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5AE" w:rsidRPr="00595D2C" w:rsidRDefault="00C505AE" w:rsidP="00595D2C">
      <w:pPr>
        <w:jc w:val="center"/>
        <w:rPr>
          <w:rFonts w:ascii="Arial" w:hAnsi="Arial" w:cs="Arial"/>
          <w:b/>
          <w:sz w:val="28"/>
          <w:szCs w:val="28"/>
        </w:rPr>
      </w:pPr>
      <w:r w:rsidRPr="00595D2C">
        <w:rPr>
          <w:rFonts w:ascii="Arial" w:hAnsi="Arial" w:cs="Arial"/>
          <w:b/>
          <w:sz w:val="28"/>
          <w:szCs w:val="28"/>
        </w:rPr>
        <w:t>ZADÁN</w:t>
      </w:r>
      <w:r w:rsidR="004A561B">
        <w:rPr>
          <w:rFonts w:ascii="Arial" w:hAnsi="Arial" w:cs="Arial"/>
          <w:b/>
          <w:sz w:val="28"/>
          <w:szCs w:val="28"/>
        </w:rPr>
        <w:t xml:space="preserve">Í ROZSAHU STAVBY </w:t>
      </w:r>
    </w:p>
    <w:p w:rsidR="00C505AE" w:rsidRPr="00C80C23" w:rsidRDefault="00C505AE" w:rsidP="00595D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  <w:sz w:val="24"/>
          <w:szCs w:val="24"/>
        </w:rPr>
      </w:pPr>
      <w:r w:rsidRPr="00C80C23">
        <w:rPr>
          <w:rFonts w:ascii="Arial" w:hAnsi="Arial" w:cs="Arial"/>
          <w:b/>
          <w:sz w:val="24"/>
          <w:szCs w:val="24"/>
        </w:rPr>
        <w:t>Základní údaje</w:t>
      </w:r>
    </w:p>
    <w:p w:rsidR="00C505AE" w:rsidRPr="00C80C23" w:rsidRDefault="00C505AE" w:rsidP="00891B8B">
      <w:pPr>
        <w:pStyle w:val="Odstavecseseznamem"/>
        <w:ind w:left="4245" w:hanging="3525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Název stavby: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>VD Boskovice</w:t>
      </w:r>
      <w:r w:rsidR="003E05ED">
        <w:rPr>
          <w:rFonts w:ascii="Arial" w:hAnsi="Arial" w:cs="Arial"/>
          <w:sz w:val="24"/>
          <w:szCs w:val="24"/>
        </w:rPr>
        <w:t>,</w:t>
      </w:r>
      <w:r w:rsidR="0028259E" w:rsidRPr="00C80C23">
        <w:rPr>
          <w:rFonts w:ascii="Arial" w:hAnsi="Arial" w:cs="Arial"/>
          <w:sz w:val="24"/>
          <w:szCs w:val="24"/>
        </w:rPr>
        <w:t xml:space="preserve"> výměna vodočetné latě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Číslo stavby dle VP:</w:t>
      </w:r>
      <w:r w:rsidRPr="00C80C23">
        <w:rPr>
          <w:rFonts w:ascii="Arial" w:hAnsi="Arial" w:cs="Arial"/>
          <w:sz w:val="24"/>
          <w:szCs w:val="24"/>
        </w:rPr>
        <w:tab/>
      </w:r>
      <w:r w:rsidR="003E05ED">
        <w:rPr>
          <w:rFonts w:ascii="Arial" w:hAnsi="Arial" w:cs="Arial"/>
          <w:sz w:val="24"/>
          <w:szCs w:val="24"/>
        </w:rPr>
        <w:tab/>
        <w:t>123424STA</w:t>
      </w:r>
    </w:p>
    <w:p w:rsidR="00C505AE" w:rsidRPr="00C80C23" w:rsidRDefault="00C505AE" w:rsidP="00C57457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Vodní tok: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ab/>
        <w:t>Bělá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Číslo hyd</w:t>
      </w:r>
      <w:r w:rsidR="0061355F">
        <w:rPr>
          <w:rFonts w:ascii="Arial" w:hAnsi="Arial" w:cs="Arial"/>
          <w:sz w:val="24"/>
          <w:szCs w:val="24"/>
        </w:rPr>
        <w:t>rologického pořadí:</w:t>
      </w:r>
      <w:r w:rsidR="0061355F"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>4-15-02-053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Místo sta</w:t>
      </w:r>
      <w:r w:rsidR="00114248" w:rsidRPr="00C80C23">
        <w:rPr>
          <w:rFonts w:ascii="Arial" w:hAnsi="Arial" w:cs="Arial"/>
          <w:sz w:val="24"/>
          <w:szCs w:val="24"/>
        </w:rPr>
        <w:t>vby (k. ú.):</w:t>
      </w:r>
      <w:r w:rsidR="00114248" w:rsidRPr="00C80C23"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ab/>
        <w:t>Hrádkov</w:t>
      </w:r>
      <w:r w:rsidR="0061355F">
        <w:rPr>
          <w:rFonts w:ascii="Arial" w:hAnsi="Arial" w:cs="Arial"/>
          <w:sz w:val="24"/>
          <w:szCs w:val="24"/>
        </w:rPr>
        <w:t>, Vážany u Boskovic</w:t>
      </w:r>
    </w:p>
    <w:p w:rsidR="004A561B" w:rsidRPr="00C80C23" w:rsidRDefault="0061355F" w:rsidP="004A561B">
      <w:pPr>
        <w:pStyle w:val="Odstavecsesezname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Okres: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>Boskovice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Kraj: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="003A690E" w:rsidRPr="00C80C23">
        <w:rPr>
          <w:rFonts w:ascii="Arial" w:hAnsi="Arial" w:cs="Arial"/>
          <w:sz w:val="24"/>
          <w:szCs w:val="24"/>
        </w:rPr>
        <w:tab/>
        <w:t>J</w:t>
      </w:r>
      <w:r w:rsidR="00516757" w:rsidRPr="00C80C23">
        <w:rPr>
          <w:rFonts w:ascii="Arial" w:hAnsi="Arial" w:cs="Arial"/>
          <w:sz w:val="24"/>
          <w:szCs w:val="24"/>
        </w:rPr>
        <w:t>ihomoravský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Charakter stavby: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="003E05ED">
        <w:rPr>
          <w:rFonts w:ascii="Arial" w:hAnsi="Arial" w:cs="Arial"/>
          <w:sz w:val="24"/>
          <w:szCs w:val="24"/>
        </w:rPr>
        <w:t>oprava/výměna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Majetek PM (HM</w:t>
      </w:r>
      <w:r w:rsidR="0028259E" w:rsidRPr="00C80C23">
        <w:rPr>
          <w:rFonts w:ascii="Arial" w:hAnsi="Arial" w:cs="Arial"/>
          <w:sz w:val="24"/>
          <w:szCs w:val="24"/>
        </w:rPr>
        <w:t>):</w:t>
      </w:r>
      <w:r w:rsidR="0028259E" w:rsidRPr="00C80C23">
        <w:rPr>
          <w:rFonts w:ascii="Arial" w:hAnsi="Arial" w:cs="Arial"/>
          <w:sz w:val="24"/>
          <w:szCs w:val="24"/>
        </w:rPr>
        <w:tab/>
      </w:r>
      <w:r w:rsidR="0028259E" w:rsidRPr="00C80C23">
        <w:rPr>
          <w:rFonts w:ascii="Arial" w:hAnsi="Arial" w:cs="Arial"/>
          <w:sz w:val="24"/>
          <w:szCs w:val="24"/>
        </w:rPr>
        <w:tab/>
      </w:r>
      <w:r w:rsidR="0028259E" w:rsidRPr="00C80C23">
        <w:rPr>
          <w:rFonts w:ascii="Arial" w:hAnsi="Arial" w:cs="Arial"/>
          <w:sz w:val="24"/>
          <w:szCs w:val="24"/>
        </w:rPr>
        <w:tab/>
        <w:t xml:space="preserve">HM </w:t>
      </w:r>
      <w:r w:rsidR="00577657" w:rsidRPr="00577657">
        <w:rPr>
          <w:rFonts w:ascii="Arial" w:hAnsi="Arial" w:cs="Arial"/>
          <w:sz w:val="24"/>
          <w:szCs w:val="24"/>
        </w:rPr>
        <w:t>218 726</w:t>
      </w:r>
    </w:p>
    <w:p w:rsidR="003A690E" w:rsidRPr="00C80C23" w:rsidRDefault="003A690E" w:rsidP="003A690E">
      <w:pPr>
        <w:pStyle w:val="Odstavecseseznamem"/>
        <w:ind w:left="4248"/>
        <w:rPr>
          <w:rFonts w:ascii="Arial" w:hAnsi="Arial" w:cs="Arial"/>
          <w:sz w:val="24"/>
          <w:szCs w:val="24"/>
        </w:rPr>
      </w:pPr>
    </w:p>
    <w:p w:rsidR="00C505AE" w:rsidRPr="00C80C23" w:rsidRDefault="00C505AE" w:rsidP="00595D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  <w:sz w:val="24"/>
          <w:szCs w:val="24"/>
        </w:rPr>
      </w:pPr>
      <w:r w:rsidRPr="00C80C23">
        <w:rPr>
          <w:rFonts w:ascii="Arial" w:hAnsi="Arial" w:cs="Arial"/>
          <w:b/>
          <w:sz w:val="24"/>
          <w:szCs w:val="24"/>
        </w:rPr>
        <w:t>Časový plán zpracování PD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Průzk</w:t>
      </w:r>
      <w:r w:rsidR="003A690E" w:rsidRPr="00C80C23">
        <w:rPr>
          <w:rFonts w:ascii="Arial" w:hAnsi="Arial" w:cs="Arial"/>
          <w:sz w:val="24"/>
          <w:szCs w:val="24"/>
        </w:rPr>
        <w:t>umné a geodetické práce:</w:t>
      </w:r>
      <w:r w:rsidR="003A690E" w:rsidRPr="00C80C23">
        <w:rPr>
          <w:rFonts w:ascii="Arial" w:hAnsi="Arial" w:cs="Arial"/>
          <w:sz w:val="24"/>
          <w:szCs w:val="24"/>
        </w:rPr>
        <w:tab/>
        <w:t>akce nevyžaduje</w:t>
      </w:r>
    </w:p>
    <w:p w:rsidR="00C505AE" w:rsidRPr="00C80C23" w:rsidRDefault="003A690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Zpracování PD: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  <w:t>akce nevyžaduje</w:t>
      </w:r>
    </w:p>
    <w:p w:rsidR="00C505AE" w:rsidRPr="00C80C23" w:rsidRDefault="003A690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Inženýrská činnost: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  <w:t>akce nevyžaduje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>Povolení stavby:</w:t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Pr="00C80C23">
        <w:rPr>
          <w:rFonts w:ascii="Arial" w:hAnsi="Arial" w:cs="Arial"/>
          <w:sz w:val="24"/>
          <w:szCs w:val="24"/>
        </w:rPr>
        <w:tab/>
      </w:r>
      <w:r w:rsidR="004A561B" w:rsidRPr="00C80C23">
        <w:rPr>
          <w:rFonts w:ascii="Arial" w:hAnsi="Arial" w:cs="Arial"/>
          <w:sz w:val="24"/>
          <w:szCs w:val="24"/>
        </w:rPr>
        <w:t>akce nevyžaduje</w:t>
      </w:r>
    </w:p>
    <w:p w:rsidR="00C505AE" w:rsidRPr="00C80C23" w:rsidRDefault="00C505AE" w:rsidP="004C3A86">
      <w:pPr>
        <w:pStyle w:val="Odstavecseseznamem"/>
        <w:rPr>
          <w:rFonts w:ascii="Arial" w:hAnsi="Arial" w:cs="Arial"/>
          <w:sz w:val="24"/>
          <w:szCs w:val="24"/>
        </w:rPr>
      </w:pPr>
    </w:p>
    <w:p w:rsidR="0028151F" w:rsidRPr="00D03E85" w:rsidRDefault="00C505AE" w:rsidP="00D03E85">
      <w:pPr>
        <w:pStyle w:val="Odstavecseseznamem"/>
        <w:numPr>
          <w:ilvl w:val="0"/>
          <w:numId w:val="1"/>
        </w:numPr>
        <w:spacing w:after="0"/>
        <w:ind w:left="714" w:hanging="357"/>
        <w:rPr>
          <w:rFonts w:ascii="Arial" w:hAnsi="Arial" w:cs="Arial"/>
          <w:b/>
          <w:sz w:val="24"/>
          <w:szCs w:val="24"/>
        </w:rPr>
      </w:pPr>
      <w:r w:rsidRPr="00C80C23">
        <w:rPr>
          <w:rFonts w:ascii="Arial" w:hAnsi="Arial" w:cs="Arial"/>
          <w:b/>
          <w:sz w:val="24"/>
          <w:szCs w:val="24"/>
        </w:rPr>
        <w:t>Popis současného stavu</w:t>
      </w:r>
    </w:p>
    <w:p w:rsidR="0028259E" w:rsidRPr="00C80C23" w:rsidRDefault="00BC5E5B" w:rsidP="00C80C23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C80C23">
        <w:rPr>
          <w:rFonts w:ascii="Arial" w:hAnsi="Arial" w:cs="Arial"/>
          <w:sz w:val="24"/>
          <w:szCs w:val="24"/>
        </w:rPr>
        <w:t xml:space="preserve">Smaltovaná vodočetná lať je osazena na </w:t>
      </w:r>
      <w:r w:rsidR="00C80C23" w:rsidRPr="00C80C23">
        <w:rPr>
          <w:rFonts w:ascii="Arial" w:hAnsi="Arial" w:cs="Arial"/>
          <w:sz w:val="24"/>
          <w:szCs w:val="24"/>
        </w:rPr>
        <w:t>dřevěný trámec, který je umístěn</w:t>
      </w:r>
      <w:r w:rsidRPr="00C80C23">
        <w:rPr>
          <w:rFonts w:ascii="Arial" w:hAnsi="Arial" w:cs="Arial"/>
          <w:sz w:val="24"/>
          <w:szCs w:val="24"/>
        </w:rPr>
        <w:t xml:space="preserve"> v ocelovém U profilu. Celý </w:t>
      </w:r>
      <w:r w:rsidR="00C80C23">
        <w:rPr>
          <w:rFonts w:ascii="Arial" w:hAnsi="Arial" w:cs="Arial"/>
          <w:sz w:val="24"/>
          <w:szCs w:val="24"/>
        </w:rPr>
        <w:t xml:space="preserve">U </w:t>
      </w:r>
      <w:r w:rsidRPr="00C80C23">
        <w:rPr>
          <w:rFonts w:ascii="Arial" w:hAnsi="Arial" w:cs="Arial"/>
          <w:sz w:val="24"/>
          <w:szCs w:val="24"/>
        </w:rPr>
        <w:t xml:space="preserve">profil je </w:t>
      </w:r>
      <w:r w:rsidR="00C80C23" w:rsidRPr="00C80C23">
        <w:rPr>
          <w:rFonts w:ascii="Arial" w:hAnsi="Arial" w:cs="Arial"/>
          <w:sz w:val="24"/>
          <w:szCs w:val="24"/>
        </w:rPr>
        <w:t>umístěn</w:t>
      </w:r>
      <w:r w:rsidRPr="00C80C23">
        <w:rPr>
          <w:rFonts w:ascii="Arial" w:hAnsi="Arial" w:cs="Arial"/>
          <w:sz w:val="24"/>
          <w:szCs w:val="24"/>
        </w:rPr>
        <w:t xml:space="preserve"> na dříku odběrné věže pomocí ocelových kotev. V</w:t>
      </w:r>
      <w:r w:rsidR="0028259E" w:rsidRPr="00C80C23">
        <w:rPr>
          <w:rFonts w:ascii="Arial" w:hAnsi="Arial" w:cs="Arial"/>
          <w:sz w:val="24"/>
          <w:szCs w:val="24"/>
        </w:rPr>
        <w:t xml:space="preserve"> současnosti </w:t>
      </w:r>
      <w:r w:rsidRPr="00C80C23">
        <w:rPr>
          <w:rFonts w:ascii="Arial" w:hAnsi="Arial" w:cs="Arial"/>
          <w:sz w:val="24"/>
          <w:szCs w:val="24"/>
        </w:rPr>
        <w:t xml:space="preserve">je </w:t>
      </w:r>
      <w:r w:rsidR="0028259E" w:rsidRPr="00C80C23">
        <w:rPr>
          <w:rFonts w:ascii="Arial" w:hAnsi="Arial" w:cs="Arial"/>
          <w:sz w:val="24"/>
          <w:szCs w:val="24"/>
        </w:rPr>
        <w:t>ve špatném technickém stavu včetně držáku latě, kotvícího a spojovacího materiálu.</w:t>
      </w:r>
      <w:r w:rsidR="00C80C23" w:rsidRPr="00C80C23">
        <w:rPr>
          <w:rFonts w:ascii="Arial" w:hAnsi="Arial" w:cs="Arial"/>
          <w:sz w:val="24"/>
          <w:szCs w:val="24"/>
        </w:rPr>
        <w:t xml:space="preserve"> Dle původní projektové dokumentace je vodočetná lať umístěna v rozmezí kót </w:t>
      </w:r>
      <w:r w:rsidR="003E05ED">
        <w:rPr>
          <w:rFonts w:ascii="Arial" w:hAnsi="Arial" w:cs="Arial"/>
          <w:sz w:val="24"/>
          <w:szCs w:val="24"/>
        </w:rPr>
        <w:t>397,50 do 431,00 m</w:t>
      </w:r>
      <w:r w:rsidR="00C80C23" w:rsidRPr="00C80C23">
        <w:rPr>
          <w:rFonts w:ascii="Arial" w:hAnsi="Arial" w:cs="Arial"/>
          <w:sz w:val="24"/>
          <w:szCs w:val="24"/>
        </w:rPr>
        <w:t xml:space="preserve"> n. m.</w:t>
      </w:r>
    </w:p>
    <w:p w:rsidR="006E4B46" w:rsidRPr="006E4B46" w:rsidRDefault="006E4B46" w:rsidP="00C80C23">
      <w:pPr>
        <w:spacing w:after="0" w:line="360" w:lineRule="auto"/>
        <w:contextualSpacing/>
        <w:jc w:val="both"/>
        <w:rPr>
          <w:rFonts w:ascii="Arial" w:hAnsi="Arial" w:cs="Arial"/>
        </w:rPr>
      </w:pPr>
    </w:p>
    <w:p w:rsidR="00A55E29" w:rsidRPr="00D03E85" w:rsidRDefault="00C505AE" w:rsidP="00D03E85">
      <w:pPr>
        <w:pStyle w:val="Odstavecseseznamem"/>
        <w:numPr>
          <w:ilvl w:val="0"/>
          <w:numId w:val="1"/>
        </w:numPr>
        <w:ind w:left="714" w:hanging="357"/>
        <w:rPr>
          <w:rFonts w:ascii="Arial" w:hAnsi="Arial" w:cs="Arial"/>
          <w:b/>
          <w:sz w:val="24"/>
          <w:szCs w:val="24"/>
        </w:rPr>
      </w:pPr>
      <w:r w:rsidRPr="00A55E29">
        <w:rPr>
          <w:rFonts w:ascii="Arial" w:hAnsi="Arial" w:cs="Arial"/>
          <w:b/>
          <w:sz w:val="24"/>
          <w:szCs w:val="24"/>
        </w:rPr>
        <w:t>Účel stavby</w:t>
      </w:r>
    </w:p>
    <w:p w:rsidR="00C505AE" w:rsidRPr="00A55E29" w:rsidRDefault="00FD55D1" w:rsidP="00595D2C">
      <w:pPr>
        <w:pStyle w:val="Odstavecseseznamem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Prodloužení životnosti a zajištění sledování hladiny vody v nádrži</w:t>
      </w:r>
      <w:r w:rsidR="001E50D1" w:rsidRPr="00A55E29">
        <w:rPr>
          <w:rFonts w:ascii="Arial" w:hAnsi="Arial"/>
          <w:sz w:val="24"/>
          <w:szCs w:val="24"/>
        </w:rPr>
        <w:t xml:space="preserve">. </w:t>
      </w:r>
    </w:p>
    <w:p w:rsidR="00C505AE" w:rsidRPr="00A55E29" w:rsidRDefault="00C505AE" w:rsidP="00595D2C">
      <w:pPr>
        <w:pStyle w:val="Odstavecseseznamem"/>
        <w:spacing w:before="200"/>
        <w:ind w:left="714"/>
        <w:rPr>
          <w:rFonts w:ascii="Arial" w:hAnsi="Arial" w:cs="Arial"/>
          <w:b/>
          <w:sz w:val="24"/>
          <w:szCs w:val="24"/>
        </w:rPr>
      </w:pPr>
    </w:p>
    <w:p w:rsidR="00D03E85" w:rsidRDefault="00C505AE" w:rsidP="00D03E85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  <w:sz w:val="24"/>
          <w:szCs w:val="24"/>
        </w:rPr>
      </w:pPr>
      <w:r w:rsidRPr="00A55E29">
        <w:rPr>
          <w:rFonts w:ascii="Arial" w:hAnsi="Arial" w:cs="Arial"/>
          <w:b/>
          <w:sz w:val="24"/>
          <w:szCs w:val="24"/>
        </w:rPr>
        <w:t>Návrh technického řešení</w:t>
      </w:r>
    </w:p>
    <w:p w:rsidR="00C80C23" w:rsidRPr="00D03E85" w:rsidRDefault="00C80C23" w:rsidP="0061355F">
      <w:pPr>
        <w:pStyle w:val="Odstavecseseznamem"/>
        <w:spacing w:before="200"/>
        <w:ind w:left="714"/>
        <w:jc w:val="both"/>
        <w:rPr>
          <w:rFonts w:ascii="Arial" w:hAnsi="Arial" w:cs="Arial"/>
          <w:b/>
          <w:sz w:val="24"/>
          <w:szCs w:val="24"/>
        </w:rPr>
      </w:pPr>
      <w:r w:rsidRPr="00D03E85">
        <w:rPr>
          <w:rFonts w:ascii="Arial" w:hAnsi="Arial" w:cs="Arial"/>
          <w:sz w:val="24"/>
          <w:szCs w:val="24"/>
        </w:rPr>
        <w:t>Demontáž stávající vodočetné latě včetně ocelového U profilu a kote</w:t>
      </w:r>
      <w:r w:rsidR="003362D7" w:rsidRPr="00D03E85">
        <w:rPr>
          <w:rFonts w:ascii="Arial" w:hAnsi="Arial" w:cs="Arial"/>
          <w:sz w:val="24"/>
          <w:szCs w:val="24"/>
        </w:rPr>
        <w:t>v ze dříku věže.</w:t>
      </w:r>
      <w:r w:rsidR="0061355F">
        <w:rPr>
          <w:rFonts w:ascii="Arial" w:hAnsi="Arial" w:cs="Arial"/>
          <w:sz w:val="24"/>
          <w:szCs w:val="24"/>
        </w:rPr>
        <w:t xml:space="preserve"> Geodetické zaměření polohy nové latě.</w:t>
      </w:r>
      <w:r w:rsidR="003362D7" w:rsidRPr="00D03E85">
        <w:rPr>
          <w:rFonts w:ascii="Arial" w:hAnsi="Arial" w:cs="Arial"/>
          <w:sz w:val="24"/>
          <w:szCs w:val="24"/>
        </w:rPr>
        <w:t xml:space="preserve"> Výroba a instalace nového držáku latě </w:t>
      </w:r>
      <w:r w:rsidR="002F021D">
        <w:rPr>
          <w:rFonts w:ascii="Arial" w:hAnsi="Arial" w:cs="Arial"/>
          <w:sz w:val="24"/>
          <w:szCs w:val="24"/>
        </w:rPr>
        <w:t>„</w:t>
      </w:r>
      <w:r w:rsidR="003362D7" w:rsidRPr="00D03E85">
        <w:rPr>
          <w:rFonts w:ascii="Arial" w:hAnsi="Arial" w:cs="Arial"/>
          <w:sz w:val="24"/>
          <w:szCs w:val="24"/>
        </w:rPr>
        <w:t>U</w:t>
      </w:r>
      <w:r w:rsidR="00037B75">
        <w:rPr>
          <w:rFonts w:ascii="Arial" w:hAnsi="Arial" w:cs="Arial"/>
          <w:sz w:val="24"/>
          <w:szCs w:val="24"/>
        </w:rPr>
        <w:t xml:space="preserve"> profil</w:t>
      </w:r>
      <w:r w:rsidR="002F021D">
        <w:rPr>
          <w:rFonts w:ascii="Arial" w:hAnsi="Arial" w:cs="Arial"/>
          <w:sz w:val="24"/>
          <w:szCs w:val="24"/>
        </w:rPr>
        <w:t>“</w:t>
      </w:r>
      <w:r w:rsidR="00037B75">
        <w:rPr>
          <w:rFonts w:ascii="Arial" w:hAnsi="Arial" w:cs="Arial"/>
          <w:sz w:val="24"/>
          <w:szCs w:val="24"/>
        </w:rPr>
        <w:t xml:space="preserve"> </w:t>
      </w:r>
      <w:r w:rsidR="00D75180">
        <w:rPr>
          <w:rFonts w:ascii="Arial" w:hAnsi="Arial" w:cs="Arial"/>
          <w:sz w:val="24"/>
          <w:szCs w:val="24"/>
        </w:rPr>
        <w:t>naohýbán</w:t>
      </w:r>
      <w:r w:rsidR="007F0A18">
        <w:rPr>
          <w:rFonts w:ascii="Arial" w:hAnsi="Arial" w:cs="Arial"/>
          <w:sz w:val="24"/>
          <w:szCs w:val="24"/>
        </w:rPr>
        <w:t xml:space="preserve"> </w:t>
      </w:r>
      <w:r w:rsidR="00D75180">
        <w:rPr>
          <w:rFonts w:ascii="Arial" w:hAnsi="Arial" w:cs="Arial"/>
          <w:sz w:val="24"/>
          <w:szCs w:val="24"/>
        </w:rPr>
        <w:t xml:space="preserve">(na ohraňovacím lisu) </w:t>
      </w:r>
      <w:r w:rsidR="00037B75">
        <w:rPr>
          <w:rFonts w:ascii="Arial" w:hAnsi="Arial" w:cs="Arial"/>
          <w:sz w:val="24"/>
          <w:szCs w:val="24"/>
        </w:rPr>
        <w:t>z nerez oceli tloušťky 4 mm</w:t>
      </w:r>
      <w:r w:rsidR="002F021D">
        <w:rPr>
          <w:rFonts w:ascii="Arial" w:hAnsi="Arial" w:cs="Arial"/>
          <w:sz w:val="24"/>
          <w:szCs w:val="24"/>
        </w:rPr>
        <w:t>, šířky</w:t>
      </w:r>
      <w:r w:rsidR="003362D7" w:rsidRPr="00D03E85">
        <w:rPr>
          <w:rFonts w:ascii="Arial" w:hAnsi="Arial" w:cs="Arial"/>
          <w:sz w:val="24"/>
          <w:szCs w:val="24"/>
        </w:rPr>
        <w:t xml:space="preserve"> 200</w:t>
      </w:r>
      <w:r w:rsidR="00A21396">
        <w:rPr>
          <w:rFonts w:ascii="Arial" w:hAnsi="Arial" w:cs="Arial"/>
          <w:sz w:val="24"/>
          <w:szCs w:val="24"/>
        </w:rPr>
        <w:t xml:space="preserve"> a hloubky 80 mm,</w:t>
      </w:r>
      <w:r w:rsidR="003362D7" w:rsidRPr="00D03E85">
        <w:rPr>
          <w:rFonts w:ascii="Arial" w:hAnsi="Arial" w:cs="Arial"/>
          <w:sz w:val="24"/>
          <w:szCs w:val="24"/>
        </w:rPr>
        <w:t xml:space="preserve"> </w:t>
      </w:r>
      <w:r w:rsidR="00C65C8A">
        <w:rPr>
          <w:rFonts w:ascii="Arial" w:hAnsi="Arial" w:cs="Arial"/>
          <w:sz w:val="24"/>
          <w:szCs w:val="24"/>
        </w:rPr>
        <w:t xml:space="preserve">ukotven </w:t>
      </w:r>
      <w:r w:rsidR="003362D7" w:rsidRPr="00D03E85">
        <w:rPr>
          <w:rFonts w:ascii="Arial" w:hAnsi="Arial" w:cs="Arial"/>
          <w:sz w:val="24"/>
          <w:szCs w:val="24"/>
        </w:rPr>
        <w:t>na dřík věže pomocí nerezových kotev.</w:t>
      </w:r>
      <w:r w:rsidR="008E6D56">
        <w:rPr>
          <w:rFonts w:ascii="Arial" w:hAnsi="Arial" w:cs="Arial"/>
          <w:sz w:val="24"/>
          <w:szCs w:val="24"/>
        </w:rPr>
        <w:t xml:space="preserve"> Minimální kotvení po 2m.</w:t>
      </w:r>
      <w:r w:rsidR="003362D7" w:rsidRPr="00D03E85">
        <w:rPr>
          <w:rFonts w:ascii="Arial" w:hAnsi="Arial" w:cs="Arial"/>
          <w:sz w:val="24"/>
          <w:szCs w:val="24"/>
        </w:rPr>
        <w:t xml:space="preserve"> Držák latě bude vyplněn dubovým trámcem, na který bude osazena smaltovaná vodočetná lať pomocí nerezového spojovacího materiálu.</w:t>
      </w:r>
      <w:r w:rsidR="00A55E29" w:rsidRPr="00D03E85">
        <w:rPr>
          <w:rFonts w:ascii="Arial" w:hAnsi="Arial" w:cs="Arial"/>
          <w:sz w:val="24"/>
          <w:szCs w:val="24"/>
        </w:rPr>
        <w:t xml:space="preserve"> Vzhledem k dobrým zkuše</w:t>
      </w:r>
      <w:r w:rsidR="00D03E85" w:rsidRPr="00D03E85">
        <w:rPr>
          <w:rFonts w:ascii="Arial" w:hAnsi="Arial" w:cs="Arial"/>
          <w:sz w:val="24"/>
          <w:szCs w:val="24"/>
        </w:rPr>
        <w:t xml:space="preserve">nostem s původními rozměry </w:t>
      </w:r>
      <w:r w:rsidR="00D65B42">
        <w:rPr>
          <w:rFonts w:ascii="Arial" w:hAnsi="Arial" w:cs="Arial"/>
          <w:sz w:val="24"/>
          <w:szCs w:val="24"/>
        </w:rPr>
        <w:br/>
      </w:r>
      <w:r w:rsidR="00D03E85" w:rsidRPr="00D03E85">
        <w:rPr>
          <w:rFonts w:ascii="Arial" w:hAnsi="Arial" w:cs="Arial"/>
          <w:sz w:val="24"/>
          <w:szCs w:val="24"/>
        </w:rPr>
        <w:t>a barevným označením</w:t>
      </w:r>
      <w:r w:rsidR="00A55E29" w:rsidRPr="00D03E85">
        <w:rPr>
          <w:rFonts w:ascii="Arial" w:hAnsi="Arial" w:cs="Arial"/>
          <w:sz w:val="24"/>
          <w:szCs w:val="24"/>
        </w:rPr>
        <w:t xml:space="preserve"> stupnice</w:t>
      </w:r>
      <w:r w:rsidR="00C65C8A">
        <w:rPr>
          <w:rFonts w:ascii="Arial" w:hAnsi="Arial" w:cs="Arial"/>
          <w:sz w:val="24"/>
          <w:szCs w:val="24"/>
        </w:rPr>
        <w:t xml:space="preserve"> p</w:t>
      </w:r>
      <w:r w:rsidR="00A55E29" w:rsidRPr="00D03E85">
        <w:rPr>
          <w:rFonts w:ascii="Arial" w:hAnsi="Arial" w:cs="Arial"/>
          <w:sz w:val="24"/>
          <w:szCs w:val="24"/>
        </w:rPr>
        <w:t>ožadujeme tyto rozměry</w:t>
      </w:r>
      <w:r w:rsidR="00D03E85" w:rsidRPr="00D03E85">
        <w:rPr>
          <w:rFonts w:ascii="Arial" w:hAnsi="Arial" w:cs="Arial"/>
          <w:sz w:val="24"/>
          <w:szCs w:val="24"/>
        </w:rPr>
        <w:t xml:space="preserve"> a barevné řešení</w:t>
      </w:r>
      <w:r w:rsidR="00A55E29" w:rsidRPr="00D03E85">
        <w:rPr>
          <w:rFonts w:ascii="Arial" w:hAnsi="Arial" w:cs="Arial"/>
          <w:sz w:val="24"/>
          <w:szCs w:val="24"/>
        </w:rPr>
        <w:t xml:space="preserve"> stupnice zachovat.</w:t>
      </w:r>
      <w:r w:rsidR="00D03E85" w:rsidRPr="00D03E85">
        <w:rPr>
          <w:rFonts w:ascii="Arial" w:hAnsi="Arial" w:cs="Arial"/>
          <w:sz w:val="24"/>
          <w:szCs w:val="24"/>
        </w:rPr>
        <w:t xml:space="preserve"> Přílohou je barevné řešení</w:t>
      </w:r>
      <w:r w:rsidR="00A55E29" w:rsidRPr="00D03E85">
        <w:rPr>
          <w:rFonts w:ascii="Arial" w:hAnsi="Arial" w:cs="Arial"/>
          <w:sz w:val="24"/>
          <w:szCs w:val="24"/>
        </w:rPr>
        <w:t xml:space="preserve"> stupnice a </w:t>
      </w:r>
      <w:r w:rsidR="00D03E85" w:rsidRPr="00D03E85">
        <w:rPr>
          <w:rFonts w:ascii="Arial" w:hAnsi="Arial" w:cs="Arial"/>
          <w:sz w:val="24"/>
          <w:szCs w:val="24"/>
        </w:rPr>
        <w:t xml:space="preserve">její </w:t>
      </w:r>
      <w:r w:rsidR="00A55E29" w:rsidRPr="00D03E85">
        <w:rPr>
          <w:rFonts w:ascii="Arial" w:hAnsi="Arial" w:cs="Arial"/>
          <w:sz w:val="24"/>
          <w:szCs w:val="24"/>
        </w:rPr>
        <w:t xml:space="preserve">rozměry z původní projektové dokumentace.  </w:t>
      </w:r>
    </w:p>
    <w:p w:rsidR="003362D7" w:rsidRDefault="00A55E29" w:rsidP="0061355F">
      <w:pPr>
        <w:pStyle w:val="Odstavecseseznamem"/>
        <w:jc w:val="both"/>
        <w:rPr>
          <w:rFonts w:ascii="Arial" w:hAnsi="Arial" w:cs="Arial"/>
          <w:sz w:val="24"/>
          <w:szCs w:val="24"/>
        </w:rPr>
      </w:pPr>
      <w:r w:rsidRPr="00A55E29">
        <w:rPr>
          <w:rFonts w:ascii="Arial" w:hAnsi="Arial" w:cs="Arial"/>
          <w:sz w:val="24"/>
          <w:szCs w:val="24"/>
        </w:rPr>
        <w:t>Vodočetná lať bude začínat nulou na kótě 407 m n. m. a končit bude na kótě 431,00 m n. m.</w:t>
      </w:r>
    </w:p>
    <w:p w:rsidR="00CF6074" w:rsidRDefault="00D65B42" w:rsidP="0061355F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 dni 24. 8. 2020 je vodní hladina na kótě 429,28 m n. m. Předpokládá se tedy, že demontáž a instalace budou probíhat převážně pod vodní hladinou. J</w:t>
      </w:r>
      <w:bookmarkStart w:id="0" w:name="_GoBack"/>
      <w:bookmarkEnd w:id="0"/>
      <w:r w:rsidR="0017658F">
        <w:rPr>
          <w:rFonts w:ascii="Arial" w:hAnsi="Arial" w:cs="Arial"/>
          <w:sz w:val="24"/>
          <w:szCs w:val="24"/>
        </w:rPr>
        <w:t>edná se o předpoklad, případnou změnu musí zhotovitel zohlednit v celkové ceně za dílo.</w:t>
      </w:r>
    </w:p>
    <w:p w:rsidR="00CF6074" w:rsidRDefault="00CF6074" w:rsidP="0061355F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Práce budou prováděny pomocí horolezců</w:t>
      </w:r>
      <w:r w:rsidR="00BF684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potápěčů</w:t>
      </w:r>
      <w:r w:rsidR="00BF684C">
        <w:rPr>
          <w:rFonts w:ascii="Arial" w:hAnsi="Arial" w:cs="Arial"/>
          <w:sz w:val="24"/>
          <w:szCs w:val="24"/>
        </w:rPr>
        <w:t xml:space="preserve"> a geodetů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F6074" w:rsidRDefault="00CF6074" w:rsidP="0061355F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Zhotovitel si musí zajistit člun</w:t>
      </w:r>
      <w:r w:rsidR="0017658F">
        <w:rPr>
          <w:rFonts w:ascii="Arial" w:hAnsi="Arial" w:cs="Arial"/>
          <w:sz w:val="24"/>
          <w:szCs w:val="24"/>
        </w:rPr>
        <w:t xml:space="preserve"> (zejména pro přepravu materiálu)</w:t>
      </w:r>
      <w:r>
        <w:rPr>
          <w:rFonts w:ascii="Arial" w:hAnsi="Arial" w:cs="Arial"/>
          <w:sz w:val="24"/>
          <w:szCs w:val="24"/>
        </w:rPr>
        <w:t xml:space="preserve">, který musí </w:t>
      </w:r>
      <w:r w:rsidR="0017658F">
        <w:rPr>
          <w:rFonts w:ascii="Arial" w:hAnsi="Arial" w:cs="Arial"/>
          <w:sz w:val="24"/>
          <w:szCs w:val="24"/>
        </w:rPr>
        <w:t>být v řádném technickém stavu, motor nesmí vykazovat známky úkapu, doplňování PHM pouze na břehu.</w:t>
      </w:r>
    </w:p>
    <w:p w:rsidR="008E6D56" w:rsidRPr="00A55E29" w:rsidRDefault="008E6D56" w:rsidP="0061355F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1E50D1" w:rsidRDefault="001E50D1" w:rsidP="009F7269">
      <w:pPr>
        <w:pStyle w:val="Odstavecseseznamem"/>
        <w:jc w:val="both"/>
        <w:rPr>
          <w:rFonts w:ascii="Arial" w:hAnsi="Arial" w:cs="Arial"/>
          <w:color w:val="FF0000"/>
        </w:rPr>
      </w:pPr>
    </w:p>
    <w:p w:rsidR="00A55E29" w:rsidRPr="00D03E85" w:rsidRDefault="00C505AE" w:rsidP="00D03E85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sz w:val="24"/>
          <w:szCs w:val="24"/>
        </w:rPr>
      </w:pPr>
      <w:r w:rsidRPr="00A55E29">
        <w:rPr>
          <w:rFonts w:ascii="Arial" w:hAnsi="Arial" w:cs="Arial"/>
          <w:b/>
          <w:sz w:val="24"/>
          <w:szCs w:val="24"/>
        </w:rPr>
        <w:lastRenderedPageBreak/>
        <w:t>Členění stavby na stavební objekty</w:t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  <w:r w:rsidR="002E70D0" w:rsidRPr="00A55E29">
        <w:rPr>
          <w:rFonts w:ascii="Arial" w:hAnsi="Arial" w:cs="Arial"/>
          <w:b/>
          <w:sz w:val="24"/>
          <w:szCs w:val="24"/>
        </w:rPr>
        <w:tab/>
      </w:r>
    </w:p>
    <w:p w:rsidR="00C505AE" w:rsidRPr="00A55E29" w:rsidRDefault="002E70D0" w:rsidP="002E70D0">
      <w:pPr>
        <w:pStyle w:val="Odstavecseseznamem"/>
        <w:spacing w:before="200"/>
        <w:ind w:left="714"/>
        <w:rPr>
          <w:rFonts w:ascii="Arial" w:hAnsi="Arial" w:cs="Arial"/>
          <w:sz w:val="24"/>
          <w:szCs w:val="24"/>
        </w:rPr>
      </w:pPr>
      <w:r w:rsidRPr="00A55E29">
        <w:rPr>
          <w:rFonts w:ascii="Arial" w:hAnsi="Arial" w:cs="Arial"/>
          <w:sz w:val="24"/>
          <w:szCs w:val="24"/>
        </w:rPr>
        <w:t>S</w:t>
      </w:r>
      <w:r w:rsidR="00C505AE" w:rsidRPr="00A55E29">
        <w:rPr>
          <w:rFonts w:ascii="Arial" w:hAnsi="Arial" w:cs="Arial"/>
          <w:sz w:val="24"/>
          <w:szCs w:val="24"/>
        </w:rPr>
        <w:t>tavba bude řešena jako celek</w:t>
      </w:r>
    </w:p>
    <w:p w:rsidR="00C505AE" w:rsidRPr="00A55E29" w:rsidRDefault="00C505AE" w:rsidP="00595D2C">
      <w:pPr>
        <w:pStyle w:val="Odstavecseseznamem"/>
        <w:spacing w:before="200"/>
        <w:ind w:left="714"/>
        <w:rPr>
          <w:rFonts w:ascii="Arial" w:hAnsi="Arial" w:cs="Arial"/>
          <w:b/>
          <w:sz w:val="24"/>
          <w:szCs w:val="24"/>
        </w:rPr>
      </w:pPr>
    </w:p>
    <w:p w:rsidR="00A55E29" w:rsidRPr="00D03E85" w:rsidRDefault="00C505AE" w:rsidP="00D03E85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  <w:sz w:val="24"/>
          <w:szCs w:val="24"/>
        </w:rPr>
      </w:pPr>
      <w:r w:rsidRPr="00A55E29">
        <w:rPr>
          <w:rFonts w:ascii="Arial" w:hAnsi="Arial" w:cs="Arial"/>
          <w:b/>
          <w:sz w:val="24"/>
          <w:szCs w:val="24"/>
        </w:rPr>
        <w:t>Výchozí podklady</w:t>
      </w:r>
    </w:p>
    <w:p w:rsidR="00BC1381" w:rsidRPr="00BC1381" w:rsidRDefault="00BC1381" w:rsidP="00BC1381">
      <w:pPr>
        <w:pStyle w:val="Odstavecsesezname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Původní projektová dokumentace</w:t>
      </w:r>
    </w:p>
    <w:p w:rsidR="00AF4C5C" w:rsidRPr="00A55E29" w:rsidRDefault="00AF4C5C" w:rsidP="00076D1F">
      <w:pPr>
        <w:pStyle w:val="Odstavecseseznamem"/>
        <w:rPr>
          <w:rFonts w:ascii="Arial" w:hAnsi="Arial" w:cs="Arial"/>
          <w:sz w:val="24"/>
          <w:szCs w:val="24"/>
        </w:rPr>
      </w:pPr>
    </w:p>
    <w:p w:rsidR="00C505AE" w:rsidRPr="00A55E29" w:rsidRDefault="00C505AE" w:rsidP="00595D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  <w:sz w:val="24"/>
          <w:szCs w:val="24"/>
        </w:rPr>
      </w:pPr>
      <w:r w:rsidRPr="00A55E29">
        <w:rPr>
          <w:rFonts w:ascii="Arial" w:hAnsi="Arial" w:cs="Arial"/>
          <w:b/>
          <w:sz w:val="24"/>
          <w:szCs w:val="24"/>
        </w:rPr>
        <w:t>Doplňující informace</w:t>
      </w:r>
    </w:p>
    <w:p w:rsidR="001217CD" w:rsidRPr="001217CD" w:rsidRDefault="008E6D56" w:rsidP="001E50D1">
      <w:pPr>
        <w:pStyle w:val="Odstavecseseznamem"/>
        <w:numPr>
          <w:ilvl w:val="0"/>
          <w:numId w:val="4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VD probíhá rekonstrukce MVE</w:t>
      </w:r>
      <w:r w:rsidR="001217CD">
        <w:rPr>
          <w:rFonts w:ascii="Arial" w:hAnsi="Arial" w:cs="Arial"/>
          <w:sz w:val="24"/>
          <w:szCs w:val="24"/>
        </w:rPr>
        <w:t xml:space="preserve">, zhotovitel </w:t>
      </w:r>
      <w:r w:rsidR="00FD55D1">
        <w:rPr>
          <w:rFonts w:ascii="Arial" w:hAnsi="Arial" w:cs="Arial"/>
          <w:sz w:val="24"/>
          <w:szCs w:val="24"/>
        </w:rPr>
        <w:t>musí</w:t>
      </w:r>
      <w:r w:rsidR="001217CD">
        <w:rPr>
          <w:rFonts w:ascii="Arial" w:hAnsi="Arial" w:cs="Arial"/>
          <w:sz w:val="24"/>
          <w:szCs w:val="24"/>
        </w:rPr>
        <w:t xml:space="preserve"> zkoordinovat přístup a provedení pr</w:t>
      </w:r>
      <w:r>
        <w:rPr>
          <w:rFonts w:ascii="Arial" w:hAnsi="Arial" w:cs="Arial"/>
          <w:sz w:val="24"/>
          <w:szCs w:val="24"/>
        </w:rPr>
        <w:t>ací se zhotovitelem</w:t>
      </w:r>
      <w:r w:rsidR="00980705">
        <w:rPr>
          <w:rFonts w:ascii="Arial" w:hAnsi="Arial" w:cs="Arial"/>
          <w:sz w:val="24"/>
          <w:szCs w:val="24"/>
        </w:rPr>
        <w:t xml:space="preserve">, nepředpokládá se kolize </w:t>
      </w:r>
      <w:r>
        <w:rPr>
          <w:rFonts w:ascii="Arial" w:hAnsi="Arial" w:cs="Arial"/>
          <w:sz w:val="24"/>
          <w:szCs w:val="24"/>
        </w:rPr>
        <w:t xml:space="preserve"> </w:t>
      </w:r>
    </w:p>
    <w:p w:rsidR="001217CD" w:rsidRDefault="006C72E6" w:rsidP="001217CD">
      <w:pPr>
        <w:pStyle w:val="Odstavecsesezname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VD Boskovice </w:t>
      </w:r>
      <w:r w:rsidR="001217CD" w:rsidRPr="001217CD">
        <w:rPr>
          <w:rFonts w:ascii="Arial" w:hAnsi="Arial" w:cs="Arial"/>
          <w:sz w:val="24"/>
          <w:szCs w:val="24"/>
        </w:rPr>
        <w:t>je vodárenskou nádrží, práce budou probíhat v I. ochranném pásmu, je tedy nutné postupovat při provádění prací s největší opatrností, nesmí dojít k úniku provozních kapalin, olejů apod.</w:t>
      </w:r>
    </w:p>
    <w:p w:rsidR="00EB7978" w:rsidRDefault="00EB7978" w:rsidP="001217CD">
      <w:pPr>
        <w:pStyle w:val="Odstavecseseznamem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záruční doba 60 měsíců na kompletní dílo (provedení, použité materiály)</w:t>
      </w:r>
    </w:p>
    <w:p w:rsidR="00BA2C84" w:rsidRPr="00BC1381" w:rsidRDefault="00BA2C84" w:rsidP="00076D1F">
      <w:pPr>
        <w:pStyle w:val="Odstavecseseznamem"/>
        <w:rPr>
          <w:rFonts w:ascii="Arial" w:hAnsi="Arial" w:cs="Arial"/>
          <w:sz w:val="24"/>
          <w:szCs w:val="24"/>
        </w:rPr>
      </w:pPr>
    </w:p>
    <w:p w:rsidR="00C505AE" w:rsidRPr="00BC1381" w:rsidRDefault="00C505AE" w:rsidP="0093759B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sz w:val="24"/>
          <w:szCs w:val="24"/>
        </w:rPr>
      </w:pPr>
      <w:r w:rsidRPr="00BC1381">
        <w:rPr>
          <w:rFonts w:ascii="Arial" w:hAnsi="Arial" w:cs="Arial"/>
          <w:b/>
          <w:sz w:val="24"/>
          <w:szCs w:val="24"/>
        </w:rPr>
        <w:t>Vliv stavby na životní prostředí</w:t>
      </w:r>
    </w:p>
    <w:p w:rsidR="00C505AE" w:rsidRPr="00BC1381" w:rsidRDefault="00BC1381" w:rsidP="0093759B">
      <w:pPr>
        <w:pStyle w:val="Odstavecseseznamem"/>
        <w:spacing w:before="200"/>
        <w:ind w:left="357" w:firstLine="351"/>
        <w:rPr>
          <w:rFonts w:ascii="Arial" w:hAnsi="Arial" w:cs="Arial"/>
          <w:sz w:val="24"/>
          <w:szCs w:val="24"/>
        </w:rPr>
      </w:pPr>
      <w:r w:rsidRPr="00BC1381">
        <w:rPr>
          <w:rFonts w:ascii="Arial" w:hAnsi="Arial" w:cs="Arial"/>
          <w:sz w:val="24"/>
          <w:szCs w:val="24"/>
        </w:rPr>
        <w:t>Stavba</w:t>
      </w:r>
      <w:r w:rsidR="003634C3" w:rsidRPr="00BC1381">
        <w:rPr>
          <w:rFonts w:ascii="Arial" w:hAnsi="Arial" w:cs="Arial"/>
          <w:sz w:val="24"/>
          <w:szCs w:val="24"/>
        </w:rPr>
        <w:t xml:space="preserve"> </w:t>
      </w:r>
      <w:r w:rsidR="00C505AE" w:rsidRPr="00BC1381">
        <w:rPr>
          <w:rFonts w:ascii="Arial" w:hAnsi="Arial" w:cs="Arial"/>
          <w:sz w:val="24"/>
          <w:szCs w:val="24"/>
        </w:rPr>
        <w:t>nemá negativní vliv na životní prostředí.</w:t>
      </w:r>
    </w:p>
    <w:p w:rsidR="00C505AE" w:rsidRPr="00BC1381" w:rsidRDefault="00C505AE" w:rsidP="00595D2C">
      <w:pPr>
        <w:pStyle w:val="Odstavecseseznamem"/>
        <w:rPr>
          <w:rFonts w:ascii="Arial" w:hAnsi="Arial" w:cs="Arial"/>
          <w:sz w:val="24"/>
          <w:szCs w:val="24"/>
        </w:rPr>
      </w:pPr>
    </w:p>
    <w:p w:rsidR="00C505AE" w:rsidRPr="00601DD9" w:rsidRDefault="00C505AE" w:rsidP="00601DD9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  <w:sz w:val="24"/>
          <w:szCs w:val="24"/>
        </w:rPr>
      </w:pPr>
      <w:r w:rsidRPr="00BC1381">
        <w:rPr>
          <w:rFonts w:ascii="Arial" w:hAnsi="Arial" w:cs="Arial"/>
          <w:b/>
          <w:sz w:val="24"/>
          <w:szCs w:val="24"/>
        </w:rPr>
        <w:t>Přílohy</w:t>
      </w:r>
    </w:p>
    <w:p w:rsidR="00C505AE" w:rsidRDefault="00C505AE" w:rsidP="00595D2C">
      <w:pPr>
        <w:pStyle w:val="Odstavecseseznamem"/>
        <w:rPr>
          <w:rFonts w:ascii="Arial" w:hAnsi="Arial" w:cs="Arial"/>
          <w:sz w:val="24"/>
          <w:szCs w:val="24"/>
        </w:rPr>
      </w:pPr>
      <w:r w:rsidRPr="00BC1381">
        <w:rPr>
          <w:rFonts w:ascii="Arial" w:hAnsi="Arial" w:cs="Arial"/>
          <w:sz w:val="24"/>
          <w:szCs w:val="24"/>
        </w:rPr>
        <w:t>Fotodokumentace</w:t>
      </w:r>
    </w:p>
    <w:p w:rsidR="00BC1381" w:rsidRPr="00BC1381" w:rsidRDefault="00BC1381" w:rsidP="00595D2C">
      <w:pPr>
        <w:pStyle w:val="Odstavecsesezname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Barevné řešení a rozměry stupnice vodočetné latě</w:t>
      </w:r>
    </w:p>
    <w:p w:rsidR="0092443D" w:rsidRPr="00BC1381" w:rsidRDefault="0092443D" w:rsidP="00595D2C">
      <w:pPr>
        <w:pStyle w:val="Odstavecseseznamem"/>
        <w:rPr>
          <w:rFonts w:ascii="Arial" w:hAnsi="Arial" w:cs="Arial"/>
          <w:sz w:val="24"/>
          <w:szCs w:val="24"/>
        </w:rPr>
      </w:pPr>
    </w:p>
    <w:p w:rsidR="00C505AE" w:rsidRPr="00BC1381" w:rsidRDefault="008E6D56" w:rsidP="00707F38">
      <w:pPr>
        <w:pStyle w:val="Odstavecseseznamem"/>
        <w:ind w:hanging="4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Blansku 17</w:t>
      </w:r>
      <w:r w:rsidR="00C505AE" w:rsidRPr="00BC138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7</w:t>
      </w:r>
      <w:r w:rsidR="00C505AE" w:rsidRPr="00BC138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2020</w:t>
      </w:r>
    </w:p>
    <w:p w:rsidR="00BC1381" w:rsidRPr="00BC1381" w:rsidRDefault="00BC1381" w:rsidP="00707F38">
      <w:pPr>
        <w:pStyle w:val="Odstavecseseznamem"/>
        <w:ind w:hanging="436"/>
        <w:rPr>
          <w:rFonts w:ascii="Arial" w:hAnsi="Arial" w:cs="Arial"/>
          <w:sz w:val="24"/>
          <w:szCs w:val="24"/>
        </w:rPr>
      </w:pPr>
    </w:p>
    <w:p w:rsidR="00AF4C5C" w:rsidRDefault="001E50D1" w:rsidP="00707F38">
      <w:pPr>
        <w:pStyle w:val="Odstavecseseznamem"/>
        <w:ind w:hanging="436"/>
        <w:rPr>
          <w:rFonts w:ascii="Arial" w:hAnsi="Arial" w:cs="Arial"/>
          <w:sz w:val="24"/>
          <w:szCs w:val="24"/>
        </w:rPr>
      </w:pPr>
      <w:r w:rsidRPr="00BC1381">
        <w:rPr>
          <w:rFonts w:ascii="Arial" w:hAnsi="Arial" w:cs="Arial"/>
          <w:sz w:val="24"/>
          <w:szCs w:val="24"/>
        </w:rPr>
        <w:t>Zpracoval: Petr Havlík, DiS.</w:t>
      </w:r>
      <w:r w:rsidR="00C505AE" w:rsidRPr="00BC1381">
        <w:rPr>
          <w:rFonts w:ascii="Arial" w:hAnsi="Arial" w:cs="Arial"/>
          <w:sz w:val="24"/>
          <w:szCs w:val="24"/>
        </w:rPr>
        <w:t xml:space="preserve">, </w:t>
      </w:r>
      <w:r w:rsidRPr="00BC1381">
        <w:rPr>
          <w:rFonts w:ascii="Arial" w:hAnsi="Arial" w:cs="Arial"/>
          <w:sz w:val="24"/>
          <w:szCs w:val="24"/>
        </w:rPr>
        <w:t>vedoucí</w:t>
      </w:r>
      <w:r w:rsidR="00C505AE" w:rsidRPr="00BC1381">
        <w:rPr>
          <w:rFonts w:ascii="Arial" w:hAnsi="Arial" w:cs="Arial"/>
          <w:sz w:val="24"/>
          <w:szCs w:val="24"/>
        </w:rPr>
        <w:t xml:space="preserve"> provozu Blansko</w:t>
      </w:r>
    </w:p>
    <w:p w:rsidR="00AF4C5C" w:rsidRDefault="00AF4C5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01DD9" w:rsidRDefault="00601DD9" w:rsidP="00AF4C5C">
      <w:pPr>
        <w:pStyle w:val="Odstavecseseznamem"/>
        <w:ind w:hanging="720"/>
        <w:rPr>
          <w:rFonts w:ascii="Arial" w:hAnsi="Arial" w:cs="Arial"/>
          <w:b/>
          <w:sz w:val="24"/>
          <w:szCs w:val="24"/>
        </w:rPr>
      </w:pPr>
      <w:r w:rsidRPr="00601DD9">
        <w:rPr>
          <w:rFonts w:ascii="Arial" w:hAnsi="Arial" w:cs="Arial"/>
          <w:b/>
          <w:sz w:val="24"/>
          <w:szCs w:val="24"/>
        </w:rPr>
        <w:lastRenderedPageBreak/>
        <w:t>Přílohy:</w:t>
      </w:r>
    </w:p>
    <w:p w:rsidR="002E0FFB" w:rsidRDefault="00AF4C5C" w:rsidP="00AF4C5C">
      <w:pPr>
        <w:pStyle w:val="Odstavecseseznamem"/>
        <w:ind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2E0FFB">
        <w:rPr>
          <w:rFonts w:ascii="Arial" w:hAnsi="Arial" w:cs="Arial"/>
          <w:b/>
        </w:rPr>
        <w:t>távající stav</w:t>
      </w:r>
    </w:p>
    <w:p w:rsidR="00601DD9" w:rsidRPr="00601DD9" w:rsidRDefault="002E0FFB" w:rsidP="00601DD9">
      <w:pPr>
        <w:pStyle w:val="Odstavecseseznamem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203200</wp:posOffset>
            </wp:positionV>
            <wp:extent cx="6840220" cy="863473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151F" w:rsidRDefault="0028151F" w:rsidP="004C3A86">
      <w:pPr>
        <w:pStyle w:val="Odstavecseseznamem"/>
        <w:rPr>
          <w:rFonts w:ascii="Arial" w:hAnsi="Arial" w:cs="Arial"/>
          <w:b/>
        </w:rPr>
      </w:pPr>
    </w:p>
    <w:p w:rsidR="0028151F" w:rsidRDefault="009448F7" w:rsidP="00AF4C5C">
      <w:pPr>
        <w:pStyle w:val="Odstavecseseznamem"/>
        <w:ind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6840220" cy="8701405"/>
            <wp:effectExtent l="0" t="0" r="0" b="444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4C5C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távajíc</w:t>
      </w:r>
      <w:r w:rsidR="00AF4C5C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 xml:space="preserve"> stav</w:t>
      </w:r>
    </w:p>
    <w:p w:rsidR="0028151F" w:rsidRDefault="009448F7" w:rsidP="00AF4C5C">
      <w:pPr>
        <w:pStyle w:val="Odstavecseseznamem"/>
        <w:ind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6840220" cy="81343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pni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4C5C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ozměry vodočetné latě</w:t>
      </w:r>
    </w:p>
    <w:p w:rsidR="0028151F" w:rsidRDefault="0028151F" w:rsidP="004C3A86">
      <w:pPr>
        <w:pStyle w:val="Odstavecseseznamem"/>
        <w:rPr>
          <w:rFonts w:ascii="Arial" w:hAnsi="Arial" w:cs="Arial"/>
          <w:b/>
        </w:rPr>
      </w:pPr>
    </w:p>
    <w:p w:rsidR="0028151F" w:rsidRDefault="0028151F" w:rsidP="004C3A86">
      <w:pPr>
        <w:pStyle w:val="Odstavecseseznamem"/>
        <w:rPr>
          <w:rFonts w:ascii="Arial" w:hAnsi="Arial" w:cs="Arial"/>
          <w:b/>
        </w:rPr>
      </w:pPr>
    </w:p>
    <w:p w:rsidR="00AF4C5C" w:rsidRDefault="00AF4C5C">
      <w:pPr>
        <w:spacing w:after="0" w:line="240" w:lineRule="auto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br w:type="page"/>
      </w:r>
    </w:p>
    <w:p w:rsidR="00AF4C5C" w:rsidRPr="002D57FF" w:rsidRDefault="00AF4C5C" w:rsidP="00AF4C5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-17145</wp:posOffset>
            </wp:positionH>
            <wp:positionV relativeFrom="paragraph">
              <wp:posOffset>403860</wp:posOffset>
            </wp:positionV>
            <wp:extent cx="6549390" cy="7953375"/>
            <wp:effectExtent l="0" t="0" r="381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revné řešení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Barevné řešení stupnice</w:t>
      </w:r>
    </w:p>
    <w:p w:rsidR="00AF4C5C" w:rsidRDefault="00AF4C5C">
      <w:pPr>
        <w:spacing w:after="0" w:line="240" w:lineRule="auto"/>
        <w:rPr>
          <w:rFonts w:ascii="Arial" w:hAnsi="Arial" w:cs="Arial"/>
          <w:lang w:eastAsia="cs-CZ"/>
        </w:rPr>
      </w:pPr>
    </w:p>
    <w:p w:rsidR="00AF4C5C" w:rsidRDefault="00AF4C5C">
      <w:pPr>
        <w:spacing w:after="0" w:line="240" w:lineRule="auto"/>
        <w:rPr>
          <w:rFonts w:ascii="Arial" w:hAnsi="Arial" w:cs="Arial"/>
          <w:lang w:eastAsia="cs-CZ"/>
        </w:rPr>
      </w:pPr>
    </w:p>
    <w:p w:rsidR="002D57FF" w:rsidRPr="002D57FF" w:rsidRDefault="002D57FF" w:rsidP="002D57FF">
      <w:pPr>
        <w:rPr>
          <w:rFonts w:ascii="Arial" w:hAnsi="Arial" w:cs="Arial"/>
          <w:lang w:eastAsia="cs-CZ"/>
        </w:rPr>
      </w:pPr>
    </w:p>
    <w:p w:rsidR="009448F7" w:rsidRPr="00A96528" w:rsidRDefault="009448F7" w:rsidP="00A96528">
      <w:pPr>
        <w:rPr>
          <w:rFonts w:ascii="Arial" w:hAnsi="Arial" w:cs="Arial"/>
          <w:b/>
        </w:rPr>
      </w:pPr>
    </w:p>
    <w:sectPr w:rsidR="009448F7" w:rsidRPr="00A96528" w:rsidSect="002E0FFB">
      <w:pgSz w:w="11906" w:h="16838"/>
      <w:pgMar w:top="1134" w:right="567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FD4" w:rsidRDefault="00812FD4" w:rsidP="009448F7">
      <w:pPr>
        <w:spacing w:after="0" w:line="240" w:lineRule="auto"/>
      </w:pPr>
      <w:r>
        <w:separator/>
      </w:r>
    </w:p>
  </w:endnote>
  <w:endnote w:type="continuationSeparator" w:id="0">
    <w:p w:rsidR="00812FD4" w:rsidRDefault="00812FD4" w:rsidP="0094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FD4" w:rsidRDefault="00812FD4" w:rsidP="009448F7">
      <w:pPr>
        <w:spacing w:after="0" w:line="240" w:lineRule="auto"/>
      </w:pPr>
      <w:r>
        <w:separator/>
      </w:r>
    </w:p>
  </w:footnote>
  <w:footnote w:type="continuationSeparator" w:id="0">
    <w:p w:rsidR="00812FD4" w:rsidRDefault="00812FD4" w:rsidP="00944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F82"/>
    <w:multiLevelType w:val="hybridMultilevel"/>
    <w:tmpl w:val="3E40A6BC"/>
    <w:lvl w:ilvl="0" w:tplc="085C27A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B245C7"/>
    <w:multiLevelType w:val="singleLevel"/>
    <w:tmpl w:val="22764A6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 w15:restartNumberingAfterBreak="0">
    <w:nsid w:val="38485581"/>
    <w:multiLevelType w:val="hybridMultilevel"/>
    <w:tmpl w:val="7D0226A2"/>
    <w:lvl w:ilvl="0" w:tplc="AA505B5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F84C62"/>
    <w:multiLevelType w:val="hybridMultilevel"/>
    <w:tmpl w:val="D9C02574"/>
    <w:lvl w:ilvl="0" w:tplc="7F8C9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A86"/>
    <w:rsid w:val="00011E23"/>
    <w:rsid w:val="00015E15"/>
    <w:rsid w:val="00016889"/>
    <w:rsid w:val="00037B75"/>
    <w:rsid w:val="00037F3E"/>
    <w:rsid w:val="00076D1F"/>
    <w:rsid w:val="000D4055"/>
    <w:rsid w:val="00110A47"/>
    <w:rsid w:val="00112143"/>
    <w:rsid w:val="00114248"/>
    <w:rsid w:val="001217CD"/>
    <w:rsid w:val="00123820"/>
    <w:rsid w:val="0017658F"/>
    <w:rsid w:val="00177731"/>
    <w:rsid w:val="001D2F52"/>
    <w:rsid w:val="001E50D1"/>
    <w:rsid w:val="001F1C2B"/>
    <w:rsid w:val="00204D42"/>
    <w:rsid w:val="00251503"/>
    <w:rsid w:val="002744F2"/>
    <w:rsid w:val="0028151F"/>
    <w:rsid w:val="0028259E"/>
    <w:rsid w:val="002952CC"/>
    <w:rsid w:val="002B6D05"/>
    <w:rsid w:val="002D57FF"/>
    <w:rsid w:val="002E0FFB"/>
    <w:rsid w:val="002E70D0"/>
    <w:rsid w:val="002F021D"/>
    <w:rsid w:val="0032466B"/>
    <w:rsid w:val="003362D7"/>
    <w:rsid w:val="00350881"/>
    <w:rsid w:val="003634C3"/>
    <w:rsid w:val="003A690E"/>
    <w:rsid w:val="003E05ED"/>
    <w:rsid w:val="00424357"/>
    <w:rsid w:val="00464CC9"/>
    <w:rsid w:val="004675F9"/>
    <w:rsid w:val="004A561B"/>
    <w:rsid w:val="004C3A86"/>
    <w:rsid w:val="00516757"/>
    <w:rsid w:val="0052547B"/>
    <w:rsid w:val="00533BBB"/>
    <w:rsid w:val="0055057D"/>
    <w:rsid w:val="00577657"/>
    <w:rsid w:val="00595D2C"/>
    <w:rsid w:val="005E0C73"/>
    <w:rsid w:val="005F5B65"/>
    <w:rsid w:val="00601DD9"/>
    <w:rsid w:val="0061355F"/>
    <w:rsid w:val="00634846"/>
    <w:rsid w:val="006A1000"/>
    <w:rsid w:val="006A26CF"/>
    <w:rsid w:val="006A2ABC"/>
    <w:rsid w:val="006C1193"/>
    <w:rsid w:val="006C72E6"/>
    <w:rsid w:val="006E4B46"/>
    <w:rsid w:val="006F3925"/>
    <w:rsid w:val="00707F38"/>
    <w:rsid w:val="007328D5"/>
    <w:rsid w:val="00760DFC"/>
    <w:rsid w:val="00785142"/>
    <w:rsid w:val="007A487F"/>
    <w:rsid w:val="007F0A18"/>
    <w:rsid w:val="00812FD4"/>
    <w:rsid w:val="00891B8B"/>
    <w:rsid w:val="008E6D56"/>
    <w:rsid w:val="0092443D"/>
    <w:rsid w:val="0093759B"/>
    <w:rsid w:val="009448F7"/>
    <w:rsid w:val="00980705"/>
    <w:rsid w:val="00996107"/>
    <w:rsid w:val="009A3DB7"/>
    <w:rsid w:val="009C60B7"/>
    <w:rsid w:val="009F7269"/>
    <w:rsid w:val="00A01AFA"/>
    <w:rsid w:val="00A21396"/>
    <w:rsid w:val="00A55E29"/>
    <w:rsid w:val="00A62AAB"/>
    <w:rsid w:val="00A86040"/>
    <w:rsid w:val="00A96528"/>
    <w:rsid w:val="00AD28FB"/>
    <w:rsid w:val="00AF4C5C"/>
    <w:rsid w:val="00B3147B"/>
    <w:rsid w:val="00B61040"/>
    <w:rsid w:val="00BA2C84"/>
    <w:rsid w:val="00BA3F54"/>
    <w:rsid w:val="00BB46CB"/>
    <w:rsid w:val="00BB7352"/>
    <w:rsid w:val="00BC1381"/>
    <w:rsid w:val="00BC4840"/>
    <w:rsid w:val="00BC5E5B"/>
    <w:rsid w:val="00BC735D"/>
    <w:rsid w:val="00BF684C"/>
    <w:rsid w:val="00C32E09"/>
    <w:rsid w:val="00C32F33"/>
    <w:rsid w:val="00C505AE"/>
    <w:rsid w:val="00C518E9"/>
    <w:rsid w:val="00C57457"/>
    <w:rsid w:val="00C65C8A"/>
    <w:rsid w:val="00C80C23"/>
    <w:rsid w:val="00C95747"/>
    <w:rsid w:val="00CB35BB"/>
    <w:rsid w:val="00CD53D4"/>
    <w:rsid w:val="00CF6074"/>
    <w:rsid w:val="00D03E85"/>
    <w:rsid w:val="00D22107"/>
    <w:rsid w:val="00D41AFC"/>
    <w:rsid w:val="00D65B42"/>
    <w:rsid w:val="00D75180"/>
    <w:rsid w:val="00DB0B99"/>
    <w:rsid w:val="00DC3811"/>
    <w:rsid w:val="00E46D87"/>
    <w:rsid w:val="00E50F50"/>
    <w:rsid w:val="00E70B4D"/>
    <w:rsid w:val="00E82210"/>
    <w:rsid w:val="00E9232A"/>
    <w:rsid w:val="00EB0AC0"/>
    <w:rsid w:val="00EB7978"/>
    <w:rsid w:val="00EC5D23"/>
    <w:rsid w:val="00EC6E7F"/>
    <w:rsid w:val="00F16261"/>
    <w:rsid w:val="00F407C5"/>
    <w:rsid w:val="00F45672"/>
    <w:rsid w:val="00F62E1B"/>
    <w:rsid w:val="00F64ABA"/>
    <w:rsid w:val="00F7793B"/>
    <w:rsid w:val="00F8703D"/>
    <w:rsid w:val="00FC5A80"/>
    <w:rsid w:val="00FD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3394FE"/>
  <w15:docId w15:val="{107614AA-C3D5-4FAA-BBB3-C9DBD3E6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44F2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4C3A8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A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26CF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94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48F7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4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48F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136">
              <w:marLeft w:val="-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33">
                  <w:marLeft w:val="300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1604</TotalTime>
  <Pages>6</Pages>
  <Words>456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Kutílková Marie</dc:creator>
  <cp:lastModifiedBy>Kutílková Marie</cp:lastModifiedBy>
  <cp:revision>19</cp:revision>
  <cp:lastPrinted>2020-07-17T06:39:00Z</cp:lastPrinted>
  <dcterms:created xsi:type="dcterms:W3CDTF">2018-11-05T08:37:00Z</dcterms:created>
  <dcterms:modified xsi:type="dcterms:W3CDTF">2020-08-24T10:28:00Z</dcterms:modified>
</cp:coreProperties>
</file>