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07" w:rsidRPr="0072200C" w:rsidRDefault="00683789" w:rsidP="003B0F64">
      <w:pPr>
        <w:spacing w:after="240"/>
        <w:jc w:val="center"/>
        <w:rPr>
          <w:rFonts w:ascii="Arial" w:hAnsi="Arial" w:cs="Arial"/>
          <w:b/>
          <w:sz w:val="28"/>
          <w:szCs w:val="48"/>
        </w:rPr>
      </w:pPr>
      <w:r w:rsidRPr="0072200C">
        <w:rPr>
          <w:rFonts w:ascii="Arial" w:hAnsi="Arial" w:cs="Arial"/>
          <w:b/>
          <w:sz w:val="28"/>
          <w:szCs w:val="48"/>
        </w:rPr>
        <w:t xml:space="preserve">Příloha č. </w:t>
      </w:r>
      <w:r w:rsidR="000951E1" w:rsidRPr="0072200C">
        <w:rPr>
          <w:rFonts w:ascii="Arial" w:hAnsi="Arial" w:cs="Arial"/>
          <w:b/>
          <w:sz w:val="28"/>
          <w:szCs w:val="48"/>
        </w:rPr>
        <w:t>4</w:t>
      </w:r>
      <w:r w:rsidRPr="0072200C">
        <w:rPr>
          <w:rFonts w:ascii="Arial" w:hAnsi="Arial" w:cs="Arial"/>
          <w:b/>
          <w:sz w:val="28"/>
          <w:szCs w:val="48"/>
        </w:rPr>
        <w:t xml:space="preserve"> - </w:t>
      </w:r>
      <w:r w:rsidR="00285DF9" w:rsidRPr="0072200C">
        <w:rPr>
          <w:rFonts w:ascii="Arial" w:hAnsi="Arial" w:cs="Arial"/>
          <w:b/>
          <w:sz w:val="28"/>
          <w:szCs w:val="48"/>
        </w:rPr>
        <w:t>ČESTN</w:t>
      </w:r>
      <w:r w:rsidR="0059209D" w:rsidRPr="0072200C">
        <w:rPr>
          <w:rFonts w:ascii="Arial" w:hAnsi="Arial" w:cs="Arial"/>
          <w:b/>
          <w:sz w:val="28"/>
          <w:szCs w:val="48"/>
        </w:rPr>
        <w:t>Á</w:t>
      </w:r>
      <w:r w:rsidR="00285DF9" w:rsidRPr="0072200C">
        <w:rPr>
          <w:rFonts w:ascii="Arial" w:hAnsi="Arial" w:cs="Arial"/>
          <w:b/>
          <w:sz w:val="28"/>
          <w:szCs w:val="48"/>
        </w:rPr>
        <w:t xml:space="preserve"> PROHLÁŠENÍ</w:t>
      </w:r>
      <w:r w:rsidR="003573C2">
        <w:rPr>
          <w:rFonts w:ascii="Arial" w:hAnsi="Arial" w:cs="Arial"/>
          <w:b/>
          <w:sz w:val="28"/>
          <w:szCs w:val="48"/>
        </w:rPr>
        <w:t xml:space="preserve"> A SEZNAM PODDODAVATELŮ</w:t>
      </w:r>
    </w:p>
    <w:p w:rsidR="007A015C" w:rsidRDefault="003B0F64" w:rsidP="00DE6BDB">
      <w:pPr>
        <w:jc w:val="center"/>
        <w:rPr>
          <w:rFonts w:ascii="Arial" w:hAnsi="Arial" w:cs="Arial"/>
          <w:sz w:val="18"/>
          <w:szCs w:val="28"/>
        </w:rPr>
      </w:pPr>
      <w:r w:rsidRPr="00487528">
        <w:rPr>
          <w:rFonts w:ascii="Arial" w:hAnsi="Arial" w:cs="Arial"/>
          <w:sz w:val="18"/>
          <w:szCs w:val="28"/>
        </w:rPr>
        <w:t xml:space="preserve">k </w:t>
      </w:r>
      <w:r w:rsidR="007A015C">
        <w:rPr>
          <w:rFonts w:ascii="Arial" w:hAnsi="Arial" w:cs="Arial"/>
          <w:sz w:val="18"/>
          <w:szCs w:val="28"/>
        </w:rPr>
        <w:t>po</w:t>
      </w:r>
      <w:r w:rsidR="00114E1A" w:rsidRPr="00487528">
        <w:rPr>
          <w:rFonts w:ascii="Arial" w:hAnsi="Arial" w:cs="Arial"/>
          <w:sz w:val="18"/>
          <w:szCs w:val="28"/>
        </w:rPr>
        <w:t>dlimitní</w:t>
      </w:r>
      <w:r w:rsidRPr="00487528">
        <w:rPr>
          <w:rFonts w:ascii="Arial" w:hAnsi="Arial" w:cs="Arial"/>
          <w:sz w:val="18"/>
          <w:szCs w:val="28"/>
        </w:rPr>
        <w:t xml:space="preserve"> veřejné zakázce na dodávky dle zákona č. 134/2016 Sb.,</w:t>
      </w:r>
      <w:r w:rsidR="00A24487" w:rsidRPr="00487528">
        <w:rPr>
          <w:rFonts w:ascii="Arial" w:hAnsi="Arial" w:cs="Arial"/>
          <w:sz w:val="18"/>
          <w:szCs w:val="28"/>
        </w:rPr>
        <w:t xml:space="preserve"> o</w:t>
      </w:r>
      <w:r w:rsidR="000C4F1A">
        <w:rPr>
          <w:rFonts w:ascii="Arial" w:hAnsi="Arial" w:cs="Arial"/>
          <w:sz w:val="18"/>
          <w:szCs w:val="28"/>
        </w:rPr>
        <w:t> </w:t>
      </w:r>
      <w:r w:rsidR="00A24487" w:rsidRPr="00487528">
        <w:rPr>
          <w:rFonts w:ascii="Arial" w:hAnsi="Arial" w:cs="Arial"/>
          <w:sz w:val="18"/>
          <w:szCs w:val="28"/>
        </w:rPr>
        <w:t>zadávání veřejných zakázek</w:t>
      </w:r>
      <w:r w:rsidRPr="00487528">
        <w:rPr>
          <w:rFonts w:ascii="Arial" w:hAnsi="Arial" w:cs="Arial"/>
          <w:sz w:val="18"/>
          <w:szCs w:val="28"/>
        </w:rPr>
        <w:t xml:space="preserve"> </w:t>
      </w:r>
    </w:p>
    <w:p w:rsidR="003B0F64" w:rsidRPr="00487528" w:rsidRDefault="003B0F64" w:rsidP="00DE6BDB">
      <w:pPr>
        <w:jc w:val="center"/>
        <w:rPr>
          <w:rFonts w:ascii="Arial" w:hAnsi="Arial" w:cs="Arial"/>
          <w:sz w:val="18"/>
          <w:szCs w:val="28"/>
        </w:rPr>
      </w:pPr>
      <w:r w:rsidRPr="00487528">
        <w:rPr>
          <w:rFonts w:ascii="Arial" w:hAnsi="Arial" w:cs="Arial"/>
          <w:sz w:val="18"/>
          <w:szCs w:val="28"/>
        </w:rPr>
        <w:t>(dále jen „</w:t>
      </w:r>
      <w:r w:rsidRPr="00487528">
        <w:rPr>
          <w:rFonts w:ascii="Arial" w:hAnsi="Arial" w:cs="Arial"/>
          <w:i/>
          <w:sz w:val="18"/>
          <w:szCs w:val="28"/>
        </w:rPr>
        <w:t>zákon</w:t>
      </w:r>
      <w:r w:rsidRPr="00487528">
        <w:rPr>
          <w:rFonts w:ascii="Arial" w:hAnsi="Arial" w:cs="Arial"/>
          <w:sz w:val="18"/>
          <w:szCs w:val="28"/>
        </w:rPr>
        <w:t>“)</w:t>
      </w:r>
    </w:p>
    <w:p w:rsidR="003B0F64" w:rsidRPr="00A6790C" w:rsidRDefault="003B0F64" w:rsidP="003B0F6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B0F64" w:rsidRPr="0072200C" w:rsidRDefault="003B0F64" w:rsidP="003B0F6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2200C">
        <w:rPr>
          <w:rFonts w:ascii="Arial" w:hAnsi="Arial" w:cs="Arial"/>
          <w:sz w:val="22"/>
          <w:szCs w:val="22"/>
          <w:u w:val="single"/>
        </w:rPr>
        <w:t>Název veřejné zakázky:</w:t>
      </w:r>
    </w:p>
    <w:p w:rsidR="003B0F64" w:rsidRPr="007A015C" w:rsidRDefault="000855E3" w:rsidP="00214A4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015C">
        <w:rPr>
          <w:rFonts w:ascii="Arial" w:hAnsi="Arial" w:cs="Arial"/>
          <w:b/>
          <w:sz w:val="22"/>
          <w:szCs w:val="22"/>
        </w:rPr>
        <w:t>„</w:t>
      </w:r>
      <w:r w:rsidR="007A015C" w:rsidRPr="007A015C">
        <w:rPr>
          <w:rFonts w:ascii="Arial" w:hAnsi="Arial" w:cs="Arial"/>
          <w:b/>
          <w:bCs/>
          <w:sz w:val="22"/>
          <w:szCs w:val="22"/>
        </w:rPr>
        <w:t>Užitková vozidla 2020</w:t>
      </w:r>
      <w:r w:rsidRPr="007A015C">
        <w:rPr>
          <w:rFonts w:ascii="Arial" w:hAnsi="Arial" w:cs="Arial"/>
          <w:b/>
          <w:sz w:val="22"/>
          <w:szCs w:val="2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285DF9" w:rsidRPr="00EB7E2F" w:rsidTr="00A6790C">
        <w:trPr>
          <w:trHeight w:val="247"/>
        </w:trPr>
        <w:tc>
          <w:tcPr>
            <w:tcW w:w="2802" w:type="dxa"/>
            <w:shd w:val="clear" w:color="auto" w:fill="DAEEF3"/>
            <w:vAlign w:val="center"/>
          </w:tcPr>
          <w:p w:rsidR="00285DF9" w:rsidRPr="00EB7E2F" w:rsidRDefault="00576438" w:rsidP="0049783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B7E2F">
              <w:rPr>
                <w:rFonts w:ascii="Arial" w:hAnsi="Arial" w:cs="Arial"/>
                <w:b/>
                <w:sz w:val="20"/>
                <w:szCs w:val="22"/>
              </w:rPr>
              <w:t>Účastník</w:t>
            </w:r>
            <w:r w:rsidR="00285DF9" w:rsidRPr="00EB7E2F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285DF9" w:rsidRPr="00EB7E2F" w:rsidRDefault="008E31E8" w:rsidP="0049783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1003CB" w:rsidRPr="00EB7E2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bookmarkStart w:id="1" w:name="_GoBack"/>
            <w:r w:rsidR="001003CB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003CB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003CB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003CB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003CB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bookmarkEnd w:id="1"/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</w:tr>
      <w:tr w:rsidR="00285DF9" w:rsidRPr="00EB7E2F" w:rsidTr="00A6790C">
        <w:trPr>
          <w:trHeight w:val="137"/>
        </w:trPr>
        <w:tc>
          <w:tcPr>
            <w:tcW w:w="2802" w:type="dxa"/>
            <w:shd w:val="clear" w:color="auto" w:fill="DAEEF3"/>
            <w:vAlign w:val="center"/>
          </w:tcPr>
          <w:p w:rsidR="00285DF9" w:rsidRPr="00EB7E2F" w:rsidRDefault="00285DF9" w:rsidP="0049783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B7E2F">
              <w:rPr>
                <w:rFonts w:ascii="Arial" w:hAnsi="Arial" w:cs="Arial"/>
                <w:b/>
                <w:sz w:val="20"/>
                <w:szCs w:val="22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285DF9" w:rsidRPr="00EB7E2F" w:rsidRDefault="008E31E8" w:rsidP="0049783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1658" w:rsidRPr="00EB7E2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285DF9" w:rsidRPr="00EB7E2F" w:rsidTr="00A6790C">
        <w:trPr>
          <w:trHeight w:val="155"/>
        </w:trPr>
        <w:tc>
          <w:tcPr>
            <w:tcW w:w="2802" w:type="dxa"/>
            <w:shd w:val="clear" w:color="auto" w:fill="DAEEF3"/>
            <w:vAlign w:val="center"/>
          </w:tcPr>
          <w:p w:rsidR="00285DF9" w:rsidRPr="00EB7E2F" w:rsidRDefault="00285DF9" w:rsidP="0049783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B7E2F">
              <w:rPr>
                <w:rFonts w:ascii="Arial" w:hAnsi="Arial" w:cs="Arial"/>
                <w:b/>
                <w:sz w:val="20"/>
                <w:szCs w:val="22"/>
              </w:rPr>
              <w:t>IČ</w:t>
            </w:r>
            <w:r w:rsidR="00690656" w:rsidRPr="00EB7E2F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285DF9" w:rsidRPr="00EB7E2F" w:rsidRDefault="008E31E8" w:rsidP="0049783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1658" w:rsidRPr="00EB7E2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1F1658" w:rsidRPr="00EB7E2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EB7E2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</w:tr>
    </w:tbl>
    <w:p w:rsidR="00285DF9" w:rsidRPr="00A6790C" w:rsidRDefault="00285DF9" w:rsidP="0049783D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690656" w:rsidRPr="00EB7E2F" w:rsidRDefault="00690656" w:rsidP="00690656">
      <w:pPr>
        <w:pStyle w:val="NormalJustified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EB7E2F">
        <w:rPr>
          <w:rFonts w:ascii="Arial" w:hAnsi="Arial" w:cs="Arial"/>
          <w:b/>
          <w:sz w:val="20"/>
          <w:szCs w:val="22"/>
          <w:lang w:val="cs-CZ"/>
        </w:rPr>
        <w:t xml:space="preserve">Účastník </w:t>
      </w:r>
      <w:r w:rsidR="00A6790C" w:rsidRPr="00EB7E2F">
        <w:rPr>
          <w:rFonts w:ascii="Arial" w:hAnsi="Arial" w:cs="Arial"/>
          <w:b/>
          <w:sz w:val="20"/>
          <w:szCs w:val="22"/>
          <w:lang w:val="cs-CZ"/>
        </w:rPr>
        <w:t>zadávacího řízení</w:t>
      </w:r>
      <w:r w:rsidR="006D042F" w:rsidRPr="00EB7E2F">
        <w:rPr>
          <w:rFonts w:ascii="Arial" w:hAnsi="Arial" w:cs="Arial"/>
          <w:b/>
          <w:sz w:val="20"/>
          <w:szCs w:val="22"/>
          <w:lang w:val="cs-CZ"/>
        </w:rPr>
        <w:t xml:space="preserve"> k výše uvedené</w:t>
      </w:r>
      <w:r w:rsidR="00A6790C" w:rsidRPr="00EB7E2F">
        <w:rPr>
          <w:rFonts w:ascii="Arial" w:hAnsi="Arial" w:cs="Arial"/>
          <w:b/>
          <w:sz w:val="20"/>
          <w:szCs w:val="22"/>
          <w:lang w:val="cs-CZ"/>
        </w:rPr>
        <w:t xml:space="preserve"> veřejné zakáz</w:t>
      </w:r>
      <w:r w:rsidR="006D042F" w:rsidRPr="00EB7E2F">
        <w:rPr>
          <w:rFonts w:ascii="Arial" w:hAnsi="Arial" w:cs="Arial"/>
          <w:b/>
          <w:sz w:val="20"/>
          <w:szCs w:val="22"/>
          <w:lang w:val="cs-CZ"/>
        </w:rPr>
        <w:t>ce</w:t>
      </w:r>
      <w:r w:rsidR="00114E1A" w:rsidRPr="00EB7E2F">
        <w:rPr>
          <w:rFonts w:ascii="Arial" w:hAnsi="Arial" w:cs="Arial"/>
          <w:b/>
          <w:sz w:val="20"/>
          <w:szCs w:val="22"/>
          <w:lang w:val="cs-CZ"/>
        </w:rPr>
        <w:t xml:space="preserve"> </w:t>
      </w:r>
      <w:r w:rsidR="00114E1A" w:rsidRPr="00EB7E2F">
        <w:rPr>
          <w:rFonts w:ascii="Arial" w:hAnsi="Arial" w:cs="Arial"/>
          <w:b/>
          <w:spacing w:val="20"/>
          <w:sz w:val="20"/>
          <w:szCs w:val="22"/>
          <w:lang w:val="cs-CZ"/>
        </w:rPr>
        <w:t>čestně prohlašuje, že</w:t>
      </w:r>
      <w:r w:rsidRPr="00EB7E2F">
        <w:rPr>
          <w:rFonts w:ascii="Arial" w:hAnsi="Arial" w:cs="Arial"/>
          <w:b/>
          <w:spacing w:val="20"/>
          <w:sz w:val="20"/>
          <w:szCs w:val="22"/>
          <w:lang w:val="cs-CZ"/>
        </w:rPr>
        <w:t>:</w:t>
      </w:r>
    </w:p>
    <w:p w:rsidR="00E26F22" w:rsidRPr="00760A58" w:rsidRDefault="00E26F22" w:rsidP="00E26F22">
      <w:pPr>
        <w:pStyle w:val="NormalJustified"/>
        <w:numPr>
          <w:ilvl w:val="0"/>
          <w:numId w:val="3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SPLŇUJE PODMÍNKY ZÁKLADNÍ ZPŮSOBILOSTI V SOULADU S UST. </w:t>
      </w:r>
      <w:proofErr w:type="gramStart"/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>§ 74</w:t>
      </w:r>
      <w:proofErr w:type="gramEnd"/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ZÁKONA (v rozsahu dle 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>odst.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>4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.1 zadávací dokumentace), neboť 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>je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dodavatelem, </w:t>
      </w:r>
      <w:proofErr w:type="gramStart"/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>který:</w:t>
      </w:r>
      <w:proofErr w:type="gramEnd"/>
    </w:p>
    <w:p w:rsidR="009101A9" w:rsidRPr="00A6790C" w:rsidRDefault="009101A9" w:rsidP="004D59E4">
      <w:pPr>
        <w:pStyle w:val="NormalJustified"/>
        <w:ind w:left="709"/>
        <w:jc w:val="center"/>
        <w:rPr>
          <w:rFonts w:ascii="Arial" w:hAnsi="Arial" w:cs="Arial"/>
          <w:b/>
          <w:caps/>
          <w:spacing w:val="20"/>
          <w:sz w:val="22"/>
          <w:szCs w:val="22"/>
          <w:lang w:val="cs-CZ"/>
        </w:rPr>
      </w:pPr>
    </w:p>
    <w:p w:rsidR="00F253BC" w:rsidRPr="00EB7E2F" w:rsidRDefault="00F253BC" w:rsidP="00A273D7">
      <w:pPr>
        <w:pStyle w:val="Psm"/>
        <w:ind w:left="426"/>
        <w:rPr>
          <w:sz w:val="18"/>
        </w:rPr>
      </w:pPr>
      <w:r w:rsidRPr="00EB7E2F">
        <w:rPr>
          <w:sz w:val="18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EB7E2F">
        <w:rPr>
          <w:sz w:val="18"/>
        </w:rPr>
        <w:t>č. 3 zákona</w:t>
      </w:r>
      <w:proofErr w:type="gramEnd"/>
      <w:r w:rsidRPr="00EB7E2F">
        <w:rPr>
          <w:sz w:val="18"/>
        </w:rPr>
        <w:t xml:space="preserve"> nebo obdobný trestný čin podle právního řádu země sídla dodavatele; k zahlazeným odsouzením se nepřihlíží,</w:t>
      </w:r>
    </w:p>
    <w:p w:rsidR="00F253BC" w:rsidRPr="00EB7E2F" w:rsidRDefault="00F253BC" w:rsidP="00A273D7">
      <w:pPr>
        <w:pStyle w:val="Psm"/>
        <w:ind w:left="426"/>
        <w:rPr>
          <w:sz w:val="18"/>
        </w:rPr>
      </w:pPr>
      <w:r w:rsidRPr="00EB7E2F">
        <w:rPr>
          <w:sz w:val="18"/>
        </w:rPr>
        <w:t>nemá v České republice nebo v zemi svého sídla v evidenci daní zachycen splatný daňový nedoplatek,</w:t>
      </w:r>
    </w:p>
    <w:p w:rsidR="00F253BC" w:rsidRPr="00EB7E2F" w:rsidRDefault="00F253BC" w:rsidP="00A273D7">
      <w:pPr>
        <w:pStyle w:val="Psm"/>
        <w:ind w:left="426"/>
        <w:rPr>
          <w:sz w:val="18"/>
        </w:rPr>
      </w:pPr>
      <w:r w:rsidRPr="00EB7E2F">
        <w:rPr>
          <w:sz w:val="18"/>
        </w:rPr>
        <w:t>nemá v České republice nebo v zemi svého sídla splatný nedoplatek na pojistném nebo na penále na veřejné zdravotní pojištění,</w:t>
      </w:r>
    </w:p>
    <w:p w:rsidR="00F253BC" w:rsidRPr="00EB7E2F" w:rsidRDefault="00F253BC" w:rsidP="00A273D7">
      <w:pPr>
        <w:pStyle w:val="Psm"/>
        <w:ind w:left="426"/>
        <w:rPr>
          <w:sz w:val="18"/>
        </w:rPr>
      </w:pPr>
      <w:r w:rsidRPr="00EB7E2F">
        <w:rPr>
          <w:sz w:val="18"/>
        </w:rPr>
        <w:t>nemá v České republice nebo v zemi svého sídla splatný nedoplatek na pojistném nebo na penále na sociální zabezpečení a příspěvku na státní politiku zaměstnanosti,</w:t>
      </w:r>
    </w:p>
    <w:p w:rsidR="00F253BC" w:rsidRPr="00EB7E2F" w:rsidRDefault="00F253BC" w:rsidP="00A273D7">
      <w:pPr>
        <w:pStyle w:val="Psm"/>
        <w:ind w:left="426"/>
        <w:rPr>
          <w:sz w:val="18"/>
        </w:rPr>
      </w:pPr>
      <w:r w:rsidRPr="00EB7E2F">
        <w:rPr>
          <w:sz w:val="18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:rsidR="00F253BC" w:rsidRPr="00EB7E2F" w:rsidRDefault="00F253BC" w:rsidP="00A273D7">
      <w:pPr>
        <w:pStyle w:val="Psm"/>
        <w:ind w:left="426"/>
        <w:rPr>
          <w:sz w:val="18"/>
        </w:rPr>
      </w:pPr>
      <w:r w:rsidRPr="00EB7E2F">
        <w:rPr>
          <w:sz w:val="18"/>
        </w:rPr>
        <w:t>j</w:t>
      </w:r>
      <w:r w:rsidR="00487528">
        <w:rPr>
          <w:sz w:val="18"/>
        </w:rPr>
        <w:t>e-li dodavatelem právnická osoba</w:t>
      </w:r>
      <w:r w:rsidRPr="00EB7E2F">
        <w:rPr>
          <w:sz w:val="18"/>
        </w:rPr>
        <w:t>, splňují podmínky podle písm. a) osoby uvedené v § 74 odst. 2 zákona a</w:t>
      </w:r>
    </w:p>
    <w:p w:rsidR="00F253BC" w:rsidRDefault="00F253BC" w:rsidP="00A273D7">
      <w:pPr>
        <w:pStyle w:val="Psm"/>
        <w:ind w:left="426"/>
        <w:rPr>
          <w:sz w:val="18"/>
        </w:rPr>
      </w:pPr>
      <w:r w:rsidRPr="00EB7E2F">
        <w:rPr>
          <w:sz w:val="18"/>
        </w:rPr>
        <w:t>je-li dodavatelem pobočka závodu, splňují podmínky podle písm. a) osoby uvedené v § 74 odst. 3 zákona.</w:t>
      </w:r>
    </w:p>
    <w:p w:rsidR="00EB7E2F" w:rsidRPr="00EB7E2F" w:rsidRDefault="00EB7E2F" w:rsidP="00EB7E2F">
      <w:pPr>
        <w:pStyle w:val="Psm"/>
        <w:numPr>
          <w:ilvl w:val="0"/>
          <w:numId w:val="0"/>
        </w:numPr>
        <w:ind w:left="426"/>
        <w:rPr>
          <w:sz w:val="18"/>
        </w:rPr>
      </w:pPr>
    </w:p>
    <w:p w:rsidR="00972169" w:rsidRPr="00EB7E2F" w:rsidRDefault="00972169" w:rsidP="00F253BC">
      <w:pPr>
        <w:pStyle w:val="Tlotextu"/>
        <w:tabs>
          <w:tab w:val="clear" w:pos="709"/>
          <w:tab w:val="left" w:pos="-4820"/>
        </w:tabs>
        <w:spacing w:after="0"/>
        <w:ind w:right="-1"/>
        <w:jc w:val="both"/>
        <w:rPr>
          <w:rFonts w:ascii="Arial" w:hAnsi="Arial" w:cs="Arial"/>
          <w:sz w:val="18"/>
          <w:szCs w:val="18"/>
          <w:u w:val="single"/>
        </w:rPr>
      </w:pPr>
      <w:r w:rsidRPr="00EB7E2F">
        <w:rPr>
          <w:rFonts w:ascii="Arial" w:hAnsi="Arial" w:cs="Arial"/>
          <w:sz w:val="18"/>
          <w:szCs w:val="18"/>
          <w:u w:val="single"/>
        </w:rPr>
        <w:t xml:space="preserve">Níže uvedený odkaz </w:t>
      </w:r>
      <w:r w:rsidR="00782C1F">
        <w:rPr>
          <w:rFonts w:ascii="Arial" w:hAnsi="Arial" w:cs="Arial"/>
          <w:b/>
          <w:sz w:val="18"/>
          <w:szCs w:val="18"/>
          <w:u w:val="single"/>
        </w:rPr>
        <w:t>může vyplnit</w:t>
      </w:r>
      <w:r w:rsidRPr="00EB7E2F">
        <w:rPr>
          <w:rFonts w:ascii="Arial" w:hAnsi="Arial" w:cs="Arial"/>
          <w:b/>
          <w:sz w:val="18"/>
          <w:szCs w:val="18"/>
          <w:u w:val="single"/>
        </w:rPr>
        <w:t xml:space="preserve"> pouze účastník, který je veden</w:t>
      </w:r>
      <w:r w:rsidRPr="00EB7E2F">
        <w:rPr>
          <w:rFonts w:ascii="Arial" w:hAnsi="Arial" w:cs="Arial"/>
          <w:sz w:val="18"/>
          <w:szCs w:val="18"/>
          <w:u w:val="single"/>
        </w:rPr>
        <w:t xml:space="preserve"> dle § 226 zákona </w:t>
      </w:r>
      <w:r w:rsidRPr="00EB7E2F">
        <w:rPr>
          <w:rFonts w:ascii="Arial" w:hAnsi="Arial" w:cs="Arial"/>
          <w:b/>
          <w:sz w:val="18"/>
          <w:szCs w:val="18"/>
          <w:u w:val="single"/>
        </w:rPr>
        <w:t>v seznamu kvalifikovaných dodavatelů</w:t>
      </w:r>
      <w:r w:rsidRPr="00EB7E2F">
        <w:rPr>
          <w:rFonts w:ascii="Arial" w:hAnsi="Arial" w:cs="Arial"/>
          <w:sz w:val="18"/>
          <w:szCs w:val="18"/>
          <w:u w:val="single"/>
        </w:rPr>
        <w:t>:</w:t>
      </w:r>
    </w:p>
    <w:p w:rsidR="00646148" w:rsidRPr="00EB7E2F" w:rsidRDefault="0071497F" w:rsidP="0071497F">
      <w:pPr>
        <w:numPr>
          <w:ilvl w:val="0"/>
          <w:numId w:val="27"/>
        </w:numPr>
        <w:suppressAutoHyphens/>
        <w:overflowPunct w:val="0"/>
        <w:autoSpaceDE w:val="0"/>
        <w:spacing w:before="240"/>
        <w:ind w:left="426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t xml:space="preserve">Na internetové adrese </w:t>
      </w:r>
      <w:hyperlink r:id="rId8" w:history="1">
        <w:r w:rsidRPr="00EB7E2F">
          <w:rPr>
            <w:rStyle w:val="Hypertextovodkaz"/>
            <w:rFonts w:ascii="Arial" w:hAnsi="Arial" w:cs="Arial"/>
            <w:sz w:val="18"/>
            <w:szCs w:val="18"/>
          </w:rPr>
          <w:t>http://www.isvz.cz/ISVZ/SKD/Filter.aspx?type=1</w:t>
        </w:r>
      </w:hyperlink>
      <w:r w:rsidRPr="00EB7E2F">
        <w:rPr>
          <w:rFonts w:ascii="Arial" w:hAnsi="Arial" w:cs="Arial"/>
          <w:sz w:val="18"/>
          <w:szCs w:val="18"/>
        </w:rPr>
        <w:t xml:space="preserve"> po zadání našeho IČO </w:t>
      </w:r>
      <w:r w:rsidR="00CA76EA" w:rsidRPr="00EB7E2F">
        <w:rPr>
          <w:rFonts w:ascii="Arial" w:hAnsi="Arial" w:cs="Arial"/>
          <w:sz w:val="18"/>
          <w:szCs w:val="18"/>
        </w:rPr>
        <w:t>a kliknutím na tlačítko „</w:t>
      </w:r>
      <w:r w:rsidR="00CA76EA" w:rsidRPr="00EB7E2F">
        <w:rPr>
          <w:rFonts w:ascii="Arial" w:hAnsi="Arial" w:cs="Arial"/>
          <w:i/>
          <w:sz w:val="18"/>
          <w:szCs w:val="18"/>
        </w:rPr>
        <w:t>Vyhledat</w:t>
      </w:r>
      <w:r w:rsidR="00CA76EA" w:rsidRPr="00EB7E2F">
        <w:rPr>
          <w:rFonts w:ascii="Arial" w:hAnsi="Arial" w:cs="Arial"/>
          <w:sz w:val="18"/>
          <w:szCs w:val="18"/>
        </w:rPr>
        <w:t xml:space="preserve">“ vyhledávač KD zobrazí </w:t>
      </w:r>
      <w:r w:rsidR="00EE4624" w:rsidRPr="00EB7E2F">
        <w:rPr>
          <w:rFonts w:ascii="Arial" w:hAnsi="Arial" w:cs="Arial"/>
          <w:sz w:val="18"/>
          <w:szCs w:val="18"/>
        </w:rPr>
        <w:t xml:space="preserve">naše identifikační údaje. Po kliknutí na červený list se zámkem se zadavateli stáhne </w:t>
      </w:r>
      <w:r w:rsidR="00972169" w:rsidRPr="00EB7E2F">
        <w:rPr>
          <w:rFonts w:ascii="Arial" w:hAnsi="Arial" w:cs="Arial"/>
          <w:sz w:val="18"/>
          <w:szCs w:val="18"/>
        </w:rPr>
        <w:t>„</w:t>
      </w:r>
      <w:r w:rsidR="00972169" w:rsidRPr="00EB7E2F">
        <w:rPr>
          <w:rFonts w:ascii="Arial" w:hAnsi="Arial" w:cs="Arial"/>
          <w:i/>
          <w:sz w:val="18"/>
          <w:szCs w:val="18"/>
        </w:rPr>
        <w:t xml:space="preserve">Výpis ze seznamu kvalifikovaných dodavatelů“ </w:t>
      </w:r>
      <w:r w:rsidR="00CA76EA" w:rsidRPr="00EB7E2F">
        <w:rPr>
          <w:rFonts w:ascii="Arial" w:hAnsi="Arial" w:cs="Arial"/>
          <w:sz w:val="18"/>
          <w:szCs w:val="18"/>
        </w:rPr>
        <w:t>naši společnosti</w:t>
      </w:r>
      <w:r w:rsidR="00972169" w:rsidRPr="00EB7E2F">
        <w:rPr>
          <w:rFonts w:ascii="Arial" w:hAnsi="Arial" w:cs="Arial"/>
          <w:sz w:val="18"/>
          <w:szCs w:val="18"/>
        </w:rPr>
        <w:t xml:space="preserve">: </w:t>
      </w:r>
      <w:r w:rsidR="00E95058" w:rsidRPr="00E26F22">
        <w:rPr>
          <w:rFonts w:ascii="Arial" w:hAnsi="Arial" w:cs="Arial"/>
          <w:i/>
          <w:sz w:val="18"/>
          <w:szCs w:val="18"/>
          <w:u w:val="single"/>
        </w:rPr>
        <w:t>(účastník uvede konkrétní internetovou adresu</w:t>
      </w:r>
      <w:r w:rsidR="007A015C" w:rsidRPr="00E26F22">
        <w:rPr>
          <w:rFonts w:ascii="Arial" w:hAnsi="Arial" w:cs="Arial"/>
          <w:i/>
          <w:sz w:val="18"/>
          <w:szCs w:val="18"/>
          <w:u w:val="single"/>
        </w:rPr>
        <w:t xml:space="preserve"> na www.isvz.cz</w:t>
      </w:r>
      <w:r w:rsidR="00E95058" w:rsidRPr="00E26F22">
        <w:rPr>
          <w:rFonts w:ascii="Arial" w:hAnsi="Arial" w:cs="Arial"/>
          <w:i/>
          <w:sz w:val="18"/>
          <w:szCs w:val="18"/>
          <w:u w:val="single"/>
        </w:rPr>
        <w:t>)</w:t>
      </w:r>
      <w:r w:rsidR="00E95058" w:rsidRPr="00EB7E2F">
        <w:rPr>
          <w:rFonts w:ascii="Arial" w:hAnsi="Arial" w:cs="Arial"/>
          <w:i/>
          <w:sz w:val="18"/>
          <w:szCs w:val="18"/>
        </w:rPr>
        <w:t xml:space="preserve"> </w:t>
      </w:r>
      <w:r w:rsidR="008E31E8" w:rsidRPr="007A015C">
        <w:rPr>
          <w:rFonts w:ascii="Arial" w:hAnsi="Arial" w:cs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72169" w:rsidRPr="007A015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E31E8" w:rsidRPr="007A015C">
        <w:rPr>
          <w:rFonts w:ascii="Arial" w:hAnsi="Arial" w:cs="Arial"/>
          <w:b/>
          <w:sz w:val="18"/>
          <w:szCs w:val="18"/>
        </w:rPr>
      </w:r>
      <w:r w:rsidR="008E31E8" w:rsidRPr="007A015C">
        <w:rPr>
          <w:rFonts w:ascii="Arial" w:hAnsi="Arial" w:cs="Arial"/>
          <w:b/>
          <w:sz w:val="18"/>
          <w:szCs w:val="18"/>
        </w:rPr>
        <w:fldChar w:fldCharType="separate"/>
      </w:r>
      <w:r w:rsidR="00972169" w:rsidRPr="007A015C">
        <w:rPr>
          <w:rFonts w:ascii="Arial" w:hAnsi="Arial" w:cs="Arial"/>
          <w:b/>
          <w:noProof/>
          <w:sz w:val="18"/>
          <w:szCs w:val="18"/>
        </w:rPr>
        <w:t> </w:t>
      </w:r>
      <w:r w:rsidR="00972169" w:rsidRPr="007A015C">
        <w:rPr>
          <w:rFonts w:ascii="Arial" w:hAnsi="Arial" w:cs="Arial"/>
          <w:b/>
          <w:noProof/>
          <w:sz w:val="18"/>
          <w:szCs w:val="18"/>
        </w:rPr>
        <w:t> </w:t>
      </w:r>
      <w:r w:rsidR="00972169" w:rsidRPr="007A015C">
        <w:rPr>
          <w:rFonts w:ascii="Arial" w:hAnsi="Arial" w:cs="Arial"/>
          <w:b/>
          <w:noProof/>
          <w:sz w:val="18"/>
          <w:szCs w:val="18"/>
        </w:rPr>
        <w:t> </w:t>
      </w:r>
      <w:r w:rsidR="00972169" w:rsidRPr="007A015C">
        <w:rPr>
          <w:rFonts w:ascii="Arial" w:hAnsi="Arial" w:cs="Arial"/>
          <w:b/>
          <w:noProof/>
          <w:sz w:val="18"/>
          <w:szCs w:val="18"/>
        </w:rPr>
        <w:t> </w:t>
      </w:r>
      <w:r w:rsidR="00972169" w:rsidRPr="007A015C">
        <w:rPr>
          <w:rFonts w:ascii="Arial" w:hAnsi="Arial" w:cs="Arial"/>
          <w:b/>
          <w:noProof/>
          <w:sz w:val="18"/>
          <w:szCs w:val="18"/>
        </w:rPr>
        <w:t> </w:t>
      </w:r>
      <w:r w:rsidR="008E31E8" w:rsidRPr="007A015C">
        <w:rPr>
          <w:rFonts w:ascii="Arial" w:hAnsi="Arial" w:cs="Arial"/>
          <w:b/>
          <w:sz w:val="18"/>
          <w:szCs w:val="18"/>
        </w:rPr>
        <w:fldChar w:fldCharType="end"/>
      </w:r>
      <w:r w:rsidR="00972169" w:rsidRPr="00EB7E2F">
        <w:rPr>
          <w:rFonts w:ascii="Arial" w:hAnsi="Arial" w:cs="Arial"/>
          <w:sz w:val="18"/>
          <w:szCs w:val="18"/>
        </w:rPr>
        <w:t xml:space="preserve"> </w:t>
      </w:r>
    </w:p>
    <w:p w:rsidR="00E26F22" w:rsidRPr="00760A58" w:rsidRDefault="00E26F22" w:rsidP="00E26F22">
      <w:pPr>
        <w:pStyle w:val="NormalJustified"/>
        <w:numPr>
          <w:ilvl w:val="0"/>
          <w:numId w:val="3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SPLŇUJE 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PODMÍNKY 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>PROFESNÍ ZPŮSOBILOST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>I V SOULADU S UST.</w:t>
      </w:r>
      <w:r w:rsidRPr="00760A58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§ 77 ZÁKONA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(v rozsahu dle odst. 4.2 zadávací dokumentace):</w:t>
      </w:r>
    </w:p>
    <w:p w:rsidR="006F7F7B" w:rsidRPr="00EB7E2F" w:rsidRDefault="00E26F22" w:rsidP="00E26F22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18"/>
          <w:szCs w:val="20"/>
        </w:rPr>
      </w:pPr>
      <w:r w:rsidRPr="00EB7E2F">
        <w:rPr>
          <w:rFonts w:ascii="Arial" w:hAnsi="Arial" w:cs="Arial"/>
          <w:i/>
          <w:sz w:val="18"/>
          <w:szCs w:val="20"/>
        </w:rPr>
        <w:t xml:space="preserve"> </w:t>
      </w:r>
      <w:r w:rsidR="006F7F7B" w:rsidRPr="00EB7E2F">
        <w:rPr>
          <w:rFonts w:ascii="Arial" w:hAnsi="Arial" w:cs="Arial"/>
          <w:i/>
          <w:sz w:val="18"/>
          <w:szCs w:val="20"/>
        </w:rPr>
        <w:t xml:space="preserve">(zaškrtněte </w:t>
      </w:r>
      <w:r w:rsidR="00A6722B" w:rsidRPr="00EB7E2F">
        <w:rPr>
          <w:rFonts w:ascii="Arial" w:hAnsi="Arial" w:cs="Arial"/>
          <w:i/>
          <w:sz w:val="18"/>
          <w:szCs w:val="20"/>
        </w:rPr>
        <w:t xml:space="preserve">vždy </w:t>
      </w:r>
      <w:r w:rsidR="006F7F7B" w:rsidRPr="00EB7E2F">
        <w:rPr>
          <w:rFonts w:ascii="Arial" w:hAnsi="Arial" w:cs="Arial"/>
          <w:i/>
          <w:sz w:val="18"/>
          <w:szCs w:val="20"/>
        </w:rPr>
        <w:t>jednu z</w:t>
      </w:r>
      <w:r w:rsidR="004D0294" w:rsidRPr="00EB7E2F">
        <w:rPr>
          <w:rFonts w:ascii="Arial" w:hAnsi="Arial" w:cs="Arial"/>
          <w:i/>
          <w:sz w:val="18"/>
          <w:szCs w:val="20"/>
        </w:rPr>
        <w:t> </w:t>
      </w:r>
      <w:r w:rsidR="006F7F7B" w:rsidRPr="00EB7E2F">
        <w:rPr>
          <w:rFonts w:ascii="Arial" w:hAnsi="Arial" w:cs="Arial"/>
          <w:i/>
          <w:sz w:val="18"/>
          <w:szCs w:val="20"/>
        </w:rPr>
        <w:t>možností</w:t>
      </w:r>
      <w:r w:rsidR="004D0294" w:rsidRPr="00EB7E2F">
        <w:rPr>
          <w:rFonts w:ascii="Arial" w:hAnsi="Arial" w:cs="Arial"/>
          <w:i/>
          <w:sz w:val="18"/>
          <w:szCs w:val="20"/>
        </w:rPr>
        <w:t xml:space="preserve"> u požadované způsobilosti</w:t>
      </w:r>
      <w:r w:rsidR="006F7F7B" w:rsidRPr="00EB7E2F">
        <w:rPr>
          <w:rFonts w:ascii="Arial" w:hAnsi="Arial" w:cs="Arial"/>
          <w:i/>
          <w:sz w:val="18"/>
          <w:szCs w:val="20"/>
        </w:rPr>
        <w:t>)</w:t>
      </w:r>
    </w:p>
    <w:p w:rsidR="00EE4624" w:rsidRPr="00EB7E2F" w:rsidRDefault="00EE4624" w:rsidP="00EE4624">
      <w:pPr>
        <w:pStyle w:val="Odstavecseseznamem"/>
        <w:ind w:left="0"/>
        <w:rPr>
          <w:rFonts w:ascii="Arial" w:hAnsi="Arial" w:cs="Arial"/>
          <w:i/>
          <w:sz w:val="18"/>
          <w:szCs w:val="18"/>
          <w:u w:val="single"/>
        </w:rPr>
      </w:pPr>
      <w:r w:rsidRPr="00EB7E2F">
        <w:rPr>
          <w:rFonts w:ascii="Arial" w:hAnsi="Arial" w:cs="Arial"/>
          <w:b/>
          <w:sz w:val="18"/>
          <w:szCs w:val="18"/>
          <w:u w:val="single"/>
        </w:rPr>
        <w:t>(§ 77 odst. 1 zákona) - výpis z obchodního rejstříku nebo jiné obdobné evidence</w:t>
      </w:r>
    </w:p>
    <w:p w:rsidR="003F197C" w:rsidRPr="00EB7E2F" w:rsidRDefault="008E31E8" w:rsidP="003F197C">
      <w:pPr>
        <w:pStyle w:val="Odstavecseseznamem"/>
        <w:spacing w:before="240"/>
        <w:ind w:left="0"/>
        <w:jc w:val="both"/>
        <w:rPr>
          <w:rFonts w:ascii="Arial" w:hAnsi="Arial" w:cs="Arial"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97C" w:rsidRPr="00EB7E2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B7E2F">
        <w:rPr>
          <w:rFonts w:ascii="Arial" w:hAnsi="Arial" w:cs="Arial"/>
          <w:sz w:val="18"/>
          <w:szCs w:val="18"/>
        </w:rPr>
        <w:fldChar w:fldCharType="end"/>
      </w:r>
      <w:r w:rsidR="003F197C" w:rsidRPr="00EB7E2F">
        <w:rPr>
          <w:rFonts w:ascii="Arial" w:hAnsi="Arial" w:cs="Arial"/>
          <w:sz w:val="18"/>
          <w:szCs w:val="18"/>
        </w:rPr>
        <w:t xml:space="preserve"> V případě, že je účastník </w:t>
      </w:r>
      <w:r w:rsidR="003F197C" w:rsidRPr="00EB7E2F">
        <w:rPr>
          <w:rFonts w:ascii="Arial" w:hAnsi="Arial" w:cs="Arial"/>
          <w:sz w:val="18"/>
          <w:szCs w:val="18"/>
          <w:u w:val="single"/>
        </w:rPr>
        <w:t>právnická osoba</w:t>
      </w:r>
      <w:r w:rsidR="003F197C" w:rsidRPr="00EB7E2F">
        <w:rPr>
          <w:rFonts w:ascii="Arial" w:hAnsi="Arial" w:cs="Arial"/>
          <w:sz w:val="18"/>
          <w:szCs w:val="18"/>
        </w:rPr>
        <w:t>:</w:t>
      </w:r>
    </w:p>
    <w:p w:rsidR="003F197C" w:rsidRPr="00EB7E2F" w:rsidRDefault="003F197C" w:rsidP="003F197C">
      <w:pPr>
        <w:numPr>
          <w:ilvl w:val="1"/>
          <w:numId w:val="5"/>
        </w:numPr>
        <w:suppressAutoHyphens/>
        <w:overflowPunct w:val="0"/>
        <w:autoSpaceDE w:val="0"/>
        <w:ind w:left="709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t>Účastník je zapsán v obchodním rejstříku České republiky nebo jiné obdobné evidenci, pokud jiný právní předpis zápis do takové evidence vyžaduje.</w:t>
      </w:r>
    </w:p>
    <w:p w:rsidR="00160A05" w:rsidRPr="00EB7E2F" w:rsidRDefault="00160A05" w:rsidP="00160A05">
      <w:pPr>
        <w:suppressAutoHyphens/>
        <w:overflowPunct w:val="0"/>
        <w:autoSpaceDE w:val="0"/>
        <w:spacing w:before="240"/>
        <w:ind w:left="426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t xml:space="preserve">Na internetové adrese </w:t>
      </w:r>
      <w:hyperlink r:id="rId9" w:history="1">
        <w:r w:rsidRPr="00EB7E2F">
          <w:rPr>
            <w:rStyle w:val="Hypertextovodkaz"/>
            <w:rFonts w:ascii="Arial" w:hAnsi="Arial" w:cs="Arial"/>
            <w:sz w:val="18"/>
            <w:szCs w:val="18"/>
          </w:rPr>
          <w:t>http://portal.justice.cz/</w:t>
        </w:r>
      </w:hyperlink>
      <w:r w:rsidRPr="00EB7E2F">
        <w:rPr>
          <w:rFonts w:ascii="Arial" w:hAnsi="Arial" w:cs="Arial"/>
          <w:sz w:val="18"/>
          <w:szCs w:val="18"/>
        </w:rPr>
        <w:t xml:space="preserve"> po zadání našeho IČO a kliknutím na tlačítko „</w:t>
      </w:r>
      <w:r w:rsidRPr="00EB7E2F">
        <w:rPr>
          <w:rFonts w:ascii="Arial" w:hAnsi="Arial" w:cs="Arial"/>
          <w:i/>
          <w:sz w:val="18"/>
          <w:szCs w:val="18"/>
        </w:rPr>
        <w:t>hledej</w:t>
      </w:r>
      <w:r w:rsidRPr="00EB7E2F">
        <w:rPr>
          <w:rFonts w:ascii="Arial" w:hAnsi="Arial" w:cs="Arial"/>
          <w:sz w:val="18"/>
          <w:szCs w:val="18"/>
        </w:rPr>
        <w:t>“ Veřejný rejstřík a Sbírka listin zobrazí „</w:t>
      </w:r>
      <w:r w:rsidRPr="00EB7E2F">
        <w:rPr>
          <w:rFonts w:ascii="Arial" w:hAnsi="Arial" w:cs="Arial"/>
          <w:i/>
          <w:sz w:val="18"/>
          <w:szCs w:val="18"/>
        </w:rPr>
        <w:t>Počet nalezených subjektů“</w:t>
      </w:r>
      <w:r w:rsidRPr="00EB7E2F">
        <w:rPr>
          <w:rFonts w:ascii="Arial" w:hAnsi="Arial" w:cs="Arial"/>
          <w:sz w:val="18"/>
          <w:szCs w:val="18"/>
        </w:rPr>
        <w:t>. Po kliknutí na „</w:t>
      </w:r>
      <w:r w:rsidRPr="00EB7E2F">
        <w:rPr>
          <w:rFonts w:ascii="Arial" w:hAnsi="Arial" w:cs="Arial"/>
          <w:i/>
          <w:sz w:val="18"/>
          <w:szCs w:val="18"/>
        </w:rPr>
        <w:t>Výpis platných</w:t>
      </w:r>
      <w:r w:rsidRPr="00EB7E2F">
        <w:rPr>
          <w:rFonts w:ascii="Arial" w:hAnsi="Arial" w:cs="Arial"/>
          <w:sz w:val="18"/>
          <w:szCs w:val="18"/>
        </w:rPr>
        <w:t>“ se zobrazí „</w:t>
      </w:r>
      <w:r w:rsidRPr="00EB7E2F">
        <w:rPr>
          <w:rFonts w:ascii="Arial" w:hAnsi="Arial" w:cs="Arial"/>
          <w:i/>
          <w:sz w:val="18"/>
          <w:szCs w:val="18"/>
        </w:rPr>
        <w:t>Výpis z obchodního rejstříku</w:t>
      </w:r>
      <w:r w:rsidRPr="00EB7E2F">
        <w:rPr>
          <w:rFonts w:ascii="Arial" w:hAnsi="Arial" w:cs="Arial"/>
          <w:sz w:val="18"/>
          <w:szCs w:val="18"/>
        </w:rPr>
        <w:t>“</w:t>
      </w:r>
      <w:r w:rsidR="00EE4624" w:rsidRPr="00EB7E2F">
        <w:rPr>
          <w:rFonts w:ascii="Arial" w:hAnsi="Arial" w:cs="Arial"/>
          <w:sz w:val="18"/>
          <w:szCs w:val="18"/>
        </w:rPr>
        <w:t xml:space="preserve"> naši společnosti</w:t>
      </w:r>
      <w:r w:rsidRPr="00EB7E2F">
        <w:rPr>
          <w:rFonts w:ascii="Arial" w:hAnsi="Arial" w:cs="Arial"/>
          <w:sz w:val="18"/>
          <w:szCs w:val="18"/>
        </w:rPr>
        <w:t xml:space="preserve">: </w:t>
      </w:r>
      <w:r w:rsidRPr="00EB7E2F">
        <w:rPr>
          <w:rFonts w:ascii="Arial" w:hAnsi="Arial" w:cs="Arial"/>
          <w:i/>
          <w:sz w:val="18"/>
          <w:szCs w:val="18"/>
        </w:rPr>
        <w:t>(</w:t>
      </w:r>
      <w:r w:rsidRPr="00E26F22">
        <w:rPr>
          <w:rFonts w:ascii="Arial" w:hAnsi="Arial" w:cs="Arial"/>
          <w:i/>
          <w:sz w:val="18"/>
          <w:szCs w:val="18"/>
          <w:u w:val="single"/>
        </w:rPr>
        <w:t>účastník uvede konkrétní internetovou adresu</w:t>
      </w:r>
      <w:r w:rsidR="007A015C" w:rsidRPr="00E26F22">
        <w:rPr>
          <w:rFonts w:ascii="Arial" w:hAnsi="Arial" w:cs="Arial"/>
          <w:i/>
          <w:sz w:val="18"/>
          <w:szCs w:val="18"/>
          <w:u w:val="single"/>
        </w:rPr>
        <w:t xml:space="preserve"> společnosti na portal.justice.cz</w:t>
      </w:r>
      <w:r w:rsidRPr="00EB7E2F">
        <w:rPr>
          <w:rFonts w:ascii="Arial" w:hAnsi="Arial" w:cs="Arial"/>
          <w:i/>
          <w:sz w:val="18"/>
          <w:szCs w:val="18"/>
        </w:rPr>
        <w:t>)</w:t>
      </w:r>
      <w:r w:rsidR="004D0294" w:rsidRPr="00EB7E2F">
        <w:rPr>
          <w:rFonts w:ascii="Arial" w:hAnsi="Arial" w:cs="Arial"/>
          <w:sz w:val="18"/>
          <w:szCs w:val="18"/>
        </w:rPr>
        <w:t xml:space="preserve"> </w:t>
      </w:r>
      <w:r w:rsidR="008E31E8" w:rsidRPr="00EB7E2F">
        <w:rPr>
          <w:rFonts w:ascii="Arial" w:hAnsi="Arial" w:cs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0294" w:rsidRPr="00EB7E2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E31E8" w:rsidRPr="00EB7E2F">
        <w:rPr>
          <w:rFonts w:ascii="Arial" w:hAnsi="Arial" w:cs="Arial"/>
          <w:b/>
          <w:sz w:val="18"/>
          <w:szCs w:val="18"/>
        </w:rPr>
      </w:r>
      <w:r w:rsidR="008E31E8" w:rsidRPr="00EB7E2F">
        <w:rPr>
          <w:rFonts w:ascii="Arial" w:hAnsi="Arial" w:cs="Arial"/>
          <w:b/>
          <w:sz w:val="18"/>
          <w:szCs w:val="18"/>
        </w:rPr>
        <w:fldChar w:fldCharType="separate"/>
      </w:r>
      <w:r w:rsidR="004D0294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4D0294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4D0294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4D0294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4D0294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8E31E8" w:rsidRPr="00EB7E2F">
        <w:rPr>
          <w:rFonts w:ascii="Arial" w:hAnsi="Arial" w:cs="Arial"/>
          <w:b/>
          <w:sz w:val="18"/>
          <w:szCs w:val="18"/>
        </w:rPr>
        <w:fldChar w:fldCharType="end"/>
      </w:r>
    </w:p>
    <w:p w:rsidR="0090585E" w:rsidRPr="00EB7E2F" w:rsidRDefault="008E31E8" w:rsidP="0090585E">
      <w:pPr>
        <w:pStyle w:val="Odstavecseseznamem"/>
        <w:spacing w:before="240"/>
        <w:ind w:left="0"/>
        <w:jc w:val="both"/>
        <w:rPr>
          <w:rFonts w:ascii="Arial" w:hAnsi="Arial" w:cs="Arial"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585E" w:rsidRPr="00EB7E2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B7E2F">
        <w:rPr>
          <w:rFonts w:ascii="Arial" w:hAnsi="Arial" w:cs="Arial"/>
          <w:sz w:val="18"/>
          <w:szCs w:val="18"/>
        </w:rPr>
        <w:fldChar w:fldCharType="end"/>
      </w:r>
      <w:r w:rsidR="0090585E" w:rsidRPr="00EB7E2F">
        <w:rPr>
          <w:rFonts w:ascii="Arial" w:hAnsi="Arial" w:cs="Arial"/>
          <w:sz w:val="18"/>
          <w:szCs w:val="18"/>
        </w:rPr>
        <w:t xml:space="preserve"> V případě, že je účastník </w:t>
      </w:r>
      <w:r w:rsidR="0090585E" w:rsidRPr="00EB7E2F">
        <w:rPr>
          <w:rFonts w:ascii="Arial" w:hAnsi="Arial" w:cs="Arial"/>
          <w:sz w:val="18"/>
          <w:szCs w:val="18"/>
          <w:u w:val="single"/>
        </w:rPr>
        <w:t>fyzická osoba</w:t>
      </w:r>
      <w:r w:rsidR="0090585E" w:rsidRPr="00EB7E2F">
        <w:rPr>
          <w:rFonts w:ascii="Arial" w:hAnsi="Arial" w:cs="Arial"/>
          <w:sz w:val="18"/>
          <w:szCs w:val="18"/>
        </w:rPr>
        <w:t>:</w:t>
      </w:r>
    </w:p>
    <w:p w:rsidR="0090585E" w:rsidRDefault="0090585E" w:rsidP="0090585E">
      <w:pPr>
        <w:numPr>
          <w:ilvl w:val="1"/>
          <w:numId w:val="5"/>
        </w:numPr>
        <w:suppressAutoHyphens/>
        <w:overflowPunct w:val="0"/>
        <w:autoSpaceDE w:val="0"/>
        <w:ind w:left="709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t>Účastník není zapsán v obchodním rejstříku České republiky.</w:t>
      </w:r>
    </w:p>
    <w:p w:rsidR="00E26F22" w:rsidRDefault="00E26F22" w:rsidP="00E26F22">
      <w:pPr>
        <w:suppressAutoHyphens/>
        <w:overflowPunct w:val="0"/>
        <w:autoSpaceDE w:val="0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26F22" w:rsidRDefault="00E26F22" w:rsidP="00E26F22">
      <w:pPr>
        <w:suppressAutoHyphens/>
        <w:overflowPunct w:val="0"/>
        <w:autoSpaceDE w:val="0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26F22" w:rsidRPr="00EB7E2F" w:rsidRDefault="00E26F22" w:rsidP="00E26F22">
      <w:pPr>
        <w:suppressAutoHyphens/>
        <w:overflowPunct w:val="0"/>
        <w:autoSpaceDE w:val="0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26F22" w:rsidRPr="00256A2B" w:rsidRDefault="00E26F22" w:rsidP="00E26F22">
      <w:pPr>
        <w:pStyle w:val="NormalJustified"/>
        <w:numPr>
          <w:ilvl w:val="0"/>
          <w:numId w:val="3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256A2B">
        <w:rPr>
          <w:rFonts w:ascii="Arial" w:hAnsi="Arial" w:cs="Arial"/>
          <w:b/>
          <w:spacing w:val="20"/>
          <w:sz w:val="20"/>
          <w:szCs w:val="22"/>
          <w:lang w:val="cs-CZ"/>
        </w:rPr>
        <w:lastRenderedPageBreak/>
        <w:t>SPLŇUJE TECHNICKOU KVALIFIKACI DLE § 79 ZÁKONA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</w:t>
      </w:r>
      <w:r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>(v rozsahu dle odst</w:t>
      </w:r>
      <w:r>
        <w:rPr>
          <w:rFonts w:ascii="Arial" w:hAnsi="Arial" w:cs="Arial"/>
          <w:b/>
          <w:spacing w:val="20"/>
          <w:sz w:val="20"/>
          <w:szCs w:val="22"/>
          <w:lang w:val="cs-CZ"/>
        </w:rPr>
        <w:t>. 4.3</w:t>
      </w:r>
      <w:r w:rsidRPr="00B32292">
        <w:rPr>
          <w:rFonts w:ascii="Arial" w:hAnsi="Arial" w:cs="Arial"/>
          <w:b/>
          <w:spacing w:val="20"/>
          <w:sz w:val="20"/>
          <w:szCs w:val="22"/>
          <w:lang w:val="cs-CZ"/>
        </w:rPr>
        <w:t xml:space="preserve"> zadávací dokumentace):</w:t>
      </w:r>
    </w:p>
    <w:p w:rsidR="007A015C" w:rsidRPr="007A015C" w:rsidRDefault="00E26F22" w:rsidP="00E26F22">
      <w:pPr>
        <w:spacing w:after="240"/>
        <w:jc w:val="center"/>
        <w:rPr>
          <w:rFonts w:ascii="Arial" w:hAnsi="Arial" w:cs="Arial"/>
          <w:i/>
          <w:sz w:val="18"/>
          <w:szCs w:val="18"/>
        </w:rPr>
      </w:pPr>
      <w:r w:rsidRPr="007A015C">
        <w:rPr>
          <w:rFonts w:ascii="Arial" w:hAnsi="Arial" w:cs="Arial"/>
          <w:i/>
          <w:sz w:val="18"/>
          <w:szCs w:val="18"/>
        </w:rPr>
        <w:t xml:space="preserve"> </w:t>
      </w:r>
      <w:r w:rsidR="007A015C" w:rsidRPr="007A015C">
        <w:rPr>
          <w:rFonts w:ascii="Arial" w:hAnsi="Arial" w:cs="Arial"/>
          <w:i/>
          <w:sz w:val="18"/>
          <w:szCs w:val="18"/>
        </w:rPr>
        <w:t>(</w:t>
      </w:r>
      <w:r w:rsidR="007A015C">
        <w:rPr>
          <w:rFonts w:ascii="Arial" w:hAnsi="Arial" w:cs="Arial"/>
          <w:i/>
          <w:sz w:val="18"/>
          <w:szCs w:val="18"/>
        </w:rPr>
        <w:t>v případě potřeby můžete uvést více referencí a tabulku tak opakovat</w:t>
      </w:r>
      <w:r w:rsidR="007A015C" w:rsidRPr="007A015C">
        <w:rPr>
          <w:rFonts w:ascii="Arial" w:hAnsi="Arial" w:cs="Arial"/>
          <w:i/>
          <w:sz w:val="18"/>
          <w:szCs w:val="18"/>
        </w:rPr>
        <w:t>)</w:t>
      </w:r>
    </w:p>
    <w:p w:rsidR="0084275E" w:rsidRDefault="004D0294" w:rsidP="0009771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  <w:sz w:val="18"/>
          <w:szCs w:val="20"/>
        </w:rPr>
      </w:pPr>
      <w:r w:rsidRPr="00EB7E2F">
        <w:rPr>
          <w:rFonts w:ascii="Arial" w:hAnsi="Arial" w:cs="Arial"/>
          <w:color w:val="000000"/>
          <w:sz w:val="18"/>
          <w:szCs w:val="20"/>
        </w:rPr>
        <w:t xml:space="preserve">Níže </w:t>
      </w:r>
      <w:r w:rsidR="0084275E" w:rsidRPr="00EB7E2F">
        <w:rPr>
          <w:rFonts w:ascii="Arial" w:hAnsi="Arial" w:cs="Arial"/>
          <w:color w:val="000000"/>
          <w:sz w:val="18"/>
          <w:szCs w:val="20"/>
        </w:rPr>
        <w:t xml:space="preserve">uvádím </w:t>
      </w:r>
      <w:r w:rsidR="0084275E" w:rsidRPr="00EB7E2F">
        <w:rPr>
          <w:rFonts w:ascii="Arial" w:hAnsi="Arial" w:cs="Arial"/>
          <w:b/>
          <w:color w:val="000000"/>
          <w:sz w:val="18"/>
          <w:szCs w:val="20"/>
        </w:rPr>
        <w:t xml:space="preserve">seznam min. </w:t>
      </w:r>
      <w:r w:rsidR="0010296F">
        <w:rPr>
          <w:rFonts w:ascii="Arial" w:hAnsi="Arial" w:cs="Arial"/>
          <w:b/>
          <w:color w:val="000000"/>
          <w:sz w:val="18"/>
          <w:szCs w:val="20"/>
        </w:rPr>
        <w:t>1</w:t>
      </w:r>
      <w:r w:rsidR="0084275E" w:rsidRPr="00EB7E2F">
        <w:rPr>
          <w:rFonts w:ascii="Arial" w:hAnsi="Arial" w:cs="Arial"/>
          <w:b/>
          <w:color w:val="000000"/>
          <w:sz w:val="18"/>
          <w:szCs w:val="20"/>
        </w:rPr>
        <w:t xml:space="preserve"> významn</w:t>
      </w:r>
      <w:r w:rsidR="0010296F">
        <w:rPr>
          <w:rFonts w:ascii="Arial" w:hAnsi="Arial" w:cs="Arial"/>
          <w:b/>
          <w:color w:val="000000"/>
          <w:sz w:val="18"/>
          <w:szCs w:val="20"/>
        </w:rPr>
        <w:t>é</w:t>
      </w:r>
      <w:r w:rsidR="0084275E" w:rsidRPr="00EB7E2F">
        <w:rPr>
          <w:rFonts w:ascii="Arial" w:hAnsi="Arial" w:cs="Arial"/>
          <w:b/>
          <w:color w:val="000000"/>
          <w:sz w:val="18"/>
          <w:szCs w:val="20"/>
        </w:rPr>
        <w:t xml:space="preserve"> dodávk</w:t>
      </w:r>
      <w:r w:rsidR="0010296F">
        <w:rPr>
          <w:rFonts w:ascii="Arial" w:hAnsi="Arial" w:cs="Arial"/>
          <w:b/>
          <w:color w:val="000000"/>
          <w:sz w:val="18"/>
          <w:szCs w:val="20"/>
        </w:rPr>
        <w:t>y</w:t>
      </w:r>
      <w:r w:rsidR="00786040" w:rsidRPr="00EB7E2F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7A015C">
        <w:rPr>
          <w:rFonts w:ascii="Arial" w:hAnsi="Arial" w:cs="Arial"/>
          <w:b/>
          <w:color w:val="000000"/>
          <w:sz w:val="18"/>
          <w:szCs w:val="20"/>
        </w:rPr>
        <w:t>1 ks užitkového vozidla</w:t>
      </w:r>
      <w:r w:rsidR="0084275E" w:rsidRPr="00EB7E2F">
        <w:rPr>
          <w:rFonts w:ascii="Arial" w:hAnsi="Arial" w:cs="Arial"/>
          <w:color w:val="000000"/>
          <w:sz w:val="18"/>
          <w:szCs w:val="20"/>
        </w:rPr>
        <w:t xml:space="preserve">, a to za poslední 3 roky před zahájením zadávacího řízení včetně </w:t>
      </w:r>
      <w:r w:rsidR="0010296F">
        <w:rPr>
          <w:rFonts w:ascii="Arial" w:hAnsi="Arial" w:cs="Arial"/>
          <w:color w:val="000000"/>
          <w:sz w:val="18"/>
          <w:szCs w:val="20"/>
        </w:rPr>
        <w:t>následujících informací:</w:t>
      </w:r>
    </w:p>
    <w:tbl>
      <w:tblPr>
        <w:tblStyle w:val="Mkatabulky"/>
        <w:tblW w:w="0" w:type="auto"/>
        <w:jc w:val="center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01"/>
        <w:gridCol w:w="4320"/>
      </w:tblGrid>
      <w:tr w:rsidR="002B269B" w:rsidRPr="00EB7E2F" w:rsidTr="00EB7E2F">
        <w:trPr>
          <w:jc w:val="center"/>
        </w:trPr>
        <w:tc>
          <w:tcPr>
            <w:tcW w:w="87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69B" w:rsidRPr="00EB7E2F" w:rsidRDefault="002B269B" w:rsidP="002B269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B7E2F">
              <w:rPr>
                <w:rFonts w:ascii="Arial" w:hAnsi="Arial" w:cs="Arial"/>
                <w:b/>
                <w:sz w:val="18"/>
                <w:szCs w:val="20"/>
              </w:rPr>
              <w:t>Dodávka č. 1</w:t>
            </w:r>
          </w:p>
        </w:tc>
      </w:tr>
      <w:tr w:rsidR="00D679D9" w:rsidRPr="00EB7E2F" w:rsidTr="00EB7E2F">
        <w:trPr>
          <w:jc w:val="center"/>
        </w:trPr>
        <w:tc>
          <w:tcPr>
            <w:tcW w:w="4401" w:type="dxa"/>
            <w:tcBorders>
              <w:top w:val="single" w:sz="12" w:space="0" w:color="auto"/>
            </w:tcBorders>
            <w:vAlign w:val="center"/>
          </w:tcPr>
          <w:p w:rsidR="00D679D9" w:rsidRPr="00EB7E2F" w:rsidRDefault="00D679D9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EB7E2F">
              <w:rPr>
                <w:rFonts w:ascii="Arial" w:hAnsi="Arial" w:cs="Arial"/>
                <w:b/>
                <w:sz w:val="18"/>
                <w:szCs w:val="20"/>
              </w:rPr>
              <w:t>Identifikační údaje objednatele: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D679D9" w:rsidRPr="00EB7E2F" w:rsidRDefault="008E31E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B7E2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EB7E2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20"/>
              </w:rPr>
            </w:r>
            <w:r w:rsidRPr="00EB7E2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7E2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679D9" w:rsidRPr="00EB7E2F" w:rsidTr="00EB7E2F">
        <w:trPr>
          <w:jc w:val="center"/>
        </w:trPr>
        <w:tc>
          <w:tcPr>
            <w:tcW w:w="4401" w:type="dxa"/>
            <w:vAlign w:val="center"/>
          </w:tcPr>
          <w:p w:rsidR="00D679D9" w:rsidRPr="00EB7E2F" w:rsidRDefault="00D679D9" w:rsidP="007A015C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B7E2F">
              <w:rPr>
                <w:rFonts w:ascii="Arial" w:hAnsi="Arial" w:cs="Arial"/>
                <w:b/>
                <w:sz w:val="18"/>
                <w:szCs w:val="20"/>
              </w:rPr>
              <w:t>Kontakt na zástupce objednatele</w:t>
            </w:r>
            <w:r w:rsidRPr="00EB7E2F">
              <w:rPr>
                <w:rFonts w:ascii="Arial" w:hAnsi="Arial" w:cs="Arial"/>
                <w:sz w:val="18"/>
                <w:szCs w:val="20"/>
              </w:rPr>
              <w:t xml:space="preserve"> (jméno,</w:t>
            </w:r>
            <w:r w:rsidR="00F84F14" w:rsidRPr="00EB7E2F">
              <w:rPr>
                <w:rFonts w:ascii="Arial" w:hAnsi="Arial" w:cs="Arial"/>
                <w:sz w:val="18"/>
                <w:szCs w:val="20"/>
              </w:rPr>
              <w:t xml:space="preserve"> příjmení,</w:t>
            </w:r>
            <w:r w:rsidRPr="00EB7E2F">
              <w:rPr>
                <w:rFonts w:ascii="Arial" w:hAnsi="Arial" w:cs="Arial"/>
                <w:sz w:val="18"/>
                <w:szCs w:val="20"/>
              </w:rPr>
              <w:t xml:space="preserve"> email</w:t>
            </w:r>
            <w:r w:rsidR="007A015C">
              <w:rPr>
                <w:rFonts w:ascii="Arial" w:hAnsi="Arial" w:cs="Arial"/>
                <w:sz w:val="18"/>
                <w:szCs w:val="20"/>
              </w:rPr>
              <w:t>/</w:t>
            </w:r>
            <w:r w:rsidRPr="00EB7E2F">
              <w:rPr>
                <w:rFonts w:ascii="Arial" w:hAnsi="Arial" w:cs="Arial"/>
                <w:sz w:val="18"/>
                <w:szCs w:val="20"/>
              </w:rPr>
              <w:t>telefon) u kterého lze uvedené informace o dodávce ověřit:</w:t>
            </w:r>
          </w:p>
        </w:tc>
        <w:tc>
          <w:tcPr>
            <w:tcW w:w="4320" w:type="dxa"/>
            <w:vAlign w:val="center"/>
          </w:tcPr>
          <w:p w:rsidR="00D679D9" w:rsidRPr="00EB7E2F" w:rsidRDefault="008E31E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B7E2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EB7E2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20"/>
              </w:rPr>
            </w:r>
            <w:r w:rsidRPr="00EB7E2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7E2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679D9" w:rsidRPr="00EB7E2F" w:rsidTr="00EB7E2F">
        <w:trPr>
          <w:jc w:val="center"/>
        </w:trPr>
        <w:tc>
          <w:tcPr>
            <w:tcW w:w="4401" w:type="dxa"/>
            <w:vAlign w:val="center"/>
          </w:tcPr>
          <w:p w:rsidR="00D679D9" w:rsidRPr="00EB7E2F" w:rsidRDefault="00D679D9" w:rsidP="001A5A40">
            <w:pPr>
              <w:pStyle w:val="Prosttext"/>
              <w:jc w:val="both"/>
              <w:outlineLvl w:val="0"/>
              <w:rPr>
                <w:rFonts w:ascii="Arial" w:hAnsi="Arial" w:cs="Arial"/>
                <w:color w:val="000000"/>
                <w:sz w:val="18"/>
              </w:rPr>
            </w:pPr>
            <w:r w:rsidRPr="00EB7E2F">
              <w:rPr>
                <w:rFonts w:ascii="Arial" w:hAnsi="Arial" w:cs="Arial"/>
                <w:b/>
                <w:sz w:val="18"/>
              </w:rPr>
              <w:t>Popis předmětu dodávky v podrobnosti</w:t>
            </w:r>
            <w:r w:rsidRPr="00EB7E2F">
              <w:rPr>
                <w:rFonts w:ascii="Arial" w:hAnsi="Arial" w:cs="Arial"/>
                <w:sz w:val="18"/>
              </w:rPr>
              <w:t>, aby bylo možné ověřit splnění kvalifikace:</w:t>
            </w:r>
          </w:p>
        </w:tc>
        <w:tc>
          <w:tcPr>
            <w:tcW w:w="4320" w:type="dxa"/>
            <w:vAlign w:val="center"/>
          </w:tcPr>
          <w:p w:rsidR="0010296F" w:rsidRPr="0010296F" w:rsidRDefault="0010296F" w:rsidP="007A015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0296F">
              <w:rPr>
                <w:rFonts w:ascii="Arial" w:hAnsi="Arial" w:cs="Arial"/>
                <w:sz w:val="18"/>
                <w:szCs w:val="20"/>
                <w:u w:val="single"/>
              </w:rPr>
              <w:t xml:space="preserve">Typ dodaného </w:t>
            </w:r>
            <w:r w:rsidR="007A015C">
              <w:rPr>
                <w:rFonts w:ascii="Arial" w:hAnsi="Arial" w:cs="Arial"/>
                <w:sz w:val="18"/>
                <w:szCs w:val="20"/>
                <w:u w:val="single"/>
              </w:rPr>
              <w:t>užitkového vozidla</w:t>
            </w:r>
            <w:r w:rsidRPr="0010296F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E31E8" w:rsidRPr="00EB7E2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EB7E2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E31E8" w:rsidRPr="00EB7E2F">
              <w:rPr>
                <w:rFonts w:ascii="Arial" w:hAnsi="Arial" w:cs="Arial"/>
                <w:sz w:val="18"/>
                <w:szCs w:val="20"/>
              </w:rPr>
            </w:r>
            <w:r w:rsidR="008E31E8" w:rsidRPr="00EB7E2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E31E8" w:rsidRPr="00EB7E2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679D9" w:rsidRPr="00EB7E2F" w:rsidTr="00EB7E2F">
        <w:trPr>
          <w:jc w:val="center"/>
        </w:trPr>
        <w:tc>
          <w:tcPr>
            <w:tcW w:w="4401" w:type="dxa"/>
            <w:vAlign w:val="center"/>
          </w:tcPr>
          <w:p w:rsidR="00D679D9" w:rsidRPr="00EB7E2F" w:rsidRDefault="00D679D9" w:rsidP="001A5A40">
            <w:pPr>
              <w:pStyle w:val="Prosttext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EB7E2F">
              <w:rPr>
                <w:rFonts w:ascii="Arial" w:hAnsi="Arial" w:cs="Arial"/>
                <w:b/>
                <w:sz w:val="18"/>
              </w:rPr>
              <w:t>Cena v Kč bez DPH:</w:t>
            </w:r>
          </w:p>
        </w:tc>
        <w:tc>
          <w:tcPr>
            <w:tcW w:w="4320" w:type="dxa"/>
            <w:vAlign w:val="center"/>
          </w:tcPr>
          <w:p w:rsidR="00D679D9" w:rsidRPr="00EB7E2F" w:rsidRDefault="008E31E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B7E2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EB7E2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20"/>
              </w:rPr>
            </w:r>
            <w:r w:rsidRPr="00EB7E2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7E2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679D9" w:rsidRPr="00EB7E2F" w:rsidTr="00EB7E2F">
        <w:trPr>
          <w:jc w:val="center"/>
        </w:trPr>
        <w:tc>
          <w:tcPr>
            <w:tcW w:w="4401" w:type="dxa"/>
            <w:tcBorders>
              <w:bottom w:val="single" w:sz="12" w:space="0" w:color="auto"/>
            </w:tcBorders>
            <w:vAlign w:val="center"/>
          </w:tcPr>
          <w:p w:rsidR="00D679D9" w:rsidRPr="00EB7E2F" w:rsidRDefault="00D679D9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EB7E2F">
              <w:rPr>
                <w:rFonts w:ascii="Arial" w:hAnsi="Arial" w:cs="Arial"/>
                <w:b/>
                <w:sz w:val="18"/>
                <w:szCs w:val="20"/>
              </w:rPr>
              <w:t>Doba poskytnutí dodávky</w:t>
            </w:r>
            <w:r w:rsidR="00F84F14" w:rsidRPr="00EB7E2F">
              <w:rPr>
                <w:rFonts w:ascii="Arial" w:hAnsi="Arial" w:cs="Arial"/>
                <w:sz w:val="18"/>
                <w:szCs w:val="20"/>
              </w:rPr>
              <w:t xml:space="preserve"> (měsíc a rok)</w:t>
            </w:r>
            <w:r w:rsidRPr="00EB7E2F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D679D9" w:rsidRPr="00EB7E2F" w:rsidRDefault="008E31E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B7E2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EB7E2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20"/>
              </w:rPr>
            </w:r>
            <w:r w:rsidRPr="00EB7E2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679D9" w:rsidRPr="00EB7E2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7E2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C8173F" w:rsidRDefault="00C8173F" w:rsidP="00C8173F">
      <w:pPr>
        <w:rPr>
          <w:rFonts w:ascii="Arial" w:hAnsi="Arial" w:cs="Arial"/>
          <w:i/>
          <w:sz w:val="18"/>
        </w:rPr>
      </w:pPr>
    </w:p>
    <w:p w:rsidR="00882CB1" w:rsidRPr="00EB7E2F" w:rsidRDefault="00882CB1" w:rsidP="00EB7E2F">
      <w:pPr>
        <w:pStyle w:val="NormalJustified"/>
        <w:keepNext/>
        <w:numPr>
          <w:ilvl w:val="0"/>
          <w:numId w:val="3"/>
        </w:numPr>
        <w:shd w:val="clear" w:color="auto" w:fill="B6DDE8"/>
        <w:spacing w:before="240"/>
        <w:ind w:left="709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EB7E2F">
        <w:rPr>
          <w:rFonts w:ascii="Arial" w:hAnsi="Arial" w:cs="Arial"/>
          <w:b/>
          <w:spacing w:val="20"/>
          <w:sz w:val="22"/>
          <w:szCs w:val="22"/>
          <w:lang w:val="cs-CZ"/>
        </w:rPr>
        <w:t>VYUŽITÍ PODDODAVATELE</w:t>
      </w:r>
    </w:p>
    <w:p w:rsidR="00882CB1" w:rsidRPr="00EB7E2F" w:rsidRDefault="00882CB1" w:rsidP="00882CB1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18"/>
          <w:szCs w:val="18"/>
        </w:rPr>
      </w:pPr>
      <w:r w:rsidRPr="00EB7E2F">
        <w:rPr>
          <w:rFonts w:ascii="Arial" w:hAnsi="Arial" w:cs="Arial"/>
          <w:i/>
          <w:sz w:val="18"/>
          <w:szCs w:val="18"/>
        </w:rPr>
        <w:t>(zaškrtněte jednu z možností)</w:t>
      </w:r>
    </w:p>
    <w:p w:rsidR="00882CB1" w:rsidRPr="00EB7E2F" w:rsidRDefault="0068378F" w:rsidP="00882CB1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B7E2F">
        <w:rPr>
          <w:rFonts w:ascii="Arial" w:hAnsi="Arial" w:cs="Arial"/>
          <w:b/>
          <w:sz w:val="18"/>
          <w:szCs w:val="18"/>
        </w:rPr>
        <w:t>Účastník zadávacího řízení dále prohlašuji, že</w:t>
      </w:r>
      <w:r w:rsidR="00882CB1" w:rsidRPr="00EB7E2F">
        <w:rPr>
          <w:rFonts w:ascii="Arial" w:hAnsi="Arial" w:cs="Arial"/>
          <w:b/>
          <w:sz w:val="18"/>
          <w:szCs w:val="18"/>
        </w:rPr>
        <w:t>:</w:t>
      </w:r>
    </w:p>
    <w:p w:rsidR="00882CB1" w:rsidRPr="00EB7E2F" w:rsidRDefault="008E31E8" w:rsidP="00882CB1">
      <w:pPr>
        <w:pStyle w:val="Odstavecseseznamem"/>
        <w:spacing w:before="240" w:after="2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 w:rsidR="00882CB1" w:rsidRPr="00EB7E2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B7E2F">
        <w:rPr>
          <w:rFonts w:ascii="Arial" w:hAnsi="Arial" w:cs="Arial"/>
          <w:sz w:val="18"/>
          <w:szCs w:val="18"/>
        </w:rPr>
        <w:fldChar w:fldCharType="end"/>
      </w:r>
      <w:bookmarkEnd w:id="2"/>
      <w:r w:rsidR="00882CB1" w:rsidRPr="00EB7E2F">
        <w:rPr>
          <w:rFonts w:ascii="Arial" w:hAnsi="Arial" w:cs="Arial"/>
          <w:sz w:val="18"/>
          <w:szCs w:val="18"/>
        </w:rPr>
        <w:t xml:space="preserve"> </w:t>
      </w:r>
      <w:r w:rsidR="00882CB1" w:rsidRPr="00EB7E2F">
        <w:rPr>
          <w:rFonts w:ascii="Arial" w:hAnsi="Arial" w:cs="Arial"/>
          <w:b/>
          <w:sz w:val="18"/>
          <w:szCs w:val="18"/>
        </w:rPr>
        <w:t>nepředkládá</w:t>
      </w:r>
      <w:r w:rsidR="0068378F" w:rsidRPr="00EB7E2F">
        <w:rPr>
          <w:rFonts w:ascii="Arial" w:hAnsi="Arial" w:cs="Arial"/>
          <w:b/>
          <w:sz w:val="18"/>
          <w:szCs w:val="18"/>
        </w:rPr>
        <w:t>m</w:t>
      </w:r>
      <w:r w:rsidR="00882CB1" w:rsidRPr="00EB7E2F">
        <w:rPr>
          <w:rFonts w:ascii="Arial" w:hAnsi="Arial" w:cs="Arial"/>
          <w:sz w:val="18"/>
          <w:szCs w:val="18"/>
        </w:rPr>
        <w:t xml:space="preserve"> seznam poddodavatelů, protože mi jako účastníkovi zadávacího řízení nejsou známi;</w:t>
      </w:r>
    </w:p>
    <w:p w:rsidR="00882CB1" w:rsidRPr="00EB7E2F" w:rsidRDefault="008E31E8" w:rsidP="00882CB1">
      <w:pPr>
        <w:pStyle w:val="Odstavecseseznamem"/>
        <w:spacing w:before="240" w:after="240"/>
        <w:ind w:left="284" w:hanging="284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2CB1" w:rsidRPr="00EB7E2F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B7E2F">
        <w:rPr>
          <w:rFonts w:ascii="Arial" w:hAnsi="Arial" w:cs="Arial"/>
          <w:sz w:val="18"/>
          <w:szCs w:val="18"/>
        </w:rPr>
        <w:fldChar w:fldCharType="end"/>
      </w:r>
      <w:r w:rsidR="00882CB1" w:rsidRPr="00EB7E2F">
        <w:rPr>
          <w:rFonts w:ascii="Arial" w:hAnsi="Arial" w:cs="Arial"/>
          <w:sz w:val="18"/>
          <w:szCs w:val="18"/>
        </w:rPr>
        <w:t xml:space="preserve"> </w:t>
      </w:r>
      <w:r w:rsidR="00882CB1" w:rsidRPr="00EB7E2F">
        <w:rPr>
          <w:rFonts w:ascii="Arial" w:hAnsi="Arial" w:cs="Arial"/>
          <w:b/>
          <w:sz w:val="18"/>
          <w:szCs w:val="18"/>
        </w:rPr>
        <w:t>předkládá</w:t>
      </w:r>
      <w:r w:rsidR="0068378F" w:rsidRPr="00EB7E2F">
        <w:rPr>
          <w:rFonts w:ascii="Arial" w:hAnsi="Arial" w:cs="Arial"/>
          <w:b/>
          <w:sz w:val="18"/>
          <w:szCs w:val="18"/>
        </w:rPr>
        <w:t>m</w:t>
      </w:r>
      <w:r w:rsidR="00882CB1" w:rsidRPr="00EB7E2F">
        <w:rPr>
          <w:rFonts w:ascii="Arial" w:hAnsi="Arial" w:cs="Arial"/>
          <w:sz w:val="18"/>
          <w:szCs w:val="18"/>
        </w:rPr>
        <w:t xml:space="preserve"> seznam poddodavatelů, kteří jsou mi známi</w:t>
      </w:r>
      <w:r w:rsidR="000C4F1A">
        <w:rPr>
          <w:rFonts w:ascii="Arial" w:hAnsi="Arial" w:cs="Arial"/>
          <w:sz w:val="18"/>
          <w:szCs w:val="18"/>
        </w:rPr>
        <w:t>,</w:t>
      </w:r>
      <w:r w:rsidR="00882CB1" w:rsidRPr="00EB7E2F">
        <w:rPr>
          <w:rFonts w:ascii="Arial" w:hAnsi="Arial" w:cs="Arial"/>
          <w:sz w:val="18"/>
          <w:szCs w:val="18"/>
        </w:rPr>
        <w:t xml:space="preserve"> a uvádím, kterou část veřejné zakázky bude každý z poddodavatelů plnit: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0"/>
        <w:gridCol w:w="2700"/>
        <w:gridCol w:w="3074"/>
        <w:gridCol w:w="2126"/>
        <w:gridCol w:w="1559"/>
      </w:tblGrid>
      <w:tr w:rsidR="00882CB1" w:rsidRPr="00EB7E2F" w:rsidTr="00876164">
        <w:trPr>
          <w:cantSplit/>
          <w:trHeight w:val="1281"/>
        </w:trPr>
        <w:tc>
          <w:tcPr>
            <w:tcW w:w="602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82CB1" w:rsidRPr="00EB7E2F" w:rsidRDefault="00882CB1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B1" w:rsidRPr="00EB7E2F" w:rsidRDefault="00EE68E1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Příslušná část veřejné zakázky, kterou bude plnit poddodavatel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E1" w:rsidRPr="00EB7E2F" w:rsidRDefault="00EE68E1" w:rsidP="00EE6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 xml:space="preserve">Podíl na plnění veř. </w:t>
            </w:r>
            <w:proofErr w:type="gramStart"/>
            <w:r w:rsidRPr="00EB7E2F">
              <w:rPr>
                <w:rFonts w:ascii="Arial" w:hAnsi="Arial" w:cs="Arial"/>
                <w:sz w:val="18"/>
                <w:szCs w:val="18"/>
              </w:rPr>
              <w:t>zakázky</w:t>
            </w:r>
            <w:proofErr w:type="gramEnd"/>
          </w:p>
          <w:p w:rsidR="00882CB1" w:rsidRPr="00EB7E2F" w:rsidRDefault="00EE68E1" w:rsidP="00EE6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E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73F" w:rsidRDefault="008E31E8" w:rsidP="00C81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73F">
              <w:rPr>
                <w:rFonts w:ascii="Arial" w:hAnsi="Arial" w:cs="Arial"/>
                <w:sz w:val="18"/>
                <w:szCs w:val="18"/>
              </w:rPr>
              <w:t xml:space="preserve"> 1. část: </w:t>
            </w:r>
          </w:p>
          <w:p w:rsidR="00C8173F" w:rsidRDefault="008E31E8" w:rsidP="00C8173F">
            <w:pPr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73F" w:rsidRPr="00C8173F">
              <w:rPr>
                <w:rFonts w:ascii="Arial" w:hAnsi="Arial" w:cs="Arial"/>
                <w:i/>
                <w:sz w:val="16"/>
                <w:szCs w:val="18"/>
              </w:rPr>
              <w:t>(stručný popis části, kterou bude plnit poddodavatel)</w:t>
            </w:r>
          </w:p>
          <w:p w:rsidR="00C8173F" w:rsidRPr="00C8173F" w:rsidRDefault="00C8173F" w:rsidP="00C8173F">
            <w:pPr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C8173F" w:rsidRDefault="00C8173F" w:rsidP="00C81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173F" w:rsidRPr="00EB7E2F" w:rsidRDefault="00C8173F" w:rsidP="00C54B1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C81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</w:t>
            </w:r>
            <w:r w:rsidRPr="00EB7E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B42FB3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EE68E1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76164">
        <w:trPr>
          <w:cantSplit/>
          <w:trHeight w:val="3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E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B11" w:rsidRDefault="008E31E8" w:rsidP="00C54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B11" w:rsidRPr="00EB7E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B11">
              <w:rPr>
                <w:rFonts w:ascii="Arial" w:hAnsi="Arial" w:cs="Arial"/>
                <w:sz w:val="18"/>
                <w:szCs w:val="18"/>
              </w:rPr>
              <w:t xml:space="preserve"> 2. část:</w:t>
            </w:r>
          </w:p>
          <w:p w:rsidR="00C54B11" w:rsidRPr="00C8173F" w:rsidRDefault="008E31E8" w:rsidP="00C54B11">
            <w:pPr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4B11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B11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4B11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4B11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4B11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4B11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B11" w:rsidRPr="00C8173F">
              <w:rPr>
                <w:rFonts w:ascii="Arial" w:hAnsi="Arial" w:cs="Arial"/>
                <w:i/>
                <w:sz w:val="16"/>
                <w:szCs w:val="18"/>
              </w:rPr>
              <w:t>(stručný popis části, kterou bude plnit poddodavatel)</w:t>
            </w:r>
          </w:p>
          <w:p w:rsidR="00C8173F" w:rsidRPr="00EB7E2F" w:rsidRDefault="00C8173F" w:rsidP="007A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</w:t>
            </w:r>
            <w:r w:rsidRPr="00EB7E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F" w:rsidRPr="00EB7E2F" w:rsidRDefault="00C8173F" w:rsidP="00876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173F" w:rsidRPr="00EB7E2F" w:rsidRDefault="00C8173F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8E31E8" w:rsidP="00A4764C">
            <w:pPr>
              <w:rPr>
                <w:rFonts w:ascii="Arial" w:hAnsi="Arial" w:cs="Arial"/>
                <w:sz w:val="18"/>
                <w:szCs w:val="18"/>
              </w:rPr>
            </w:pPr>
            <w:r w:rsidRPr="00EB7E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73F" w:rsidRPr="00EB7E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7E2F">
              <w:rPr>
                <w:rFonts w:ascii="Arial" w:hAnsi="Arial" w:cs="Arial"/>
                <w:sz w:val="18"/>
                <w:szCs w:val="18"/>
              </w:rPr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173F" w:rsidRPr="00EB7E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7E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3F" w:rsidRPr="00EB7E2F" w:rsidTr="00876164">
        <w:trPr>
          <w:cantSplit/>
          <w:trHeight w:val="3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3F" w:rsidRPr="00EB7E2F" w:rsidRDefault="00C8173F" w:rsidP="00876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B11" w:rsidRPr="00C54B11" w:rsidRDefault="00C54B11" w:rsidP="009F356C">
      <w:pPr>
        <w:pStyle w:val="Zkladntext"/>
        <w:spacing w:before="2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Poznámka: V případě, že využijete více poddodavatelů, tabulku opakujte dle potřeby. </w:t>
      </w:r>
    </w:p>
    <w:p w:rsidR="0049783D" w:rsidRPr="000C4F1A" w:rsidRDefault="00CB1C99" w:rsidP="009F356C">
      <w:pPr>
        <w:pStyle w:val="Zkladntext"/>
        <w:spacing w:before="240"/>
        <w:rPr>
          <w:rFonts w:ascii="Arial" w:hAnsi="Arial" w:cs="Arial"/>
          <w:i/>
          <w:iCs/>
          <w:sz w:val="18"/>
          <w:szCs w:val="18"/>
        </w:rPr>
      </w:pPr>
      <w:r w:rsidRPr="000C4F1A">
        <w:rPr>
          <w:rFonts w:ascii="Arial" w:hAnsi="Arial" w:cs="Arial"/>
          <w:sz w:val="18"/>
          <w:szCs w:val="18"/>
        </w:rPr>
        <w:t>Všechny uvedené informace v této příloze</w:t>
      </w:r>
      <w:r w:rsidR="00E07D03" w:rsidRPr="000C4F1A">
        <w:rPr>
          <w:rFonts w:ascii="Arial" w:hAnsi="Arial" w:cs="Arial"/>
          <w:sz w:val="18"/>
          <w:szCs w:val="18"/>
        </w:rPr>
        <w:t xml:space="preserve"> </w:t>
      </w:r>
      <w:r w:rsidR="0049783D" w:rsidRPr="000C4F1A">
        <w:rPr>
          <w:rFonts w:ascii="Arial" w:hAnsi="Arial" w:cs="Arial"/>
          <w:sz w:val="18"/>
          <w:szCs w:val="18"/>
        </w:rPr>
        <w:t>podává</w:t>
      </w:r>
      <w:r w:rsidR="0077732A" w:rsidRPr="000C4F1A">
        <w:rPr>
          <w:rFonts w:ascii="Arial" w:hAnsi="Arial" w:cs="Arial"/>
          <w:sz w:val="18"/>
          <w:szCs w:val="18"/>
        </w:rPr>
        <w:t>m</w:t>
      </w:r>
      <w:r w:rsidR="0049783D" w:rsidRPr="000C4F1A">
        <w:rPr>
          <w:rFonts w:ascii="Arial" w:hAnsi="Arial" w:cs="Arial"/>
          <w:sz w:val="18"/>
          <w:szCs w:val="18"/>
        </w:rPr>
        <w:t xml:space="preserve"> na základě své jasné, srozumitelné a</w:t>
      </w:r>
      <w:r w:rsidR="005A3C57" w:rsidRPr="000C4F1A">
        <w:rPr>
          <w:rFonts w:ascii="Arial" w:hAnsi="Arial" w:cs="Arial"/>
          <w:sz w:val="18"/>
          <w:szCs w:val="18"/>
        </w:rPr>
        <w:t> </w:t>
      </w:r>
      <w:r w:rsidR="0049783D" w:rsidRPr="000C4F1A">
        <w:rPr>
          <w:rFonts w:ascii="Arial" w:hAnsi="Arial" w:cs="Arial"/>
          <w:sz w:val="18"/>
          <w:szCs w:val="18"/>
        </w:rPr>
        <w:t>svobodné vůle a j</w:t>
      </w:r>
      <w:r w:rsidR="0077732A" w:rsidRPr="000C4F1A">
        <w:rPr>
          <w:rFonts w:ascii="Arial" w:hAnsi="Arial" w:cs="Arial"/>
          <w:sz w:val="18"/>
          <w:szCs w:val="18"/>
        </w:rPr>
        <w:t>s</w:t>
      </w:r>
      <w:r w:rsidR="0049783D" w:rsidRPr="000C4F1A">
        <w:rPr>
          <w:rFonts w:ascii="Arial" w:hAnsi="Arial" w:cs="Arial"/>
          <w:sz w:val="18"/>
          <w:szCs w:val="18"/>
        </w:rPr>
        <w:t>e</w:t>
      </w:r>
      <w:r w:rsidR="0077732A" w:rsidRPr="000C4F1A">
        <w:rPr>
          <w:rFonts w:ascii="Arial" w:hAnsi="Arial" w:cs="Arial"/>
          <w:sz w:val="18"/>
          <w:szCs w:val="18"/>
        </w:rPr>
        <w:t>m</w:t>
      </w:r>
      <w:r w:rsidR="0049783D" w:rsidRPr="000C4F1A">
        <w:rPr>
          <w:rFonts w:ascii="Arial" w:hAnsi="Arial" w:cs="Arial"/>
          <w:sz w:val="18"/>
          <w:szCs w:val="18"/>
        </w:rPr>
        <w:t xml:space="preserve"> si vědom všech následků plynoucích z nepravdivých údajů.</w:t>
      </w:r>
    </w:p>
    <w:p w:rsidR="002750B2" w:rsidRPr="00EB7E2F" w:rsidRDefault="002750B2" w:rsidP="00AD7507">
      <w:pPr>
        <w:suppressAutoHyphens/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</w:p>
    <w:p w:rsidR="009101A9" w:rsidRPr="00EB7E2F" w:rsidRDefault="009101A9" w:rsidP="00C54B11">
      <w:pPr>
        <w:keepNext/>
        <w:tabs>
          <w:tab w:val="center" w:pos="7371"/>
        </w:tabs>
        <w:rPr>
          <w:rFonts w:ascii="Arial" w:hAnsi="Arial" w:cs="Arial"/>
          <w:sz w:val="18"/>
          <w:szCs w:val="18"/>
        </w:rPr>
      </w:pPr>
      <w:r w:rsidRPr="00EB7E2F">
        <w:rPr>
          <w:rFonts w:ascii="Arial" w:hAnsi="Arial" w:cs="Arial"/>
          <w:sz w:val="18"/>
          <w:szCs w:val="18"/>
        </w:rPr>
        <w:t>V </w:t>
      </w:r>
      <w:r w:rsidR="008E31E8" w:rsidRPr="00EB7E2F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B7E2F">
        <w:rPr>
          <w:rFonts w:ascii="Arial" w:hAnsi="Arial" w:cs="Arial"/>
          <w:sz w:val="18"/>
          <w:szCs w:val="18"/>
        </w:rPr>
        <w:instrText xml:space="preserve"> FORMTEXT </w:instrText>
      </w:r>
      <w:r w:rsidR="008E31E8" w:rsidRPr="00EB7E2F">
        <w:rPr>
          <w:rFonts w:ascii="Arial" w:hAnsi="Arial" w:cs="Arial"/>
          <w:sz w:val="18"/>
          <w:szCs w:val="18"/>
        </w:rPr>
      </w:r>
      <w:r w:rsidR="008E31E8" w:rsidRPr="00EB7E2F">
        <w:rPr>
          <w:rFonts w:ascii="Arial" w:hAnsi="Arial" w:cs="Arial"/>
          <w:sz w:val="18"/>
          <w:szCs w:val="18"/>
        </w:rPr>
        <w:fldChar w:fldCharType="separate"/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="008E31E8" w:rsidRPr="00EB7E2F">
        <w:rPr>
          <w:rFonts w:ascii="Arial" w:hAnsi="Arial" w:cs="Arial"/>
          <w:sz w:val="18"/>
          <w:szCs w:val="18"/>
        </w:rPr>
        <w:fldChar w:fldCharType="end"/>
      </w:r>
      <w:bookmarkEnd w:id="3"/>
      <w:r w:rsidRPr="00EB7E2F">
        <w:rPr>
          <w:rFonts w:ascii="Arial" w:hAnsi="Arial" w:cs="Arial"/>
          <w:sz w:val="18"/>
          <w:szCs w:val="18"/>
        </w:rPr>
        <w:t xml:space="preserve"> dne </w:t>
      </w:r>
      <w:r w:rsidR="008E31E8" w:rsidRPr="00EB7E2F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B7E2F">
        <w:rPr>
          <w:rFonts w:ascii="Arial" w:hAnsi="Arial" w:cs="Arial"/>
          <w:sz w:val="18"/>
          <w:szCs w:val="18"/>
        </w:rPr>
        <w:instrText xml:space="preserve"> FORMTEXT </w:instrText>
      </w:r>
      <w:r w:rsidR="008E31E8" w:rsidRPr="00EB7E2F">
        <w:rPr>
          <w:rFonts w:ascii="Arial" w:hAnsi="Arial" w:cs="Arial"/>
          <w:sz w:val="18"/>
          <w:szCs w:val="18"/>
        </w:rPr>
      </w:r>
      <w:r w:rsidR="008E31E8" w:rsidRPr="00EB7E2F">
        <w:rPr>
          <w:rFonts w:ascii="Arial" w:hAnsi="Arial" w:cs="Arial"/>
          <w:sz w:val="18"/>
          <w:szCs w:val="18"/>
        </w:rPr>
        <w:fldChar w:fldCharType="separate"/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Pr="00EB7E2F">
        <w:rPr>
          <w:rFonts w:ascii="Arial" w:hAnsi="Arial" w:cs="Arial"/>
          <w:noProof/>
          <w:sz w:val="18"/>
          <w:szCs w:val="18"/>
        </w:rPr>
        <w:t> </w:t>
      </w:r>
      <w:r w:rsidR="008E31E8" w:rsidRPr="00EB7E2F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222AD6" w:rsidRPr="00EB7E2F" w:rsidRDefault="00222AD6" w:rsidP="009101A9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9101A9" w:rsidRPr="00EB7E2F" w:rsidRDefault="009101A9" w:rsidP="009101A9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9101A9" w:rsidRPr="00EB7E2F" w:rsidRDefault="008E31E8" w:rsidP="00911E4C">
      <w:pPr>
        <w:pStyle w:val="Zkladntext"/>
        <w:ind w:left="5664"/>
        <w:rPr>
          <w:rFonts w:ascii="Arial" w:hAnsi="Arial" w:cs="Arial"/>
          <w:b/>
          <w:sz w:val="18"/>
          <w:szCs w:val="18"/>
        </w:rPr>
      </w:pPr>
      <w:r w:rsidRPr="00EB7E2F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1A9" w:rsidRPr="00EB7E2F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EB7E2F">
        <w:rPr>
          <w:rFonts w:ascii="Arial" w:hAnsi="Arial" w:cs="Arial"/>
          <w:b/>
          <w:sz w:val="18"/>
          <w:szCs w:val="18"/>
        </w:rPr>
      </w:r>
      <w:r w:rsidRPr="00EB7E2F">
        <w:rPr>
          <w:rFonts w:ascii="Arial" w:hAnsi="Arial" w:cs="Arial"/>
          <w:b/>
          <w:sz w:val="18"/>
          <w:szCs w:val="18"/>
        </w:rPr>
        <w:fldChar w:fldCharType="separate"/>
      </w:r>
      <w:r w:rsidR="009101A9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9101A9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9101A9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9101A9" w:rsidRPr="00EB7E2F">
        <w:rPr>
          <w:rFonts w:ascii="Arial" w:hAnsi="Arial" w:cs="Arial"/>
          <w:b/>
          <w:noProof/>
          <w:sz w:val="18"/>
          <w:szCs w:val="18"/>
        </w:rPr>
        <w:t> </w:t>
      </w:r>
      <w:r w:rsidR="009101A9" w:rsidRPr="00EB7E2F">
        <w:rPr>
          <w:rFonts w:ascii="Arial" w:hAnsi="Arial" w:cs="Arial"/>
          <w:b/>
          <w:noProof/>
          <w:sz w:val="18"/>
          <w:szCs w:val="18"/>
        </w:rPr>
        <w:t> </w:t>
      </w:r>
      <w:r w:rsidRPr="00EB7E2F">
        <w:rPr>
          <w:rFonts w:ascii="Arial" w:hAnsi="Arial" w:cs="Arial"/>
          <w:b/>
          <w:sz w:val="18"/>
          <w:szCs w:val="18"/>
        </w:rPr>
        <w:fldChar w:fldCharType="end"/>
      </w:r>
    </w:p>
    <w:p w:rsidR="009101A9" w:rsidRPr="00EB7E2F" w:rsidRDefault="00694BA9" w:rsidP="00911E4C">
      <w:pPr>
        <w:pStyle w:val="Zkladntext"/>
        <w:ind w:left="5664"/>
        <w:rPr>
          <w:rFonts w:ascii="Arial" w:hAnsi="Arial" w:cs="Arial"/>
          <w:i/>
          <w:sz w:val="18"/>
          <w:szCs w:val="18"/>
        </w:rPr>
      </w:pPr>
      <w:r w:rsidRPr="00EB7E2F">
        <w:rPr>
          <w:rFonts w:ascii="Arial" w:hAnsi="Arial" w:cs="Arial"/>
          <w:i/>
          <w:sz w:val="18"/>
          <w:szCs w:val="18"/>
        </w:rPr>
        <w:t>j</w:t>
      </w:r>
      <w:r w:rsidR="002034E2" w:rsidRPr="00EB7E2F">
        <w:rPr>
          <w:rFonts w:ascii="Arial" w:hAnsi="Arial" w:cs="Arial"/>
          <w:i/>
          <w:sz w:val="18"/>
          <w:szCs w:val="18"/>
        </w:rPr>
        <w:t>méno</w:t>
      </w:r>
      <w:r w:rsidR="009101A9" w:rsidRPr="00EB7E2F">
        <w:rPr>
          <w:rFonts w:ascii="Arial" w:hAnsi="Arial" w:cs="Arial"/>
          <w:i/>
          <w:sz w:val="18"/>
          <w:szCs w:val="18"/>
        </w:rPr>
        <w:t xml:space="preserve"> osoby oprávněné</w:t>
      </w:r>
    </w:p>
    <w:p w:rsidR="002F1567" w:rsidRPr="00EB7E2F" w:rsidRDefault="009101A9" w:rsidP="00911E4C">
      <w:pPr>
        <w:pStyle w:val="Zkladntext"/>
        <w:ind w:left="5664"/>
        <w:rPr>
          <w:rFonts w:ascii="Arial" w:hAnsi="Arial" w:cs="Arial"/>
          <w:i/>
          <w:sz w:val="18"/>
          <w:szCs w:val="18"/>
        </w:rPr>
      </w:pPr>
      <w:r w:rsidRPr="00EB7E2F">
        <w:rPr>
          <w:rFonts w:ascii="Arial" w:hAnsi="Arial" w:cs="Arial"/>
          <w:i/>
          <w:sz w:val="18"/>
          <w:szCs w:val="18"/>
        </w:rPr>
        <w:t>jednat jménem nebo za účastníka</w:t>
      </w:r>
    </w:p>
    <w:p w:rsidR="00AD7507" w:rsidRPr="00EB7E2F" w:rsidRDefault="00AD7507" w:rsidP="00911E4C">
      <w:pPr>
        <w:suppressAutoHyphens/>
        <w:overflowPunct w:val="0"/>
        <w:autoSpaceDE w:val="0"/>
        <w:textAlignment w:val="baseline"/>
        <w:rPr>
          <w:rFonts w:ascii="Arial" w:hAnsi="Arial" w:cs="Arial"/>
          <w:sz w:val="18"/>
          <w:szCs w:val="18"/>
          <w:lang w:eastAsia="ar-SA"/>
        </w:rPr>
      </w:pPr>
    </w:p>
    <w:sectPr w:rsidR="00AD7507" w:rsidRPr="00EB7E2F" w:rsidSect="002F1567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AB" w:rsidRDefault="007421AB" w:rsidP="0023266D">
      <w:r>
        <w:separator/>
      </w:r>
    </w:p>
  </w:endnote>
  <w:endnote w:type="continuationSeparator" w:id="0">
    <w:p w:rsidR="007421AB" w:rsidRDefault="007421AB" w:rsidP="0023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ED" w:rsidRDefault="008E31E8">
    <w:pPr>
      <w:pStyle w:val="Zpat"/>
      <w:jc w:val="center"/>
    </w:pPr>
    <w:fldSimple w:instr="PAGE   \* MERGEFORMAT">
      <w:r w:rsidR="00E26F22">
        <w:rPr>
          <w:noProof/>
        </w:rPr>
        <w:t>2</w:t>
      </w:r>
    </w:fldSimple>
  </w:p>
  <w:p w:rsidR="006F31ED" w:rsidRDefault="006F31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AB" w:rsidRDefault="007421AB" w:rsidP="0023266D">
      <w:r>
        <w:separator/>
      </w:r>
    </w:p>
  </w:footnote>
  <w:footnote w:type="continuationSeparator" w:id="0">
    <w:p w:rsidR="007421AB" w:rsidRDefault="007421AB" w:rsidP="00232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7D"/>
    <w:multiLevelType w:val="hybridMultilevel"/>
    <w:tmpl w:val="0624D668"/>
    <w:lvl w:ilvl="0" w:tplc="04050017">
      <w:start w:val="1"/>
      <w:numFmt w:val="lowerLetter"/>
      <w:lvlText w:val="%1)"/>
      <w:lvlJc w:val="left"/>
      <w:pPr>
        <w:ind w:left="2486" w:hanging="360"/>
      </w:p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>
      <w:start w:val="1"/>
      <w:numFmt w:val="lowerRoman"/>
      <w:lvlText w:val="%3."/>
      <w:lvlJc w:val="right"/>
      <w:pPr>
        <w:ind w:left="3926" w:hanging="180"/>
      </w:pPr>
    </w:lvl>
    <w:lvl w:ilvl="3" w:tplc="0405000F">
      <w:start w:val="1"/>
      <w:numFmt w:val="decimal"/>
      <w:lvlText w:val="%4."/>
      <w:lvlJc w:val="left"/>
      <w:pPr>
        <w:ind w:left="4646" w:hanging="360"/>
      </w:pPr>
    </w:lvl>
    <w:lvl w:ilvl="4" w:tplc="04050019">
      <w:start w:val="1"/>
      <w:numFmt w:val="lowerLetter"/>
      <w:lvlText w:val="%5."/>
      <w:lvlJc w:val="left"/>
      <w:pPr>
        <w:ind w:left="5366" w:hanging="360"/>
      </w:pPr>
    </w:lvl>
    <w:lvl w:ilvl="5" w:tplc="0405001B">
      <w:start w:val="1"/>
      <w:numFmt w:val="lowerRoman"/>
      <w:lvlText w:val="%6."/>
      <w:lvlJc w:val="right"/>
      <w:pPr>
        <w:ind w:left="6086" w:hanging="180"/>
      </w:pPr>
    </w:lvl>
    <w:lvl w:ilvl="6" w:tplc="0405000F">
      <w:start w:val="1"/>
      <w:numFmt w:val="decimal"/>
      <w:lvlText w:val="%7."/>
      <w:lvlJc w:val="left"/>
      <w:pPr>
        <w:ind w:left="6806" w:hanging="360"/>
      </w:pPr>
    </w:lvl>
    <w:lvl w:ilvl="7" w:tplc="04050019">
      <w:start w:val="1"/>
      <w:numFmt w:val="lowerLetter"/>
      <w:lvlText w:val="%8."/>
      <w:lvlJc w:val="left"/>
      <w:pPr>
        <w:ind w:left="7526" w:hanging="360"/>
      </w:pPr>
    </w:lvl>
    <w:lvl w:ilvl="8" w:tplc="0405001B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006C67F7"/>
    <w:multiLevelType w:val="hybridMultilevel"/>
    <w:tmpl w:val="B992C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782"/>
    <w:multiLevelType w:val="hybridMultilevel"/>
    <w:tmpl w:val="7EF87F22"/>
    <w:lvl w:ilvl="0" w:tplc="D79CF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233"/>
    <w:multiLevelType w:val="hybridMultilevel"/>
    <w:tmpl w:val="A5345038"/>
    <w:lvl w:ilvl="0" w:tplc="D4B254B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45E9"/>
    <w:multiLevelType w:val="hybridMultilevel"/>
    <w:tmpl w:val="28AA4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2B78"/>
    <w:multiLevelType w:val="hybridMultilevel"/>
    <w:tmpl w:val="C2C47030"/>
    <w:lvl w:ilvl="0" w:tplc="9B8A8E1C">
      <w:start w:val="13"/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2294D"/>
    <w:multiLevelType w:val="hybridMultilevel"/>
    <w:tmpl w:val="42923B40"/>
    <w:lvl w:ilvl="0" w:tplc="9B8A8E1C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52D"/>
    <w:multiLevelType w:val="hybridMultilevel"/>
    <w:tmpl w:val="8196D93C"/>
    <w:lvl w:ilvl="0" w:tplc="3BA21B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5D723A"/>
    <w:multiLevelType w:val="hybridMultilevel"/>
    <w:tmpl w:val="47E8F6FA"/>
    <w:lvl w:ilvl="0" w:tplc="CF8A8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7F3B"/>
    <w:multiLevelType w:val="hybridMultilevel"/>
    <w:tmpl w:val="7E3413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14194"/>
    <w:multiLevelType w:val="hybridMultilevel"/>
    <w:tmpl w:val="FCF02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B2C28"/>
    <w:multiLevelType w:val="hybridMultilevel"/>
    <w:tmpl w:val="52864864"/>
    <w:lvl w:ilvl="0" w:tplc="A0520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6D10"/>
    <w:multiLevelType w:val="hybridMultilevel"/>
    <w:tmpl w:val="0692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76DA0"/>
    <w:multiLevelType w:val="hybridMultilevel"/>
    <w:tmpl w:val="B98E343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9129C"/>
    <w:multiLevelType w:val="hybridMultilevel"/>
    <w:tmpl w:val="385475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14505"/>
    <w:multiLevelType w:val="hybridMultilevel"/>
    <w:tmpl w:val="EB12C13E"/>
    <w:lvl w:ilvl="0" w:tplc="0224A0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856C54"/>
    <w:multiLevelType w:val="hybridMultilevel"/>
    <w:tmpl w:val="4E4AEC54"/>
    <w:lvl w:ilvl="0" w:tplc="4D6E0A9C">
      <w:start w:val="13"/>
      <w:numFmt w:val="bullet"/>
      <w:lvlText w:val="–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B5624"/>
    <w:multiLevelType w:val="multilevel"/>
    <w:tmpl w:val="1EFE60E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  <w:b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35B580E"/>
    <w:multiLevelType w:val="hybridMultilevel"/>
    <w:tmpl w:val="914EE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4326C"/>
    <w:multiLevelType w:val="hybridMultilevel"/>
    <w:tmpl w:val="D610DB52"/>
    <w:lvl w:ilvl="0" w:tplc="3A60F60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278EFF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63A36"/>
    <w:multiLevelType w:val="hybridMultilevel"/>
    <w:tmpl w:val="D19A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81C44"/>
    <w:multiLevelType w:val="hybridMultilevel"/>
    <w:tmpl w:val="46E66C64"/>
    <w:lvl w:ilvl="0" w:tplc="B3961058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A2173F"/>
    <w:multiLevelType w:val="hybridMultilevel"/>
    <w:tmpl w:val="B6380396"/>
    <w:lvl w:ilvl="0" w:tplc="D3A4F48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620516"/>
    <w:multiLevelType w:val="hybridMultilevel"/>
    <w:tmpl w:val="1004C436"/>
    <w:lvl w:ilvl="0" w:tplc="11D2F5F2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2172F1"/>
    <w:multiLevelType w:val="hybridMultilevel"/>
    <w:tmpl w:val="52864864"/>
    <w:lvl w:ilvl="0" w:tplc="A0520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43B53"/>
    <w:multiLevelType w:val="hybridMultilevel"/>
    <w:tmpl w:val="8CB8FB00"/>
    <w:lvl w:ilvl="0" w:tplc="2CF4D4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D3CA6"/>
    <w:multiLevelType w:val="hybridMultilevel"/>
    <w:tmpl w:val="D3226EC0"/>
    <w:lvl w:ilvl="0" w:tplc="576EAED4">
      <w:start w:val="1"/>
      <w:numFmt w:val="decimal"/>
      <w:lvlText w:val="6.3.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96E66"/>
    <w:multiLevelType w:val="hybridMultilevel"/>
    <w:tmpl w:val="23E45A0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8"/>
  </w:num>
  <w:num w:numId="5">
    <w:abstractNumId w:val="13"/>
  </w:num>
  <w:num w:numId="6">
    <w:abstractNumId w:val="25"/>
  </w:num>
  <w:num w:numId="7">
    <w:abstractNumId w:val="3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5"/>
  </w:num>
  <w:num w:numId="14">
    <w:abstractNumId w:val="17"/>
  </w:num>
  <w:num w:numId="15">
    <w:abstractNumId w:val="1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2"/>
  </w:num>
  <w:num w:numId="20">
    <w:abstractNumId w:val="8"/>
  </w:num>
  <w:num w:numId="21">
    <w:abstractNumId w:val="28"/>
  </w:num>
  <w:num w:numId="22">
    <w:abstractNumId w:val="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12"/>
  </w:num>
  <w:num w:numId="27">
    <w:abstractNumId w:val="21"/>
  </w:num>
  <w:num w:numId="28">
    <w:abstractNumId w:val="16"/>
  </w:num>
  <w:num w:numId="29">
    <w:abstractNumId w:val="30"/>
  </w:num>
  <w:num w:numId="30">
    <w:abstractNumId w:val="7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07"/>
    <w:rsid w:val="0000127B"/>
    <w:rsid w:val="000141B8"/>
    <w:rsid w:val="00021FE7"/>
    <w:rsid w:val="00024911"/>
    <w:rsid w:val="000268B4"/>
    <w:rsid w:val="00035D32"/>
    <w:rsid w:val="0004411D"/>
    <w:rsid w:val="000508D6"/>
    <w:rsid w:val="000563B0"/>
    <w:rsid w:val="000600E9"/>
    <w:rsid w:val="00060D94"/>
    <w:rsid w:val="000855E3"/>
    <w:rsid w:val="00086EA6"/>
    <w:rsid w:val="00090685"/>
    <w:rsid w:val="00093D8D"/>
    <w:rsid w:val="00093EF2"/>
    <w:rsid w:val="000951E1"/>
    <w:rsid w:val="0009771C"/>
    <w:rsid w:val="000B177B"/>
    <w:rsid w:val="000C40B4"/>
    <w:rsid w:val="000C4F1A"/>
    <w:rsid w:val="000D0768"/>
    <w:rsid w:val="000D2749"/>
    <w:rsid w:val="000E0612"/>
    <w:rsid w:val="000F5309"/>
    <w:rsid w:val="001003CB"/>
    <w:rsid w:val="0010254A"/>
    <w:rsid w:val="0010296F"/>
    <w:rsid w:val="0011465B"/>
    <w:rsid w:val="00114E1A"/>
    <w:rsid w:val="00114E78"/>
    <w:rsid w:val="001206C6"/>
    <w:rsid w:val="00126437"/>
    <w:rsid w:val="001409F3"/>
    <w:rsid w:val="0014155B"/>
    <w:rsid w:val="00145A08"/>
    <w:rsid w:val="00160A05"/>
    <w:rsid w:val="00172535"/>
    <w:rsid w:val="00191B08"/>
    <w:rsid w:val="001A2187"/>
    <w:rsid w:val="001A5A40"/>
    <w:rsid w:val="001A5D5E"/>
    <w:rsid w:val="001B351F"/>
    <w:rsid w:val="001D100D"/>
    <w:rsid w:val="001D4AFF"/>
    <w:rsid w:val="001D5466"/>
    <w:rsid w:val="001E3213"/>
    <w:rsid w:val="001F1658"/>
    <w:rsid w:val="001F2C0C"/>
    <w:rsid w:val="002034E2"/>
    <w:rsid w:val="00203980"/>
    <w:rsid w:val="0021290A"/>
    <w:rsid w:val="00214A48"/>
    <w:rsid w:val="00222AD6"/>
    <w:rsid w:val="00223B12"/>
    <w:rsid w:val="0023266D"/>
    <w:rsid w:val="00241289"/>
    <w:rsid w:val="00242FEB"/>
    <w:rsid w:val="0025474B"/>
    <w:rsid w:val="00256223"/>
    <w:rsid w:val="00263715"/>
    <w:rsid w:val="00263DEB"/>
    <w:rsid w:val="00264791"/>
    <w:rsid w:val="002750B2"/>
    <w:rsid w:val="00283BCB"/>
    <w:rsid w:val="00285DF9"/>
    <w:rsid w:val="0029144A"/>
    <w:rsid w:val="002B269B"/>
    <w:rsid w:val="002B475B"/>
    <w:rsid w:val="002B5FBA"/>
    <w:rsid w:val="002C1A9E"/>
    <w:rsid w:val="002D0C09"/>
    <w:rsid w:val="002D1740"/>
    <w:rsid w:val="002D3A2B"/>
    <w:rsid w:val="002D3AFA"/>
    <w:rsid w:val="002D4EED"/>
    <w:rsid w:val="002E52B3"/>
    <w:rsid w:val="002F1168"/>
    <w:rsid w:val="002F1567"/>
    <w:rsid w:val="002F18A9"/>
    <w:rsid w:val="002F4274"/>
    <w:rsid w:val="002F56C8"/>
    <w:rsid w:val="003001FD"/>
    <w:rsid w:val="00313F0C"/>
    <w:rsid w:val="003175A2"/>
    <w:rsid w:val="003324FD"/>
    <w:rsid w:val="00343188"/>
    <w:rsid w:val="00355C4D"/>
    <w:rsid w:val="003573C2"/>
    <w:rsid w:val="003619A3"/>
    <w:rsid w:val="00362CB2"/>
    <w:rsid w:val="00371573"/>
    <w:rsid w:val="00382740"/>
    <w:rsid w:val="003945D2"/>
    <w:rsid w:val="00396E39"/>
    <w:rsid w:val="003A79B5"/>
    <w:rsid w:val="003B0F64"/>
    <w:rsid w:val="003B1CD4"/>
    <w:rsid w:val="003B330D"/>
    <w:rsid w:val="003C2D52"/>
    <w:rsid w:val="003D225A"/>
    <w:rsid w:val="003E2A1D"/>
    <w:rsid w:val="003E5938"/>
    <w:rsid w:val="003E5E53"/>
    <w:rsid w:val="003E74EB"/>
    <w:rsid w:val="003F197C"/>
    <w:rsid w:val="003F542B"/>
    <w:rsid w:val="003F62EC"/>
    <w:rsid w:val="003F7525"/>
    <w:rsid w:val="00416F57"/>
    <w:rsid w:val="00417745"/>
    <w:rsid w:val="00417A96"/>
    <w:rsid w:val="004219FF"/>
    <w:rsid w:val="00422CDC"/>
    <w:rsid w:val="00434021"/>
    <w:rsid w:val="00436DF9"/>
    <w:rsid w:val="0045041E"/>
    <w:rsid w:val="00467629"/>
    <w:rsid w:val="00473CC6"/>
    <w:rsid w:val="00474C30"/>
    <w:rsid w:val="00487528"/>
    <w:rsid w:val="00491135"/>
    <w:rsid w:val="0049783D"/>
    <w:rsid w:val="004A1A43"/>
    <w:rsid w:val="004A4BBE"/>
    <w:rsid w:val="004B1543"/>
    <w:rsid w:val="004D0294"/>
    <w:rsid w:val="004D59E4"/>
    <w:rsid w:val="004E5DD0"/>
    <w:rsid w:val="004F624F"/>
    <w:rsid w:val="00500C01"/>
    <w:rsid w:val="00502D10"/>
    <w:rsid w:val="005040E8"/>
    <w:rsid w:val="005142F7"/>
    <w:rsid w:val="00517776"/>
    <w:rsid w:val="00517D2E"/>
    <w:rsid w:val="00525525"/>
    <w:rsid w:val="00526809"/>
    <w:rsid w:val="005319C7"/>
    <w:rsid w:val="00532738"/>
    <w:rsid w:val="0053446C"/>
    <w:rsid w:val="005458A0"/>
    <w:rsid w:val="00546DBD"/>
    <w:rsid w:val="00557D3A"/>
    <w:rsid w:val="0056171B"/>
    <w:rsid w:val="00573F7B"/>
    <w:rsid w:val="00574942"/>
    <w:rsid w:val="005753DD"/>
    <w:rsid w:val="00576438"/>
    <w:rsid w:val="00582603"/>
    <w:rsid w:val="0059209D"/>
    <w:rsid w:val="00593671"/>
    <w:rsid w:val="005A3C57"/>
    <w:rsid w:val="005A6537"/>
    <w:rsid w:val="005A73F6"/>
    <w:rsid w:val="005C6405"/>
    <w:rsid w:val="005D1B00"/>
    <w:rsid w:val="005E19B0"/>
    <w:rsid w:val="005E76A1"/>
    <w:rsid w:val="005F05ED"/>
    <w:rsid w:val="005F1E11"/>
    <w:rsid w:val="005F5F5A"/>
    <w:rsid w:val="00603F3E"/>
    <w:rsid w:val="00612E0B"/>
    <w:rsid w:val="00616D22"/>
    <w:rsid w:val="0062295E"/>
    <w:rsid w:val="00637BB2"/>
    <w:rsid w:val="00646148"/>
    <w:rsid w:val="006603EE"/>
    <w:rsid w:val="006643DE"/>
    <w:rsid w:val="006658F4"/>
    <w:rsid w:val="006718EB"/>
    <w:rsid w:val="006748EC"/>
    <w:rsid w:val="006801A8"/>
    <w:rsid w:val="006814AF"/>
    <w:rsid w:val="00681578"/>
    <w:rsid w:val="00683789"/>
    <w:rsid w:val="0068378F"/>
    <w:rsid w:val="006849A8"/>
    <w:rsid w:val="00690656"/>
    <w:rsid w:val="00693AF3"/>
    <w:rsid w:val="00694BA9"/>
    <w:rsid w:val="00695BE5"/>
    <w:rsid w:val="006A05C2"/>
    <w:rsid w:val="006A429F"/>
    <w:rsid w:val="006A568C"/>
    <w:rsid w:val="006A7540"/>
    <w:rsid w:val="006B4D36"/>
    <w:rsid w:val="006B5B41"/>
    <w:rsid w:val="006C6890"/>
    <w:rsid w:val="006C6F51"/>
    <w:rsid w:val="006D042F"/>
    <w:rsid w:val="006D5602"/>
    <w:rsid w:val="006E6459"/>
    <w:rsid w:val="006F1117"/>
    <w:rsid w:val="006F31ED"/>
    <w:rsid w:val="006F42C9"/>
    <w:rsid w:val="006F7F7B"/>
    <w:rsid w:val="0071497F"/>
    <w:rsid w:val="0072200C"/>
    <w:rsid w:val="007252D8"/>
    <w:rsid w:val="00734401"/>
    <w:rsid w:val="00740628"/>
    <w:rsid w:val="007421AB"/>
    <w:rsid w:val="00774DDA"/>
    <w:rsid w:val="00775B82"/>
    <w:rsid w:val="0077732A"/>
    <w:rsid w:val="00777F4A"/>
    <w:rsid w:val="00782848"/>
    <w:rsid w:val="00782C1F"/>
    <w:rsid w:val="00786040"/>
    <w:rsid w:val="007957FF"/>
    <w:rsid w:val="007A015C"/>
    <w:rsid w:val="007A2286"/>
    <w:rsid w:val="007A6F63"/>
    <w:rsid w:val="007A76C1"/>
    <w:rsid w:val="007C13E4"/>
    <w:rsid w:val="007C437A"/>
    <w:rsid w:val="007C7CA1"/>
    <w:rsid w:val="007D686B"/>
    <w:rsid w:val="007E00BF"/>
    <w:rsid w:val="007E0215"/>
    <w:rsid w:val="007E044C"/>
    <w:rsid w:val="007F203F"/>
    <w:rsid w:val="0081456D"/>
    <w:rsid w:val="008162A5"/>
    <w:rsid w:val="00825F94"/>
    <w:rsid w:val="0084174A"/>
    <w:rsid w:val="0084275E"/>
    <w:rsid w:val="00857D61"/>
    <w:rsid w:val="0086519C"/>
    <w:rsid w:val="00865C8D"/>
    <w:rsid w:val="00867CDA"/>
    <w:rsid w:val="00876164"/>
    <w:rsid w:val="00881287"/>
    <w:rsid w:val="00882CB1"/>
    <w:rsid w:val="008849BE"/>
    <w:rsid w:val="0088639B"/>
    <w:rsid w:val="0088640E"/>
    <w:rsid w:val="00886BC8"/>
    <w:rsid w:val="008919D7"/>
    <w:rsid w:val="008C2A67"/>
    <w:rsid w:val="008C4694"/>
    <w:rsid w:val="008E1A0F"/>
    <w:rsid w:val="008E31E8"/>
    <w:rsid w:val="008F4438"/>
    <w:rsid w:val="00903182"/>
    <w:rsid w:val="00903A23"/>
    <w:rsid w:val="0090585E"/>
    <w:rsid w:val="00906981"/>
    <w:rsid w:val="009101A9"/>
    <w:rsid w:val="00911E4C"/>
    <w:rsid w:val="00913CA7"/>
    <w:rsid w:val="0091669E"/>
    <w:rsid w:val="009278E2"/>
    <w:rsid w:val="00931EF7"/>
    <w:rsid w:val="009362E0"/>
    <w:rsid w:val="00945FDA"/>
    <w:rsid w:val="00955D7C"/>
    <w:rsid w:val="009611B5"/>
    <w:rsid w:val="00972169"/>
    <w:rsid w:val="009774B5"/>
    <w:rsid w:val="009811CF"/>
    <w:rsid w:val="00982CE5"/>
    <w:rsid w:val="00984AD9"/>
    <w:rsid w:val="009973C4"/>
    <w:rsid w:val="009A0988"/>
    <w:rsid w:val="009A2248"/>
    <w:rsid w:val="009B5B8E"/>
    <w:rsid w:val="009D6233"/>
    <w:rsid w:val="009D6286"/>
    <w:rsid w:val="009E1CB9"/>
    <w:rsid w:val="009F356C"/>
    <w:rsid w:val="009F44C1"/>
    <w:rsid w:val="00A0271B"/>
    <w:rsid w:val="00A03525"/>
    <w:rsid w:val="00A07ADC"/>
    <w:rsid w:val="00A118A4"/>
    <w:rsid w:val="00A14F78"/>
    <w:rsid w:val="00A1772E"/>
    <w:rsid w:val="00A240AC"/>
    <w:rsid w:val="00A24487"/>
    <w:rsid w:val="00A273D7"/>
    <w:rsid w:val="00A33FBB"/>
    <w:rsid w:val="00A41A32"/>
    <w:rsid w:val="00A534D7"/>
    <w:rsid w:val="00A54251"/>
    <w:rsid w:val="00A65955"/>
    <w:rsid w:val="00A6722B"/>
    <w:rsid w:val="00A6790C"/>
    <w:rsid w:val="00A77164"/>
    <w:rsid w:val="00A97299"/>
    <w:rsid w:val="00AA4D84"/>
    <w:rsid w:val="00AB0544"/>
    <w:rsid w:val="00AB0775"/>
    <w:rsid w:val="00AB34D9"/>
    <w:rsid w:val="00AB44FF"/>
    <w:rsid w:val="00AC2F89"/>
    <w:rsid w:val="00AD4A27"/>
    <w:rsid w:val="00AD7507"/>
    <w:rsid w:val="00AE02BC"/>
    <w:rsid w:val="00AE3393"/>
    <w:rsid w:val="00B0746B"/>
    <w:rsid w:val="00B07790"/>
    <w:rsid w:val="00B22FBE"/>
    <w:rsid w:val="00B25E22"/>
    <w:rsid w:val="00B26812"/>
    <w:rsid w:val="00B27062"/>
    <w:rsid w:val="00B31EA5"/>
    <w:rsid w:val="00B326F2"/>
    <w:rsid w:val="00B42FB3"/>
    <w:rsid w:val="00B4397B"/>
    <w:rsid w:val="00B46CE5"/>
    <w:rsid w:val="00B73FE6"/>
    <w:rsid w:val="00B815AC"/>
    <w:rsid w:val="00B84D67"/>
    <w:rsid w:val="00B8564F"/>
    <w:rsid w:val="00B87ACA"/>
    <w:rsid w:val="00B95B86"/>
    <w:rsid w:val="00B95C1F"/>
    <w:rsid w:val="00B978F0"/>
    <w:rsid w:val="00BA3E7E"/>
    <w:rsid w:val="00BB79C1"/>
    <w:rsid w:val="00BC5D5C"/>
    <w:rsid w:val="00BC6261"/>
    <w:rsid w:val="00BE0354"/>
    <w:rsid w:val="00BE61BE"/>
    <w:rsid w:val="00BF2C82"/>
    <w:rsid w:val="00BF7B00"/>
    <w:rsid w:val="00C00DCF"/>
    <w:rsid w:val="00C2329D"/>
    <w:rsid w:val="00C244DF"/>
    <w:rsid w:val="00C37B7D"/>
    <w:rsid w:val="00C5418C"/>
    <w:rsid w:val="00C54B11"/>
    <w:rsid w:val="00C653C3"/>
    <w:rsid w:val="00C67D56"/>
    <w:rsid w:val="00C761E0"/>
    <w:rsid w:val="00C8173F"/>
    <w:rsid w:val="00C845BF"/>
    <w:rsid w:val="00C9576B"/>
    <w:rsid w:val="00CA1874"/>
    <w:rsid w:val="00CA6A22"/>
    <w:rsid w:val="00CA76EA"/>
    <w:rsid w:val="00CB1C99"/>
    <w:rsid w:val="00CB3802"/>
    <w:rsid w:val="00CC02E1"/>
    <w:rsid w:val="00CD5A38"/>
    <w:rsid w:val="00CE1827"/>
    <w:rsid w:val="00CF4A5F"/>
    <w:rsid w:val="00CF4F60"/>
    <w:rsid w:val="00D16A46"/>
    <w:rsid w:val="00D16BE1"/>
    <w:rsid w:val="00D20736"/>
    <w:rsid w:val="00D23703"/>
    <w:rsid w:val="00D36975"/>
    <w:rsid w:val="00D413BB"/>
    <w:rsid w:val="00D51137"/>
    <w:rsid w:val="00D51B70"/>
    <w:rsid w:val="00D540EA"/>
    <w:rsid w:val="00D679D9"/>
    <w:rsid w:val="00D76573"/>
    <w:rsid w:val="00D93257"/>
    <w:rsid w:val="00DA7DCE"/>
    <w:rsid w:val="00DD27C3"/>
    <w:rsid w:val="00DD2A8A"/>
    <w:rsid w:val="00DD63B5"/>
    <w:rsid w:val="00DD7026"/>
    <w:rsid w:val="00DE42CF"/>
    <w:rsid w:val="00DE5022"/>
    <w:rsid w:val="00DE6BDB"/>
    <w:rsid w:val="00E035B8"/>
    <w:rsid w:val="00E05B82"/>
    <w:rsid w:val="00E07D03"/>
    <w:rsid w:val="00E121DB"/>
    <w:rsid w:val="00E168D5"/>
    <w:rsid w:val="00E16FA0"/>
    <w:rsid w:val="00E20499"/>
    <w:rsid w:val="00E26F22"/>
    <w:rsid w:val="00E44EE3"/>
    <w:rsid w:val="00E57FE5"/>
    <w:rsid w:val="00E6511E"/>
    <w:rsid w:val="00E71C0C"/>
    <w:rsid w:val="00E73BED"/>
    <w:rsid w:val="00E95058"/>
    <w:rsid w:val="00E95D84"/>
    <w:rsid w:val="00EA2E99"/>
    <w:rsid w:val="00EA790A"/>
    <w:rsid w:val="00EB4170"/>
    <w:rsid w:val="00EB7E2F"/>
    <w:rsid w:val="00EC025C"/>
    <w:rsid w:val="00EC5874"/>
    <w:rsid w:val="00EE221C"/>
    <w:rsid w:val="00EE4624"/>
    <w:rsid w:val="00EE68E1"/>
    <w:rsid w:val="00F00016"/>
    <w:rsid w:val="00F07387"/>
    <w:rsid w:val="00F124F5"/>
    <w:rsid w:val="00F253BC"/>
    <w:rsid w:val="00F32AFE"/>
    <w:rsid w:val="00F55C46"/>
    <w:rsid w:val="00F6021B"/>
    <w:rsid w:val="00F831C4"/>
    <w:rsid w:val="00F84F14"/>
    <w:rsid w:val="00F92092"/>
    <w:rsid w:val="00FA72BB"/>
    <w:rsid w:val="00FB49F9"/>
    <w:rsid w:val="00FC13F8"/>
    <w:rsid w:val="00FC1A06"/>
    <w:rsid w:val="00FE702A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173F"/>
    <w:rPr>
      <w:sz w:val="24"/>
      <w:szCs w:val="24"/>
    </w:rPr>
  </w:style>
  <w:style w:type="paragraph" w:styleId="Nadpis1">
    <w:name w:val="heading 1"/>
    <w:basedOn w:val="Normln"/>
    <w:next w:val="Odstsl"/>
    <w:link w:val="Nadpis1Char"/>
    <w:uiPriority w:val="1"/>
    <w:qFormat/>
    <w:rsid w:val="00F253BC"/>
    <w:pPr>
      <w:keepNext/>
      <w:keepLines/>
      <w:numPr>
        <w:numId w:val="32"/>
      </w:numPr>
      <w:spacing w:before="240" w:after="120"/>
      <w:outlineLvl w:val="0"/>
    </w:pPr>
    <w:rPr>
      <w:rFonts w:ascii="Arial" w:eastAsiaTheme="majorEastAsia" w:hAnsi="Arial" w:cs="Arial"/>
      <w:b/>
      <w:bCs/>
      <w:caps/>
      <w:color w:val="1639A4"/>
      <w:sz w:val="22"/>
      <w:szCs w:val="22"/>
      <w:lang w:eastAsia="en-US"/>
    </w:rPr>
  </w:style>
  <w:style w:type="paragraph" w:styleId="Nadpis2">
    <w:name w:val="heading 2"/>
    <w:basedOn w:val="Normln"/>
    <w:next w:val="Odstsl"/>
    <w:link w:val="Nadpis2Char"/>
    <w:uiPriority w:val="2"/>
    <w:qFormat/>
    <w:rsid w:val="00F253BC"/>
    <w:pPr>
      <w:keepNext/>
      <w:keepLines/>
      <w:numPr>
        <w:ilvl w:val="1"/>
        <w:numId w:val="32"/>
      </w:numPr>
      <w:spacing w:before="180" w:after="120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  <w:lang w:eastAsia="en-US"/>
    </w:rPr>
  </w:style>
  <w:style w:type="paragraph" w:styleId="Nadpis3">
    <w:name w:val="heading 3"/>
    <w:basedOn w:val="Nadpis2"/>
    <w:next w:val="Odstsl"/>
    <w:link w:val="Nadpis3Char"/>
    <w:uiPriority w:val="3"/>
    <w:qFormat/>
    <w:rsid w:val="00F253BC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B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B7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79C1"/>
  </w:style>
  <w:style w:type="paragraph" w:styleId="Pedmtkomente">
    <w:name w:val="annotation subject"/>
    <w:basedOn w:val="Textkomente"/>
    <w:next w:val="Textkomente"/>
    <w:link w:val="PedmtkomenteChar"/>
    <w:rsid w:val="00BB79C1"/>
    <w:rPr>
      <w:b/>
      <w:bCs/>
    </w:rPr>
  </w:style>
  <w:style w:type="character" w:customStyle="1" w:styleId="PedmtkomenteChar">
    <w:name w:val="Předmět komentáře Char"/>
    <w:link w:val="Pedmtkomente"/>
    <w:rsid w:val="00BB79C1"/>
    <w:rPr>
      <w:b/>
      <w:bCs/>
    </w:rPr>
  </w:style>
  <w:style w:type="paragraph" w:styleId="Textbubliny">
    <w:name w:val="Balloon Text"/>
    <w:basedOn w:val="Normln"/>
    <w:link w:val="TextbublinyChar"/>
    <w:rsid w:val="00BB79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B79C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783D"/>
    <w:pPr>
      <w:jc w:val="both"/>
    </w:pPr>
    <w:rPr>
      <w:sz w:val="22"/>
    </w:rPr>
  </w:style>
  <w:style w:type="character" w:customStyle="1" w:styleId="ZkladntextChar">
    <w:name w:val="Základní text Char"/>
    <w:link w:val="Zkladntext"/>
    <w:rsid w:val="0049783D"/>
    <w:rPr>
      <w:sz w:val="22"/>
      <w:szCs w:val="24"/>
    </w:rPr>
  </w:style>
  <w:style w:type="paragraph" w:styleId="Nzev">
    <w:name w:val="Title"/>
    <w:basedOn w:val="Normln"/>
    <w:link w:val="NzevChar"/>
    <w:autoRedefine/>
    <w:qFormat/>
    <w:rsid w:val="002F1567"/>
    <w:pPr>
      <w:jc w:val="center"/>
    </w:pPr>
    <w:rPr>
      <w:rFonts w:ascii="Georgia" w:eastAsia="Calibri" w:hAnsi="Georgia"/>
      <w:bCs/>
      <w:sz w:val="32"/>
      <w:szCs w:val="32"/>
    </w:rPr>
  </w:style>
  <w:style w:type="character" w:customStyle="1" w:styleId="NzevChar">
    <w:name w:val="Název Char"/>
    <w:link w:val="Nzev"/>
    <w:rsid w:val="002F1567"/>
    <w:rPr>
      <w:rFonts w:ascii="Georgia" w:eastAsia="Calibri" w:hAnsi="Georgia"/>
      <w:bCs/>
      <w:sz w:val="32"/>
      <w:szCs w:val="32"/>
    </w:rPr>
  </w:style>
  <w:style w:type="paragraph" w:customStyle="1" w:styleId="NormalJustified">
    <w:name w:val="Normal (Justified)"/>
    <w:basedOn w:val="Normln"/>
    <w:rsid w:val="00690656"/>
    <w:pPr>
      <w:jc w:val="both"/>
    </w:pPr>
    <w:rPr>
      <w:rFonts w:eastAsia="SimSun"/>
      <w:kern w:val="28"/>
      <w:lang w:val="en-US" w:eastAsia="zh-CN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99"/>
    <w:qFormat/>
    <w:rsid w:val="0069065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9101A9"/>
    <w:pPr>
      <w:spacing w:after="120" w:line="280" w:lineRule="atLeast"/>
      <w:ind w:left="283" w:firstLine="227"/>
      <w:jc w:val="both"/>
    </w:pPr>
    <w:rPr>
      <w:rFonts w:ascii="Georgia" w:eastAsia="Calibri" w:hAnsi="Georgia"/>
      <w:sz w:val="20"/>
      <w:szCs w:val="18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9101A9"/>
    <w:rPr>
      <w:rFonts w:ascii="Georgia" w:eastAsia="Calibri" w:hAnsi="Georgia"/>
      <w:szCs w:val="18"/>
      <w:lang w:eastAsia="en-US"/>
    </w:rPr>
  </w:style>
  <w:style w:type="paragraph" w:styleId="Zhlav">
    <w:name w:val="header"/>
    <w:basedOn w:val="Normln"/>
    <w:link w:val="ZhlavChar"/>
    <w:rsid w:val="00232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326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326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266D"/>
    <w:rPr>
      <w:sz w:val="24"/>
      <w:szCs w:val="24"/>
    </w:rPr>
  </w:style>
  <w:style w:type="paragraph" w:customStyle="1" w:styleId="Tlotextu">
    <w:name w:val="Tělo textu"/>
    <w:basedOn w:val="Normln"/>
    <w:rsid w:val="003C2D52"/>
    <w:pPr>
      <w:widowControl w:val="0"/>
      <w:tabs>
        <w:tab w:val="left" w:pos="709"/>
      </w:tabs>
      <w:suppressAutoHyphens/>
      <w:spacing w:after="120" w:line="100" w:lineRule="atLeast"/>
    </w:pPr>
    <w:rPr>
      <w:rFonts w:eastAsia="Luxi Sans" w:cs="Lucidasans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73CC6"/>
    <w:rPr>
      <w:sz w:val="24"/>
      <w:szCs w:val="24"/>
    </w:rPr>
  </w:style>
  <w:style w:type="table" w:styleId="Mkatabulky">
    <w:name w:val="Table Grid"/>
    <w:basedOn w:val="Normlntabulka"/>
    <w:rsid w:val="0047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972169"/>
    <w:rPr>
      <w:color w:val="0000FF"/>
      <w:u w:val="single"/>
    </w:rPr>
  </w:style>
  <w:style w:type="paragraph" w:styleId="Prosttext">
    <w:name w:val="Plain Text"/>
    <w:basedOn w:val="Normln"/>
    <w:link w:val="ProsttextChar"/>
    <w:rsid w:val="00D679D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679D9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1"/>
    <w:rsid w:val="00F253BC"/>
    <w:rPr>
      <w:rFonts w:ascii="Arial" w:eastAsiaTheme="majorEastAsia" w:hAnsi="Arial" w:cs="Arial"/>
      <w:b/>
      <w:bCs/>
      <w:caps/>
      <w:color w:val="1639A4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253BC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F253BC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Odstsl">
    <w:name w:val="Odst. čísl."/>
    <w:basedOn w:val="Normln"/>
    <w:uiPriority w:val="4"/>
    <w:qFormat/>
    <w:rsid w:val="00F253BC"/>
    <w:pPr>
      <w:numPr>
        <w:ilvl w:val="3"/>
        <w:numId w:val="32"/>
      </w:numPr>
      <w:spacing w:after="12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Psm">
    <w:name w:val="Písm."/>
    <w:basedOn w:val="Odstsl"/>
    <w:link w:val="PsmChar"/>
    <w:uiPriority w:val="6"/>
    <w:qFormat/>
    <w:rsid w:val="00F253BC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F253BC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F253BC"/>
    <w:pPr>
      <w:numPr>
        <w:ilvl w:val="6"/>
        <w:numId w:val="32"/>
      </w:numPr>
      <w:spacing w:after="12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Odrkasl">
    <w:name w:val="Odrážka čísl."/>
    <w:basedOn w:val="Normln"/>
    <w:uiPriority w:val="7"/>
    <w:qFormat/>
    <w:rsid w:val="00F253BC"/>
    <w:pPr>
      <w:numPr>
        <w:ilvl w:val="5"/>
        <w:numId w:val="32"/>
      </w:numPr>
      <w:spacing w:after="120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75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B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B7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79C1"/>
  </w:style>
  <w:style w:type="paragraph" w:styleId="Pedmtkomente">
    <w:name w:val="annotation subject"/>
    <w:basedOn w:val="Textkomente"/>
    <w:next w:val="Textkomente"/>
    <w:link w:val="PedmtkomenteChar"/>
    <w:rsid w:val="00BB79C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B79C1"/>
    <w:rPr>
      <w:b/>
      <w:bCs/>
    </w:rPr>
  </w:style>
  <w:style w:type="paragraph" w:styleId="Textbubliny">
    <w:name w:val="Balloon Text"/>
    <w:basedOn w:val="Normln"/>
    <w:link w:val="TextbublinyChar"/>
    <w:rsid w:val="00BB79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B79C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783D"/>
    <w:pPr>
      <w:jc w:val="both"/>
    </w:pPr>
    <w:rPr>
      <w:sz w:val="22"/>
    </w:rPr>
  </w:style>
  <w:style w:type="character" w:customStyle="1" w:styleId="ZkladntextChar">
    <w:name w:val="Základní text Char"/>
    <w:link w:val="Zkladntext"/>
    <w:rsid w:val="0049783D"/>
    <w:rPr>
      <w:sz w:val="22"/>
      <w:szCs w:val="24"/>
    </w:rPr>
  </w:style>
  <w:style w:type="paragraph" w:styleId="Nzev">
    <w:name w:val="Title"/>
    <w:basedOn w:val="Normln"/>
    <w:link w:val="NzevChar"/>
    <w:autoRedefine/>
    <w:qFormat/>
    <w:rsid w:val="002F1567"/>
    <w:pPr>
      <w:jc w:val="center"/>
    </w:pPr>
    <w:rPr>
      <w:rFonts w:ascii="Georgia" w:eastAsia="Calibri" w:hAnsi="Georgia"/>
      <w:bCs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2F1567"/>
    <w:rPr>
      <w:rFonts w:ascii="Georgia" w:eastAsia="Calibri" w:hAnsi="Georgia"/>
      <w:bCs/>
      <w:sz w:val="32"/>
      <w:szCs w:val="32"/>
      <w:lang w:val="x-none" w:eastAsia="x-none"/>
    </w:rPr>
  </w:style>
  <w:style w:type="paragraph" w:customStyle="1" w:styleId="NormalJustified">
    <w:name w:val="Normal (Justified)"/>
    <w:basedOn w:val="Normln"/>
    <w:rsid w:val="00690656"/>
    <w:pPr>
      <w:jc w:val="both"/>
    </w:pPr>
    <w:rPr>
      <w:rFonts w:eastAsia="SimSun"/>
      <w:kern w:val="28"/>
      <w:lang w:val="en-US" w:eastAsia="zh-CN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99"/>
    <w:qFormat/>
    <w:rsid w:val="0069065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9101A9"/>
    <w:pPr>
      <w:spacing w:after="120" w:line="280" w:lineRule="atLeast"/>
      <w:ind w:left="283" w:firstLine="227"/>
      <w:jc w:val="both"/>
    </w:pPr>
    <w:rPr>
      <w:rFonts w:ascii="Georgia" w:eastAsia="Calibri" w:hAnsi="Georgia"/>
      <w:sz w:val="20"/>
      <w:szCs w:val="18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9101A9"/>
    <w:rPr>
      <w:rFonts w:ascii="Georgia" w:eastAsia="Calibri" w:hAnsi="Georgia"/>
      <w:szCs w:val="18"/>
      <w:lang w:eastAsia="en-US"/>
    </w:rPr>
  </w:style>
  <w:style w:type="paragraph" w:styleId="Zhlav">
    <w:name w:val="header"/>
    <w:basedOn w:val="Normln"/>
    <w:link w:val="ZhlavChar"/>
    <w:rsid w:val="00232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326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326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266D"/>
    <w:rPr>
      <w:sz w:val="24"/>
      <w:szCs w:val="24"/>
    </w:rPr>
  </w:style>
  <w:style w:type="paragraph" w:customStyle="1" w:styleId="Tlotextu">
    <w:name w:val="Tělo textu"/>
    <w:basedOn w:val="Normln"/>
    <w:rsid w:val="003C2D52"/>
    <w:pPr>
      <w:widowControl w:val="0"/>
      <w:tabs>
        <w:tab w:val="left" w:pos="709"/>
      </w:tabs>
      <w:suppressAutoHyphens/>
      <w:spacing w:after="120" w:line="100" w:lineRule="atLeast"/>
    </w:pPr>
    <w:rPr>
      <w:rFonts w:eastAsia="Luxi Sans" w:cs="Lucidasans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73CC6"/>
    <w:rPr>
      <w:sz w:val="24"/>
      <w:szCs w:val="24"/>
    </w:rPr>
  </w:style>
  <w:style w:type="table" w:styleId="Mkatabulky">
    <w:name w:val="Table Grid"/>
    <w:basedOn w:val="Normlntabulka"/>
    <w:rsid w:val="0047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z.cz/ISVZ/SKD/Filter.aspx?typ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justice.c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E909-F67B-4B29-9377-5D3A6D01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vokd</Company>
  <LinksUpToDate>false</LinksUpToDate>
  <CharactersWithSpaces>5651</CharactersWithSpaces>
  <SharedDoc>false</SharedDoc>
  <HLinks>
    <vt:vector size="18" baseType="variant">
      <vt:variant>
        <vt:i4>7864440</vt:i4>
      </vt:variant>
      <vt:variant>
        <vt:i4>20</vt:i4>
      </vt:variant>
      <vt:variant>
        <vt:i4>0</vt:i4>
      </vt:variant>
      <vt:variant>
        <vt:i4>5</vt:i4>
      </vt:variant>
      <vt:variant>
        <vt:lpwstr>http://www.isvz.cz/ISVZ/SKD/Filter.aspx?type=1</vt:lpwstr>
      </vt:variant>
      <vt:variant>
        <vt:lpwstr/>
      </vt:variant>
      <vt:variant>
        <vt:i4>5242888</vt:i4>
      </vt:variant>
      <vt:variant>
        <vt:i4>17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http://www.isvz.cz/ISVZ/SKD/Filter.aspx?type=1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konakovska625</dc:creator>
  <cp:lastModifiedBy>Štefek</cp:lastModifiedBy>
  <cp:revision>4</cp:revision>
  <cp:lastPrinted>2018-08-22T10:55:00Z</cp:lastPrinted>
  <dcterms:created xsi:type="dcterms:W3CDTF">2020-09-23T05:15:00Z</dcterms:created>
  <dcterms:modified xsi:type="dcterms:W3CDTF">2020-09-23T15:19:00Z</dcterms:modified>
</cp:coreProperties>
</file>