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253" w:rsidRDefault="00C31BB2" w:rsidP="002266C1">
      <w:r>
        <w:rPr>
          <w:b/>
          <w:u w:val="single"/>
        </w:rPr>
        <w:t xml:space="preserve">Příloha č. 2 - </w:t>
      </w:r>
      <w:r w:rsidR="00D30253" w:rsidRPr="00D30253">
        <w:rPr>
          <w:b/>
          <w:u w:val="single"/>
        </w:rPr>
        <w:t>Podklady o vzorovém projektu Programu rozvoje venkova 2014 - 2020 pro vytvoření scénáře</w:t>
      </w:r>
      <w:r w:rsidR="00D30253">
        <w:t>:</w:t>
      </w:r>
    </w:p>
    <w:p w:rsidR="002266C1" w:rsidRPr="002266C1" w:rsidRDefault="002266C1" w:rsidP="002266C1">
      <w:pPr>
        <w:rPr>
          <w:rFonts w:ascii="Calibri" w:eastAsia="Times New Roman" w:hAnsi="Calibri" w:cs="Calibri"/>
          <w:color w:val="000000"/>
          <w:lang w:eastAsia="cs-CZ"/>
        </w:rPr>
      </w:pPr>
      <w:r>
        <w:t xml:space="preserve">Žadatel: </w:t>
      </w:r>
      <w:r w:rsidRPr="002266C1">
        <w:rPr>
          <w:rFonts w:ascii="Calibri" w:eastAsia="Times New Roman" w:hAnsi="Calibri" w:cs="Calibri"/>
          <w:color w:val="000000"/>
          <w:lang w:eastAsia="cs-CZ"/>
        </w:rPr>
        <w:t>Statek Novák</w:t>
      </w:r>
    </w:p>
    <w:p w:rsidR="002266C1" w:rsidRDefault="002266C1">
      <w:r>
        <w:t xml:space="preserve">Lokalita: </w:t>
      </w:r>
      <w:r w:rsidRPr="002266C1">
        <w:t xml:space="preserve">Jarpice-Kamenice, </w:t>
      </w:r>
      <w:proofErr w:type="spellStart"/>
      <w:r w:rsidRPr="002266C1">
        <w:t>Kobylníky</w:t>
      </w:r>
      <w:proofErr w:type="spellEnd"/>
      <w:r>
        <w:t>, okres Kladno, Středočeský kraj</w:t>
      </w:r>
    </w:p>
    <w:p w:rsidR="00CF25FF" w:rsidRDefault="00CF25FF" w:rsidP="00CF25FF">
      <w:r>
        <w:t xml:space="preserve">Další zdroje informací k žadateli: </w:t>
      </w:r>
    </w:p>
    <w:p w:rsidR="00CF25FF" w:rsidRDefault="00CF25FF" w:rsidP="00CF25FF">
      <w:pPr>
        <w:pStyle w:val="Odstavecseseznamem"/>
        <w:numPr>
          <w:ilvl w:val="0"/>
          <w:numId w:val="1"/>
        </w:numPr>
      </w:pPr>
      <w:hyperlink r:id="rId5" w:history="1">
        <w:r w:rsidRPr="004678E9">
          <w:rPr>
            <w:rStyle w:val="Hypertextovodkaz"/>
          </w:rPr>
          <w:t>http://www.stateknovak.cz/</w:t>
        </w:r>
      </w:hyperlink>
      <w:r>
        <w:t xml:space="preserve"> </w:t>
      </w:r>
    </w:p>
    <w:p w:rsidR="00CF25FF" w:rsidRDefault="00CF25FF" w:rsidP="00CF25FF">
      <w:pPr>
        <w:pStyle w:val="Odstavecseseznamem"/>
        <w:numPr>
          <w:ilvl w:val="0"/>
          <w:numId w:val="1"/>
        </w:numPr>
      </w:pPr>
      <w:hyperlink r:id="rId6" w:history="1">
        <w:r w:rsidRPr="004678E9">
          <w:rPr>
            <w:rStyle w:val="Hypertextovodkaz"/>
          </w:rPr>
          <w:t>https://kladensky.denik.cz/podnikani/zemedelci20071109.html</w:t>
        </w:r>
      </w:hyperlink>
      <w:r>
        <w:t xml:space="preserve"> </w:t>
      </w:r>
    </w:p>
    <w:p w:rsidR="00CF25FF" w:rsidRDefault="00CF25FF" w:rsidP="00CF25FF">
      <w:pPr>
        <w:pStyle w:val="Odstavecseseznamem"/>
        <w:numPr>
          <w:ilvl w:val="0"/>
          <w:numId w:val="1"/>
        </w:numPr>
      </w:pPr>
      <w:hyperlink r:id="rId7" w:history="1">
        <w:r w:rsidRPr="004678E9">
          <w:rPr>
            <w:rStyle w:val="Hypertextovodkaz"/>
          </w:rPr>
          <w:t>https://www.facebook.com/stateknovak/</w:t>
        </w:r>
      </w:hyperlink>
      <w:r>
        <w:t xml:space="preserve"> </w:t>
      </w:r>
    </w:p>
    <w:p w:rsidR="002266C1" w:rsidRPr="002266C1" w:rsidRDefault="002266C1" w:rsidP="002266C1">
      <w:pPr>
        <w:rPr>
          <w:rFonts w:ascii="Calibri" w:eastAsia="Times New Roman" w:hAnsi="Calibri" w:cs="Calibri"/>
          <w:color w:val="000000"/>
          <w:lang w:eastAsia="cs-CZ"/>
        </w:rPr>
      </w:pPr>
      <w:bookmarkStart w:id="0" w:name="_GoBack"/>
      <w:bookmarkEnd w:id="0"/>
      <w:r>
        <w:t xml:space="preserve">Název projektu: </w:t>
      </w:r>
      <w:r w:rsidRPr="002266C1">
        <w:rPr>
          <w:rFonts w:ascii="Calibri" w:eastAsia="Times New Roman" w:hAnsi="Calibri" w:cs="Calibri"/>
          <w:color w:val="000000"/>
          <w:lang w:eastAsia="cs-CZ"/>
        </w:rPr>
        <w:t>Obnova a doplnění technologie chlazení a pasterizace mléka pro prodej třetím osobám</w:t>
      </w:r>
    </w:p>
    <w:p w:rsidR="002266C1" w:rsidRDefault="002266C1" w:rsidP="002266C1">
      <w:pPr>
        <w:rPr>
          <w:rFonts w:ascii="Calibri" w:eastAsia="Times New Roman" w:hAnsi="Calibri" w:cs="Calibri"/>
          <w:color w:val="000000"/>
          <w:lang w:eastAsia="cs-CZ"/>
        </w:rPr>
      </w:pPr>
      <w:proofErr w:type="spellStart"/>
      <w:r>
        <w:t>Reg</w:t>
      </w:r>
      <w:proofErr w:type="spellEnd"/>
      <w:r>
        <w:t xml:space="preserve">. </w:t>
      </w:r>
      <w:proofErr w:type="gramStart"/>
      <w:r>
        <w:t>číslo</w:t>
      </w:r>
      <w:proofErr w:type="gramEnd"/>
      <w:r>
        <w:t xml:space="preserve"> projektu: </w:t>
      </w:r>
      <w:r w:rsidRPr="002266C1">
        <w:rPr>
          <w:rFonts w:ascii="Calibri" w:eastAsia="Times New Roman" w:hAnsi="Calibri" w:cs="Calibri"/>
          <w:color w:val="000000"/>
          <w:lang w:eastAsia="cs-CZ"/>
        </w:rPr>
        <w:t>18/002/19210/120/004/000328</w:t>
      </w:r>
    </w:p>
    <w:p w:rsidR="002266C1" w:rsidRPr="00C31BB2" w:rsidRDefault="00C31BB2" w:rsidP="002266C1">
      <w:pPr>
        <w:rPr>
          <w:rFonts w:ascii="Calibri" w:eastAsia="Times New Roman" w:hAnsi="Calibri" w:cs="Calibri"/>
          <w:color w:val="000000"/>
          <w:u w:val="single"/>
          <w:lang w:eastAsia="cs-CZ"/>
        </w:rPr>
      </w:pPr>
      <w:r>
        <w:rPr>
          <w:rFonts w:ascii="Calibri" w:eastAsia="Times New Roman" w:hAnsi="Calibri" w:cs="Calibri"/>
          <w:color w:val="000000"/>
          <w:u w:val="single"/>
          <w:lang w:eastAsia="cs-CZ"/>
        </w:rPr>
        <w:t>Detaily</w:t>
      </w:r>
      <w:r w:rsidR="002266C1" w:rsidRPr="00C31BB2">
        <w:rPr>
          <w:rFonts w:ascii="Calibri" w:eastAsia="Times New Roman" w:hAnsi="Calibri" w:cs="Calibri"/>
          <w:color w:val="000000"/>
          <w:u w:val="single"/>
          <w:lang w:eastAsia="cs-CZ"/>
        </w:rPr>
        <w:t xml:space="preserve"> projektu:</w:t>
      </w:r>
    </w:p>
    <w:p w:rsidR="00C31BB2" w:rsidRPr="00C31BB2" w:rsidRDefault="00C31BB2" w:rsidP="00F71D88">
      <w:pPr>
        <w:jc w:val="both"/>
      </w:pPr>
      <w:r w:rsidRPr="00C31BB2">
        <w:t>Popis projektu:</w:t>
      </w:r>
    </w:p>
    <w:p w:rsidR="00312265" w:rsidRDefault="00C31BB2" w:rsidP="00F71D88">
      <w:pPr>
        <w:jc w:val="both"/>
      </w:pPr>
      <w:r w:rsidRPr="00C31BB2">
        <w:t>Žadatel provede v souvislosti s obnovou a doplněním technologie chlazení a pasterizace mléka pro prodej třetím osobám odstranění jednoho ze</w:t>
      </w:r>
      <w:r>
        <w:t xml:space="preserve"> </w:t>
      </w:r>
      <w:r w:rsidRPr="00C31BB2">
        <w:t>stávajících chladicích tanků na 5.000 litrů mléka, a jeho náhradu chladicím tankem na 30.000 litrů mléka, čímž se celková kapacita tanků na zchlazení</w:t>
      </w:r>
      <w:r>
        <w:t xml:space="preserve"> </w:t>
      </w:r>
      <w:r w:rsidRPr="00C31BB2">
        <w:t>mléka (zchlazené mléko je zboží, a to dle kapitoly 4 Přílohy I smlouvy o fungování EU) zvýší z 20.000 litrů mléka na 45.000 litrů mléka. Zároveň</w:t>
      </w:r>
      <w:r>
        <w:t xml:space="preserve"> </w:t>
      </w:r>
      <w:r w:rsidRPr="00C31BB2">
        <w:t xml:space="preserve">dojde k výměně starého </w:t>
      </w:r>
      <w:proofErr w:type="spellStart"/>
      <w:r w:rsidRPr="00C31BB2">
        <w:t>pasterizátoru</w:t>
      </w:r>
      <w:proofErr w:type="spellEnd"/>
      <w:r w:rsidRPr="00C31BB2">
        <w:t xml:space="preserve"> mléka za nový, k výměně chladicích jednotek mléka vč. výměníků, k úpravě </w:t>
      </w:r>
      <w:proofErr w:type="spellStart"/>
      <w:r w:rsidRPr="00C31BB2">
        <w:t>elektrointalace</w:t>
      </w:r>
      <w:proofErr w:type="spellEnd"/>
      <w:r w:rsidRPr="00C31BB2">
        <w:t xml:space="preserve"> a k dalším dílčím</w:t>
      </w:r>
      <w:r>
        <w:t xml:space="preserve"> </w:t>
      </w:r>
      <w:r w:rsidRPr="00C31BB2">
        <w:t>úpravám či výměnám technologie chlazení a pasterizace mléka v přímé návaznosti na stávající automatickou dojírnu. Žadatel denně prodává</w:t>
      </w:r>
      <w:r>
        <w:t xml:space="preserve"> </w:t>
      </w:r>
      <w:r w:rsidRPr="00C31BB2">
        <w:t>odběratelům více než 25.000 litrů zchlazeného mléka (zboží), a také další produkt - čerstvý sýr. V návaznosti na obnovu a doplnění technologie dojde</w:t>
      </w:r>
      <w:r>
        <w:t xml:space="preserve"> </w:t>
      </w:r>
      <w:r w:rsidRPr="00C31BB2">
        <w:t>ke stavebním úpravám v objektu, a to k úpravě stropu/ploché střechy (</w:t>
      </w:r>
      <w:proofErr w:type="spellStart"/>
      <w:r w:rsidRPr="00C31BB2">
        <w:t>zpěvnění</w:t>
      </w:r>
      <w:proofErr w:type="spellEnd"/>
      <w:r w:rsidRPr="00C31BB2">
        <w:t xml:space="preserve"> včetně podepření), kam budou umístěny výměníky tepla od chlazení</w:t>
      </w:r>
      <w:r>
        <w:t xml:space="preserve"> </w:t>
      </w:r>
      <w:r w:rsidRPr="00C31BB2">
        <w:t>+ ventilace, dále dojde k rozšíření vrat do haly s chladícími tanky, k realizaci základové desky pod velký nový chladicí tank, k úpravě kanalizace a</w:t>
      </w:r>
      <w:r>
        <w:t xml:space="preserve"> </w:t>
      </w:r>
      <w:r w:rsidRPr="00C31BB2">
        <w:t xml:space="preserve">zdravotechniky, k vybourání dveří do technické místnosti umístěné vedle haly s </w:t>
      </w:r>
      <w:proofErr w:type="spellStart"/>
      <w:r w:rsidRPr="00C31BB2">
        <w:t>chl</w:t>
      </w:r>
      <w:proofErr w:type="spellEnd"/>
      <w:r w:rsidRPr="00C31BB2">
        <w:t xml:space="preserve">. tanky, a k dalším nutným </w:t>
      </w:r>
      <w:proofErr w:type="spellStart"/>
      <w:r w:rsidRPr="00C31BB2">
        <w:t>pracem</w:t>
      </w:r>
      <w:proofErr w:type="spellEnd"/>
      <w:r w:rsidRPr="00C31BB2">
        <w:t>, uvedeným níže a</w:t>
      </w:r>
      <w:r>
        <w:t xml:space="preserve"> </w:t>
      </w:r>
      <w:r w:rsidRPr="00C31BB2">
        <w:t>specifikovaných v položkovém rozpočtu zhotovitele. Jedná se pouze o stavební práce, nezbytně nutné pro projekt obnovy a doplnění technologie</w:t>
      </w:r>
      <w:r>
        <w:t xml:space="preserve"> </w:t>
      </w:r>
      <w:r w:rsidRPr="00C31BB2">
        <w:t>chlazení a pasterizace mléka. Veškeré stavební práce se týkají budovy, ve které dochází ke zpracování čerstvě nadojeného mléka z dojírny na zboží,</w:t>
      </w:r>
      <w:r>
        <w:t xml:space="preserve"> </w:t>
      </w:r>
      <w:r w:rsidRPr="00C31BB2">
        <w:t>určené k prodeji třetím osobám. Celá budova slouží pouze k účelu projektu: obnova a doplnění technologie chlazení a pasterizace mléka pro prodej</w:t>
      </w:r>
      <w:r>
        <w:t xml:space="preserve"> </w:t>
      </w:r>
      <w:r w:rsidRPr="00C31BB2">
        <w:t>třetím osobám, tj. celá budova slouží k cíli projektu: - obnovit technologii, která umožní žadateli prodávat zboží třetím osobám.</w:t>
      </w:r>
    </w:p>
    <w:p w:rsidR="00C31BB2" w:rsidRDefault="00C31BB2" w:rsidP="00F71D88">
      <w:pPr>
        <w:jc w:val="both"/>
      </w:pPr>
      <w:r>
        <w:t>Popis současného stavu a zdůvodnění projektu:</w:t>
      </w:r>
    </w:p>
    <w:p w:rsidR="00C31BB2" w:rsidRDefault="00C31BB2" w:rsidP="00F71D88">
      <w:pPr>
        <w:jc w:val="both"/>
      </w:pPr>
      <w:r>
        <w:t>Žadatel je zemědělským podnikatelem, který je registrován u Státní veterinární zprávy pod číslem CZ21490 jako podnik, ve kterém se zachází se zpracovanými produkty živočišného původu, pro obor podnikání mlékárenství. Žadatel má vedle dojírny prostoru, ve které je umístěna stará technologie chlazení a pasterizace mléka, vč. výroby měkkých sýrů, pro prodej třetím osobám. Žadatel prodává produkty ve smluvním obchodě ve Vraném, a dále velkoodběratelům. Současná technologie nevyhovuje modernímu provozu, vč. technického stavu budovy, proto dojde k téměř kompletní obnově technologie, vč. povrchů interiéru budovy, k opravě a zpevnění střechy, dále také k opravě rozvodů ZTI a elektro.</w:t>
      </w:r>
    </w:p>
    <w:p w:rsidR="00C31BB2" w:rsidRDefault="00C31BB2" w:rsidP="00F71D88">
      <w:pPr>
        <w:jc w:val="both"/>
      </w:pPr>
      <w:r>
        <w:lastRenderedPageBreak/>
        <w:t>Výsledky projektu:</w:t>
      </w:r>
    </w:p>
    <w:p w:rsidR="00C31BB2" w:rsidRDefault="00C31BB2" w:rsidP="00F71D88">
      <w:pPr>
        <w:jc w:val="both"/>
      </w:pPr>
      <w:r>
        <w:t>Moderní potravinářský provoz, vyhovující standardům 21 století. Nová technologie chlazení a pasterizace mléka, žadatel denně zpracovává a dodává třetím osobám více než 25.000 litrů mléka od svých dojnic.</w:t>
      </w:r>
    </w:p>
    <w:p w:rsidR="002266C1" w:rsidRDefault="002266C1"/>
    <w:sectPr w:rsidR="00226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B7FCB"/>
    <w:multiLevelType w:val="hybridMultilevel"/>
    <w:tmpl w:val="BA1C72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C1"/>
    <w:rsid w:val="002266C1"/>
    <w:rsid w:val="00312265"/>
    <w:rsid w:val="00C31BB2"/>
    <w:rsid w:val="00CF25FF"/>
    <w:rsid w:val="00D30253"/>
    <w:rsid w:val="00F71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5847D-F763-45E5-995A-53C6390D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266C1"/>
    <w:rPr>
      <w:color w:val="0563C1" w:themeColor="hyperlink"/>
      <w:u w:val="single"/>
    </w:rPr>
  </w:style>
  <w:style w:type="paragraph" w:styleId="Odstavecseseznamem">
    <w:name w:val="List Paragraph"/>
    <w:basedOn w:val="Normln"/>
    <w:uiPriority w:val="34"/>
    <w:qFormat/>
    <w:rsid w:val="00CF2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1720">
      <w:bodyDiv w:val="1"/>
      <w:marLeft w:val="0"/>
      <w:marRight w:val="0"/>
      <w:marTop w:val="0"/>
      <w:marBottom w:val="0"/>
      <w:divBdr>
        <w:top w:val="none" w:sz="0" w:space="0" w:color="auto"/>
        <w:left w:val="none" w:sz="0" w:space="0" w:color="auto"/>
        <w:bottom w:val="none" w:sz="0" w:space="0" w:color="auto"/>
        <w:right w:val="none" w:sz="0" w:space="0" w:color="auto"/>
      </w:divBdr>
    </w:div>
    <w:div w:id="522090378">
      <w:bodyDiv w:val="1"/>
      <w:marLeft w:val="0"/>
      <w:marRight w:val="0"/>
      <w:marTop w:val="0"/>
      <w:marBottom w:val="0"/>
      <w:divBdr>
        <w:top w:val="none" w:sz="0" w:space="0" w:color="auto"/>
        <w:left w:val="none" w:sz="0" w:space="0" w:color="auto"/>
        <w:bottom w:val="none" w:sz="0" w:space="0" w:color="auto"/>
        <w:right w:val="none" w:sz="0" w:space="0" w:color="auto"/>
      </w:divBdr>
    </w:div>
    <w:div w:id="65637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tateknov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ladensky.denik.cz/podnikani/zemedelci20071109.html" TargetMode="External"/><Relationship Id="rId5" Type="http://schemas.openxmlformats.org/officeDocument/2006/relationships/hyperlink" Target="http://www.stateknovak.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510</Words>
  <Characters>3013</Characters>
  <Application>Microsoft Office Word</Application>
  <DocSecurity>0</DocSecurity>
  <Lines>25</Lines>
  <Paragraphs>7</Paragraphs>
  <ScaleCrop>false</ScaleCrop>
  <Company>MZe ČR</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Hulinský Jiří</dc:creator>
  <cp:keywords/>
  <dc:description/>
  <cp:lastModifiedBy>Hulinský Jiří</cp:lastModifiedBy>
  <cp:revision>5</cp:revision>
  <dcterms:created xsi:type="dcterms:W3CDTF">2020-10-07T10:55:00Z</dcterms:created>
  <dcterms:modified xsi:type="dcterms:W3CDTF">2020-10-16T15:17:00Z</dcterms:modified>
</cp:coreProperties>
</file>