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8" w:type="dxa"/>
        <w:tblLayout w:type="fixed"/>
        <w:tblCellMar>
          <w:left w:w="0" w:type="dxa"/>
          <w:right w:w="0" w:type="dxa"/>
        </w:tblCellMar>
        <w:tblLook w:val="01E0"/>
      </w:tblPr>
      <w:tblGrid>
        <w:gridCol w:w="360"/>
        <w:gridCol w:w="1620"/>
        <w:gridCol w:w="2808"/>
        <w:gridCol w:w="360"/>
        <w:gridCol w:w="4680"/>
      </w:tblGrid>
      <w:tr w:rsidR="00BE6407" w:rsidRPr="00D93A72" w:rsidTr="0086421C">
        <w:tc>
          <w:tcPr>
            <w:tcW w:w="360" w:type="dxa"/>
            <w:vMerge w:val="restart"/>
          </w:tcPr>
          <w:p w:rsidR="00BE6407" w:rsidRPr="00D93A72" w:rsidRDefault="00BE6407" w:rsidP="00263B02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  <w:r w:rsidRPr="002C6D5F">
              <w:rPr>
                <w:rFonts w:ascii="Arial" w:hAnsi="Arial" w:cs="Arial"/>
                <w:sz w:val="26"/>
                <w:szCs w:val="2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11.25pt;height:74.25pt">
                  <v:imagedata r:id="rId7" o:title=""/>
                </v:shape>
              </w:pict>
            </w:r>
          </w:p>
        </w:tc>
        <w:tc>
          <w:tcPr>
            <w:tcW w:w="1620" w:type="dxa"/>
          </w:tcPr>
          <w:p w:rsidR="00BE6407" w:rsidRPr="00D93A72" w:rsidRDefault="00BE6407" w:rsidP="00263B02">
            <w:pPr>
              <w:spacing w:line="320" w:lineRule="atLeast"/>
              <w:rPr>
                <w:rFonts w:ascii="Arial" w:hAnsi="Arial" w:cs="Arial"/>
                <w:b/>
              </w:rPr>
            </w:pPr>
            <w:r w:rsidRPr="00D93A72">
              <w:rPr>
                <w:rFonts w:ascii="Arial" w:hAnsi="Arial" w:cs="Arial"/>
                <w:b/>
              </w:rPr>
              <w:t>Zadavatel:</w:t>
            </w:r>
          </w:p>
        </w:tc>
        <w:tc>
          <w:tcPr>
            <w:tcW w:w="2808" w:type="dxa"/>
          </w:tcPr>
          <w:p w:rsidR="00BE6407" w:rsidRDefault="00BE6407" w:rsidP="004322DC">
            <w:pPr>
              <w:spacing w:line="320" w:lineRule="atLeas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4C3DA7">
              <w:rPr>
                <w:rFonts w:ascii="Arial" w:hAnsi="Arial" w:cs="Arial"/>
                <w:sz w:val="20"/>
                <w:szCs w:val="20"/>
              </w:rPr>
              <w:t>Česká republika – Ministerstvo zemědělství – Pozemkový úřad  Cheb</w:t>
            </w:r>
          </w:p>
        </w:tc>
        <w:tc>
          <w:tcPr>
            <w:tcW w:w="360" w:type="dxa"/>
            <w:vMerge w:val="restart"/>
          </w:tcPr>
          <w:p w:rsidR="00BE6407" w:rsidRPr="00D93A72" w:rsidRDefault="00BE6407" w:rsidP="00263B02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  <w:r w:rsidRPr="002C6D5F">
              <w:rPr>
                <w:rFonts w:ascii="Arial" w:hAnsi="Arial" w:cs="Arial"/>
                <w:sz w:val="20"/>
                <w:szCs w:val="20"/>
              </w:rPr>
              <w:pict>
                <v:shape id="_x0000_i1028" type="#_x0000_t75" style="width:10.5pt;height:69pt">
                  <v:imagedata r:id="rId8" o:title=""/>
                </v:shape>
              </w:pict>
            </w:r>
          </w:p>
        </w:tc>
        <w:tc>
          <w:tcPr>
            <w:tcW w:w="4680" w:type="dxa"/>
          </w:tcPr>
          <w:p w:rsidR="00BE6407" w:rsidRDefault="00BE6407" w:rsidP="00263B02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Název veřejné zakázky : </w:t>
            </w:r>
          </w:p>
          <w:p w:rsidR="00BE6407" w:rsidRDefault="00BE6407" w:rsidP="00263B02">
            <w:pPr>
              <w:tabs>
                <w:tab w:val="left" w:pos="0"/>
              </w:tabs>
              <w:spacing w:line="2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Komplexní pozemkové úpravy v katastrálním území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Libá, Pomezná, C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>etnov,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Vokov u Třebeně, Jindřichov u Tršnic,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okres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Cheb</w:t>
            </w:r>
          </w:p>
        </w:tc>
      </w:tr>
      <w:tr w:rsidR="00BE6407" w:rsidRPr="00D93A72" w:rsidTr="0086421C">
        <w:tc>
          <w:tcPr>
            <w:tcW w:w="360" w:type="dxa"/>
            <w:vMerge/>
          </w:tcPr>
          <w:p w:rsidR="00BE6407" w:rsidRPr="00D93A72" w:rsidRDefault="00BE6407" w:rsidP="00263B02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620" w:type="dxa"/>
          </w:tcPr>
          <w:p w:rsidR="00BE6407" w:rsidRPr="00D93A72" w:rsidRDefault="00BE6407" w:rsidP="00263B02">
            <w:pPr>
              <w:spacing w:line="320" w:lineRule="atLeast"/>
              <w:rPr>
                <w:rFonts w:ascii="Arial" w:hAnsi="Arial" w:cs="Arial"/>
                <w:b/>
              </w:rPr>
            </w:pPr>
            <w:r w:rsidRPr="00D93A72">
              <w:rPr>
                <w:rFonts w:ascii="Arial" w:hAnsi="Arial" w:cs="Arial"/>
                <w:b/>
              </w:rPr>
              <w:t>Sídlem:</w:t>
            </w:r>
          </w:p>
        </w:tc>
        <w:tc>
          <w:tcPr>
            <w:tcW w:w="2808" w:type="dxa"/>
          </w:tcPr>
          <w:p w:rsidR="00BE6407" w:rsidRPr="004C3DA7" w:rsidRDefault="00BE6407" w:rsidP="004322DC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  <w:r w:rsidRPr="004C3DA7">
              <w:rPr>
                <w:rFonts w:ascii="Arial" w:hAnsi="Arial" w:cs="Arial"/>
                <w:sz w:val="20"/>
                <w:szCs w:val="20"/>
              </w:rPr>
              <w:t>Mánesova 13, 350 02 Cheb</w:t>
            </w:r>
            <w:r w:rsidRPr="004C3DA7" w:rsidDel="004C3DA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E6407" w:rsidRDefault="00BE6407" w:rsidP="004322DC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BE6407" w:rsidRDefault="00BE6407" w:rsidP="004322DC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vMerge/>
          </w:tcPr>
          <w:p w:rsidR="00BE6407" w:rsidRPr="00D93A72" w:rsidRDefault="00BE6407" w:rsidP="00263B02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80" w:type="dxa"/>
          </w:tcPr>
          <w:p w:rsidR="00BE6407" w:rsidRDefault="00BE6407" w:rsidP="00263B02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Č.j</w:t>
            </w:r>
            <w:r>
              <w:t xml:space="preserve">: </w:t>
            </w:r>
          </w:p>
          <w:p w:rsidR="00BE6407" w:rsidRDefault="00BE6407" w:rsidP="00263B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Evid. číslo: </w:t>
            </w:r>
            <w:r>
              <w:rPr>
                <w:rFonts w:ascii="Arial" w:hAnsi="Arial" w:cs="Arial"/>
                <w:sz w:val="18"/>
                <w:szCs w:val="18"/>
              </w:rPr>
              <w:t>(číslo zveřejnění v IS VZ US)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BE6407" w:rsidRPr="00237B1B" w:rsidRDefault="00BE6407" w:rsidP="00263B02">
            <w:pPr>
              <w:rPr>
                <w:rFonts w:ascii="Arial" w:hAnsi="Arial" w:cs="Arial"/>
                <w:sz w:val="18"/>
                <w:szCs w:val="18"/>
              </w:rPr>
            </w:pPr>
          </w:p>
          <w:p w:rsidR="00BE6407" w:rsidRDefault="00BE6407" w:rsidP="00263B02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Druh zadávacího řízení: </w:t>
            </w:r>
          </w:p>
        </w:tc>
      </w:tr>
      <w:tr w:rsidR="00BE6407" w:rsidRPr="00D93A72" w:rsidTr="00EE3BAD">
        <w:tc>
          <w:tcPr>
            <w:tcW w:w="360" w:type="dxa"/>
            <w:vMerge/>
          </w:tcPr>
          <w:p w:rsidR="00BE6407" w:rsidRPr="00D93A72" w:rsidRDefault="00BE6407" w:rsidP="00263B02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620" w:type="dxa"/>
          </w:tcPr>
          <w:p w:rsidR="00BE6407" w:rsidRPr="00D93A72" w:rsidRDefault="00BE6407" w:rsidP="00263B02">
            <w:pPr>
              <w:spacing w:line="320" w:lineRule="atLeast"/>
              <w:rPr>
                <w:rFonts w:ascii="Arial" w:hAnsi="Arial" w:cs="Arial"/>
                <w:b/>
              </w:rPr>
            </w:pPr>
            <w:r w:rsidRPr="00D93A72">
              <w:rPr>
                <w:rFonts w:ascii="Arial" w:hAnsi="Arial" w:cs="Arial"/>
                <w:b/>
              </w:rPr>
              <w:t>Zastoupený:</w:t>
            </w:r>
          </w:p>
        </w:tc>
        <w:tc>
          <w:tcPr>
            <w:tcW w:w="2808" w:type="dxa"/>
          </w:tcPr>
          <w:p w:rsidR="00BE6407" w:rsidRPr="00244D9E" w:rsidRDefault="00BE6407" w:rsidP="004322DC">
            <w:pPr>
              <w:spacing w:line="28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244D9E">
              <w:rPr>
                <w:rFonts w:ascii="Arial" w:hAnsi="Arial" w:cs="Arial"/>
                <w:snapToGrid w:val="0"/>
                <w:sz w:val="20"/>
                <w:szCs w:val="20"/>
              </w:rPr>
              <w:t>Ing. Růžena Vrbová</w:t>
            </w:r>
            <w:r w:rsidRPr="00244D9E">
              <w:rPr>
                <w:rFonts w:ascii="Arial" w:hAnsi="Arial" w:cs="Arial"/>
                <w:bCs/>
                <w:sz w:val="20"/>
                <w:szCs w:val="20"/>
              </w:rPr>
              <w:t>,</w:t>
            </w:r>
          </w:p>
          <w:p w:rsidR="00BE6407" w:rsidRPr="005A42B9" w:rsidRDefault="00BE6407" w:rsidP="004322DC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  <w:r w:rsidRPr="00244D9E">
              <w:rPr>
                <w:rFonts w:ascii="Arial" w:hAnsi="Arial" w:cs="Arial"/>
                <w:bCs/>
                <w:sz w:val="20"/>
                <w:szCs w:val="20"/>
              </w:rPr>
              <w:t>ředitelka Pozemkového úřadu Cheb</w:t>
            </w:r>
          </w:p>
        </w:tc>
        <w:tc>
          <w:tcPr>
            <w:tcW w:w="360" w:type="dxa"/>
            <w:vMerge/>
          </w:tcPr>
          <w:p w:rsidR="00BE6407" w:rsidRPr="00D93A72" w:rsidRDefault="00BE6407" w:rsidP="00263B02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80" w:type="dxa"/>
          </w:tcPr>
          <w:p w:rsidR="00BE6407" w:rsidRDefault="00BE6407" w:rsidP="00263B02">
            <w:pPr>
              <w:spacing w:line="28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Otevřené řízení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na služby </w:t>
            </w:r>
            <w:r w:rsidRPr="00FA051B">
              <w:rPr>
                <w:rFonts w:ascii="Arial" w:hAnsi="Arial" w:cs="Arial"/>
                <w:sz w:val="20"/>
                <w:szCs w:val="20"/>
              </w:rPr>
              <w:t>dle § 21 odst. 1 písm. a)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FA051B">
              <w:rPr>
                <w:rFonts w:ascii="Arial" w:hAnsi="Arial" w:cs="Arial"/>
                <w:sz w:val="20"/>
                <w:szCs w:val="20"/>
              </w:rPr>
              <w:t xml:space="preserve"> § </w:t>
            </w:r>
            <w:smartTag w:uri="urn:schemas-microsoft-com:office:smarttags" w:element="metricconverter">
              <w:smartTagPr>
                <w:attr w:name="ProductID" w:val="27 a"/>
              </w:smartTagPr>
              <w:r w:rsidRPr="00FA051B">
                <w:rPr>
                  <w:rFonts w:ascii="Arial" w:hAnsi="Arial" w:cs="Arial"/>
                  <w:sz w:val="20"/>
                  <w:szCs w:val="20"/>
                </w:rPr>
                <w:t xml:space="preserve">27 </w:t>
              </w:r>
              <w:r>
                <w:rPr>
                  <w:rFonts w:ascii="Arial" w:hAnsi="Arial" w:cs="Arial"/>
                  <w:sz w:val="20"/>
                  <w:szCs w:val="20"/>
                </w:rPr>
                <w:t>a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§ 98 </w:t>
            </w:r>
            <w:r w:rsidRPr="00FA051B">
              <w:rPr>
                <w:rFonts w:ascii="Arial" w:hAnsi="Arial" w:cs="Arial"/>
                <w:sz w:val="20"/>
                <w:szCs w:val="20"/>
              </w:rPr>
              <w:t>zákona č. 137/2006 Sb., o veřejných zakázkách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E946EC">
              <w:rPr>
                <w:rFonts w:ascii="Arial" w:hAnsi="Arial" w:cs="Arial"/>
                <w:sz w:val="20"/>
                <w:szCs w:val="20"/>
              </w:rPr>
              <w:t xml:space="preserve"> ve znění pozdějších předpisů (dále jen "zákon")</w:t>
            </w:r>
          </w:p>
        </w:tc>
      </w:tr>
      <w:tr w:rsidR="00BE6407" w:rsidRPr="00D93A72" w:rsidTr="00AB5FD0">
        <w:tc>
          <w:tcPr>
            <w:tcW w:w="360" w:type="dxa"/>
            <w:vMerge/>
          </w:tcPr>
          <w:p w:rsidR="00BE6407" w:rsidRPr="00D93A72" w:rsidRDefault="00BE6407" w:rsidP="00263B02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620" w:type="dxa"/>
          </w:tcPr>
          <w:p w:rsidR="00BE6407" w:rsidRPr="00D93A72" w:rsidRDefault="00BE6407" w:rsidP="00263B02">
            <w:pPr>
              <w:spacing w:line="320" w:lineRule="atLeast"/>
              <w:rPr>
                <w:rFonts w:ascii="Arial" w:hAnsi="Arial" w:cs="Arial"/>
                <w:b/>
              </w:rPr>
            </w:pPr>
            <w:r w:rsidRPr="00D93A72">
              <w:rPr>
                <w:rFonts w:ascii="Arial" w:hAnsi="Arial" w:cs="Arial"/>
                <w:b/>
              </w:rPr>
              <w:t>IČ:</w:t>
            </w:r>
          </w:p>
        </w:tc>
        <w:tc>
          <w:tcPr>
            <w:tcW w:w="2808" w:type="dxa"/>
          </w:tcPr>
          <w:p w:rsidR="00BE6407" w:rsidRPr="005A42B9" w:rsidRDefault="00BE6407" w:rsidP="00263B02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  <w:r w:rsidRPr="005A42B9">
              <w:rPr>
                <w:rFonts w:ascii="Arial" w:hAnsi="Arial" w:cs="Arial"/>
                <w:sz w:val="20"/>
                <w:szCs w:val="20"/>
              </w:rPr>
              <w:t>00020478</w:t>
            </w:r>
          </w:p>
        </w:tc>
        <w:tc>
          <w:tcPr>
            <w:tcW w:w="360" w:type="dxa"/>
            <w:vMerge/>
          </w:tcPr>
          <w:p w:rsidR="00BE6407" w:rsidRPr="00D93A72" w:rsidRDefault="00BE6407" w:rsidP="00263B02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80" w:type="dxa"/>
            <w:vMerge w:val="restart"/>
            <w:vAlign w:val="center"/>
          </w:tcPr>
          <w:p w:rsidR="00BE6407" w:rsidRDefault="00BE6407" w:rsidP="00263B02">
            <w:pPr>
              <w:rPr>
                <w:rFonts w:ascii="Arial" w:hAnsi="Arial" w:cs="Arial"/>
              </w:rPr>
            </w:pPr>
          </w:p>
        </w:tc>
      </w:tr>
      <w:tr w:rsidR="00BE6407" w:rsidRPr="00D93A72" w:rsidTr="0086421C">
        <w:trPr>
          <w:trHeight w:val="365"/>
        </w:trPr>
        <w:tc>
          <w:tcPr>
            <w:tcW w:w="360" w:type="dxa"/>
            <w:vMerge/>
          </w:tcPr>
          <w:p w:rsidR="00BE6407" w:rsidRPr="00D93A72" w:rsidRDefault="00BE6407" w:rsidP="0086421C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428" w:type="dxa"/>
            <w:gridSpan w:val="2"/>
          </w:tcPr>
          <w:p w:rsidR="00BE6407" w:rsidRPr="00D93A72" w:rsidRDefault="00BE6407" w:rsidP="0086421C">
            <w:pPr>
              <w:spacing w:line="32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0" w:type="dxa"/>
            <w:vMerge/>
          </w:tcPr>
          <w:p w:rsidR="00BE6407" w:rsidRPr="00D93A72" w:rsidRDefault="00BE6407" w:rsidP="0086421C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80" w:type="dxa"/>
            <w:vMerge/>
          </w:tcPr>
          <w:p w:rsidR="00BE6407" w:rsidRPr="00D93A72" w:rsidRDefault="00BE6407" w:rsidP="0086421C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BE6407" w:rsidRPr="00D93A72" w:rsidRDefault="00BE6407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1260"/>
        <w:gridCol w:w="8491"/>
      </w:tblGrid>
      <w:tr w:rsidR="00BE6407" w:rsidRPr="00D93A72" w:rsidTr="0086421C">
        <w:tc>
          <w:tcPr>
            <w:tcW w:w="1260" w:type="dxa"/>
            <w:vMerge w:val="restart"/>
          </w:tcPr>
          <w:p w:rsidR="00BE6407" w:rsidRPr="00D93A72" w:rsidRDefault="00BE6407" w:rsidP="0086421C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2C6D5F">
              <w:rPr>
                <w:rFonts w:ascii="Arial" w:hAnsi="Arial" w:cs="Arial"/>
                <w:sz w:val="20"/>
                <w:szCs w:val="20"/>
              </w:rPr>
              <w:pict>
                <v:shape id="_x0000_i1029" type="#_x0000_t75" style="width:54pt;height:41.25pt">
                  <v:imagedata r:id="rId9" o:title=""/>
                </v:shape>
              </w:pict>
            </w:r>
          </w:p>
        </w:tc>
        <w:tc>
          <w:tcPr>
            <w:tcW w:w="8491" w:type="dxa"/>
          </w:tcPr>
          <w:p w:rsidR="00BE6407" w:rsidRPr="00D93A72" w:rsidRDefault="00BE6407" w:rsidP="0086421C">
            <w:pPr>
              <w:spacing w:line="240" w:lineRule="atLeast"/>
              <w:jc w:val="center"/>
              <w:rPr>
                <w:rFonts w:ascii="Arial" w:hAnsi="Arial" w:cs="Arial"/>
                <w:b/>
              </w:rPr>
            </w:pPr>
          </w:p>
          <w:p w:rsidR="00BE6407" w:rsidRPr="00D93A72" w:rsidRDefault="00BE6407" w:rsidP="0086421C">
            <w:pPr>
              <w:spacing w:line="240" w:lineRule="atLeast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93A72">
              <w:rPr>
                <w:rFonts w:ascii="Arial" w:hAnsi="Arial" w:cs="Arial"/>
                <w:b/>
                <w:sz w:val="28"/>
                <w:szCs w:val="28"/>
              </w:rPr>
              <w:t>Krycí list nabídky</w:t>
            </w:r>
          </w:p>
          <w:p w:rsidR="00BE6407" w:rsidRPr="00D93A72" w:rsidRDefault="00BE6407" w:rsidP="0086421C">
            <w:pPr>
              <w:spacing w:line="240" w:lineRule="atLeast"/>
              <w:jc w:val="center"/>
              <w:rPr>
                <w:rFonts w:ascii="Arial" w:hAnsi="Arial" w:cs="Arial"/>
                <w:b/>
              </w:rPr>
            </w:pPr>
          </w:p>
        </w:tc>
      </w:tr>
      <w:tr w:rsidR="00BE6407" w:rsidRPr="00D93A72" w:rsidTr="0086421C">
        <w:trPr>
          <w:trHeight w:val="521"/>
        </w:trPr>
        <w:tc>
          <w:tcPr>
            <w:tcW w:w="1260" w:type="dxa"/>
            <w:vMerge/>
          </w:tcPr>
          <w:p w:rsidR="00BE6407" w:rsidRPr="00D93A72" w:rsidRDefault="00BE6407" w:rsidP="0086421C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91" w:type="dxa"/>
          </w:tcPr>
          <w:p w:rsidR="00BE6407" w:rsidRPr="00D93A72" w:rsidRDefault="00BE6407" w:rsidP="00263B02">
            <w:pPr>
              <w:spacing w:line="28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3A72">
              <w:rPr>
                <w:rFonts w:ascii="Arial" w:hAnsi="Arial" w:cs="Arial"/>
                <w:sz w:val="20"/>
                <w:szCs w:val="20"/>
              </w:rPr>
              <w:t xml:space="preserve">k zadávacímu řízení na veřejnou zakázku s názvem </w:t>
            </w:r>
            <w:r w:rsidRPr="00D93A72">
              <w:rPr>
                <w:rFonts w:ascii="Arial" w:hAnsi="Arial" w:cs="Arial"/>
                <w:sz w:val="20"/>
                <w:szCs w:val="20"/>
              </w:rPr>
              <w:br/>
            </w:r>
            <w:r w:rsidRPr="00263B02">
              <w:rPr>
                <w:rFonts w:ascii="Arial" w:hAnsi="Arial" w:cs="Arial"/>
                <w:b/>
                <w:sz w:val="20"/>
                <w:szCs w:val="20"/>
              </w:rPr>
              <w:t xml:space="preserve"> „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Komplexní pozemkové úpravy v katastrálním území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Libá, Pomezná, C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>etnov,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Vokov u Třebeně, Jindřichov u Tršnic,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okres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Cheb</w:t>
            </w:r>
            <w:r>
              <w:rPr>
                <w:rFonts w:ascii="Arial" w:hAnsi="Arial" w:cs="Arial"/>
                <w:b/>
                <w:sz w:val="20"/>
                <w:szCs w:val="20"/>
              </w:rPr>
              <w:t>“</w:t>
            </w:r>
            <w:r w:rsidRPr="00D93A72">
              <w:rPr>
                <w:rFonts w:ascii="Arial" w:hAnsi="Arial" w:cs="Arial"/>
                <w:b/>
                <w:sz w:val="20"/>
                <w:szCs w:val="20"/>
              </w:rPr>
              <w:t xml:space="preserve"> – část 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</w:tbl>
    <w:p w:rsidR="00BE6407" w:rsidRPr="00D93A72" w:rsidRDefault="00BE6407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9751" w:type="dxa"/>
        <w:tblLook w:val="01E0"/>
      </w:tblPr>
      <w:tblGrid>
        <w:gridCol w:w="2340"/>
        <w:gridCol w:w="7411"/>
      </w:tblGrid>
      <w:tr w:rsidR="00BE6407" w:rsidRPr="00D93A72" w:rsidTr="00DF0913">
        <w:tc>
          <w:tcPr>
            <w:tcW w:w="2340" w:type="dxa"/>
            <w:tcMar>
              <w:left w:w="0" w:type="dxa"/>
              <w:right w:w="0" w:type="dxa"/>
            </w:tcMar>
          </w:tcPr>
          <w:p w:rsidR="00BE6407" w:rsidRPr="00D93A72" w:rsidRDefault="00BE6407" w:rsidP="0086421C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D93A72">
              <w:rPr>
                <w:rFonts w:ascii="Arial" w:hAnsi="Arial" w:cs="Arial"/>
                <w:b/>
                <w:sz w:val="20"/>
                <w:szCs w:val="20"/>
              </w:rPr>
              <w:t>Druh zadávacího řízení:</w:t>
            </w:r>
          </w:p>
        </w:tc>
        <w:tc>
          <w:tcPr>
            <w:tcW w:w="7411" w:type="dxa"/>
          </w:tcPr>
          <w:p w:rsidR="00BE6407" w:rsidRPr="00D93A72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D93A72">
              <w:rPr>
                <w:rFonts w:ascii="Arial" w:hAnsi="Arial" w:cs="Arial"/>
                <w:sz w:val="20"/>
                <w:szCs w:val="20"/>
              </w:rPr>
              <w:t>Otevřené řízení</w:t>
            </w:r>
          </w:p>
        </w:tc>
      </w:tr>
      <w:tr w:rsidR="00BE6407" w:rsidRPr="00D93A72" w:rsidTr="00DF0913">
        <w:tc>
          <w:tcPr>
            <w:tcW w:w="2340" w:type="dxa"/>
            <w:tcMar>
              <w:left w:w="0" w:type="dxa"/>
              <w:right w:w="0" w:type="dxa"/>
            </w:tcMar>
          </w:tcPr>
          <w:p w:rsidR="00BE6407" w:rsidRPr="00D93A72" w:rsidRDefault="00BE6407" w:rsidP="0086421C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D93A72">
              <w:rPr>
                <w:rFonts w:ascii="Arial" w:hAnsi="Arial" w:cs="Arial"/>
                <w:b/>
                <w:sz w:val="20"/>
                <w:szCs w:val="20"/>
              </w:rPr>
              <w:t>Druh veřejné zakázky:</w:t>
            </w:r>
          </w:p>
        </w:tc>
        <w:tc>
          <w:tcPr>
            <w:tcW w:w="7411" w:type="dxa"/>
          </w:tcPr>
          <w:p w:rsidR="00BE6407" w:rsidRPr="00D93A72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nadlimitní </w:t>
            </w:r>
            <w:r w:rsidRPr="00263B02">
              <w:rPr>
                <w:rFonts w:ascii="Arial" w:hAnsi="Arial" w:cs="Arial"/>
                <w:sz w:val="20"/>
                <w:szCs w:val="20"/>
              </w:rPr>
              <w:t xml:space="preserve">zakázka na služby </w:t>
            </w:r>
          </w:p>
        </w:tc>
      </w:tr>
    </w:tbl>
    <w:p w:rsidR="00BE6407" w:rsidRPr="003F6F86" w:rsidRDefault="00BE6407">
      <w:pPr>
        <w:spacing w:line="280" w:lineRule="atLeast"/>
        <w:rPr>
          <w:rFonts w:ascii="Arial" w:hAnsi="Arial" w:cs="Arial"/>
          <w:sz w:val="20"/>
          <w:szCs w:val="20"/>
        </w:rPr>
      </w:pPr>
    </w:p>
    <w:p w:rsidR="00BE6407" w:rsidRDefault="00BE6407" w:rsidP="00D75E89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 w:rsidRPr="003F6F86">
        <w:rPr>
          <w:rFonts w:ascii="Arial" w:hAnsi="Arial" w:cs="Arial"/>
          <w:b/>
          <w:sz w:val="20"/>
          <w:szCs w:val="20"/>
        </w:rPr>
        <w:t>2.</w:t>
      </w:r>
      <w:r w:rsidRPr="003F6F86">
        <w:rPr>
          <w:rFonts w:ascii="Arial" w:hAnsi="Arial" w:cs="Arial"/>
          <w:b/>
          <w:sz w:val="20"/>
          <w:szCs w:val="20"/>
        </w:rPr>
        <w:tab/>
        <w:t>Základní identifikační údaje</w:t>
      </w:r>
    </w:p>
    <w:p w:rsidR="00BE6407" w:rsidRDefault="00BE6407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3F6F86">
        <w:rPr>
          <w:rFonts w:ascii="Arial" w:hAnsi="Arial" w:cs="Arial"/>
          <w:b/>
          <w:sz w:val="20"/>
          <w:szCs w:val="20"/>
        </w:rPr>
        <w:t>2.1.</w:t>
      </w:r>
      <w:r w:rsidRPr="003F6F86">
        <w:rPr>
          <w:rFonts w:ascii="Arial" w:hAnsi="Arial" w:cs="Arial"/>
          <w:b/>
          <w:sz w:val="20"/>
          <w:szCs w:val="20"/>
        </w:rPr>
        <w:tab/>
        <w:t>Zadavatel</w:t>
      </w:r>
    </w:p>
    <w:p w:rsidR="00BE6407" w:rsidRDefault="00BE6407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4253"/>
        <w:gridCol w:w="5500"/>
      </w:tblGrid>
      <w:tr w:rsidR="00BE6407" w:rsidRPr="00970CA2" w:rsidTr="00070E9C">
        <w:trPr>
          <w:trHeight w:val="580"/>
        </w:trPr>
        <w:tc>
          <w:tcPr>
            <w:tcW w:w="4253" w:type="dxa"/>
            <w:tcMar>
              <w:left w:w="85" w:type="dxa"/>
              <w:right w:w="85" w:type="dxa"/>
            </w:tcMar>
          </w:tcPr>
          <w:p w:rsidR="00BE6407" w:rsidRPr="00970CA2" w:rsidRDefault="00BE6407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Zadavatel ve smyslu zákona: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  <w:vAlign w:val="center"/>
          </w:tcPr>
          <w:p w:rsidR="00BE6407" w:rsidRPr="00970CA2" w:rsidRDefault="00BE6407" w:rsidP="0006113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Česká republika – Ministerstvo zemědělství</w:t>
            </w:r>
          </w:p>
        </w:tc>
      </w:tr>
      <w:tr w:rsidR="00BE6407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BE6407" w:rsidRPr="00970CA2" w:rsidRDefault="00BE6407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</w:tcPr>
          <w:p w:rsidR="00BE6407" w:rsidRPr="00970CA2" w:rsidRDefault="00BE6407" w:rsidP="004322D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Organizační složka státu, kód 325</w:t>
            </w:r>
          </w:p>
        </w:tc>
      </w:tr>
      <w:tr w:rsidR="00BE6407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BE6407" w:rsidRPr="00970CA2" w:rsidRDefault="00BE6407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Název zadavatele:</w:t>
            </w:r>
          </w:p>
        </w:tc>
        <w:tc>
          <w:tcPr>
            <w:tcW w:w="5500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BE6407" w:rsidRPr="00970CA2" w:rsidRDefault="00BE6407" w:rsidP="004322D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Česká republika – Ministerstvo zemědělství</w:t>
            </w:r>
          </w:p>
        </w:tc>
      </w:tr>
      <w:tr w:rsidR="00BE6407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BE6407" w:rsidRPr="00970CA2" w:rsidRDefault="00BE6407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Sekce:</w:t>
            </w:r>
          </w:p>
        </w:tc>
        <w:tc>
          <w:tcPr>
            <w:tcW w:w="5500" w:type="dxa"/>
            <w:tcBorders>
              <w:top w:val="nil"/>
            </w:tcBorders>
            <w:tcMar>
              <w:left w:w="85" w:type="dxa"/>
              <w:right w:w="85" w:type="dxa"/>
            </w:tcMar>
          </w:tcPr>
          <w:p w:rsidR="00BE6407" w:rsidRPr="00970CA2" w:rsidRDefault="00BE6407" w:rsidP="004322D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Pozemkový úřad</w:t>
            </w:r>
            <w:r w:rsidRPr="00244D9E">
              <w:rPr>
                <w:rFonts w:ascii="Arial" w:hAnsi="Arial" w:cs="Arial"/>
                <w:bCs/>
                <w:sz w:val="20"/>
                <w:szCs w:val="20"/>
              </w:rPr>
              <w:t xml:space="preserve"> Cheb</w:t>
            </w:r>
          </w:p>
        </w:tc>
      </w:tr>
      <w:tr w:rsidR="00BE6407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BE6407" w:rsidRPr="00970CA2" w:rsidRDefault="00BE6407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Zadavatelský útvar:</w:t>
            </w:r>
          </w:p>
        </w:tc>
        <w:tc>
          <w:tcPr>
            <w:tcW w:w="5500" w:type="dxa"/>
            <w:tcBorders>
              <w:top w:val="nil"/>
            </w:tcBorders>
            <w:tcMar>
              <w:left w:w="85" w:type="dxa"/>
              <w:right w:w="85" w:type="dxa"/>
            </w:tcMar>
          </w:tcPr>
          <w:p w:rsidR="00BE6407" w:rsidRPr="00970CA2" w:rsidRDefault="00BE6407" w:rsidP="004322D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Pozemkový úřad</w:t>
            </w:r>
            <w:r w:rsidRPr="00244D9E">
              <w:rPr>
                <w:rFonts w:ascii="Arial" w:hAnsi="Arial" w:cs="Arial"/>
                <w:bCs/>
                <w:sz w:val="20"/>
                <w:szCs w:val="20"/>
              </w:rPr>
              <w:t xml:space="preserve"> Cheb</w:t>
            </w:r>
          </w:p>
        </w:tc>
      </w:tr>
      <w:tr w:rsidR="00BE6407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BE6407" w:rsidRPr="00970CA2" w:rsidRDefault="00BE6407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</w:tcPr>
          <w:p w:rsidR="00BE6407" w:rsidRPr="00970CA2" w:rsidRDefault="00BE6407" w:rsidP="004322D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244D9E">
              <w:rPr>
                <w:rFonts w:ascii="Arial" w:hAnsi="Arial" w:cs="Arial"/>
                <w:sz w:val="20"/>
                <w:szCs w:val="20"/>
              </w:rPr>
              <w:t>Mánesova 13, 350 02 Cheb</w:t>
            </w:r>
          </w:p>
        </w:tc>
      </w:tr>
      <w:tr w:rsidR="00BE6407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BE6407" w:rsidRPr="00970CA2" w:rsidRDefault="00BE6407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IČ/DIČ: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</w:tcPr>
          <w:p w:rsidR="00BE6407" w:rsidRPr="00970CA2" w:rsidRDefault="00BE6407" w:rsidP="004322D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00020478/není plátcem DPH</w:t>
            </w:r>
          </w:p>
        </w:tc>
      </w:tr>
      <w:tr w:rsidR="00BE6407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BE6407" w:rsidRPr="00970CA2" w:rsidRDefault="00BE6407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Osoba oprávněná jednat jménem zadavatele: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</w:tcPr>
          <w:p w:rsidR="00BE6407" w:rsidRPr="00244D9E" w:rsidRDefault="00BE6407" w:rsidP="004322DC">
            <w:pPr>
              <w:spacing w:line="28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244D9E">
              <w:rPr>
                <w:rFonts w:ascii="Arial" w:hAnsi="Arial" w:cs="Arial"/>
                <w:snapToGrid w:val="0"/>
                <w:sz w:val="20"/>
                <w:szCs w:val="20"/>
              </w:rPr>
              <w:t>Ing. Růžena Vrbová</w:t>
            </w:r>
            <w:r w:rsidRPr="00244D9E">
              <w:rPr>
                <w:rFonts w:ascii="Arial" w:hAnsi="Arial" w:cs="Arial"/>
                <w:bCs/>
                <w:sz w:val="20"/>
                <w:szCs w:val="20"/>
              </w:rPr>
              <w:t>,</w:t>
            </w:r>
          </w:p>
          <w:p w:rsidR="00BE6407" w:rsidRPr="00970CA2" w:rsidRDefault="00BE6407" w:rsidP="004322D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244D9E">
              <w:rPr>
                <w:rFonts w:ascii="Arial" w:hAnsi="Arial" w:cs="Arial"/>
                <w:bCs/>
                <w:sz w:val="20"/>
                <w:szCs w:val="20"/>
              </w:rPr>
              <w:t>ředitelka Pozemkového úřadu Cheb</w:t>
            </w:r>
          </w:p>
        </w:tc>
      </w:tr>
      <w:tr w:rsidR="00BE6407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BE6407" w:rsidRDefault="00BE6407" w:rsidP="00EE549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 oprávněná jednat ve věcech smluvních: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</w:tcPr>
          <w:p w:rsidR="00BE6407" w:rsidRPr="00244D9E" w:rsidRDefault="00BE6407" w:rsidP="004322DC">
            <w:pPr>
              <w:spacing w:line="28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244D9E">
              <w:rPr>
                <w:rFonts w:ascii="Arial" w:hAnsi="Arial" w:cs="Arial"/>
                <w:snapToGrid w:val="0"/>
                <w:sz w:val="20"/>
                <w:szCs w:val="20"/>
              </w:rPr>
              <w:t>Ing. Růžena Vrbová</w:t>
            </w:r>
            <w:r w:rsidRPr="00244D9E">
              <w:rPr>
                <w:rFonts w:ascii="Arial" w:hAnsi="Arial" w:cs="Arial"/>
                <w:bCs/>
                <w:sz w:val="20"/>
                <w:szCs w:val="20"/>
              </w:rPr>
              <w:t>,</w:t>
            </w:r>
          </w:p>
          <w:p w:rsidR="00BE6407" w:rsidRPr="00C47FCE" w:rsidRDefault="00BE6407" w:rsidP="004322DC">
            <w:pPr>
              <w:spacing w:line="28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244D9E">
              <w:rPr>
                <w:rFonts w:ascii="Arial" w:hAnsi="Arial" w:cs="Arial"/>
                <w:bCs/>
                <w:sz w:val="20"/>
                <w:szCs w:val="20"/>
              </w:rPr>
              <w:t>ředitelka Pozemkového úřadu Cheb</w:t>
            </w:r>
          </w:p>
        </w:tc>
      </w:tr>
      <w:tr w:rsidR="00BE6407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BE6407" w:rsidRPr="00970CA2" w:rsidRDefault="00BE6407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Kontaktní osoba ve věcech technických: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</w:tcPr>
          <w:p w:rsidR="00BE6407" w:rsidRPr="00970CA2" w:rsidRDefault="00BE6407" w:rsidP="004322D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244D9E">
              <w:rPr>
                <w:rFonts w:ascii="Arial" w:hAnsi="Arial" w:cs="Arial"/>
                <w:snapToGrid w:val="0"/>
                <w:sz w:val="20"/>
                <w:szCs w:val="20"/>
              </w:rPr>
              <w:t xml:space="preserve">Ing. 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 Marika Chválová</w:t>
            </w:r>
          </w:p>
        </w:tc>
      </w:tr>
      <w:tr w:rsidR="00BE6407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BE6407" w:rsidRPr="00970CA2" w:rsidRDefault="00BE6407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</w:tcPr>
          <w:p w:rsidR="00BE6407" w:rsidRPr="00970CA2" w:rsidRDefault="00BE6407" w:rsidP="004322D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BF2390"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F2390">
              <w:rPr>
                <w:rFonts w:ascii="Arial" w:hAnsi="Arial" w:cs="Arial"/>
                <w:sz w:val="20"/>
                <w:szCs w:val="20"/>
              </w:rPr>
              <w:t>354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F2390">
              <w:rPr>
                <w:rFonts w:ascii="Arial" w:hAnsi="Arial" w:cs="Arial"/>
                <w:sz w:val="20"/>
                <w:szCs w:val="20"/>
              </w:rPr>
              <w:t>420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2390">
              <w:rPr>
                <w:rFonts w:ascii="Arial" w:hAnsi="Arial" w:cs="Arial"/>
                <w:sz w:val="20"/>
                <w:szCs w:val="20"/>
              </w:rPr>
              <w:t>157</w:t>
            </w:r>
          </w:p>
        </w:tc>
      </w:tr>
      <w:tr w:rsidR="00BE6407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BE6407" w:rsidRPr="00970CA2" w:rsidRDefault="00BE6407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</w:tcPr>
          <w:p w:rsidR="00BE6407" w:rsidRPr="00970CA2" w:rsidRDefault="00BE6407" w:rsidP="004322D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BF2390">
              <w:rPr>
                <w:rFonts w:ascii="Arial" w:hAnsi="Arial" w:cs="Arial"/>
                <w:sz w:val="20"/>
                <w:szCs w:val="20"/>
              </w:rPr>
              <w:t>marika.chvalova@mze.cz</w:t>
            </w:r>
          </w:p>
        </w:tc>
      </w:tr>
    </w:tbl>
    <w:p w:rsidR="00BE6407" w:rsidRDefault="00BE6407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BE6407" w:rsidRPr="003F6F86" w:rsidRDefault="00BE6407">
      <w:pPr>
        <w:spacing w:line="28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BE6407" w:rsidRPr="003F6F86" w:rsidRDefault="00BE6407" w:rsidP="00DD1325">
      <w:pPr>
        <w:spacing w:line="28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2.2.</w:t>
      </w:r>
      <w:r>
        <w:rPr>
          <w:rFonts w:ascii="Arial" w:hAnsi="Arial" w:cs="Arial"/>
          <w:b/>
          <w:sz w:val="20"/>
          <w:szCs w:val="20"/>
        </w:rPr>
        <w:tab/>
        <w:t xml:space="preserve">Uchazeč/zájemce - (případně reprezentant sdružení) 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4293"/>
        <w:gridCol w:w="5427"/>
      </w:tblGrid>
      <w:tr w:rsidR="00BE6407" w:rsidRPr="0086421C" w:rsidTr="0086421C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bookmarkStart w:id="0" w:name="Text21"/>
        <w:tc>
          <w:tcPr>
            <w:tcW w:w="5427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  <w:tr w:rsidR="00BE6407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bookmarkStart w:id="1" w:name="Text22"/>
        <w:tc>
          <w:tcPr>
            <w:tcW w:w="5427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</w:tr>
      <w:tr w:rsidR="00BE6407" w:rsidRPr="0086421C" w:rsidTr="0086421C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bookmarkStart w:id="2" w:name="Text23"/>
        <w:tc>
          <w:tcPr>
            <w:tcW w:w="5427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</w:tr>
      <w:tr w:rsidR="00BE6407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bookmarkStart w:id="3" w:name="Text24"/>
        <w:tc>
          <w:tcPr>
            <w:tcW w:w="5427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+420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+420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</w:p>
        </w:tc>
      </w:tr>
      <w:tr w:rsidR="00BE6407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bookmarkStart w:id="4" w:name="Text25"/>
        <w:tc>
          <w:tcPr>
            <w:tcW w:w="5427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</w:p>
        </w:tc>
      </w:tr>
      <w:tr w:rsidR="00BE6407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bookmarkStart w:id="5" w:name="Text26"/>
        <w:tc>
          <w:tcPr>
            <w:tcW w:w="5427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</w:p>
        </w:tc>
      </w:tr>
      <w:tr w:rsidR="00BE6407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bookmarkStart w:id="6" w:name="Text27"/>
        <w:tc>
          <w:tcPr>
            <w:tcW w:w="5427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</w:p>
        </w:tc>
      </w:tr>
      <w:tr w:rsidR="00BE6407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bookmarkStart w:id="7" w:name="Text28"/>
        <w:tc>
          <w:tcPr>
            <w:tcW w:w="5427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</w:p>
        </w:tc>
      </w:tr>
      <w:tr w:rsidR="00BE6407" w:rsidRPr="0086421C" w:rsidTr="0086421C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bookmarkStart w:id="8" w:name="Text29"/>
        <w:tc>
          <w:tcPr>
            <w:tcW w:w="5427" w:type="dxa"/>
            <w:tcBorders>
              <w:bottom w:val="nil"/>
            </w:tcBorders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</w:p>
        </w:tc>
      </w:tr>
      <w:tr w:rsidR="00BE6407" w:rsidRPr="0086421C" w:rsidTr="0086421C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bookmarkStart w:id="9" w:name="Text30"/>
        <w:tc>
          <w:tcPr>
            <w:tcW w:w="5427" w:type="dxa"/>
            <w:tcBorders>
              <w:top w:val="nil"/>
              <w:bottom w:val="nil"/>
            </w:tcBorders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"/>
          </w:p>
        </w:tc>
      </w:tr>
      <w:tr w:rsidR="00BE6407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bookmarkStart w:id="10" w:name="Text34"/>
        <w:tc>
          <w:tcPr>
            <w:tcW w:w="5427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"/>
          </w:p>
        </w:tc>
      </w:tr>
      <w:tr w:rsidR="00BE6407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bookmarkStart w:id="11" w:name="Text35"/>
        <w:tc>
          <w:tcPr>
            <w:tcW w:w="5427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>
                    <w:default w:val="+420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+420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"/>
          </w:p>
        </w:tc>
      </w:tr>
      <w:tr w:rsidR="00BE6407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bookmarkStart w:id="12" w:name="Text36"/>
        <w:tc>
          <w:tcPr>
            <w:tcW w:w="5427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"/>
          </w:p>
        </w:tc>
      </w:tr>
      <w:tr w:rsidR="00BE6407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Číslo bankovního účtu uchazeče ( pro vrácení případné peněžní jistoty – byla li vyžadována)</w:t>
            </w:r>
          </w:p>
        </w:tc>
        <w:tc>
          <w:tcPr>
            <w:tcW w:w="5427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E6407" w:rsidRPr="003742A9" w:rsidRDefault="00BE6407" w:rsidP="003742A9">
      <w:pPr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 uvede v bodu 2.2. 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BE6407" w:rsidRDefault="00BE6407">
      <w:pPr>
        <w:spacing w:line="280" w:lineRule="atLeast"/>
        <w:rPr>
          <w:rFonts w:ascii="Arial" w:hAnsi="Arial" w:cs="Arial"/>
          <w:sz w:val="20"/>
          <w:szCs w:val="20"/>
        </w:rPr>
      </w:pPr>
    </w:p>
    <w:p w:rsidR="00BE6407" w:rsidRDefault="00BE6407" w:rsidP="007E1ADC">
      <w:pPr>
        <w:numPr>
          <w:ilvl w:val="1"/>
          <w:numId w:val="4"/>
        </w:numPr>
        <w:spacing w:line="280" w:lineRule="atLeast"/>
        <w:rPr>
          <w:rFonts w:ascii="Arial" w:hAnsi="Arial" w:cs="Arial"/>
          <w:b/>
          <w:sz w:val="20"/>
          <w:szCs w:val="20"/>
        </w:rPr>
      </w:pPr>
      <w:r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4293"/>
        <w:gridCol w:w="5427"/>
      </w:tblGrid>
      <w:tr w:rsidR="00BE6407" w:rsidRPr="0086421C" w:rsidTr="0086421C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E6407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E6407" w:rsidRPr="0086421C" w:rsidTr="0086421C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E6407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+420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+420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E6407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E6407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427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E6407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5427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E6407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E6407" w:rsidRPr="0086421C" w:rsidTr="0086421C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tc>
          <w:tcPr>
            <w:tcW w:w="5427" w:type="dxa"/>
            <w:tcBorders>
              <w:bottom w:val="nil"/>
            </w:tcBorders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E6407" w:rsidRPr="0086421C" w:rsidTr="0086421C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E6407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E6407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>
                    <w:default w:val="+420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+420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E6407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BE6407" w:rsidRDefault="00BE6407">
      <w:pPr>
        <w:spacing w:line="280" w:lineRule="atLeast"/>
        <w:rPr>
          <w:rFonts w:ascii="Arial" w:hAnsi="Arial" w:cs="Arial"/>
          <w:sz w:val="20"/>
          <w:szCs w:val="20"/>
        </w:rPr>
      </w:pPr>
    </w:p>
    <w:p w:rsidR="00BE6407" w:rsidRDefault="00BE640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BE6407" w:rsidRPr="003F6F86" w:rsidRDefault="00BE6407" w:rsidP="00DB0A3F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 w:rsidRPr="003F6F86">
        <w:rPr>
          <w:rFonts w:ascii="Arial" w:hAnsi="Arial" w:cs="Arial"/>
          <w:b/>
          <w:sz w:val="20"/>
          <w:szCs w:val="20"/>
        </w:rPr>
        <w:t>3.</w:t>
      </w:r>
      <w:r w:rsidRPr="003F6F86">
        <w:rPr>
          <w:rFonts w:ascii="Arial" w:hAnsi="Arial" w:cs="Arial"/>
          <w:b/>
          <w:sz w:val="20"/>
          <w:szCs w:val="20"/>
        </w:rPr>
        <w:tab/>
        <w:t>Nabídková cena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/>
      </w:tblPr>
      <w:tblGrid>
        <w:gridCol w:w="3111"/>
        <w:gridCol w:w="2249"/>
        <w:gridCol w:w="2249"/>
        <w:gridCol w:w="2111"/>
      </w:tblGrid>
      <w:tr w:rsidR="00BE6407" w:rsidRPr="0086421C" w:rsidTr="00263B02">
        <w:tc>
          <w:tcPr>
            <w:tcW w:w="3111" w:type="dxa"/>
            <w:tcMar>
              <w:left w:w="85" w:type="dxa"/>
              <w:right w:w="85" w:type="dxa"/>
            </w:tcMar>
            <w:vAlign w:val="center"/>
          </w:tcPr>
          <w:p w:rsidR="00BE6407" w:rsidRPr="0086421C" w:rsidRDefault="00BE6407" w:rsidP="004F699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9" w:type="dxa"/>
          </w:tcPr>
          <w:p w:rsidR="00BE6407" w:rsidRPr="0086421C" w:rsidRDefault="00BE6407" w:rsidP="00D30B89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2249" w:type="dxa"/>
          </w:tcPr>
          <w:p w:rsidR="00BE6407" w:rsidRPr="0086421C" w:rsidRDefault="00BE6407" w:rsidP="00D30B89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 xml:space="preserve">Samostatně DPH (sazba 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86421C">
              <w:rPr>
                <w:rFonts w:ascii="Arial" w:hAnsi="Arial" w:cs="Arial"/>
                <w:sz w:val="20"/>
                <w:szCs w:val="20"/>
              </w:rPr>
              <w:t xml:space="preserve"> %)</w:t>
            </w:r>
          </w:p>
        </w:tc>
        <w:tc>
          <w:tcPr>
            <w:tcW w:w="2111" w:type="dxa"/>
          </w:tcPr>
          <w:p w:rsidR="00BE6407" w:rsidRPr="0086421C" w:rsidRDefault="00BE6407" w:rsidP="0086421C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BE6407" w:rsidRPr="0086421C" w:rsidTr="00263B02">
        <w:tc>
          <w:tcPr>
            <w:tcW w:w="3111" w:type="dxa"/>
            <w:tcMar>
              <w:left w:w="85" w:type="dxa"/>
              <w:right w:w="85" w:type="dxa"/>
            </w:tcMar>
            <w:vAlign w:val="bottom"/>
          </w:tcPr>
          <w:p w:rsidR="00BE6407" w:rsidRPr="004B7C0D" w:rsidRDefault="00BE6407" w:rsidP="00DF0913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4B7C0D">
              <w:rPr>
                <w:rFonts w:ascii="Arial" w:hAnsi="Arial" w:cs="Arial"/>
                <w:iCs/>
                <w:sz w:val="20"/>
                <w:szCs w:val="20"/>
              </w:rPr>
              <w:t xml:space="preserve">Část </w:t>
            </w:r>
            <w:r>
              <w:rPr>
                <w:rFonts w:ascii="Arial" w:hAnsi="Arial" w:cs="Arial"/>
                <w:iCs/>
                <w:sz w:val="20"/>
                <w:szCs w:val="20"/>
              </w:rPr>
              <w:t>4:</w:t>
            </w:r>
          </w:p>
        </w:tc>
        <w:tc>
          <w:tcPr>
            <w:tcW w:w="2249" w:type="dxa"/>
          </w:tcPr>
          <w:p w:rsidR="00BE6407" w:rsidRPr="0086421C" w:rsidRDefault="00BE6407" w:rsidP="0086421C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9" w:type="dxa"/>
          </w:tcPr>
          <w:p w:rsidR="00BE6407" w:rsidRPr="0086421C" w:rsidRDefault="00BE6407" w:rsidP="0086421C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1" w:type="dxa"/>
          </w:tcPr>
          <w:p w:rsidR="00BE6407" w:rsidRPr="0086421C" w:rsidRDefault="00BE6407" w:rsidP="0086421C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E6407" w:rsidRDefault="00BE6407" w:rsidP="00DB0A3F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</w:p>
    <w:p w:rsidR="00BE6407" w:rsidRDefault="00BE6407" w:rsidP="00055883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Pr="003F6F86">
        <w:rPr>
          <w:rFonts w:ascii="Arial" w:hAnsi="Arial" w:cs="Arial"/>
          <w:b/>
          <w:sz w:val="20"/>
          <w:szCs w:val="20"/>
        </w:rPr>
        <w:t>.</w:t>
      </w:r>
      <w:r w:rsidRPr="003F6F86">
        <w:rPr>
          <w:rFonts w:ascii="Arial" w:hAnsi="Arial" w:cs="Arial"/>
          <w:b/>
          <w:sz w:val="20"/>
          <w:szCs w:val="20"/>
        </w:rPr>
        <w:tab/>
        <w:t xml:space="preserve">Měna, ve které je nabídková cena v bodu 3 </w:t>
      </w:r>
      <w:r>
        <w:rPr>
          <w:rFonts w:ascii="Arial" w:hAnsi="Arial" w:cs="Arial"/>
          <w:b/>
          <w:sz w:val="20"/>
          <w:szCs w:val="20"/>
        </w:rPr>
        <w:t xml:space="preserve"> a 4 </w:t>
      </w:r>
      <w:r w:rsidRPr="003F6F86">
        <w:rPr>
          <w:rFonts w:ascii="Arial" w:hAnsi="Arial" w:cs="Arial"/>
          <w:b/>
          <w:sz w:val="20"/>
          <w:szCs w:val="20"/>
        </w:rPr>
        <w:t>uvedena</w:t>
      </w:r>
    </w:p>
    <w:p w:rsidR="00BE6407" w:rsidRPr="003F6F86" w:rsidRDefault="00BE6407" w:rsidP="00055883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</w:p>
    <w:p w:rsidR="00BE6407" w:rsidRDefault="00BE6407">
      <w:pPr>
        <w:spacing w:line="280" w:lineRule="atLeast"/>
        <w:rPr>
          <w:rFonts w:ascii="Arial" w:hAnsi="Arial" w:cs="Arial"/>
          <w:sz w:val="20"/>
          <w:szCs w:val="20"/>
        </w:rPr>
      </w:pPr>
      <w:r w:rsidRPr="006E7FF9">
        <w:rPr>
          <w:rFonts w:ascii="Arial" w:hAnsi="Arial" w:cs="Arial"/>
          <w:b/>
          <w:sz w:val="20"/>
          <w:szCs w:val="20"/>
        </w:rPr>
        <w:t>CZK</w:t>
      </w:r>
      <w:r>
        <w:rPr>
          <w:rFonts w:ascii="Arial" w:hAnsi="Arial" w:cs="Arial"/>
          <w:sz w:val="20"/>
          <w:szCs w:val="20"/>
        </w:rPr>
        <w:t xml:space="preserve"> (Kč)</w:t>
      </w:r>
    </w:p>
    <w:p w:rsidR="00BE6407" w:rsidRPr="003F6F86" w:rsidRDefault="00BE6407">
      <w:pPr>
        <w:spacing w:line="280" w:lineRule="atLeast"/>
        <w:rPr>
          <w:rFonts w:ascii="Arial" w:hAnsi="Arial" w:cs="Arial"/>
          <w:sz w:val="20"/>
          <w:szCs w:val="20"/>
        </w:rPr>
      </w:pPr>
    </w:p>
    <w:p w:rsidR="00BE6407" w:rsidRPr="003F6F86" w:rsidRDefault="00BE6407" w:rsidP="00964C13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Pr="003F6F86">
        <w:rPr>
          <w:rFonts w:ascii="Arial" w:hAnsi="Arial" w:cs="Arial"/>
          <w:b/>
          <w:sz w:val="20"/>
          <w:szCs w:val="20"/>
        </w:rPr>
        <w:t>.</w:t>
      </w:r>
      <w:r w:rsidRPr="003F6F86">
        <w:rPr>
          <w:rFonts w:ascii="Arial" w:hAnsi="Arial" w:cs="Arial"/>
          <w:b/>
          <w:sz w:val="20"/>
          <w:szCs w:val="20"/>
        </w:rPr>
        <w:tab/>
        <w:t>Seznam osob, s jejichž pomocí uchazeč předpokládá realizaci zakázky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360"/>
        <w:gridCol w:w="3600"/>
        <w:gridCol w:w="2880"/>
        <w:gridCol w:w="2160"/>
        <w:gridCol w:w="758"/>
      </w:tblGrid>
      <w:tr w:rsidR="00BE6407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BE6407" w:rsidRPr="0086421C" w:rsidRDefault="00BE6407" w:rsidP="0086421C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</w:tcPr>
          <w:p w:rsidR="00BE6407" w:rsidRPr="0086421C" w:rsidRDefault="00BE6407" w:rsidP="0086421C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BE6407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bookmarkStart w:id="13" w:name="Text43"/>
        <w:tc>
          <w:tcPr>
            <w:tcW w:w="2880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"/>
          </w:p>
        </w:tc>
        <w:bookmarkStart w:id="14" w:name="Text47"/>
        <w:tc>
          <w:tcPr>
            <w:tcW w:w="2160" w:type="dxa"/>
            <w:vMerge w:val="restart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>
                    <w:default w:val="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"/>
          </w:p>
        </w:tc>
        <w:bookmarkStart w:id="15" w:name="Text48"/>
        <w:tc>
          <w:tcPr>
            <w:tcW w:w="758" w:type="dxa"/>
            <w:vMerge w:val="restart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8"/>
                  <w:enabled/>
                  <w:calcOnExit w:val="0"/>
                  <w:textInput>
                    <w:default w:val="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5"/>
          </w:p>
        </w:tc>
      </w:tr>
      <w:tr w:rsidR="00BE6407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bookmarkStart w:id="16" w:name="Text44"/>
        <w:tc>
          <w:tcPr>
            <w:tcW w:w="2880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6"/>
          </w:p>
        </w:tc>
        <w:tc>
          <w:tcPr>
            <w:tcW w:w="2160" w:type="dxa"/>
            <w:vMerge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6407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bookmarkStart w:id="17" w:name="Text45"/>
        <w:tc>
          <w:tcPr>
            <w:tcW w:w="2880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7"/>
          </w:p>
        </w:tc>
        <w:tc>
          <w:tcPr>
            <w:tcW w:w="2160" w:type="dxa"/>
            <w:vMerge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6407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bookmarkStart w:id="18" w:name="Text46"/>
        <w:tc>
          <w:tcPr>
            <w:tcW w:w="2880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8"/>
          </w:p>
        </w:tc>
        <w:tc>
          <w:tcPr>
            <w:tcW w:w="2160" w:type="dxa"/>
            <w:vMerge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6407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bookmarkStart w:id="19" w:name="Text49"/>
        <w:tc>
          <w:tcPr>
            <w:tcW w:w="2880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9"/>
          </w:p>
        </w:tc>
        <w:tc>
          <w:tcPr>
            <w:tcW w:w="2160" w:type="dxa"/>
            <w:vMerge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6407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bookmarkStart w:id="20" w:name="Text50"/>
        <w:tc>
          <w:tcPr>
            <w:tcW w:w="2880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0"/>
          </w:p>
        </w:tc>
        <w:tc>
          <w:tcPr>
            <w:tcW w:w="2160" w:type="dxa"/>
            <w:vMerge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6407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bookmarkStart w:id="21" w:name="Text51"/>
        <w:tc>
          <w:tcPr>
            <w:tcW w:w="2880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1"/>
          </w:p>
        </w:tc>
        <w:tc>
          <w:tcPr>
            <w:tcW w:w="2160" w:type="dxa"/>
            <w:vMerge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6407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bookmarkStart w:id="22" w:name="Text52"/>
        <w:tc>
          <w:tcPr>
            <w:tcW w:w="2880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2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2"/>
          </w:p>
        </w:tc>
        <w:tc>
          <w:tcPr>
            <w:tcW w:w="2160" w:type="dxa"/>
            <w:vMerge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6407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bookmarkStart w:id="23" w:name="Text53"/>
        <w:tc>
          <w:tcPr>
            <w:tcW w:w="2880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3"/>
          </w:p>
        </w:tc>
        <w:tc>
          <w:tcPr>
            <w:tcW w:w="2160" w:type="dxa"/>
            <w:vMerge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E6407" w:rsidRDefault="00BE6407"/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/>
      </w:tblPr>
      <w:tblGrid>
        <w:gridCol w:w="360"/>
        <w:gridCol w:w="3600"/>
        <w:gridCol w:w="2880"/>
        <w:gridCol w:w="2161"/>
        <w:gridCol w:w="772"/>
      </w:tblGrid>
      <w:tr w:rsidR="00BE6407" w:rsidRPr="0086421C" w:rsidTr="00AD1A45">
        <w:tc>
          <w:tcPr>
            <w:tcW w:w="360" w:type="dxa"/>
            <w:tcMar>
              <w:left w:w="85" w:type="dxa"/>
              <w:right w:w="85" w:type="dxa"/>
            </w:tcMar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600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bookmarkStart w:id="24" w:name="Text54"/>
        <w:tc>
          <w:tcPr>
            <w:tcW w:w="2880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4"/>
          </w:p>
        </w:tc>
        <w:bookmarkStart w:id="25" w:name="Text65"/>
        <w:tc>
          <w:tcPr>
            <w:tcW w:w="2161" w:type="dxa"/>
            <w:vMerge w:val="restart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>
                    <w:default w:val="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5"/>
          </w:p>
        </w:tc>
        <w:bookmarkStart w:id="26" w:name="Text66"/>
        <w:tc>
          <w:tcPr>
            <w:tcW w:w="772" w:type="dxa"/>
            <w:vMerge w:val="restart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6"/>
                  <w:enabled/>
                  <w:calcOnExit w:val="0"/>
                  <w:textInput>
                    <w:default w:val="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6"/>
          </w:p>
        </w:tc>
      </w:tr>
      <w:tr w:rsidR="00BE6407" w:rsidRPr="0086421C" w:rsidTr="00AD1A45">
        <w:tc>
          <w:tcPr>
            <w:tcW w:w="360" w:type="dxa"/>
            <w:tcMar>
              <w:left w:w="85" w:type="dxa"/>
              <w:right w:w="85" w:type="dxa"/>
            </w:tcMar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bookmarkStart w:id="27" w:name="Text55"/>
        <w:tc>
          <w:tcPr>
            <w:tcW w:w="2880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5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7"/>
          </w:p>
        </w:tc>
        <w:tc>
          <w:tcPr>
            <w:tcW w:w="2161" w:type="dxa"/>
            <w:vMerge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vMerge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6407" w:rsidRPr="0086421C" w:rsidTr="00AD1A45">
        <w:tc>
          <w:tcPr>
            <w:tcW w:w="360" w:type="dxa"/>
            <w:tcMar>
              <w:left w:w="85" w:type="dxa"/>
              <w:right w:w="85" w:type="dxa"/>
            </w:tcMar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bookmarkStart w:id="28" w:name="Text56"/>
        <w:tc>
          <w:tcPr>
            <w:tcW w:w="2880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8"/>
          </w:p>
        </w:tc>
        <w:tc>
          <w:tcPr>
            <w:tcW w:w="2161" w:type="dxa"/>
            <w:vMerge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vMerge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6407" w:rsidRPr="0086421C" w:rsidTr="00AD1A45">
        <w:tc>
          <w:tcPr>
            <w:tcW w:w="360" w:type="dxa"/>
            <w:tcMar>
              <w:left w:w="85" w:type="dxa"/>
              <w:right w:w="85" w:type="dxa"/>
            </w:tcMar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bookmarkStart w:id="29" w:name="Text57"/>
        <w:tc>
          <w:tcPr>
            <w:tcW w:w="2880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7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9"/>
          </w:p>
        </w:tc>
        <w:tc>
          <w:tcPr>
            <w:tcW w:w="2161" w:type="dxa"/>
            <w:vMerge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vMerge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6407" w:rsidRPr="0086421C" w:rsidTr="00AD1A45">
        <w:tc>
          <w:tcPr>
            <w:tcW w:w="360" w:type="dxa"/>
            <w:tcMar>
              <w:left w:w="85" w:type="dxa"/>
              <w:right w:w="85" w:type="dxa"/>
            </w:tcMar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bookmarkStart w:id="30" w:name="Text58"/>
        <w:tc>
          <w:tcPr>
            <w:tcW w:w="2880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8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0"/>
          </w:p>
        </w:tc>
        <w:tc>
          <w:tcPr>
            <w:tcW w:w="2161" w:type="dxa"/>
            <w:vMerge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vMerge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6407" w:rsidRPr="0086421C" w:rsidTr="00AD1A45">
        <w:tc>
          <w:tcPr>
            <w:tcW w:w="360" w:type="dxa"/>
            <w:tcMar>
              <w:left w:w="85" w:type="dxa"/>
              <w:right w:w="85" w:type="dxa"/>
            </w:tcMar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bookmarkStart w:id="31" w:name="Text59"/>
        <w:tc>
          <w:tcPr>
            <w:tcW w:w="2880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9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1"/>
          </w:p>
        </w:tc>
        <w:tc>
          <w:tcPr>
            <w:tcW w:w="2161" w:type="dxa"/>
            <w:vMerge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vMerge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6407" w:rsidRPr="0086421C" w:rsidTr="00AD1A45">
        <w:tc>
          <w:tcPr>
            <w:tcW w:w="360" w:type="dxa"/>
            <w:tcMar>
              <w:left w:w="85" w:type="dxa"/>
              <w:right w:w="85" w:type="dxa"/>
            </w:tcMar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bookmarkStart w:id="32" w:name="Text60"/>
        <w:tc>
          <w:tcPr>
            <w:tcW w:w="2880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2"/>
          </w:p>
        </w:tc>
        <w:tc>
          <w:tcPr>
            <w:tcW w:w="2161" w:type="dxa"/>
            <w:vMerge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vMerge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6407" w:rsidRPr="0086421C" w:rsidTr="00AD1A45">
        <w:tc>
          <w:tcPr>
            <w:tcW w:w="360" w:type="dxa"/>
            <w:tcMar>
              <w:left w:w="85" w:type="dxa"/>
              <w:right w:w="85" w:type="dxa"/>
            </w:tcMar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bookmarkStart w:id="33" w:name="Text61"/>
        <w:tc>
          <w:tcPr>
            <w:tcW w:w="2880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3"/>
          </w:p>
        </w:tc>
        <w:tc>
          <w:tcPr>
            <w:tcW w:w="2161" w:type="dxa"/>
            <w:vMerge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vMerge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6407" w:rsidRPr="0086421C" w:rsidTr="00AD1A45">
        <w:tc>
          <w:tcPr>
            <w:tcW w:w="360" w:type="dxa"/>
            <w:tcMar>
              <w:left w:w="85" w:type="dxa"/>
              <w:right w:w="85" w:type="dxa"/>
            </w:tcMar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bookmarkStart w:id="34" w:name="Text62"/>
        <w:tc>
          <w:tcPr>
            <w:tcW w:w="2880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4"/>
          </w:p>
        </w:tc>
        <w:tc>
          <w:tcPr>
            <w:tcW w:w="2161" w:type="dxa"/>
            <w:vMerge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vMerge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E6407" w:rsidRPr="003742A9" w:rsidRDefault="00BE6407" w:rsidP="003742A9">
      <w:pPr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 a  poměrnou finanční částku na celkovém plnění vztaženém k celkové nabídkové ceně.</w:t>
      </w:r>
    </w:p>
    <w:p w:rsidR="00BE6407" w:rsidRPr="003F6F86" w:rsidRDefault="00BE6407">
      <w:pPr>
        <w:spacing w:line="280" w:lineRule="atLeast"/>
        <w:rPr>
          <w:rFonts w:ascii="Arial" w:hAnsi="Arial" w:cs="Arial"/>
          <w:sz w:val="20"/>
          <w:szCs w:val="20"/>
        </w:rPr>
      </w:pPr>
    </w:p>
    <w:p w:rsidR="00BE6407" w:rsidRPr="003F6F86" w:rsidRDefault="00BE6407" w:rsidP="006E7FF9">
      <w:pPr>
        <w:keepNext/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Pr="003F6F86">
        <w:rPr>
          <w:rFonts w:ascii="Arial" w:hAnsi="Arial" w:cs="Arial"/>
          <w:b/>
          <w:sz w:val="20"/>
          <w:szCs w:val="20"/>
        </w:rPr>
        <w:t>.</w:t>
      </w:r>
      <w:r w:rsidRPr="003F6F86">
        <w:rPr>
          <w:rFonts w:ascii="Arial" w:hAnsi="Arial" w:cs="Arial"/>
          <w:b/>
          <w:sz w:val="20"/>
          <w:szCs w:val="20"/>
        </w:rPr>
        <w:tab/>
        <w:t>Oprávněná osoba za uchazeče jednat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3960"/>
        <w:gridCol w:w="5793"/>
      </w:tblGrid>
      <w:tr w:rsidR="00BE6407" w:rsidRPr="0086421C" w:rsidTr="006E7FF9">
        <w:trPr>
          <w:trHeight w:val="454"/>
        </w:trPr>
        <w:tc>
          <w:tcPr>
            <w:tcW w:w="3960" w:type="dxa"/>
            <w:tcMar>
              <w:left w:w="85" w:type="dxa"/>
              <w:right w:w="85" w:type="dxa"/>
            </w:tcMar>
          </w:tcPr>
          <w:p w:rsidR="00BE6407" w:rsidRPr="0086421C" w:rsidRDefault="00BE6407" w:rsidP="006E7FF9">
            <w:pPr>
              <w:keepNext/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BE6407" w:rsidRPr="0086421C" w:rsidRDefault="00BE6407" w:rsidP="006E7FF9">
            <w:pPr>
              <w:keepNext/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Podpis oprávněné osoby:</w:t>
            </w:r>
          </w:p>
        </w:tc>
        <w:tc>
          <w:tcPr>
            <w:tcW w:w="5793" w:type="dxa"/>
          </w:tcPr>
          <w:p w:rsidR="00BE6407" w:rsidRPr="0086421C" w:rsidRDefault="00BE6407" w:rsidP="006E7FF9">
            <w:pPr>
              <w:keepNext/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6407" w:rsidRPr="0086421C" w:rsidTr="006E7FF9">
        <w:trPr>
          <w:trHeight w:val="454"/>
        </w:trPr>
        <w:tc>
          <w:tcPr>
            <w:tcW w:w="3960" w:type="dxa"/>
            <w:tcMar>
              <w:left w:w="85" w:type="dxa"/>
              <w:right w:w="85" w:type="dxa"/>
            </w:tcMar>
          </w:tcPr>
          <w:p w:rsidR="00BE6407" w:rsidRPr="0086421C" w:rsidRDefault="00BE6407" w:rsidP="006E7FF9">
            <w:pPr>
              <w:keepNext/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Titul, jméno, příjmení:</w:t>
            </w:r>
          </w:p>
          <w:p w:rsidR="00BE6407" w:rsidRPr="0086421C" w:rsidRDefault="00BE6407" w:rsidP="006E7FF9">
            <w:pPr>
              <w:keepNext/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bookmarkStart w:id="35" w:name="Text63"/>
        <w:tc>
          <w:tcPr>
            <w:tcW w:w="5793" w:type="dxa"/>
          </w:tcPr>
          <w:p w:rsidR="00BE6407" w:rsidRPr="0086421C" w:rsidRDefault="00BE6407" w:rsidP="006E7FF9">
            <w:pPr>
              <w:keepNext/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5"/>
          </w:p>
        </w:tc>
      </w:tr>
      <w:tr w:rsidR="00BE6407" w:rsidRPr="0086421C" w:rsidTr="006E7FF9">
        <w:trPr>
          <w:trHeight w:val="454"/>
        </w:trPr>
        <w:tc>
          <w:tcPr>
            <w:tcW w:w="3960" w:type="dxa"/>
            <w:tcMar>
              <w:left w:w="85" w:type="dxa"/>
              <w:right w:w="85" w:type="dxa"/>
            </w:tcMar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Funkce:</w:t>
            </w:r>
          </w:p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bookmarkStart w:id="36" w:name="Text64"/>
        <w:tc>
          <w:tcPr>
            <w:tcW w:w="5793" w:type="dxa"/>
          </w:tcPr>
          <w:p w:rsidR="00BE6407" w:rsidRPr="0086421C" w:rsidRDefault="00BE640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6"/>
          </w:p>
        </w:tc>
      </w:tr>
    </w:tbl>
    <w:p w:rsidR="00BE6407" w:rsidRPr="00C76224" w:rsidRDefault="00BE6407" w:rsidP="00AD1A45">
      <w:pPr>
        <w:spacing w:line="280" w:lineRule="atLeast"/>
      </w:pPr>
    </w:p>
    <w:sectPr w:rsidR="00BE6407" w:rsidRPr="00C76224" w:rsidSect="006E7FF9">
      <w:headerReference w:type="default" r:id="rId10"/>
      <w:footerReference w:type="even" r:id="rId11"/>
      <w:footerReference w:type="default" r:id="rId12"/>
      <w:pgSz w:w="11906" w:h="16838" w:code="9"/>
      <w:pgMar w:top="2875" w:right="1021" w:bottom="0" w:left="1134" w:header="53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407" w:rsidRDefault="00BE6407">
      <w:r>
        <w:separator/>
      </w:r>
    </w:p>
  </w:endnote>
  <w:endnote w:type="continuationSeparator" w:id="0">
    <w:p w:rsidR="00BE6407" w:rsidRDefault="00BE64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horndale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altName w:val="helveticaCE"/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altName w:val="Times New Roman"/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407" w:rsidRDefault="00BE6407" w:rsidP="00E64C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E6407" w:rsidRDefault="00BE6407" w:rsidP="0096177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407" w:rsidRDefault="00BE6407">
    <w:pPr>
      <w:pStyle w:val="Footer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  <w:r>
      <w:t xml:space="preserve"> celkem stran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>
      <w:rPr>
        <w:b/>
        <w:noProof/>
      </w:rPr>
      <w:t>3</w:t>
    </w:r>
    <w:r>
      <w:rPr>
        <w:b/>
      </w:rPr>
      <w:fldChar w:fldCharType="end"/>
    </w:r>
  </w:p>
  <w:p w:rsidR="00BE6407" w:rsidRDefault="00BE6407" w:rsidP="00961775">
    <w:pPr>
      <w:pStyle w:val="Footer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407" w:rsidRDefault="00BE6407">
      <w:r>
        <w:separator/>
      </w:r>
    </w:p>
  </w:footnote>
  <w:footnote w:type="continuationSeparator" w:id="0">
    <w:p w:rsidR="00BE6407" w:rsidRDefault="00BE64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407" w:rsidRDefault="00BE6407" w:rsidP="00961775">
    <w:pPr>
      <w:pStyle w:val="Header"/>
      <w:tabs>
        <w:tab w:val="clear" w:pos="4536"/>
        <w:tab w:val="center" w:pos="4320"/>
      </w:tabs>
      <w:jc w:val="right"/>
    </w:pPr>
    <w:r>
      <w:tab/>
    </w:r>
  </w:p>
  <w:p w:rsidR="00BE6407" w:rsidRDefault="00BE6407" w:rsidP="000D61A6">
    <w:pPr>
      <w:pStyle w:val="Header"/>
      <w:tabs>
        <w:tab w:val="clear" w:pos="4536"/>
        <w:tab w:val="center" w:pos="4320"/>
      </w:tabs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04.75pt;height:89.25pt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455A9"/>
    <w:multiLevelType w:val="multilevel"/>
    <w:tmpl w:val="F0DCD29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39E074A7"/>
    <w:multiLevelType w:val="singleLevel"/>
    <w:tmpl w:val="90BABBFC"/>
    <w:lvl w:ilvl="0">
      <w:start w:val="1"/>
      <w:numFmt w:val="decimal"/>
      <w:pStyle w:val="Heading1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</w:abstractNum>
  <w:abstractNum w:abstractNumId="2">
    <w:nsid w:val="788D0603"/>
    <w:multiLevelType w:val="multilevel"/>
    <w:tmpl w:val="8E4A4462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2043"/>
    <w:rsid w:val="000327E9"/>
    <w:rsid w:val="00055883"/>
    <w:rsid w:val="00061135"/>
    <w:rsid w:val="00062A8F"/>
    <w:rsid w:val="00070374"/>
    <w:rsid w:val="00070E9C"/>
    <w:rsid w:val="00075202"/>
    <w:rsid w:val="00082023"/>
    <w:rsid w:val="000866DD"/>
    <w:rsid w:val="0009541A"/>
    <w:rsid w:val="000A00C2"/>
    <w:rsid w:val="000D08CC"/>
    <w:rsid w:val="000D61A6"/>
    <w:rsid w:val="000E246D"/>
    <w:rsid w:val="00136428"/>
    <w:rsid w:val="00152B89"/>
    <w:rsid w:val="00160327"/>
    <w:rsid w:val="00162CE7"/>
    <w:rsid w:val="00166C7A"/>
    <w:rsid w:val="00172922"/>
    <w:rsid w:val="00175BC5"/>
    <w:rsid w:val="00182BF4"/>
    <w:rsid w:val="0018723C"/>
    <w:rsid w:val="001A6C66"/>
    <w:rsid w:val="001B2043"/>
    <w:rsid w:val="001B716C"/>
    <w:rsid w:val="001C16B0"/>
    <w:rsid w:val="001E2CA3"/>
    <w:rsid w:val="001E37A8"/>
    <w:rsid w:val="001E5BC5"/>
    <w:rsid w:val="00237B1B"/>
    <w:rsid w:val="00244D9E"/>
    <w:rsid w:val="00246541"/>
    <w:rsid w:val="00263B02"/>
    <w:rsid w:val="00280DBB"/>
    <w:rsid w:val="002A2119"/>
    <w:rsid w:val="002A2778"/>
    <w:rsid w:val="002A3D54"/>
    <w:rsid w:val="002A7436"/>
    <w:rsid w:val="002B411A"/>
    <w:rsid w:val="002B75BF"/>
    <w:rsid w:val="002C6D5F"/>
    <w:rsid w:val="002D433A"/>
    <w:rsid w:val="002F2FFD"/>
    <w:rsid w:val="002F579A"/>
    <w:rsid w:val="00305362"/>
    <w:rsid w:val="00306F0C"/>
    <w:rsid w:val="003074DE"/>
    <w:rsid w:val="00321492"/>
    <w:rsid w:val="00325AEA"/>
    <w:rsid w:val="003742A9"/>
    <w:rsid w:val="00385D93"/>
    <w:rsid w:val="003A19CB"/>
    <w:rsid w:val="003A42FF"/>
    <w:rsid w:val="003A6732"/>
    <w:rsid w:val="003B446F"/>
    <w:rsid w:val="003D1DDE"/>
    <w:rsid w:val="003E4B03"/>
    <w:rsid w:val="003F241A"/>
    <w:rsid w:val="003F6F86"/>
    <w:rsid w:val="00412709"/>
    <w:rsid w:val="00424AB8"/>
    <w:rsid w:val="004322DC"/>
    <w:rsid w:val="0045751C"/>
    <w:rsid w:val="004625A2"/>
    <w:rsid w:val="0046336E"/>
    <w:rsid w:val="00474E4F"/>
    <w:rsid w:val="004901EF"/>
    <w:rsid w:val="004B7C0D"/>
    <w:rsid w:val="004C3DA7"/>
    <w:rsid w:val="004D172A"/>
    <w:rsid w:val="004D2CCF"/>
    <w:rsid w:val="004F0B1E"/>
    <w:rsid w:val="004F6992"/>
    <w:rsid w:val="00506E59"/>
    <w:rsid w:val="00512A1C"/>
    <w:rsid w:val="00524511"/>
    <w:rsid w:val="00541B96"/>
    <w:rsid w:val="0054415D"/>
    <w:rsid w:val="0054451D"/>
    <w:rsid w:val="005636B5"/>
    <w:rsid w:val="005728BA"/>
    <w:rsid w:val="00574E2C"/>
    <w:rsid w:val="00581EE8"/>
    <w:rsid w:val="005A42B9"/>
    <w:rsid w:val="005B3EC4"/>
    <w:rsid w:val="005C5704"/>
    <w:rsid w:val="005D4848"/>
    <w:rsid w:val="005E0A14"/>
    <w:rsid w:val="005E0DC6"/>
    <w:rsid w:val="005E368F"/>
    <w:rsid w:val="005E36A0"/>
    <w:rsid w:val="00604970"/>
    <w:rsid w:val="00607315"/>
    <w:rsid w:val="00624EB0"/>
    <w:rsid w:val="0067185E"/>
    <w:rsid w:val="00675732"/>
    <w:rsid w:val="00697284"/>
    <w:rsid w:val="006B0AE9"/>
    <w:rsid w:val="006E4A0A"/>
    <w:rsid w:val="006E7FF9"/>
    <w:rsid w:val="006F5617"/>
    <w:rsid w:val="006F5B0C"/>
    <w:rsid w:val="00712F40"/>
    <w:rsid w:val="007572F3"/>
    <w:rsid w:val="00786551"/>
    <w:rsid w:val="0078684A"/>
    <w:rsid w:val="007B1964"/>
    <w:rsid w:val="007D65CE"/>
    <w:rsid w:val="007E0D7C"/>
    <w:rsid w:val="007E1ADC"/>
    <w:rsid w:val="007E486B"/>
    <w:rsid w:val="007F1A2D"/>
    <w:rsid w:val="007F336C"/>
    <w:rsid w:val="008047E9"/>
    <w:rsid w:val="00810D71"/>
    <w:rsid w:val="00813A8D"/>
    <w:rsid w:val="0084657F"/>
    <w:rsid w:val="0086421C"/>
    <w:rsid w:val="00872A80"/>
    <w:rsid w:val="00872AA0"/>
    <w:rsid w:val="008B7DC8"/>
    <w:rsid w:val="008C4466"/>
    <w:rsid w:val="008D1374"/>
    <w:rsid w:val="008D5E88"/>
    <w:rsid w:val="008E3FAA"/>
    <w:rsid w:val="008F2254"/>
    <w:rsid w:val="00903648"/>
    <w:rsid w:val="00925321"/>
    <w:rsid w:val="009379EE"/>
    <w:rsid w:val="00956585"/>
    <w:rsid w:val="00961775"/>
    <w:rsid w:val="00964C13"/>
    <w:rsid w:val="00966B93"/>
    <w:rsid w:val="00970CA2"/>
    <w:rsid w:val="00974831"/>
    <w:rsid w:val="009829C5"/>
    <w:rsid w:val="009961AA"/>
    <w:rsid w:val="009A0DF9"/>
    <w:rsid w:val="009B2BBD"/>
    <w:rsid w:val="009C1EB9"/>
    <w:rsid w:val="009C7547"/>
    <w:rsid w:val="009D08E7"/>
    <w:rsid w:val="009E3B15"/>
    <w:rsid w:val="009E56C9"/>
    <w:rsid w:val="009F3212"/>
    <w:rsid w:val="00A04E4A"/>
    <w:rsid w:val="00A137F2"/>
    <w:rsid w:val="00A23A55"/>
    <w:rsid w:val="00A247C5"/>
    <w:rsid w:val="00A30B59"/>
    <w:rsid w:val="00A30FCC"/>
    <w:rsid w:val="00A36CCF"/>
    <w:rsid w:val="00A46E40"/>
    <w:rsid w:val="00A56B49"/>
    <w:rsid w:val="00A57676"/>
    <w:rsid w:val="00A61EAB"/>
    <w:rsid w:val="00A722BA"/>
    <w:rsid w:val="00A72BAE"/>
    <w:rsid w:val="00A81EF5"/>
    <w:rsid w:val="00A95B63"/>
    <w:rsid w:val="00A96895"/>
    <w:rsid w:val="00AA322E"/>
    <w:rsid w:val="00AA3992"/>
    <w:rsid w:val="00AB1F28"/>
    <w:rsid w:val="00AB28C4"/>
    <w:rsid w:val="00AB4B3C"/>
    <w:rsid w:val="00AB5FD0"/>
    <w:rsid w:val="00AD1A45"/>
    <w:rsid w:val="00AD21FD"/>
    <w:rsid w:val="00AD7E2C"/>
    <w:rsid w:val="00AE11AB"/>
    <w:rsid w:val="00AE1CA4"/>
    <w:rsid w:val="00AF5D15"/>
    <w:rsid w:val="00B005EF"/>
    <w:rsid w:val="00B20CBD"/>
    <w:rsid w:val="00B23E87"/>
    <w:rsid w:val="00B37153"/>
    <w:rsid w:val="00B66EE5"/>
    <w:rsid w:val="00B77ADE"/>
    <w:rsid w:val="00B838BF"/>
    <w:rsid w:val="00B84E6C"/>
    <w:rsid w:val="00B87C68"/>
    <w:rsid w:val="00BA7F62"/>
    <w:rsid w:val="00BB0E2E"/>
    <w:rsid w:val="00BB5452"/>
    <w:rsid w:val="00BD0385"/>
    <w:rsid w:val="00BD5828"/>
    <w:rsid w:val="00BE230B"/>
    <w:rsid w:val="00BE6407"/>
    <w:rsid w:val="00BF1180"/>
    <w:rsid w:val="00BF2390"/>
    <w:rsid w:val="00BF62CF"/>
    <w:rsid w:val="00C00991"/>
    <w:rsid w:val="00C314B0"/>
    <w:rsid w:val="00C47FCE"/>
    <w:rsid w:val="00C622DD"/>
    <w:rsid w:val="00C62B63"/>
    <w:rsid w:val="00C6475B"/>
    <w:rsid w:val="00C76224"/>
    <w:rsid w:val="00C854D8"/>
    <w:rsid w:val="00C908F4"/>
    <w:rsid w:val="00C92484"/>
    <w:rsid w:val="00C9610D"/>
    <w:rsid w:val="00CA2A56"/>
    <w:rsid w:val="00CA37E3"/>
    <w:rsid w:val="00CC2AA6"/>
    <w:rsid w:val="00CE39C9"/>
    <w:rsid w:val="00CE7FA8"/>
    <w:rsid w:val="00D15803"/>
    <w:rsid w:val="00D214A9"/>
    <w:rsid w:val="00D27B5A"/>
    <w:rsid w:val="00D30B89"/>
    <w:rsid w:val="00D672D7"/>
    <w:rsid w:val="00D75506"/>
    <w:rsid w:val="00D75E89"/>
    <w:rsid w:val="00D93A72"/>
    <w:rsid w:val="00D95701"/>
    <w:rsid w:val="00D96235"/>
    <w:rsid w:val="00DA2E6A"/>
    <w:rsid w:val="00DB0A3F"/>
    <w:rsid w:val="00DB5ECF"/>
    <w:rsid w:val="00DC5321"/>
    <w:rsid w:val="00DD0F4C"/>
    <w:rsid w:val="00DD1325"/>
    <w:rsid w:val="00DF0913"/>
    <w:rsid w:val="00E03328"/>
    <w:rsid w:val="00E24691"/>
    <w:rsid w:val="00E247A0"/>
    <w:rsid w:val="00E24BF4"/>
    <w:rsid w:val="00E439D0"/>
    <w:rsid w:val="00E468F3"/>
    <w:rsid w:val="00E64CCA"/>
    <w:rsid w:val="00E80866"/>
    <w:rsid w:val="00E946EC"/>
    <w:rsid w:val="00EA3A3D"/>
    <w:rsid w:val="00EA74E3"/>
    <w:rsid w:val="00EB15CF"/>
    <w:rsid w:val="00EB7EBE"/>
    <w:rsid w:val="00EC356A"/>
    <w:rsid w:val="00EE3BAD"/>
    <w:rsid w:val="00EE549F"/>
    <w:rsid w:val="00EE6118"/>
    <w:rsid w:val="00EF1F5F"/>
    <w:rsid w:val="00EF629D"/>
    <w:rsid w:val="00F007BB"/>
    <w:rsid w:val="00F12701"/>
    <w:rsid w:val="00F4283B"/>
    <w:rsid w:val="00F44D7B"/>
    <w:rsid w:val="00F46CA0"/>
    <w:rsid w:val="00F67A93"/>
    <w:rsid w:val="00F75896"/>
    <w:rsid w:val="00F828DD"/>
    <w:rsid w:val="00F97E44"/>
    <w:rsid w:val="00FA051B"/>
    <w:rsid w:val="00FA4585"/>
    <w:rsid w:val="00FC3963"/>
    <w:rsid w:val="00FC7875"/>
    <w:rsid w:val="00FD25B9"/>
    <w:rsid w:val="00FD5ED9"/>
    <w:rsid w:val="00FE15A5"/>
    <w:rsid w:val="00FE36BB"/>
    <w:rsid w:val="00FE655C"/>
    <w:rsid w:val="00FE778E"/>
    <w:rsid w:val="00FF3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E2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D7E2C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4B03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Styl2">
    <w:name w:val="Styl2"/>
    <w:basedOn w:val="Heading1"/>
    <w:autoRedefine/>
    <w:uiPriority w:val="99"/>
    <w:rsid w:val="00AD7E2C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Heading1"/>
    <w:autoRedefine/>
    <w:uiPriority w:val="99"/>
    <w:rsid w:val="00AD7E2C"/>
    <w:pPr>
      <w:keepNext w:val="0"/>
      <w:numPr>
        <w:numId w:val="0"/>
      </w:numPr>
      <w:shd w:val="solid" w:color="FFFFFF" w:fill="FFFFFF"/>
      <w:spacing w:before="360" w:after="240"/>
      <w:jc w:val="both"/>
    </w:pPr>
    <w:rPr>
      <w:rFonts w:cs="Times New Roman"/>
      <w:caps/>
      <w:kern w:val="0"/>
      <w:sz w:val="20"/>
      <w:szCs w:val="20"/>
      <w:u w:val="single"/>
      <w:lang w:eastAsia="en-US"/>
    </w:rPr>
  </w:style>
  <w:style w:type="paragraph" w:styleId="Header">
    <w:name w:val="header"/>
    <w:basedOn w:val="Normal"/>
    <w:link w:val="HeaderChar"/>
    <w:uiPriority w:val="99"/>
    <w:rsid w:val="00AD7E2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E4B03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AD7E2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1F5F"/>
    <w:rPr>
      <w:rFonts w:cs="Times New Roman"/>
      <w:sz w:val="24"/>
    </w:rPr>
  </w:style>
  <w:style w:type="table" w:styleId="TableGrid">
    <w:name w:val="Table Grid"/>
    <w:basedOn w:val="TableNormal"/>
    <w:uiPriority w:val="99"/>
    <w:rsid w:val="00AD7E2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96177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742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4B03"/>
    <w:rPr>
      <w:rFonts w:cs="Times New Roman"/>
      <w:sz w:val="2"/>
    </w:rPr>
  </w:style>
  <w:style w:type="paragraph" w:styleId="PlainText">
    <w:name w:val="Plain Text"/>
    <w:basedOn w:val="Normal"/>
    <w:link w:val="PlainTextChar"/>
    <w:uiPriority w:val="99"/>
    <w:rsid w:val="00DB0A3F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AF5D15"/>
    <w:rPr>
      <w:rFonts w:ascii="Courier New" w:hAnsi="Courier New" w:cs="Times New Roman"/>
    </w:rPr>
  </w:style>
  <w:style w:type="character" w:styleId="CommentReference">
    <w:name w:val="annotation reference"/>
    <w:basedOn w:val="DefaultParagraphFont"/>
    <w:uiPriority w:val="99"/>
    <w:rsid w:val="00325AE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325AE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25AEA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25A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325AEA"/>
    <w:rPr>
      <w:b/>
    </w:rPr>
  </w:style>
  <w:style w:type="character" w:styleId="Hyperlink">
    <w:name w:val="Hyperlink"/>
    <w:basedOn w:val="DefaultParagraphFont"/>
    <w:uiPriority w:val="99"/>
    <w:rsid w:val="00263B0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SKLENA~1\LOCALS~1\Temp\Rar$DI01.500\9_Kryc&#237;_list_nab&#237;dk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9_Krycí_list_nabídky.dot</Template>
  <TotalTime>3</TotalTime>
  <Pages>3</Pages>
  <Words>897</Words>
  <Characters>5296</Characters>
  <Application>Microsoft Office Outlook</Application>
  <DocSecurity>0</DocSecurity>
  <Lines>0</Lines>
  <Paragraphs>0</Paragraphs>
  <ScaleCrop>false</ScaleCrop>
  <Company>BIG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Marie Sklenářová</dc:creator>
  <cp:keywords/>
  <dc:description/>
  <cp:lastModifiedBy>lencesova</cp:lastModifiedBy>
  <cp:revision>6</cp:revision>
  <cp:lastPrinted>2012-03-30T12:30:00Z</cp:lastPrinted>
  <dcterms:created xsi:type="dcterms:W3CDTF">2012-03-28T11:30:00Z</dcterms:created>
  <dcterms:modified xsi:type="dcterms:W3CDTF">2012-03-30T12:30:00Z</dcterms:modified>
</cp:coreProperties>
</file>