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245910" w14:textId="77777777" w:rsidR="00B15ED5" w:rsidRDefault="00B15ED5" w:rsidP="00B62447">
      <w:pPr>
        <w:spacing w:after="0" w:line="276" w:lineRule="auto"/>
        <w:rPr>
          <w:rFonts w:cs="Arial"/>
          <w:b/>
          <w:sz w:val="28"/>
          <w:szCs w:val="28"/>
        </w:rPr>
      </w:pPr>
    </w:p>
    <w:p w14:paraId="5779AD27" w14:textId="11565F2A" w:rsidR="00E63721" w:rsidRDefault="00E63721" w:rsidP="00446E8C">
      <w:pPr>
        <w:pStyle w:val="Default"/>
        <w:jc w:val="center"/>
        <w:rPr>
          <w:sz w:val="22"/>
          <w:szCs w:val="22"/>
        </w:rPr>
      </w:pPr>
      <w:r w:rsidRPr="00134388">
        <w:rPr>
          <w:sz w:val="22"/>
          <w:szCs w:val="22"/>
        </w:rPr>
        <w:t xml:space="preserve">SMLOUVA O </w:t>
      </w:r>
      <w:r w:rsidR="00DB15C3">
        <w:rPr>
          <w:sz w:val="22"/>
          <w:szCs w:val="22"/>
        </w:rPr>
        <w:t>REALIZACI TECHNOLOGICKÉ OBNOVY SÁLŮ MZe</w:t>
      </w:r>
      <w:r w:rsidR="00DB15C3" w:rsidRPr="00DB15C3">
        <w:rPr>
          <w:sz w:val="22"/>
          <w:szCs w:val="22"/>
        </w:rPr>
        <w:t xml:space="preserve"> 101, 400</w:t>
      </w:r>
    </w:p>
    <w:p w14:paraId="71F4920C" w14:textId="77777777" w:rsidR="00DD071A" w:rsidRPr="00DD071A" w:rsidRDefault="00DD071A" w:rsidP="00446E8C">
      <w:pPr>
        <w:jc w:val="center"/>
      </w:pPr>
    </w:p>
    <w:p w14:paraId="4E93D13E" w14:textId="77777777" w:rsidR="00DD071A" w:rsidRPr="00F86725" w:rsidRDefault="00DD071A" w:rsidP="009A2B39">
      <w:pPr>
        <w:keepNext/>
        <w:keepLines/>
        <w:spacing w:after="0" w:line="240" w:lineRule="auto"/>
        <w:jc w:val="center"/>
        <w:rPr>
          <w:rFonts w:ascii="Arial" w:hAnsi="Arial" w:cs="Arial"/>
          <w:color w:val="000000"/>
          <w:szCs w:val="22"/>
        </w:rPr>
      </w:pPr>
    </w:p>
    <w:p w14:paraId="17CF0D2B" w14:textId="545D6CAA" w:rsidR="00E63721" w:rsidRPr="00F86725" w:rsidRDefault="00B15ED5" w:rsidP="00EA1082">
      <w:pPr>
        <w:keepNext/>
        <w:keepLines/>
        <w:spacing w:after="0" w:line="240" w:lineRule="auto"/>
        <w:jc w:val="center"/>
        <w:rPr>
          <w:rFonts w:ascii="Arial" w:hAnsi="Arial" w:cs="Arial"/>
          <w:color w:val="000000"/>
          <w:szCs w:val="22"/>
        </w:rPr>
      </w:pPr>
      <w:r>
        <w:rPr>
          <w:rFonts w:ascii="Arial" w:hAnsi="Arial" w:cs="Arial"/>
          <w:color w:val="000000"/>
          <w:szCs w:val="22"/>
        </w:rPr>
        <w:t>Číslo smlouvy</w:t>
      </w:r>
      <w:r w:rsidR="00A024E3">
        <w:rPr>
          <w:rFonts w:ascii="Arial" w:hAnsi="Arial" w:cs="Arial"/>
          <w:color w:val="000000"/>
          <w:szCs w:val="22"/>
        </w:rPr>
        <w:t xml:space="preserve"> </w:t>
      </w:r>
      <w:r w:rsidR="00A024E3" w:rsidRPr="00DB15C3">
        <w:rPr>
          <w:rFonts w:ascii="Arial" w:hAnsi="Arial" w:cs="Arial"/>
          <w:color w:val="000000"/>
          <w:szCs w:val="22"/>
          <w:highlight w:val="yellow"/>
        </w:rPr>
        <w:t xml:space="preserve">S2021-00, </w:t>
      </w:r>
      <w:proofErr w:type="gramStart"/>
      <w:r w:rsidR="00A024E3" w:rsidRPr="00DB15C3">
        <w:rPr>
          <w:rFonts w:ascii="Arial" w:hAnsi="Arial" w:cs="Arial"/>
          <w:color w:val="000000"/>
          <w:szCs w:val="22"/>
          <w:highlight w:val="yellow"/>
        </w:rPr>
        <w:t>DMS , č.</w:t>
      </w:r>
      <w:proofErr w:type="gramEnd"/>
      <w:r w:rsidR="00A024E3" w:rsidRPr="00DB15C3">
        <w:rPr>
          <w:rFonts w:ascii="Arial" w:hAnsi="Arial" w:cs="Arial"/>
          <w:color w:val="000000"/>
          <w:szCs w:val="22"/>
          <w:highlight w:val="yellow"/>
        </w:rPr>
        <w:t xml:space="preserve"> j. MZE-/2021-11150</w:t>
      </w:r>
    </w:p>
    <w:p w14:paraId="7D38F5B2" w14:textId="77777777" w:rsidR="00E63721" w:rsidRPr="00F86725" w:rsidRDefault="00E63721" w:rsidP="00E148B5">
      <w:pPr>
        <w:jc w:val="center"/>
        <w:rPr>
          <w:rFonts w:ascii="Arial" w:hAnsi="Arial" w:cs="Arial"/>
          <w:szCs w:val="22"/>
        </w:rPr>
      </w:pPr>
    </w:p>
    <w:p w14:paraId="0D36AE05" w14:textId="77777777" w:rsidR="00E63721" w:rsidRDefault="00E63721" w:rsidP="00E148B5">
      <w:pPr>
        <w:pStyle w:val="RLdajeosmluvnstran"/>
        <w:rPr>
          <w:rFonts w:ascii="Arial" w:hAnsi="Arial" w:cs="Arial"/>
          <w:b/>
          <w:szCs w:val="22"/>
        </w:rPr>
      </w:pPr>
      <w:r w:rsidRPr="00B15ED5">
        <w:rPr>
          <w:rFonts w:ascii="Arial" w:hAnsi="Arial" w:cs="Arial"/>
          <w:b/>
          <w:szCs w:val="22"/>
        </w:rPr>
        <w:t>Smluvní strany:</w:t>
      </w:r>
    </w:p>
    <w:p w14:paraId="05BEAF24" w14:textId="77777777" w:rsidR="00B15ED5" w:rsidRPr="00B15ED5" w:rsidRDefault="00B15ED5" w:rsidP="00E148B5">
      <w:pPr>
        <w:pStyle w:val="RLdajeosmluvnstran"/>
        <w:rPr>
          <w:rFonts w:ascii="Arial" w:hAnsi="Arial" w:cs="Arial"/>
          <w:b/>
          <w:szCs w:val="22"/>
        </w:rPr>
      </w:pPr>
    </w:p>
    <w:p w14:paraId="7F51A9D4" w14:textId="77777777" w:rsidR="00453765" w:rsidRPr="000F06BB" w:rsidRDefault="00453765" w:rsidP="00453765">
      <w:pPr>
        <w:pStyle w:val="RLdajeosmluvnstran"/>
        <w:rPr>
          <w:rFonts w:ascii="Arial" w:hAnsi="Arial" w:cs="Arial"/>
          <w:b/>
          <w:color w:val="000000"/>
          <w:szCs w:val="22"/>
        </w:rPr>
      </w:pPr>
      <w:r w:rsidRPr="000F06BB">
        <w:rPr>
          <w:rFonts w:ascii="Arial" w:hAnsi="Arial" w:cs="Arial"/>
          <w:b/>
          <w:color w:val="000000"/>
          <w:szCs w:val="22"/>
        </w:rPr>
        <w:t xml:space="preserve">Česká republika – Ministerstvo zemědělství </w:t>
      </w:r>
    </w:p>
    <w:p w14:paraId="7AED1B3B" w14:textId="77777777" w:rsidR="00453765" w:rsidRPr="00F86725" w:rsidRDefault="00453765" w:rsidP="00453765">
      <w:pPr>
        <w:pStyle w:val="RLdajeosmluvnstran"/>
        <w:rPr>
          <w:rFonts w:ascii="Arial" w:hAnsi="Arial" w:cs="Arial"/>
          <w:szCs w:val="22"/>
        </w:rPr>
      </w:pPr>
      <w:r w:rsidRPr="00F86725">
        <w:rPr>
          <w:rFonts w:ascii="Arial" w:hAnsi="Arial" w:cs="Arial"/>
          <w:szCs w:val="22"/>
        </w:rPr>
        <w:t xml:space="preserve">se sídlem: </w:t>
      </w:r>
      <w:r>
        <w:rPr>
          <w:rFonts w:ascii="Arial" w:hAnsi="Arial" w:cs="Arial"/>
          <w:szCs w:val="22"/>
        </w:rPr>
        <w:t>Těšnov 65/17, 110 00 Praha 1 – Nové Město</w:t>
      </w:r>
    </w:p>
    <w:p w14:paraId="753A91F4" w14:textId="77777777" w:rsidR="00453765" w:rsidRDefault="00453765" w:rsidP="00453765">
      <w:pPr>
        <w:pStyle w:val="RLdajeosmluvnstran"/>
        <w:rPr>
          <w:rFonts w:ascii="Arial" w:hAnsi="Arial" w:cs="Arial"/>
          <w:szCs w:val="22"/>
        </w:rPr>
      </w:pPr>
      <w:r w:rsidRPr="00F86725">
        <w:rPr>
          <w:rFonts w:ascii="Arial" w:hAnsi="Arial" w:cs="Arial"/>
          <w:szCs w:val="22"/>
        </w:rPr>
        <w:t>IČ</w:t>
      </w:r>
      <w:r>
        <w:rPr>
          <w:rFonts w:ascii="Arial" w:hAnsi="Arial" w:cs="Arial"/>
          <w:szCs w:val="22"/>
        </w:rPr>
        <w:t>O</w:t>
      </w:r>
      <w:r w:rsidRPr="00F86725">
        <w:rPr>
          <w:rFonts w:ascii="Arial" w:hAnsi="Arial" w:cs="Arial"/>
          <w:szCs w:val="22"/>
        </w:rPr>
        <w:t xml:space="preserve">: </w:t>
      </w:r>
      <w:r>
        <w:rPr>
          <w:rStyle w:val="doplnuchazeChar"/>
          <w:rFonts w:ascii="Arial" w:hAnsi="Arial" w:cs="Arial"/>
          <w:b w:val="0"/>
          <w:szCs w:val="22"/>
        </w:rPr>
        <w:t>00020478</w:t>
      </w:r>
      <w:r>
        <w:rPr>
          <w:rFonts w:ascii="Arial" w:hAnsi="Arial" w:cs="Arial"/>
          <w:szCs w:val="22"/>
        </w:rPr>
        <w:t>, DIČ: CZ00020478</w:t>
      </w:r>
    </w:p>
    <w:p w14:paraId="62FE30A7" w14:textId="77777777" w:rsidR="00453765" w:rsidRPr="00F86725" w:rsidRDefault="00453765" w:rsidP="00453765">
      <w:pPr>
        <w:pStyle w:val="RLdajeosmluvnstran"/>
        <w:rPr>
          <w:rFonts w:ascii="Arial" w:hAnsi="Arial" w:cs="Arial"/>
          <w:szCs w:val="22"/>
        </w:rPr>
      </w:pPr>
      <w:r>
        <w:rPr>
          <w:rFonts w:ascii="Arial" w:hAnsi="Arial" w:cs="Arial"/>
          <w:szCs w:val="22"/>
        </w:rPr>
        <w:t>bank. Spojení: Česká národní banka, č. účtu: 1226001/0710</w:t>
      </w:r>
    </w:p>
    <w:p w14:paraId="4C9D6FFA" w14:textId="77777777" w:rsidR="00453765" w:rsidRPr="00F86725" w:rsidRDefault="00453765" w:rsidP="00453765">
      <w:pPr>
        <w:pStyle w:val="RLdajeosmluvnstran"/>
        <w:rPr>
          <w:rStyle w:val="doplnuchazeChar"/>
          <w:rFonts w:ascii="Arial" w:hAnsi="Arial" w:cs="Arial"/>
          <w:b w:val="0"/>
          <w:szCs w:val="22"/>
        </w:rPr>
      </w:pPr>
      <w:r w:rsidRPr="00F86725">
        <w:rPr>
          <w:rFonts w:ascii="Arial" w:hAnsi="Arial" w:cs="Arial"/>
          <w:szCs w:val="22"/>
        </w:rPr>
        <w:t>zastoupená:</w:t>
      </w:r>
      <w:r>
        <w:rPr>
          <w:rFonts w:ascii="Arial" w:hAnsi="Arial" w:cs="Arial"/>
          <w:szCs w:val="22"/>
        </w:rPr>
        <w:t xml:space="preserve"> Ing. Olegem Blaškem, ředitel Odboru informačních a komunikačních technologií</w:t>
      </w:r>
    </w:p>
    <w:p w14:paraId="4EDDA695" w14:textId="77777777" w:rsidR="00453765" w:rsidRPr="00F86725" w:rsidRDefault="00453765" w:rsidP="00453765">
      <w:pPr>
        <w:pStyle w:val="RLdajeosmluvnstran"/>
        <w:rPr>
          <w:rFonts w:ascii="Arial" w:hAnsi="Arial" w:cs="Arial"/>
          <w:szCs w:val="22"/>
        </w:rPr>
      </w:pPr>
      <w:r w:rsidRPr="00F86725">
        <w:rPr>
          <w:rFonts w:ascii="Arial" w:hAnsi="Arial" w:cs="Arial"/>
          <w:szCs w:val="22"/>
        </w:rPr>
        <w:t xml:space="preserve"> (dále jen „</w:t>
      </w:r>
      <w:r w:rsidRPr="00F86725">
        <w:rPr>
          <w:rStyle w:val="RLProhlensmluvnchstranChar"/>
          <w:rFonts w:ascii="Arial" w:hAnsi="Arial" w:cs="Arial"/>
          <w:sz w:val="22"/>
          <w:szCs w:val="22"/>
        </w:rPr>
        <w:t>Kupující</w:t>
      </w:r>
      <w:r w:rsidRPr="00F86725">
        <w:rPr>
          <w:rFonts w:ascii="Arial" w:hAnsi="Arial" w:cs="Arial"/>
          <w:szCs w:val="22"/>
        </w:rPr>
        <w:t>“)</w:t>
      </w:r>
    </w:p>
    <w:p w14:paraId="284C7706" w14:textId="77777777" w:rsidR="00453765" w:rsidRPr="00F86725" w:rsidRDefault="00453765" w:rsidP="00453765">
      <w:pPr>
        <w:pStyle w:val="RLdajeosmluvnstran"/>
        <w:rPr>
          <w:rFonts w:ascii="Arial" w:hAnsi="Arial" w:cs="Arial"/>
          <w:szCs w:val="22"/>
        </w:rPr>
      </w:pPr>
    </w:p>
    <w:p w14:paraId="187EF34E" w14:textId="77777777" w:rsidR="00453765" w:rsidRPr="00F86725" w:rsidRDefault="00453765" w:rsidP="00453765">
      <w:pPr>
        <w:pStyle w:val="RLdajeosmluvnstran"/>
        <w:rPr>
          <w:rFonts w:ascii="Arial" w:hAnsi="Arial" w:cs="Arial"/>
          <w:szCs w:val="22"/>
        </w:rPr>
      </w:pPr>
      <w:r w:rsidRPr="00F86725">
        <w:rPr>
          <w:rFonts w:ascii="Arial" w:hAnsi="Arial" w:cs="Arial"/>
          <w:szCs w:val="22"/>
        </w:rPr>
        <w:t>a</w:t>
      </w:r>
    </w:p>
    <w:p w14:paraId="5948ADCF" w14:textId="77777777" w:rsidR="00453765" w:rsidRPr="00F86725" w:rsidRDefault="00453765" w:rsidP="00453765">
      <w:pPr>
        <w:pStyle w:val="RLdajeosmluvnstran"/>
        <w:rPr>
          <w:rFonts w:ascii="Arial" w:hAnsi="Arial" w:cs="Arial"/>
          <w:szCs w:val="22"/>
        </w:rPr>
      </w:pPr>
    </w:p>
    <w:p w14:paraId="37163D4B" w14:textId="77777777" w:rsidR="00EF1171" w:rsidRDefault="00EF1171" w:rsidP="00EF1171">
      <w:pPr>
        <w:pStyle w:val="Default"/>
      </w:pPr>
    </w:p>
    <w:p w14:paraId="5440BA0F" w14:textId="16FF94CB" w:rsidR="00453765" w:rsidRPr="0082432F" w:rsidRDefault="00EF1171" w:rsidP="00EF1171">
      <w:pPr>
        <w:pStyle w:val="RLProhlensmluvnchstran"/>
        <w:rPr>
          <w:rFonts w:ascii="Arial" w:hAnsi="Arial" w:cs="Arial"/>
          <w:szCs w:val="22"/>
          <w:highlight w:val="yellow"/>
        </w:rPr>
      </w:pPr>
      <w:r w:rsidRPr="00916093">
        <w:rPr>
          <w:rFonts w:ascii="Arial" w:hAnsi="Arial" w:cs="Arial"/>
          <w:szCs w:val="22"/>
          <w:highlight w:val="yellow"/>
        </w:rPr>
        <w:t xml:space="preserve"> [DOPLNÍ </w:t>
      </w:r>
      <w:r>
        <w:rPr>
          <w:rFonts w:ascii="Arial" w:hAnsi="Arial" w:cs="Arial"/>
          <w:szCs w:val="22"/>
          <w:highlight w:val="yellow"/>
        </w:rPr>
        <w:t>DO</w:t>
      </w:r>
      <w:r w:rsidRPr="00916093">
        <w:rPr>
          <w:rFonts w:ascii="Arial" w:hAnsi="Arial" w:cs="Arial"/>
          <w:szCs w:val="22"/>
          <w:highlight w:val="yellow"/>
        </w:rPr>
        <w:t xml:space="preserve">DAVATEL] </w:t>
      </w:r>
    </w:p>
    <w:p w14:paraId="522EC5D0" w14:textId="10E1BFEA" w:rsidR="00453765" w:rsidRPr="00F86725" w:rsidRDefault="00453765" w:rsidP="00453765">
      <w:pPr>
        <w:pStyle w:val="RLdajeosmluvnstran"/>
        <w:rPr>
          <w:rFonts w:ascii="Arial" w:hAnsi="Arial" w:cs="Arial"/>
          <w:szCs w:val="22"/>
        </w:rPr>
      </w:pPr>
      <w:r w:rsidRPr="00F86725">
        <w:rPr>
          <w:rFonts w:ascii="Arial" w:hAnsi="Arial" w:cs="Arial"/>
          <w:szCs w:val="22"/>
        </w:rPr>
        <w:t xml:space="preserve">se sídlem: </w:t>
      </w:r>
      <w:r w:rsidR="00EF1171" w:rsidRPr="00251E1E">
        <w:rPr>
          <w:rFonts w:ascii="Arial" w:hAnsi="Arial" w:cs="Arial"/>
          <w:szCs w:val="22"/>
          <w:highlight w:val="yellow"/>
        </w:rPr>
        <w:t xml:space="preserve">[DOPLNÍ </w:t>
      </w:r>
      <w:r w:rsidR="00EF1171">
        <w:rPr>
          <w:rFonts w:ascii="Arial" w:hAnsi="Arial" w:cs="Arial"/>
          <w:szCs w:val="22"/>
          <w:highlight w:val="yellow"/>
        </w:rPr>
        <w:t>DO</w:t>
      </w:r>
      <w:r w:rsidR="00EF1171" w:rsidRPr="00251E1E">
        <w:rPr>
          <w:rFonts w:ascii="Arial" w:hAnsi="Arial" w:cs="Arial"/>
          <w:szCs w:val="22"/>
          <w:highlight w:val="yellow"/>
        </w:rPr>
        <w:t>DAVATEL]</w:t>
      </w:r>
    </w:p>
    <w:p w14:paraId="676799C5" w14:textId="38666D35" w:rsidR="00453765" w:rsidRPr="00F86725" w:rsidRDefault="00453765" w:rsidP="00453765">
      <w:pPr>
        <w:pStyle w:val="RLdajeosmluvnstran"/>
        <w:rPr>
          <w:rFonts w:ascii="Arial" w:hAnsi="Arial" w:cs="Arial"/>
          <w:szCs w:val="22"/>
        </w:rPr>
      </w:pPr>
      <w:proofErr w:type="gramStart"/>
      <w:r w:rsidRPr="00F86725">
        <w:rPr>
          <w:rFonts w:ascii="Arial" w:hAnsi="Arial" w:cs="Arial"/>
          <w:szCs w:val="22"/>
        </w:rPr>
        <w:t>IČ</w:t>
      </w:r>
      <w:r>
        <w:rPr>
          <w:rFonts w:ascii="Arial" w:hAnsi="Arial" w:cs="Arial"/>
          <w:szCs w:val="22"/>
        </w:rPr>
        <w:t>O</w:t>
      </w:r>
      <w:r w:rsidRPr="00F86725">
        <w:rPr>
          <w:rFonts w:ascii="Arial" w:hAnsi="Arial" w:cs="Arial"/>
          <w:szCs w:val="22"/>
        </w:rPr>
        <w:t>:, DIČ</w:t>
      </w:r>
      <w:proofErr w:type="gramEnd"/>
      <w:r w:rsidRPr="00F86725">
        <w:rPr>
          <w:rFonts w:ascii="Arial" w:hAnsi="Arial" w:cs="Arial"/>
          <w:szCs w:val="22"/>
        </w:rPr>
        <w:t xml:space="preserve">: </w:t>
      </w:r>
      <w:r w:rsidR="00EF1171" w:rsidRPr="00251E1E">
        <w:rPr>
          <w:rFonts w:ascii="Arial" w:hAnsi="Arial" w:cs="Arial"/>
          <w:szCs w:val="22"/>
          <w:highlight w:val="yellow"/>
        </w:rPr>
        <w:t xml:space="preserve">[DOPLNÍ </w:t>
      </w:r>
      <w:r w:rsidR="00EF1171">
        <w:rPr>
          <w:rFonts w:ascii="Arial" w:hAnsi="Arial" w:cs="Arial"/>
          <w:szCs w:val="22"/>
          <w:highlight w:val="yellow"/>
        </w:rPr>
        <w:t>DO</w:t>
      </w:r>
      <w:r w:rsidR="00EF1171" w:rsidRPr="00251E1E">
        <w:rPr>
          <w:rFonts w:ascii="Arial" w:hAnsi="Arial" w:cs="Arial"/>
          <w:szCs w:val="22"/>
          <w:highlight w:val="yellow"/>
        </w:rPr>
        <w:t>DAVATEL]</w:t>
      </w:r>
    </w:p>
    <w:p w14:paraId="0C831946" w14:textId="65FBDF79" w:rsidR="00453765" w:rsidRPr="00F86725" w:rsidRDefault="00453765" w:rsidP="00453765">
      <w:pPr>
        <w:pStyle w:val="RLdajeosmluvnstran"/>
        <w:rPr>
          <w:rFonts w:ascii="Arial" w:hAnsi="Arial" w:cs="Arial"/>
          <w:szCs w:val="22"/>
        </w:rPr>
      </w:pPr>
      <w:r w:rsidRPr="00F86725">
        <w:rPr>
          <w:rFonts w:ascii="Arial" w:hAnsi="Arial" w:cs="Arial"/>
          <w:szCs w:val="22"/>
        </w:rPr>
        <w:t xml:space="preserve">společnost zapsaná v obchodním rejstříku vedeném </w:t>
      </w:r>
      <w:r>
        <w:rPr>
          <w:rStyle w:val="doplnuchazeChar"/>
          <w:rFonts w:ascii="Arial" w:hAnsi="Arial" w:cs="Arial"/>
          <w:b w:val="0"/>
          <w:szCs w:val="22"/>
        </w:rPr>
        <w:t>Krajským</w:t>
      </w:r>
      <w:r w:rsidRPr="00F86725">
        <w:rPr>
          <w:rFonts w:ascii="Arial" w:hAnsi="Arial" w:cs="Arial"/>
          <w:szCs w:val="22"/>
        </w:rPr>
        <w:t xml:space="preserve"> soudem v </w:t>
      </w:r>
      <w:r w:rsidR="00EF1171" w:rsidRPr="00251E1E">
        <w:rPr>
          <w:rFonts w:ascii="Arial" w:hAnsi="Arial" w:cs="Arial"/>
          <w:szCs w:val="22"/>
          <w:highlight w:val="yellow"/>
        </w:rPr>
        <w:t xml:space="preserve">[DOPLNÍ </w:t>
      </w:r>
      <w:proofErr w:type="gramStart"/>
      <w:r w:rsidR="00EF1171">
        <w:rPr>
          <w:rFonts w:ascii="Arial" w:hAnsi="Arial" w:cs="Arial"/>
          <w:szCs w:val="22"/>
          <w:highlight w:val="yellow"/>
        </w:rPr>
        <w:t>DO</w:t>
      </w:r>
      <w:r w:rsidR="00EF1171" w:rsidRPr="00251E1E">
        <w:rPr>
          <w:rFonts w:ascii="Arial" w:hAnsi="Arial" w:cs="Arial"/>
          <w:szCs w:val="22"/>
          <w:highlight w:val="yellow"/>
        </w:rPr>
        <w:t xml:space="preserve">DAVATEL] </w:t>
      </w:r>
      <w:r w:rsidRPr="00F86725">
        <w:rPr>
          <w:rFonts w:ascii="Arial" w:hAnsi="Arial" w:cs="Arial"/>
          <w:b/>
          <w:szCs w:val="22"/>
        </w:rPr>
        <w:t>,</w:t>
      </w:r>
      <w:proofErr w:type="gramEnd"/>
    </w:p>
    <w:p w14:paraId="1C6D4BD4" w14:textId="0AB919D9" w:rsidR="00453765" w:rsidRPr="00F86725" w:rsidRDefault="00453765" w:rsidP="00453765">
      <w:pPr>
        <w:pStyle w:val="RLdajeosmluvnstran"/>
        <w:rPr>
          <w:rFonts w:ascii="Arial" w:hAnsi="Arial" w:cs="Arial"/>
          <w:szCs w:val="22"/>
        </w:rPr>
      </w:pPr>
      <w:r w:rsidRPr="00F86725">
        <w:rPr>
          <w:rFonts w:ascii="Arial" w:hAnsi="Arial" w:cs="Arial"/>
          <w:szCs w:val="22"/>
        </w:rPr>
        <w:t xml:space="preserve">spisová značka </w:t>
      </w:r>
      <w:r w:rsidR="00EF1171" w:rsidRPr="00251E1E">
        <w:rPr>
          <w:rFonts w:ascii="Arial" w:hAnsi="Arial" w:cs="Arial"/>
          <w:szCs w:val="22"/>
          <w:highlight w:val="yellow"/>
        </w:rPr>
        <w:t xml:space="preserve">[DOPLNÍ </w:t>
      </w:r>
      <w:r w:rsidR="00EF1171">
        <w:rPr>
          <w:rFonts w:ascii="Arial" w:hAnsi="Arial" w:cs="Arial"/>
          <w:szCs w:val="22"/>
          <w:highlight w:val="yellow"/>
        </w:rPr>
        <w:t>DO</w:t>
      </w:r>
      <w:r w:rsidR="00EF1171" w:rsidRPr="00251E1E">
        <w:rPr>
          <w:rFonts w:ascii="Arial" w:hAnsi="Arial" w:cs="Arial"/>
          <w:szCs w:val="22"/>
          <w:highlight w:val="yellow"/>
        </w:rPr>
        <w:t xml:space="preserve">DAVATEL] </w:t>
      </w:r>
    </w:p>
    <w:p w14:paraId="2802BCBD" w14:textId="1E7062B7" w:rsidR="00453765" w:rsidRPr="00F86725" w:rsidRDefault="00453765" w:rsidP="00453765">
      <w:pPr>
        <w:pStyle w:val="RLdajeosmluvnstran"/>
        <w:rPr>
          <w:rFonts w:ascii="Arial" w:hAnsi="Arial" w:cs="Arial"/>
          <w:szCs w:val="22"/>
        </w:rPr>
      </w:pPr>
      <w:r w:rsidRPr="00F86725">
        <w:rPr>
          <w:rFonts w:ascii="Arial" w:hAnsi="Arial" w:cs="Arial"/>
          <w:szCs w:val="22"/>
        </w:rPr>
        <w:t xml:space="preserve">bank. </w:t>
      </w:r>
      <w:proofErr w:type="gramStart"/>
      <w:r w:rsidRPr="00F86725">
        <w:rPr>
          <w:rFonts w:ascii="Arial" w:hAnsi="Arial" w:cs="Arial"/>
          <w:szCs w:val="22"/>
        </w:rPr>
        <w:t>spojení</w:t>
      </w:r>
      <w:proofErr w:type="gramEnd"/>
      <w:r w:rsidRPr="00F86725">
        <w:rPr>
          <w:rFonts w:ascii="Arial" w:hAnsi="Arial" w:cs="Arial"/>
          <w:szCs w:val="22"/>
        </w:rPr>
        <w:t xml:space="preserve">: </w:t>
      </w:r>
      <w:r w:rsidR="005013CB" w:rsidRPr="00F86725">
        <w:rPr>
          <w:rFonts w:ascii="Arial" w:hAnsi="Arial" w:cs="Arial"/>
          <w:szCs w:val="22"/>
        </w:rPr>
        <w:t xml:space="preserve">: </w:t>
      </w:r>
      <w:r w:rsidR="005013CB" w:rsidRPr="00251E1E">
        <w:rPr>
          <w:rFonts w:ascii="Arial" w:hAnsi="Arial" w:cs="Arial"/>
          <w:szCs w:val="22"/>
          <w:highlight w:val="yellow"/>
        </w:rPr>
        <w:t xml:space="preserve">[DOPLNÍ </w:t>
      </w:r>
      <w:r w:rsidR="005013CB">
        <w:rPr>
          <w:rFonts w:ascii="Arial" w:hAnsi="Arial" w:cs="Arial"/>
          <w:szCs w:val="22"/>
          <w:highlight w:val="yellow"/>
        </w:rPr>
        <w:t>DO</w:t>
      </w:r>
      <w:r w:rsidR="005013CB" w:rsidRPr="00251E1E">
        <w:rPr>
          <w:rFonts w:ascii="Arial" w:hAnsi="Arial" w:cs="Arial"/>
          <w:szCs w:val="22"/>
          <w:highlight w:val="yellow"/>
        </w:rPr>
        <w:t>DAVATEL]</w:t>
      </w:r>
      <w:r w:rsidRPr="00F86725">
        <w:rPr>
          <w:rFonts w:ascii="Arial" w:hAnsi="Arial" w:cs="Arial"/>
          <w:szCs w:val="22"/>
        </w:rPr>
        <w:t xml:space="preserve">, č. účtu: </w:t>
      </w:r>
      <w:r w:rsidR="00EF1171" w:rsidRPr="00251E1E">
        <w:rPr>
          <w:rFonts w:ascii="Arial" w:hAnsi="Arial" w:cs="Arial"/>
          <w:szCs w:val="22"/>
          <w:highlight w:val="yellow"/>
        </w:rPr>
        <w:t xml:space="preserve">[DOPLNÍ </w:t>
      </w:r>
      <w:r w:rsidR="00EF1171">
        <w:rPr>
          <w:rFonts w:ascii="Arial" w:hAnsi="Arial" w:cs="Arial"/>
          <w:szCs w:val="22"/>
          <w:highlight w:val="yellow"/>
        </w:rPr>
        <w:t>DO</w:t>
      </w:r>
      <w:r w:rsidR="00EF1171" w:rsidRPr="00251E1E">
        <w:rPr>
          <w:rFonts w:ascii="Arial" w:hAnsi="Arial" w:cs="Arial"/>
          <w:szCs w:val="22"/>
          <w:highlight w:val="yellow"/>
        </w:rPr>
        <w:t>DAVATEL]</w:t>
      </w:r>
    </w:p>
    <w:p w14:paraId="0C0F6565" w14:textId="6CB08993" w:rsidR="00453765" w:rsidRPr="00F86725" w:rsidRDefault="00453765" w:rsidP="00453765">
      <w:pPr>
        <w:pStyle w:val="RLdajeosmluvnstran"/>
        <w:rPr>
          <w:rStyle w:val="doplnuchazeChar"/>
          <w:rFonts w:ascii="Arial" w:hAnsi="Arial" w:cs="Arial"/>
          <w:b w:val="0"/>
          <w:szCs w:val="22"/>
        </w:rPr>
      </w:pPr>
      <w:r w:rsidRPr="00F86725">
        <w:rPr>
          <w:rFonts w:ascii="Arial" w:hAnsi="Arial" w:cs="Arial"/>
          <w:szCs w:val="22"/>
        </w:rPr>
        <w:t>zastoupená:</w:t>
      </w:r>
      <w:r>
        <w:rPr>
          <w:rFonts w:ascii="Arial" w:hAnsi="Arial" w:cs="Arial"/>
          <w:szCs w:val="22"/>
        </w:rPr>
        <w:t xml:space="preserve"> </w:t>
      </w:r>
      <w:r w:rsidR="00EF1171" w:rsidRPr="00251E1E">
        <w:rPr>
          <w:rFonts w:ascii="Arial" w:hAnsi="Arial" w:cs="Arial"/>
          <w:szCs w:val="22"/>
          <w:highlight w:val="yellow"/>
        </w:rPr>
        <w:t xml:space="preserve">[DOPLNÍ </w:t>
      </w:r>
      <w:r w:rsidR="00EF1171">
        <w:rPr>
          <w:rFonts w:ascii="Arial" w:hAnsi="Arial" w:cs="Arial"/>
          <w:szCs w:val="22"/>
          <w:highlight w:val="yellow"/>
        </w:rPr>
        <w:t>DO</w:t>
      </w:r>
      <w:r w:rsidR="00EF1171" w:rsidRPr="00251E1E">
        <w:rPr>
          <w:rFonts w:ascii="Arial" w:hAnsi="Arial" w:cs="Arial"/>
          <w:szCs w:val="22"/>
          <w:highlight w:val="yellow"/>
        </w:rPr>
        <w:t>DAVATEL]</w:t>
      </w:r>
    </w:p>
    <w:p w14:paraId="45B19926" w14:textId="77777777" w:rsidR="00453765" w:rsidRPr="00F86725" w:rsidRDefault="00453765" w:rsidP="00453765">
      <w:pPr>
        <w:pStyle w:val="RLdajeosmluvnstran"/>
        <w:rPr>
          <w:rFonts w:ascii="Arial" w:hAnsi="Arial" w:cs="Arial"/>
          <w:szCs w:val="22"/>
        </w:rPr>
      </w:pPr>
    </w:p>
    <w:p w14:paraId="494D2F41" w14:textId="77777777" w:rsidR="00E63721" w:rsidRPr="00F86725" w:rsidRDefault="00453765" w:rsidP="00453765">
      <w:pPr>
        <w:pStyle w:val="RLdajeosmluvnstran"/>
        <w:rPr>
          <w:rFonts w:ascii="Arial" w:hAnsi="Arial" w:cs="Arial"/>
          <w:szCs w:val="22"/>
        </w:rPr>
      </w:pPr>
      <w:r w:rsidRPr="00F86725">
        <w:rPr>
          <w:rFonts w:ascii="Arial" w:hAnsi="Arial" w:cs="Arial"/>
          <w:szCs w:val="22"/>
        </w:rPr>
        <w:t xml:space="preserve"> </w:t>
      </w:r>
      <w:r w:rsidR="00E63721" w:rsidRPr="00F86725">
        <w:rPr>
          <w:rFonts w:ascii="Arial" w:hAnsi="Arial" w:cs="Arial"/>
          <w:szCs w:val="22"/>
        </w:rPr>
        <w:t>(dále jen „</w:t>
      </w:r>
      <w:r w:rsidR="00E63721" w:rsidRPr="00DB15C3">
        <w:rPr>
          <w:rStyle w:val="RLProhlensmluvnchstranChar"/>
          <w:rFonts w:ascii="Arial" w:hAnsi="Arial" w:cs="Arial"/>
          <w:sz w:val="22"/>
          <w:szCs w:val="22"/>
          <w:highlight w:val="yellow"/>
        </w:rPr>
        <w:t>Prodávající</w:t>
      </w:r>
      <w:r w:rsidR="00E63721" w:rsidRPr="00F86725">
        <w:rPr>
          <w:rFonts w:ascii="Arial" w:hAnsi="Arial" w:cs="Arial"/>
          <w:szCs w:val="22"/>
        </w:rPr>
        <w:t>“)</w:t>
      </w:r>
    </w:p>
    <w:p w14:paraId="311AB265" w14:textId="77777777" w:rsidR="00E63721" w:rsidRPr="00F86725" w:rsidRDefault="00E63721" w:rsidP="00EC245F">
      <w:pPr>
        <w:pStyle w:val="RLdajeosmluvnstran"/>
        <w:rPr>
          <w:rFonts w:ascii="Arial" w:hAnsi="Arial" w:cs="Arial"/>
          <w:szCs w:val="22"/>
        </w:rPr>
      </w:pPr>
    </w:p>
    <w:p w14:paraId="683AA81A" w14:textId="77777777" w:rsidR="00511929" w:rsidRDefault="00511929" w:rsidP="00261FB4">
      <w:pPr>
        <w:pStyle w:val="RLdajeosmluvnstran"/>
        <w:jc w:val="left"/>
        <w:rPr>
          <w:rFonts w:ascii="Arial" w:hAnsi="Arial" w:cs="Arial"/>
          <w:szCs w:val="22"/>
        </w:rPr>
      </w:pPr>
    </w:p>
    <w:p w14:paraId="2D4FDE5D" w14:textId="77777777" w:rsidR="00511929" w:rsidRDefault="00511929" w:rsidP="00E148B5">
      <w:pPr>
        <w:pStyle w:val="RLdajeosmluvnstran"/>
        <w:rPr>
          <w:rFonts w:ascii="Arial" w:hAnsi="Arial" w:cs="Arial"/>
          <w:szCs w:val="22"/>
        </w:rPr>
      </w:pPr>
    </w:p>
    <w:p w14:paraId="488B1C86" w14:textId="075A6905" w:rsidR="00DB15C3" w:rsidRDefault="00E63721" w:rsidP="00FC6E58">
      <w:pPr>
        <w:pStyle w:val="Default"/>
        <w:jc w:val="both"/>
        <w:rPr>
          <w:sz w:val="22"/>
          <w:szCs w:val="22"/>
        </w:rPr>
      </w:pPr>
      <w:r w:rsidRPr="00F86725">
        <w:rPr>
          <w:szCs w:val="22"/>
        </w:rPr>
        <w:t>dnešního dne uzavřely na zák</w:t>
      </w:r>
      <w:r w:rsidR="002F0ED5">
        <w:rPr>
          <w:szCs w:val="22"/>
        </w:rPr>
        <w:t xml:space="preserve">ladě výsledku </w:t>
      </w:r>
      <w:r w:rsidR="005013CB">
        <w:rPr>
          <w:szCs w:val="22"/>
        </w:rPr>
        <w:t xml:space="preserve">zadávacího řízení na nadlimitní </w:t>
      </w:r>
      <w:r w:rsidRPr="00F86725">
        <w:rPr>
          <w:szCs w:val="22"/>
        </w:rPr>
        <w:t>veřejn</w:t>
      </w:r>
      <w:r w:rsidR="005013CB">
        <w:rPr>
          <w:szCs w:val="22"/>
        </w:rPr>
        <w:t>ou</w:t>
      </w:r>
      <w:r w:rsidRPr="00F86725">
        <w:rPr>
          <w:szCs w:val="22"/>
        </w:rPr>
        <w:t xml:space="preserve"> zakázk</w:t>
      </w:r>
      <w:r w:rsidR="005013CB">
        <w:rPr>
          <w:szCs w:val="22"/>
        </w:rPr>
        <w:t>u</w:t>
      </w:r>
      <w:r w:rsidR="00DC0BF8">
        <w:rPr>
          <w:szCs w:val="22"/>
        </w:rPr>
        <w:t xml:space="preserve"> </w:t>
      </w:r>
      <w:r w:rsidRPr="00F86725">
        <w:rPr>
          <w:szCs w:val="22"/>
        </w:rPr>
        <w:t>dle zákona č. 13</w:t>
      </w:r>
      <w:r>
        <w:rPr>
          <w:szCs w:val="22"/>
        </w:rPr>
        <w:t>4</w:t>
      </w:r>
      <w:r w:rsidRPr="00F86725">
        <w:rPr>
          <w:szCs w:val="22"/>
        </w:rPr>
        <w:t>/20</w:t>
      </w:r>
      <w:r>
        <w:rPr>
          <w:szCs w:val="22"/>
        </w:rPr>
        <w:t>1</w:t>
      </w:r>
      <w:r w:rsidRPr="00F86725">
        <w:rPr>
          <w:szCs w:val="22"/>
        </w:rPr>
        <w:t xml:space="preserve">6 Sb., o </w:t>
      </w:r>
      <w:r>
        <w:rPr>
          <w:szCs w:val="22"/>
        </w:rPr>
        <w:t xml:space="preserve">zadávání </w:t>
      </w:r>
      <w:r w:rsidRPr="00F86725">
        <w:rPr>
          <w:szCs w:val="22"/>
        </w:rPr>
        <w:t>veřejných zakáz</w:t>
      </w:r>
      <w:r>
        <w:rPr>
          <w:szCs w:val="22"/>
        </w:rPr>
        <w:t>e</w:t>
      </w:r>
      <w:r w:rsidRPr="00F86725">
        <w:rPr>
          <w:szCs w:val="22"/>
        </w:rPr>
        <w:t>k</w:t>
      </w:r>
      <w:r w:rsidR="00941582">
        <w:rPr>
          <w:szCs w:val="22"/>
        </w:rPr>
        <w:t>, ve znění pozdějších předpisů</w:t>
      </w:r>
      <w:r w:rsidRPr="00F86725">
        <w:rPr>
          <w:szCs w:val="22"/>
        </w:rPr>
        <w:t xml:space="preserve"> (dále jen „</w:t>
      </w:r>
      <w:r w:rsidRPr="00F86725">
        <w:rPr>
          <w:rStyle w:val="RLProhlensmluvnchstranChar"/>
          <w:rFonts w:ascii="Arial" w:hAnsi="Arial" w:cs="Arial"/>
          <w:sz w:val="22"/>
          <w:szCs w:val="22"/>
        </w:rPr>
        <w:t>Z</w:t>
      </w:r>
      <w:r>
        <w:rPr>
          <w:rStyle w:val="RLProhlensmluvnchstranChar"/>
          <w:rFonts w:ascii="Arial" w:hAnsi="Arial" w:cs="Arial"/>
          <w:sz w:val="22"/>
          <w:szCs w:val="22"/>
        </w:rPr>
        <w:t>Z</w:t>
      </w:r>
      <w:r w:rsidRPr="00F86725">
        <w:rPr>
          <w:rStyle w:val="RLProhlensmluvnchstranChar"/>
          <w:rFonts w:ascii="Arial" w:hAnsi="Arial" w:cs="Arial"/>
          <w:sz w:val="22"/>
          <w:szCs w:val="22"/>
        </w:rPr>
        <w:t>VZ</w:t>
      </w:r>
      <w:r w:rsidRPr="00F86725">
        <w:rPr>
          <w:szCs w:val="22"/>
        </w:rPr>
        <w:t>“), s názvem „</w:t>
      </w:r>
      <w:r w:rsidR="00DC0BF8" w:rsidRPr="000E30E4">
        <w:rPr>
          <w:rFonts w:cstheme="minorHAnsi"/>
          <w:b/>
        </w:rPr>
        <w:t>Technologická obnova sálu 101, 400</w:t>
      </w:r>
      <w:r w:rsidR="00DB15C3">
        <w:rPr>
          <w:sz w:val="22"/>
          <w:szCs w:val="22"/>
        </w:rPr>
        <w:t>“</w:t>
      </w:r>
    </w:p>
    <w:p w14:paraId="2ABA95B6" w14:textId="530E27DB" w:rsidR="002B41AD" w:rsidRDefault="002B41AD" w:rsidP="00FC6E58">
      <w:pPr>
        <w:pStyle w:val="Default"/>
        <w:jc w:val="both"/>
        <w:rPr>
          <w:sz w:val="22"/>
          <w:szCs w:val="22"/>
        </w:rPr>
      </w:pPr>
    </w:p>
    <w:p w14:paraId="6C12655B" w14:textId="74AE5E99" w:rsidR="00E63721" w:rsidRPr="00F86725" w:rsidRDefault="00E63721" w:rsidP="00DC0BF8">
      <w:pPr>
        <w:pStyle w:val="RLdajeosmluvnstran"/>
        <w:jc w:val="left"/>
        <w:rPr>
          <w:rFonts w:ascii="Arial" w:hAnsi="Arial" w:cs="Arial"/>
          <w:szCs w:val="22"/>
        </w:rPr>
      </w:pPr>
      <w:r w:rsidRPr="00F86725">
        <w:rPr>
          <w:rFonts w:ascii="Arial" w:hAnsi="Arial" w:cs="Arial"/>
          <w:szCs w:val="22"/>
        </w:rPr>
        <w:lastRenderedPageBreak/>
        <w:t>(dále jen „</w:t>
      </w:r>
      <w:r w:rsidRPr="00134388">
        <w:rPr>
          <w:rFonts w:ascii="Arial" w:hAnsi="Arial" w:cs="Arial"/>
          <w:b/>
          <w:szCs w:val="22"/>
        </w:rPr>
        <w:t>Veřejná zakázka</w:t>
      </w:r>
      <w:r w:rsidRPr="00F86725">
        <w:rPr>
          <w:rFonts w:ascii="Arial" w:hAnsi="Arial" w:cs="Arial"/>
          <w:szCs w:val="22"/>
        </w:rPr>
        <w:t>“) tuto smlouvu (dále jen „</w:t>
      </w:r>
      <w:r w:rsidRPr="00F86725">
        <w:rPr>
          <w:rStyle w:val="RLProhlensmluvnchstranChar"/>
          <w:rFonts w:ascii="Arial" w:hAnsi="Arial" w:cs="Arial"/>
          <w:sz w:val="22"/>
          <w:szCs w:val="22"/>
        </w:rPr>
        <w:t>Smlouva</w:t>
      </w:r>
      <w:r w:rsidRPr="00F86725">
        <w:rPr>
          <w:rFonts w:ascii="Arial" w:hAnsi="Arial" w:cs="Arial"/>
          <w:szCs w:val="22"/>
        </w:rPr>
        <w:t>“)</w:t>
      </w:r>
      <w:r>
        <w:rPr>
          <w:rFonts w:ascii="Arial" w:hAnsi="Arial" w:cs="Arial"/>
          <w:szCs w:val="22"/>
        </w:rPr>
        <w:t xml:space="preserve"> </w:t>
      </w:r>
      <w:r w:rsidRPr="00F86725">
        <w:rPr>
          <w:rFonts w:ascii="Arial" w:hAnsi="Arial" w:cs="Arial"/>
          <w:szCs w:val="22"/>
        </w:rPr>
        <w:t>v</w:t>
      </w:r>
      <w:r w:rsidR="00213BD8">
        <w:rPr>
          <w:rFonts w:ascii="Arial" w:hAnsi="Arial" w:cs="Arial"/>
          <w:szCs w:val="22"/>
        </w:rPr>
        <w:t> </w:t>
      </w:r>
      <w:r w:rsidRPr="00F86725">
        <w:rPr>
          <w:rFonts w:ascii="Arial" w:hAnsi="Arial" w:cs="Arial"/>
          <w:szCs w:val="22"/>
        </w:rPr>
        <w:t>souladu</w:t>
      </w:r>
      <w:r w:rsidR="00C8427B">
        <w:rPr>
          <w:rFonts w:ascii="Arial" w:hAnsi="Arial" w:cs="Arial"/>
          <w:szCs w:val="22"/>
        </w:rPr>
        <w:t xml:space="preserve"> s ustanoveními § 2079 a násl. a</w:t>
      </w:r>
      <w:r w:rsidR="003A721D">
        <w:rPr>
          <w:rFonts w:ascii="Arial" w:hAnsi="Arial" w:cs="Arial"/>
          <w:szCs w:val="22"/>
        </w:rPr>
        <w:t xml:space="preserve"> za použití § 2586 a násl </w:t>
      </w:r>
      <w:r w:rsidR="00D86229">
        <w:rPr>
          <w:rFonts w:ascii="Arial" w:hAnsi="Arial" w:cs="Arial"/>
          <w:szCs w:val="22"/>
        </w:rPr>
        <w:t xml:space="preserve">a </w:t>
      </w:r>
      <w:r w:rsidR="00D86229" w:rsidRPr="00F86725">
        <w:rPr>
          <w:rFonts w:ascii="Arial" w:hAnsi="Arial" w:cs="Arial"/>
          <w:szCs w:val="22"/>
        </w:rPr>
        <w:t>§</w:t>
      </w:r>
      <w:r w:rsidRPr="00F86725">
        <w:rPr>
          <w:rFonts w:ascii="Arial" w:hAnsi="Arial" w:cs="Arial"/>
          <w:szCs w:val="22"/>
        </w:rPr>
        <w:t xml:space="preserve"> 2358 a násl. zákona č. 89/2012 Sb., občanský </w:t>
      </w:r>
      <w:r w:rsidR="00941582" w:rsidRPr="00F86725">
        <w:rPr>
          <w:rFonts w:ascii="Arial" w:hAnsi="Arial" w:cs="Arial"/>
          <w:szCs w:val="22"/>
        </w:rPr>
        <w:t>zákoník</w:t>
      </w:r>
      <w:r w:rsidR="00941582">
        <w:rPr>
          <w:rFonts w:ascii="Arial" w:hAnsi="Arial" w:cs="Arial"/>
          <w:szCs w:val="22"/>
        </w:rPr>
        <w:t>, ve</w:t>
      </w:r>
      <w:r w:rsidR="00FA3714">
        <w:rPr>
          <w:rFonts w:ascii="Arial" w:hAnsi="Arial" w:cs="Arial"/>
          <w:szCs w:val="22"/>
        </w:rPr>
        <w:t> </w:t>
      </w:r>
      <w:r w:rsidR="00941582">
        <w:rPr>
          <w:rFonts w:ascii="Arial" w:hAnsi="Arial" w:cs="Arial"/>
          <w:szCs w:val="22"/>
        </w:rPr>
        <w:t xml:space="preserve">znění pozdějších předpisů </w:t>
      </w:r>
      <w:r w:rsidRPr="00F86725">
        <w:rPr>
          <w:rFonts w:ascii="Arial" w:hAnsi="Arial" w:cs="Arial"/>
          <w:szCs w:val="22"/>
        </w:rPr>
        <w:t>(dále jen „</w:t>
      </w:r>
      <w:r w:rsidRPr="00F86725">
        <w:rPr>
          <w:rStyle w:val="RLProhlensmluvnchstranChar"/>
          <w:rFonts w:ascii="Arial" w:hAnsi="Arial" w:cs="Arial"/>
          <w:sz w:val="22"/>
          <w:szCs w:val="22"/>
        </w:rPr>
        <w:t>Občanský zákoník</w:t>
      </w:r>
      <w:r w:rsidRPr="00F86725">
        <w:rPr>
          <w:rFonts w:ascii="Arial" w:hAnsi="Arial" w:cs="Arial"/>
          <w:szCs w:val="22"/>
        </w:rPr>
        <w:t xml:space="preserve">“) </w:t>
      </w:r>
    </w:p>
    <w:p w14:paraId="18C75084" w14:textId="77777777" w:rsidR="00EA563D" w:rsidRPr="00EA563D" w:rsidRDefault="00EA563D" w:rsidP="00EA563D"/>
    <w:p w14:paraId="3168A68E" w14:textId="77777777" w:rsidR="00E63721" w:rsidRPr="00F86725" w:rsidRDefault="00E63721" w:rsidP="00D919AC">
      <w:pPr>
        <w:pStyle w:val="RLProhlensmluvnchstran"/>
        <w:rPr>
          <w:rFonts w:ascii="Arial" w:hAnsi="Arial" w:cs="Arial"/>
          <w:szCs w:val="22"/>
        </w:rPr>
      </w:pPr>
      <w:r w:rsidRPr="00F86725">
        <w:rPr>
          <w:rFonts w:ascii="Arial" w:hAnsi="Arial" w:cs="Arial"/>
          <w:szCs w:val="22"/>
        </w:rPr>
        <w:t>Smluvní strany, vědomy si svých závazků v této Smlouvě obsažených a s úmyslem být touto Smlouvou vázány, dohodly se na následujícím znění Smlouvy:</w:t>
      </w:r>
    </w:p>
    <w:p w14:paraId="16CA5DD2" w14:textId="77777777" w:rsidR="00E63721" w:rsidRPr="00F86725" w:rsidRDefault="00E63721" w:rsidP="00EC245F">
      <w:pPr>
        <w:pStyle w:val="RLlneksmlouvy"/>
        <w:rPr>
          <w:rFonts w:ascii="Arial" w:hAnsi="Arial" w:cs="Arial"/>
          <w:szCs w:val="22"/>
        </w:rPr>
      </w:pPr>
      <w:bookmarkStart w:id="0" w:name="_Ref369121580"/>
      <w:r w:rsidRPr="00F86725">
        <w:rPr>
          <w:rFonts w:ascii="Arial" w:hAnsi="Arial" w:cs="Arial"/>
          <w:szCs w:val="22"/>
        </w:rPr>
        <w:t>ÚVODNÍ USTANOVENÍ</w:t>
      </w:r>
      <w:bookmarkEnd w:id="0"/>
    </w:p>
    <w:p w14:paraId="6C7DF8A9" w14:textId="77777777" w:rsidR="00E63721" w:rsidRPr="00F86725" w:rsidRDefault="00E63721" w:rsidP="00DA2AC2">
      <w:pPr>
        <w:pStyle w:val="RLTextlnkuslovan"/>
        <w:rPr>
          <w:rFonts w:ascii="Arial" w:hAnsi="Arial" w:cs="Arial"/>
          <w:szCs w:val="22"/>
        </w:rPr>
      </w:pPr>
      <w:r w:rsidRPr="00F86725">
        <w:rPr>
          <w:rFonts w:ascii="Arial" w:hAnsi="Arial" w:cs="Arial"/>
          <w:szCs w:val="22"/>
        </w:rPr>
        <w:t>Kupující prohlašuje, že</w:t>
      </w:r>
      <w:r>
        <w:rPr>
          <w:rFonts w:ascii="Arial" w:hAnsi="Arial" w:cs="Arial"/>
          <w:szCs w:val="22"/>
        </w:rPr>
        <w:t xml:space="preserve"> je dle českého právního řádu oprávněn uzavřít tuto smlouvu a řádně plnit veškeré podmínky a požadavky v této Smlouvě obsažené.</w:t>
      </w:r>
    </w:p>
    <w:p w14:paraId="37B94E27" w14:textId="77777777" w:rsidR="00E63721" w:rsidRPr="00F86725" w:rsidRDefault="00E63721" w:rsidP="008F5A9A">
      <w:pPr>
        <w:pStyle w:val="RLTextlnkuslovan"/>
        <w:rPr>
          <w:rFonts w:ascii="Arial" w:hAnsi="Arial" w:cs="Arial"/>
          <w:szCs w:val="22"/>
        </w:rPr>
      </w:pPr>
      <w:r w:rsidRPr="00F86725">
        <w:rPr>
          <w:rFonts w:ascii="Arial" w:hAnsi="Arial" w:cs="Arial"/>
          <w:szCs w:val="22"/>
        </w:rPr>
        <w:t>Prodávající prohlašuje, že:</w:t>
      </w:r>
    </w:p>
    <w:p w14:paraId="5AF7F13A" w14:textId="77777777" w:rsidR="00E63721" w:rsidRPr="00F86725" w:rsidRDefault="00E63721" w:rsidP="00EA1082">
      <w:pPr>
        <w:pStyle w:val="RLTextlnkuslovan"/>
        <w:numPr>
          <w:ilvl w:val="2"/>
          <w:numId w:val="1"/>
        </w:numPr>
        <w:rPr>
          <w:rFonts w:ascii="Arial" w:hAnsi="Arial" w:cs="Arial"/>
          <w:szCs w:val="22"/>
        </w:rPr>
      </w:pPr>
      <w:r w:rsidRPr="00F86725">
        <w:rPr>
          <w:rFonts w:ascii="Arial" w:hAnsi="Arial" w:cs="Arial"/>
          <w:szCs w:val="22"/>
        </w:rPr>
        <w:t xml:space="preserve">je právnickou osobou řádně založenou a existující podle </w:t>
      </w:r>
      <w:r w:rsidR="00453765">
        <w:rPr>
          <w:rFonts w:ascii="Arial" w:hAnsi="Arial" w:cs="Arial"/>
          <w:szCs w:val="22"/>
        </w:rPr>
        <w:t xml:space="preserve">Českého </w:t>
      </w:r>
      <w:r w:rsidRPr="00F86725">
        <w:rPr>
          <w:rFonts w:ascii="Arial" w:hAnsi="Arial" w:cs="Arial"/>
          <w:szCs w:val="22"/>
        </w:rPr>
        <w:t>právního řádu, resp. oprávněně podnikající fyzickou osobou způsobilou k právnímu jednání, a</w:t>
      </w:r>
    </w:p>
    <w:p w14:paraId="74EE2DB6" w14:textId="77777777" w:rsidR="00E63721" w:rsidRPr="00F86725" w:rsidRDefault="00E63721" w:rsidP="002D0C72">
      <w:pPr>
        <w:pStyle w:val="RLTextlnkuslovan"/>
        <w:numPr>
          <w:ilvl w:val="2"/>
          <w:numId w:val="1"/>
        </w:numPr>
        <w:rPr>
          <w:rFonts w:ascii="Arial" w:hAnsi="Arial" w:cs="Arial"/>
          <w:szCs w:val="22"/>
        </w:rPr>
      </w:pPr>
      <w:r w:rsidRPr="00F86725">
        <w:rPr>
          <w:rFonts w:ascii="Arial" w:hAnsi="Arial" w:cs="Arial"/>
          <w:szCs w:val="22"/>
        </w:rPr>
        <w:t>splňuje veškeré podmínky a požadavky v této Smlouvě stanovené a je oprávněn tuto Smlouvu uzavřít a řádně plnit závazky v ní obsažené, a</w:t>
      </w:r>
    </w:p>
    <w:p w14:paraId="705C91AE" w14:textId="77777777" w:rsidR="00E63721" w:rsidRDefault="00E63721" w:rsidP="002D0C72">
      <w:pPr>
        <w:pStyle w:val="RLTextlnkuslovan"/>
        <w:numPr>
          <w:ilvl w:val="2"/>
          <w:numId w:val="1"/>
        </w:numPr>
        <w:rPr>
          <w:rFonts w:ascii="Arial" w:hAnsi="Arial" w:cs="Arial"/>
          <w:szCs w:val="22"/>
        </w:rPr>
      </w:pPr>
      <w:r w:rsidRPr="00F86725">
        <w:rPr>
          <w:rFonts w:ascii="Arial" w:hAnsi="Arial" w:cs="Arial"/>
          <w:szCs w:val="22"/>
        </w:rPr>
        <w:t xml:space="preserve">ke dni podpisu této Smlouvy není v úpadku ani v likvidaci, a zavazuje se udržovat toto prohlášení v pravdivosti a </w:t>
      </w:r>
      <w:r>
        <w:rPr>
          <w:rFonts w:ascii="Arial" w:hAnsi="Arial" w:cs="Arial"/>
          <w:szCs w:val="22"/>
        </w:rPr>
        <w:t>K</w:t>
      </w:r>
      <w:r w:rsidRPr="00F86725">
        <w:rPr>
          <w:rFonts w:ascii="Arial" w:hAnsi="Arial" w:cs="Arial"/>
          <w:szCs w:val="22"/>
        </w:rPr>
        <w:t>upujícího bezodkladně informovat o všech skutečnostech, které mohou mít dopad na</w:t>
      </w:r>
      <w:r w:rsidR="00453765">
        <w:rPr>
          <w:rFonts w:ascii="Arial" w:hAnsi="Arial" w:cs="Arial"/>
          <w:szCs w:val="22"/>
        </w:rPr>
        <w:t> </w:t>
      </w:r>
      <w:r w:rsidRPr="00F86725">
        <w:rPr>
          <w:rFonts w:ascii="Arial" w:hAnsi="Arial" w:cs="Arial"/>
          <w:szCs w:val="22"/>
        </w:rPr>
        <w:t>pravdivost, úplnost nebo přesnost předmětného prohlášení a</w:t>
      </w:r>
      <w:r w:rsidR="00213BD8">
        <w:rPr>
          <w:rFonts w:ascii="Arial" w:hAnsi="Arial" w:cs="Arial"/>
          <w:szCs w:val="22"/>
        </w:rPr>
        <w:t> </w:t>
      </w:r>
      <w:r w:rsidRPr="00F86725">
        <w:rPr>
          <w:rFonts w:ascii="Arial" w:hAnsi="Arial" w:cs="Arial"/>
          <w:szCs w:val="22"/>
        </w:rPr>
        <w:t>o</w:t>
      </w:r>
      <w:r w:rsidR="00213BD8">
        <w:rPr>
          <w:rFonts w:ascii="Arial" w:hAnsi="Arial" w:cs="Arial"/>
          <w:szCs w:val="22"/>
        </w:rPr>
        <w:t> </w:t>
      </w:r>
      <w:r w:rsidRPr="00F86725">
        <w:rPr>
          <w:rFonts w:ascii="Arial" w:hAnsi="Arial" w:cs="Arial"/>
          <w:szCs w:val="22"/>
        </w:rPr>
        <w:t>změnách v jeho kvalifikaci, kterou prokázal v rámci své nabídky na plnění Veřejné zakázky.</w:t>
      </w:r>
    </w:p>
    <w:p w14:paraId="024EC61B" w14:textId="77777777" w:rsidR="00E63721" w:rsidRPr="00F86725" w:rsidRDefault="00E63721" w:rsidP="00EC245F">
      <w:pPr>
        <w:pStyle w:val="RLlneksmlouvy"/>
        <w:rPr>
          <w:rFonts w:ascii="Arial" w:hAnsi="Arial" w:cs="Arial"/>
          <w:szCs w:val="22"/>
        </w:rPr>
      </w:pPr>
      <w:r w:rsidRPr="00F86725">
        <w:rPr>
          <w:rFonts w:ascii="Arial" w:hAnsi="Arial" w:cs="Arial"/>
          <w:szCs w:val="22"/>
        </w:rPr>
        <w:t>ÚČEL SMLOUVY</w:t>
      </w:r>
    </w:p>
    <w:p w14:paraId="2312AD10" w14:textId="46120A07" w:rsidR="00E63721" w:rsidRDefault="00E63721" w:rsidP="00DA2AC2">
      <w:pPr>
        <w:pStyle w:val="RLTextlnkuslovan"/>
        <w:rPr>
          <w:rFonts w:ascii="Arial" w:hAnsi="Arial" w:cs="Arial"/>
          <w:szCs w:val="22"/>
          <w:lang w:eastAsia="en-US"/>
        </w:rPr>
      </w:pPr>
      <w:r w:rsidRPr="00F86725">
        <w:rPr>
          <w:rFonts w:ascii="Arial" w:hAnsi="Arial" w:cs="Arial"/>
          <w:szCs w:val="22"/>
        </w:rPr>
        <w:t xml:space="preserve">Účelem této Smlouvy je realizace Veřejné zakázky k naplnění jejího cíle, který vyplývá ze zadávací dokumentace Veřejné zakázky, </w:t>
      </w:r>
      <w:r w:rsidR="006A03C2" w:rsidRPr="00F86725">
        <w:rPr>
          <w:rFonts w:ascii="Arial" w:hAnsi="Arial" w:cs="Arial"/>
          <w:szCs w:val="22"/>
        </w:rPr>
        <w:t xml:space="preserve">tedy </w:t>
      </w:r>
      <w:r w:rsidR="006A03C2">
        <w:rPr>
          <w:rFonts w:ascii="Arial" w:hAnsi="Arial" w:cs="Arial"/>
          <w:color w:val="000000"/>
          <w:kern w:val="16"/>
          <w:szCs w:val="22"/>
        </w:rPr>
        <w:t>dodání</w:t>
      </w:r>
      <w:r w:rsidR="00237240">
        <w:rPr>
          <w:rFonts w:ascii="Arial" w:hAnsi="Arial" w:cs="Arial"/>
          <w:color w:val="000000"/>
          <w:kern w:val="16"/>
          <w:szCs w:val="22"/>
        </w:rPr>
        <w:t xml:space="preserve"> a realizace technologické obnovy sálů</w:t>
      </w:r>
      <w:r w:rsidRPr="00F86725">
        <w:rPr>
          <w:rFonts w:ascii="Arial" w:hAnsi="Arial" w:cs="Arial"/>
          <w:color w:val="000000"/>
          <w:kern w:val="16"/>
          <w:szCs w:val="22"/>
        </w:rPr>
        <w:t xml:space="preserve"> </w:t>
      </w:r>
      <w:proofErr w:type="spellStart"/>
      <w:r w:rsidR="00237240">
        <w:rPr>
          <w:rFonts w:ascii="Arial" w:hAnsi="Arial" w:cs="Arial"/>
          <w:color w:val="000000"/>
          <w:kern w:val="16"/>
          <w:szCs w:val="22"/>
        </w:rPr>
        <w:t>Mze</w:t>
      </w:r>
      <w:proofErr w:type="spellEnd"/>
      <w:r w:rsidR="00237240">
        <w:rPr>
          <w:rFonts w:ascii="Arial" w:hAnsi="Arial" w:cs="Arial"/>
          <w:color w:val="000000"/>
          <w:kern w:val="16"/>
          <w:szCs w:val="22"/>
        </w:rPr>
        <w:t xml:space="preserve"> 101, 400 </w:t>
      </w:r>
      <w:r w:rsidRPr="00F86725">
        <w:rPr>
          <w:rFonts w:ascii="Arial" w:hAnsi="Arial" w:cs="Arial"/>
          <w:color w:val="000000"/>
          <w:kern w:val="16"/>
          <w:szCs w:val="22"/>
        </w:rPr>
        <w:t xml:space="preserve">v </w:t>
      </w:r>
      <w:r w:rsidRPr="00814A4B">
        <w:rPr>
          <w:rFonts w:ascii="Arial" w:hAnsi="Arial" w:cs="Arial"/>
          <w:color w:val="000000"/>
          <w:kern w:val="16"/>
          <w:szCs w:val="22"/>
        </w:rPr>
        <w:t xml:space="preserve">resortu Ministerstva zemědělství, a to prostřednictvím </w:t>
      </w:r>
      <w:r w:rsidRPr="00814A4B">
        <w:rPr>
          <w:rFonts w:ascii="Arial" w:hAnsi="Arial" w:cs="Arial"/>
          <w:szCs w:val="22"/>
        </w:rPr>
        <w:t xml:space="preserve">dodávky </w:t>
      </w:r>
      <w:r w:rsidR="00237240" w:rsidRPr="00916093">
        <w:rPr>
          <w:rFonts w:ascii="Arial" w:hAnsi="Arial" w:cs="Arial"/>
          <w:szCs w:val="22"/>
        </w:rPr>
        <w:t>komponentů a realizace obnovy</w:t>
      </w:r>
      <w:r w:rsidRPr="00814A4B">
        <w:rPr>
          <w:rFonts w:ascii="Arial" w:hAnsi="Arial" w:cs="Arial"/>
          <w:szCs w:val="22"/>
        </w:rPr>
        <w:t>, a to vše v</w:t>
      </w:r>
      <w:r w:rsidR="00EF1171" w:rsidRPr="00916093">
        <w:rPr>
          <w:rFonts w:ascii="Arial" w:hAnsi="Arial" w:cs="Arial"/>
          <w:szCs w:val="22"/>
        </w:rPr>
        <w:t> </w:t>
      </w:r>
      <w:r w:rsidRPr="00814A4B">
        <w:rPr>
          <w:rFonts w:ascii="Arial" w:hAnsi="Arial" w:cs="Arial"/>
          <w:szCs w:val="22"/>
        </w:rPr>
        <w:t xml:space="preserve">množství a parametrech stanovených </w:t>
      </w:r>
      <w:r w:rsidRPr="00FC5819">
        <w:rPr>
          <w:rFonts w:ascii="Arial" w:hAnsi="Arial" w:cs="Arial"/>
          <w:szCs w:val="22"/>
        </w:rPr>
        <w:t xml:space="preserve">v </w:t>
      </w:r>
      <w:r w:rsidRPr="00FC5819">
        <w:rPr>
          <w:rFonts w:ascii="Arial" w:hAnsi="Arial" w:cs="Arial"/>
          <w:b/>
          <w:szCs w:val="22"/>
        </w:rPr>
        <w:t>Příloze č. 1</w:t>
      </w:r>
      <w:r w:rsidRPr="00814A4B">
        <w:rPr>
          <w:rFonts w:ascii="Arial" w:hAnsi="Arial" w:cs="Arial"/>
          <w:szCs w:val="22"/>
        </w:rPr>
        <w:t xml:space="preserve"> této Smlouvy a dále v této Smlouvě (dále</w:t>
      </w:r>
      <w:r w:rsidR="001E765D">
        <w:rPr>
          <w:rFonts w:ascii="Arial" w:hAnsi="Arial" w:cs="Arial"/>
          <w:szCs w:val="22"/>
        </w:rPr>
        <w:t xml:space="preserve"> rovněž</w:t>
      </w:r>
      <w:r w:rsidRPr="00814A4B">
        <w:rPr>
          <w:rFonts w:ascii="Arial" w:hAnsi="Arial" w:cs="Arial"/>
          <w:szCs w:val="22"/>
        </w:rPr>
        <w:t xml:space="preserve"> jen </w:t>
      </w:r>
      <w:r w:rsidR="0074791B">
        <w:rPr>
          <w:rFonts w:ascii="Arial" w:hAnsi="Arial" w:cs="Arial"/>
          <w:szCs w:val="22"/>
        </w:rPr>
        <w:t>„</w:t>
      </w:r>
      <w:r w:rsidR="00237240" w:rsidRPr="006A03C2">
        <w:rPr>
          <w:rFonts w:ascii="Arial" w:hAnsi="Arial" w:cs="Arial"/>
          <w:szCs w:val="22"/>
        </w:rPr>
        <w:t>Realizace obnovy sálů 101, 400</w:t>
      </w:r>
      <w:r w:rsidR="0074791B">
        <w:rPr>
          <w:rFonts w:ascii="Arial" w:hAnsi="Arial" w:cs="Arial"/>
          <w:szCs w:val="22"/>
        </w:rPr>
        <w:t>“</w:t>
      </w:r>
      <w:r w:rsidRPr="00F86725">
        <w:rPr>
          <w:rFonts w:ascii="Arial" w:hAnsi="Arial" w:cs="Arial"/>
          <w:szCs w:val="22"/>
        </w:rPr>
        <w:t xml:space="preserve">). Smluvní </w:t>
      </w:r>
      <w:r>
        <w:rPr>
          <w:rFonts w:ascii="Arial" w:hAnsi="Arial" w:cs="Arial"/>
          <w:szCs w:val="22"/>
        </w:rPr>
        <w:t>strany shodně prohlašují</w:t>
      </w:r>
      <w:r w:rsidRPr="00F86725">
        <w:rPr>
          <w:rFonts w:ascii="Arial" w:hAnsi="Arial" w:cs="Arial"/>
          <w:szCs w:val="22"/>
        </w:rPr>
        <w:t xml:space="preserve">, že </w:t>
      </w:r>
      <w:r>
        <w:rPr>
          <w:rFonts w:ascii="Arial" w:hAnsi="Arial" w:cs="Arial"/>
          <w:szCs w:val="22"/>
        </w:rPr>
        <w:t>součástí</w:t>
      </w:r>
      <w:r w:rsidRPr="00B15ED5">
        <w:rPr>
          <w:rFonts w:ascii="Arial" w:hAnsi="Arial" w:cs="Arial"/>
          <w:szCs w:val="22"/>
        </w:rPr>
        <w:t xml:space="preserve"> je mimo jiné veškerý interní software (např. firmware) a další software (např. ovladače, operační </w:t>
      </w:r>
      <w:r w:rsidR="00EF1171" w:rsidRPr="00B15ED5">
        <w:rPr>
          <w:rFonts w:ascii="Arial" w:hAnsi="Arial" w:cs="Arial"/>
          <w:szCs w:val="22"/>
        </w:rPr>
        <w:t>systém</w:t>
      </w:r>
      <w:r w:rsidRPr="00B15ED5">
        <w:rPr>
          <w:rFonts w:ascii="Arial" w:hAnsi="Arial" w:cs="Arial"/>
          <w:szCs w:val="22"/>
        </w:rPr>
        <w:t xml:space="preserve"> atd.) a příslušenství, a to vše v množství a parametrech stanovených v </w:t>
      </w:r>
      <w:r w:rsidRPr="00FC5819">
        <w:rPr>
          <w:rFonts w:ascii="Arial" w:hAnsi="Arial" w:cs="Arial"/>
          <w:b/>
          <w:szCs w:val="22"/>
        </w:rPr>
        <w:t>Příloze č. 1</w:t>
      </w:r>
      <w:r w:rsidRPr="00B15ED5">
        <w:rPr>
          <w:rFonts w:ascii="Arial" w:hAnsi="Arial" w:cs="Arial"/>
          <w:szCs w:val="22"/>
        </w:rPr>
        <w:t xml:space="preserve"> této Smlouvy a dále v této Smlouvě.</w:t>
      </w:r>
    </w:p>
    <w:p w14:paraId="3D17932C" w14:textId="70F3A66A" w:rsidR="00A264CA" w:rsidRPr="00B15ED5" w:rsidRDefault="00A264CA" w:rsidP="00DA2AC2">
      <w:pPr>
        <w:pStyle w:val="RLTextlnkuslovan"/>
        <w:rPr>
          <w:rFonts w:ascii="Arial" w:hAnsi="Arial" w:cs="Arial"/>
          <w:szCs w:val="22"/>
          <w:lang w:eastAsia="en-US"/>
        </w:rPr>
      </w:pPr>
      <w:r>
        <w:rPr>
          <w:rFonts w:ascii="Arial" w:hAnsi="Arial" w:cs="Arial"/>
          <w:szCs w:val="22"/>
        </w:rPr>
        <w:t xml:space="preserve">Technologická obnova sálů </w:t>
      </w:r>
      <w:proofErr w:type="spellStart"/>
      <w:r>
        <w:rPr>
          <w:rFonts w:ascii="Arial" w:hAnsi="Arial" w:cs="Arial"/>
          <w:szCs w:val="22"/>
        </w:rPr>
        <w:t>Mze</w:t>
      </w:r>
      <w:proofErr w:type="spellEnd"/>
      <w:r>
        <w:rPr>
          <w:rFonts w:ascii="Arial" w:hAnsi="Arial" w:cs="Arial"/>
          <w:szCs w:val="22"/>
        </w:rPr>
        <w:t xml:space="preserve"> 101, 400 se provádí v souvislosti s přípravou a realizací předsednictví České republiky v Radě EU v období od 1.7. do 31.12.2022. Zajištění funkční Realizace obnovy sálů 101, 400 v tomto období je maximální prioritou. </w:t>
      </w:r>
    </w:p>
    <w:p w14:paraId="42F2F917" w14:textId="11BA603C" w:rsidR="00F70037" w:rsidRDefault="002E3D76" w:rsidP="007E2FF8">
      <w:pPr>
        <w:pStyle w:val="RLTextlnkuslovan"/>
        <w:rPr>
          <w:rFonts w:ascii="Arial" w:hAnsi="Arial" w:cs="Arial"/>
          <w:szCs w:val="22"/>
        </w:rPr>
      </w:pPr>
      <w:r>
        <w:rPr>
          <w:rFonts w:ascii="Arial" w:hAnsi="Arial" w:cs="Arial"/>
          <w:szCs w:val="22"/>
        </w:rPr>
        <w:t xml:space="preserve">Součástí smluvního ujednání je zadávací dokumentace Veřejné zakázky. </w:t>
      </w:r>
      <w:r w:rsidR="00E63721" w:rsidRPr="00134388">
        <w:rPr>
          <w:rFonts w:ascii="Arial" w:hAnsi="Arial" w:cs="Arial"/>
          <w:szCs w:val="22"/>
        </w:rPr>
        <w:t xml:space="preserve">Prodávající touto Smlouvou garantuje Kupujícímu splnění zadání uvedené Veřejné zakázky a všech z toho vyplývajících podmínek a povinností podle </w:t>
      </w:r>
      <w:r w:rsidR="00E63721">
        <w:rPr>
          <w:rFonts w:ascii="Arial" w:hAnsi="Arial" w:cs="Arial"/>
          <w:szCs w:val="22"/>
        </w:rPr>
        <w:t>z</w:t>
      </w:r>
      <w:r w:rsidR="00E63721" w:rsidRPr="00134388">
        <w:rPr>
          <w:rFonts w:ascii="Arial" w:hAnsi="Arial" w:cs="Arial"/>
          <w:szCs w:val="22"/>
        </w:rPr>
        <w:t>adávací dokumentace</w:t>
      </w:r>
      <w:r w:rsidR="00E63721">
        <w:rPr>
          <w:rFonts w:ascii="Arial" w:hAnsi="Arial" w:cs="Arial"/>
          <w:szCs w:val="22"/>
        </w:rPr>
        <w:t xml:space="preserve"> k Veřejné zakázce</w:t>
      </w:r>
      <w:r w:rsidR="00E63721" w:rsidRPr="00134388">
        <w:rPr>
          <w:rFonts w:ascii="Arial" w:hAnsi="Arial" w:cs="Arial"/>
          <w:szCs w:val="22"/>
        </w:rPr>
        <w:t xml:space="preserve">. </w:t>
      </w:r>
      <w:r w:rsidR="003B22DF">
        <w:rPr>
          <w:rFonts w:ascii="Arial" w:hAnsi="Arial" w:cs="Arial"/>
          <w:szCs w:val="22"/>
        </w:rPr>
        <w:t xml:space="preserve">Tato garance je nadřazena ostatním podmínkám a garancím uvedeným v této Smlouvě s výjimkou situace, kdy nabídka Prodávajícího nebo kterákoli její část je pro Kupujícího výhodnější než ustanovení zadávací dokumentace a/nebo této Smlouvy; v takovém případě se použije úprava pro Kupujícího výhodnější. </w:t>
      </w:r>
    </w:p>
    <w:p w14:paraId="3209C094" w14:textId="515AEA93" w:rsidR="00125AB2" w:rsidRPr="00B35975" w:rsidRDefault="003B22DF" w:rsidP="007E2FF8">
      <w:pPr>
        <w:pStyle w:val="RLTextlnkuslovan"/>
        <w:rPr>
          <w:rFonts w:ascii="Arial" w:hAnsi="Arial" w:cs="Arial"/>
          <w:szCs w:val="22"/>
        </w:rPr>
      </w:pPr>
      <w:r w:rsidRPr="00B35975">
        <w:rPr>
          <w:rFonts w:ascii="Arial" w:hAnsi="Arial" w:cs="Arial"/>
          <w:szCs w:val="22"/>
        </w:rPr>
        <w:t xml:space="preserve">Realizace obnovy sálů 101, 400 probíhá v budově Ministerstva zemědělství čp. 65 na pozemku </w:t>
      </w:r>
      <w:proofErr w:type="spellStart"/>
      <w:r w:rsidRPr="00B35975">
        <w:rPr>
          <w:rFonts w:ascii="Arial" w:hAnsi="Arial" w:cs="Arial"/>
          <w:szCs w:val="22"/>
        </w:rPr>
        <w:t>parc</w:t>
      </w:r>
      <w:proofErr w:type="spellEnd"/>
      <w:r w:rsidRPr="00B35975">
        <w:rPr>
          <w:rFonts w:ascii="Arial" w:hAnsi="Arial" w:cs="Arial"/>
          <w:szCs w:val="22"/>
        </w:rPr>
        <w:t xml:space="preserve">. </w:t>
      </w:r>
      <w:r w:rsidR="00A7388C" w:rsidRPr="00B35975">
        <w:rPr>
          <w:rFonts w:ascii="Arial" w:hAnsi="Arial" w:cs="Arial"/>
          <w:szCs w:val="22"/>
        </w:rPr>
        <w:t>č.</w:t>
      </w:r>
      <w:r w:rsidRPr="00B35975">
        <w:rPr>
          <w:rFonts w:ascii="Arial" w:hAnsi="Arial" w:cs="Arial"/>
          <w:szCs w:val="22"/>
        </w:rPr>
        <w:t xml:space="preserve"> 262, </w:t>
      </w:r>
      <w:proofErr w:type="spellStart"/>
      <w:r w:rsidRPr="00B35975">
        <w:rPr>
          <w:rFonts w:ascii="Arial" w:hAnsi="Arial" w:cs="Arial"/>
          <w:szCs w:val="22"/>
        </w:rPr>
        <w:t>k.ú</w:t>
      </w:r>
      <w:proofErr w:type="spellEnd"/>
      <w:r w:rsidRPr="00B35975">
        <w:rPr>
          <w:rFonts w:ascii="Arial" w:hAnsi="Arial" w:cs="Arial"/>
          <w:szCs w:val="22"/>
        </w:rPr>
        <w:t>. Nové Město, Praha 1</w:t>
      </w:r>
      <w:r w:rsidR="00A7388C" w:rsidRPr="00B35975">
        <w:rPr>
          <w:rFonts w:ascii="Arial" w:hAnsi="Arial" w:cs="Arial"/>
          <w:szCs w:val="22"/>
        </w:rPr>
        <w:t xml:space="preserve">. Tato budova byla prohlášena rozhodnutím Ministerstva kultury ze dne 12.11.2021 č.j. MK 71605/2021 OPP, </w:t>
      </w:r>
      <w:proofErr w:type="spellStart"/>
      <w:r w:rsidR="00A7388C" w:rsidRPr="00B35975">
        <w:rPr>
          <w:rFonts w:ascii="Arial" w:hAnsi="Arial" w:cs="Arial"/>
          <w:szCs w:val="22"/>
        </w:rPr>
        <w:t>sp.zn</w:t>
      </w:r>
      <w:proofErr w:type="spellEnd"/>
      <w:r w:rsidR="00A7388C" w:rsidRPr="00B35975">
        <w:rPr>
          <w:rFonts w:ascii="Arial" w:hAnsi="Arial" w:cs="Arial"/>
          <w:szCs w:val="22"/>
        </w:rPr>
        <w:t xml:space="preserve">. 11159/2021 OPP za kulturní památku podle § 2 odst. 1 písm. a) zákona č. 20/1987, o státní památkové péči, ve znění pozdějších předpisů. </w:t>
      </w:r>
    </w:p>
    <w:p w14:paraId="15115986" w14:textId="3A9C21CD" w:rsidR="00E63721" w:rsidRDefault="00E63721" w:rsidP="00EC245F">
      <w:pPr>
        <w:pStyle w:val="RLlneksmlouvy"/>
        <w:rPr>
          <w:rFonts w:ascii="Arial" w:hAnsi="Arial" w:cs="Arial"/>
          <w:szCs w:val="22"/>
        </w:rPr>
      </w:pPr>
      <w:r w:rsidRPr="00F86725">
        <w:rPr>
          <w:rFonts w:ascii="Arial" w:hAnsi="Arial" w:cs="Arial"/>
          <w:szCs w:val="22"/>
        </w:rPr>
        <w:t>PŘEDMĚT SMLOUVY</w:t>
      </w:r>
    </w:p>
    <w:p w14:paraId="12C988A5" w14:textId="237E17F0" w:rsidR="00DF2E6F" w:rsidRPr="009536DB" w:rsidRDefault="00DF2E6F" w:rsidP="00C356CE">
      <w:pPr>
        <w:pStyle w:val="RLTextlnkuslovan"/>
        <w:rPr>
          <w:rFonts w:ascii="Arial" w:hAnsi="Arial" w:cs="Arial"/>
          <w:szCs w:val="22"/>
        </w:rPr>
      </w:pPr>
      <w:r w:rsidRPr="009536DB">
        <w:rPr>
          <w:rFonts w:ascii="Arial" w:hAnsi="Arial" w:cs="Arial"/>
          <w:szCs w:val="22"/>
        </w:rPr>
        <w:t xml:space="preserve">Předmětem </w:t>
      </w:r>
      <w:r w:rsidR="00BC7757" w:rsidRPr="009536DB">
        <w:rPr>
          <w:rFonts w:ascii="Arial" w:hAnsi="Arial" w:cs="Arial"/>
          <w:szCs w:val="22"/>
        </w:rPr>
        <w:t xml:space="preserve">plnění dle této Smlouvy je </w:t>
      </w:r>
      <w:r w:rsidRPr="009536DB">
        <w:rPr>
          <w:rFonts w:ascii="Arial" w:hAnsi="Arial" w:cs="Arial"/>
          <w:szCs w:val="22"/>
        </w:rPr>
        <w:t xml:space="preserve">koupě </w:t>
      </w:r>
      <w:r w:rsidR="00C356CE" w:rsidRPr="009536DB">
        <w:rPr>
          <w:rFonts w:ascii="Arial" w:hAnsi="Arial" w:cs="Arial"/>
          <w:szCs w:val="22"/>
        </w:rPr>
        <w:t>zařízení</w:t>
      </w:r>
      <w:r w:rsidRPr="009536DB">
        <w:rPr>
          <w:rFonts w:ascii="Arial" w:hAnsi="Arial" w:cs="Arial"/>
          <w:szCs w:val="22"/>
        </w:rPr>
        <w:t xml:space="preserve"> </w:t>
      </w:r>
      <w:r w:rsidR="00C356CE" w:rsidRPr="009536DB">
        <w:rPr>
          <w:rFonts w:ascii="Arial" w:hAnsi="Arial" w:cs="Arial"/>
          <w:szCs w:val="22"/>
        </w:rPr>
        <w:t>audiovizuální techniky</w:t>
      </w:r>
      <w:r w:rsidR="00FB3010">
        <w:rPr>
          <w:rFonts w:ascii="Arial" w:hAnsi="Arial" w:cs="Arial"/>
          <w:szCs w:val="22"/>
        </w:rPr>
        <w:t xml:space="preserve"> </w:t>
      </w:r>
      <w:r w:rsidR="00C356CE" w:rsidRPr="009536DB">
        <w:rPr>
          <w:rFonts w:ascii="Arial" w:hAnsi="Arial" w:cs="Arial"/>
          <w:szCs w:val="22"/>
        </w:rPr>
        <w:t xml:space="preserve">a videokonferenčního systému, včetně veškerých součástí a příslušenství, v parametrech a </w:t>
      </w:r>
      <w:r w:rsidR="00BC7757" w:rsidRPr="009536DB">
        <w:rPr>
          <w:rFonts w:ascii="Arial" w:hAnsi="Arial" w:cs="Arial"/>
          <w:szCs w:val="22"/>
        </w:rPr>
        <w:t>množství</w:t>
      </w:r>
      <w:r w:rsidR="00C356CE" w:rsidRPr="009536DB">
        <w:rPr>
          <w:rFonts w:ascii="Arial" w:hAnsi="Arial" w:cs="Arial"/>
          <w:szCs w:val="22"/>
        </w:rPr>
        <w:t xml:space="preserve"> stanovených </w:t>
      </w:r>
      <w:r w:rsidR="00C356CE" w:rsidRPr="009E3D25">
        <w:rPr>
          <w:rFonts w:ascii="Arial" w:hAnsi="Arial" w:cs="Arial"/>
          <w:b/>
          <w:bCs/>
          <w:szCs w:val="22"/>
        </w:rPr>
        <w:t>v Příloze č. 1</w:t>
      </w:r>
      <w:r w:rsidR="001E765D" w:rsidRPr="009536DB">
        <w:rPr>
          <w:rFonts w:ascii="Arial" w:hAnsi="Arial" w:cs="Arial"/>
          <w:szCs w:val="22"/>
        </w:rPr>
        <w:t xml:space="preserve"> Smlouvy</w:t>
      </w:r>
      <w:r w:rsidR="00C356CE" w:rsidRPr="009536DB">
        <w:rPr>
          <w:rFonts w:ascii="Arial" w:hAnsi="Arial" w:cs="Arial"/>
          <w:szCs w:val="22"/>
        </w:rPr>
        <w:t xml:space="preserve">, </w:t>
      </w:r>
      <w:r w:rsidR="003C079A" w:rsidRPr="009536DB">
        <w:rPr>
          <w:rFonts w:ascii="Arial" w:hAnsi="Arial" w:cs="Arial"/>
          <w:szCs w:val="22"/>
        </w:rPr>
        <w:t>která obsahuje</w:t>
      </w:r>
      <w:r w:rsidR="00C356CE" w:rsidRPr="009536DB">
        <w:rPr>
          <w:rFonts w:ascii="Arial" w:hAnsi="Arial" w:cs="Arial"/>
          <w:szCs w:val="22"/>
        </w:rPr>
        <w:t xml:space="preserve"> přesnou technickou specifikaci Realizace obnovy sálů 101, 400.</w:t>
      </w:r>
      <w:r w:rsidR="00730196" w:rsidRPr="009536DB">
        <w:rPr>
          <w:rFonts w:ascii="Arial" w:hAnsi="Arial" w:cs="Arial"/>
          <w:szCs w:val="22"/>
        </w:rPr>
        <w:t xml:space="preserve">  Předmět koupě (dále rovněž i jen „Zboží“) musí být určeno pro prodej v České republice. </w:t>
      </w:r>
    </w:p>
    <w:p w14:paraId="7CD372C1" w14:textId="5F56812F" w:rsidR="006359A1" w:rsidRPr="009536DB" w:rsidRDefault="006359A1" w:rsidP="00C356CE">
      <w:pPr>
        <w:pStyle w:val="RLTextlnkuslovan"/>
        <w:rPr>
          <w:rFonts w:ascii="Arial" w:hAnsi="Arial" w:cs="Arial"/>
          <w:szCs w:val="22"/>
        </w:rPr>
      </w:pPr>
      <w:r w:rsidRPr="009536DB">
        <w:rPr>
          <w:rFonts w:ascii="Arial" w:hAnsi="Arial" w:cs="Arial"/>
          <w:szCs w:val="22"/>
        </w:rPr>
        <w:t>Předmětem plnění je rovněž</w:t>
      </w:r>
      <w:r w:rsidR="00FB3010">
        <w:rPr>
          <w:rFonts w:ascii="Arial" w:hAnsi="Arial" w:cs="Arial"/>
          <w:szCs w:val="22"/>
        </w:rPr>
        <w:t>,</w:t>
      </w:r>
      <w:r w:rsidRPr="009536DB">
        <w:rPr>
          <w:rFonts w:ascii="Arial" w:hAnsi="Arial" w:cs="Arial"/>
          <w:szCs w:val="22"/>
        </w:rPr>
        <w:t xml:space="preserve"> </w:t>
      </w:r>
      <w:r w:rsidR="00B73765" w:rsidRPr="009536DB">
        <w:rPr>
          <w:rFonts w:ascii="Arial" w:hAnsi="Arial" w:cs="Arial"/>
          <w:szCs w:val="22"/>
        </w:rPr>
        <w:t>nikoliv však výlučně</w:t>
      </w:r>
      <w:r w:rsidR="00FB3010">
        <w:rPr>
          <w:rFonts w:ascii="Arial" w:hAnsi="Arial" w:cs="Arial"/>
          <w:szCs w:val="22"/>
        </w:rPr>
        <w:t>,</w:t>
      </w:r>
      <w:r w:rsidR="00B73765" w:rsidRPr="009536DB">
        <w:rPr>
          <w:rFonts w:ascii="Arial" w:hAnsi="Arial" w:cs="Arial"/>
          <w:szCs w:val="22"/>
        </w:rPr>
        <w:t xml:space="preserve"> </w:t>
      </w:r>
      <w:r w:rsidRPr="009536DB">
        <w:rPr>
          <w:rFonts w:ascii="Arial" w:hAnsi="Arial" w:cs="Arial"/>
          <w:szCs w:val="22"/>
        </w:rPr>
        <w:t>doprava zařízení do místa určení</w:t>
      </w:r>
      <w:r w:rsidR="002046F2" w:rsidRPr="009536DB">
        <w:rPr>
          <w:rFonts w:ascii="Arial" w:hAnsi="Arial" w:cs="Arial"/>
          <w:szCs w:val="22"/>
        </w:rPr>
        <w:t xml:space="preserve">; </w:t>
      </w:r>
      <w:r w:rsidR="00A52CBD" w:rsidRPr="009536DB">
        <w:rPr>
          <w:rFonts w:ascii="Arial" w:hAnsi="Arial" w:cs="Arial"/>
          <w:szCs w:val="22"/>
        </w:rPr>
        <w:t>instalace</w:t>
      </w:r>
      <w:r w:rsidRPr="009536DB">
        <w:rPr>
          <w:rFonts w:ascii="Arial" w:hAnsi="Arial" w:cs="Arial"/>
          <w:szCs w:val="22"/>
        </w:rPr>
        <w:t xml:space="preserve"> zařízení</w:t>
      </w:r>
      <w:r w:rsidR="004F3D0B">
        <w:rPr>
          <w:rFonts w:ascii="Arial" w:hAnsi="Arial" w:cs="Arial"/>
          <w:szCs w:val="22"/>
        </w:rPr>
        <w:t xml:space="preserve"> </w:t>
      </w:r>
      <w:r w:rsidR="004F3D0B" w:rsidRPr="00125AB2">
        <w:rPr>
          <w:rFonts w:ascii="Arial" w:hAnsi="Arial" w:cs="Arial"/>
          <w:szCs w:val="22"/>
        </w:rPr>
        <w:t>v souladu s </w:t>
      </w:r>
      <w:r w:rsidR="004F3D0B" w:rsidRPr="009E3D25">
        <w:rPr>
          <w:rFonts w:ascii="Arial" w:hAnsi="Arial" w:cs="Arial"/>
          <w:b/>
          <w:bCs/>
          <w:szCs w:val="22"/>
        </w:rPr>
        <w:t>Přílohou č. 1</w:t>
      </w:r>
      <w:r w:rsidR="002046F2" w:rsidRPr="00125AB2">
        <w:rPr>
          <w:rFonts w:ascii="Arial" w:hAnsi="Arial" w:cs="Arial"/>
          <w:szCs w:val="22"/>
        </w:rPr>
        <w:t>;</w:t>
      </w:r>
      <w:r w:rsidRPr="009536DB">
        <w:rPr>
          <w:rFonts w:ascii="Arial" w:hAnsi="Arial" w:cs="Arial"/>
          <w:szCs w:val="22"/>
        </w:rPr>
        <w:t xml:space="preserve"> </w:t>
      </w:r>
      <w:r w:rsidR="002046F2" w:rsidRPr="009536DB">
        <w:rPr>
          <w:rFonts w:ascii="Arial" w:hAnsi="Arial" w:cs="Arial"/>
          <w:szCs w:val="22"/>
        </w:rPr>
        <w:t>odvoz</w:t>
      </w:r>
      <w:r w:rsidRPr="009536DB">
        <w:rPr>
          <w:rFonts w:ascii="Arial" w:hAnsi="Arial" w:cs="Arial"/>
          <w:szCs w:val="22"/>
        </w:rPr>
        <w:t xml:space="preserve"> a </w:t>
      </w:r>
      <w:r w:rsidR="002046F2" w:rsidRPr="009536DB">
        <w:rPr>
          <w:rFonts w:ascii="Arial" w:hAnsi="Arial" w:cs="Arial"/>
          <w:szCs w:val="22"/>
        </w:rPr>
        <w:t xml:space="preserve">ekologická </w:t>
      </w:r>
      <w:r w:rsidRPr="009536DB">
        <w:rPr>
          <w:rFonts w:ascii="Arial" w:hAnsi="Arial" w:cs="Arial"/>
          <w:szCs w:val="22"/>
        </w:rPr>
        <w:t>likvidace</w:t>
      </w:r>
      <w:r w:rsidR="002046F2" w:rsidRPr="009536DB">
        <w:rPr>
          <w:rFonts w:ascii="Arial" w:hAnsi="Arial" w:cs="Arial"/>
          <w:szCs w:val="22"/>
        </w:rPr>
        <w:t xml:space="preserve"> vyřazeného elektrozařízení,</w:t>
      </w:r>
      <w:r w:rsidRPr="009536DB">
        <w:rPr>
          <w:rFonts w:ascii="Arial" w:hAnsi="Arial" w:cs="Arial"/>
          <w:szCs w:val="22"/>
        </w:rPr>
        <w:t xml:space="preserve"> technologií a komponent včetně příslušenství</w:t>
      </w:r>
      <w:r w:rsidR="002046F2" w:rsidRPr="009536DB">
        <w:rPr>
          <w:rFonts w:ascii="Arial" w:hAnsi="Arial" w:cs="Arial"/>
          <w:szCs w:val="22"/>
        </w:rPr>
        <w:t>, která jsou nahrazována; odvoz a ekologická likvidace veškerých vyprodukovaných obalů a odpadů; poskytnutí licence</w:t>
      </w:r>
      <w:r w:rsidR="00A7388C">
        <w:rPr>
          <w:rFonts w:ascii="Arial" w:hAnsi="Arial" w:cs="Arial"/>
          <w:szCs w:val="22"/>
        </w:rPr>
        <w:t xml:space="preserve"> a zdrojových kódů</w:t>
      </w:r>
      <w:r w:rsidR="002046F2" w:rsidRPr="009536DB">
        <w:rPr>
          <w:rFonts w:ascii="Arial" w:hAnsi="Arial" w:cs="Arial"/>
          <w:szCs w:val="22"/>
        </w:rPr>
        <w:t xml:space="preserve"> na dodaný software; </w:t>
      </w:r>
      <w:r w:rsidR="0028161B" w:rsidRPr="009536DB">
        <w:rPr>
          <w:rFonts w:ascii="Arial" w:hAnsi="Arial" w:cs="Arial"/>
          <w:szCs w:val="22"/>
        </w:rPr>
        <w:t>za</w:t>
      </w:r>
      <w:r w:rsidR="002046F2" w:rsidRPr="009536DB">
        <w:rPr>
          <w:rFonts w:ascii="Arial" w:hAnsi="Arial" w:cs="Arial"/>
          <w:szCs w:val="22"/>
        </w:rPr>
        <w:t>školení pracovníků Kupujícího</w:t>
      </w:r>
      <w:r w:rsidR="00B73765" w:rsidRPr="009536DB">
        <w:rPr>
          <w:rFonts w:ascii="Arial" w:hAnsi="Arial" w:cs="Arial"/>
          <w:szCs w:val="22"/>
        </w:rPr>
        <w:t xml:space="preserve"> a</w:t>
      </w:r>
      <w:r w:rsidR="002046F2" w:rsidRPr="009536DB">
        <w:rPr>
          <w:rFonts w:ascii="Arial" w:hAnsi="Arial" w:cs="Arial"/>
          <w:szCs w:val="22"/>
        </w:rPr>
        <w:t xml:space="preserve"> předání dok</w:t>
      </w:r>
      <w:r w:rsidR="00730196" w:rsidRPr="009536DB">
        <w:rPr>
          <w:rFonts w:ascii="Arial" w:hAnsi="Arial" w:cs="Arial"/>
          <w:szCs w:val="22"/>
        </w:rPr>
        <w:t>ladů k zařízení v českém jazyce</w:t>
      </w:r>
      <w:r w:rsidR="002046F2" w:rsidRPr="009536DB">
        <w:rPr>
          <w:rFonts w:ascii="Arial" w:hAnsi="Arial" w:cs="Arial"/>
          <w:szCs w:val="22"/>
        </w:rPr>
        <w:t xml:space="preserve">. </w:t>
      </w:r>
    </w:p>
    <w:p w14:paraId="55A42DB7" w14:textId="096C1E99" w:rsidR="00E63721" w:rsidRPr="00FB3010" w:rsidRDefault="00E63721" w:rsidP="00EC273B">
      <w:pPr>
        <w:pStyle w:val="RLTextlnkuslovan"/>
        <w:rPr>
          <w:rFonts w:ascii="Arial" w:hAnsi="Arial" w:cs="Arial"/>
          <w:szCs w:val="22"/>
          <w:lang w:eastAsia="en-US"/>
        </w:rPr>
      </w:pPr>
      <w:r w:rsidRPr="00814A4B">
        <w:rPr>
          <w:rFonts w:ascii="Arial" w:hAnsi="Arial" w:cs="Arial"/>
          <w:szCs w:val="22"/>
        </w:rPr>
        <w:t xml:space="preserve">Prodávající </w:t>
      </w:r>
      <w:r w:rsidR="00DF2E6F">
        <w:rPr>
          <w:rFonts w:ascii="Arial" w:hAnsi="Arial" w:cs="Arial"/>
          <w:szCs w:val="22"/>
        </w:rPr>
        <w:t xml:space="preserve">se </w:t>
      </w:r>
      <w:r w:rsidRPr="00814A4B">
        <w:rPr>
          <w:rFonts w:ascii="Arial" w:hAnsi="Arial" w:cs="Arial"/>
          <w:szCs w:val="22"/>
        </w:rPr>
        <w:t xml:space="preserve">touto Smlouvou </w:t>
      </w:r>
      <w:r w:rsidR="00DF2E6F">
        <w:rPr>
          <w:rFonts w:ascii="Arial" w:hAnsi="Arial" w:cs="Arial"/>
          <w:szCs w:val="22"/>
        </w:rPr>
        <w:t xml:space="preserve">zavazuje odevzdat </w:t>
      </w:r>
      <w:r w:rsidRPr="00814A4B">
        <w:rPr>
          <w:rFonts w:ascii="Arial" w:hAnsi="Arial" w:cs="Arial"/>
          <w:szCs w:val="22"/>
        </w:rPr>
        <w:t>Kupujícímu</w:t>
      </w:r>
      <w:r w:rsidR="0074791B">
        <w:rPr>
          <w:rFonts w:ascii="Arial" w:hAnsi="Arial" w:cs="Arial"/>
          <w:szCs w:val="22"/>
        </w:rPr>
        <w:t xml:space="preserve"> předmět koupě</w:t>
      </w:r>
      <w:r w:rsidR="00730196">
        <w:rPr>
          <w:rFonts w:ascii="Arial" w:hAnsi="Arial" w:cs="Arial"/>
          <w:szCs w:val="22"/>
        </w:rPr>
        <w:t xml:space="preserve"> se všemi jeho součástmi a příslušenstvím </w:t>
      </w:r>
      <w:r w:rsidRPr="00814A4B">
        <w:rPr>
          <w:rFonts w:ascii="Arial" w:hAnsi="Arial" w:cs="Arial"/>
          <w:szCs w:val="22"/>
        </w:rPr>
        <w:t>do výlučného vlastnictví</w:t>
      </w:r>
      <w:r w:rsidR="00D86229">
        <w:rPr>
          <w:rFonts w:ascii="Arial" w:hAnsi="Arial" w:cs="Arial"/>
          <w:szCs w:val="22"/>
        </w:rPr>
        <w:t xml:space="preserve"> </w:t>
      </w:r>
      <w:r w:rsidR="0074791B" w:rsidRPr="00A7388C">
        <w:rPr>
          <w:rFonts w:ascii="Arial" w:hAnsi="Arial" w:cs="Arial"/>
          <w:szCs w:val="22"/>
        </w:rPr>
        <w:t>a poskytnout Kupujícímu související plnění</w:t>
      </w:r>
      <w:r w:rsidR="001E765D" w:rsidRPr="00A7388C">
        <w:rPr>
          <w:rFonts w:ascii="Arial" w:hAnsi="Arial" w:cs="Arial"/>
          <w:szCs w:val="22"/>
        </w:rPr>
        <w:t xml:space="preserve"> </w:t>
      </w:r>
      <w:r w:rsidR="00730196" w:rsidRPr="00A7388C">
        <w:rPr>
          <w:rFonts w:ascii="Arial" w:hAnsi="Arial" w:cs="Arial"/>
          <w:szCs w:val="22"/>
        </w:rPr>
        <w:t xml:space="preserve">vymezená </w:t>
      </w:r>
      <w:r w:rsidR="001E765D" w:rsidRPr="00A7388C">
        <w:rPr>
          <w:rFonts w:ascii="Arial" w:hAnsi="Arial" w:cs="Arial"/>
          <w:szCs w:val="22"/>
        </w:rPr>
        <w:t>k</w:t>
      </w:r>
      <w:r w:rsidRPr="00A7388C">
        <w:rPr>
          <w:rFonts w:ascii="Arial" w:hAnsi="Arial" w:cs="Arial"/>
          <w:szCs w:val="22"/>
        </w:rPr>
        <w:t xml:space="preserve"> </w:t>
      </w:r>
      <w:r w:rsidR="00EF1171" w:rsidRPr="00A7388C">
        <w:rPr>
          <w:rFonts w:ascii="Arial" w:hAnsi="Arial" w:cs="Arial"/>
          <w:szCs w:val="22"/>
        </w:rPr>
        <w:t>Realizaci obnovy sálů</w:t>
      </w:r>
      <w:r w:rsidR="00EF1171" w:rsidRPr="006A03C2">
        <w:rPr>
          <w:rFonts w:ascii="Arial" w:hAnsi="Arial" w:cs="Arial"/>
          <w:szCs w:val="22"/>
        </w:rPr>
        <w:t xml:space="preserve"> </w:t>
      </w:r>
      <w:r w:rsidR="00EF1171" w:rsidRPr="00FB3010">
        <w:rPr>
          <w:rFonts w:ascii="Arial" w:hAnsi="Arial" w:cs="Arial"/>
          <w:szCs w:val="22"/>
        </w:rPr>
        <w:t>101, 400</w:t>
      </w:r>
      <w:r w:rsidR="00730196" w:rsidRPr="00FB3010">
        <w:rPr>
          <w:rFonts w:ascii="Arial" w:hAnsi="Arial" w:cs="Arial"/>
          <w:szCs w:val="22"/>
        </w:rPr>
        <w:t>.</w:t>
      </w:r>
    </w:p>
    <w:p w14:paraId="167A9CA0" w14:textId="7108F39B" w:rsidR="00E63721" w:rsidRPr="00A7388C" w:rsidRDefault="00E63721" w:rsidP="00BE1A4E">
      <w:pPr>
        <w:pStyle w:val="RLTextlnkuslovan"/>
        <w:rPr>
          <w:rFonts w:ascii="Arial" w:hAnsi="Arial" w:cs="Arial"/>
          <w:szCs w:val="22"/>
          <w:lang w:eastAsia="en-US"/>
        </w:rPr>
      </w:pPr>
      <w:r w:rsidRPr="00A7388C">
        <w:rPr>
          <w:rFonts w:ascii="Arial" w:hAnsi="Arial" w:cs="Arial"/>
          <w:szCs w:val="22"/>
        </w:rPr>
        <w:t>Kupující</w:t>
      </w:r>
      <w:r w:rsidR="005B598B" w:rsidRPr="00A7388C">
        <w:rPr>
          <w:rFonts w:ascii="Arial" w:hAnsi="Arial" w:cs="Arial"/>
          <w:szCs w:val="22"/>
        </w:rPr>
        <w:t xml:space="preserve"> se zavazuje převzít předmět koupě</w:t>
      </w:r>
      <w:r w:rsidR="00730196" w:rsidRPr="00A7388C">
        <w:rPr>
          <w:rFonts w:ascii="Arial" w:hAnsi="Arial" w:cs="Arial"/>
          <w:szCs w:val="22"/>
        </w:rPr>
        <w:t xml:space="preserve"> se všemi jeho součástmi</w:t>
      </w:r>
      <w:r w:rsidR="00FB3010" w:rsidRPr="00A7388C">
        <w:rPr>
          <w:rFonts w:ascii="Arial" w:hAnsi="Arial" w:cs="Arial"/>
          <w:szCs w:val="22"/>
        </w:rPr>
        <w:t xml:space="preserve"> </w:t>
      </w:r>
      <w:r w:rsidR="00730196" w:rsidRPr="00A7388C">
        <w:rPr>
          <w:rFonts w:ascii="Arial" w:hAnsi="Arial" w:cs="Arial"/>
          <w:szCs w:val="22"/>
        </w:rPr>
        <w:t>a příslušenstvím</w:t>
      </w:r>
      <w:r w:rsidR="005B598B" w:rsidRPr="00A7388C">
        <w:rPr>
          <w:rFonts w:ascii="Arial" w:hAnsi="Arial" w:cs="Arial"/>
          <w:szCs w:val="22"/>
        </w:rPr>
        <w:t>, přijmout je</w:t>
      </w:r>
      <w:r w:rsidR="003C079A" w:rsidRPr="00A7388C">
        <w:rPr>
          <w:rFonts w:ascii="Arial" w:hAnsi="Arial" w:cs="Arial"/>
          <w:szCs w:val="22"/>
        </w:rPr>
        <w:t>j</w:t>
      </w:r>
      <w:r w:rsidR="005B598B" w:rsidRPr="00A7388C">
        <w:rPr>
          <w:rFonts w:ascii="Arial" w:hAnsi="Arial" w:cs="Arial"/>
          <w:szCs w:val="22"/>
        </w:rPr>
        <w:t xml:space="preserve"> do svého </w:t>
      </w:r>
      <w:r w:rsidR="00730196" w:rsidRPr="00A7388C">
        <w:rPr>
          <w:rFonts w:ascii="Arial" w:hAnsi="Arial" w:cs="Arial"/>
          <w:szCs w:val="22"/>
        </w:rPr>
        <w:t xml:space="preserve">výlučného </w:t>
      </w:r>
      <w:r w:rsidR="005B598B" w:rsidRPr="00A7388C">
        <w:rPr>
          <w:rFonts w:ascii="Arial" w:hAnsi="Arial" w:cs="Arial"/>
          <w:szCs w:val="22"/>
        </w:rPr>
        <w:t>vlastnictví</w:t>
      </w:r>
      <w:r w:rsidR="003C079A" w:rsidRPr="00A7388C">
        <w:rPr>
          <w:rFonts w:ascii="Arial" w:hAnsi="Arial" w:cs="Arial"/>
          <w:szCs w:val="22"/>
        </w:rPr>
        <w:t xml:space="preserve">, přijmout související plnění vymezená </w:t>
      </w:r>
      <w:r w:rsidR="00730196" w:rsidRPr="00A7388C">
        <w:rPr>
          <w:rFonts w:ascii="Arial" w:hAnsi="Arial" w:cs="Arial"/>
          <w:szCs w:val="22"/>
        </w:rPr>
        <w:t>k Realizaci obnovy sálů 101,400</w:t>
      </w:r>
      <w:r w:rsidR="003C079A" w:rsidRPr="00A7388C">
        <w:rPr>
          <w:rFonts w:ascii="Arial" w:hAnsi="Arial" w:cs="Arial"/>
          <w:szCs w:val="22"/>
        </w:rPr>
        <w:t xml:space="preserve"> a zaplatit Prodávajícímu kupní cenu specifikovanou v článku 4 této Smlouvy</w:t>
      </w:r>
      <w:r w:rsidR="00B35975">
        <w:rPr>
          <w:rFonts w:ascii="Arial" w:hAnsi="Arial" w:cs="Arial"/>
          <w:szCs w:val="22"/>
        </w:rPr>
        <w:t>, a to po provedené instalaci a splnění povinností uvedených v odst. 3.1 a 3.2 tohoto článku na základě Akceptačního protokolu bez výhrad, tj. bez jakýchkoliv vad a nedodělků, včetně drobných a ojediněle se vyskytujících</w:t>
      </w:r>
      <w:r w:rsidR="005F0C83">
        <w:rPr>
          <w:rFonts w:ascii="Arial" w:hAnsi="Arial" w:cs="Arial"/>
          <w:szCs w:val="22"/>
        </w:rPr>
        <w:t xml:space="preserve"> a po předání všech souvisejících dokladů dle čl. 6 odst. 6.12 až 6.14</w:t>
      </w:r>
      <w:r w:rsidR="00B35975">
        <w:rPr>
          <w:rFonts w:ascii="Arial" w:hAnsi="Arial" w:cs="Arial"/>
          <w:szCs w:val="22"/>
        </w:rPr>
        <w:t xml:space="preserve">. </w:t>
      </w:r>
      <w:r w:rsidR="003C079A" w:rsidRPr="00A7388C">
        <w:rPr>
          <w:rFonts w:ascii="Arial" w:hAnsi="Arial" w:cs="Arial"/>
          <w:szCs w:val="22"/>
        </w:rPr>
        <w:t xml:space="preserve"> </w:t>
      </w:r>
      <w:r w:rsidRPr="00A7388C">
        <w:rPr>
          <w:rFonts w:ascii="Arial" w:hAnsi="Arial" w:cs="Arial"/>
          <w:szCs w:val="22"/>
        </w:rPr>
        <w:t xml:space="preserve"> </w:t>
      </w:r>
    </w:p>
    <w:p w14:paraId="69A26AF2" w14:textId="1A4BB453" w:rsidR="00C81616" w:rsidRDefault="00BE1A4E" w:rsidP="00C81616">
      <w:pPr>
        <w:pStyle w:val="RLTextlnkuslovan"/>
        <w:rPr>
          <w:rFonts w:ascii="Arial" w:hAnsi="Arial" w:cs="Arial"/>
          <w:szCs w:val="22"/>
        </w:rPr>
      </w:pPr>
      <w:r w:rsidRPr="00C81616">
        <w:rPr>
          <w:rFonts w:ascii="Arial" w:hAnsi="Arial" w:cs="Arial"/>
          <w:szCs w:val="22"/>
        </w:rPr>
        <w:t xml:space="preserve">Po </w:t>
      </w:r>
      <w:r w:rsidR="00A7388C">
        <w:rPr>
          <w:rFonts w:ascii="Arial" w:hAnsi="Arial" w:cs="Arial"/>
          <w:szCs w:val="22"/>
        </w:rPr>
        <w:t>dobu</w:t>
      </w:r>
      <w:r w:rsidRPr="00C81616">
        <w:rPr>
          <w:rFonts w:ascii="Arial" w:hAnsi="Arial" w:cs="Arial"/>
          <w:szCs w:val="22"/>
        </w:rPr>
        <w:t xml:space="preserve"> předsednictví Č</w:t>
      </w:r>
      <w:r w:rsidR="002B41AD">
        <w:rPr>
          <w:rFonts w:ascii="Arial" w:hAnsi="Arial" w:cs="Arial"/>
          <w:szCs w:val="22"/>
        </w:rPr>
        <w:t>eské republiky</w:t>
      </w:r>
      <w:r w:rsidRPr="00C81616">
        <w:rPr>
          <w:rFonts w:ascii="Arial" w:hAnsi="Arial" w:cs="Arial"/>
          <w:szCs w:val="22"/>
        </w:rPr>
        <w:t xml:space="preserve"> v Radě EU, tzn. pro období od 1.7. – 31.12.2022</w:t>
      </w:r>
      <w:r w:rsidR="00A7388C">
        <w:rPr>
          <w:rFonts w:ascii="Arial" w:hAnsi="Arial" w:cs="Arial"/>
          <w:szCs w:val="22"/>
        </w:rPr>
        <w:t xml:space="preserve"> je předmětem plnění smlouvy rovněž závazek Prodávajícího</w:t>
      </w:r>
      <w:r w:rsidRPr="00C81616">
        <w:rPr>
          <w:rFonts w:ascii="Arial" w:hAnsi="Arial" w:cs="Arial"/>
          <w:szCs w:val="22"/>
        </w:rPr>
        <w:t xml:space="preserve"> zajist</w:t>
      </w:r>
      <w:r w:rsidR="00A7388C">
        <w:rPr>
          <w:rFonts w:ascii="Arial" w:hAnsi="Arial" w:cs="Arial"/>
          <w:szCs w:val="22"/>
        </w:rPr>
        <w:t>it</w:t>
      </w:r>
      <w:r w:rsidRPr="00C81616">
        <w:rPr>
          <w:rFonts w:ascii="Arial" w:hAnsi="Arial" w:cs="Arial"/>
          <w:szCs w:val="22"/>
        </w:rPr>
        <w:t xml:space="preserve"> na základě požadavku Kupujícího</w:t>
      </w:r>
      <w:r w:rsidR="00774ECA">
        <w:rPr>
          <w:rFonts w:ascii="Arial" w:hAnsi="Arial" w:cs="Arial"/>
          <w:szCs w:val="22"/>
        </w:rPr>
        <w:t xml:space="preserve"> přítomnost (dohled) servisního technika v místě plnění, který v případě potřeby servisního zásahu zajistí bezprostředn</w:t>
      </w:r>
      <w:r w:rsidR="0060144F">
        <w:rPr>
          <w:rFonts w:ascii="Arial" w:hAnsi="Arial" w:cs="Arial"/>
          <w:szCs w:val="22"/>
        </w:rPr>
        <w:t xml:space="preserve">í </w:t>
      </w:r>
      <w:r w:rsidRPr="00C81616">
        <w:rPr>
          <w:rFonts w:ascii="Arial" w:hAnsi="Arial" w:cs="Arial"/>
          <w:szCs w:val="22"/>
        </w:rPr>
        <w:t xml:space="preserve">technickou podporu, </w:t>
      </w:r>
      <w:r w:rsidR="00CD074F">
        <w:rPr>
          <w:rFonts w:ascii="Arial" w:hAnsi="Arial" w:cs="Arial"/>
          <w:szCs w:val="22"/>
        </w:rPr>
        <w:t xml:space="preserve">okamžité </w:t>
      </w:r>
      <w:r w:rsidRPr="00C81616">
        <w:rPr>
          <w:rFonts w:ascii="Arial" w:hAnsi="Arial" w:cs="Arial"/>
          <w:szCs w:val="22"/>
        </w:rPr>
        <w:t>řešení a odstranění technických závad v místě plnění (dále „</w:t>
      </w:r>
      <w:r w:rsidR="00CD074F">
        <w:rPr>
          <w:rFonts w:ascii="Arial" w:hAnsi="Arial" w:cs="Arial"/>
          <w:szCs w:val="22"/>
        </w:rPr>
        <w:t xml:space="preserve">Technická podpora po dobu </w:t>
      </w:r>
      <w:r w:rsidR="00A7388C">
        <w:rPr>
          <w:rFonts w:ascii="Arial" w:hAnsi="Arial" w:cs="Arial"/>
          <w:szCs w:val="22"/>
        </w:rPr>
        <w:t xml:space="preserve">CZ </w:t>
      </w:r>
      <w:r w:rsidR="00CD074F">
        <w:rPr>
          <w:rFonts w:ascii="Arial" w:hAnsi="Arial" w:cs="Arial"/>
          <w:szCs w:val="22"/>
        </w:rPr>
        <w:t>PRES</w:t>
      </w:r>
      <w:r w:rsidRPr="00C81616">
        <w:rPr>
          <w:rFonts w:ascii="Arial" w:hAnsi="Arial" w:cs="Arial"/>
          <w:szCs w:val="22"/>
        </w:rPr>
        <w:t xml:space="preserve">“). </w:t>
      </w:r>
      <w:r w:rsidR="00774ECA">
        <w:rPr>
          <w:rFonts w:ascii="Arial" w:hAnsi="Arial" w:cs="Arial"/>
          <w:szCs w:val="22"/>
        </w:rPr>
        <w:t xml:space="preserve">Služba </w:t>
      </w:r>
      <w:r w:rsidR="00CD074F">
        <w:rPr>
          <w:rFonts w:ascii="Arial" w:hAnsi="Arial" w:cs="Arial"/>
          <w:szCs w:val="22"/>
        </w:rPr>
        <w:t xml:space="preserve">Technické podpory po dobu </w:t>
      </w:r>
      <w:r w:rsidR="00A7388C">
        <w:rPr>
          <w:rFonts w:ascii="Arial" w:hAnsi="Arial" w:cs="Arial"/>
          <w:szCs w:val="22"/>
        </w:rPr>
        <w:t xml:space="preserve">CZ </w:t>
      </w:r>
      <w:r w:rsidR="00CD074F">
        <w:rPr>
          <w:rFonts w:ascii="Arial" w:hAnsi="Arial" w:cs="Arial"/>
          <w:szCs w:val="22"/>
        </w:rPr>
        <w:t>PRES</w:t>
      </w:r>
      <w:r w:rsidR="00CD074F" w:rsidRPr="00C81616">
        <w:rPr>
          <w:rFonts w:ascii="Arial" w:hAnsi="Arial" w:cs="Arial"/>
          <w:szCs w:val="22"/>
        </w:rPr>
        <w:t xml:space="preserve"> </w:t>
      </w:r>
      <w:r w:rsidRPr="00C81616">
        <w:rPr>
          <w:rFonts w:ascii="Arial" w:hAnsi="Arial" w:cs="Arial"/>
          <w:szCs w:val="22"/>
        </w:rPr>
        <w:t>bude poskytována v rozsahu a za podmínek uvedených v </w:t>
      </w:r>
      <w:r w:rsidR="009E3D25" w:rsidRPr="009E3D25">
        <w:rPr>
          <w:rFonts w:ascii="Arial" w:hAnsi="Arial" w:cs="Arial"/>
          <w:b/>
          <w:bCs/>
          <w:szCs w:val="22"/>
        </w:rPr>
        <w:t>P</w:t>
      </w:r>
      <w:r w:rsidRPr="009E3D25">
        <w:rPr>
          <w:rFonts w:ascii="Arial" w:hAnsi="Arial" w:cs="Arial"/>
          <w:b/>
          <w:bCs/>
          <w:szCs w:val="22"/>
        </w:rPr>
        <w:t xml:space="preserve">říloze č. </w:t>
      </w:r>
      <w:r w:rsidR="00B419D0" w:rsidRPr="009E3D25">
        <w:rPr>
          <w:rFonts w:ascii="Arial" w:hAnsi="Arial" w:cs="Arial"/>
          <w:b/>
          <w:bCs/>
          <w:szCs w:val="22"/>
        </w:rPr>
        <w:t>5</w:t>
      </w:r>
      <w:r w:rsidR="00B419D0" w:rsidRPr="00C81616">
        <w:rPr>
          <w:rFonts w:ascii="Arial" w:hAnsi="Arial" w:cs="Arial"/>
          <w:szCs w:val="22"/>
        </w:rPr>
        <w:t xml:space="preserve">. </w:t>
      </w:r>
    </w:p>
    <w:p w14:paraId="0BEE8A40" w14:textId="49A8A96F" w:rsidR="0060144F" w:rsidRPr="00303ADB" w:rsidRDefault="00A7388C" w:rsidP="00303ADB">
      <w:pPr>
        <w:pStyle w:val="RLTextlnkuslovan"/>
        <w:rPr>
          <w:rFonts w:ascii="Arial" w:hAnsi="Arial" w:cs="Arial"/>
          <w:szCs w:val="22"/>
        </w:rPr>
      </w:pPr>
      <w:r>
        <w:rPr>
          <w:rFonts w:ascii="Arial" w:hAnsi="Arial" w:cs="Arial"/>
          <w:szCs w:val="22"/>
        </w:rPr>
        <w:t xml:space="preserve">Objednat službu Technické podpory po dobu CZ PRES je výhradně na uvážení Kupujícího, </w:t>
      </w:r>
      <w:r w:rsidRPr="00C81616">
        <w:rPr>
          <w:rFonts w:ascii="Arial" w:hAnsi="Arial" w:cs="Arial"/>
          <w:szCs w:val="22"/>
        </w:rPr>
        <w:t xml:space="preserve">Kupující není povinen </w:t>
      </w:r>
      <w:r>
        <w:rPr>
          <w:rFonts w:ascii="Arial" w:hAnsi="Arial" w:cs="Arial"/>
          <w:szCs w:val="22"/>
        </w:rPr>
        <w:t xml:space="preserve">službu Technické podpory po dobu </w:t>
      </w:r>
      <w:r w:rsidR="0060144F">
        <w:rPr>
          <w:rFonts w:ascii="Arial" w:hAnsi="Arial" w:cs="Arial"/>
          <w:szCs w:val="22"/>
        </w:rPr>
        <w:t>CZ P</w:t>
      </w:r>
      <w:r w:rsidR="0051747E">
        <w:rPr>
          <w:rFonts w:ascii="Arial" w:hAnsi="Arial" w:cs="Arial"/>
          <w:szCs w:val="22"/>
        </w:rPr>
        <w:t>R</w:t>
      </w:r>
      <w:r w:rsidR="0060144F">
        <w:rPr>
          <w:rFonts w:ascii="Arial" w:hAnsi="Arial" w:cs="Arial"/>
          <w:szCs w:val="22"/>
        </w:rPr>
        <w:t xml:space="preserve">ES </w:t>
      </w:r>
      <w:r w:rsidR="0060144F" w:rsidRPr="00C81616">
        <w:rPr>
          <w:rFonts w:ascii="Arial" w:hAnsi="Arial" w:cs="Arial"/>
          <w:szCs w:val="22"/>
        </w:rPr>
        <w:t>požadovat</w:t>
      </w:r>
      <w:r w:rsidRPr="00C81616">
        <w:rPr>
          <w:rFonts w:ascii="Arial" w:hAnsi="Arial" w:cs="Arial"/>
          <w:szCs w:val="22"/>
        </w:rPr>
        <w:t>, ani není povinen vyčerpat celý</w:t>
      </w:r>
      <w:r>
        <w:rPr>
          <w:rFonts w:ascii="Arial" w:hAnsi="Arial" w:cs="Arial"/>
          <w:szCs w:val="22"/>
        </w:rPr>
        <w:t xml:space="preserve"> její</w:t>
      </w:r>
      <w:r w:rsidRPr="00C81616">
        <w:rPr>
          <w:rFonts w:ascii="Arial" w:hAnsi="Arial" w:cs="Arial"/>
          <w:szCs w:val="22"/>
        </w:rPr>
        <w:t xml:space="preserve"> rozsah.</w:t>
      </w:r>
      <w:r w:rsidR="0060144F">
        <w:rPr>
          <w:rFonts w:ascii="Arial" w:hAnsi="Arial" w:cs="Arial"/>
          <w:szCs w:val="22"/>
        </w:rPr>
        <w:t xml:space="preserve"> Pro vyloučení všech pochybností se uvádí, že</w:t>
      </w:r>
      <w:r>
        <w:rPr>
          <w:rFonts w:ascii="Arial" w:hAnsi="Arial" w:cs="Arial"/>
          <w:szCs w:val="22"/>
        </w:rPr>
        <w:t xml:space="preserve"> </w:t>
      </w:r>
      <w:r w:rsidR="0060144F">
        <w:rPr>
          <w:rFonts w:ascii="Arial" w:hAnsi="Arial" w:cs="Arial"/>
          <w:szCs w:val="22"/>
        </w:rPr>
        <w:t xml:space="preserve">na </w:t>
      </w:r>
      <w:r w:rsidR="002C3C81" w:rsidRPr="00C81616">
        <w:rPr>
          <w:rFonts w:ascii="Arial" w:hAnsi="Arial" w:cs="Arial"/>
          <w:szCs w:val="22"/>
        </w:rPr>
        <w:t xml:space="preserve">poskytování </w:t>
      </w:r>
      <w:r w:rsidR="00CD074F">
        <w:rPr>
          <w:rFonts w:ascii="Arial" w:hAnsi="Arial" w:cs="Arial"/>
          <w:szCs w:val="22"/>
        </w:rPr>
        <w:t>s</w:t>
      </w:r>
      <w:r w:rsidR="002C3C81">
        <w:rPr>
          <w:rFonts w:ascii="Arial" w:hAnsi="Arial" w:cs="Arial"/>
          <w:szCs w:val="22"/>
        </w:rPr>
        <w:t xml:space="preserve">lužby </w:t>
      </w:r>
      <w:r w:rsidR="00CD074F">
        <w:rPr>
          <w:rFonts w:ascii="Arial" w:hAnsi="Arial" w:cs="Arial"/>
          <w:szCs w:val="22"/>
        </w:rPr>
        <w:t>Technické podpory po dobu</w:t>
      </w:r>
      <w:r>
        <w:rPr>
          <w:rFonts w:ascii="Arial" w:hAnsi="Arial" w:cs="Arial"/>
          <w:szCs w:val="22"/>
        </w:rPr>
        <w:t xml:space="preserve"> CZ</w:t>
      </w:r>
      <w:r w:rsidR="00CD074F">
        <w:rPr>
          <w:rFonts w:ascii="Arial" w:hAnsi="Arial" w:cs="Arial"/>
          <w:szCs w:val="22"/>
        </w:rPr>
        <w:t xml:space="preserve"> PRES</w:t>
      </w:r>
      <w:r w:rsidR="00CD074F" w:rsidRPr="00C81616">
        <w:rPr>
          <w:rFonts w:ascii="Arial" w:hAnsi="Arial" w:cs="Arial"/>
          <w:szCs w:val="22"/>
        </w:rPr>
        <w:t xml:space="preserve"> </w:t>
      </w:r>
      <w:r w:rsidR="002C3C81" w:rsidRPr="00C81616">
        <w:rPr>
          <w:rFonts w:ascii="Arial" w:hAnsi="Arial" w:cs="Arial"/>
          <w:szCs w:val="22"/>
        </w:rPr>
        <w:t>nevzniká Prodávajícímu právní nárok</w:t>
      </w:r>
      <w:r w:rsidR="0060144F">
        <w:rPr>
          <w:rFonts w:ascii="Arial" w:hAnsi="Arial" w:cs="Arial"/>
          <w:szCs w:val="22"/>
        </w:rPr>
        <w:t xml:space="preserve">. </w:t>
      </w:r>
      <w:r w:rsidR="002C3C81">
        <w:rPr>
          <w:rFonts w:ascii="Arial" w:hAnsi="Arial" w:cs="Arial"/>
          <w:szCs w:val="22"/>
        </w:rPr>
        <w:t xml:space="preserve">Prodávajícímu vzniká právo na úhradu pouze skutečně objednané </w:t>
      </w:r>
      <w:r w:rsidR="00CD074F">
        <w:rPr>
          <w:rFonts w:ascii="Arial" w:hAnsi="Arial" w:cs="Arial"/>
          <w:szCs w:val="22"/>
        </w:rPr>
        <w:t xml:space="preserve">Technické podpory po dobu </w:t>
      </w:r>
      <w:r w:rsidR="0060144F">
        <w:rPr>
          <w:rFonts w:ascii="Arial" w:hAnsi="Arial" w:cs="Arial"/>
          <w:szCs w:val="22"/>
        </w:rPr>
        <w:t xml:space="preserve">CZ </w:t>
      </w:r>
      <w:r w:rsidR="00303ADB">
        <w:rPr>
          <w:rFonts w:ascii="Arial" w:hAnsi="Arial" w:cs="Arial"/>
          <w:szCs w:val="22"/>
        </w:rPr>
        <w:t>PRES, která byla akceptována bez výhrad. V případě, že bude dosažen maximální celkový rozsah služby Technické podpory po dobu CZ P</w:t>
      </w:r>
      <w:r w:rsidR="0051747E">
        <w:rPr>
          <w:rFonts w:ascii="Arial" w:hAnsi="Arial" w:cs="Arial"/>
          <w:szCs w:val="22"/>
        </w:rPr>
        <w:t>R</w:t>
      </w:r>
      <w:r w:rsidR="00303ADB">
        <w:rPr>
          <w:rFonts w:ascii="Arial" w:hAnsi="Arial" w:cs="Arial"/>
          <w:szCs w:val="22"/>
        </w:rPr>
        <w:t xml:space="preserve">ES, nelze již poskytovat další. </w:t>
      </w:r>
    </w:p>
    <w:p w14:paraId="78D7631D" w14:textId="77777777" w:rsidR="00E63721" w:rsidRPr="00F86725" w:rsidRDefault="00E63721" w:rsidP="00361C41">
      <w:pPr>
        <w:pStyle w:val="RLlneksmlouvy"/>
        <w:rPr>
          <w:rFonts w:ascii="Arial" w:hAnsi="Arial" w:cs="Arial"/>
          <w:szCs w:val="22"/>
        </w:rPr>
      </w:pPr>
      <w:bookmarkStart w:id="1" w:name="_Ref357439435"/>
      <w:r w:rsidRPr="00F86725">
        <w:rPr>
          <w:rFonts w:ascii="Arial" w:hAnsi="Arial" w:cs="Arial"/>
          <w:szCs w:val="22"/>
        </w:rPr>
        <w:t>KUPNÍ CENA</w:t>
      </w:r>
      <w:bookmarkEnd w:id="1"/>
      <w:r w:rsidRPr="00F86725">
        <w:rPr>
          <w:rFonts w:ascii="Arial" w:hAnsi="Arial" w:cs="Arial"/>
          <w:szCs w:val="22"/>
        </w:rPr>
        <w:t xml:space="preserve"> A PLATEBNÍ PODMÍNKY</w:t>
      </w:r>
    </w:p>
    <w:p w14:paraId="7A024A31" w14:textId="04B1FBE3" w:rsidR="00E63721" w:rsidRDefault="00E63721" w:rsidP="00EA5152">
      <w:pPr>
        <w:pStyle w:val="RLTextlnkuslovan"/>
        <w:rPr>
          <w:rFonts w:ascii="Arial" w:hAnsi="Arial" w:cs="Arial"/>
          <w:szCs w:val="22"/>
        </w:rPr>
      </w:pPr>
      <w:r w:rsidRPr="00F86725">
        <w:rPr>
          <w:rFonts w:ascii="Arial" w:hAnsi="Arial" w:cs="Arial"/>
          <w:szCs w:val="22"/>
        </w:rPr>
        <w:t>Kupní cena je nabídkovou cenou předloženou Prodávajícím v jeho nabídce na</w:t>
      </w:r>
      <w:r w:rsidR="00EF1171">
        <w:rPr>
          <w:rFonts w:ascii="Arial" w:hAnsi="Arial" w:cs="Arial"/>
          <w:szCs w:val="22"/>
        </w:rPr>
        <w:t> </w:t>
      </w:r>
      <w:r w:rsidRPr="00F86725">
        <w:rPr>
          <w:rFonts w:ascii="Arial" w:hAnsi="Arial" w:cs="Arial"/>
          <w:szCs w:val="22"/>
        </w:rPr>
        <w:t xml:space="preserve">Veřejnou zakázku. </w:t>
      </w:r>
      <w:r w:rsidR="00EE751D">
        <w:rPr>
          <w:rFonts w:ascii="Arial" w:hAnsi="Arial" w:cs="Arial"/>
          <w:szCs w:val="22"/>
        </w:rPr>
        <w:t xml:space="preserve">Kupní cena je stanovena pro </w:t>
      </w:r>
      <w:r w:rsidR="00F70037">
        <w:rPr>
          <w:rFonts w:ascii="Arial" w:hAnsi="Arial" w:cs="Arial"/>
          <w:szCs w:val="22"/>
        </w:rPr>
        <w:t>R</w:t>
      </w:r>
      <w:r w:rsidR="00EE751D">
        <w:rPr>
          <w:rFonts w:ascii="Arial" w:hAnsi="Arial" w:cs="Arial"/>
          <w:szCs w:val="22"/>
        </w:rPr>
        <w:t xml:space="preserve">ealizaci obnovy každého ze sálů podle </w:t>
      </w:r>
      <w:r w:rsidR="00B73765" w:rsidRPr="009E3D25">
        <w:rPr>
          <w:rFonts w:ascii="Arial" w:hAnsi="Arial" w:cs="Arial"/>
          <w:b/>
          <w:bCs/>
          <w:szCs w:val="22"/>
        </w:rPr>
        <w:t>P</w:t>
      </w:r>
      <w:r w:rsidR="00EE751D" w:rsidRPr="009E3D25">
        <w:rPr>
          <w:rFonts w:ascii="Arial" w:hAnsi="Arial" w:cs="Arial"/>
          <w:b/>
          <w:bCs/>
          <w:szCs w:val="22"/>
        </w:rPr>
        <w:t>řílohy č. 1</w:t>
      </w:r>
      <w:r w:rsidR="00F70037">
        <w:rPr>
          <w:rFonts w:ascii="Arial" w:hAnsi="Arial" w:cs="Arial"/>
          <w:szCs w:val="22"/>
        </w:rPr>
        <w:t xml:space="preserve"> a </w:t>
      </w:r>
      <w:r w:rsidR="00517F50" w:rsidRPr="002451B3">
        <w:rPr>
          <w:rFonts w:ascii="Arial" w:hAnsi="Arial" w:cs="Arial"/>
          <w:b/>
          <w:bCs/>
          <w:szCs w:val="22"/>
        </w:rPr>
        <w:t xml:space="preserve">Tabulky č. 1 </w:t>
      </w:r>
      <w:r w:rsidR="00F70037" w:rsidRPr="002451B3">
        <w:rPr>
          <w:rFonts w:ascii="Arial" w:hAnsi="Arial" w:cs="Arial"/>
          <w:b/>
          <w:bCs/>
          <w:szCs w:val="22"/>
        </w:rPr>
        <w:t xml:space="preserve">Přílohy č. </w:t>
      </w:r>
      <w:r w:rsidR="007536FD" w:rsidRPr="002451B3">
        <w:rPr>
          <w:rFonts w:ascii="Arial" w:hAnsi="Arial" w:cs="Arial"/>
          <w:b/>
          <w:bCs/>
          <w:szCs w:val="22"/>
        </w:rPr>
        <w:t>2</w:t>
      </w:r>
      <w:r w:rsidR="00EE751D">
        <w:rPr>
          <w:rFonts w:ascii="Arial" w:hAnsi="Arial" w:cs="Arial"/>
          <w:szCs w:val="22"/>
        </w:rPr>
        <w:t xml:space="preserve">, tzn. pro sál 101 a pro sál 400 (dále též jako „každý kus Realizace obnovy sálů 101,400“). </w:t>
      </w:r>
    </w:p>
    <w:p w14:paraId="44E520FA" w14:textId="36FA7967" w:rsidR="00CC0C85" w:rsidRPr="001A0397" w:rsidRDefault="00CC0C85" w:rsidP="00CC0C85">
      <w:pPr>
        <w:pStyle w:val="RLTextlnkuslovan"/>
        <w:rPr>
          <w:rFonts w:ascii="Arial" w:hAnsi="Arial" w:cs="Arial"/>
          <w:szCs w:val="22"/>
        </w:rPr>
      </w:pPr>
      <w:r w:rsidRPr="00F86725">
        <w:rPr>
          <w:rFonts w:ascii="Arial" w:hAnsi="Arial" w:cs="Arial"/>
          <w:szCs w:val="22"/>
        </w:rPr>
        <w:t xml:space="preserve">Kupující je povinen za řádné dodání </w:t>
      </w:r>
      <w:r w:rsidRPr="006A03C2">
        <w:rPr>
          <w:rFonts w:ascii="Arial" w:hAnsi="Arial" w:cs="Arial"/>
          <w:szCs w:val="22"/>
        </w:rPr>
        <w:t xml:space="preserve">každého kusu </w:t>
      </w:r>
      <w:r w:rsidR="00237240" w:rsidRPr="006A03C2">
        <w:rPr>
          <w:rFonts w:ascii="Arial" w:hAnsi="Arial" w:cs="Arial"/>
          <w:szCs w:val="22"/>
        </w:rPr>
        <w:t>Realizace obnovy sálů 101, 400</w:t>
      </w:r>
      <w:r w:rsidRPr="006A03C2">
        <w:rPr>
          <w:rFonts w:ascii="Arial" w:hAnsi="Arial" w:cs="Arial"/>
          <w:szCs w:val="22"/>
        </w:rPr>
        <w:t xml:space="preserve"> uvede</w:t>
      </w:r>
      <w:r w:rsidRPr="00814A4B">
        <w:rPr>
          <w:rFonts w:ascii="Arial" w:hAnsi="Arial" w:cs="Arial"/>
          <w:szCs w:val="22"/>
        </w:rPr>
        <w:t xml:space="preserve">ného </w:t>
      </w:r>
      <w:r w:rsidRPr="002451B3">
        <w:rPr>
          <w:rFonts w:ascii="Arial" w:hAnsi="Arial" w:cs="Arial"/>
          <w:szCs w:val="22"/>
        </w:rPr>
        <w:t>v </w:t>
      </w:r>
      <w:r w:rsidRPr="009E3D25">
        <w:rPr>
          <w:rFonts w:ascii="Arial" w:hAnsi="Arial" w:cs="Arial"/>
          <w:b/>
          <w:bCs/>
          <w:szCs w:val="22"/>
        </w:rPr>
        <w:t>Příloze č. 1</w:t>
      </w:r>
      <w:r w:rsidRPr="00814A4B">
        <w:rPr>
          <w:rFonts w:ascii="Arial" w:hAnsi="Arial" w:cs="Arial"/>
          <w:szCs w:val="22"/>
        </w:rPr>
        <w:t xml:space="preserve"> zaplatit Prodávajícímu jednotkovou cenu uvedenou </w:t>
      </w:r>
      <w:r w:rsidRPr="002451B3">
        <w:rPr>
          <w:rFonts w:ascii="Arial" w:hAnsi="Arial" w:cs="Arial"/>
          <w:b/>
          <w:bCs/>
          <w:szCs w:val="22"/>
        </w:rPr>
        <w:t>v</w:t>
      </w:r>
      <w:r w:rsidR="002451B3" w:rsidRPr="002451B3">
        <w:rPr>
          <w:rFonts w:ascii="Arial" w:hAnsi="Arial" w:cs="Arial"/>
          <w:b/>
          <w:bCs/>
          <w:szCs w:val="22"/>
        </w:rPr>
        <w:t> Tabulce č. 1 Přílohy</w:t>
      </w:r>
      <w:r w:rsidR="002451B3">
        <w:rPr>
          <w:rFonts w:ascii="Arial" w:hAnsi="Arial" w:cs="Arial"/>
          <w:b/>
          <w:szCs w:val="22"/>
        </w:rPr>
        <w:t xml:space="preserve"> č. 2</w:t>
      </w:r>
      <w:r w:rsidRPr="00814A4B">
        <w:rPr>
          <w:rFonts w:ascii="Arial" w:hAnsi="Arial" w:cs="Arial"/>
          <w:szCs w:val="22"/>
        </w:rPr>
        <w:t xml:space="preserve"> (dále jen „</w:t>
      </w:r>
      <w:r w:rsidRPr="00814A4B">
        <w:rPr>
          <w:rFonts w:ascii="Arial" w:hAnsi="Arial" w:cs="Arial"/>
          <w:b/>
          <w:szCs w:val="22"/>
        </w:rPr>
        <w:t>Jednotková cena</w:t>
      </w:r>
      <w:r w:rsidRPr="00814A4B">
        <w:rPr>
          <w:rFonts w:ascii="Arial" w:hAnsi="Arial" w:cs="Arial"/>
          <w:szCs w:val="22"/>
        </w:rPr>
        <w:t xml:space="preserve">“). Za </w:t>
      </w:r>
      <w:r w:rsidRPr="006A03C2">
        <w:rPr>
          <w:rFonts w:ascii="Arial" w:hAnsi="Arial" w:cs="Arial"/>
          <w:szCs w:val="22"/>
        </w:rPr>
        <w:t xml:space="preserve">dodání </w:t>
      </w:r>
      <w:r w:rsidR="00237240" w:rsidRPr="006A03C2">
        <w:rPr>
          <w:rFonts w:ascii="Arial" w:hAnsi="Arial" w:cs="Arial"/>
          <w:szCs w:val="22"/>
        </w:rPr>
        <w:t>Realizace obnovy sálů 101, 400</w:t>
      </w:r>
      <w:r w:rsidRPr="006A03C2">
        <w:rPr>
          <w:rFonts w:ascii="Arial" w:hAnsi="Arial" w:cs="Arial"/>
          <w:szCs w:val="22"/>
        </w:rPr>
        <w:t xml:space="preserve"> v plném rozsahu je tak Kupující</w:t>
      </w:r>
      <w:r w:rsidRPr="00F86725">
        <w:rPr>
          <w:rFonts w:ascii="Arial" w:hAnsi="Arial" w:cs="Arial"/>
          <w:szCs w:val="22"/>
        </w:rPr>
        <w:t xml:space="preserve"> </w:t>
      </w:r>
      <w:r w:rsidRPr="00D919AC">
        <w:rPr>
          <w:rFonts w:ascii="Arial" w:hAnsi="Arial" w:cs="Arial"/>
          <w:szCs w:val="22"/>
        </w:rPr>
        <w:t xml:space="preserve">povinen zaplatit Prodávajícímu </w:t>
      </w:r>
      <w:proofErr w:type="gramStart"/>
      <w:r w:rsidRPr="00D919AC">
        <w:rPr>
          <w:rFonts w:ascii="Arial" w:hAnsi="Arial" w:cs="Arial"/>
          <w:szCs w:val="22"/>
        </w:rPr>
        <w:t xml:space="preserve">nejvýše </w:t>
      </w:r>
      <w:r w:rsidR="00BD5361">
        <w:rPr>
          <w:rFonts w:ascii="Arial" w:hAnsi="Arial" w:cs="Arial"/>
          <w:szCs w:val="22"/>
          <w:highlight w:val="yellow"/>
        </w:rPr>
        <w:t>**,** K</w:t>
      </w:r>
      <w:r w:rsidRPr="00916093">
        <w:rPr>
          <w:rFonts w:ascii="Arial" w:hAnsi="Arial" w:cs="Arial"/>
          <w:szCs w:val="22"/>
          <w:highlight w:val="yellow"/>
        </w:rPr>
        <w:t>č</w:t>
      </w:r>
      <w:proofErr w:type="gramEnd"/>
      <w:r w:rsidRPr="00916093">
        <w:rPr>
          <w:rFonts w:ascii="Arial" w:hAnsi="Arial" w:cs="Arial"/>
          <w:szCs w:val="22"/>
          <w:highlight w:val="yellow"/>
        </w:rPr>
        <w:t xml:space="preserve"> (korun českých) bez DPH, tedy </w:t>
      </w:r>
      <w:r w:rsidR="00BD5361">
        <w:rPr>
          <w:rFonts w:ascii="Arial" w:hAnsi="Arial" w:cs="Arial"/>
          <w:szCs w:val="22"/>
          <w:highlight w:val="yellow"/>
        </w:rPr>
        <w:t>**,**</w:t>
      </w:r>
      <w:r w:rsidR="00453765" w:rsidRPr="00916093">
        <w:rPr>
          <w:rFonts w:ascii="Arial" w:hAnsi="Arial" w:cs="Arial"/>
          <w:szCs w:val="22"/>
          <w:highlight w:val="yellow"/>
        </w:rPr>
        <w:t xml:space="preserve"> </w:t>
      </w:r>
      <w:r w:rsidRPr="00916093">
        <w:rPr>
          <w:rFonts w:ascii="Arial" w:hAnsi="Arial" w:cs="Arial"/>
          <w:szCs w:val="22"/>
          <w:highlight w:val="yellow"/>
        </w:rPr>
        <w:t>Kč (korun českých) s DPH ve výši</w:t>
      </w:r>
      <w:r w:rsidR="0081570D" w:rsidRPr="00916093">
        <w:rPr>
          <w:rFonts w:ascii="Arial" w:hAnsi="Arial" w:cs="Arial"/>
          <w:szCs w:val="22"/>
          <w:highlight w:val="yellow"/>
        </w:rPr>
        <w:t xml:space="preserve"> 21%, tj.</w:t>
      </w:r>
      <w:r w:rsidRPr="00916093">
        <w:rPr>
          <w:rFonts w:ascii="Arial" w:hAnsi="Arial" w:cs="Arial"/>
          <w:szCs w:val="22"/>
          <w:highlight w:val="yellow"/>
        </w:rPr>
        <w:t xml:space="preserve"> </w:t>
      </w:r>
      <w:r w:rsidR="00BD5361">
        <w:rPr>
          <w:rFonts w:ascii="Arial" w:hAnsi="Arial" w:cs="Arial"/>
          <w:szCs w:val="22"/>
          <w:highlight w:val="yellow"/>
        </w:rPr>
        <w:t>**,**</w:t>
      </w:r>
      <w:r w:rsidR="0081570D" w:rsidRPr="00916093">
        <w:rPr>
          <w:rFonts w:ascii="Arial" w:hAnsi="Arial" w:cs="Arial"/>
          <w:szCs w:val="22"/>
          <w:highlight w:val="yellow"/>
        </w:rPr>
        <w:t xml:space="preserve"> K</w:t>
      </w:r>
      <w:r w:rsidRPr="00916093">
        <w:rPr>
          <w:rFonts w:ascii="Arial" w:hAnsi="Arial" w:cs="Arial"/>
          <w:szCs w:val="22"/>
          <w:highlight w:val="yellow"/>
        </w:rPr>
        <w:t>č (korun českých),</w:t>
      </w:r>
      <w:r w:rsidRPr="00CB2968">
        <w:rPr>
          <w:rFonts w:ascii="Arial" w:hAnsi="Arial" w:cs="Arial"/>
          <w:szCs w:val="22"/>
        </w:rPr>
        <w:t xml:space="preserve"> (dále jen „</w:t>
      </w:r>
      <w:r w:rsidRPr="00CB2968">
        <w:rPr>
          <w:rFonts w:ascii="Arial" w:hAnsi="Arial" w:cs="Arial"/>
          <w:b/>
          <w:szCs w:val="22"/>
        </w:rPr>
        <w:t>Celková cena</w:t>
      </w:r>
      <w:r w:rsidRPr="00CB2968">
        <w:rPr>
          <w:rFonts w:ascii="Arial" w:hAnsi="Arial" w:cs="Arial"/>
          <w:szCs w:val="22"/>
        </w:rPr>
        <w:t>“).</w:t>
      </w:r>
      <w:r w:rsidRPr="00F86725">
        <w:rPr>
          <w:rFonts w:ascii="Arial" w:hAnsi="Arial" w:cs="Arial"/>
          <w:szCs w:val="22"/>
        </w:rPr>
        <w:t xml:space="preserve"> </w:t>
      </w:r>
    </w:p>
    <w:p w14:paraId="252EF54F" w14:textId="0B2A1F34" w:rsidR="00E63721" w:rsidRPr="00A74290" w:rsidRDefault="00E63721" w:rsidP="00A74290">
      <w:pPr>
        <w:pStyle w:val="RLTextlnkuslovan"/>
        <w:rPr>
          <w:rFonts w:ascii="Arial" w:hAnsi="Arial" w:cs="Arial"/>
          <w:szCs w:val="22"/>
        </w:rPr>
      </w:pPr>
      <w:r w:rsidRPr="00A74290">
        <w:rPr>
          <w:rFonts w:ascii="Arial" w:hAnsi="Arial" w:cs="Arial"/>
          <w:szCs w:val="22"/>
        </w:rPr>
        <w:t xml:space="preserve">Celková cena je cenou maximální, konečnou a nepřekročitelnou, ledaže jde o </w:t>
      </w:r>
      <w:r w:rsidR="00213BD8">
        <w:rPr>
          <w:rFonts w:ascii="Arial" w:hAnsi="Arial" w:cs="Arial"/>
          <w:szCs w:val="22"/>
        </w:rPr>
        <w:t> </w:t>
      </w:r>
      <w:r w:rsidRPr="00A74290">
        <w:rPr>
          <w:rFonts w:ascii="Arial" w:hAnsi="Arial" w:cs="Arial"/>
          <w:szCs w:val="22"/>
        </w:rPr>
        <w:t xml:space="preserve">změnu zákonné výše DPH, a jsou v ní zahrnuty veškeré náklady Prodávajícího spojené s plněním této Smlouvy, zejména, nikoli však výlučně, náklady na zajištění Záručního servisu (tak jak je tento pojem specifikován v </w:t>
      </w:r>
      <w:r w:rsidR="00213BD8">
        <w:rPr>
          <w:rFonts w:ascii="Arial" w:hAnsi="Arial" w:cs="Arial"/>
          <w:szCs w:val="22"/>
        </w:rPr>
        <w:t> </w:t>
      </w:r>
      <w:r w:rsidRPr="00A74290">
        <w:rPr>
          <w:rFonts w:ascii="Arial" w:hAnsi="Arial" w:cs="Arial"/>
          <w:szCs w:val="22"/>
        </w:rPr>
        <w:t>článku 9. této Smlouvy) včetně nákladů na pořízení náhradních dílů, servi</w:t>
      </w:r>
      <w:r w:rsidR="00CC0C85">
        <w:rPr>
          <w:rFonts w:ascii="Arial" w:hAnsi="Arial" w:cs="Arial"/>
          <w:szCs w:val="22"/>
        </w:rPr>
        <w:t>sní dopravu a související práce</w:t>
      </w:r>
      <w:r w:rsidR="00CC0C85" w:rsidRPr="00A74290">
        <w:rPr>
          <w:rFonts w:ascii="Arial" w:hAnsi="Arial" w:cs="Arial"/>
          <w:szCs w:val="22"/>
        </w:rPr>
        <w:t>,</w:t>
      </w:r>
      <w:r w:rsidR="00CC0C85">
        <w:rPr>
          <w:rFonts w:ascii="Arial" w:hAnsi="Arial" w:cs="Arial"/>
          <w:szCs w:val="22"/>
        </w:rPr>
        <w:t xml:space="preserve"> náklady na ostatní plnění specifikované </w:t>
      </w:r>
      <w:r w:rsidR="00CC0C85" w:rsidRPr="009E3D25">
        <w:rPr>
          <w:rFonts w:ascii="Arial" w:hAnsi="Arial" w:cs="Arial"/>
          <w:b/>
          <w:bCs/>
          <w:szCs w:val="22"/>
        </w:rPr>
        <w:t>v </w:t>
      </w:r>
      <w:r w:rsidR="004F3D0B" w:rsidRPr="009E3D25">
        <w:rPr>
          <w:rFonts w:ascii="Arial" w:hAnsi="Arial" w:cs="Arial"/>
          <w:b/>
          <w:bCs/>
          <w:szCs w:val="22"/>
        </w:rPr>
        <w:t>P</w:t>
      </w:r>
      <w:r w:rsidR="00CC0C85" w:rsidRPr="009E3D25">
        <w:rPr>
          <w:rFonts w:ascii="Arial" w:hAnsi="Arial" w:cs="Arial"/>
          <w:b/>
          <w:bCs/>
          <w:szCs w:val="22"/>
        </w:rPr>
        <w:t>říloze č. 1</w:t>
      </w:r>
      <w:r w:rsidR="00CC0C85">
        <w:rPr>
          <w:rFonts w:ascii="Arial" w:hAnsi="Arial" w:cs="Arial"/>
          <w:szCs w:val="22"/>
        </w:rPr>
        <w:t xml:space="preserve"> této Smlouvy,</w:t>
      </w:r>
      <w:r w:rsidR="00CC0C85" w:rsidRPr="00A74290">
        <w:rPr>
          <w:rFonts w:ascii="Arial" w:hAnsi="Arial" w:cs="Arial"/>
          <w:szCs w:val="22"/>
        </w:rPr>
        <w:t xml:space="preserve"> </w:t>
      </w:r>
      <w:r w:rsidRPr="00A74290">
        <w:rPr>
          <w:rFonts w:ascii="Arial" w:hAnsi="Arial" w:cs="Arial"/>
          <w:szCs w:val="22"/>
        </w:rPr>
        <w:t xml:space="preserve">jakož i náklady na dopravu a dodání </w:t>
      </w:r>
      <w:r w:rsidR="00237240" w:rsidRPr="006A03C2">
        <w:rPr>
          <w:rFonts w:ascii="Arial" w:hAnsi="Arial" w:cs="Arial"/>
          <w:szCs w:val="22"/>
        </w:rPr>
        <w:t>Realizace obnovy sálů 101, 400</w:t>
      </w:r>
      <w:r w:rsidRPr="006A03C2">
        <w:rPr>
          <w:rFonts w:ascii="Arial" w:hAnsi="Arial" w:cs="Arial"/>
          <w:szCs w:val="22"/>
        </w:rPr>
        <w:t xml:space="preserve"> na místo určení, případné poplatky, cla, balení</w:t>
      </w:r>
      <w:r w:rsidRPr="00A74290">
        <w:rPr>
          <w:rFonts w:ascii="Arial" w:hAnsi="Arial" w:cs="Arial"/>
          <w:szCs w:val="22"/>
        </w:rPr>
        <w:t xml:space="preserve"> a vedlejší náklady.</w:t>
      </w:r>
    </w:p>
    <w:p w14:paraId="15858D0D" w14:textId="211DE2C6" w:rsidR="00E63721" w:rsidRDefault="00E63721" w:rsidP="004E4BC3">
      <w:pPr>
        <w:pStyle w:val="RLTextlnkuslovan"/>
        <w:rPr>
          <w:rFonts w:ascii="Arial" w:hAnsi="Arial" w:cs="Arial"/>
          <w:szCs w:val="22"/>
        </w:rPr>
      </w:pPr>
      <w:r w:rsidRPr="00F86725">
        <w:rPr>
          <w:rFonts w:ascii="Arial" w:hAnsi="Arial" w:cs="Arial"/>
          <w:szCs w:val="22"/>
        </w:rPr>
        <w:t>Celková cena bude Kupujícím zaplacena na základě Prodávajícím řádně vystaveného a Kupujícímu doručeného daňového dokladu (dále jen „</w:t>
      </w:r>
      <w:r w:rsidRPr="005020D6">
        <w:rPr>
          <w:rFonts w:ascii="Arial" w:hAnsi="Arial" w:cs="Arial"/>
          <w:szCs w:val="22"/>
        </w:rPr>
        <w:t>Faktura</w:t>
      </w:r>
      <w:r w:rsidRPr="00F86725">
        <w:rPr>
          <w:rFonts w:ascii="Arial" w:hAnsi="Arial" w:cs="Arial"/>
          <w:szCs w:val="22"/>
        </w:rPr>
        <w:t xml:space="preserve">“). Prodávající </w:t>
      </w:r>
      <w:r w:rsidR="001D2E53">
        <w:rPr>
          <w:rFonts w:ascii="Arial" w:hAnsi="Arial" w:cs="Arial"/>
          <w:szCs w:val="22"/>
        </w:rPr>
        <w:t>je oprávněn Fakturu vystavit po</w:t>
      </w:r>
      <w:r>
        <w:rPr>
          <w:rFonts w:ascii="Arial" w:hAnsi="Arial" w:cs="Arial"/>
          <w:szCs w:val="22"/>
        </w:rPr>
        <w:t xml:space="preserve"> protokolárním </w:t>
      </w:r>
      <w:r w:rsidRPr="006A03C2">
        <w:rPr>
          <w:rFonts w:ascii="Arial" w:hAnsi="Arial" w:cs="Arial"/>
          <w:szCs w:val="22"/>
        </w:rPr>
        <w:t xml:space="preserve">převzetí </w:t>
      </w:r>
      <w:r w:rsidR="00BD5361" w:rsidRPr="006A03C2">
        <w:rPr>
          <w:rFonts w:ascii="Arial" w:hAnsi="Arial" w:cs="Arial"/>
          <w:szCs w:val="22"/>
        </w:rPr>
        <w:t>Realizace obnovy sálů 101, 400</w:t>
      </w:r>
      <w:r>
        <w:rPr>
          <w:rFonts w:ascii="Arial" w:hAnsi="Arial" w:cs="Arial"/>
          <w:szCs w:val="22"/>
        </w:rPr>
        <w:t xml:space="preserve"> kupujícím</w:t>
      </w:r>
      <w:r w:rsidR="00DB15C3">
        <w:rPr>
          <w:rFonts w:ascii="Arial" w:hAnsi="Arial" w:cs="Arial"/>
          <w:szCs w:val="22"/>
        </w:rPr>
        <w:t xml:space="preserve"> </w:t>
      </w:r>
      <w:r w:rsidR="00984BD6">
        <w:rPr>
          <w:rFonts w:ascii="Arial" w:hAnsi="Arial" w:cs="Arial"/>
          <w:szCs w:val="22"/>
        </w:rPr>
        <w:t>za každou dokončenou realizaci v sálech 101 a 400 zvlášť.</w:t>
      </w:r>
      <w:r w:rsidRPr="00F86725">
        <w:rPr>
          <w:rFonts w:ascii="Arial" w:hAnsi="Arial" w:cs="Arial"/>
          <w:szCs w:val="22"/>
        </w:rPr>
        <w:t xml:space="preserve"> </w:t>
      </w:r>
      <w:r w:rsidRPr="006046C5">
        <w:rPr>
          <w:rFonts w:ascii="Arial" w:hAnsi="Arial" w:cs="Arial"/>
          <w:szCs w:val="22"/>
        </w:rPr>
        <w:t>Prodávající bude fakturovat Kupujícímu DPH v sazbě platné v den zdanitelného plnění.</w:t>
      </w:r>
      <w:r w:rsidRPr="00F86725">
        <w:rPr>
          <w:rFonts w:ascii="Arial" w:hAnsi="Arial" w:cs="Arial"/>
          <w:szCs w:val="22"/>
        </w:rPr>
        <w:t xml:space="preserve"> </w:t>
      </w:r>
      <w:r w:rsidRPr="005020D6">
        <w:rPr>
          <w:rFonts w:ascii="Arial" w:hAnsi="Arial" w:cs="Arial"/>
          <w:szCs w:val="22"/>
        </w:rPr>
        <w:t xml:space="preserve">Podmínkou pro fakturaci je </w:t>
      </w:r>
      <w:r w:rsidR="0055262F">
        <w:rPr>
          <w:rFonts w:ascii="Arial" w:hAnsi="Arial" w:cs="Arial"/>
          <w:szCs w:val="22"/>
        </w:rPr>
        <w:t xml:space="preserve">akceptace Realizace obnovy sálů 101, 400 bez výhrad, na základě </w:t>
      </w:r>
      <w:r w:rsidR="00237240">
        <w:rPr>
          <w:rFonts w:ascii="Arial" w:hAnsi="Arial" w:cs="Arial"/>
          <w:szCs w:val="22"/>
        </w:rPr>
        <w:t>akceptační</w:t>
      </w:r>
      <w:r w:rsidR="0055262F">
        <w:rPr>
          <w:rFonts w:ascii="Arial" w:hAnsi="Arial" w:cs="Arial"/>
          <w:szCs w:val="22"/>
        </w:rPr>
        <w:t>ho</w:t>
      </w:r>
      <w:r w:rsidR="00237240">
        <w:rPr>
          <w:rFonts w:ascii="Arial" w:hAnsi="Arial" w:cs="Arial"/>
          <w:szCs w:val="22"/>
        </w:rPr>
        <w:t xml:space="preserve"> </w:t>
      </w:r>
      <w:r w:rsidRPr="005020D6">
        <w:rPr>
          <w:rFonts w:ascii="Arial" w:hAnsi="Arial" w:cs="Arial"/>
          <w:szCs w:val="22"/>
        </w:rPr>
        <w:t>protokol</w:t>
      </w:r>
      <w:r w:rsidR="0055262F">
        <w:rPr>
          <w:rFonts w:ascii="Arial" w:hAnsi="Arial" w:cs="Arial"/>
          <w:szCs w:val="22"/>
        </w:rPr>
        <w:t>u</w:t>
      </w:r>
      <w:r w:rsidRPr="005020D6">
        <w:rPr>
          <w:rFonts w:ascii="Arial" w:hAnsi="Arial" w:cs="Arial"/>
          <w:szCs w:val="22"/>
        </w:rPr>
        <w:t xml:space="preserve"> o předání a převzetí </w:t>
      </w:r>
      <w:r w:rsidR="00237240" w:rsidRPr="006A03C2">
        <w:rPr>
          <w:rFonts w:ascii="Arial" w:hAnsi="Arial" w:cs="Arial"/>
          <w:szCs w:val="22"/>
        </w:rPr>
        <w:t>Realizace obnovy sálů 101, 400</w:t>
      </w:r>
      <w:r w:rsidRPr="005020D6">
        <w:rPr>
          <w:rFonts w:ascii="Arial" w:hAnsi="Arial" w:cs="Arial"/>
          <w:szCs w:val="22"/>
        </w:rPr>
        <w:t>, podepsan</w:t>
      </w:r>
      <w:r w:rsidR="0055262F">
        <w:rPr>
          <w:rFonts w:ascii="Arial" w:hAnsi="Arial" w:cs="Arial"/>
          <w:szCs w:val="22"/>
        </w:rPr>
        <w:t>ého</w:t>
      </w:r>
      <w:r w:rsidRPr="005020D6">
        <w:rPr>
          <w:rFonts w:ascii="Arial" w:hAnsi="Arial" w:cs="Arial"/>
          <w:szCs w:val="22"/>
        </w:rPr>
        <w:t xml:space="preserve"> </w:t>
      </w:r>
      <w:r w:rsidR="0049511B">
        <w:rPr>
          <w:rFonts w:ascii="Arial" w:hAnsi="Arial" w:cs="Arial"/>
          <w:szCs w:val="22"/>
        </w:rPr>
        <w:t>oprávněnými osobami obou smluvních stran</w:t>
      </w:r>
      <w:r w:rsidRPr="005020D6">
        <w:rPr>
          <w:rFonts w:ascii="Arial" w:hAnsi="Arial" w:cs="Arial"/>
          <w:szCs w:val="22"/>
        </w:rPr>
        <w:t>.</w:t>
      </w:r>
    </w:p>
    <w:p w14:paraId="051F9763" w14:textId="389B6A95" w:rsidR="009536DB" w:rsidRPr="00F86725" w:rsidRDefault="009536DB" w:rsidP="004E4BC3">
      <w:pPr>
        <w:pStyle w:val="RLTextlnkuslovan"/>
        <w:rPr>
          <w:rFonts w:ascii="Arial" w:hAnsi="Arial" w:cs="Arial"/>
          <w:szCs w:val="22"/>
        </w:rPr>
      </w:pPr>
      <w:r>
        <w:rPr>
          <w:rFonts w:ascii="Arial" w:hAnsi="Arial" w:cs="Arial"/>
          <w:szCs w:val="22"/>
        </w:rPr>
        <w:t xml:space="preserve">Cena za </w:t>
      </w:r>
      <w:r w:rsidR="00E82F82">
        <w:rPr>
          <w:rFonts w:ascii="Arial" w:hAnsi="Arial" w:cs="Arial"/>
          <w:szCs w:val="22"/>
        </w:rPr>
        <w:t>s</w:t>
      </w:r>
      <w:r w:rsidR="002C3C81">
        <w:rPr>
          <w:rFonts w:ascii="Arial" w:hAnsi="Arial" w:cs="Arial"/>
          <w:szCs w:val="22"/>
        </w:rPr>
        <w:t xml:space="preserve">lužbu </w:t>
      </w:r>
      <w:r w:rsidR="00E82F82">
        <w:rPr>
          <w:rFonts w:ascii="Arial" w:hAnsi="Arial" w:cs="Arial"/>
          <w:szCs w:val="22"/>
        </w:rPr>
        <w:t xml:space="preserve">Technické podpory po dobu </w:t>
      </w:r>
      <w:r w:rsidR="0060144F">
        <w:rPr>
          <w:rFonts w:ascii="Arial" w:hAnsi="Arial" w:cs="Arial"/>
          <w:szCs w:val="22"/>
        </w:rPr>
        <w:t xml:space="preserve">CZ </w:t>
      </w:r>
      <w:r w:rsidR="00E82F82">
        <w:rPr>
          <w:rFonts w:ascii="Arial" w:hAnsi="Arial" w:cs="Arial"/>
          <w:szCs w:val="22"/>
        </w:rPr>
        <w:t xml:space="preserve">PRES </w:t>
      </w:r>
      <w:r>
        <w:rPr>
          <w:rFonts w:ascii="Arial" w:hAnsi="Arial" w:cs="Arial"/>
          <w:szCs w:val="22"/>
        </w:rPr>
        <w:t>dle odst. 3.5</w:t>
      </w:r>
      <w:r w:rsidR="007E20EA">
        <w:rPr>
          <w:rFonts w:ascii="Arial" w:hAnsi="Arial" w:cs="Arial"/>
          <w:szCs w:val="22"/>
        </w:rPr>
        <w:t xml:space="preserve"> a 3.6</w:t>
      </w:r>
      <w:r w:rsidR="00EB7242">
        <w:rPr>
          <w:rFonts w:ascii="Arial" w:hAnsi="Arial" w:cs="Arial"/>
          <w:szCs w:val="22"/>
        </w:rPr>
        <w:t xml:space="preserve"> je stanovena podle</w:t>
      </w:r>
      <w:r w:rsidR="00517F50">
        <w:rPr>
          <w:rFonts w:ascii="Arial" w:hAnsi="Arial" w:cs="Arial"/>
          <w:szCs w:val="22"/>
        </w:rPr>
        <w:t xml:space="preserve"> </w:t>
      </w:r>
      <w:r w:rsidR="00517F50" w:rsidRPr="009E3D25">
        <w:rPr>
          <w:rFonts w:ascii="Arial" w:hAnsi="Arial" w:cs="Arial"/>
          <w:b/>
          <w:bCs/>
          <w:szCs w:val="22"/>
        </w:rPr>
        <w:t>Tabulky č. 2</w:t>
      </w:r>
      <w:r w:rsidR="00EB7242" w:rsidRPr="009E3D25">
        <w:rPr>
          <w:rFonts w:ascii="Arial" w:hAnsi="Arial" w:cs="Arial"/>
          <w:b/>
          <w:bCs/>
          <w:szCs w:val="22"/>
        </w:rPr>
        <w:t xml:space="preserve"> Přílohy č. 2</w:t>
      </w:r>
      <w:r w:rsidR="00EB7242">
        <w:rPr>
          <w:rFonts w:ascii="Arial" w:hAnsi="Arial" w:cs="Arial"/>
          <w:szCs w:val="22"/>
        </w:rPr>
        <w:t xml:space="preserve"> a</w:t>
      </w:r>
      <w:r>
        <w:rPr>
          <w:rFonts w:ascii="Arial" w:hAnsi="Arial" w:cs="Arial"/>
          <w:szCs w:val="22"/>
        </w:rPr>
        <w:t xml:space="preserve"> </w:t>
      </w:r>
      <w:proofErr w:type="gramStart"/>
      <w:r>
        <w:rPr>
          <w:rFonts w:ascii="Arial" w:hAnsi="Arial" w:cs="Arial"/>
          <w:szCs w:val="22"/>
        </w:rPr>
        <w:t xml:space="preserve">činí </w:t>
      </w:r>
      <w:r>
        <w:rPr>
          <w:rFonts w:ascii="Arial" w:hAnsi="Arial" w:cs="Arial"/>
          <w:szCs w:val="22"/>
          <w:highlight w:val="yellow"/>
        </w:rPr>
        <w:t>**,** K</w:t>
      </w:r>
      <w:r w:rsidRPr="00916093">
        <w:rPr>
          <w:rFonts w:ascii="Arial" w:hAnsi="Arial" w:cs="Arial"/>
          <w:szCs w:val="22"/>
          <w:highlight w:val="yellow"/>
        </w:rPr>
        <w:t>č</w:t>
      </w:r>
      <w:proofErr w:type="gramEnd"/>
      <w:r w:rsidRPr="00916093">
        <w:rPr>
          <w:rFonts w:ascii="Arial" w:hAnsi="Arial" w:cs="Arial"/>
          <w:szCs w:val="22"/>
          <w:highlight w:val="yellow"/>
        </w:rPr>
        <w:t xml:space="preserve"> (korun českých) bez DPH, tedy </w:t>
      </w:r>
      <w:r>
        <w:rPr>
          <w:rFonts w:ascii="Arial" w:hAnsi="Arial" w:cs="Arial"/>
          <w:szCs w:val="22"/>
          <w:highlight w:val="yellow"/>
        </w:rPr>
        <w:t>**,**</w:t>
      </w:r>
      <w:r w:rsidRPr="00916093">
        <w:rPr>
          <w:rFonts w:ascii="Arial" w:hAnsi="Arial" w:cs="Arial"/>
          <w:szCs w:val="22"/>
          <w:highlight w:val="yellow"/>
        </w:rPr>
        <w:t xml:space="preserve"> Kč (korun českých) s DPH ve výši 21%, tj. </w:t>
      </w:r>
      <w:r>
        <w:rPr>
          <w:rFonts w:ascii="Arial" w:hAnsi="Arial" w:cs="Arial"/>
          <w:szCs w:val="22"/>
          <w:highlight w:val="yellow"/>
        </w:rPr>
        <w:t>**,**</w:t>
      </w:r>
      <w:r w:rsidRPr="00916093">
        <w:rPr>
          <w:rFonts w:ascii="Arial" w:hAnsi="Arial" w:cs="Arial"/>
          <w:szCs w:val="22"/>
          <w:highlight w:val="yellow"/>
        </w:rPr>
        <w:t xml:space="preserve"> Kč (korun českých)</w:t>
      </w:r>
      <w:r>
        <w:rPr>
          <w:rFonts w:ascii="Arial" w:hAnsi="Arial" w:cs="Arial"/>
          <w:szCs w:val="22"/>
        </w:rPr>
        <w:t xml:space="preserve"> za každou</w:t>
      </w:r>
      <w:r w:rsidR="00A13A8C">
        <w:rPr>
          <w:rFonts w:ascii="Arial" w:hAnsi="Arial" w:cs="Arial"/>
          <w:szCs w:val="22"/>
        </w:rPr>
        <w:t xml:space="preserve"> sjednanou</w:t>
      </w:r>
      <w:r>
        <w:rPr>
          <w:rFonts w:ascii="Arial" w:hAnsi="Arial" w:cs="Arial"/>
          <w:szCs w:val="22"/>
        </w:rPr>
        <w:t xml:space="preserve"> </w:t>
      </w:r>
      <w:r w:rsidR="002B41AD">
        <w:rPr>
          <w:rFonts w:ascii="Arial" w:hAnsi="Arial" w:cs="Arial"/>
          <w:szCs w:val="22"/>
        </w:rPr>
        <w:t>člověko</w:t>
      </w:r>
      <w:r>
        <w:rPr>
          <w:rFonts w:ascii="Arial" w:hAnsi="Arial" w:cs="Arial"/>
          <w:szCs w:val="22"/>
        </w:rPr>
        <w:t>hodinu</w:t>
      </w:r>
      <w:r w:rsidR="002C3C81">
        <w:rPr>
          <w:rFonts w:ascii="Arial" w:hAnsi="Arial" w:cs="Arial"/>
          <w:szCs w:val="22"/>
        </w:rPr>
        <w:t>,</w:t>
      </w:r>
      <w:r w:rsidR="00A13A8C">
        <w:rPr>
          <w:rFonts w:ascii="Arial" w:hAnsi="Arial" w:cs="Arial"/>
          <w:szCs w:val="22"/>
        </w:rPr>
        <w:t xml:space="preserve"> </w:t>
      </w:r>
      <w:r w:rsidR="002C3C81" w:rsidRPr="002C3C81">
        <w:rPr>
          <w:rFonts w:ascii="Arial" w:hAnsi="Arial" w:cs="Arial"/>
          <w:szCs w:val="22"/>
        </w:rPr>
        <w:t>přičemž evidovanou a účtovanou časovou jednotkou je každá započatá půlhodina činnosti</w:t>
      </w:r>
      <w:r w:rsidR="002C3C81">
        <w:rPr>
          <w:rFonts w:ascii="Arial" w:hAnsi="Arial" w:cs="Arial"/>
          <w:szCs w:val="22"/>
        </w:rPr>
        <w:t xml:space="preserve">. </w:t>
      </w:r>
      <w:r w:rsidR="00A13A8C">
        <w:rPr>
          <w:rFonts w:ascii="Arial" w:hAnsi="Arial" w:cs="Arial"/>
          <w:szCs w:val="22"/>
        </w:rPr>
        <w:t xml:space="preserve">Cena </w:t>
      </w:r>
      <w:proofErr w:type="gramStart"/>
      <w:r w:rsidR="00A13A8C">
        <w:rPr>
          <w:rFonts w:ascii="Arial" w:hAnsi="Arial" w:cs="Arial"/>
          <w:szCs w:val="22"/>
        </w:rPr>
        <w:t xml:space="preserve">za </w:t>
      </w:r>
      <w:r w:rsidR="002C3C81">
        <w:rPr>
          <w:rFonts w:ascii="Arial" w:hAnsi="Arial" w:cs="Arial"/>
          <w:szCs w:val="22"/>
        </w:rPr>
        <w:t xml:space="preserve"> </w:t>
      </w:r>
      <w:r w:rsidR="00E82F82">
        <w:rPr>
          <w:rFonts w:ascii="Arial" w:hAnsi="Arial" w:cs="Arial"/>
          <w:szCs w:val="22"/>
        </w:rPr>
        <w:t>s</w:t>
      </w:r>
      <w:r w:rsidR="002C3C81">
        <w:rPr>
          <w:rFonts w:ascii="Arial" w:hAnsi="Arial" w:cs="Arial"/>
          <w:szCs w:val="22"/>
        </w:rPr>
        <w:t>lužbu</w:t>
      </w:r>
      <w:proofErr w:type="gramEnd"/>
      <w:r w:rsidR="002C3C81">
        <w:rPr>
          <w:rFonts w:ascii="Arial" w:hAnsi="Arial" w:cs="Arial"/>
          <w:szCs w:val="22"/>
        </w:rPr>
        <w:t xml:space="preserve"> </w:t>
      </w:r>
      <w:r w:rsidR="00E82F82">
        <w:rPr>
          <w:rFonts w:ascii="Arial" w:hAnsi="Arial" w:cs="Arial"/>
          <w:szCs w:val="22"/>
        </w:rPr>
        <w:t xml:space="preserve">Technické podpory po dobu </w:t>
      </w:r>
      <w:r w:rsidR="0060144F">
        <w:rPr>
          <w:rFonts w:ascii="Arial" w:hAnsi="Arial" w:cs="Arial"/>
          <w:szCs w:val="22"/>
        </w:rPr>
        <w:t xml:space="preserve">CZ </w:t>
      </w:r>
      <w:r w:rsidR="00E82F82">
        <w:rPr>
          <w:rFonts w:ascii="Arial" w:hAnsi="Arial" w:cs="Arial"/>
          <w:szCs w:val="22"/>
        </w:rPr>
        <w:t xml:space="preserve">PRES </w:t>
      </w:r>
      <w:r w:rsidR="00A13A8C">
        <w:rPr>
          <w:rFonts w:ascii="Arial" w:hAnsi="Arial" w:cs="Arial"/>
          <w:szCs w:val="22"/>
        </w:rPr>
        <w:t xml:space="preserve">bude Prodávajícímu uhrazena na základě samostatné faktury, vystavené vždy po uplynutí kalendářního měsíce, ve kterém byla poskytnuta. </w:t>
      </w:r>
      <w:r w:rsidR="0055262F">
        <w:rPr>
          <w:rFonts w:ascii="Arial" w:hAnsi="Arial" w:cs="Arial"/>
          <w:szCs w:val="22"/>
        </w:rPr>
        <w:t xml:space="preserve">Podmínkou pro fakturaci je akceptace </w:t>
      </w:r>
      <w:r w:rsidR="00E82F82">
        <w:rPr>
          <w:rFonts w:ascii="Arial" w:hAnsi="Arial" w:cs="Arial"/>
          <w:szCs w:val="22"/>
        </w:rPr>
        <w:t>s</w:t>
      </w:r>
      <w:r w:rsidR="0055262F">
        <w:rPr>
          <w:rFonts w:ascii="Arial" w:hAnsi="Arial" w:cs="Arial"/>
          <w:szCs w:val="22"/>
        </w:rPr>
        <w:t xml:space="preserve">lužby </w:t>
      </w:r>
      <w:r w:rsidR="00E82F82">
        <w:rPr>
          <w:rFonts w:ascii="Arial" w:hAnsi="Arial" w:cs="Arial"/>
          <w:szCs w:val="22"/>
        </w:rPr>
        <w:t xml:space="preserve">Technické podpory po dobu </w:t>
      </w:r>
      <w:r w:rsidR="0060144F">
        <w:rPr>
          <w:rFonts w:ascii="Arial" w:hAnsi="Arial" w:cs="Arial"/>
          <w:szCs w:val="22"/>
        </w:rPr>
        <w:t xml:space="preserve">CZ </w:t>
      </w:r>
      <w:r w:rsidR="00E82F82">
        <w:rPr>
          <w:rFonts w:ascii="Arial" w:hAnsi="Arial" w:cs="Arial"/>
          <w:szCs w:val="22"/>
        </w:rPr>
        <w:t xml:space="preserve">PRES </w:t>
      </w:r>
      <w:r w:rsidR="0055262F">
        <w:rPr>
          <w:rFonts w:ascii="Arial" w:hAnsi="Arial" w:cs="Arial"/>
          <w:szCs w:val="22"/>
        </w:rPr>
        <w:t xml:space="preserve">bez výhrad, na základě akceptačního protokolu podepsaného oprávněnými osobami obou smluvních stran. </w:t>
      </w:r>
    </w:p>
    <w:p w14:paraId="0AD977AC" w14:textId="3B4820DA" w:rsidR="0060144F" w:rsidRPr="00F3326B" w:rsidRDefault="00E63721" w:rsidP="00F3326B">
      <w:pPr>
        <w:pStyle w:val="RLTextlnkuslovan"/>
        <w:rPr>
          <w:rFonts w:ascii="Arial" w:hAnsi="Arial" w:cs="Arial"/>
          <w:szCs w:val="22"/>
          <w:lang w:eastAsia="en-US"/>
        </w:rPr>
      </w:pPr>
      <w:r w:rsidRPr="00F86725">
        <w:rPr>
          <w:rFonts w:ascii="Arial" w:hAnsi="Arial" w:cs="Arial"/>
          <w:szCs w:val="22"/>
        </w:rPr>
        <w:t xml:space="preserve">Kupující Prodávajícímu neposkytne žádné zálohy. </w:t>
      </w:r>
    </w:p>
    <w:p w14:paraId="4FE26379" w14:textId="62DC2A3C" w:rsidR="00E63721" w:rsidRPr="00F86725" w:rsidRDefault="00E63721" w:rsidP="0052170E">
      <w:pPr>
        <w:pStyle w:val="RLTextlnkuslovan"/>
        <w:rPr>
          <w:rFonts w:ascii="Arial" w:hAnsi="Arial" w:cs="Arial"/>
          <w:szCs w:val="22"/>
          <w:lang w:eastAsia="en-US"/>
        </w:rPr>
      </w:pPr>
      <w:r w:rsidRPr="00F86725">
        <w:rPr>
          <w:rFonts w:ascii="Arial" w:hAnsi="Arial" w:cs="Arial"/>
          <w:szCs w:val="22"/>
        </w:rPr>
        <w:t>Faktura musí obsahovat odkaz na tuto Smlouvu (číslo této Smlouvy) a dále náležitosti stanovené příslušnými právními předpisy, zejména zákonem</w:t>
      </w:r>
      <w:r w:rsidR="00213BD8">
        <w:rPr>
          <w:rFonts w:ascii="Arial" w:hAnsi="Arial" w:cs="Arial"/>
          <w:szCs w:val="22"/>
        </w:rPr>
        <w:t xml:space="preserve"> </w:t>
      </w:r>
      <w:r w:rsidRPr="00F86725">
        <w:rPr>
          <w:rFonts w:ascii="Arial" w:hAnsi="Arial" w:cs="Arial"/>
          <w:szCs w:val="22"/>
        </w:rPr>
        <w:t xml:space="preserve">č. </w:t>
      </w:r>
      <w:r w:rsidR="00213BD8">
        <w:rPr>
          <w:rFonts w:ascii="Arial" w:hAnsi="Arial" w:cs="Arial"/>
          <w:szCs w:val="22"/>
        </w:rPr>
        <w:t> </w:t>
      </w:r>
      <w:r w:rsidRPr="00F86725">
        <w:rPr>
          <w:rFonts w:ascii="Arial" w:hAnsi="Arial" w:cs="Arial"/>
          <w:szCs w:val="22"/>
        </w:rPr>
        <w:t>235/2004 Sb., o dani z přidané hodnoty, ve znění pozdějších předpisů a</w:t>
      </w:r>
      <w:r w:rsidR="0081570D">
        <w:rPr>
          <w:rFonts w:ascii="Arial" w:hAnsi="Arial" w:cs="Arial"/>
          <w:szCs w:val="22"/>
        </w:rPr>
        <w:t> </w:t>
      </w:r>
      <w:r w:rsidRPr="00F86725">
        <w:rPr>
          <w:rFonts w:ascii="Arial" w:hAnsi="Arial" w:cs="Arial"/>
          <w:szCs w:val="22"/>
        </w:rPr>
        <w:t>§</w:t>
      </w:r>
      <w:r w:rsidR="00213BD8">
        <w:rPr>
          <w:rFonts w:ascii="Arial" w:hAnsi="Arial" w:cs="Arial"/>
          <w:szCs w:val="22"/>
        </w:rPr>
        <w:t> </w:t>
      </w:r>
      <w:r w:rsidRPr="00F86725">
        <w:rPr>
          <w:rFonts w:ascii="Arial" w:hAnsi="Arial" w:cs="Arial"/>
          <w:szCs w:val="22"/>
        </w:rPr>
        <w:t xml:space="preserve">435 Občanského zákoníku. Faktura bude vystavena na adresu Kupujícího uvedenou v záhlaví této Smlouvy. </w:t>
      </w:r>
      <w:r w:rsidRPr="00961A38">
        <w:rPr>
          <w:rFonts w:ascii="Arial" w:hAnsi="Arial" w:cs="Arial"/>
          <w:szCs w:val="22"/>
        </w:rPr>
        <w:t>Přílohou Faktury bud</w:t>
      </w:r>
      <w:r w:rsidR="00E82F82">
        <w:rPr>
          <w:rFonts w:ascii="Arial" w:hAnsi="Arial" w:cs="Arial"/>
          <w:szCs w:val="22"/>
        </w:rPr>
        <w:t>ou</w:t>
      </w:r>
      <w:r w:rsidRPr="00961A38">
        <w:rPr>
          <w:rFonts w:ascii="Arial" w:hAnsi="Arial" w:cs="Arial"/>
          <w:szCs w:val="22"/>
        </w:rPr>
        <w:t xml:space="preserve"> </w:t>
      </w:r>
      <w:r>
        <w:rPr>
          <w:rFonts w:ascii="Arial" w:hAnsi="Arial" w:cs="Arial"/>
          <w:szCs w:val="22"/>
        </w:rPr>
        <w:t xml:space="preserve">kopie </w:t>
      </w:r>
      <w:r w:rsidR="00D57B01">
        <w:rPr>
          <w:rFonts w:ascii="Arial" w:hAnsi="Arial" w:cs="Arial"/>
          <w:szCs w:val="22"/>
        </w:rPr>
        <w:t>Akceptačního protokolu – Realizace technologické obnovy sálů 101, 400</w:t>
      </w:r>
      <w:r w:rsidR="002B41AD">
        <w:rPr>
          <w:rFonts w:ascii="Arial" w:hAnsi="Arial" w:cs="Arial"/>
          <w:szCs w:val="22"/>
        </w:rPr>
        <w:t xml:space="preserve"> dle </w:t>
      </w:r>
      <w:r w:rsidR="002B41AD" w:rsidRPr="009E3D25">
        <w:rPr>
          <w:rFonts w:ascii="Arial" w:hAnsi="Arial" w:cs="Arial"/>
          <w:b/>
          <w:bCs/>
          <w:szCs w:val="22"/>
        </w:rPr>
        <w:t>Přílohy č. 4</w:t>
      </w:r>
      <w:r w:rsidR="00E82F82">
        <w:rPr>
          <w:rFonts w:ascii="Arial" w:hAnsi="Arial" w:cs="Arial"/>
          <w:szCs w:val="22"/>
        </w:rPr>
        <w:t>, bez výhrad,</w:t>
      </w:r>
      <w:r w:rsidR="00D57B01">
        <w:rPr>
          <w:rFonts w:ascii="Arial" w:hAnsi="Arial" w:cs="Arial"/>
          <w:szCs w:val="22"/>
        </w:rPr>
        <w:t xml:space="preserve"> </w:t>
      </w:r>
      <w:r w:rsidR="00D57B01" w:rsidRPr="00961A38">
        <w:rPr>
          <w:rFonts w:ascii="Arial" w:hAnsi="Arial" w:cs="Arial"/>
          <w:szCs w:val="22"/>
        </w:rPr>
        <w:t>podepsan</w:t>
      </w:r>
      <w:r w:rsidR="00D57B01">
        <w:rPr>
          <w:rFonts w:ascii="Arial" w:hAnsi="Arial" w:cs="Arial"/>
          <w:szCs w:val="22"/>
        </w:rPr>
        <w:t xml:space="preserve">ého </w:t>
      </w:r>
      <w:r>
        <w:rPr>
          <w:rFonts w:ascii="Arial" w:hAnsi="Arial" w:cs="Arial"/>
          <w:szCs w:val="22"/>
        </w:rPr>
        <w:t>oprávněnými osobami Smluvních stran</w:t>
      </w:r>
      <w:r w:rsidR="00D57B01">
        <w:rPr>
          <w:rFonts w:ascii="Arial" w:hAnsi="Arial" w:cs="Arial"/>
          <w:szCs w:val="22"/>
        </w:rPr>
        <w:t>. V</w:t>
      </w:r>
      <w:r w:rsidR="00A13A8C">
        <w:rPr>
          <w:rFonts w:ascii="Arial" w:hAnsi="Arial" w:cs="Arial"/>
          <w:szCs w:val="22"/>
        </w:rPr>
        <w:t xml:space="preserve"> případě </w:t>
      </w:r>
      <w:r w:rsidR="00E82F82">
        <w:rPr>
          <w:rFonts w:ascii="Arial" w:hAnsi="Arial" w:cs="Arial"/>
          <w:szCs w:val="22"/>
        </w:rPr>
        <w:t>s</w:t>
      </w:r>
      <w:r w:rsidR="00D57B01">
        <w:rPr>
          <w:rFonts w:ascii="Arial" w:hAnsi="Arial" w:cs="Arial"/>
          <w:szCs w:val="22"/>
        </w:rPr>
        <w:t xml:space="preserve">lužby </w:t>
      </w:r>
      <w:r w:rsidR="00E82F82">
        <w:rPr>
          <w:rFonts w:ascii="Arial" w:hAnsi="Arial" w:cs="Arial"/>
          <w:szCs w:val="22"/>
        </w:rPr>
        <w:t>Technické podpory po dobu</w:t>
      </w:r>
      <w:r w:rsidR="0060144F">
        <w:rPr>
          <w:rFonts w:ascii="Arial" w:hAnsi="Arial" w:cs="Arial"/>
          <w:szCs w:val="22"/>
        </w:rPr>
        <w:t xml:space="preserve"> CZ</w:t>
      </w:r>
      <w:r w:rsidR="00E82F82">
        <w:rPr>
          <w:rFonts w:ascii="Arial" w:hAnsi="Arial" w:cs="Arial"/>
          <w:szCs w:val="22"/>
        </w:rPr>
        <w:t xml:space="preserve"> PRES</w:t>
      </w:r>
      <w:r w:rsidR="00D57B01">
        <w:rPr>
          <w:rFonts w:ascii="Arial" w:hAnsi="Arial" w:cs="Arial"/>
          <w:szCs w:val="22"/>
        </w:rPr>
        <w:t xml:space="preserve"> </w:t>
      </w:r>
      <w:r w:rsidR="00A13A8C">
        <w:rPr>
          <w:rFonts w:ascii="Arial" w:hAnsi="Arial" w:cs="Arial"/>
          <w:szCs w:val="22"/>
        </w:rPr>
        <w:t xml:space="preserve">bude přílohou faktury </w:t>
      </w:r>
      <w:r w:rsidR="002B41AD">
        <w:rPr>
          <w:rFonts w:ascii="Arial" w:hAnsi="Arial" w:cs="Arial"/>
          <w:szCs w:val="22"/>
        </w:rPr>
        <w:t>kopie A</w:t>
      </w:r>
      <w:r w:rsidR="003255CA">
        <w:rPr>
          <w:rFonts w:ascii="Arial" w:hAnsi="Arial" w:cs="Arial"/>
          <w:szCs w:val="22"/>
        </w:rPr>
        <w:t>kceptační</w:t>
      </w:r>
      <w:r w:rsidR="002B41AD">
        <w:rPr>
          <w:rFonts w:ascii="Arial" w:hAnsi="Arial" w:cs="Arial"/>
          <w:szCs w:val="22"/>
        </w:rPr>
        <w:t>ho</w:t>
      </w:r>
      <w:r w:rsidR="003255CA">
        <w:rPr>
          <w:rFonts w:ascii="Arial" w:hAnsi="Arial" w:cs="Arial"/>
          <w:szCs w:val="22"/>
        </w:rPr>
        <w:t xml:space="preserve"> protokol</w:t>
      </w:r>
      <w:r w:rsidR="002B41AD">
        <w:rPr>
          <w:rFonts w:ascii="Arial" w:hAnsi="Arial" w:cs="Arial"/>
          <w:szCs w:val="22"/>
        </w:rPr>
        <w:t>u</w:t>
      </w:r>
      <w:r w:rsidR="00E82F82">
        <w:rPr>
          <w:rFonts w:ascii="Arial" w:hAnsi="Arial" w:cs="Arial"/>
          <w:szCs w:val="22"/>
        </w:rPr>
        <w:t xml:space="preserve"> této služby</w:t>
      </w:r>
      <w:r w:rsidR="00602754">
        <w:rPr>
          <w:rFonts w:ascii="Arial" w:hAnsi="Arial" w:cs="Arial"/>
          <w:szCs w:val="22"/>
        </w:rPr>
        <w:t xml:space="preserve"> dle </w:t>
      </w:r>
      <w:r w:rsidR="00602754" w:rsidRPr="009E3D25">
        <w:rPr>
          <w:rFonts w:ascii="Arial" w:hAnsi="Arial" w:cs="Arial"/>
          <w:b/>
          <w:bCs/>
          <w:szCs w:val="22"/>
        </w:rPr>
        <w:t>Přílohy č. 6</w:t>
      </w:r>
      <w:r w:rsidR="00E82F82">
        <w:rPr>
          <w:rFonts w:ascii="Arial" w:hAnsi="Arial" w:cs="Arial"/>
          <w:szCs w:val="22"/>
        </w:rPr>
        <w:t>, bez výhrad</w:t>
      </w:r>
      <w:r w:rsidR="002B41AD">
        <w:rPr>
          <w:rFonts w:ascii="Arial" w:hAnsi="Arial" w:cs="Arial"/>
          <w:szCs w:val="22"/>
        </w:rPr>
        <w:t xml:space="preserve">, </w:t>
      </w:r>
      <w:r w:rsidR="002B41AD" w:rsidRPr="00961A38">
        <w:rPr>
          <w:rFonts w:ascii="Arial" w:hAnsi="Arial" w:cs="Arial"/>
          <w:szCs w:val="22"/>
        </w:rPr>
        <w:t>podepsan</w:t>
      </w:r>
      <w:r w:rsidR="002B41AD">
        <w:rPr>
          <w:rFonts w:ascii="Arial" w:hAnsi="Arial" w:cs="Arial"/>
          <w:szCs w:val="22"/>
        </w:rPr>
        <w:t>ého oprávněnými osobami Smluvních stran</w:t>
      </w:r>
      <w:r w:rsidRPr="00961A38">
        <w:rPr>
          <w:rFonts w:ascii="Arial" w:hAnsi="Arial" w:cs="Arial"/>
          <w:szCs w:val="22"/>
        </w:rPr>
        <w:t>.</w:t>
      </w:r>
      <w:r w:rsidRPr="00F86725">
        <w:rPr>
          <w:rFonts w:ascii="Arial" w:hAnsi="Arial" w:cs="Arial"/>
          <w:szCs w:val="22"/>
        </w:rPr>
        <w:t xml:space="preserve"> </w:t>
      </w:r>
      <w:r w:rsidR="009343FF">
        <w:rPr>
          <w:rFonts w:ascii="Arial" w:hAnsi="Arial" w:cs="Arial"/>
          <w:szCs w:val="22"/>
        </w:rPr>
        <w:t>Elektronická faktura musí obsahovat jméno kontaktní (oprávněné) osoby Kupujícího uvedené v čl. 13. této Smlouvy, nesdělí-li Kupující Prodávajícímu jinou kontaktní osobu.</w:t>
      </w:r>
    </w:p>
    <w:p w14:paraId="3B0EF08D" w14:textId="77777777" w:rsidR="00E63721" w:rsidRPr="00F86725" w:rsidRDefault="00E63721" w:rsidP="0052170E">
      <w:pPr>
        <w:pStyle w:val="RLTextlnkuslovan"/>
        <w:rPr>
          <w:rFonts w:ascii="Arial" w:hAnsi="Arial" w:cs="Arial"/>
          <w:szCs w:val="22"/>
          <w:lang w:eastAsia="en-US"/>
        </w:rPr>
      </w:pPr>
      <w:r w:rsidRPr="00F86725">
        <w:rPr>
          <w:rFonts w:ascii="Arial" w:hAnsi="Arial" w:cs="Arial"/>
          <w:szCs w:val="22"/>
        </w:rPr>
        <w:t>Splatnost Faktury činí 30 (třicet) kalendářních dnů ode dne jejího doručení</w:t>
      </w:r>
      <w:r>
        <w:rPr>
          <w:rFonts w:ascii="Arial" w:hAnsi="Arial" w:cs="Arial"/>
          <w:szCs w:val="22"/>
        </w:rPr>
        <w:t xml:space="preserve"> </w:t>
      </w:r>
      <w:r w:rsidRPr="00F86725">
        <w:rPr>
          <w:rFonts w:ascii="Arial" w:hAnsi="Arial" w:cs="Arial"/>
          <w:szCs w:val="22"/>
        </w:rPr>
        <w:t>Kupujícímu.</w:t>
      </w:r>
    </w:p>
    <w:p w14:paraId="472F11A9" w14:textId="2B090E2D" w:rsidR="00E63721" w:rsidRPr="00F86725" w:rsidRDefault="00E63721" w:rsidP="0052170E">
      <w:pPr>
        <w:pStyle w:val="RLTextlnkuslovan"/>
        <w:rPr>
          <w:rFonts w:ascii="Arial" w:hAnsi="Arial" w:cs="Arial"/>
          <w:szCs w:val="22"/>
          <w:lang w:eastAsia="en-US"/>
        </w:rPr>
      </w:pPr>
      <w:r w:rsidRPr="00F86725">
        <w:rPr>
          <w:rFonts w:ascii="Arial" w:hAnsi="Arial" w:cs="Arial"/>
          <w:szCs w:val="22"/>
        </w:rPr>
        <w:t>Kupující má právo Fakturu Prodávajícímu před uplynutím lhůty splatnosti vrátit, aniž by došlo k prodlení s jejím zaplacením, (i) obsahuje-li nesprávné údaje, (</w:t>
      </w:r>
      <w:proofErr w:type="spellStart"/>
      <w:r w:rsidRPr="00F86725">
        <w:rPr>
          <w:rFonts w:ascii="Arial" w:hAnsi="Arial" w:cs="Arial"/>
          <w:szCs w:val="22"/>
        </w:rPr>
        <w:t>ii</w:t>
      </w:r>
      <w:proofErr w:type="spellEnd"/>
      <w:r w:rsidRPr="00F86725">
        <w:rPr>
          <w:rFonts w:ascii="Arial" w:hAnsi="Arial" w:cs="Arial"/>
          <w:szCs w:val="22"/>
        </w:rPr>
        <w:t xml:space="preserve">) chybí-li některá z náležitostí stanovených právními předpisy nebo </w:t>
      </w:r>
      <w:r w:rsidR="0063751A">
        <w:rPr>
          <w:rFonts w:ascii="Arial" w:hAnsi="Arial" w:cs="Arial"/>
          <w:szCs w:val="22"/>
        </w:rPr>
        <w:t>touto Smlouvou</w:t>
      </w:r>
      <w:r w:rsidR="0063751A" w:rsidRPr="008F04B9">
        <w:rPr>
          <w:rFonts w:ascii="Arial" w:hAnsi="Arial" w:cs="Arial"/>
          <w:szCs w:val="22"/>
        </w:rPr>
        <w:t>. Dále</w:t>
      </w:r>
      <w:r w:rsidR="007F038F" w:rsidRPr="008F04B9">
        <w:rPr>
          <w:rFonts w:ascii="Arial" w:hAnsi="Arial" w:cs="Arial"/>
          <w:szCs w:val="22"/>
        </w:rPr>
        <w:t xml:space="preserve"> není-li k Faktuře </w:t>
      </w:r>
      <w:r w:rsidRPr="008F04B9">
        <w:rPr>
          <w:rFonts w:ascii="Arial" w:hAnsi="Arial" w:cs="Arial"/>
          <w:szCs w:val="22"/>
        </w:rPr>
        <w:t xml:space="preserve">připojena kopie </w:t>
      </w:r>
      <w:r w:rsidR="002B41AD">
        <w:rPr>
          <w:rFonts w:ascii="Arial" w:hAnsi="Arial" w:cs="Arial"/>
          <w:szCs w:val="22"/>
        </w:rPr>
        <w:t xml:space="preserve">Akceptačního </w:t>
      </w:r>
      <w:r w:rsidRPr="008F04B9">
        <w:rPr>
          <w:rFonts w:ascii="Arial" w:hAnsi="Arial" w:cs="Arial"/>
          <w:szCs w:val="22"/>
        </w:rPr>
        <w:t>protokolu</w:t>
      </w:r>
      <w:r w:rsidR="0060144F">
        <w:rPr>
          <w:rFonts w:ascii="Arial" w:hAnsi="Arial" w:cs="Arial"/>
          <w:szCs w:val="22"/>
        </w:rPr>
        <w:t>, bez výhrad,</w:t>
      </w:r>
      <w:r w:rsidRPr="008F04B9">
        <w:rPr>
          <w:rFonts w:ascii="Arial" w:hAnsi="Arial" w:cs="Arial"/>
          <w:szCs w:val="22"/>
        </w:rPr>
        <w:t xml:space="preserve"> potvrzeného oprávněnými osobami Smluvních stran. V takovém případě </w:t>
      </w:r>
      <w:r w:rsidR="0063751A" w:rsidRPr="008F04B9">
        <w:rPr>
          <w:rFonts w:ascii="Arial" w:hAnsi="Arial" w:cs="Arial"/>
          <w:szCs w:val="22"/>
        </w:rPr>
        <w:t>se</w:t>
      </w:r>
      <w:r w:rsidRPr="008F04B9">
        <w:rPr>
          <w:rFonts w:ascii="Arial" w:hAnsi="Arial" w:cs="Arial"/>
          <w:szCs w:val="22"/>
        </w:rPr>
        <w:t xml:space="preserve"> lhůta splatnosti</w:t>
      </w:r>
      <w:r w:rsidR="009343FF">
        <w:rPr>
          <w:rFonts w:ascii="Arial" w:hAnsi="Arial" w:cs="Arial"/>
          <w:szCs w:val="22"/>
        </w:rPr>
        <w:t xml:space="preserve"> přerušuje</w:t>
      </w:r>
      <w:r w:rsidR="0063751A" w:rsidRPr="008F04B9">
        <w:rPr>
          <w:rFonts w:ascii="Arial" w:hAnsi="Arial" w:cs="Arial"/>
          <w:szCs w:val="22"/>
        </w:rPr>
        <w:t xml:space="preserve"> a nová lhůta</w:t>
      </w:r>
      <w:r w:rsidRPr="008F04B9">
        <w:rPr>
          <w:rFonts w:ascii="Arial" w:hAnsi="Arial" w:cs="Arial"/>
          <w:szCs w:val="22"/>
        </w:rPr>
        <w:t xml:space="preserve"> v délce 30 (třiceti) kalendářních dnů počne plynout ode dne </w:t>
      </w:r>
      <w:r w:rsidRPr="00F86725">
        <w:rPr>
          <w:rFonts w:ascii="Arial" w:hAnsi="Arial" w:cs="Arial"/>
          <w:szCs w:val="22"/>
        </w:rPr>
        <w:t xml:space="preserve">doručení </w:t>
      </w:r>
      <w:r>
        <w:rPr>
          <w:rFonts w:ascii="Arial" w:hAnsi="Arial" w:cs="Arial"/>
          <w:szCs w:val="22"/>
        </w:rPr>
        <w:t xml:space="preserve">nové </w:t>
      </w:r>
      <w:r w:rsidRPr="00F86725">
        <w:rPr>
          <w:rFonts w:ascii="Arial" w:hAnsi="Arial" w:cs="Arial"/>
          <w:szCs w:val="22"/>
        </w:rPr>
        <w:t>Faktury Kupujícímu.</w:t>
      </w:r>
    </w:p>
    <w:p w14:paraId="73C56253" w14:textId="77777777" w:rsidR="00E63721" w:rsidRPr="00F86725" w:rsidRDefault="00E63721" w:rsidP="0052170E">
      <w:pPr>
        <w:pStyle w:val="RLTextlnkuslovan"/>
        <w:rPr>
          <w:rFonts w:ascii="Arial" w:hAnsi="Arial" w:cs="Arial"/>
          <w:szCs w:val="22"/>
          <w:lang w:eastAsia="en-US"/>
        </w:rPr>
      </w:pPr>
      <w:r w:rsidRPr="00F86725">
        <w:rPr>
          <w:rFonts w:ascii="Arial" w:hAnsi="Arial" w:cs="Arial"/>
          <w:szCs w:val="22"/>
        </w:rPr>
        <w:t>Platby peněžitých částek se provádí v českých korunách bezhotovostním převodem na bankovní účet druhé Smluvní strany uvedený v záhlaví této Smlouvy. Prodávající se zavazuje na Fakturu uvést bankovní účet uvedený v záhlaví této Smlouvy.</w:t>
      </w:r>
    </w:p>
    <w:p w14:paraId="7659F380" w14:textId="77777777" w:rsidR="00E63721" w:rsidRPr="00F86725" w:rsidRDefault="00E63721" w:rsidP="0052170E">
      <w:pPr>
        <w:pStyle w:val="RLTextlnkuslovan"/>
        <w:rPr>
          <w:rFonts w:ascii="Arial" w:hAnsi="Arial" w:cs="Arial"/>
          <w:szCs w:val="22"/>
          <w:lang w:eastAsia="en-US"/>
        </w:rPr>
      </w:pPr>
      <w:r w:rsidRPr="00F86725">
        <w:rPr>
          <w:rFonts w:ascii="Arial" w:hAnsi="Arial" w:cs="Arial"/>
          <w:szCs w:val="22"/>
        </w:rPr>
        <w:t>Smluvní strany se dohodly a souhlasí, že dnem zaplacení Faktury se rozumí den odepsání fakturované částky z účtu Kupujícího. Pro odstranění všech pochybností Smluvní strany sjednávají, že Kupující není v prodlení, dojde-li k odepsání fakturované částky ve prospěch Prodávajícího do 30 (třiceti) kalendářních dnů po doručení Faktury Kupujícímu, avšak k připsání této částky na bankovní účet Prodávajícího dojde po dni splatnosti uvedeném na</w:t>
      </w:r>
      <w:r w:rsidR="00213BD8">
        <w:rPr>
          <w:rFonts w:ascii="Arial" w:hAnsi="Arial" w:cs="Arial"/>
          <w:szCs w:val="22"/>
        </w:rPr>
        <w:t> </w:t>
      </w:r>
      <w:r w:rsidRPr="00F86725">
        <w:rPr>
          <w:rFonts w:ascii="Arial" w:hAnsi="Arial" w:cs="Arial"/>
          <w:szCs w:val="22"/>
        </w:rPr>
        <w:t xml:space="preserve">Faktuře. </w:t>
      </w:r>
    </w:p>
    <w:p w14:paraId="73DF5E52" w14:textId="765AA38F" w:rsidR="00E63721" w:rsidRDefault="00E63721" w:rsidP="0052170E">
      <w:pPr>
        <w:pStyle w:val="RLTextlnkuslovan"/>
        <w:rPr>
          <w:rFonts w:ascii="Arial" w:hAnsi="Arial" w:cs="Arial"/>
          <w:szCs w:val="22"/>
          <w:lang w:eastAsia="en-US"/>
        </w:rPr>
      </w:pPr>
      <w:r w:rsidRPr="00F86725">
        <w:rPr>
          <w:rFonts w:ascii="Arial" w:hAnsi="Arial" w:cs="Arial"/>
          <w:szCs w:val="22"/>
        </w:rPr>
        <w:t xml:space="preserve">V roce, v němž bude </w:t>
      </w:r>
      <w:r w:rsidR="00237240" w:rsidRPr="006A03C2">
        <w:rPr>
          <w:rFonts w:ascii="Arial" w:hAnsi="Arial" w:cs="Arial"/>
          <w:szCs w:val="22"/>
        </w:rPr>
        <w:t>Realizace obnovy sálů 101, 400</w:t>
      </w:r>
      <w:r w:rsidRPr="00F86725">
        <w:rPr>
          <w:rFonts w:ascii="Arial" w:hAnsi="Arial" w:cs="Arial"/>
          <w:szCs w:val="22"/>
        </w:rPr>
        <w:t xml:space="preserve"> dodán</w:t>
      </w:r>
      <w:r w:rsidR="00237240">
        <w:rPr>
          <w:rFonts w:ascii="Arial" w:hAnsi="Arial" w:cs="Arial"/>
          <w:szCs w:val="22"/>
        </w:rPr>
        <w:t>a</w:t>
      </w:r>
      <w:r w:rsidRPr="00F86725">
        <w:rPr>
          <w:rFonts w:ascii="Arial" w:hAnsi="Arial" w:cs="Arial"/>
          <w:szCs w:val="22"/>
        </w:rPr>
        <w:t>, musí být Faktura doručena Kupujícímu nejpozději do 15. prosince. Nebude-li Faktura Kupujícímu doručena ve lhůtě dle předchozí věty, datum splatnosti takové Faktury se posouvá na 1. února následujícího kalendářního roku.</w:t>
      </w:r>
      <w:r w:rsidR="00CC224D">
        <w:rPr>
          <w:rFonts w:ascii="Arial" w:hAnsi="Arial" w:cs="Arial"/>
          <w:szCs w:val="22"/>
        </w:rPr>
        <w:t xml:space="preserve"> V případě, že má lhůta splatnosti faktury za službu Technické podpory po dobu </w:t>
      </w:r>
      <w:r w:rsidR="0060144F">
        <w:rPr>
          <w:rFonts w:ascii="Arial" w:hAnsi="Arial" w:cs="Arial"/>
          <w:szCs w:val="22"/>
        </w:rPr>
        <w:t xml:space="preserve">CZ </w:t>
      </w:r>
      <w:r w:rsidR="00CC224D">
        <w:rPr>
          <w:rFonts w:ascii="Arial" w:hAnsi="Arial" w:cs="Arial"/>
          <w:szCs w:val="22"/>
        </w:rPr>
        <w:t xml:space="preserve">PRES uplynout v období od 16. do 31.prosince, bude se za poslední den lhůty splatnosti takovéto faktury považovat </w:t>
      </w:r>
      <w:r w:rsidR="002B6469">
        <w:rPr>
          <w:rFonts w:ascii="Arial" w:hAnsi="Arial" w:cs="Arial"/>
          <w:szCs w:val="22"/>
        </w:rPr>
        <w:t>patnáctý</w:t>
      </w:r>
      <w:r w:rsidR="00CC224D">
        <w:rPr>
          <w:rFonts w:ascii="Arial" w:hAnsi="Arial" w:cs="Arial"/>
          <w:szCs w:val="22"/>
        </w:rPr>
        <w:t xml:space="preserve"> pracovní den po skončení uvedeného období.</w:t>
      </w:r>
    </w:p>
    <w:p w14:paraId="5B32747C" w14:textId="0E41A681" w:rsidR="00E63721" w:rsidRDefault="009343FF" w:rsidP="0052170E">
      <w:pPr>
        <w:pStyle w:val="RLTextlnkuslovan"/>
        <w:rPr>
          <w:rFonts w:ascii="Arial" w:hAnsi="Arial" w:cs="Arial"/>
          <w:szCs w:val="22"/>
          <w:lang w:eastAsia="en-US"/>
        </w:rPr>
      </w:pPr>
      <w:r>
        <w:rPr>
          <w:rFonts w:ascii="Arial" w:hAnsi="Arial" w:cs="Arial"/>
          <w:szCs w:val="22"/>
        </w:rPr>
        <w:t xml:space="preserve">Žádnou </w:t>
      </w:r>
      <w:r w:rsidR="00E63721" w:rsidRPr="00F86725">
        <w:rPr>
          <w:rFonts w:ascii="Arial" w:hAnsi="Arial" w:cs="Arial"/>
          <w:szCs w:val="22"/>
        </w:rPr>
        <w:t xml:space="preserve">pohledávku vzniklou Prodávajícímu na základě této Smlouvy není Prodávající oprávněn postoupit. </w:t>
      </w:r>
    </w:p>
    <w:p w14:paraId="0344FAE8" w14:textId="77777777" w:rsidR="0060144F" w:rsidRDefault="0060144F" w:rsidP="00F3326B">
      <w:pPr>
        <w:pStyle w:val="RLlneksmlouvy"/>
        <w:numPr>
          <w:ilvl w:val="0"/>
          <w:numId w:val="0"/>
        </w:numPr>
        <w:rPr>
          <w:rFonts w:ascii="Arial" w:hAnsi="Arial" w:cs="Arial"/>
          <w:szCs w:val="22"/>
        </w:rPr>
      </w:pPr>
    </w:p>
    <w:p w14:paraId="39ABAD43" w14:textId="3A5C5566" w:rsidR="00E63721" w:rsidRPr="00F86725" w:rsidRDefault="00E63721" w:rsidP="00A50B2F">
      <w:pPr>
        <w:pStyle w:val="RLlneksmlouvy"/>
        <w:rPr>
          <w:rFonts w:ascii="Arial" w:hAnsi="Arial" w:cs="Arial"/>
          <w:szCs w:val="22"/>
        </w:rPr>
      </w:pPr>
      <w:r w:rsidRPr="00F86725">
        <w:rPr>
          <w:rFonts w:ascii="Arial" w:hAnsi="Arial" w:cs="Arial"/>
          <w:szCs w:val="22"/>
        </w:rPr>
        <w:t xml:space="preserve">TERMÍN A MÍSTO PLNĚNÍ </w:t>
      </w:r>
    </w:p>
    <w:p w14:paraId="0A22B29E" w14:textId="1312A43A" w:rsidR="00E63721" w:rsidRPr="00F86725" w:rsidRDefault="00E63721" w:rsidP="00A50B2F">
      <w:pPr>
        <w:pStyle w:val="RLTextlnkuslovan"/>
        <w:rPr>
          <w:rFonts w:ascii="Arial" w:hAnsi="Arial" w:cs="Arial"/>
          <w:szCs w:val="22"/>
          <w:lang w:eastAsia="en-US"/>
        </w:rPr>
      </w:pPr>
      <w:bookmarkStart w:id="2" w:name="_Ref368044394"/>
      <w:r w:rsidRPr="00814A4B">
        <w:rPr>
          <w:rFonts w:ascii="Arial" w:hAnsi="Arial" w:cs="Arial"/>
          <w:szCs w:val="22"/>
        </w:rPr>
        <w:t xml:space="preserve">Prodávající je povinen dodat Kupujícímu </w:t>
      </w:r>
      <w:r w:rsidR="00237240" w:rsidRPr="006A03C2">
        <w:rPr>
          <w:rFonts w:ascii="Arial" w:hAnsi="Arial" w:cs="Arial"/>
          <w:szCs w:val="22"/>
        </w:rPr>
        <w:t>Realizac</w:t>
      </w:r>
      <w:r w:rsidR="002F7FFA">
        <w:rPr>
          <w:rFonts w:ascii="Arial" w:hAnsi="Arial" w:cs="Arial"/>
          <w:szCs w:val="22"/>
        </w:rPr>
        <w:t>i</w:t>
      </w:r>
      <w:r w:rsidR="00237240" w:rsidRPr="006A03C2">
        <w:rPr>
          <w:rFonts w:ascii="Arial" w:hAnsi="Arial" w:cs="Arial"/>
          <w:szCs w:val="22"/>
        </w:rPr>
        <w:t xml:space="preserve"> obnovy sálů 101, 400</w:t>
      </w:r>
      <w:r w:rsidRPr="00814A4B">
        <w:rPr>
          <w:rFonts w:ascii="Arial" w:hAnsi="Arial" w:cs="Arial"/>
          <w:szCs w:val="22"/>
        </w:rPr>
        <w:t xml:space="preserve"> nejpozději </w:t>
      </w:r>
      <w:r w:rsidRPr="002F7FFA">
        <w:rPr>
          <w:rFonts w:ascii="Arial" w:hAnsi="Arial" w:cs="Arial"/>
          <w:szCs w:val="22"/>
        </w:rPr>
        <w:t xml:space="preserve">do </w:t>
      </w:r>
      <w:r w:rsidR="00D333F2" w:rsidRPr="002F7FFA">
        <w:rPr>
          <w:rFonts w:ascii="Arial" w:hAnsi="Arial" w:cs="Arial"/>
          <w:szCs w:val="22"/>
        </w:rPr>
        <w:t>90 (devadesá</w:t>
      </w:r>
      <w:r w:rsidR="00B042E4" w:rsidRPr="002F7FFA">
        <w:rPr>
          <w:rFonts w:ascii="Arial" w:hAnsi="Arial" w:cs="Arial"/>
          <w:szCs w:val="22"/>
        </w:rPr>
        <w:t xml:space="preserve">ti) </w:t>
      </w:r>
      <w:r w:rsidR="00FF67D4" w:rsidRPr="002F7FFA">
        <w:rPr>
          <w:rFonts w:ascii="Arial" w:hAnsi="Arial" w:cs="Arial"/>
          <w:szCs w:val="22"/>
        </w:rPr>
        <w:t>kalendářních</w:t>
      </w:r>
      <w:r w:rsidRPr="00814A4B">
        <w:rPr>
          <w:rFonts w:ascii="Arial" w:hAnsi="Arial" w:cs="Arial"/>
          <w:szCs w:val="22"/>
        </w:rPr>
        <w:t xml:space="preserve"> dnů ode dne nabytí účinnosti této Smlouvy, a </w:t>
      </w:r>
      <w:r w:rsidR="00A52CBD">
        <w:rPr>
          <w:rFonts w:ascii="Arial" w:hAnsi="Arial" w:cs="Arial"/>
          <w:szCs w:val="22"/>
        </w:rPr>
        <w:t xml:space="preserve">to </w:t>
      </w:r>
      <w:r w:rsidRPr="00814A4B">
        <w:rPr>
          <w:rFonts w:ascii="Arial" w:hAnsi="Arial" w:cs="Arial"/>
          <w:szCs w:val="22"/>
        </w:rPr>
        <w:t>na</w:t>
      </w:r>
      <w:r w:rsidR="00213BD8" w:rsidRPr="00814A4B">
        <w:rPr>
          <w:rFonts w:ascii="Arial" w:hAnsi="Arial" w:cs="Arial"/>
          <w:szCs w:val="22"/>
        </w:rPr>
        <w:t> </w:t>
      </w:r>
      <w:r w:rsidRPr="00814A4B">
        <w:rPr>
          <w:rFonts w:ascii="Arial" w:hAnsi="Arial" w:cs="Arial"/>
          <w:szCs w:val="22"/>
        </w:rPr>
        <w:t>adres</w:t>
      </w:r>
      <w:r w:rsidR="00A65DC3">
        <w:rPr>
          <w:rFonts w:ascii="Arial" w:hAnsi="Arial" w:cs="Arial"/>
          <w:szCs w:val="22"/>
        </w:rPr>
        <w:t>u</w:t>
      </w:r>
      <w:r w:rsidRPr="00814A4B">
        <w:rPr>
          <w:rFonts w:ascii="Arial" w:hAnsi="Arial" w:cs="Arial"/>
          <w:szCs w:val="22"/>
        </w:rPr>
        <w:t xml:space="preserve"> Kupujícího uveden</w:t>
      </w:r>
      <w:r w:rsidR="00A65DC3">
        <w:rPr>
          <w:rFonts w:ascii="Arial" w:hAnsi="Arial" w:cs="Arial"/>
          <w:szCs w:val="22"/>
        </w:rPr>
        <w:t>ou</w:t>
      </w:r>
      <w:r w:rsidRPr="00814A4B">
        <w:rPr>
          <w:rFonts w:ascii="Arial" w:hAnsi="Arial" w:cs="Arial"/>
          <w:szCs w:val="22"/>
        </w:rPr>
        <w:t xml:space="preserve"> v </w:t>
      </w:r>
      <w:r w:rsidRPr="00814A4B">
        <w:rPr>
          <w:rFonts w:ascii="Arial" w:hAnsi="Arial" w:cs="Arial"/>
          <w:b/>
          <w:szCs w:val="22"/>
        </w:rPr>
        <w:t xml:space="preserve">Příloze č. </w:t>
      </w:r>
      <w:r w:rsidR="007536FD">
        <w:rPr>
          <w:rFonts w:ascii="Arial" w:hAnsi="Arial" w:cs="Arial"/>
          <w:b/>
          <w:szCs w:val="22"/>
        </w:rPr>
        <w:t>3</w:t>
      </w:r>
      <w:r w:rsidR="007536FD" w:rsidRPr="00814A4B">
        <w:rPr>
          <w:rFonts w:ascii="Arial" w:hAnsi="Arial" w:cs="Arial"/>
          <w:szCs w:val="22"/>
        </w:rPr>
        <w:t xml:space="preserve"> </w:t>
      </w:r>
      <w:r w:rsidRPr="00814A4B">
        <w:rPr>
          <w:rFonts w:ascii="Arial" w:hAnsi="Arial" w:cs="Arial"/>
          <w:szCs w:val="22"/>
        </w:rPr>
        <w:t>této Smlouvy</w:t>
      </w:r>
      <w:r w:rsidRPr="00F86725">
        <w:rPr>
          <w:rFonts w:ascii="Arial" w:hAnsi="Arial" w:cs="Arial"/>
          <w:szCs w:val="22"/>
        </w:rPr>
        <w:t>.</w:t>
      </w:r>
      <w:bookmarkEnd w:id="2"/>
    </w:p>
    <w:p w14:paraId="174C6594" w14:textId="71B2E118" w:rsidR="00B30397" w:rsidRDefault="00E63721" w:rsidP="00EC019F">
      <w:pPr>
        <w:pStyle w:val="RLTextlnkuslovan"/>
        <w:rPr>
          <w:rFonts w:ascii="Arial" w:hAnsi="Arial" w:cs="Arial"/>
          <w:szCs w:val="22"/>
        </w:rPr>
      </w:pPr>
      <w:r w:rsidRPr="00814A4B">
        <w:rPr>
          <w:rFonts w:ascii="Arial" w:hAnsi="Arial" w:cs="Arial"/>
          <w:szCs w:val="22"/>
        </w:rPr>
        <w:t xml:space="preserve">Smluvní strany sjednávají, že dodáním </w:t>
      </w:r>
      <w:r w:rsidR="00237240" w:rsidRPr="006A03C2">
        <w:rPr>
          <w:rFonts w:ascii="Arial" w:hAnsi="Arial" w:cs="Arial"/>
          <w:szCs w:val="22"/>
        </w:rPr>
        <w:t>Realizace obnovy sálů 101, 400</w:t>
      </w:r>
      <w:r w:rsidRPr="00814A4B">
        <w:rPr>
          <w:rFonts w:ascii="Arial" w:hAnsi="Arial" w:cs="Arial"/>
          <w:szCs w:val="22"/>
        </w:rPr>
        <w:t xml:space="preserve"> se rozumí </w:t>
      </w:r>
      <w:r w:rsidR="00237240" w:rsidRPr="00916093">
        <w:rPr>
          <w:rFonts w:ascii="Arial" w:hAnsi="Arial" w:cs="Arial"/>
          <w:szCs w:val="22"/>
        </w:rPr>
        <w:t xml:space="preserve">kompletní </w:t>
      </w:r>
      <w:r w:rsidR="00A52CBD">
        <w:rPr>
          <w:rFonts w:ascii="Arial" w:hAnsi="Arial" w:cs="Arial"/>
          <w:szCs w:val="22"/>
        </w:rPr>
        <w:t>R</w:t>
      </w:r>
      <w:r w:rsidR="00237240" w:rsidRPr="00916093">
        <w:rPr>
          <w:rFonts w:ascii="Arial" w:hAnsi="Arial" w:cs="Arial"/>
          <w:szCs w:val="22"/>
        </w:rPr>
        <w:t xml:space="preserve">ealizace obnovy sálů 101, 400 </w:t>
      </w:r>
      <w:r w:rsidR="00EA1F1F" w:rsidRPr="00EA1F1F">
        <w:rPr>
          <w:rFonts w:ascii="Arial" w:hAnsi="Arial" w:cs="Arial"/>
          <w:b/>
          <w:bCs/>
          <w:szCs w:val="22"/>
        </w:rPr>
        <w:t>dle Přílohy č. 1</w:t>
      </w:r>
      <w:r w:rsidR="00EA1F1F">
        <w:rPr>
          <w:rFonts w:ascii="Arial" w:hAnsi="Arial" w:cs="Arial"/>
          <w:b/>
          <w:bCs/>
          <w:szCs w:val="22"/>
        </w:rPr>
        <w:t xml:space="preserve"> </w:t>
      </w:r>
      <w:r w:rsidR="00EA1F1F">
        <w:rPr>
          <w:rFonts w:ascii="Arial" w:hAnsi="Arial" w:cs="Arial"/>
          <w:szCs w:val="22"/>
        </w:rPr>
        <w:t xml:space="preserve">v místě dodání, a to souladu s požadavky a pokyny oprávněné osoby Kupujícího. O předání a převzetí Realizace obnovy sálů 101, 400 budou v místě dodání Smluvními stranami sepsány ve 2 (dvou) vyhotoveních předávací protokoly dle </w:t>
      </w:r>
      <w:r w:rsidR="00EA1F1F" w:rsidRPr="000129D9">
        <w:rPr>
          <w:rFonts w:ascii="Arial" w:hAnsi="Arial" w:cs="Arial"/>
          <w:b/>
          <w:bCs/>
          <w:szCs w:val="22"/>
        </w:rPr>
        <w:t>Přílohy č. 4</w:t>
      </w:r>
      <w:r w:rsidR="00EA1F1F">
        <w:rPr>
          <w:rFonts w:ascii="Arial" w:hAnsi="Arial" w:cs="Arial"/>
          <w:szCs w:val="22"/>
        </w:rPr>
        <w:t>: Akceptační protokol – Realizace technologické obnovy sálů 101, 400, a to samostatně pro každý ze sálů</w:t>
      </w:r>
      <w:r w:rsidR="00EA1F1F" w:rsidRPr="00134388">
        <w:rPr>
          <w:rFonts w:ascii="Arial" w:hAnsi="Arial" w:cs="Arial"/>
          <w:szCs w:val="22"/>
        </w:rPr>
        <w:t>, kter</w:t>
      </w:r>
      <w:r w:rsidR="00EA1F1F">
        <w:rPr>
          <w:rFonts w:ascii="Arial" w:hAnsi="Arial" w:cs="Arial"/>
          <w:szCs w:val="22"/>
        </w:rPr>
        <w:t>é</w:t>
      </w:r>
      <w:r w:rsidR="00EA1F1F" w:rsidRPr="00134388">
        <w:rPr>
          <w:rFonts w:ascii="Arial" w:hAnsi="Arial" w:cs="Arial"/>
          <w:szCs w:val="22"/>
        </w:rPr>
        <w:t xml:space="preserve"> bud</w:t>
      </w:r>
      <w:r w:rsidR="00EA1F1F">
        <w:rPr>
          <w:rFonts w:ascii="Arial" w:hAnsi="Arial" w:cs="Arial"/>
          <w:szCs w:val="22"/>
        </w:rPr>
        <w:t>ou</w:t>
      </w:r>
      <w:r w:rsidR="00EA1F1F" w:rsidRPr="00134388">
        <w:rPr>
          <w:rFonts w:ascii="Arial" w:hAnsi="Arial" w:cs="Arial"/>
          <w:szCs w:val="22"/>
        </w:rPr>
        <w:t xml:space="preserve"> podepsán</w:t>
      </w:r>
      <w:r w:rsidR="00EA1F1F">
        <w:rPr>
          <w:rFonts w:ascii="Arial" w:hAnsi="Arial" w:cs="Arial"/>
          <w:szCs w:val="22"/>
        </w:rPr>
        <w:t>y</w:t>
      </w:r>
      <w:r w:rsidR="00EA1F1F" w:rsidRPr="00134388">
        <w:rPr>
          <w:rFonts w:ascii="Arial" w:hAnsi="Arial" w:cs="Arial"/>
          <w:szCs w:val="22"/>
        </w:rPr>
        <w:t xml:space="preserve"> oprávněnými osobami obou Smluvních stran</w:t>
      </w:r>
      <w:r w:rsidR="00EA1F1F">
        <w:rPr>
          <w:rFonts w:ascii="Arial" w:hAnsi="Arial" w:cs="Arial"/>
          <w:szCs w:val="22"/>
        </w:rPr>
        <w:t>, přičemž každá Smluvní strana obdrží po 1 (jednom) vyhotovení.</w:t>
      </w:r>
      <w:r w:rsidR="00EA1F1F" w:rsidRPr="00134388">
        <w:rPr>
          <w:rFonts w:ascii="Arial" w:hAnsi="Arial" w:cs="Arial"/>
          <w:szCs w:val="22"/>
        </w:rPr>
        <w:t xml:space="preserve"> </w:t>
      </w:r>
      <w:r w:rsidR="00EA1F1F">
        <w:rPr>
          <w:rFonts w:ascii="Arial" w:hAnsi="Arial" w:cs="Arial"/>
          <w:szCs w:val="22"/>
        </w:rPr>
        <w:t xml:space="preserve">Oprávněnou osobou k převzetí Realizace obnovy sálů 101, 400 </w:t>
      </w:r>
      <w:r w:rsidR="00EA1F1F" w:rsidRPr="007536FD">
        <w:rPr>
          <w:rFonts w:ascii="Arial" w:hAnsi="Arial" w:cs="Arial"/>
          <w:szCs w:val="22"/>
        </w:rPr>
        <w:t xml:space="preserve">je na straně Kupujícího ten, kdo tuto Smlouvu podepsal, nebo ten kdo je uveden v čl. 13.2 jako osoba oprávněná k převzetí Realizace obnovy sálů 101, 400 anebo osoba uvedená </w:t>
      </w:r>
      <w:r w:rsidR="00EA1F1F" w:rsidRPr="00EA1F1F">
        <w:rPr>
          <w:rFonts w:ascii="Arial" w:hAnsi="Arial" w:cs="Arial"/>
          <w:b/>
          <w:bCs/>
          <w:szCs w:val="22"/>
        </w:rPr>
        <w:t>v Příloze č. 3</w:t>
      </w:r>
      <w:r w:rsidR="00EA1F1F">
        <w:rPr>
          <w:rFonts w:ascii="Arial" w:hAnsi="Arial" w:cs="Arial"/>
          <w:szCs w:val="22"/>
        </w:rPr>
        <w:t>.</w:t>
      </w:r>
    </w:p>
    <w:p w14:paraId="160EB39A" w14:textId="730B8941" w:rsidR="006D3E85" w:rsidRDefault="006D3E85" w:rsidP="00EC019F">
      <w:pPr>
        <w:pStyle w:val="RLTextlnkuslovan"/>
        <w:rPr>
          <w:rFonts w:ascii="Arial" w:hAnsi="Arial" w:cs="Arial"/>
          <w:szCs w:val="22"/>
        </w:rPr>
      </w:pPr>
      <w:r>
        <w:rPr>
          <w:rFonts w:ascii="Arial" w:hAnsi="Arial" w:cs="Arial"/>
          <w:szCs w:val="22"/>
        </w:rPr>
        <w:t xml:space="preserve">V rámci převzetí Realizace obnovy sálů 101, 400 bude ověřena funkčnost uvedení zařízení do provozu a </w:t>
      </w:r>
      <w:r w:rsidR="0028161B">
        <w:rPr>
          <w:rFonts w:ascii="Arial" w:hAnsi="Arial" w:cs="Arial"/>
          <w:szCs w:val="22"/>
        </w:rPr>
        <w:t>za</w:t>
      </w:r>
      <w:r>
        <w:rPr>
          <w:rFonts w:ascii="Arial" w:hAnsi="Arial" w:cs="Arial"/>
          <w:szCs w:val="22"/>
        </w:rPr>
        <w:t xml:space="preserve">školení (instruktáž) </w:t>
      </w:r>
      <w:r w:rsidR="0028161B">
        <w:rPr>
          <w:rFonts w:ascii="Arial" w:hAnsi="Arial" w:cs="Arial"/>
          <w:szCs w:val="22"/>
        </w:rPr>
        <w:t xml:space="preserve">pracovníků Kupujícího. </w:t>
      </w:r>
    </w:p>
    <w:p w14:paraId="3CF16D8A" w14:textId="46BF3AC4" w:rsidR="00DA4B10" w:rsidRPr="00037DAC" w:rsidRDefault="00303ADB" w:rsidP="00DA4B10">
      <w:pPr>
        <w:pStyle w:val="RLTextlnkuslovan"/>
        <w:rPr>
          <w:rFonts w:ascii="Arial" w:hAnsi="Arial" w:cs="Arial"/>
          <w:szCs w:val="22"/>
        </w:rPr>
      </w:pPr>
      <w:r>
        <w:rPr>
          <w:rFonts w:ascii="Arial" w:hAnsi="Arial" w:cs="Arial"/>
          <w:szCs w:val="22"/>
        </w:rPr>
        <w:t>D</w:t>
      </w:r>
      <w:r w:rsidR="00543308">
        <w:rPr>
          <w:rFonts w:ascii="Arial" w:hAnsi="Arial" w:cs="Arial"/>
          <w:szCs w:val="22"/>
        </w:rPr>
        <w:t>o doby akceptace plnění</w:t>
      </w:r>
      <w:r>
        <w:rPr>
          <w:rFonts w:ascii="Arial" w:hAnsi="Arial" w:cs="Arial"/>
          <w:szCs w:val="22"/>
        </w:rPr>
        <w:t xml:space="preserve"> bez výhrad, tzn.</w:t>
      </w:r>
      <w:r w:rsidR="00543308">
        <w:rPr>
          <w:rFonts w:ascii="Arial" w:hAnsi="Arial" w:cs="Arial"/>
          <w:szCs w:val="22"/>
        </w:rPr>
        <w:t xml:space="preserve"> bez jakýchkoliv vad a nedodělků, a to i drobných a ojediněle se vyskytujících, není Prodávající oprávněn vystavit fakturu a nevzniká mu nárok na úhradu.</w:t>
      </w:r>
      <w:r w:rsidR="00DA4B10">
        <w:rPr>
          <w:rFonts w:ascii="Arial" w:hAnsi="Arial" w:cs="Arial"/>
          <w:szCs w:val="22"/>
        </w:rPr>
        <w:t xml:space="preserve"> Bez poskytnutí licence podle odst. 6.8 </w:t>
      </w:r>
      <w:r w:rsidR="00EA1F1F">
        <w:rPr>
          <w:rFonts w:ascii="Arial" w:hAnsi="Arial" w:cs="Arial"/>
          <w:szCs w:val="22"/>
        </w:rPr>
        <w:t xml:space="preserve">a bez předání souvisejících dokladů dle čl. 6 odst. 6.12 až 6.14 </w:t>
      </w:r>
      <w:r w:rsidR="00DA4B10">
        <w:rPr>
          <w:rFonts w:ascii="Arial" w:hAnsi="Arial" w:cs="Arial"/>
          <w:szCs w:val="22"/>
        </w:rPr>
        <w:t xml:space="preserve">nebude Realizace technologické obnovy sálů 101, 400 akceptována. </w:t>
      </w:r>
    </w:p>
    <w:p w14:paraId="010AD2EF" w14:textId="14BDF500" w:rsidR="006C409F" w:rsidRPr="00030191" w:rsidRDefault="00E63721" w:rsidP="00030191">
      <w:pPr>
        <w:pStyle w:val="RLTextlnkuslovan"/>
        <w:rPr>
          <w:rFonts w:ascii="Arial" w:hAnsi="Arial" w:cs="Arial"/>
          <w:szCs w:val="22"/>
        </w:rPr>
      </w:pPr>
      <w:r w:rsidRPr="00F86725">
        <w:rPr>
          <w:rFonts w:ascii="Arial" w:hAnsi="Arial" w:cs="Arial"/>
          <w:szCs w:val="22"/>
        </w:rPr>
        <w:t xml:space="preserve">Pokud Prodávající </w:t>
      </w:r>
      <w:r w:rsidR="00237240" w:rsidRPr="006A03C2">
        <w:rPr>
          <w:rFonts w:ascii="Arial" w:hAnsi="Arial" w:cs="Arial"/>
          <w:szCs w:val="22"/>
        </w:rPr>
        <w:t>Realizaci obnovy sálů 101, 400</w:t>
      </w:r>
      <w:r w:rsidRPr="00F86725">
        <w:rPr>
          <w:rFonts w:ascii="Arial" w:hAnsi="Arial" w:cs="Arial"/>
          <w:szCs w:val="22"/>
        </w:rPr>
        <w:t xml:space="preserve"> nedoručí vlastními prostředky, ale využije k tomu dopravce, považuje se za dodání (odevzdání) Zboží </w:t>
      </w:r>
      <w:r>
        <w:rPr>
          <w:rFonts w:ascii="Arial" w:hAnsi="Arial" w:cs="Arial"/>
          <w:szCs w:val="22"/>
        </w:rPr>
        <w:t>K</w:t>
      </w:r>
      <w:r w:rsidRPr="00F86725">
        <w:rPr>
          <w:rFonts w:ascii="Arial" w:hAnsi="Arial" w:cs="Arial"/>
          <w:szCs w:val="22"/>
        </w:rPr>
        <w:t>upujícímu až okamžik doručení Zboží takovým dopravcem. Ustanovení § 2090 a § 2091 Občanského zákoníku se nepoužijí.</w:t>
      </w:r>
    </w:p>
    <w:p w14:paraId="7088B0E8" w14:textId="77777777" w:rsidR="00E63721" w:rsidRPr="00F86725" w:rsidRDefault="00E63721" w:rsidP="00AC4FE1">
      <w:pPr>
        <w:pStyle w:val="RLlneksmlouvy"/>
        <w:rPr>
          <w:rFonts w:ascii="Arial" w:hAnsi="Arial" w:cs="Arial"/>
          <w:szCs w:val="22"/>
        </w:rPr>
      </w:pPr>
      <w:bookmarkStart w:id="3" w:name="_Ref368049635"/>
      <w:r w:rsidRPr="00F86725">
        <w:rPr>
          <w:rFonts w:ascii="Arial" w:hAnsi="Arial" w:cs="Arial"/>
          <w:szCs w:val="22"/>
        </w:rPr>
        <w:t>PRÁVA A POVINNOSTI PRODÁVAJÍCÍHO</w:t>
      </w:r>
      <w:bookmarkEnd w:id="3"/>
    </w:p>
    <w:p w14:paraId="46F7A439" w14:textId="5F7A1553" w:rsidR="00E63721" w:rsidRPr="006A03C2" w:rsidRDefault="00E63721" w:rsidP="00377EAD">
      <w:pPr>
        <w:pStyle w:val="RLTextlnkuslovan"/>
        <w:rPr>
          <w:rFonts w:ascii="Arial" w:hAnsi="Arial" w:cs="Arial"/>
          <w:szCs w:val="22"/>
        </w:rPr>
      </w:pPr>
      <w:bookmarkStart w:id="4" w:name="_Ref357438189"/>
      <w:r w:rsidRPr="00F86725">
        <w:rPr>
          <w:rFonts w:ascii="Arial" w:hAnsi="Arial" w:cs="Arial"/>
          <w:szCs w:val="22"/>
        </w:rPr>
        <w:t>Prodávající prohlašuje, že je výlučným vlastníkem</w:t>
      </w:r>
      <w:r w:rsidR="005F0C83">
        <w:rPr>
          <w:rFonts w:ascii="Arial" w:hAnsi="Arial" w:cs="Arial"/>
          <w:szCs w:val="22"/>
        </w:rPr>
        <w:t xml:space="preserve"> Zboží k</w:t>
      </w:r>
      <w:r w:rsidRPr="00F86725">
        <w:rPr>
          <w:rFonts w:ascii="Arial" w:hAnsi="Arial" w:cs="Arial"/>
          <w:szCs w:val="22"/>
        </w:rPr>
        <w:t xml:space="preserve"> </w:t>
      </w:r>
      <w:r w:rsidR="005F0C83" w:rsidRPr="006A03C2">
        <w:rPr>
          <w:rFonts w:ascii="Arial" w:hAnsi="Arial" w:cs="Arial"/>
          <w:szCs w:val="22"/>
        </w:rPr>
        <w:t>Realizac</w:t>
      </w:r>
      <w:r w:rsidR="005F0C83">
        <w:rPr>
          <w:rFonts w:ascii="Arial" w:hAnsi="Arial" w:cs="Arial"/>
          <w:szCs w:val="22"/>
        </w:rPr>
        <w:t>i</w:t>
      </w:r>
      <w:r w:rsidR="005F0C83" w:rsidRPr="006A03C2">
        <w:rPr>
          <w:rFonts w:ascii="Arial" w:hAnsi="Arial" w:cs="Arial"/>
          <w:szCs w:val="22"/>
        </w:rPr>
        <w:t xml:space="preserve"> </w:t>
      </w:r>
      <w:r w:rsidR="00237240" w:rsidRPr="006A03C2">
        <w:rPr>
          <w:rFonts w:ascii="Arial" w:hAnsi="Arial" w:cs="Arial"/>
          <w:szCs w:val="22"/>
        </w:rPr>
        <w:t>obnovy sálů 101, 400</w:t>
      </w:r>
      <w:r w:rsidRPr="006A03C2">
        <w:rPr>
          <w:rFonts w:ascii="Arial" w:hAnsi="Arial" w:cs="Arial"/>
          <w:szCs w:val="22"/>
        </w:rPr>
        <w:t>.</w:t>
      </w:r>
    </w:p>
    <w:p w14:paraId="256406EF" w14:textId="34E2AC08" w:rsidR="00E63721" w:rsidRPr="006A03C2" w:rsidRDefault="00E63721" w:rsidP="00377EAD">
      <w:pPr>
        <w:pStyle w:val="RLTextlnkuslovan"/>
        <w:rPr>
          <w:rFonts w:ascii="Arial" w:hAnsi="Arial" w:cs="Arial"/>
          <w:szCs w:val="22"/>
          <w:lang w:eastAsia="en-US"/>
        </w:rPr>
      </w:pPr>
      <w:r w:rsidRPr="006A03C2">
        <w:rPr>
          <w:rFonts w:ascii="Arial" w:hAnsi="Arial" w:cs="Arial"/>
          <w:szCs w:val="22"/>
        </w:rPr>
        <w:t xml:space="preserve">Prodávající je povinen dodat </w:t>
      </w:r>
      <w:r w:rsidR="00237240" w:rsidRPr="006A03C2">
        <w:rPr>
          <w:rFonts w:ascii="Arial" w:hAnsi="Arial" w:cs="Arial"/>
          <w:szCs w:val="22"/>
        </w:rPr>
        <w:t>Realizac</w:t>
      </w:r>
      <w:r w:rsidR="00FF67D4" w:rsidRPr="006A03C2">
        <w:rPr>
          <w:rFonts w:ascii="Arial" w:hAnsi="Arial" w:cs="Arial"/>
          <w:szCs w:val="22"/>
        </w:rPr>
        <w:t>i</w:t>
      </w:r>
      <w:r w:rsidR="00237240" w:rsidRPr="006A03C2">
        <w:rPr>
          <w:rFonts w:ascii="Arial" w:hAnsi="Arial" w:cs="Arial"/>
          <w:szCs w:val="22"/>
        </w:rPr>
        <w:t xml:space="preserve"> obnovy sálů 101, 400</w:t>
      </w:r>
      <w:r w:rsidRPr="006A03C2">
        <w:rPr>
          <w:rFonts w:ascii="Arial" w:hAnsi="Arial" w:cs="Arial"/>
          <w:szCs w:val="22"/>
        </w:rPr>
        <w:t xml:space="preserve"> řádně a včas.</w:t>
      </w:r>
      <w:bookmarkEnd w:id="4"/>
      <w:r w:rsidRPr="006A03C2">
        <w:rPr>
          <w:rFonts w:ascii="Arial" w:hAnsi="Arial" w:cs="Arial"/>
          <w:szCs w:val="22"/>
        </w:rPr>
        <w:t xml:space="preserve"> </w:t>
      </w:r>
    </w:p>
    <w:p w14:paraId="096ACBB4" w14:textId="69F5C5F9" w:rsidR="00E63721" w:rsidRPr="006A03C2" w:rsidRDefault="00E63721" w:rsidP="00D0418A">
      <w:pPr>
        <w:pStyle w:val="RLTextlnkuslovan"/>
        <w:rPr>
          <w:rFonts w:ascii="Arial" w:hAnsi="Arial" w:cs="Arial"/>
          <w:szCs w:val="22"/>
          <w:lang w:eastAsia="en-US"/>
        </w:rPr>
      </w:pPr>
      <w:bookmarkStart w:id="5" w:name="_Ref357438190"/>
      <w:r w:rsidRPr="006A03C2">
        <w:rPr>
          <w:rFonts w:ascii="Arial" w:hAnsi="Arial" w:cs="Arial"/>
          <w:szCs w:val="22"/>
        </w:rPr>
        <w:t xml:space="preserve">Prodávající je povinen dodat nové, nepoužité, bezvadné a funkční </w:t>
      </w:r>
      <w:r w:rsidR="00237240" w:rsidRPr="006A03C2">
        <w:rPr>
          <w:rFonts w:ascii="Arial" w:hAnsi="Arial" w:cs="Arial"/>
          <w:szCs w:val="22"/>
        </w:rPr>
        <w:t>technologie</w:t>
      </w:r>
      <w:r w:rsidR="00FF67D4" w:rsidRPr="006A03C2">
        <w:rPr>
          <w:rFonts w:ascii="Arial" w:hAnsi="Arial" w:cs="Arial"/>
          <w:szCs w:val="22"/>
        </w:rPr>
        <w:t xml:space="preserve"> a komponenty</w:t>
      </w:r>
      <w:r w:rsidR="00237240" w:rsidRPr="006A03C2">
        <w:rPr>
          <w:rFonts w:ascii="Arial" w:hAnsi="Arial" w:cs="Arial"/>
          <w:szCs w:val="22"/>
        </w:rPr>
        <w:t xml:space="preserve"> Realizace obnovy sálů 101, 400</w:t>
      </w:r>
      <w:r w:rsidRPr="006A03C2">
        <w:rPr>
          <w:rFonts w:ascii="Arial" w:hAnsi="Arial" w:cs="Arial"/>
          <w:szCs w:val="22"/>
        </w:rPr>
        <w:t xml:space="preserve"> v prvotřídní jakosti, způsobilé k účelu, k němuž je dodáváno, a to v množství a</w:t>
      </w:r>
      <w:r w:rsidR="00213BD8" w:rsidRPr="006A03C2">
        <w:rPr>
          <w:rFonts w:ascii="Arial" w:hAnsi="Arial" w:cs="Arial"/>
          <w:szCs w:val="22"/>
        </w:rPr>
        <w:t> </w:t>
      </w:r>
      <w:r w:rsidRPr="006A03C2">
        <w:rPr>
          <w:rFonts w:ascii="Arial" w:hAnsi="Arial" w:cs="Arial"/>
          <w:szCs w:val="22"/>
        </w:rPr>
        <w:t>s vlastnostmi požadovanými Kupujícím.</w:t>
      </w:r>
      <w:bookmarkEnd w:id="5"/>
    </w:p>
    <w:p w14:paraId="03EDE201" w14:textId="13415B7C" w:rsidR="00710CF7" w:rsidRPr="00F3326B" w:rsidRDefault="00E63721" w:rsidP="00F3326B">
      <w:pPr>
        <w:pStyle w:val="RLTextlnkuslovan"/>
        <w:rPr>
          <w:rFonts w:ascii="Arial" w:hAnsi="Arial" w:cs="Arial"/>
          <w:szCs w:val="22"/>
          <w:lang w:eastAsia="en-US"/>
        </w:rPr>
      </w:pPr>
      <w:bookmarkStart w:id="6" w:name="_Ref357438192"/>
      <w:r w:rsidRPr="006A03C2">
        <w:rPr>
          <w:rFonts w:ascii="Arial" w:hAnsi="Arial" w:cs="Arial"/>
          <w:szCs w:val="22"/>
        </w:rPr>
        <w:t xml:space="preserve">Prodávající je povinen </w:t>
      </w:r>
      <w:r w:rsidR="00237240" w:rsidRPr="006A03C2">
        <w:rPr>
          <w:rFonts w:ascii="Arial" w:hAnsi="Arial" w:cs="Arial"/>
          <w:szCs w:val="22"/>
        </w:rPr>
        <w:t>Realizaci obnovy sálů 101, 400</w:t>
      </w:r>
      <w:r w:rsidR="00FF67D4" w:rsidRPr="006A03C2">
        <w:rPr>
          <w:rFonts w:ascii="Arial" w:hAnsi="Arial" w:cs="Arial"/>
          <w:szCs w:val="22"/>
        </w:rPr>
        <w:t xml:space="preserve"> </w:t>
      </w:r>
      <w:r w:rsidRPr="006A03C2">
        <w:rPr>
          <w:rFonts w:ascii="Arial" w:hAnsi="Arial" w:cs="Arial"/>
          <w:szCs w:val="22"/>
        </w:rPr>
        <w:t>zabalit či jinak opatřit pro přepravu způsobem zabraňujícím poškození</w:t>
      </w:r>
      <w:r w:rsidR="00FF67D4" w:rsidRPr="006A03C2">
        <w:rPr>
          <w:rFonts w:ascii="Arial" w:hAnsi="Arial" w:cs="Arial"/>
          <w:szCs w:val="22"/>
        </w:rPr>
        <w:t xml:space="preserve"> </w:t>
      </w:r>
      <w:r w:rsidRPr="006A03C2">
        <w:rPr>
          <w:rFonts w:ascii="Arial" w:hAnsi="Arial" w:cs="Arial"/>
          <w:szCs w:val="22"/>
        </w:rPr>
        <w:t xml:space="preserve">či znehodnocení. Náklady na zabalení </w:t>
      </w:r>
      <w:r w:rsidR="00D81587" w:rsidRPr="006A03C2">
        <w:rPr>
          <w:rFonts w:ascii="Arial" w:hAnsi="Arial" w:cs="Arial"/>
          <w:szCs w:val="22"/>
        </w:rPr>
        <w:t>každé</w:t>
      </w:r>
      <w:r w:rsidR="00FF67D4" w:rsidRPr="006A03C2">
        <w:rPr>
          <w:rFonts w:ascii="Arial" w:hAnsi="Arial" w:cs="Arial"/>
          <w:szCs w:val="22"/>
        </w:rPr>
        <w:t xml:space="preserve"> </w:t>
      </w:r>
      <w:r w:rsidR="00035290" w:rsidRPr="006A03C2">
        <w:rPr>
          <w:rFonts w:ascii="Arial" w:hAnsi="Arial" w:cs="Arial"/>
          <w:szCs w:val="22"/>
        </w:rPr>
        <w:t>technologie či komponenty</w:t>
      </w:r>
      <w:r w:rsidRPr="006A03C2">
        <w:rPr>
          <w:rFonts w:ascii="Arial" w:hAnsi="Arial" w:cs="Arial"/>
          <w:szCs w:val="22"/>
        </w:rPr>
        <w:t xml:space="preserve"> včetně příslušenství jsou již zahrnuty v Jednotkové ceně.</w:t>
      </w:r>
      <w:bookmarkEnd w:id="6"/>
    </w:p>
    <w:p w14:paraId="0FEE9D45" w14:textId="08A45B3F" w:rsidR="00E63721" w:rsidRPr="006A03C2" w:rsidRDefault="00E63721" w:rsidP="00D0418A">
      <w:pPr>
        <w:pStyle w:val="RLTextlnkuslovan"/>
        <w:rPr>
          <w:rFonts w:ascii="Arial" w:hAnsi="Arial" w:cs="Arial"/>
          <w:szCs w:val="22"/>
          <w:lang w:eastAsia="en-US"/>
        </w:rPr>
      </w:pPr>
      <w:r w:rsidRPr="006A03C2">
        <w:rPr>
          <w:rFonts w:ascii="Arial" w:hAnsi="Arial" w:cs="Arial"/>
          <w:szCs w:val="22"/>
        </w:rPr>
        <w:t xml:space="preserve">Prodávající je povinen poskytovat Kupujícímu Záruční servis (tak jak je tento pojem specifikován v článku 9. této Smlouvy) k dodané </w:t>
      </w:r>
      <w:r w:rsidR="00035290" w:rsidRPr="006A03C2">
        <w:rPr>
          <w:rFonts w:ascii="Arial" w:hAnsi="Arial" w:cs="Arial"/>
          <w:szCs w:val="22"/>
        </w:rPr>
        <w:t>Realizaci obnovy sálů 101, 40</w:t>
      </w:r>
      <w:r w:rsidR="00FF67D4" w:rsidRPr="006A03C2">
        <w:rPr>
          <w:rFonts w:ascii="Arial" w:hAnsi="Arial" w:cs="Arial"/>
          <w:szCs w:val="22"/>
        </w:rPr>
        <w:t>0</w:t>
      </w:r>
      <w:r w:rsidRPr="006A03C2">
        <w:rPr>
          <w:rFonts w:ascii="Arial" w:hAnsi="Arial" w:cs="Arial"/>
          <w:szCs w:val="22"/>
        </w:rPr>
        <w:t>.</w:t>
      </w:r>
    </w:p>
    <w:p w14:paraId="501413D7" w14:textId="3D2B35A1" w:rsidR="00E63721" w:rsidRPr="00C2512F" w:rsidRDefault="00E63721" w:rsidP="00D0418A">
      <w:pPr>
        <w:pStyle w:val="RLTextlnkuslovan"/>
        <w:rPr>
          <w:rFonts w:ascii="Arial" w:hAnsi="Arial" w:cs="Arial"/>
          <w:szCs w:val="22"/>
        </w:rPr>
      </w:pPr>
      <w:bookmarkStart w:id="7" w:name="_Ref362001270"/>
      <w:r w:rsidRPr="006A03C2">
        <w:rPr>
          <w:rFonts w:ascii="Arial" w:hAnsi="Arial" w:cs="Arial"/>
          <w:szCs w:val="22"/>
        </w:rPr>
        <w:t xml:space="preserve">Prodávající je povinen na základě požadavku Kupujícího </w:t>
      </w:r>
      <w:bookmarkEnd w:id="7"/>
      <w:r w:rsidRPr="006A03C2">
        <w:rPr>
          <w:rFonts w:ascii="Arial" w:hAnsi="Arial" w:cs="Arial"/>
          <w:szCs w:val="22"/>
        </w:rPr>
        <w:t>bezúplatně</w:t>
      </w:r>
      <w:r>
        <w:rPr>
          <w:rFonts w:ascii="Arial" w:hAnsi="Arial" w:cs="Arial"/>
          <w:szCs w:val="22"/>
        </w:rPr>
        <w:t xml:space="preserve"> </w:t>
      </w:r>
      <w:r w:rsidRPr="00F86725">
        <w:rPr>
          <w:rFonts w:ascii="Arial" w:hAnsi="Arial" w:cs="Arial"/>
          <w:szCs w:val="22"/>
        </w:rPr>
        <w:t>za</w:t>
      </w:r>
      <w:r w:rsidR="00537176">
        <w:rPr>
          <w:rFonts w:ascii="Arial" w:hAnsi="Arial" w:cs="Arial"/>
          <w:szCs w:val="22"/>
        </w:rPr>
        <w:t xml:space="preserve">jistit sběr a likvidaci </w:t>
      </w:r>
      <w:r w:rsidR="00035290">
        <w:rPr>
          <w:rFonts w:ascii="Arial" w:hAnsi="Arial" w:cs="Arial"/>
          <w:szCs w:val="22"/>
        </w:rPr>
        <w:t>technologií a komponent</w:t>
      </w:r>
      <w:r w:rsidRPr="00EA563D">
        <w:rPr>
          <w:rFonts w:ascii="Arial" w:hAnsi="Arial" w:cs="Arial"/>
          <w:szCs w:val="22"/>
        </w:rPr>
        <w:t xml:space="preserve"> vče</w:t>
      </w:r>
      <w:r w:rsidRPr="00F86725">
        <w:rPr>
          <w:rFonts w:ascii="Arial" w:hAnsi="Arial" w:cs="Arial"/>
          <w:szCs w:val="22"/>
        </w:rPr>
        <w:t>tně příslušenství, jakož i veškerých elek</w:t>
      </w:r>
      <w:r w:rsidR="00537176">
        <w:rPr>
          <w:rFonts w:ascii="Arial" w:hAnsi="Arial" w:cs="Arial"/>
          <w:szCs w:val="22"/>
        </w:rPr>
        <w:t>trozařízení, která jsou</w:t>
      </w:r>
      <w:r w:rsidRPr="00C2512F">
        <w:rPr>
          <w:rFonts w:ascii="Arial" w:hAnsi="Arial" w:cs="Arial"/>
          <w:szCs w:val="22"/>
        </w:rPr>
        <w:t xml:space="preserve"> nahrazována. Náklady na sběr a likvidaci dle předchozí věty jsou již zahrnuty v Jednotkové ceně.</w:t>
      </w:r>
    </w:p>
    <w:p w14:paraId="23372E03" w14:textId="001BFCB0" w:rsidR="00854DD1" w:rsidRPr="00710CF7" w:rsidRDefault="009343FF" w:rsidP="00710CF7">
      <w:pPr>
        <w:pStyle w:val="RLTextlnkuslovan"/>
        <w:rPr>
          <w:rFonts w:ascii="Arial" w:hAnsi="Arial" w:cs="Arial"/>
          <w:szCs w:val="22"/>
        </w:rPr>
      </w:pPr>
      <w:r w:rsidRPr="00C2512F">
        <w:rPr>
          <w:rFonts w:ascii="Arial" w:hAnsi="Arial" w:cs="Arial"/>
          <w:szCs w:val="22"/>
        </w:rPr>
        <w:t>Prodávající je dále povinen zaručit dost</w:t>
      </w:r>
      <w:r>
        <w:rPr>
          <w:rFonts w:ascii="Arial" w:hAnsi="Arial" w:cs="Arial"/>
          <w:szCs w:val="22"/>
        </w:rPr>
        <w:t xml:space="preserve">upnost kompatibilních </w:t>
      </w:r>
      <w:r w:rsidRPr="00C2512F">
        <w:rPr>
          <w:rFonts w:ascii="Arial" w:hAnsi="Arial" w:cs="Arial"/>
          <w:szCs w:val="22"/>
        </w:rPr>
        <w:t>napájecích z</w:t>
      </w:r>
      <w:r>
        <w:rPr>
          <w:rFonts w:ascii="Arial" w:hAnsi="Arial" w:cs="Arial"/>
          <w:szCs w:val="22"/>
        </w:rPr>
        <w:t>drojů</w:t>
      </w:r>
      <w:r w:rsidRPr="00EA563D">
        <w:rPr>
          <w:rFonts w:ascii="Arial" w:hAnsi="Arial" w:cs="Arial"/>
          <w:szCs w:val="22"/>
        </w:rPr>
        <w:t xml:space="preserve"> a jej</w:t>
      </w:r>
      <w:r>
        <w:rPr>
          <w:rFonts w:ascii="Arial" w:hAnsi="Arial" w:cs="Arial"/>
          <w:szCs w:val="22"/>
        </w:rPr>
        <w:t>i</w:t>
      </w:r>
      <w:r w:rsidRPr="00EA563D">
        <w:rPr>
          <w:rFonts w:ascii="Arial" w:hAnsi="Arial" w:cs="Arial"/>
          <w:szCs w:val="22"/>
        </w:rPr>
        <w:t xml:space="preserve">ch součástí </w:t>
      </w:r>
      <w:r w:rsidRPr="00C2512F">
        <w:rPr>
          <w:rFonts w:ascii="Arial" w:hAnsi="Arial" w:cs="Arial"/>
          <w:szCs w:val="22"/>
        </w:rPr>
        <w:t xml:space="preserve">po </w:t>
      </w:r>
      <w:r>
        <w:rPr>
          <w:rFonts w:ascii="Arial" w:hAnsi="Arial" w:cs="Arial"/>
          <w:szCs w:val="22"/>
        </w:rPr>
        <w:t>celou dobu trvání záruky dle článku 9. odst. 9.4.</w:t>
      </w:r>
      <w:r w:rsidRPr="00C2512F" w:rsidDel="0046139C">
        <w:rPr>
          <w:rFonts w:ascii="Arial" w:hAnsi="Arial" w:cs="Arial"/>
          <w:szCs w:val="22"/>
        </w:rPr>
        <w:t xml:space="preserve"> </w:t>
      </w:r>
      <w:r>
        <w:rPr>
          <w:rFonts w:ascii="Arial" w:hAnsi="Arial" w:cs="Arial"/>
          <w:szCs w:val="22"/>
        </w:rPr>
        <w:t>této Smlouvy.</w:t>
      </w:r>
    </w:p>
    <w:p w14:paraId="0CD42B94" w14:textId="302E1F5D" w:rsidR="00E63721" w:rsidRPr="00F86725" w:rsidRDefault="00E63721" w:rsidP="005D2D05">
      <w:pPr>
        <w:pStyle w:val="RLTextlnkuslovan"/>
        <w:rPr>
          <w:rFonts w:ascii="Arial" w:hAnsi="Arial" w:cs="Arial"/>
          <w:szCs w:val="22"/>
        </w:rPr>
      </w:pPr>
      <w:r w:rsidRPr="00134388">
        <w:rPr>
          <w:rFonts w:ascii="Arial" w:hAnsi="Arial" w:cs="Arial"/>
          <w:szCs w:val="22"/>
        </w:rPr>
        <w:t xml:space="preserve">Prodávající v rámci plnění předmětu této </w:t>
      </w:r>
      <w:r w:rsidRPr="00C2512F">
        <w:rPr>
          <w:rFonts w:ascii="Arial" w:hAnsi="Arial" w:cs="Arial"/>
          <w:szCs w:val="22"/>
        </w:rPr>
        <w:t>S</w:t>
      </w:r>
      <w:r w:rsidRPr="00134388">
        <w:rPr>
          <w:rFonts w:ascii="Arial" w:hAnsi="Arial" w:cs="Arial"/>
          <w:szCs w:val="22"/>
        </w:rPr>
        <w:t xml:space="preserve">mlouvy dodává software podléhající ochraně podle zákona č. 121/2000 Sb., </w:t>
      </w:r>
      <w:r w:rsidRPr="00C2512F">
        <w:rPr>
          <w:rFonts w:ascii="Arial" w:hAnsi="Arial" w:cs="Arial"/>
          <w:szCs w:val="22"/>
        </w:rPr>
        <w:t>o právu autorském, o</w:t>
      </w:r>
      <w:r w:rsidR="00213BD8">
        <w:rPr>
          <w:rFonts w:ascii="Arial" w:hAnsi="Arial" w:cs="Arial"/>
          <w:szCs w:val="22"/>
        </w:rPr>
        <w:t> </w:t>
      </w:r>
      <w:r w:rsidRPr="00C2512F">
        <w:rPr>
          <w:rFonts w:ascii="Arial" w:hAnsi="Arial" w:cs="Arial"/>
          <w:szCs w:val="22"/>
        </w:rPr>
        <w:t>právech souvisejících</w:t>
      </w:r>
      <w:r w:rsidRPr="00F86725">
        <w:rPr>
          <w:rFonts w:ascii="Arial" w:hAnsi="Arial" w:cs="Arial"/>
          <w:szCs w:val="22"/>
        </w:rPr>
        <w:t xml:space="preserve"> s právem autorským a o změně některých zákonů</w:t>
      </w:r>
      <w:r w:rsidRPr="00134388">
        <w:rPr>
          <w:rFonts w:ascii="Arial" w:hAnsi="Arial" w:cs="Arial"/>
          <w:szCs w:val="22"/>
        </w:rPr>
        <w:t xml:space="preserve"> (autorský zákon), ve znění pozdějších předpisů a ustanovení § 2358 a násl. Občanského zákoníku, proto poskytuje </w:t>
      </w:r>
      <w:r w:rsidRPr="00F86725">
        <w:rPr>
          <w:rFonts w:ascii="Arial" w:hAnsi="Arial" w:cs="Arial"/>
          <w:szCs w:val="22"/>
        </w:rPr>
        <w:t>K</w:t>
      </w:r>
      <w:r w:rsidRPr="00134388">
        <w:rPr>
          <w:rFonts w:ascii="Arial" w:hAnsi="Arial" w:cs="Arial"/>
          <w:szCs w:val="22"/>
        </w:rPr>
        <w:t xml:space="preserve">upujícímu licenci (tj. </w:t>
      </w:r>
      <w:r w:rsidRPr="00F86725">
        <w:rPr>
          <w:rFonts w:ascii="Arial" w:hAnsi="Arial" w:cs="Arial"/>
          <w:szCs w:val="22"/>
        </w:rPr>
        <w:t>oprávnění k</w:t>
      </w:r>
      <w:r w:rsidR="00213BD8">
        <w:rPr>
          <w:rFonts w:ascii="Arial" w:hAnsi="Arial" w:cs="Arial"/>
          <w:szCs w:val="22"/>
        </w:rPr>
        <w:t> </w:t>
      </w:r>
      <w:r w:rsidRPr="00F86725">
        <w:rPr>
          <w:rFonts w:ascii="Arial" w:hAnsi="Arial" w:cs="Arial"/>
          <w:szCs w:val="22"/>
        </w:rPr>
        <w:t>výkonu práva duševního vlastnictví v ujednaném rozsahu), a to formou licenčního ujednání v této Smlouvě. Prodávající prohlašuje, že se jedná o</w:t>
      </w:r>
      <w:r w:rsidR="00213BD8">
        <w:rPr>
          <w:rFonts w:ascii="Arial" w:hAnsi="Arial" w:cs="Arial"/>
          <w:szCs w:val="22"/>
        </w:rPr>
        <w:t> </w:t>
      </w:r>
      <w:r w:rsidRPr="00F86725">
        <w:rPr>
          <w:rFonts w:ascii="Arial" w:hAnsi="Arial" w:cs="Arial"/>
          <w:szCs w:val="22"/>
        </w:rPr>
        <w:t>licenci (dále jen „</w:t>
      </w:r>
      <w:r w:rsidRPr="00134388">
        <w:rPr>
          <w:rFonts w:ascii="Arial" w:hAnsi="Arial" w:cs="Arial"/>
          <w:b/>
          <w:szCs w:val="22"/>
        </w:rPr>
        <w:t>Licence</w:t>
      </w:r>
      <w:r w:rsidRPr="00F86725">
        <w:rPr>
          <w:rFonts w:ascii="Arial" w:hAnsi="Arial" w:cs="Arial"/>
          <w:szCs w:val="22"/>
        </w:rPr>
        <w:t>“):</w:t>
      </w:r>
    </w:p>
    <w:p w14:paraId="42987620" w14:textId="77777777" w:rsidR="00E63721" w:rsidRPr="00F86725" w:rsidRDefault="00E63721" w:rsidP="00134388">
      <w:pPr>
        <w:pStyle w:val="RLTextlnkuslovan"/>
        <w:numPr>
          <w:ilvl w:val="0"/>
          <w:numId w:val="6"/>
        </w:numPr>
        <w:ind w:left="1985" w:hanging="425"/>
        <w:rPr>
          <w:rFonts w:ascii="Arial" w:hAnsi="Arial" w:cs="Arial"/>
          <w:szCs w:val="22"/>
        </w:rPr>
      </w:pPr>
      <w:r w:rsidRPr="00F86725">
        <w:rPr>
          <w:rFonts w:ascii="Arial" w:hAnsi="Arial" w:cs="Arial"/>
          <w:szCs w:val="22"/>
        </w:rPr>
        <w:t>nevýhradní k veškerým známým způsobům užití takového software, a to v rozsahu minimálně nezbytném pro řádné užívání software Kupujícím;</w:t>
      </w:r>
    </w:p>
    <w:p w14:paraId="6DF88DA7" w14:textId="77777777" w:rsidR="00E63721" w:rsidRPr="00F86725" w:rsidRDefault="00E63721" w:rsidP="00134388">
      <w:pPr>
        <w:pStyle w:val="RLTextlnkuslovan"/>
        <w:numPr>
          <w:ilvl w:val="0"/>
          <w:numId w:val="6"/>
        </w:numPr>
        <w:ind w:left="1985" w:hanging="425"/>
        <w:rPr>
          <w:rFonts w:ascii="Arial" w:hAnsi="Arial" w:cs="Arial"/>
          <w:szCs w:val="22"/>
        </w:rPr>
      </w:pPr>
      <w:r w:rsidRPr="00F86725">
        <w:rPr>
          <w:rFonts w:ascii="Arial" w:hAnsi="Arial" w:cs="Arial"/>
          <w:szCs w:val="22"/>
        </w:rPr>
        <w:t>neomezenou územním či množstevním rozsahem a rovněž tak neomezenou způsobem nebo rozsahem užití;</w:t>
      </w:r>
    </w:p>
    <w:p w14:paraId="735F2C50" w14:textId="77777777" w:rsidR="00E63721" w:rsidRPr="00F86725" w:rsidRDefault="00E63721" w:rsidP="00134388">
      <w:pPr>
        <w:pStyle w:val="RLTextlnkuslovan"/>
        <w:numPr>
          <w:ilvl w:val="0"/>
          <w:numId w:val="6"/>
        </w:numPr>
        <w:ind w:left="1985" w:hanging="425"/>
        <w:rPr>
          <w:rFonts w:ascii="Arial" w:hAnsi="Arial" w:cs="Arial"/>
          <w:szCs w:val="22"/>
        </w:rPr>
      </w:pPr>
      <w:r w:rsidRPr="00F86725">
        <w:rPr>
          <w:rFonts w:ascii="Arial" w:hAnsi="Arial" w:cs="Arial"/>
          <w:szCs w:val="22"/>
        </w:rPr>
        <w:t xml:space="preserve">udělenou na dobu </w:t>
      </w:r>
      <w:r>
        <w:rPr>
          <w:rFonts w:ascii="Arial" w:hAnsi="Arial" w:cs="Arial"/>
          <w:szCs w:val="22"/>
        </w:rPr>
        <w:t>ne</w:t>
      </w:r>
      <w:r w:rsidRPr="00F86725">
        <w:rPr>
          <w:rFonts w:ascii="Arial" w:hAnsi="Arial" w:cs="Arial"/>
          <w:szCs w:val="22"/>
        </w:rPr>
        <w:t>určitou,</w:t>
      </w:r>
    </w:p>
    <w:p w14:paraId="2533E197" w14:textId="2F3D5186" w:rsidR="00E63721" w:rsidRPr="00845E16" w:rsidRDefault="00E63721" w:rsidP="00134388">
      <w:pPr>
        <w:pStyle w:val="RLTextlnkuslovan"/>
        <w:numPr>
          <w:ilvl w:val="0"/>
          <w:numId w:val="6"/>
        </w:numPr>
        <w:ind w:left="1985" w:hanging="425"/>
        <w:rPr>
          <w:rFonts w:ascii="Arial" w:hAnsi="Arial" w:cs="Arial"/>
          <w:szCs w:val="22"/>
        </w:rPr>
      </w:pPr>
      <w:r w:rsidRPr="00845E16">
        <w:rPr>
          <w:rFonts w:ascii="Arial" w:hAnsi="Arial" w:cs="Arial"/>
          <w:szCs w:val="22"/>
        </w:rPr>
        <w:t>převoditelnou a postupitelnou</w:t>
      </w:r>
      <w:r w:rsidR="009343FF" w:rsidRPr="00845E16">
        <w:rPr>
          <w:rFonts w:ascii="Arial" w:hAnsi="Arial" w:cs="Arial"/>
          <w:szCs w:val="22"/>
        </w:rPr>
        <w:t xml:space="preserve"> bez dalšího</w:t>
      </w:r>
      <w:r w:rsidRPr="00845E16">
        <w:rPr>
          <w:rFonts w:ascii="Arial" w:hAnsi="Arial" w:cs="Arial"/>
          <w:szCs w:val="22"/>
        </w:rPr>
        <w:t xml:space="preserve">, tj. která je udělena s právem postoupení Licence </w:t>
      </w:r>
      <w:r w:rsidR="009343FF" w:rsidRPr="00845E16">
        <w:rPr>
          <w:rFonts w:ascii="Arial" w:hAnsi="Arial" w:cs="Arial"/>
          <w:szCs w:val="22"/>
        </w:rPr>
        <w:t xml:space="preserve">bez dalšího </w:t>
      </w:r>
      <w:r w:rsidRPr="00845E16">
        <w:rPr>
          <w:rFonts w:ascii="Arial" w:hAnsi="Arial" w:cs="Arial"/>
          <w:szCs w:val="22"/>
        </w:rPr>
        <w:t>třetí osobě</w:t>
      </w:r>
      <w:r w:rsidR="00D34377" w:rsidRPr="00845E16">
        <w:rPr>
          <w:rFonts w:ascii="Arial" w:hAnsi="Arial" w:cs="Arial"/>
          <w:szCs w:val="22"/>
        </w:rPr>
        <w:t xml:space="preserve"> či poskytnutím podlicence</w:t>
      </w:r>
      <w:r w:rsidR="00845E16">
        <w:rPr>
          <w:rFonts w:ascii="Arial" w:hAnsi="Arial" w:cs="Arial"/>
          <w:szCs w:val="22"/>
        </w:rPr>
        <w:t>.</w:t>
      </w:r>
    </w:p>
    <w:p w14:paraId="52622051" w14:textId="77777777" w:rsidR="00E63721" w:rsidRPr="00F86725" w:rsidRDefault="00E63721" w:rsidP="00134388">
      <w:pPr>
        <w:pStyle w:val="RLTextlnkuslovan"/>
        <w:numPr>
          <w:ilvl w:val="0"/>
          <w:numId w:val="6"/>
        </w:numPr>
        <w:ind w:left="1985" w:hanging="425"/>
        <w:rPr>
          <w:rFonts w:ascii="Arial" w:hAnsi="Arial" w:cs="Arial"/>
          <w:szCs w:val="22"/>
        </w:rPr>
      </w:pPr>
      <w:r w:rsidRPr="00F86725">
        <w:rPr>
          <w:rFonts w:ascii="Arial" w:hAnsi="Arial" w:cs="Arial"/>
          <w:szCs w:val="22"/>
        </w:rPr>
        <w:t>kterou není Kupující povinen využít.</w:t>
      </w:r>
    </w:p>
    <w:p w14:paraId="197EA1B0" w14:textId="73CE565C" w:rsidR="00E63721" w:rsidRDefault="00E63721" w:rsidP="00C134B1">
      <w:pPr>
        <w:pStyle w:val="RLTextlnkuslovan"/>
        <w:rPr>
          <w:rFonts w:ascii="Arial" w:hAnsi="Arial" w:cs="Arial"/>
          <w:szCs w:val="22"/>
        </w:rPr>
      </w:pPr>
      <w:r w:rsidRPr="00F86725">
        <w:rPr>
          <w:rFonts w:ascii="Arial" w:hAnsi="Arial" w:cs="Arial"/>
          <w:szCs w:val="22"/>
        </w:rPr>
        <w:t>Licence je poskytnutá v maximálním rozsahu povoleném platnými právními předpisy.</w:t>
      </w:r>
    </w:p>
    <w:p w14:paraId="5FAC0D90" w14:textId="6053D1F4" w:rsidR="00E14F63" w:rsidRPr="00DD3A09" w:rsidRDefault="00043AE2" w:rsidP="00DD3A09">
      <w:pPr>
        <w:pStyle w:val="RLTextlnkuslovan"/>
        <w:rPr>
          <w:rFonts w:ascii="Arial" w:hAnsi="Arial" w:cs="Arial"/>
          <w:szCs w:val="22"/>
        </w:rPr>
      </w:pPr>
      <w:r>
        <w:rPr>
          <w:rFonts w:ascii="Arial" w:hAnsi="Arial" w:cs="Arial"/>
          <w:szCs w:val="22"/>
        </w:rPr>
        <w:t>Současně s poskytnutím licence se prodávající zavazuje předat Kupujícímu</w:t>
      </w:r>
      <w:r w:rsidR="00B36C6E">
        <w:rPr>
          <w:rFonts w:ascii="Arial" w:hAnsi="Arial" w:cs="Arial"/>
          <w:szCs w:val="22"/>
        </w:rPr>
        <w:t xml:space="preserve"> ke všem technologiím</w:t>
      </w:r>
      <w:r>
        <w:rPr>
          <w:rFonts w:ascii="Arial" w:hAnsi="Arial" w:cs="Arial"/>
          <w:szCs w:val="22"/>
        </w:rPr>
        <w:t xml:space="preserve"> podrobně dokumentované, aktualizované</w:t>
      </w:r>
      <w:r w:rsidR="00156D41">
        <w:rPr>
          <w:rFonts w:ascii="Arial" w:hAnsi="Arial" w:cs="Arial"/>
          <w:szCs w:val="22"/>
        </w:rPr>
        <w:t xml:space="preserve"> a komentované</w:t>
      </w:r>
      <w:r>
        <w:rPr>
          <w:rFonts w:ascii="Arial" w:hAnsi="Arial" w:cs="Arial"/>
          <w:szCs w:val="22"/>
        </w:rPr>
        <w:t xml:space="preserve"> zdrojové kódy</w:t>
      </w:r>
      <w:r w:rsidR="00D92582">
        <w:rPr>
          <w:rFonts w:ascii="Arial" w:hAnsi="Arial" w:cs="Arial"/>
          <w:szCs w:val="22"/>
        </w:rPr>
        <w:t xml:space="preserve">, má-li je k dispozici </w:t>
      </w:r>
      <w:r>
        <w:rPr>
          <w:rFonts w:ascii="Arial" w:hAnsi="Arial" w:cs="Arial"/>
          <w:szCs w:val="22"/>
        </w:rPr>
        <w:t>a klíčové technické parametry (nastavení systémů, přístupy, hesla)</w:t>
      </w:r>
      <w:r w:rsidR="00B36C6E">
        <w:rPr>
          <w:rFonts w:ascii="Arial" w:hAnsi="Arial" w:cs="Arial"/>
          <w:szCs w:val="22"/>
        </w:rPr>
        <w:t>. Povinnost předat dokumentovaný zdrojový kód</w:t>
      </w:r>
      <w:r w:rsidR="00386098">
        <w:rPr>
          <w:rFonts w:ascii="Arial" w:hAnsi="Arial" w:cs="Arial"/>
          <w:szCs w:val="22"/>
        </w:rPr>
        <w:t>, přístupy, hesla</w:t>
      </w:r>
      <w:r w:rsidR="00B36C6E">
        <w:rPr>
          <w:rFonts w:ascii="Arial" w:hAnsi="Arial" w:cs="Arial"/>
          <w:szCs w:val="22"/>
        </w:rPr>
        <w:t xml:space="preserve"> se vztahuje i pro jakékoli </w:t>
      </w:r>
      <w:r w:rsidR="00386098">
        <w:rPr>
          <w:rFonts w:ascii="Arial" w:hAnsi="Arial" w:cs="Arial"/>
          <w:szCs w:val="22"/>
        </w:rPr>
        <w:t xml:space="preserve">jejich </w:t>
      </w:r>
      <w:r w:rsidR="00B36C6E">
        <w:rPr>
          <w:rFonts w:ascii="Arial" w:hAnsi="Arial" w:cs="Arial"/>
          <w:szCs w:val="22"/>
        </w:rPr>
        <w:t>opravy, změny</w:t>
      </w:r>
      <w:r w:rsidR="00386098">
        <w:rPr>
          <w:rFonts w:ascii="Arial" w:hAnsi="Arial" w:cs="Arial"/>
          <w:szCs w:val="22"/>
        </w:rPr>
        <w:t xml:space="preserve"> nebo</w:t>
      </w:r>
      <w:r w:rsidR="00B36C6E">
        <w:rPr>
          <w:rFonts w:ascii="Arial" w:hAnsi="Arial" w:cs="Arial"/>
          <w:szCs w:val="22"/>
        </w:rPr>
        <w:t xml:space="preserve"> doplnění</w:t>
      </w:r>
      <w:r w:rsidR="00156D41">
        <w:rPr>
          <w:rFonts w:ascii="Arial" w:hAnsi="Arial" w:cs="Arial"/>
          <w:szCs w:val="22"/>
        </w:rPr>
        <w:t xml:space="preserve"> zdrojového kódu</w:t>
      </w:r>
      <w:r w:rsidR="00386098">
        <w:rPr>
          <w:rFonts w:ascii="Arial" w:hAnsi="Arial" w:cs="Arial"/>
          <w:szCs w:val="22"/>
        </w:rPr>
        <w:t xml:space="preserve"> (přístupů, hesel)</w:t>
      </w:r>
      <w:r w:rsidR="00156D41">
        <w:rPr>
          <w:rFonts w:ascii="Arial" w:hAnsi="Arial" w:cs="Arial"/>
          <w:szCs w:val="22"/>
        </w:rPr>
        <w:t>, k nimž dojde při plnění této Smlouvy nebo v rámci Záručního servisu</w:t>
      </w:r>
      <w:r w:rsidR="00156D41" w:rsidRPr="00037DAC">
        <w:rPr>
          <w:rFonts w:ascii="Arial" w:hAnsi="Arial" w:cs="Arial"/>
          <w:szCs w:val="22"/>
        </w:rPr>
        <w:t xml:space="preserve">. </w:t>
      </w:r>
      <w:r w:rsidR="00720A6F">
        <w:rPr>
          <w:rFonts w:ascii="Arial" w:hAnsi="Arial" w:cs="Arial"/>
          <w:szCs w:val="22"/>
        </w:rPr>
        <w:t xml:space="preserve">K řádnému předání zdrojových kódů musí dojít nejpozději ke dni podpisu Akceptačního protokolu o realizaci technologické obnovy sálů 101, 400. O předání následně doplněného nebo změněného zdrojového kódu, ke kterému dojde během Záručního servisu, bude sepsán </w:t>
      </w:r>
      <w:r w:rsidR="00F3326B">
        <w:rPr>
          <w:rFonts w:ascii="Arial" w:hAnsi="Arial" w:cs="Arial"/>
          <w:szCs w:val="22"/>
        </w:rPr>
        <w:t xml:space="preserve">samostatný Akceptační protokol. Prodávající bere na vědomí, že Kupující může zdrojový kód sdílet neomezeně se třetími osobami. </w:t>
      </w:r>
    </w:p>
    <w:p w14:paraId="0F0A47E8" w14:textId="379F71D2" w:rsidR="00F3326B" w:rsidRDefault="00E63721" w:rsidP="00FB5D84">
      <w:pPr>
        <w:pStyle w:val="RLTextlnkuslovan"/>
        <w:rPr>
          <w:rFonts w:ascii="Arial" w:hAnsi="Arial" w:cs="Arial"/>
          <w:szCs w:val="22"/>
        </w:rPr>
      </w:pPr>
      <w:r w:rsidRPr="00F86725">
        <w:rPr>
          <w:rFonts w:ascii="Arial" w:hAnsi="Arial" w:cs="Arial"/>
          <w:szCs w:val="22"/>
        </w:rPr>
        <w:t xml:space="preserve">Prodávající prohlašuje, že odměna za poskytnutí Licence </w:t>
      </w:r>
      <w:r w:rsidR="00537176">
        <w:rPr>
          <w:rFonts w:ascii="Arial" w:hAnsi="Arial" w:cs="Arial"/>
          <w:szCs w:val="22"/>
        </w:rPr>
        <w:t>je ve vztahu ke</w:t>
      </w:r>
      <w:r w:rsidR="00213BD8">
        <w:rPr>
          <w:rFonts w:ascii="Arial" w:hAnsi="Arial" w:cs="Arial"/>
          <w:szCs w:val="22"/>
        </w:rPr>
        <w:t> </w:t>
      </w:r>
      <w:r w:rsidR="00537176">
        <w:rPr>
          <w:rFonts w:ascii="Arial" w:hAnsi="Arial" w:cs="Arial"/>
          <w:szCs w:val="22"/>
        </w:rPr>
        <w:t>každé</w:t>
      </w:r>
      <w:r w:rsidR="00FF67D4">
        <w:rPr>
          <w:rFonts w:ascii="Arial" w:hAnsi="Arial" w:cs="Arial"/>
          <w:szCs w:val="22"/>
        </w:rPr>
        <w:t xml:space="preserve"> komponentě či technologii </w:t>
      </w:r>
      <w:r w:rsidRPr="00F86725">
        <w:rPr>
          <w:rFonts w:ascii="Arial" w:hAnsi="Arial" w:cs="Arial"/>
          <w:szCs w:val="22"/>
        </w:rPr>
        <w:t>včetně příslušenství zahrnuta v ceně.</w:t>
      </w:r>
    </w:p>
    <w:p w14:paraId="0ED2D0F3" w14:textId="414E21BD" w:rsidR="00F3326B" w:rsidRDefault="00F3326B" w:rsidP="00FB5D84">
      <w:pPr>
        <w:pStyle w:val="RLTextlnkuslovan"/>
        <w:rPr>
          <w:rFonts w:ascii="Arial" w:hAnsi="Arial" w:cs="Arial"/>
          <w:szCs w:val="22"/>
        </w:rPr>
      </w:pPr>
      <w:r w:rsidRPr="00FF3839">
        <w:rPr>
          <w:rFonts w:ascii="Arial" w:hAnsi="Arial" w:cs="Arial"/>
          <w:szCs w:val="22"/>
        </w:rPr>
        <w:t>Prodávající je povinen předat Kupujícímu společně s Realizací obnovy sálů 101, 400 veškerou dokumentaci, do</w:t>
      </w:r>
      <w:r>
        <w:rPr>
          <w:rFonts w:ascii="Arial" w:hAnsi="Arial" w:cs="Arial"/>
          <w:szCs w:val="22"/>
        </w:rPr>
        <w:t>klady, záruční listy, technické a uživatelské manuály a jiné dokumenty, které se k Realizaci obnovy sálů 101, 400 vztahují, a které jsou potřebné k převzetí a užívání. Prodávající je povinen předat Kupujícímu společně s Realizací obnovy sálů 101, 400 licenční podmínky pro užívání software, je-li tento součástí dodávaného Zboží.</w:t>
      </w:r>
    </w:p>
    <w:p w14:paraId="6D7139AE" w14:textId="69FB27E4" w:rsidR="00FF3839" w:rsidRDefault="00FF3839" w:rsidP="00FB5D84">
      <w:pPr>
        <w:pStyle w:val="RLTextlnkuslovan"/>
        <w:rPr>
          <w:rFonts w:ascii="Arial" w:hAnsi="Arial" w:cs="Arial"/>
          <w:szCs w:val="22"/>
        </w:rPr>
      </w:pPr>
      <w:r>
        <w:rPr>
          <w:rFonts w:ascii="Arial" w:hAnsi="Arial" w:cs="Arial"/>
          <w:szCs w:val="22"/>
        </w:rPr>
        <w:t xml:space="preserve">Prodávající je povinen odevzdat Kupujícímu dokumentaci skutečného provedení Realizace obnovy sálů 101, 400, a to v listinné podobě v minimálním počtu 2 </w:t>
      </w:r>
      <w:proofErr w:type="spellStart"/>
      <w:r>
        <w:rPr>
          <w:rFonts w:ascii="Arial" w:hAnsi="Arial" w:cs="Arial"/>
          <w:szCs w:val="22"/>
        </w:rPr>
        <w:t>paré</w:t>
      </w:r>
      <w:proofErr w:type="spellEnd"/>
      <w:r>
        <w:rPr>
          <w:rFonts w:ascii="Arial" w:hAnsi="Arial" w:cs="Arial"/>
          <w:szCs w:val="22"/>
        </w:rPr>
        <w:t xml:space="preserve"> a v podobě elektronické 1x na CD ve formátu PDF a v otevřeném verzi v následujících formátech: výkresová část bude odevzdána ve formátu </w:t>
      </w:r>
      <w:proofErr w:type="spellStart"/>
      <w:r>
        <w:rPr>
          <w:rFonts w:ascii="Arial" w:hAnsi="Arial" w:cs="Arial"/>
          <w:szCs w:val="22"/>
        </w:rPr>
        <w:t>dwg</w:t>
      </w:r>
      <w:proofErr w:type="spellEnd"/>
      <w:r>
        <w:rPr>
          <w:rFonts w:ascii="Arial" w:hAnsi="Arial" w:cs="Arial"/>
          <w:szCs w:val="22"/>
        </w:rPr>
        <w:t xml:space="preserve">, textová část ve formátu doc nebo </w:t>
      </w:r>
      <w:proofErr w:type="spellStart"/>
      <w:r>
        <w:rPr>
          <w:rFonts w:ascii="Arial" w:hAnsi="Arial" w:cs="Arial"/>
          <w:szCs w:val="22"/>
        </w:rPr>
        <w:t>docx</w:t>
      </w:r>
      <w:proofErr w:type="spellEnd"/>
      <w:r>
        <w:rPr>
          <w:rFonts w:ascii="Arial" w:hAnsi="Arial" w:cs="Arial"/>
          <w:szCs w:val="22"/>
        </w:rPr>
        <w:t xml:space="preserve"> a výkazy výměr v tabulkovém formátu </w:t>
      </w:r>
      <w:proofErr w:type="spellStart"/>
      <w:r>
        <w:rPr>
          <w:rFonts w:ascii="Arial" w:hAnsi="Arial" w:cs="Arial"/>
          <w:szCs w:val="22"/>
        </w:rPr>
        <w:t>xls</w:t>
      </w:r>
      <w:proofErr w:type="spellEnd"/>
      <w:r>
        <w:rPr>
          <w:rFonts w:ascii="Arial" w:hAnsi="Arial" w:cs="Arial"/>
          <w:szCs w:val="22"/>
        </w:rPr>
        <w:t xml:space="preserve"> nebo </w:t>
      </w:r>
      <w:proofErr w:type="spellStart"/>
      <w:r>
        <w:rPr>
          <w:rFonts w:ascii="Arial" w:hAnsi="Arial" w:cs="Arial"/>
          <w:szCs w:val="22"/>
        </w:rPr>
        <w:t>xlsx</w:t>
      </w:r>
      <w:proofErr w:type="spellEnd"/>
      <w:r>
        <w:rPr>
          <w:rFonts w:ascii="Arial" w:hAnsi="Arial" w:cs="Arial"/>
          <w:szCs w:val="22"/>
        </w:rPr>
        <w:t xml:space="preserve">. </w:t>
      </w:r>
    </w:p>
    <w:p w14:paraId="41248203" w14:textId="0128B343" w:rsidR="001E76BB" w:rsidRPr="001E76BB" w:rsidRDefault="001E76BB" w:rsidP="001E76BB">
      <w:pPr>
        <w:pStyle w:val="RLTextlnkuslovan"/>
        <w:rPr>
          <w:rFonts w:ascii="Arial" w:hAnsi="Arial" w:cs="Arial"/>
          <w:szCs w:val="22"/>
        </w:rPr>
      </w:pPr>
      <w:r w:rsidRPr="001E76BB">
        <w:rPr>
          <w:rFonts w:ascii="Arial" w:hAnsi="Arial" w:cs="Arial"/>
          <w:szCs w:val="22"/>
        </w:rPr>
        <w:t xml:space="preserve">Prodávající je povinen nejpozději s dodávkou </w:t>
      </w:r>
      <w:r>
        <w:rPr>
          <w:rFonts w:ascii="Arial" w:hAnsi="Arial" w:cs="Arial"/>
          <w:szCs w:val="22"/>
        </w:rPr>
        <w:t>Z</w:t>
      </w:r>
      <w:r w:rsidRPr="001E76BB">
        <w:rPr>
          <w:rFonts w:ascii="Arial" w:hAnsi="Arial" w:cs="Arial"/>
          <w:szCs w:val="22"/>
        </w:rPr>
        <w:t>boží doložit oficiální potvrzení lokálního zastoupení výrobce o všech dodávaných zařízeních (včetně seznamu sériových čísel dodávaných zařízení) pro český trh.</w:t>
      </w:r>
      <w:r w:rsidR="00E9028C">
        <w:rPr>
          <w:rFonts w:ascii="Arial" w:hAnsi="Arial" w:cs="Arial"/>
          <w:szCs w:val="22"/>
        </w:rPr>
        <w:t xml:space="preserve"> </w:t>
      </w:r>
    </w:p>
    <w:p w14:paraId="5225E9E4" w14:textId="77777777" w:rsidR="00E63721" w:rsidRPr="00F86725" w:rsidRDefault="00E63721" w:rsidP="00D0418A">
      <w:pPr>
        <w:pStyle w:val="RLTextlnkuslovan"/>
        <w:rPr>
          <w:rFonts w:ascii="Arial" w:hAnsi="Arial" w:cs="Arial"/>
          <w:szCs w:val="22"/>
          <w:lang w:eastAsia="en-US"/>
        </w:rPr>
      </w:pPr>
      <w:r w:rsidRPr="00D91481">
        <w:rPr>
          <w:rFonts w:ascii="Arial" w:hAnsi="Arial" w:cs="Arial"/>
          <w:szCs w:val="22"/>
        </w:rPr>
        <w:t>Pro případ, že bude Kupující požádán o poskytnutí informace podle zákona č. 106/1999</w:t>
      </w:r>
      <w:r w:rsidRPr="00F86725">
        <w:rPr>
          <w:rFonts w:ascii="Arial" w:hAnsi="Arial" w:cs="Arial"/>
          <w:szCs w:val="22"/>
        </w:rPr>
        <w:t xml:space="preserve"> Sb., o svobodném přístupu k informacím, ve znění pozdějších předpisů, a požadovaná informace bude obchodním tajemstvím Prodávajícího dle § 504 Občanského zákoníku, souhlasí Prodávající s tím, aby Kupující takovou informaci poskytl, a to bez jakýchkoliv dalších podmínek.</w:t>
      </w:r>
    </w:p>
    <w:p w14:paraId="138AB1FD" w14:textId="77777777" w:rsidR="00E63721" w:rsidRPr="00F86725" w:rsidRDefault="00E63721" w:rsidP="00D0418A">
      <w:pPr>
        <w:pStyle w:val="RLTextlnkuslovan"/>
        <w:rPr>
          <w:rFonts w:ascii="Arial" w:hAnsi="Arial" w:cs="Arial"/>
          <w:szCs w:val="22"/>
          <w:lang w:eastAsia="en-US"/>
        </w:rPr>
      </w:pPr>
      <w:bookmarkStart w:id="8" w:name="_Hlk89261862"/>
      <w:r w:rsidRPr="00F86725">
        <w:rPr>
          <w:rFonts w:ascii="Arial" w:hAnsi="Arial" w:cs="Arial"/>
          <w:szCs w:val="22"/>
          <w:lang w:eastAsia="en-US"/>
        </w:rPr>
        <w:t xml:space="preserve">Prodávající je povinen </w:t>
      </w:r>
      <w:r w:rsidRPr="00F86725">
        <w:rPr>
          <w:rFonts w:ascii="Arial" w:hAnsi="Arial" w:cs="Arial"/>
          <w:szCs w:val="22"/>
        </w:rPr>
        <w:t>neprodleně oznámit písemnou formou Kupujícímu překážky, které mu brání v plnění Smlouvy.</w:t>
      </w:r>
    </w:p>
    <w:p w14:paraId="4ADAE870" w14:textId="1F2774F8" w:rsidR="00E63721" w:rsidRPr="00F86725" w:rsidRDefault="00E63721" w:rsidP="00D0418A">
      <w:pPr>
        <w:pStyle w:val="RLTextlnkuslovan"/>
        <w:rPr>
          <w:rFonts w:ascii="Arial" w:hAnsi="Arial" w:cs="Arial"/>
          <w:szCs w:val="22"/>
          <w:lang w:eastAsia="en-US"/>
        </w:rPr>
      </w:pPr>
      <w:r w:rsidRPr="00F86725">
        <w:rPr>
          <w:rFonts w:ascii="Arial" w:hAnsi="Arial" w:cs="Arial"/>
          <w:bCs/>
          <w:szCs w:val="22"/>
        </w:rPr>
        <w:t xml:space="preserve">Prodávající je podle ustanovení § 2 písm. </w:t>
      </w:r>
      <w:r>
        <w:rPr>
          <w:rFonts w:ascii="Arial" w:hAnsi="Arial" w:cs="Arial"/>
          <w:bCs/>
          <w:szCs w:val="22"/>
        </w:rPr>
        <w:t>c</w:t>
      </w:r>
      <w:r w:rsidRPr="00F86725">
        <w:rPr>
          <w:rFonts w:ascii="Arial" w:hAnsi="Arial" w:cs="Arial"/>
          <w:bCs/>
          <w:szCs w:val="22"/>
        </w:rPr>
        <w:t>) zákona č. 320/2001 Sb., o</w:t>
      </w:r>
      <w:r w:rsidR="00213BD8">
        <w:rPr>
          <w:rFonts w:ascii="Arial" w:hAnsi="Arial" w:cs="Arial"/>
          <w:bCs/>
          <w:szCs w:val="22"/>
        </w:rPr>
        <w:t> </w:t>
      </w:r>
      <w:r w:rsidRPr="00F86725">
        <w:rPr>
          <w:rFonts w:ascii="Arial" w:hAnsi="Arial" w:cs="Arial"/>
          <w:bCs/>
          <w:szCs w:val="22"/>
        </w:rPr>
        <w:t>finanční kontrole ve veřejné správě a o změně některých zákonů (zákon o</w:t>
      </w:r>
      <w:r w:rsidR="00213BD8">
        <w:rPr>
          <w:rFonts w:ascii="Arial" w:hAnsi="Arial" w:cs="Arial"/>
          <w:bCs/>
          <w:szCs w:val="22"/>
        </w:rPr>
        <w:t> </w:t>
      </w:r>
      <w:r w:rsidRPr="00F86725">
        <w:rPr>
          <w:rFonts w:ascii="Arial" w:hAnsi="Arial" w:cs="Arial"/>
          <w:bCs/>
          <w:szCs w:val="22"/>
        </w:rPr>
        <w:t xml:space="preserve">finanční kontrole), ve znění pozdějších předpisů, osobou povinnou spolupůsobit při výkonu finanční kontroly prováděné souvislosti s úhradou </w:t>
      </w:r>
      <w:r w:rsidR="00764C0A">
        <w:rPr>
          <w:rFonts w:ascii="Arial" w:hAnsi="Arial" w:cs="Arial"/>
          <w:bCs/>
          <w:szCs w:val="22"/>
        </w:rPr>
        <w:t>Z</w:t>
      </w:r>
      <w:r w:rsidRPr="00F86725">
        <w:rPr>
          <w:rFonts w:ascii="Arial" w:hAnsi="Arial" w:cs="Arial"/>
          <w:bCs/>
          <w:szCs w:val="22"/>
        </w:rPr>
        <w:t>boží nebo služeb z veřejných rozpočtů a k takovému spolupůsobení se zavazuje.</w:t>
      </w:r>
    </w:p>
    <w:p w14:paraId="4B13ED00" w14:textId="206E47D2" w:rsidR="00E63721" w:rsidRPr="00F86725" w:rsidRDefault="00E63721" w:rsidP="00D0418A">
      <w:pPr>
        <w:pStyle w:val="RLTextlnkuslovan"/>
        <w:rPr>
          <w:rFonts w:ascii="Arial" w:hAnsi="Arial" w:cs="Arial"/>
          <w:szCs w:val="22"/>
        </w:rPr>
      </w:pPr>
      <w:r w:rsidRPr="00F86725">
        <w:rPr>
          <w:rFonts w:ascii="Arial" w:hAnsi="Arial" w:cs="Arial"/>
          <w:szCs w:val="22"/>
        </w:rPr>
        <w:t>Smluvní strany výslovně uvádějí, že při poskytování plnění dle této Smlouvy prostřednictvím jakékoliv třetí osoby má Prodávající odpovědnost, jako by plnění poskytoval sám.</w:t>
      </w:r>
      <w:r w:rsidR="00C931E5">
        <w:rPr>
          <w:rFonts w:ascii="Arial" w:hAnsi="Arial" w:cs="Arial"/>
          <w:szCs w:val="22"/>
        </w:rPr>
        <w:t xml:space="preserve"> Změnit poddodavatele může Prodávající jen s předchozím písemným souhlasem Kupujícího. </w:t>
      </w:r>
    </w:p>
    <w:p w14:paraId="5677EA72" w14:textId="77777777" w:rsidR="00E63721" w:rsidRPr="00134388" w:rsidRDefault="00E63721" w:rsidP="00D0418A">
      <w:pPr>
        <w:pStyle w:val="RLTextlnkuslovan"/>
        <w:rPr>
          <w:rFonts w:ascii="Arial" w:hAnsi="Arial" w:cs="Arial"/>
          <w:szCs w:val="22"/>
        </w:rPr>
      </w:pPr>
      <w:r w:rsidRPr="00134388">
        <w:rPr>
          <w:rFonts w:ascii="Arial" w:hAnsi="Arial" w:cs="Arial"/>
          <w:szCs w:val="22"/>
        </w:rPr>
        <w:t xml:space="preserve">Prodávající není oprávněn tuto Smlouvu jako celek ani jednotlivá práva nebo povinnosti z ní plynoucí postoupit na třetí osobu. </w:t>
      </w:r>
    </w:p>
    <w:p w14:paraId="516A0243" w14:textId="77777777" w:rsidR="00E63721" w:rsidRPr="00F86725" w:rsidRDefault="00E63721" w:rsidP="00D0418A">
      <w:pPr>
        <w:pStyle w:val="RLTextlnkuslovan"/>
        <w:rPr>
          <w:rFonts w:ascii="Arial" w:hAnsi="Arial" w:cs="Arial"/>
          <w:szCs w:val="22"/>
        </w:rPr>
      </w:pPr>
      <w:r w:rsidRPr="00F86725">
        <w:rPr>
          <w:rFonts w:ascii="Arial" w:hAnsi="Arial" w:cs="Arial"/>
          <w:szCs w:val="22"/>
        </w:rPr>
        <w:t>Smluvní strany se dohodly, že Prodávající na sebe přebírá riziko změny okolností ve smyslu § 1765 odst. 2 Občanského zákoníku.</w:t>
      </w:r>
    </w:p>
    <w:bookmarkEnd w:id="8"/>
    <w:p w14:paraId="060EDB18" w14:textId="3E472FBE" w:rsidR="008268EF" w:rsidRDefault="008268EF" w:rsidP="008268EF">
      <w:pPr>
        <w:pStyle w:val="RLTextlnkuslovan"/>
        <w:rPr>
          <w:rFonts w:ascii="Arial" w:hAnsi="Arial" w:cs="Arial"/>
          <w:szCs w:val="22"/>
        </w:rPr>
      </w:pPr>
      <w:r>
        <w:rPr>
          <w:rFonts w:ascii="Arial" w:hAnsi="Arial" w:cs="Arial"/>
          <w:szCs w:val="22"/>
        </w:rPr>
        <w:t>Prodávající je</w:t>
      </w:r>
      <w:r w:rsidRPr="008268EF">
        <w:rPr>
          <w:rFonts w:ascii="Arial" w:hAnsi="Arial" w:cs="Arial"/>
          <w:szCs w:val="22"/>
        </w:rPr>
        <w:t xml:space="preserve"> povinen při plnění veřejné zakázky postupovat tak, aby minimalizoval vznik odpadů. </w:t>
      </w:r>
      <w:r>
        <w:rPr>
          <w:rFonts w:ascii="Arial" w:hAnsi="Arial" w:cs="Arial"/>
          <w:szCs w:val="22"/>
        </w:rPr>
        <w:t>Prodávající je</w:t>
      </w:r>
      <w:r w:rsidRPr="008268EF">
        <w:rPr>
          <w:rFonts w:ascii="Arial" w:hAnsi="Arial" w:cs="Arial"/>
          <w:szCs w:val="22"/>
        </w:rPr>
        <w:t xml:space="preserve"> dále povinen při výkonu administrativních činností souvisejících s plněním veřejné zakázky používat, je-li to objektivně možné, recyklované nebo recyklovatelné materiály, výrobky a obaly.</w:t>
      </w:r>
    </w:p>
    <w:p w14:paraId="24C6240D" w14:textId="77777777" w:rsidR="0087078E" w:rsidRPr="00EB76DD" w:rsidRDefault="00BA1F92" w:rsidP="008268EF">
      <w:pPr>
        <w:pStyle w:val="RLTextlnkuslovan"/>
        <w:rPr>
          <w:rFonts w:ascii="Arial" w:hAnsi="Arial" w:cs="Arial"/>
          <w:szCs w:val="22"/>
        </w:rPr>
      </w:pPr>
      <w:r w:rsidRPr="00EB76DD">
        <w:rPr>
          <w:rFonts w:ascii="Arial" w:hAnsi="Arial" w:cs="Arial"/>
          <w:szCs w:val="22"/>
        </w:rPr>
        <w:t xml:space="preserve">Kupující upozorňuje, že na základě rozhodnutí Ministerstva kultury ze dne 12.11.2021 byl objekt Těšnov č.p. 65 prohlášen za kulturní památku podle zákona č. 20/1987 Sb., o státní památkové péči, ve znění pozdějších předpisů, z důvodů zachování stavby, včetně interiérových prvků a zařízení, přičemž veškeré zabudované prvky (vestavěný nábytek, obklady stěn, vitráže, originální svítidla apod.) jsou součástí stavby. Prodávající se musí zdržet veškerých zásahů do stavebních konstrukcí a interiérových prvků bez </w:t>
      </w:r>
      <w:r w:rsidR="00F65182" w:rsidRPr="00EB76DD">
        <w:rPr>
          <w:rFonts w:ascii="Arial" w:hAnsi="Arial" w:cs="Arial"/>
          <w:szCs w:val="22"/>
        </w:rPr>
        <w:t xml:space="preserve">předchozí </w:t>
      </w:r>
      <w:r w:rsidRPr="00EB76DD">
        <w:rPr>
          <w:rFonts w:ascii="Arial" w:hAnsi="Arial" w:cs="Arial"/>
          <w:szCs w:val="22"/>
        </w:rPr>
        <w:t>konzultace s Kupujícím.</w:t>
      </w:r>
    </w:p>
    <w:p w14:paraId="5C94A412" w14:textId="3BCF160B" w:rsidR="0087078E" w:rsidRPr="00E14F63" w:rsidRDefault="0087078E" w:rsidP="0087078E">
      <w:pPr>
        <w:pStyle w:val="RLTextlnkuslovan"/>
        <w:rPr>
          <w:rFonts w:ascii="Arial" w:hAnsi="Arial" w:cs="Arial"/>
          <w:szCs w:val="22"/>
        </w:rPr>
      </w:pPr>
      <w:r w:rsidRPr="00E14F63">
        <w:rPr>
          <w:rFonts w:ascii="Arial" w:hAnsi="Arial" w:cs="Arial"/>
          <w:szCs w:val="22"/>
        </w:rPr>
        <w:t>Prodávající se dále zavazuje, že zajistí po celou dobu plnění podle této Smlouvy</w:t>
      </w:r>
    </w:p>
    <w:p w14:paraId="4D6723D3" w14:textId="7E411A4B" w:rsidR="0087078E" w:rsidRPr="00E14F63" w:rsidRDefault="0087078E" w:rsidP="0087078E">
      <w:pPr>
        <w:pStyle w:val="Odstavecseseznamem"/>
        <w:numPr>
          <w:ilvl w:val="2"/>
          <w:numId w:val="1"/>
        </w:numPr>
        <w:spacing w:after="120"/>
        <w:rPr>
          <w:rFonts w:ascii="Arial" w:hAnsi="Arial" w:cs="Arial"/>
          <w:sz w:val="22"/>
          <w:szCs w:val="22"/>
        </w:rPr>
      </w:pPr>
      <w:r w:rsidRPr="00E14F63">
        <w:rPr>
          <w:rFonts w:ascii="Arial" w:hAnsi="Arial" w:cs="Arial"/>
          <w:sz w:val="22"/>
          <w:szCs w:val="22"/>
        </w:rPr>
        <w:t>plnění veškerých povinností vyplývající z právních předpisů České republiky, zejména pak z předpisů pracovněprávních, předpisů z oblasti zaměstnanosti a bezpečnosti a ochrany zdraví při práci, legálního zaměstnávání, spravedlivého odměňování, a to vůči všem osobám, které se na plnění podle této Smlouvy podílejí; k plnění těchto povinností zaváže Poskytovatel i své poddodavatele,</w:t>
      </w:r>
    </w:p>
    <w:p w14:paraId="3ED565CE" w14:textId="51A97D13" w:rsidR="006F03AC" w:rsidRPr="002E2777" w:rsidRDefault="0087078E" w:rsidP="002E2777">
      <w:pPr>
        <w:pStyle w:val="Odstavecseseznamem"/>
        <w:numPr>
          <w:ilvl w:val="2"/>
          <w:numId w:val="1"/>
        </w:numPr>
        <w:spacing w:after="120"/>
        <w:rPr>
          <w:rFonts w:ascii="Arial" w:hAnsi="Arial" w:cs="Arial"/>
          <w:sz w:val="22"/>
          <w:szCs w:val="22"/>
        </w:rPr>
      </w:pPr>
      <w:r w:rsidRPr="00E14F63">
        <w:rPr>
          <w:rFonts w:ascii="Arial" w:hAnsi="Arial" w:cs="Arial"/>
          <w:sz w:val="22"/>
          <w:szCs w:val="22"/>
        </w:rPr>
        <w:t>sjednání a dodržování nediskriminačních smluvních podmínek se svými poddodavateli, zejména srovnatelné úrovně splatnosti faktur a srovnatelné výše shodných smluvních pokut s podmínkami této Smlouvy, včetně poskytování řádných plateb za provedené práce těmto svým poddodavatelům</w:t>
      </w:r>
      <w:r w:rsidR="00C931E5">
        <w:rPr>
          <w:rFonts w:ascii="Arial" w:hAnsi="Arial" w:cs="Arial"/>
          <w:sz w:val="22"/>
          <w:szCs w:val="22"/>
        </w:rPr>
        <w:t>.</w:t>
      </w:r>
    </w:p>
    <w:p w14:paraId="02F7D7E7" w14:textId="77777777" w:rsidR="00E63721" w:rsidRPr="00F86725" w:rsidRDefault="00E63721" w:rsidP="00AC4FE1">
      <w:pPr>
        <w:pStyle w:val="RLlneksmlouvy"/>
        <w:rPr>
          <w:rFonts w:ascii="Arial" w:hAnsi="Arial" w:cs="Arial"/>
          <w:szCs w:val="22"/>
        </w:rPr>
      </w:pPr>
      <w:r w:rsidRPr="00F86725">
        <w:rPr>
          <w:rFonts w:ascii="Arial" w:hAnsi="Arial" w:cs="Arial"/>
          <w:szCs w:val="22"/>
        </w:rPr>
        <w:t xml:space="preserve">PRÁVA A POVINNOSTI KUPUJÍCÍHO </w:t>
      </w:r>
    </w:p>
    <w:p w14:paraId="79226486" w14:textId="47BF1A25" w:rsidR="00E63721" w:rsidRPr="00F86725" w:rsidRDefault="00E63721" w:rsidP="003B75DC">
      <w:pPr>
        <w:pStyle w:val="RLTextlnkuslovan"/>
        <w:rPr>
          <w:rFonts w:ascii="Arial" w:hAnsi="Arial" w:cs="Arial"/>
          <w:szCs w:val="22"/>
          <w:lang w:eastAsia="en-US"/>
        </w:rPr>
      </w:pPr>
      <w:r w:rsidRPr="00F86725">
        <w:rPr>
          <w:rFonts w:ascii="Arial" w:hAnsi="Arial" w:cs="Arial"/>
          <w:szCs w:val="22"/>
        </w:rPr>
        <w:t xml:space="preserve">Kupující je povinen </w:t>
      </w:r>
      <w:r w:rsidR="00941582">
        <w:rPr>
          <w:rFonts w:ascii="Arial" w:hAnsi="Arial" w:cs="Arial"/>
          <w:szCs w:val="22"/>
        </w:rPr>
        <w:t xml:space="preserve">za podmínek uvedených ve Smlouvě </w:t>
      </w:r>
      <w:r w:rsidRPr="00F86725">
        <w:rPr>
          <w:rFonts w:ascii="Arial" w:hAnsi="Arial" w:cs="Arial"/>
          <w:szCs w:val="22"/>
        </w:rPr>
        <w:t>zaplatit Prodávajícímu Celkovou cenu na základě Faktury vystavené Prodávajícím a</w:t>
      </w:r>
      <w:r w:rsidR="00213BD8">
        <w:rPr>
          <w:rFonts w:ascii="Arial" w:hAnsi="Arial" w:cs="Arial"/>
          <w:szCs w:val="22"/>
        </w:rPr>
        <w:t> </w:t>
      </w:r>
      <w:r w:rsidRPr="00F86725">
        <w:rPr>
          <w:rFonts w:ascii="Arial" w:hAnsi="Arial" w:cs="Arial"/>
          <w:szCs w:val="22"/>
        </w:rPr>
        <w:t>v termínu splatnosti určeném touto Smlouvou.</w:t>
      </w:r>
    </w:p>
    <w:p w14:paraId="37775DF2" w14:textId="7CD13BB5" w:rsidR="00E63721" w:rsidRPr="00AF3089" w:rsidRDefault="00E63721" w:rsidP="00AF3089">
      <w:pPr>
        <w:pStyle w:val="RLTextlnkuslovan"/>
        <w:tabs>
          <w:tab w:val="clear" w:pos="1447"/>
        </w:tabs>
        <w:rPr>
          <w:rFonts w:ascii="Arial" w:hAnsi="Arial" w:cs="Arial"/>
          <w:szCs w:val="22"/>
        </w:rPr>
      </w:pPr>
      <w:r w:rsidRPr="00814A4B">
        <w:rPr>
          <w:rFonts w:ascii="Arial" w:hAnsi="Arial" w:cs="Arial"/>
          <w:szCs w:val="22"/>
        </w:rPr>
        <w:t xml:space="preserve">Kupující je oprávněn odepřít převzetí </w:t>
      </w:r>
      <w:r w:rsidR="00035290" w:rsidRPr="006A03C2">
        <w:rPr>
          <w:rFonts w:ascii="Arial" w:hAnsi="Arial" w:cs="Arial"/>
          <w:szCs w:val="22"/>
        </w:rPr>
        <w:t>Realizace obnovy sálů 101, 400</w:t>
      </w:r>
      <w:r w:rsidRPr="006A03C2">
        <w:rPr>
          <w:rFonts w:ascii="Arial" w:hAnsi="Arial" w:cs="Arial"/>
          <w:szCs w:val="22"/>
        </w:rPr>
        <w:t>, pokud neodpovídá kvalitativně, druhově či množstvím požadavkům stanoveným touto Smlouvou, není řádně zabaleno nebo je obal poškozen.</w:t>
      </w:r>
      <w:r w:rsidR="00A948C8">
        <w:rPr>
          <w:rFonts w:ascii="Arial" w:hAnsi="Arial" w:cs="Arial"/>
          <w:szCs w:val="22"/>
        </w:rPr>
        <w:t xml:space="preserve"> V takovém případě bude sepsán protokol s uvedením důvodu nepřevzetí. Poté, co Prodávající odstraní vytknuté vady, dohodnou se smluvní strany na opětovném termínu předání. Dohodou na opětovném termínu předání Realizace obnovy sálů 101, 400 nedochází ke změně doby plnění podle odst. 5.1.</w:t>
      </w:r>
    </w:p>
    <w:p w14:paraId="795BE1A8" w14:textId="4CF653E0" w:rsidR="00E63721" w:rsidRPr="006A03C2" w:rsidRDefault="00E63721" w:rsidP="003B75DC">
      <w:pPr>
        <w:pStyle w:val="RLTextlnkuslovan"/>
        <w:rPr>
          <w:rFonts w:ascii="Arial" w:hAnsi="Arial" w:cs="Arial"/>
          <w:szCs w:val="22"/>
          <w:lang w:eastAsia="en-US"/>
        </w:rPr>
      </w:pPr>
      <w:r w:rsidRPr="006A03C2">
        <w:rPr>
          <w:rFonts w:ascii="Arial" w:hAnsi="Arial" w:cs="Arial"/>
          <w:szCs w:val="22"/>
        </w:rPr>
        <w:t xml:space="preserve">Kupující není povinen přijmout částečné dodání </w:t>
      </w:r>
      <w:r w:rsidR="00035290" w:rsidRPr="006A03C2">
        <w:rPr>
          <w:rFonts w:ascii="Arial" w:hAnsi="Arial" w:cs="Arial"/>
          <w:szCs w:val="22"/>
        </w:rPr>
        <w:t>Realizace obnovy sálů 101, 400</w:t>
      </w:r>
      <w:r w:rsidRPr="006A03C2">
        <w:rPr>
          <w:rFonts w:ascii="Arial" w:hAnsi="Arial" w:cs="Arial"/>
          <w:szCs w:val="22"/>
        </w:rPr>
        <w:t xml:space="preserve">. Přijme-li Kupující částečné dodání </w:t>
      </w:r>
      <w:r w:rsidR="00035290" w:rsidRPr="006A03C2">
        <w:rPr>
          <w:rFonts w:ascii="Arial" w:hAnsi="Arial" w:cs="Arial"/>
          <w:szCs w:val="22"/>
        </w:rPr>
        <w:t>Realizace obnovy sálů 101, 400</w:t>
      </w:r>
      <w:r w:rsidRPr="006A03C2">
        <w:rPr>
          <w:rFonts w:ascii="Arial" w:hAnsi="Arial" w:cs="Arial"/>
          <w:szCs w:val="22"/>
        </w:rPr>
        <w:t>, je povinen k zaplacení částky ve výši součtu Jednotkových cen dodaného Zboží.</w:t>
      </w:r>
    </w:p>
    <w:p w14:paraId="54ECD494" w14:textId="62BF4BFD" w:rsidR="00E63721" w:rsidRPr="00814A4B" w:rsidRDefault="00E63721" w:rsidP="008C0EF0">
      <w:pPr>
        <w:pStyle w:val="RLTextlnkuslovan"/>
        <w:rPr>
          <w:rFonts w:ascii="Arial" w:hAnsi="Arial" w:cs="Arial"/>
          <w:szCs w:val="22"/>
          <w:lang w:eastAsia="en-US"/>
        </w:rPr>
      </w:pPr>
      <w:r w:rsidRPr="006A03C2">
        <w:rPr>
          <w:rFonts w:ascii="Arial" w:hAnsi="Arial" w:cs="Arial"/>
          <w:szCs w:val="22"/>
        </w:rPr>
        <w:t xml:space="preserve">Kupující je povinen prohlédnout nebo zajistit prohlédnutí </w:t>
      </w:r>
      <w:r w:rsidR="00035290" w:rsidRPr="006A03C2">
        <w:rPr>
          <w:rFonts w:ascii="Arial" w:hAnsi="Arial" w:cs="Arial"/>
          <w:szCs w:val="22"/>
        </w:rPr>
        <w:t>Realizace obnovy sálů 101, 400</w:t>
      </w:r>
      <w:r w:rsidRPr="006A03C2">
        <w:rPr>
          <w:rFonts w:ascii="Arial" w:hAnsi="Arial" w:cs="Arial"/>
          <w:szCs w:val="22"/>
        </w:rPr>
        <w:t xml:space="preserve"> podle</w:t>
      </w:r>
      <w:r w:rsidR="00213BD8" w:rsidRPr="006A03C2">
        <w:rPr>
          <w:rFonts w:ascii="Arial" w:hAnsi="Arial" w:cs="Arial"/>
          <w:szCs w:val="22"/>
        </w:rPr>
        <w:t> </w:t>
      </w:r>
      <w:r w:rsidRPr="006A03C2">
        <w:rPr>
          <w:rFonts w:ascii="Arial" w:hAnsi="Arial" w:cs="Arial"/>
          <w:szCs w:val="22"/>
        </w:rPr>
        <w:t>možností co nejdříve po přechodu</w:t>
      </w:r>
      <w:r w:rsidRPr="00814A4B">
        <w:rPr>
          <w:rFonts w:ascii="Arial" w:hAnsi="Arial" w:cs="Arial"/>
          <w:szCs w:val="22"/>
        </w:rPr>
        <w:t xml:space="preserve"> nebezpečí škody.</w:t>
      </w:r>
    </w:p>
    <w:p w14:paraId="1CA416FF" w14:textId="77777777" w:rsidR="00E63721" w:rsidRPr="00814A4B" w:rsidRDefault="00E63721" w:rsidP="00AC4FE1">
      <w:pPr>
        <w:pStyle w:val="RLlneksmlouvy"/>
        <w:rPr>
          <w:rFonts w:ascii="Arial" w:hAnsi="Arial" w:cs="Arial"/>
          <w:szCs w:val="22"/>
        </w:rPr>
      </w:pPr>
      <w:r w:rsidRPr="00814A4B">
        <w:rPr>
          <w:rFonts w:ascii="Arial" w:hAnsi="Arial" w:cs="Arial"/>
          <w:szCs w:val="22"/>
        </w:rPr>
        <w:t>PŘECHOD VLASTNICTVÍ A NEBEZPEČÍ ŠKODY</w:t>
      </w:r>
    </w:p>
    <w:p w14:paraId="3209FA40" w14:textId="42D95E25" w:rsidR="00C560E0" w:rsidRPr="00303ADB" w:rsidRDefault="00E63721" w:rsidP="00303ADB">
      <w:pPr>
        <w:pStyle w:val="RLTextlnkuslovan"/>
        <w:rPr>
          <w:rFonts w:ascii="Arial" w:hAnsi="Arial" w:cs="Arial"/>
          <w:szCs w:val="22"/>
          <w:lang w:eastAsia="en-US"/>
        </w:rPr>
      </w:pPr>
      <w:r w:rsidRPr="00814A4B">
        <w:rPr>
          <w:rFonts w:ascii="Arial" w:hAnsi="Arial" w:cs="Arial"/>
          <w:szCs w:val="22"/>
          <w:lang w:eastAsia="en-US"/>
        </w:rPr>
        <w:t xml:space="preserve">Vlastnické právo k </w:t>
      </w:r>
      <w:r w:rsidR="00035290" w:rsidRPr="006A03C2">
        <w:rPr>
          <w:rFonts w:ascii="Arial" w:hAnsi="Arial" w:cs="Arial"/>
          <w:szCs w:val="22"/>
        </w:rPr>
        <w:t>Realizaci obnovy sálů 101, 400</w:t>
      </w:r>
      <w:r w:rsidRPr="006A03C2">
        <w:rPr>
          <w:rFonts w:ascii="Arial" w:hAnsi="Arial" w:cs="Arial"/>
          <w:szCs w:val="22"/>
          <w:lang w:eastAsia="en-US"/>
        </w:rPr>
        <w:t xml:space="preserve"> dodané na základě této Smlouvy </w:t>
      </w:r>
      <w:r w:rsidRPr="006A03C2">
        <w:rPr>
          <w:rFonts w:ascii="Arial" w:hAnsi="Arial" w:cs="Arial"/>
          <w:szCs w:val="22"/>
        </w:rPr>
        <w:t>přechází na</w:t>
      </w:r>
      <w:r w:rsidR="00213BD8" w:rsidRPr="006A03C2">
        <w:rPr>
          <w:rFonts w:ascii="Arial" w:hAnsi="Arial" w:cs="Arial"/>
          <w:szCs w:val="22"/>
        </w:rPr>
        <w:t> </w:t>
      </w:r>
      <w:r w:rsidRPr="006A03C2">
        <w:rPr>
          <w:rFonts w:ascii="Arial" w:hAnsi="Arial" w:cs="Arial"/>
          <w:szCs w:val="22"/>
        </w:rPr>
        <w:t>Kupujícího okamžikem podpisu protokolu o předání a převzetí dodané</w:t>
      </w:r>
      <w:r w:rsidR="00035290" w:rsidRPr="006A03C2">
        <w:rPr>
          <w:rFonts w:ascii="Arial" w:hAnsi="Arial" w:cs="Arial"/>
          <w:szCs w:val="22"/>
        </w:rPr>
        <w:t xml:space="preserve"> Realizace obnovy sálů 101, 400</w:t>
      </w:r>
      <w:r w:rsidRPr="006A03C2">
        <w:rPr>
          <w:rFonts w:ascii="Arial" w:hAnsi="Arial" w:cs="Arial"/>
          <w:szCs w:val="22"/>
        </w:rPr>
        <w:t xml:space="preserve"> (</w:t>
      </w:r>
      <w:r w:rsidR="006F03AC">
        <w:rPr>
          <w:rFonts w:ascii="Arial" w:hAnsi="Arial" w:cs="Arial"/>
          <w:szCs w:val="22"/>
        </w:rPr>
        <w:t>akceptačního protokolu</w:t>
      </w:r>
      <w:r w:rsidRPr="006A03C2">
        <w:rPr>
          <w:rFonts w:ascii="Arial" w:hAnsi="Arial" w:cs="Arial"/>
          <w:szCs w:val="22"/>
        </w:rPr>
        <w:t xml:space="preserve">) oprávněnou osobou Kupujícího. Tímto okamžikem taktéž přechází na Kupujícího nebezpečí škody na dodané </w:t>
      </w:r>
      <w:r w:rsidR="00035290" w:rsidRPr="006A03C2">
        <w:rPr>
          <w:rFonts w:ascii="Arial" w:hAnsi="Arial" w:cs="Arial"/>
          <w:szCs w:val="22"/>
        </w:rPr>
        <w:t>Realizaci obnovy sálů 101, 400</w:t>
      </w:r>
      <w:r w:rsidRPr="00814A4B">
        <w:rPr>
          <w:rFonts w:ascii="Arial" w:hAnsi="Arial" w:cs="Arial"/>
          <w:szCs w:val="22"/>
        </w:rPr>
        <w:t>.</w:t>
      </w:r>
    </w:p>
    <w:p w14:paraId="18A6F7F5" w14:textId="77777777" w:rsidR="00E63721" w:rsidRPr="00814A4B" w:rsidRDefault="00E63721" w:rsidP="00D37817">
      <w:pPr>
        <w:pStyle w:val="RLlneksmlouvy"/>
        <w:rPr>
          <w:rFonts w:ascii="Arial" w:hAnsi="Arial" w:cs="Arial"/>
          <w:szCs w:val="22"/>
        </w:rPr>
      </w:pPr>
      <w:r w:rsidRPr="00814A4B">
        <w:rPr>
          <w:rFonts w:ascii="Arial" w:hAnsi="Arial" w:cs="Arial"/>
          <w:szCs w:val="22"/>
        </w:rPr>
        <w:t>VADY ZBOŽÍ A ZÁRUČNÍ DOBA</w:t>
      </w:r>
    </w:p>
    <w:p w14:paraId="58832C72" w14:textId="129AB802" w:rsidR="00E63721" w:rsidRPr="006A03C2" w:rsidRDefault="00E63721" w:rsidP="00B16E71">
      <w:pPr>
        <w:pStyle w:val="RLTextlnkuslovan"/>
        <w:rPr>
          <w:rFonts w:ascii="Arial" w:hAnsi="Arial" w:cs="Arial"/>
          <w:szCs w:val="22"/>
          <w:lang w:eastAsia="en-US"/>
        </w:rPr>
      </w:pPr>
      <w:bookmarkStart w:id="9" w:name="_Ref368041451"/>
      <w:bookmarkStart w:id="10" w:name="_Ref384315824"/>
      <w:bookmarkStart w:id="11" w:name="_Ref384318431"/>
      <w:r w:rsidRPr="00814A4B">
        <w:rPr>
          <w:rFonts w:ascii="Arial" w:hAnsi="Arial" w:cs="Arial"/>
          <w:szCs w:val="22"/>
        </w:rPr>
        <w:t xml:space="preserve">Prodávající prohlašuje, že mu nejsou známy ke dni podpisu této Smlouvy žádné vady </w:t>
      </w:r>
      <w:r w:rsidR="00035290" w:rsidRPr="006A03C2">
        <w:rPr>
          <w:rFonts w:ascii="Arial" w:hAnsi="Arial" w:cs="Arial"/>
          <w:szCs w:val="22"/>
        </w:rPr>
        <w:t>Realizace obnovy sálů 101, 400</w:t>
      </w:r>
      <w:r w:rsidRPr="006A03C2">
        <w:rPr>
          <w:rFonts w:ascii="Arial" w:hAnsi="Arial" w:cs="Arial"/>
          <w:szCs w:val="22"/>
        </w:rPr>
        <w:t xml:space="preserve">. Prodávající tímto ujišťuje Kupujícího, že </w:t>
      </w:r>
      <w:r w:rsidR="00035290" w:rsidRPr="006A03C2">
        <w:rPr>
          <w:rFonts w:ascii="Arial" w:hAnsi="Arial" w:cs="Arial"/>
          <w:szCs w:val="22"/>
        </w:rPr>
        <w:t>Realizaci obnovy sálů 101, 400</w:t>
      </w:r>
      <w:r w:rsidR="00AD4AFF" w:rsidRPr="006A03C2">
        <w:rPr>
          <w:rFonts w:ascii="Arial" w:hAnsi="Arial" w:cs="Arial"/>
          <w:szCs w:val="22"/>
        </w:rPr>
        <w:t xml:space="preserve"> </w:t>
      </w:r>
      <w:r w:rsidRPr="006A03C2">
        <w:rPr>
          <w:rFonts w:ascii="Arial" w:hAnsi="Arial" w:cs="Arial"/>
          <w:szCs w:val="22"/>
        </w:rPr>
        <w:t>dodá bez</w:t>
      </w:r>
      <w:r w:rsidR="00213BD8" w:rsidRPr="006A03C2">
        <w:rPr>
          <w:rFonts w:ascii="Arial" w:hAnsi="Arial" w:cs="Arial"/>
          <w:szCs w:val="22"/>
        </w:rPr>
        <w:t> </w:t>
      </w:r>
      <w:r w:rsidRPr="006A03C2">
        <w:rPr>
          <w:rFonts w:ascii="Arial" w:hAnsi="Arial" w:cs="Arial"/>
          <w:szCs w:val="22"/>
        </w:rPr>
        <w:t>vad.</w:t>
      </w:r>
    </w:p>
    <w:p w14:paraId="3B4D0554" w14:textId="76723CE4" w:rsidR="00E63721" w:rsidRPr="006A03C2" w:rsidRDefault="00E63721" w:rsidP="003755E7">
      <w:pPr>
        <w:pStyle w:val="RLTextlnkuslovan"/>
        <w:rPr>
          <w:rFonts w:ascii="Arial" w:hAnsi="Arial" w:cs="Arial"/>
          <w:szCs w:val="22"/>
          <w:lang w:eastAsia="en-US"/>
        </w:rPr>
      </w:pPr>
      <w:r w:rsidRPr="006A03C2">
        <w:rPr>
          <w:rFonts w:ascii="Arial" w:hAnsi="Arial" w:cs="Arial"/>
          <w:szCs w:val="22"/>
        </w:rPr>
        <w:t xml:space="preserve">Prodávající odpovídá za </w:t>
      </w:r>
      <w:r w:rsidR="00315C77">
        <w:rPr>
          <w:rFonts w:ascii="Arial" w:hAnsi="Arial" w:cs="Arial"/>
          <w:szCs w:val="22"/>
        </w:rPr>
        <w:t xml:space="preserve">jakoukoliv </w:t>
      </w:r>
      <w:r w:rsidRPr="006A03C2">
        <w:rPr>
          <w:rFonts w:ascii="Arial" w:hAnsi="Arial" w:cs="Arial"/>
          <w:szCs w:val="22"/>
        </w:rPr>
        <w:t>vadu</w:t>
      </w:r>
      <w:r w:rsidR="00315C77">
        <w:rPr>
          <w:rFonts w:ascii="Arial" w:hAnsi="Arial" w:cs="Arial"/>
          <w:szCs w:val="22"/>
        </w:rPr>
        <w:t xml:space="preserve"> (bez ohledu, zda se jedná o vadu zjevnou či skrytou)</w:t>
      </w:r>
      <w:r w:rsidRPr="006A03C2">
        <w:rPr>
          <w:rFonts w:ascii="Arial" w:hAnsi="Arial" w:cs="Arial"/>
          <w:szCs w:val="22"/>
        </w:rPr>
        <w:t xml:space="preserve">, kterou má </w:t>
      </w:r>
      <w:r w:rsidR="00035290" w:rsidRPr="006A03C2">
        <w:rPr>
          <w:rFonts w:ascii="Arial" w:hAnsi="Arial" w:cs="Arial"/>
          <w:szCs w:val="22"/>
        </w:rPr>
        <w:t>Realizace obnovy sálů 101, 400</w:t>
      </w:r>
      <w:r w:rsidRPr="006A03C2">
        <w:rPr>
          <w:rFonts w:ascii="Arial" w:hAnsi="Arial" w:cs="Arial"/>
          <w:szCs w:val="22"/>
        </w:rPr>
        <w:t xml:space="preserve"> v okamžiku, kdy přechází nebezpečí škody na </w:t>
      </w:r>
      <w:r w:rsidR="00035290" w:rsidRPr="006A03C2">
        <w:rPr>
          <w:rFonts w:ascii="Arial" w:hAnsi="Arial" w:cs="Arial"/>
          <w:szCs w:val="22"/>
        </w:rPr>
        <w:t>Realizaci obnovy sálů 101, 400</w:t>
      </w:r>
      <w:r w:rsidR="00AD4AFF" w:rsidRPr="006A03C2">
        <w:rPr>
          <w:rFonts w:ascii="Arial" w:hAnsi="Arial" w:cs="Arial"/>
          <w:szCs w:val="22"/>
        </w:rPr>
        <w:t xml:space="preserve"> </w:t>
      </w:r>
      <w:r w:rsidRPr="006A03C2">
        <w:rPr>
          <w:rFonts w:ascii="Arial" w:hAnsi="Arial" w:cs="Arial"/>
          <w:szCs w:val="22"/>
        </w:rPr>
        <w:t>na Kupujícího, i když se vada stane zjevnou až po</w:t>
      </w:r>
      <w:r w:rsidR="00213BD8" w:rsidRPr="006A03C2">
        <w:rPr>
          <w:rFonts w:ascii="Arial" w:hAnsi="Arial" w:cs="Arial"/>
          <w:szCs w:val="22"/>
        </w:rPr>
        <w:t> </w:t>
      </w:r>
      <w:r w:rsidRPr="006A03C2">
        <w:rPr>
          <w:rFonts w:ascii="Arial" w:hAnsi="Arial" w:cs="Arial"/>
          <w:szCs w:val="22"/>
        </w:rPr>
        <w:t>tomto okamžiku.</w:t>
      </w:r>
      <w:r w:rsidR="00B91D7B">
        <w:rPr>
          <w:rFonts w:ascii="Arial" w:hAnsi="Arial" w:cs="Arial"/>
          <w:szCs w:val="22"/>
        </w:rPr>
        <w:t xml:space="preserve"> První věta § 2103 občanského zákoníku se nepoužije, neboť podmínkou Akceptace bez výhrad dle </w:t>
      </w:r>
      <w:r w:rsidR="00303ADB">
        <w:rPr>
          <w:rFonts w:ascii="Arial" w:hAnsi="Arial" w:cs="Arial"/>
          <w:szCs w:val="22"/>
        </w:rPr>
        <w:t>čl. 5 odst. 5.4</w:t>
      </w:r>
      <w:r w:rsidR="00B91D7B">
        <w:rPr>
          <w:rFonts w:ascii="Arial" w:hAnsi="Arial" w:cs="Arial"/>
          <w:szCs w:val="22"/>
        </w:rPr>
        <w:t xml:space="preserve"> je, že Prodávající Kupujícího v Akceptačním protokolu ujistí, že</w:t>
      </w:r>
      <w:r w:rsidR="0063554A">
        <w:rPr>
          <w:rFonts w:ascii="Arial" w:hAnsi="Arial" w:cs="Arial"/>
          <w:szCs w:val="22"/>
        </w:rPr>
        <w:t xml:space="preserve"> Zboží, resp. Realizace obnovy sálů 101, 400 je bez jakýchkoliv vad.</w:t>
      </w:r>
    </w:p>
    <w:p w14:paraId="14D24148" w14:textId="66240B79" w:rsidR="00E63721" w:rsidRPr="006A03C2" w:rsidRDefault="00E63721" w:rsidP="003755E7">
      <w:pPr>
        <w:pStyle w:val="RLTextlnkuslovan"/>
        <w:rPr>
          <w:rFonts w:ascii="Arial" w:hAnsi="Arial" w:cs="Arial"/>
          <w:szCs w:val="22"/>
          <w:lang w:eastAsia="en-US"/>
        </w:rPr>
      </w:pPr>
      <w:r w:rsidRPr="006A03C2">
        <w:rPr>
          <w:rFonts w:ascii="Arial" w:hAnsi="Arial" w:cs="Arial"/>
          <w:szCs w:val="22"/>
        </w:rPr>
        <w:t>Prodávající rovněž odpovídá za jakoukoli vadu, jež vznikne po okamžiku uvedeném v článku 9 odst</w:t>
      </w:r>
      <w:r w:rsidR="00510F0D">
        <w:rPr>
          <w:rFonts w:ascii="Arial" w:hAnsi="Arial" w:cs="Arial"/>
          <w:szCs w:val="22"/>
        </w:rPr>
        <w:t>.</w:t>
      </w:r>
      <w:r w:rsidRPr="006A03C2">
        <w:rPr>
          <w:rFonts w:ascii="Arial" w:hAnsi="Arial" w:cs="Arial"/>
          <w:szCs w:val="22"/>
        </w:rPr>
        <w:t xml:space="preserve"> 9.2 této Smlouvy, jestliže je způsobena porušením povinností Prodávajícího.</w:t>
      </w:r>
    </w:p>
    <w:p w14:paraId="1ACAD9A3" w14:textId="0785B0FA" w:rsidR="005C7B8B" w:rsidRDefault="00E63721" w:rsidP="00A207F5">
      <w:pPr>
        <w:pStyle w:val="RLTextlnkuslovan"/>
        <w:rPr>
          <w:rFonts w:ascii="Arial" w:hAnsi="Arial" w:cs="Arial"/>
          <w:szCs w:val="22"/>
          <w:lang w:eastAsia="en-US"/>
        </w:rPr>
      </w:pPr>
      <w:r w:rsidRPr="006A03C2">
        <w:rPr>
          <w:rFonts w:ascii="Arial" w:hAnsi="Arial" w:cs="Arial"/>
          <w:szCs w:val="22"/>
        </w:rPr>
        <w:t xml:space="preserve">Prodávající poskytuje na </w:t>
      </w:r>
      <w:r w:rsidR="00035290" w:rsidRPr="006A03C2">
        <w:rPr>
          <w:rFonts w:ascii="Arial" w:hAnsi="Arial" w:cs="Arial"/>
          <w:szCs w:val="22"/>
        </w:rPr>
        <w:t>Realizaci obnovy sálů 101, 4</w:t>
      </w:r>
      <w:r w:rsidR="00AD4AFF" w:rsidRPr="006A03C2">
        <w:rPr>
          <w:rFonts w:ascii="Arial" w:hAnsi="Arial" w:cs="Arial"/>
          <w:szCs w:val="22"/>
        </w:rPr>
        <w:t>0</w:t>
      </w:r>
      <w:r w:rsidR="00035290" w:rsidRPr="006A03C2">
        <w:rPr>
          <w:rFonts w:ascii="Arial" w:hAnsi="Arial" w:cs="Arial"/>
          <w:szCs w:val="22"/>
        </w:rPr>
        <w:t>0</w:t>
      </w:r>
      <w:r w:rsidR="00AD4AFF" w:rsidRPr="00814A4B">
        <w:rPr>
          <w:rFonts w:ascii="Arial" w:hAnsi="Arial" w:cs="Arial"/>
          <w:b/>
          <w:bCs/>
          <w:szCs w:val="22"/>
        </w:rPr>
        <w:t xml:space="preserve"> </w:t>
      </w:r>
      <w:r w:rsidRPr="00814A4B">
        <w:rPr>
          <w:rFonts w:ascii="Arial" w:hAnsi="Arial" w:cs="Arial"/>
          <w:szCs w:val="22"/>
        </w:rPr>
        <w:t>včetně veškerého příslušenství záruku za</w:t>
      </w:r>
      <w:r w:rsidR="00213BD8" w:rsidRPr="00814A4B">
        <w:rPr>
          <w:rFonts w:ascii="Arial" w:hAnsi="Arial" w:cs="Arial"/>
          <w:szCs w:val="22"/>
        </w:rPr>
        <w:t> </w:t>
      </w:r>
      <w:r w:rsidRPr="00814A4B">
        <w:rPr>
          <w:rFonts w:ascii="Arial" w:hAnsi="Arial" w:cs="Arial"/>
          <w:szCs w:val="22"/>
        </w:rPr>
        <w:t>jakost v délce uvedené v </w:t>
      </w:r>
      <w:r w:rsidRPr="00814A4B">
        <w:rPr>
          <w:rFonts w:ascii="Arial" w:hAnsi="Arial" w:cs="Arial"/>
          <w:b/>
          <w:szCs w:val="22"/>
        </w:rPr>
        <w:t>Příloze č. 1</w:t>
      </w:r>
      <w:r w:rsidRPr="00814A4B">
        <w:rPr>
          <w:rFonts w:ascii="Arial" w:hAnsi="Arial" w:cs="Arial"/>
          <w:szCs w:val="22"/>
        </w:rPr>
        <w:t xml:space="preserve"> této </w:t>
      </w:r>
      <w:r w:rsidR="00941582" w:rsidRPr="00814A4B">
        <w:rPr>
          <w:rFonts w:ascii="Arial" w:hAnsi="Arial" w:cs="Arial"/>
          <w:szCs w:val="22"/>
        </w:rPr>
        <w:t>S</w:t>
      </w:r>
      <w:r w:rsidRPr="00814A4B">
        <w:rPr>
          <w:rFonts w:ascii="Arial" w:hAnsi="Arial" w:cs="Arial"/>
          <w:szCs w:val="22"/>
        </w:rPr>
        <w:t>mlouvy</w:t>
      </w:r>
      <w:r w:rsidR="00246467">
        <w:rPr>
          <w:rFonts w:ascii="Arial" w:hAnsi="Arial" w:cs="Arial"/>
          <w:szCs w:val="22"/>
        </w:rPr>
        <w:t>, tzn. v délce 3 let</w:t>
      </w:r>
      <w:r w:rsidRPr="00814A4B">
        <w:rPr>
          <w:rFonts w:ascii="Arial" w:hAnsi="Arial" w:cs="Arial"/>
          <w:szCs w:val="22"/>
        </w:rPr>
        <w:t xml:space="preserve"> a v této záruční době se zavazuje </w:t>
      </w:r>
      <w:r w:rsidR="009343FF" w:rsidRPr="00814A4B">
        <w:rPr>
          <w:rFonts w:ascii="Arial" w:hAnsi="Arial" w:cs="Arial"/>
          <w:szCs w:val="22"/>
        </w:rPr>
        <w:t xml:space="preserve">bezplatně </w:t>
      </w:r>
      <w:r w:rsidRPr="00814A4B">
        <w:rPr>
          <w:rFonts w:ascii="Arial" w:hAnsi="Arial" w:cs="Arial"/>
          <w:szCs w:val="22"/>
        </w:rPr>
        <w:t>odstraňovat vady (dále také jen „</w:t>
      </w:r>
      <w:r w:rsidRPr="00814A4B">
        <w:rPr>
          <w:rFonts w:ascii="Arial" w:hAnsi="Arial" w:cs="Arial"/>
          <w:b/>
          <w:szCs w:val="22"/>
        </w:rPr>
        <w:t>Záruční servis</w:t>
      </w:r>
      <w:r w:rsidRPr="00814A4B">
        <w:rPr>
          <w:rFonts w:ascii="Arial" w:hAnsi="Arial" w:cs="Arial"/>
          <w:szCs w:val="22"/>
        </w:rPr>
        <w:t xml:space="preserve">“). </w:t>
      </w:r>
    </w:p>
    <w:p w14:paraId="658A38BE" w14:textId="7C5D74AD" w:rsidR="006F03AC" w:rsidRPr="000F7440" w:rsidRDefault="00B30397" w:rsidP="000F7440">
      <w:pPr>
        <w:pStyle w:val="RLTextlnkuslovan"/>
        <w:tabs>
          <w:tab w:val="clear" w:pos="1447"/>
          <w:tab w:val="num" w:pos="1305"/>
        </w:tabs>
        <w:rPr>
          <w:rFonts w:ascii="Arial" w:hAnsi="Arial" w:cs="Arial"/>
          <w:szCs w:val="22"/>
          <w:lang w:eastAsia="en-US"/>
        </w:rPr>
      </w:pPr>
      <w:r>
        <w:rPr>
          <w:rFonts w:ascii="Arial" w:hAnsi="Arial" w:cs="Arial"/>
          <w:szCs w:val="22"/>
          <w:lang w:eastAsia="en-US"/>
        </w:rPr>
        <w:t xml:space="preserve">   </w:t>
      </w:r>
      <w:r w:rsidR="000F7440" w:rsidRPr="000F7440">
        <w:rPr>
          <w:rFonts w:ascii="Arial" w:hAnsi="Arial" w:cs="Arial"/>
          <w:szCs w:val="22"/>
          <w:lang w:eastAsia="en-US"/>
        </w:rPr>
        <w:t xml:space="preserve">Záruční doba </w:t>
      </w:r>
      <w:r w:rsidR="000F7440" w:rsidRPr="000F7440">
        <w:rPr>
          <w:rFonts w:ascii="Arial" w:hAnsi="Arial" w:cs="Arial"/>
          <w:szCs w:val="22"/>
        </w:rPr>
        <w:t>počíná běžet ode dne převzetí Realizace obnovy sálů 101, 400 oprávněnou osobou Kupujícího v místě plnění. Záruční servis bude poskytován osobami, které jsou výrobcem (či jiným původcem) dodané Realizace obnovy sálů 101, 400 k poskytování tohoto servisu certifikovány, a to na adrese uvedené v </w:t>
      </w:r>
      <w:r w:rsidR="000F7440" w:rsidRPr="000F7440">
        <w:rPr>
          <w:rFonts w:ascii="Arial" w:hAnsi="Arial" w:cs="Arial"/>
          <w:b/>
          <w:szCs w:val="22"/>
        </w:rPr>
        <w:t>Příloze č. 3.</w:t>
      </w:r>
      <w:r w:rsidR="000F7440" w:rsidRPr="000F7440">
        <w:rPr>
          <w:rFonts w:ascii="Arial" w:hAnsi="Arial" w:cs="Arial"/>
          <w:szCs w:val="22"/>
        </w:rPr>
        <w:t xml:space="preserve"> </w:t>
      </w:r>
      <w:bookmarkEnd w:id="9"/>
      <w:bookmarkEnd w:id="10"/>
    </w:p>
    <w:p w14:paraId="02E915BC" w14:textId="1F404F1C" w:rsidR="003D6256" w:rsidRPr="0060280D" w:rsidRDefault="00E63721" w:rsidP="00A207F5">
      <w:pPr>
        <w:pStyle w:val="RLTextlnkuslovan"/>
        <w:rPr>
          <w:rFonts w:ascii="Arial" w:hAnsi="Arial" w:cs="Arial"/>
          <w:szCs w:val="22"/>
          <w:lang w:eastAsia="en-US"/>
        </w:rPr>
      </w:pPr>
      <w:r w:rsidRPr="00814A4B">
        <w:rPr>
          <w:rFonts w:ascii="Arial" w:hAnsi="Arial" w:cs="Arial"/>
          <w:szCs w:val="22"/>
        </w:rPr>
        <w:t>Maximální doba odezvy</w:t>
      </w:r>
      <w:r w:rsidR="0069027F">
        <w:rPr>
          <w:rFonts w:ascii="Arial" w:hAnsi="Arial" w:cs="Arial"/>
          <w:szCs w:val="22"/>
        </w:rPr>
        <w:t xml:space="preserve"> (reakce)</w:t>
      </w:r>
      <w:r w:rsidRPr="00814A4B">
        <w:rPr>
          <w:rFonts w:ascii="Arial" w:hAnsi="Arial" w:cs="Arial"/>
          <w:szCs w:val="22"/>
        </w:rPr>
        <w:t xml:space="preserve"> na požadavek Kupujícího v rámci Záručního servisu činí </w:t>
      </w:r>
      <w:r w:rsidR="00246467">
        <w:rPr>
          <w:rFonts w:ascii="Arial" w:hAnsi="Arial" w:cs="Arial"/>
          <w:szCs w:val="22"/>
        </w:rPr>
        <w:t>2 hodiny v rámci pracovní dne</w:t>
      </w:r>
      <w:r w:rsidRPr="00814A4B">
        <w:rPr>
          <w:rFonts w:ascii="Arial" w:hAnsi="Arial" w:cs="Arial"/>
          <w:szCs w:val="22"/>
        </w:rPr>
        <w:t>. Odezvou na</w:t>
      </w:r>
      <w:r w:rsidR="00213BD8" w:rsidRPr="00814A4B">
        <w:rPr>
          <w:rFonts w:ascii="Arial" w:hAnsi="Arial" w:cs="Arial"/>
          <w:szCs w:val="22"/>
        </w:rPr>
        <w:t> </w:t>
      </w:r>
      <w:r w:rsidRPr="00814A4B">
        <w:rPr>
          <w:rFonts w:ascii="Arial" w:hAnsi="Arial" w:cs="Arial"/>
          <w:szCs w:val="22"/>
        </w:rPr>
        <w:t>požadavek se rozumí zaevidování</w:t>
      </w:r>
      <w:r w:rsidR="005F0C76">
        <w:rPr>
          <w:rFonts w:ascii="Arial" w:hAnsi="Arial" w:cs="Arial"/>
          <w:szCs w:val="22"/>
        </w:rPr>
        <w:t xml:space="preserve"> (potvrzení)</w:t>
      </w:r>
      <w:r w:rsidRPr="00814A4B">
        <w:rPr>
          <w:rFonts w:ascii="Arial" w:hAnsi="Arial" w:cs="Arial"/>
          <w:szCs w:val="22"/>
        </w:rPr>
        <w:t xml:space="preserve"> požadavku Kupujícího ze strany Prodávajícího </w:t>
      </w:r>
      <w:r w:rsidR="00AF3089">
        <w:rPr>
          <w:rFonts w:ascii="Arial" w:hAnsi="Arial" w:cs="Arial"/>
          <w:szCs w:val="22"/>
        </w:rPr>
        <w:t xml:space="preserve">                 </w:t>
      </w:r>
      <w:r w:rsidRPr="00814A4B">
        <w:rPr>
          <w:rFonts w:ascii="Arial" w:hAnsi="Arial" w:cs="Arial"/>
          <w:szCs w:val="22"/>
        </w:rPr>
        <w:t xml:space="preserve">a stanovení termínu jeho řešení na základě dohody s Kupujícím, nejdéle však tak, aby požadavek Kupujícího na odstranění vad byl vyřešen </w:t>
      </w:r>
      <w:r w:rsidRPr="0060280D">
        <w:rPr>
          <w:rFonts w:ascii="Arial" w:hAnsi="Arial" w:cs="Arial"/>
          <w:szCs w:val="22"/>
        </w:rPr>
        <w:t xml:space="preserve">do </w:t>
      </w:r>
      <w:r w:rsidR="00FB19B6" w:rsidRPr="0060280D">
        <w:rPr>
          <w:rFonts w:ascii="Arial" w:hAnsi="Arial" w:cs="Arial"/>
          <w:szCs w:val="22"/>
        </w:rPr>
        <w:t>konce pracovní doby následujícího</w:t>
      </w:r>
      <w:r w:rsidR="0060280D" w:rsidRPr="0060280D">
        <w:rPr>
          <w:rFonts w:ascii="Arial" w:hAnsi="Arial" w:cs="Arial"/>
          <w:szCs w:val="22"/>
        </w:rPr>
        <w:t xml:space="preserve"> pracovního</w:t>
      </w:r>
      <w:r w:rsidR="00FB19B6" w:rsidRPr="0060280D">
        <w:rPr>
          <w:rFonts w:ascii="Arial" w:hAnsi="Arial" w:cs="Arial"/>
          <w:szCs w:val="22"/>
        </w:rPr>
        <w:t xml:space="preserve"> dne (</w:t>
      </w:r>
      <w:proofErr w:type="spellStart"/>
      <w:r w:rsidR="0060280D" w:rsidRPr="0060280D">
        <w:rPr>
          <w:rFonts w:ascii="Arial" w:hAnsi="Arial" w:cs="Arial"/>
          <w:szCs w:val="22"/>
        </w:rPr>
        <w:t>N</w:t>
      </w:r>
      <w:r w:rsidR="00FB19B6" w:rsidRPr="0060280D">
        <w:rPr>
          <w:rFonts w:ascii="Arial" w:hAnsi="Arial" w:cs="Arial"/>
          <w:szCs w:val="22"/>
        </w:rPr>
        <w:t>ext</w:t>
      </w:r>
      <w:proofErr w:type="spellEnd"/>
      <w:r w:rsidR="00FB19B6" w:rsidRPr="0060280D">
        <w:rPr>
          <w:rFonts w:ascii="Arial" w:hAnsi="Arial" w:cs="Arial"/>
          <w:szCs w:val="22"/>
        </w:rPr>
        <w:t xml:space="preserve"> </w:t>
      </w:r>
      <w:proofErr w:type="spellStart"/>
      <w:r w:rsidR="0060280D" w:rsidRPr="0060280D">
        <w:rPr>
          <w:rFonts w:ascii="Arial" w:hAnsi="Arial" w:cs="Arial"/>
          <w:szCs w:val="22"/>
        </w:rPr>
        <w:t>B</w:t>
      </w:r>
      <w:r w:rsidR="00FB19B6" w:rsidRPr="0060280D">
        <w:rPr>
          <w:rFonts w:ascii="Arial" w:hAnsi="Arial" w:cs="Arial"/>
          <w:szCs w:val="22"/>
        </w:rPr>
        <w:t>us</w:t>
      </w:r>
      <w:r w:rsidR="0060280D" w:rsidRPr="0060280D">
        <w:rPr>
          <w:rFonts w:ascii="Arial" w:hAnsi="Arial" w:cs="Arial"/>
          <w:szCs w:val="22"/>
        </w:rPr>
        <w:t>s</w:t>
      </w:r>
      <w:r w:rsidR="00FB19B6" w:rsidRPr="0060280D">
        <w:rPr>
          <w:rFonts w:ascii="Arial" w:hAnsi="Arial" w:cs="Arial"/>
          <w:szCs w:val="22"/>
        </w:rPr>
        <w:t>iness</w:t>
      </w:r>
      <w:proofErr w:type="spellEnd"/>
      <w:r w:rsidR="00FB19B6" w:rsidRPr="0060280D">
        <w:rPr>
          <w:rFonts w:ascii="Arial" w:hAnsi="Arial" w:cs="Arial"/>
          <w:szCs w:val="22"/>
        </w:rPr>
        <w:t xml:space="preserve"> </w:t>
      </w:r>
      <w:proofErr w:type="spellStart"/>
      <w:r w:rsidR="0060280D" w:rsidRPr="0060280D">
        <w:rPr>
          <w:rFonts w:ascii="Arial" w:hAnsi="Arial" w:cs="Arial"/>
          <w:szCs w:val="22"/>
        </w:rPr>
        <w:t>D</w:t>
      </w:r>
      <w:r w:rsidR="00FB19B6" w:rsidRPr="0060280D">
        <w:rPr>
          <w:rFonts w:ascii="Arial" w:hAnsi="Arial" w:cs="Arial"/>
          <w:szCs w:val="22"/>
        </w:rPr>
        <w:t>ay</w:t>
      </w:r>
      <w:proofErr w:type="spellEnd"/>
      <w:r w:rsidR="0060280D" w:rsidRPr="0060280D">
        <w:rPr>
          <w:rFonts w:ascii="Arial" w:hAnsi="Arial" w:cs="Arial"/>
          <w:szCs w:val="22"/>
        </w:rPr>
        <w:t>)</w:t>
      </w:r>
      <w:r w:rsidR="00FB19B6" w:rsidRPr="0060280D">
        <w:rPr>
          <w:rFonts w:ascii="Arial" w:hAnsi="Arial" w:cs="Arial"/>
          <w:szCs w:val="22"/>
        </w:rPr>
        <w:t xml:space="preserve"> </w:t>
      </w:r>
      <w:r w:rsidR="0060280D">
        <w:rPr>
          <w:rFonts w:ascii="Arial" w:hAnsi="Arial" w:cs="Arial"/>
          <w:szCs w:val="22"/>
        </w:rPr>
        <w:t>od</w:t>
      </w:r>
      <w:r w:rsidRPr="0060280D">
        <w:rPr>
          <w:rFonts w:ascii="Arial" w:hAnsi="Arial" w:cs="Arial"/>
          <w:szCs w:val="22"/>
        </w:rPr>
        <w:t xml:space="preserve"> </w:t>
      </w:r>
      <w:r w:rsidR="0060280D">
        <w:rPr>
          <w:rFonts w:ascii="Arial" w:hAnsi="Arial" w:cs="Arial"/>
          <w:szCs w:val="22"/>
        </w:rPr>
        <w:t>oznámení</w:t>
      </w:r>
      <w:r w:rsidRPr="0060280D">
        <w:rPr>
          <w:rFonts w:ascii="Arial" w:hAnsi="Arial" w:cs="Arial"/>
          <w:szCs w:val="22"/>
        </w:rPr>
        <w:t xml:space="preserve"> Prodávajícímu. </w:t>
      </w:r>
      <w:bookmarkEnd w:id="11"/>
    </w:p>
    <w:p w14:paraId="34F65355" w14:textId="77777777" w:rsidR="0060280D" w:rsidRDefault="003D6256" w:rsidP="003D6256">
      <w:pPr>
        <w:pStyle w:val="RLTextlnkuslovan"/>
        <w:rPr>
          <w:rFonts w:ascii="Arial" w:hAnsi="Arial" w:cs="Arial"/>
          <w:szCs w:val="22"/>
          <w:lang w:eastAsia="en-US"/>
        </w:rPr>
      </w:pPr>
      <w:r>
        <w:rPr>
          <w:rFonts w:ascii="Arial" w:hAnsi="Arial" w:cs="Arial"/>
          <w:szCs w:val="22"/>
        </w:rPr>
        <w:t xml:space="preserve">Reakční čas se počítá v pracovní dny od 08:00 do 17:00 hodin s tím, že počítání času se přerušuje v pracovní dny od 17:01 do 7:59 hodin a ve dnech pracovního klidu a státních svátků. </w:t>
      </w:r>
    </w:p>
    <w:p w14:paraId="426D742B" w14:textId="64331C57" w:rsidR="003D6256" w:rsidRDefault="0060280D" w:rsidP="003D6256">
      <w:pPr>
        <w:pStyle w:val="RLTextlnkuslovan"/>
        <w:rPr>
          <w:rFonts w:ascii="Arial" w:hAnsi="Arial" w:cs="Arial"/>
          <w:szCs w:val="22"/>
          <w:lang w:eastAsia="en-US"/>
        </w:rPr>
      </w:pPr>
      <w:r>
        <w:rPr>
          <w:rFonts w:ascii="Arial" w:hAnsi="Arial" w:cs="Arial"/>
          <w:szCs w:val="22"/>
        </w:rPr>
        <w:t>Servisní lhůty podle odst. 9.6</w:t>
      </w:r>
      <w:r w:rsidR="00556F48">
        <w:rPr>
          <w:rFonts w:ascii="Arial" w:hAnsi="Arial" w:cs="Arial"/>
          <w:szCs w:val="22"/>
        </w:rPr>
        <w:t xml:space="preserve"> a 9.7</w:t>
      </w:r>
      <w:r>
        <w:rPr>
          <w:rFonts w:ascii="Arial" w:hAnsi="Arial" w:cs="Arial"/>
          <w:szCs w:val="22"/>
        </w:rPr>
        <w:t xml:space="preserve"> se netýkají služby Technické podpory po dobu </w:t>
      </w:r>
      <w:r w:rsidR="006F03AC">
        <w:rPr>
          <w:rFonts w:ascii="Arial" w:hAnsi="Arial" w:cs="Arial"/>
          <w:szCs w:val="22"/>
        </w:rPr>
        <w:t xml:space="preserve">CZ </w:t>
      </w:r>
      <w:r>
        <w:rPr>
          <w:rFonts w:ascii="Arial" w:hAnsi="Arial" w:cs="Arial"/>
          <w:szCs w:val="22"/>
        </w:rPr>
        <w:t>P</w:t>
      </w:r>
      <w:r w:rsidR="006F03AC">
        <w:rPr>
          <w:rFonts w:ascii="Arial" w:hAnsi="Arial" w:cs="Arial"/>
          <w:szCs w:val="22"/>
        </w:rPr>
        <w:t>R</w:t>
      </w:r>
      <w:r>
        <w:rPr>
          <w:rFonts w:ascii="Arial" w:hAnsi="Arial" w:cs="Arial"/>
          <w:szCs w:val="22"/>
        </w:rPr>
        <w:t xml:space="preserve">ES dle odst. 3.5, jejíž podmínky, včetně reakčních časů </w:t>
      </w:r>
      <w:r w:rsidR="006F03AC">
        <w:rPr>
          <w:rFonts w:ascii="Arial" w:hAnsi="Arial" w:cs="Arial"/>
          <w:szCs w:val="22"/>
        </w:rPr>
        <w:t>vymezeny zvlášť</w:t>
      </w:r>
      <w:r>
        <w:rPr>
          <w:rFonts w:ascii="Arial" w:hAnsi="Arial" w:cs="Arial"/>
          <w:szCs w:val="22"/>
        </w:rPr>
        <w:t xml:space="preserve"> v </w:t>
      </w:r>
      <w:r w:rsidR="009E3D25" w:rsidRPr="009E3D25">
        <w:rPr>
          <w:rFonts w:ascii="Arial" w:hAnsi="Arial" w:cs="Arial"/>
          <w:b/>
          <w:bCs/>
          <w:szCs w:val="22"/>
        </w:rPr>
        <w:t>P</w:t>
      </w:r>
      <w:r w:rsidRPr="009E3D25">
        <w:rPr>
          <w:rFonts w:ascii="Arial" w:hAnsi="Arial" w:cs="Arial"/>
          <w:b/>
          <w:bCs/>
          <w:szCs w:val="22"/>
        </w:rPr>
        <w:t>říloze č. 5</w:t>
      </w:r>
      <w:r>
        <w:rPr>
          <w:rFonts w:ascii="Arial" w:hAnsi="Arial" w:cs="Arial"/>
          <w:szCs w:val="22"/>
        </w:rPr>
        <w:t>.</w:t>
      </w:r>
    </w:p>
    <w:p w14:paraId="04C8A270" w14:textId="7C911834" w:rsidR="00E63721" w:rsidRPr="005439E5" w:rsidRDefault="00E63721" w:rsidP="00A207F5">
      <w:pPr>
        <w:pStyle w:val="RLTextlnkuslovan"/>
        <w:rPr>
          <w:rFonts w:ascii="Arial" w:hAnsi="Arial" w:cs="Arial"/>
          <w:szCs w:val="22"/>
          <w:lang w:eastAsia="en-US"/>
        </w:rPr>
      </w:pPr>
      <w:r w:rsidRPr="005439E5">
        <w:rPr>
          <w:rFonts w:ascii="Arial" w:hAnsi="Arial" w:cs="Arial"/>
          <w:szCs w:val="22"/>
        </w:rPr>
        <w:t>Prodávající zajistí v souvislosti s poskytováním Záručního servisu registraci Kupujícího v příslušné databázi výrobce (či jiného původce</w:t>
      </w:r>
      <w:r w:rsidRPr="00814A4B">
        <w:rPr>
          <w:rFonts w:ascii="Arial" w:hAnsi="Arial" w:cs="Arial"/>
          <w:szCs w:val="22"/>
        </w:rPr>
        <w:t xml:space="preserve">) </w:t>
      </w:r>
      <w:r w:rsidR="00035290" w:rsidRPr="00916093">
        <w:rPr>
          <w:rFonts w:ascii="Arial" w:hAnsi="Arial" w:cs="Arial"/>
          <w:b/>
          <w:bCs/>
          <w:szCs w:val="22"/>
        </w:rPr>
        <w:t>Realizace obnovy</w:t>
      </w:r>
      <w:r w:rsidR="00035290" w:rsidRPr="00814A4B">
        <w:rPr>
          <w:rFonts w:ascii="Arial" w:hAnsi="Arial" w:cs="Arial"/>
          <w:b/>
          <w:bCs/>
          <w:szCs w:val="22"/>
        </w:rPr>
        <w:t xml:space="preserve"> sálů 101, 400</w:t>
      </w:r>
      <w:r w:rsidRPr="00814A4B">
        <w:rPr>
          <w:rFonts w:ascii="Arial" w:hAnsi="Arial" w:cs="Arial"/>
          <w:szCs w:val="22"/>
        </w:rPr>
        <w:t xml:space="preserve"> tak, aby byl Kupující oprávněn k technické</w:t>
      </w:r>
      <w:r w:rsidRPr="005439E5">
        <w:rPr>
          <w:rFonts w:ascii="Arial" w:hAnsi="Arial" w:cs="Arial"/>
          <w:szCs w:val="22"/>
        </w:rPr>
        <w:t xml:space="preserve"> podpoře v České republice přímo ze strany tohoto výrobce (či jiného původc</w:t>
      </w:r>
      <w:r w:rsidR="009D7952" w:rsidRPr="005439E5">
        <w:rPr>
          <w:rFonts w:ascii="Arial" w:hAnsi="Arial" w:cs="Arial"/>
          <w:szCs w:val="22"/>
        </w:rPr>
        <w:t xml:space="preserve">e) či jeho servisních partnerů. </w:t>
      </w:r>
      <w:r w:rsidRPr="005439E5">
        <w:rPr>
          <w:rFonts w:ascii="Arial" w:hAnsi="Arial" w:cs="Arial"/>
          <w:szCs w:val="22"/>
        </w:rPr>
        <w:t>Tímto ustanovením není dotčena povinnost Prodávajícího poskytovat Kupujícímu Záruční servis v plném rozsahu.</w:t>
      </w:r>
    </w:p>
    <w:p w14:paraId="200C4A2D" w14:textId="312764CB" w:rsidR="00E63721" w:rsidRPr="00A666E4" w:rsidRDefault="00E63721" w:rsidP="00B16E71">
      <w:pPr>
        <w:pStyle w:val="RLTextlnkuslovan"/>
        <w:rPr>
          <w:rFonts w:ascii="Arial" w:hAnsi="Arial" w:cs="Arial"/>
          <w:szCs w:val="22"/>
          <w:lang w:eastAsia="en-US"/>
        </w:rPr>
      </w:pPr>
      <w:r w:rsidRPr="00F86725">
        <w:rPr>
          <w:rFonts w:ascii="Arial" w:hAnsi="Arial" w:cs="Arial"/>
          <w:szCs w:val="22"/>
        </w:rPr>
        <w:t xml:space="preserve">V případě, že Kupující zjistí, </w:t>
      </w:r>
      <w:r w:rsidRPr="006A03C2">
        <w:rPr>
          <w:rFonts w:ascii="Arial" w:hAnsi="Arial" w:cs="Arial"/>
          <w:b/>
          <w:bCs/>
          <w:szCs w:val="22"/>
        </w:rPr>
        <w:t xml:space="preserve">že </w:t>
      </w:r>
      <w:r w:rsidR="00035290" w:rsidRPr="006A03C2">
        <w:rPr>
          <w:rFonts w:ascii="Arial" w:hAnsi="Arial" w:cs="Arial"/>
          <w:b/>
          <w:bCs/>
          <w:szCs w:val="22"/>
        </w:rPr>
        <w:t>Realizace obnovy sálů 101, 400</w:t>
      </w:r>
      <w:r w:rsidRPr="00F86725">
        <w:rPr>
          <w:rFonts w:ascii="Arial" w:hAnsi="Arial" w:cs="Arial"/>
          <w:szCs w:val="22"/>
        </w:rPr>
        <w:t xml:space="preserve"> má vady, je povinen bez zbytečného odkladu</w:t>
      </w:r>
      <w:r w:rsidRPr="00AF3089">
        <w:rPr>
          <w:rFonts w:ascii="Arial" w:hAnsi="Arial" w:cs="Arial"/>
          <w:szCs w:val="22"/>
        </w:rPr>
        <w:t>, nejpozději však do 10 (deseti) pra</w:t>
      </w:r>
      <w:r w:rsidRPr="00F86725">
        <w:rPr>
          <w:rFonts w:ascii="Arial" w:hAnsi="Arial" w:cs="Arial"/>
          <w:szCs w:val="22"/>
        </w:rPr>
        <w:t xml:space="preserve">covních dnů poté, kdy vady zjistil, podat </w:t>
      </w:r>
      <w:r w:rsidRPr="00A666E4">
        <w:rPr>
          <w:rFonts w:ascii="Arial" w:hAnsi="Arial" w:cs="Arial"/>
          <w:szCs w:val="22"/>
        </w:rPr>
        <w:t xml:space="preserve">Prodávajícímu o těchto vadách zprávu, a to písemně, e-mailem či faxem. </w:t>
      </w:r>
    </w:p>
    <w:p w14:paraId="12866FA0" w14:textId="320A7737" w:rsidR="00E63721" w:rsidRPr="006A03C2" w:rsidRDefault="00E63721" w:rsidP="00B16E71">
      <w:pPr>
        <w:pStyle w:val="RLTextlnkuslovan"/>
        <w:rPr>
          <w:rFonts w:ascii="Arial" w:hAnsi="Arial" w:cs="Arial"/>
          <w:szCs w:val="22"/>
          <w:lang w:eastAsia="en-US"/>
        </w:rPr>
      </w:pPr>
      <w:r w:rsidRPr="00814A4B">
        <w:rPr>
          <w:rFonts w:ascii="Arial" w:hAnsi="Arial" w:cs="Arial"/>
          <w:szCs w:val="22"/>
        </w:rPr>
        <w:t>V případě, že je dodán</w:t>
      </w:r>
      <w:r w:rsidR="00035290" w:rsidRPr="00916093">
        <w:rPr>
          <w:rFonts w:ascii="Arial" w:hAnsi="Arial" w:cs="Arial"/>
          <w:szCs w:val="22"/>
        </w:rPr>
        <w:t>a</w:t>
      </w:r>
      <w:r w:rsidR="00AD4AFF" w:rsidRPr="00814A4B">
        <w:rPr>
          <w:rFonts w:ascii="Arial" w:hAnsi="Arial" w:cs="Arial"/>
          <w:szCs w:val="22"/>
        </w:rPr>
        <w:t xml:space="preserve"> </w:t>
      </w:r>
      <w:r w:rsidR="00035290" w:rsidRPr="006A03C2">
        <w:rPr>
          <w:rFonts w:ascii="Arial" w:hAnsi="Arial" w:cs="Arial"/>
          <w:szCs w:val="22"/>
        </w:rPr>
        <w:t>Realizace obnovy sálů 101, 4</w:t>
      </w:r>
      <w:r w:rsidR="00AD4AFF" w:rsidRPr="006A03C2">
        <w:rPr>
          <w:rFonts w:ascii="Arial" w:hAnsi="Arial" w:cs="Arial"/>
          <w:szCs w:val="22"/>
        </w:rPr>
        <w:t>0</w:t>
      </w:r>
      <w:r w:rsidR="00035290" w:rsidRPr="006A03C2">
        <w:rPr>
          <w:rFonts w:ascii="Arial" w:hAnsi="Arial" w:cs="Arial"/>
          <w:szCs w:val="22"/>
        </w:rPr>
        <w:t>0</w:t>
      </w:r>
      <w:r w:rsidR="00AD4AFF" w:rsidRPr="006A03C2">
        <w:rPr>
          <w:rFonts w:ascii="Arial" w:hAnsi="Arial" w:cs="Arial"/>
          <w:szCs w:val="22"/>
        </w:rPr>
        <w:t xml:space="preserve"> </w:t>
      </w:r>
      <w:r w:rsidRPr="006A03C2">
        <w:rPr>
          <w:rFonts w:ascii="Arial" w:hAnsi="Arial" w:cs="Arial"/>
          <w:szCs w:val="22"/>
        </w:rPr>
        <w:t xml:space="preserve">s vadami, či se na </w:t>
      </w:r>
      <w:r w:rsidR="00035290" w:rsidRPr="006A03C2">
        <w:rPr>
          <w:rFonts w:ascii="Arial" w:hAnsi="Arial" w:cs="Arial"/>
          <w:szCs w:val="22"/>
        </w:rPr>
        <w:t>Realizaci obnovy sálů 101, 400</w:t>
      </w:r>
      <w:r w:rsidRPr="006A03C2">
        <w:rPr>
          <w:rFonts w:ascii="Arial" w:hAnsi="Arial" w:cs="Arial"/>
          <w:szCs w:val="22"/>
        </w:rPr>
        <w:t xml:space="preserve"> takové vady vyskytnou po jeho dodání, je Prodávající povinen vady odstranit dodáním náhradní</w:t>
      </w:r>
      <w:r w:rsidR="00035290" w:rsidRPr="006A03C2">
        <w:rPr>
          <w:rFonts w:ascii="Arial" w:hAnsi="Arial" w:cs="Arial"/>
          <w:szCs w:val="22"/>
        </w:rPr>
        <w:t>c</w:t>
      </w:r>
      <w:r w:rsidRPr="006A03C2">
        <w:rPr>
          <w:rFonts w:ascii="Arial" w:hAnsi="Arial" w:cs="Arial"/>
          <w:szCs w:val="22"/>
        </w:rPr>
        <w:t>h</w:t>
      </w:r>
      <w:r w:rsidR="00AD4AFF" w:rsidRPr="006A03C2">
        <w:rPr>
          <w:rFonts w:ascii="Arial" w:hAnsi="Arial" w:cs="Arial"/>
          <w:szCs w:val="22"/>
        </w:rPr>
        <w:t xml:space="preserve"> </w:t>
      </w:r>
      <w:r w:rsidR="00035290" w:rsidRPr="006A03C2">
        <w:rPr>
          <w:rFonts w:ascii="Arial" w:hAnsi="Arial" w:cs="Arial"/>
          <w:szCs w:val="22"/>
        </w:rPr>
        <w:t xml:space="preserve">komponent za komponenty </w:t>
      </w:r>
      <w:r w:rsidRPr="006A03C2">
        <w:rPr>
          <w:rFonts w:ascii="Arial" w:hAnsi="Arial" w:cs="Arial"/>
          <w:szCs w:val="22"/>
        </w:rPr>
        <w:t>vadné, či pokud Kupující takový požadavek uvede v oznámení vad, přiměřenou slevou podle okolností z Jednotkové ceny nebo Celkové ceny.</w:t>
      </w:r>
    </w:p>
    <w:p w14:paraId="4A750758" w14:textId="5B9850BA" w:rsidR="00E63721" w:rsidRPr="006A03C2" w:rsidRDefault="00E63721" w:rsidP="00B16E71">
      <w:pPr>
        <w:pStyle w:val="RLTextlnkuslovan"/>
        <w:rPr>
          <w:rFonts w:ascii="Arial" w:hAnsi="Arial" w:cs="Arial"/>
          <w:szCs w:val="22"/>
        </w:rPr>
      </w:pPr>
      <w:r w:rsidRPr="006A03C2">
        <w:rPr>
          <w:rFonts w:ascii="Arial" w:hAnsi="Arial" w:cs="Arial"/>
          <w:szCs w:val="22"/>
        </w:rPr>
        <w:t xml:space="preserve">V případě dodání náhradní </w:t>
      </w:r>
      <w:r w:rsidR="00035290" w:rsidRPr="006A03C2">
        <w:rPr>
          <w:rFonts w:ascii="Arial" w:hAnsi="Arial" w:cs="Arial"/>
          <w:szCs w:val="22"/>
        </w:rPr>
        <w:t>Realizace obnovy sálů 101, 400</w:t>
      </w:r>
      <w:r w:rsidRPr="006A03C2">
        <w:rPr>
          <w:rFonts w:ascii="Arial" w:hAnsi="Arial" w:cs="Arial"/>
          <w:szCs w:val="22"/>
        </w:rPr>
        <w:t xml:space="preserve"> je Kupující povinen vrátit </w:t>
      </w:r>
      <w:r w:rsidR="00035290" w:rsidRPr="006A03C2">
        <w:rPr>
          <w:rFonts w:ascii="Arial" w:hAnsi="Arial" w:cs="Arial"/>
          <w:szCs w:val="22"/>
        </w:rPr>
        <w:t>komponenty</w:t>
      </w:r>
      <w:r w:rsidRPr="006A03C2">
        <w:rPr>
          <w:rFonts w:ascii="Arial" w:hAnsi="Arial" w:cs="Arial"/>
          <w:szCs w:val="22"/>
        </w:rPr>
        <w:t xml:space="preserve"> původně dodané ve stavu, v jakém mu bylo dodáno s přihlédnutím k běžnému opotřebení, s výjimkou obalů.</w:t>
      </w:r>
    </w:p>
    <w:p w14:paraId="06A799FB" w14:textId="63D77302" w:rsidR="00E63721" w:rsidRPr="006A03C2" w:rsidRDefault="00E63721" w:rsidP="00B16E71">
      <w:pPr>
        <w:pStyle w:val="RLTextlnkuslovan"/>
        <w:rPr>
          <w:rFonts w:ascii="Arial" w:hAnsi="Arial" w:cs="Arial"/>
          <w:szCs w:val="22"/>
        </w:rPr>
      </w:pPr>
      <w:r w:rsidRPr="006A03C2">
        <w:rPr>
          <w:rFonts w:ascii="Arial" w:hAnsi="Arial" w:cs="Arial"/>
          <w:szCs w:val="22"/>
        </w:rPr>
        <w:t xml:space="preserve">Nároky z vad </w:t>
      </w:r>
      <w:r w:rsidR="00035290" w:rsidRPr="006A03C2">
        <w:rPr>
          <w:rFonts w:ascii="Arial" w:hAnsi="Arial" w:cs="Arial"/>
          <w:szCs w:val="22"/>
        </w:rPr>
        <w:t>Realizace obnovy sálů 101, 400</w:t>
      </w:r>
      <w:r w:rsidRPr="006A03C2">
        <w:rPr>
          <w:rFonts w:ascii="Arial" w:hAnsi="Arial" w:cs="Arial"/>
          <w:szCs w:val="22"/>
        </w:rPr>
        <w:t xml:space="preserve"> se nedotýkají nároku Kupujícího na náhradu škody, nemajetkové újmy nebo na smluvní pokutu.</w:t>
      </w:r>
    </w:p>
    <w:p w14:paraId="66CAF1F2" w14:textId="31C95F57" w:rsidR="00E63721" w:rsidRPr="006A03C2" w:rsidRDefault="00E63721" w:rsidP="00EB00D3">
      <w:pPr>
        <w:pStyle w:val="RLTextlnkuslovan"/>
        <w:rPr>
          <w:rFonts w:ascii="Arial" w:hAnsi="Arial" w:cs="Arial"/>
          <w:szCs w:val="22"/>
        </w:rPr>
      </w:pPr>
      <w:r w:rsidRPr="006A03C2">
        <w:rPr>
          <w:rFonts w:ascii="Arial" w:hAnsi="Arial" w:cs="Arial"/>
          <w:szCs w:val="22"/>
        </w:rPr>
        <w:t>Prodávajícím poskytnutá záruka se vztahuje na funkčnost dodané</w:t>
      </w:r>
      <w:r w:rsidR="00EF0040" w:rsidRPr="006A03C2">
        <w:rPr>
          <w:rFonts w:ascii="Arial" w:hAnsi="Arial" w:cs="Arial"/>
          <w:szCs w:val="22"/>
        </w:rPr>
        <w:t xml:space="preserve"> </w:t>
      </w:r>
      <w:r w:rsidR="00035290" w:rsidRPr="006A03C2">
        <w:rPr>
          <w:rFonts w:ascii="Arial" w:hAnsi="Arial" w:cs="Arial"/>
          <w:szCs w:val="22"/>
        </w:rPr>
        <w:t>Realizace obnovy sálů 101, 400</w:t>
      </w:r>
      <w:r w:rsidR="00916093" w:rsidRPr="006A03C2">
        <w:rPr>
          <w:rFonts w:ascii="Arial" w:hAnsi="Arial" w:cs="Arial"/>
          <w:szCs w:val="22"/>
        </w:rPr>
        <w:t xml:space="preserve">, blíže viz </w:t>
      </w:r>
      <w:r w:rsidR="00916093" w:rsidRPr="000129D9">
        <w:rPr>
          <w:rFonts w:ascii="Arial" w:hAnsi="Arial" w:cs="Arial"/>
          <w:b/>
          <w:bCs/>
          <w:szCs w:val="22"/>
        </w:rPr>
        <w:t xml:space="preserve">Příloha č. </w:t>
      </w:r>
      <w:r w:rsidR="007B5A7E" w:rsidRPr="000129D9">
        <w:rPr>
          <w:rFonts w:ascii="Arial" w:hAnsi="Arial" w:cs="Arial"/>
          <w:b/>
          <w:bCs/>
          <w:szCs w:val="22"/>
        </w:rPr>
        <w:t>1</w:t>
      </w:r>
      <w:r w:rsidRPr="006A03C2">
        <w:rPr>
          <w:rFonts w:ascii="Arial" w:hAnsi="Arial" w:cs="Arial"/>
          <w:szCs w:val="22"/>
        </w:rPr>
        <w:t>, jakož i na jeho vlastnosti požadované Kupujícím.</w:t>
      </w:r>
    </w:p>
    <w:p w14:paraId="4A33F96B" w14:textId="58FF7DDA" w:rsidR="00EC00D6" w:rsidRPr="002E2777" w:rsidRDefault="00941582" w:rsidP="002E2777">
      <w:pPr>
        <w:pStyle w:val="RLTextlnkuslovan"/>
        <w:tabs>
          <w:tab w:val="clear" w:pos="1474"/>
          <w:tab w:val="num" w:pos="709"/>
        </w:tabs>
        <w:ind w:left="1446" w:hanging="709"/>
        <w:rPr>
          <w:rFonts w:ascii="Arial" w:hAnsi="Arial" w:cs="Arial"/>
          <w:szCs w:val="22"/>
          <w:lang w:eastAsia="en-US"/>
        </w:rPr>
      </w:pPr>
      <w:r w:rsidRPr="006A03C2">
        <w:rPr>
          <w:rFonts w:ascii="Arial" w:hAnsi="Arial" w:cs="Arial"/>
          <w:szCs w:val="22"/>
        </w:rPr>
        <w:t xml:space="preserve">Dodá-li Prodávající </w:t>
      </w:r>
      <w:r w:rsidR="00035290" w:rsidRPr="006A03C2">
        <w:rPr>
          <w:rFonts w:ascii="Arial" w:hAnsi="Arial" w:cs="Arial"/>
          <w:szCs w:val="22"/>
        </w:rPr>
        <w:t>Realizac</w:t>
      </w:r>
      <w:r w:rsidR="00916093" w:rsidRPr="006A03C2">
        <w:rPr>
          <w:rFonts w:ascii="Arial" w:hAnsi="Arial" w:cs="Arial"/>
          <w:szCs w:val="22"/>
        </w:rPr>
        <w:t>i</w:t>
      </w:r>
      <w:r w:rsidR="00035290" w:rsidRPr="006A03C2">
        <w:rPr>
          <w:rFonts w:ascii="Arial" w:hAnsi="Arial" w:cs="Arial"/>
          <w:szCs w:val="22"/>
        </w:rPr>
        <w:t xml:space="preserve"> obnovy sálů 101, 400</w:t>
      </w:r>
      <w:r w:rsidRPr="00814A4B">
        <w:rPr>
          <w:rFonts w:ascii="Arial" w:hAnsi="Arial" w:cs="Arial"/>
          <w:szCs w:val="22"/>
        </w:rPr>
        <w:t xml:space="preserve"> ve větším </w:t>
      </w:r>
      <w:r w:rsidR="008039CF" w:rsidRPr="00814A4B">
        <w:rPr>
          <w:rFonts w:ascii="Arial" w:hAnsi="Arial" w:cs="Arial"/>
          <w:szCs w:val="22"/>
        </w:rPr>
        <w:t>množství,</w:t>
      </w:r>
      <w:r w:rsidRPr="00814A4B">
        <w:rPr>
          <w:rFonts w:ascii="Arial" w:hAnsi="Arial" w:cs="Arial"/>
          <w:szCs w:val="22"/>
        </w:rPr>
        <w:t xml:space="preserve"> než stanoví tato Smlouva a</w:t>
      </w:r>
      <w:r w:rsidR="00213BD8" w:rsidRPr="00814A4B">
        <w:rPr>
          <w:rFonts w:ascii="Arial" w:hAnsi="Arial" w:cs="Arial"/>
          <w:szCs w:val="22"/>
        </w:rPr>
        <w:t> </w:t>
      </w:r>
      <w:r w:rsidRPr="00814A4B">
        <w:rPr>
          <w:rFonts w:ascii="Arial" w:hAnsi="Arial" w:cs="Arial"/>
          <w:szCs w:val="22"/>
        </w:rPr>
        <w:t xml:space="preserve">Kupující jej bez zbytečného odkladu neodmítne, nedojde mezi stranami k uzavření Smlouvy ohledně </w:t>
      </w:r>
      <w:r w:rsidR="00035290" w:rsidRPr="00916093">
        <w:rPr>
          <w:rFonts w:ascii="Arial" w:hAnsi="Arial" w:cs="Arial"/>
          <w:szCs w:val="22"/>
        </w:rPr>
        <w:t>těchto</w:t>
      </w:r>
      <w:r w:rsidRPr="00814A4B">
        <w:rPr>
          <w:rFonts w:ascii="Arial" w:hAnsi="Arial" w:cs="Arial"/>
          <w:szCs w:val="22"/>
        </w:rPr>
        <w:t xml:space="preserve"> navíc dodan</w:t>
      </w:r>
      <w:r w:rsidR="00035290" w:rsidRPr="00916093">
        <w:rPr>
          <w:rFonts w:ascii="Arial" w:hAnsi="Arial" w:cs="Arial"/>
          <w:szCs w:val="22"/>
        </w:rPr>
        <w:t>ých komponent.</w:t>
      </w:r>
    </w:p>
    <w:p w14:paraId="2EBE2128" w14:textId="2AA1030E" w:rsidR="00941582" w:rsidRPr="00EC00D6" w:rsidRDefault="00941582" w:rsidP="00EC00D6">
      <w:pPr>
        <w:pStyle w:val="RLTextlnkuslovan"/>
        <w:tabs>
          <w:tab w:val="clear" w:pos="1474"/>
          <w:tab w:val="num" w:pos="709"/>
        </w:tabs>
        <w:ind w:left="1446" w:hanging="709"/>
        <w:rPr>
          <w:rFonts w:ascii="Arial" w:hAnsi="Arial" w:cs="Arial"/>
          <w:szCs w:val="22"/>
        </w:rPr>
      </w:pPr>
      <w:r w:rsidRPr="00814A4B">
        <w:rPr>
          <w:rFonts w:ascii="Arial" w:hAnsi="Arial" w:cs="Arial"/>
          <w:szCs w:val="22"/>
        </w:rPr>
        <w:t>Smluvní strany se dohodly, že vylučují použití ustanovení § 2112 občanského zákoníku.</w:t>
      </w:r>
    </w:p>
    <w:p w14:paraId="4F0AC52F" w14:textId="77777777" w:rsidR="00E63721" w:rsidRPr="00F86725" w:rsidRDefault="00E63721" w:rsidP="00D0300B">
      <w:pPr>
        <w:pStyle w:val="RLlneksmlouvy"/>
        <w:rPr>
          <w:rFonts w:ascii="Arial" w:hAnsi="Arial" w:cs="Arial"/>
          <w:szCs w:val="22"/>
        </w:rPr>
      </w:pPr>
      <w:bookmarkStart w:id="12" w:name="_Ref369121133"/>
      <w:r w:rsidRPr="00F86725">
        <w:rPr>
          <w:rFonts w:ascii="Arial" w:hAnsi="Arial" w:cs="Arial"/>
          <w:szCs w:val="22"/>
        </w:rPr>
        <w:t>OCHRANA INFORMACÍ</w:t>
      </w:r>
      <w:bookmarkEnd w:id="12"/>
    </w:p>
    <w:p w14:paraId="6B3B8B1E" w14:textId="77777777" w:rsidR="00E63721" w:rsidRPr="00F86725" w:rsidRDefault="00E63721" w:rsidP="0065379E">
      <w:pPr>
        <w:pStyle w:val="RLTextlnkuslovan"/>
        <w:rPr>
          <w:rFonts w:ascii="Arial" w:hAnsi="Arial" w:cs="Arial"/>
          <w:szCs w:val="22"/>
        </w:rPr>
      </w:pPr>
      <w:r w:rsidRPr="00F86725">
        <w:rPr>
          <w:rFonts w:ascii="Arial" w:hAnsi="Arial" w:cs="Arial"/>
          <w:szCs w:val="22"/>
        </w:rPr>
        <w:t>Smluvní strany jsou si vědomy toho, že v rámci plnění této Smlouvy:</w:t>
      </w:r>
    </w:p>
    <w:p w14:paraId="6654DF14" w14:textId="77777777" w:rsidR="00E63721" w:rsidRPr="00F86725" w:rsidRDefault="00E63721" w:rsidP="002D0C72">
      <w:pPr>
        <w:pStyle w:val="RLTextlnkuslovan"/>
        <w:numPr>
          <w:ilvl w:val="2"/>
          <w:numId w:val="1"/>
        </w:numPr>
        <w:rPr>
          <w:rFonts w:ascii="Arial" w:hAnsi="Arial" w:cs="Arial"/>
          <w:szCs w:val="22"/>
        </w:rPr>
      </w:pPr>
      <w:r w:rsidRPr="00F86725">
        <w:rPr>
          <w:rFonts w:ascii="Arial" w:hAnsi="Arial" w:cs="Arial"/>
          <w:szCs w:val="22"/>
        </w:rPr>
        <w:t>si mohou vzájemně vědomě nebo opominutím poskytnout informace, které budou považovány za důvěrné (dále jen „</w:t>
      </w:r>
      <w:r w:rsidRPr="00134388">
        <w:rPr>
          <w:rFonts w:ascii="Arial" w:hAnsi="Arial" w:cs="Arial"/>
          <w:b/>
          <w:szCs w:val="22"/>
        </w:rPr>
        <w:t>Důvěrné informace</w:t>
      </w:r>
      <w:r w:rsidRPr="00F86725">
        <w:rPr>
          <w:rFonts w:ascii="Arial" w:hAnsi="Arial" w:cs="Arial"/>
          <w:szCs w:val="22"/>
        </w:rPr>
        <w:t>“),</w:t>
      </w:r>
    </w:p>
    <w:p w14:paraId="60FEF2BB" w14:textId="77777777" w:rsidR="00E63721" w:rsidRPr="00F86725" w:rsidRDefault="00E63721" w:rsidP="002D0C72">
      <w:pPr>
        <w:pStyle w:val="RLTextlnkuslovan"/>
        <w:numPr>
          <w:ilvl w:val="2"/>
          <w:numId w:val="1"/>
        </w:numPr>
        <w:rPr>
          <w:rFonts w:ascii="Arial" w:hAnsi="Arial" w:cs="Arial"/>
          <w:szCs w:val="22"/>
        </w:rPr>
      </w:pPr>
      <w:r w:rsidRPr="00F86725">
        <w:rPr>
          <w:rFonts w:ascii="Arial" w:hAnsi="Arial" w:cs="Arial"/>
          <w:szCs w:val="22"/>
        </w:rPr>
        <w:t>mohou jejich zaměstnanci a osoby v obdobném postavení získat přístup k Důvěrným informacím druhé Smluvní strany.</w:t>
      </w:r>
    </w:p>
    <w:p w14:paraId="2FB2E26D" w14:textId="74995A7A" w:rsidR="001A0397" w:rsidRPr="001A0397" w:rsidRDefault="001A0397" w:rsidP="001A0397">
      <w:pPr>
        <w:pStyle w:val="RLTextlnkuslovan"/>
        <w:rPr>
          <w:rFonts w:ascii="Arial" w:hAnsi="Arial" w:cs="Arial"/>
          <w:szCs w:val="22"/>
        </w:rPr>
      </w:pPr>
      <w:bookmarkStart w:id="13" w:name="_Ref225082917"/>
      <w:r w:rsidRPr="00F86725">
        <w:rPr>
          <w:rFonts w:ascii="Arial" w:hAnsi="Arial" w:cs="Arial"/>
          <w:szCs w:val="22"/>
        </w:rPr>
        <w:t xml:space="preserve">Důvěrnou informací se rozumí </w:t>
      </w:r>
      <w:r w:rsidRPr="00F86725">
        <w:rPr>
          <w:rFonts w:ascii="Arial" w:hAnsi="Arial" w:cs="Arial"/>
          <w:snapToGrid w:val="0"/>
          <w:szCs w:val="22"/>
        </w:rPr>
        <w:t>informace obchodní, neobchodní, technické či netechnické povahy, která není běžně dostupná, zejména, nikoli však výlučně, informace mající povahu obdobnou obchodnímu tajemství</w:t>
      </w:r>
      <w:r>
        <w:rPr>
          <w:rFonts w:ascii="Arial" w:hAnsi="Arial" w:cs="Arial"/>
          <w:snapToGrid w:val="0"/>
          <w:szCs w:val="22"/>
        </w:rPr>
        <w:t>,</w:t>
      </w:r>
      <w:r w:rsidRPr="00F86725">
        <w:rPr>
          <w:rFonts w:ascii="Arial" w:hAnsi="Arial" w:cs="Arial"/>
          <w:snapToGrid w:val="0"/>
          <w:szCs w:val="22"/>
        </w:rPr>
        <w:t xml:space="preserve"> a</w:t>
      </w:r>
      <w:r w:rsidR="00213BD8">
        <w:rPr>
          <w:rFonts w:ascii="Arial" w:hAnsi="Arial" w:cs="Arial"/>
          <w:snapToGrid w:val="0"/>
          <w:szCs w:val="22"/>
        </w:rPr>
        <w:t> </w:t>
      </w:r>
      <w:r w:rsidRPr="00F86725">
        <w:rPr>
          <w:rFonts w:ascii="Arial" w:hAnsi="Arial" w:cs="Arial"/>
          <w:snapToGrid w:val="0"/>
          <w:szCs w:val="22"/>
        </w:rPr>
        <w:t xml:space="preserve">skutečnosti či informace Kupujícím označené jako důvěrné. </w:t>
      </w:r>
    </w:p>
    <w:p w14:paraId="7CA5380D" w14:textId="77777777" w:rsidR="00E63721" w:rsidRPr="00F86725" w:rsidRDefault="00E63721" w:rsidP="00CD3411">
      <w:pPr>
        <w:pStyle w:val="RLTextlnkuslovan"/>
        <w:rPr>
          <w:rFonts w:ascii="Arial" w:hAnsi="Arial" w:cs="Arial"/>
          <w:szCs w:val="22"/>
        </w:rPr>
      </w:pPr>
      <w:r w:rsidRPr="00F86725">
        <w:rPr>
          <w:rFonts w:ascii="Arial" w:hAnsi="Arial" w:cs="Arial"/>
          <w:szCs w:val="22"/>
        </w:rPr>
        <w:t>Bez ohledu na výše uvedené se za Důvěrné informace nepovažují informace, které:</w:t>
      </w:r>
    </w:p>
    <w:p w14:paraId="69643D5C" w14:textId="77777777" w:rsidR="00E63721" w:rsidRPr="00F86725" w:rsidRDefault="00E63721" w:rsidP="00CD3411">
      <w:pPr>
        <w:pStyle w:val="RLTextlnkuslovan"/>
        <w:numPr>
          <w:ilvl w:val="2"/>
          <w:numId w:val="1"/>
        </w:numPr>
        <w:rPr>
          <w:rFonts w:ascii="Arial" w:hAnsi="Arial" w:cs="Arial"/>
          <w:szCs w:val="22"/>
        </w:rPr>
      </w:pPr>
      <w:r w:rsidRPr="00F86725">
        <w:rPr>
          <w:rFonts w:ascii="Arial" w:hAnsi="Arial" w:cs="Arial"/>
          <w:szCs w:val="22"/>
        </w:rPr>
        <w:t>se staly veřejně známými, aniž by jejich zveřejněním došlo k porušení této Smlouvy či právních předpisů;</w:t>
      </w:r>
    </w:p>
    <w:p w14:paraId="4592EF54" w14:textId="3A31022A" w:rsidR="00E63721" w:rsidRPr="00F86725" w:rsidRDefault="00E63721" w:rsidP="00CD3411">
      <w:pPr>
        <w:pStyle w:val="RLTextlnkuslovan"/>
        <w:numPr>
          <w:ilvl w:val="2"/>
          <w:numId w:val="1"/>
        </w:numPr>
        <w:rPr>
          <w:rFonts w:ascii="Arial" w:hAnsi="Arial" w:cs="Arial"/>
          <w:szCs w:val="22"/>
        </w:rPr>
      </w:pPr>
      <w:r w:rsidRPr="00F86725">
        <w:rPr>
          <w:rFonts w:ascii="Arial" w:hAnsi="Arial" w:cs="Arial"/>
          <w:szCs w:val="22"/>
        </w:rPr>
        <w:t>měla Smluvní strana prokazatelně legálně k dispozici před uzavřením této Smlouvy, pokud se na ně nevztahuje povinnost mlčenlivosti dle</w:t>
      </w:r>
      <w:r w:rsidR="00213BD8">
        <w:rPr>
          <w:rFonts w:ascii="Arial" w:hAnsi="Arial" w:cs="Arial"/>
          <w:szCs w:val="22"/>
        </w:rPr>
        <w:t> </w:t>
      </w:r>
      <w:r w:rsidRPr="00F86725">
        <w:rPr>
          <w:rFonts w:ascii="Arial" w:hAnsi="Arial" w:cs="Arial"/>
          <w:szCs w:val="22"/>
        </w:rPr>
        <w:t>jiné dříve mezi Smluvními stranami uzavřené smlouvy;</w:t>
      </w:r>
    </w:p>
    <w:p w14:paraId="30F43B7D" w14:textId="77777777" w:rsidR="00E63721" w:rsidRPr="00F86725" w:rsidRDefault="00E63721" w:rsidP="00CD3411">
      <w:pPr>
        <w:pStyle w:val="RLTextlnkuslovan"/>
        <w:numPr>
          <w:ilvl w:val="2"/>
          <w:numId w:val="1"/>
        </w:numPr>
        <w:rPr>
          <w:rFonts w:ascii="Arial" w:hAnsi="Arial" w:cs="Arial"/>
          <w:szCs w:val="22"/>
        </w:rPr>
      </w:pPr>
      <w:r w:rsidRPr="00F86725">
        <w:rPr>
          <w:rFonts w:ascii="Arial" w:hAnsi="Arial" w:cs="Arial"/>
          <w:szCs w:val="22"/>
        </w:rPr>
        <w:t xml:space="preserve">mají být zpřístupněny, vyžaduje-li to zákon či jiný právní předpis včetně práva Evropské unie nebo závazné rozhodnutí orgánu veřejné moci, </w:t>
      </w:r>
    </w:p>
    <w:p w14:paraId="249AF950" w14:textId="77777777" w:rsidR="00E63721" w:rsidRPr="00F86725" w:rsidRDefault="00E63721" w:rsidP="00CD3411">
      <w:pPr>
        <w:pStyle w:val="RLTextlnkuslovan"/>
        <w:numPr>
          <w:ilvl w:val="2"/>
          <w:numId w:val="1"/>
        </w:numPr>
        <w:rPr>
          <w:rFonts w:ascii="Arial" w:hAnsi="Arial" w:cs="Arial"/>
          <w:szCs w:val="22"/>
        </w:rPr>
      </w:pPr>
      <w:r w:rsidRPr="00F86725">
        <w:rPr>
          <w:rFonts w:ascii="Arial" w:hAnsi="Arial" w:cs="Arial"/>
          <w:szCs w:val="22"/>
        </w:rPr>
        <w:t>po podpisu této Smlouvy poskytne Smluvní straně třetí osoba, jež není omezena v takovém nakládání s informacemi.</w:t>
      </w:r>
    </w:p>
    <w:p w14:paraId="685B2FCD" w14:textId="77777777" w:rsidR="00E63721" w:rsidRPr="00F86725" w:rsidRDefault="00E63721" w:rsidP="00CD3411">
      <w:pPr>
        <w:pStyle w:val="RLTextlnkuslovan"/>
        <w:rPr>
          <w:rFonts w:ascii="Arial" w:hAnsi="Arial" w:cs="Arial"/>
          <w:szCs w:val="22"/>
        </w:rPr>
      </w:pPr>
      <w:r w:rsidRPr="00F86725">
        <w:rPr>
          <w:rFonts w:ascii="Arial" w:hAnsi="Arial" w:cs="Arial"/>
          <w:szCs w:val="22"/>
        </w:rPr>
        <w:t>Prodávající se zavazuje zachovávat mlčenlivost o Důvěrných informacích, které při plnění této Smlouvy získal od Kupujícího.</w:t>
      </w:r>
      <w:r w:rsidRPr="00F86725">
        <w:rPr>
          <w:rFonts w:ascii="Arial" w:hAnsi="Arial" w:cs="Arial"/>
          <w:snapToGrid w:val="0"/>
          <w:szCs w:val="22"/>
        </w:rPr>
        <w:t xml:space="preserve"> Povinnost mlčenlivosti se nevztahuje na informace, které jsou obecně známé a jsou volně k dispozici nebo na informace, u nichž je povinnost mlčenlivosti prolomena právními předpisy nebo touto Smlouvou.</w:t>
      </w:r>
    </w:p>
    <w:p w14:paraId="0D45BF17" w14:textId="77777777" w:rsidR="00E63721" w:rsidRPr="00134388" w:rsidRDefault="00E63721" w:rsidP="0065379E">
      <w:pPr>
        <w:pStyle w:val="RLTextlnkuslovan"/>
        <w:rPr>
          <w:rFonts w:ascii="Arial" w:hAnsi="Arial" w:cs="Arial"/>
          <w:szCs w:val="22"/>
        </w:rPr>
      </w:pPr>
      <w:r w:rsidRPr="00F86725">
        <w:rPr>
          <w:rFonts w:ascii="Arial" w:hAnsi="Arial" w:cs="Arial"/>
          <w:snapToGrid w:val="0"/>
          <w:szCs w:val="22"/>
        </w:rPr>
        <w:t>Prodávající je povinen zajistit, že Důvěrné informace budou přístupné pouze osobám, které se budou podílet na plnění této Smlouvy. Na vyžádání Kupujícího je Prodávající povinen neprodleně Kupujícímu poskytnout úplný seznam osob dle předchozí věty (jméno, příjmení, datum narození a trvalý pobyt u fyzických osob a obchodní firmu a identifikační číslo u právnických osob).</w:t>
      </w:r>
    </w:p>
    <w:p w14:paraId="47C0933F" w14:textId="77777777" w:rsidR="00E63721" w:rsidRPr="00F86725" w:rsidRDefault="00E63721" w:rsidP="00D7277B">
      <w:pPr>
        <w:pStyle w:val="RLTextlnkuslovan"/>
        <w:rPr>
          <w:rFonts w:ascii="Arial" w:hAnsi="Arial" w:cs="Arial"/>
          <w:szCs w:val="22"/>
        </w:rPr>
      </w:pPr>
      <w:r w:rsidRPr="00F86725">
        <w:rPr>
          <w:rFonts w:ascii="Arial" w:hAnsi="Arial" w:cs="Arial"/>
          <w:szCs w:val="22"/>
        </w:rPr>
        <w:t xml:space="preserve">Prodávající je povinen zajistit splnění povinnosti mlčenlivosti ve stejném rozsahu u všech osob specifikovaných v předchozím odstavci tohoto článku, a to tak, aby tyto osoby byly touto povinností vázány i po skončení pracovněprávního nebo jiného smluvního vztahu k Prodávajícímu. </w:t>
      </w:r>
    </w:p>
    <w:p w14:paraId="59220E5F" w14:textId="27918397" w:rsidR="00EC00D6" w:rsidRPr="002E2777" w:rsidRDefault="00E63721" w:rsidP="002E2777">
      <w:pPr>
        <w:pStyle w:val="RLTextlnkuslovan"/>
        <w:rPr>
          <w:rFonts w:ascii="Arial" w:hAnsi="Arial" w:cs="Arial"/>
          <w:szCs w:val="22"/>
        </w:rPr>
      </w:pPr>
      <w:r w:rsidRPr="00F86725">
        <w:rPr>
          <w:rFonts w:ascii="Arial" w:hAnsi="Arial" w:cs="Arial"/>
          <w:szCs w:val="22"/>
        </w:rPr>
        <w:t xml:space="preserve">Povinnost mlčenlivosti je Prodávající povinen zajistit mimo jiné tím, že </w:t>
      </w:r>
      <w:r w:rsidR="00F83420" w:rsidRPr="00F86725">
        <w:rPr>
          <w:rFonts w:ascii="Arial" w:hAnsi="Arial" w:cs="Arial"/>
          <w:szCs w:val="22"/>
        </w:rPr>
        <w:t>bez</w:t>
      </w:r>
      <w:r w:rsidR="00F83420">
        <w:rPr>
          <w:rFonts w:ascii="Arial" w:hAnsi="Arial" w:cs="Arial"/>
          <w:szCs w:val="22"/>
        </w:rPr>
        <w:t> předchozího</w:t>
      </w:r>
      <w:r w:rsidRPr="00F86725">
        <w:rPr>
          <w:rFonts w:ascii="Arial" w:hAnsi="Arial" w:cs="Arial"/>
          <w:szCs w:val="22"/>
        </w:rPr>
        <w:t xml:space="preserve"> písemného souhlasu Kupujícího nedojde k jakémukoli šíření </w:t>
      </w:r>
      <w:r w:rsidR="002E2777">
        <w:rPr>
          <w:rFonts w:ascii="Arial" w:hAnsi="Arial" w:cs="Arial"/>
          <w:szCs w:val="22"/>
        </w:rPr>
        <w:t>Důvěrných informací, anebo k jejich zpřístupnění třetím osobám. Tím není dotčeno ustanovení odst. 10.5 tohoto článku.</w:t>
      </w:r>
    </w:p>
    <w:bookmarkEnd w:id="13"/>
    <w:p w14:paraId="712BBBE9" w14:textId="3D208054" w:rsidR="00E63721" w:rsidRPr="00134388" w:rsidRDefault="00E63721" w:rsidP="0065379E">
      <w:pPr>
        <w:pStyle w:val="RLTextlnkuslovan"/>
        <w:rPr>
          <w:rFonts w:ascii="Arial" w:hAnsi="Arial" w:cs="Arial"/>
          <w:szCs w:val="22"/>
        </w:rPr>
      </w:pPr>
      <w:r w:rsidRPr="00F86725">
        <w:rPr>
          <w:rFonts w:ascii="Arial" w:hAnsi="Arial" w:cs="Arial"/>
          <w:snapToGrid w:val="0"/>
          <w:szCs w:val="22"/>
        </w:rPr>
        <w:t>Povinnost mlčenlivosti dle tohoto článku trvá po dobu trvání této Smlouvy i</w:t>
      </w:r>
      <w:r w:rsidR="00213BD8">
        <w:rPr>
          <w:rFonts w:ascii="Arial" w:hAnsi="Arial" w:cs="Arial"/>
          <w:snapToGrid w:val="0"/>
          <w:szCs w:val="22"/>
        </w:rPr>
        <w:t> </w:t>
      </w:r>
      <w:r w:rsidRPr="00F86725">
        <w:rPr>
          <w:rFonts w:ascii="Arial" w:hAnsi="Arial" w:cs="Arial"/>
          <w:snapToGrid w:val="0"/>
          <w:szCs w:val="22"/>
        </w:rPr>
        <w:t>po</w:t>
      </w:r>
      <w:r w:rsidR="00213BD8">
        <w:rPr>
          <w:rFonts w:ascii="Arial" w:hAnsi="Arial" w:cs="Arial"/>
          <w:snapToGrid w:val="0"/>
          <w:szCs w:val="22"/>
        </w:rPr>
        <w:t> </w:t>
      </w:r>
      <w:r w:rsidRPr="00F86725">
        <w:rPr>
          <w:rFonts w:ascii="Arial" w:hAnsi="Arial" w:cs="Arial"/>
          <w:snapToGrid w:val="0"/>
          <w:szCs w:val="22"/>
        </w:rPr>
        <w:t>jejím skončení.</w:t>
      </w:r>
    </w:p>
    <w:p w14:paraId="35D4DBF2" w14:textId="77777777" w:rsidR="00E63721" w:rsidRPr="00F86725" w:rsidRDefault="00E63721" w:rsidP="00EA5152">
      <w:pPr>
        <w:pStyle w:val="RLTextlnkuslovan"/>
        <w:rPr>
          <w:rFonts w:ascii="Arial" w:hAnsi="Arial" w:cs="Arial"/>
          <w:szCs w:val="22"/>
        </w:rPr>
      </w:pPr>
      <w:r w:rsidRPr="00F86725">
        <w:rPr>
          <w:rFonts w:ascii="Arial" w:hAnsi="Arial" w:cs="Arial"/>
          <w:szCs w:val="22"/>
        </w:rPr>
        <w:t xml:space="preserve">Prodávající dále výslovně prohlašuje, že tuto Smlouvu ani žádnou informaci v ní obsaženou nepovažuje za své obchodní tajemství ani Důvěrnou informaci. </w:t>
      </w:r>
    </w:p>
    <w:p w14:paraId="4206A7F5" w14:textId="77777777" w:rsidR="00E63721" w:rsidRDefault="00CB2968" w:rsidP="00A47AA4">
      <w:pPr>
        <w:pStyle w:val="RLTextlnkuslovan"/>
      </w:pPr>
      <w:r>
        <w:rPr>
          <w:rFonts w:ascii="Arial" w:hAnsi="Arial" w:cs="Arial"/>
          <w:szCs w:val="22"/>
        </w:rPr>
        <w:t>Prodávající svým podpisem níže souhlasí, aby obraz Smlouvy včetně jejich příloh, případných dodatků a metadat k této Smlouvě byl uveřejněn v registru smluv v souladu se zákonem č. 340/2015 Sb., o zvláštních podmínkách účinnosti některých smluv, uveřejňování těchto smluv a o registru smluv (zákon o registru smluv), ve znění pozdějších předpisů. Smluvní strany se dohodly, že podklady dle předchozí věty odešle za účelem jejich uveřejnění správci registru smluv Kupující; tím není dotčeno právo Prodávajícího k jejich odeslání. Z důvodu uveřejnění Smlouvy v registru smluv tato Smlouva již nepodléhá povinnosti uve</w:t>
      </w:r>
      <w:r w:rsidR="009343FF">
        <w:rPr>
          <w:rFonts w:ascii="Arial" w:hAnsi="Arial" w:cs="Arial"/>
          <w:szCs w:val="22"/>
        </w:rPr>
        <w:t>řejnění na profilu zadavatele (K</w:t>
      </w:r>
      <w:r>
        <w:rPr>
          <w:rFonts w:ascii="Arial" w:hAnsi="Arial" w:cs="Arial"/>
          <w:szCs w:val="22"/>
        </w:rPr>
        <w:t>upujícího s odkazem na ustanovení § 219 odst. 1 písm. d) ZZVZ.</w:t>
      </w:r>
    </w:p>
    <w:p w14:paraId="14664211" w14:textId="77777777" w:rsidR="00941582" w:rsidRDefault="002B121C" w:rsidP="00EA5152">
      <w:pPr>
        <w:pStyle w:val="RLTextlnkuslovan"/>
        <w:rPr>
          <w:rFonts w:ascii="Arial" w:hAnsi="Arial" w:cs="Arial"/>
          <w:szCs w:val="22"/>
        </w:rPr>
      </w:pPr>
      <w:r>
        <w:rPr>
          <w:rFonts w:ascii="Arial" w:hAnsi="Arial" w:cs="Arial"/>
          <w:szCs w:val="22"/>
        </w:rPr>
        <w:t>V případě, že by Prodávající zjistil, že by se z titulu plnění této Smlouvy mohl stát zpracovatelem dle č. 4 odst. 8 GDPR, je povinen Kupujícího o této skutečnosti neprodleně informovat a následně jsou v důsledku toho smluvní strany povinny uzavřít zpracovatelskou smlouvu dle č. 28 odst. 3 GDPR (např. ve formě dodatku k této Smlouvě).</w:t>
      </w:r>
    </w:p>
    <w:p w14:paraId="32013468" w14:textId="77777777" w:rsidR="002B121C" w:rsidRPr="00422A35" w:rsidRDefault="002B121C" w:rsidP="00EA5152">
      <w:pPr>
        <w:pStyle w:val="RLTextlnkuslovan"/>
        <w:rPr>
          <w:rFonts w:ascii="Arial" w:hAnsi="Arial" w:cs="Arial"/>
          <w:szCs w:val="22"/>
        </w:rPr>
      </w:pPr>
      <w:r>
        <w:rPr>
          <w:rFonts w:ascii="Arial" w:hAnsi="Arial" w:cs="Arial"/>
          <w:szCs w:val="22"/>
        </w:rPr>
        <w:t xml:space="preserve">Za porušení povinnosti mlčenlivosti se považuje též </w:t>
      </w:r>
      <w:r w:rsidR="009343FF">
        <w:rPr>
          <w:rFonts w:ascii="Arial" w:hAnsi="Arial" w:cs="Arial"/>
          <w:szCs w:val="22"/>
        </w:rPr>
        <w:t xml:space="preserve">porušení </w:t>
      </w:r>
      <w:r>
        <w:rPr>
          <w:rFonts w:ascii="Arial" w:hAnsi="Arial" w:cs="Arial"/>
          <w:szCs w:val="22"/>
        </w:rPr>
        <w:t xml:space="preserve">povinnosti mlčenlivosti Prodávajícího ohledně osobních údajů. Bude-li Prodávající s osobními údaji nakládat při realizaci předmětu této Smlouvy, odpovídá Prodávající za to, že z jeho strany bude nakládání s těmito osobními údaji v souladu s příslušnými právními předpisy o ochraně osobních údajů, zejm. v souladu s nařízením Evropského parlamentu a Rady (EU) 2016/679 ze dne 27. </w:t>
      </w:r>
      <w:r w:rsidR="00FA3714">
        <w:rPr>
          <w:rFonts w:ascii="Arial" w:hAnsi="Arial" w:cs="Arial"/>
          <w:szCs w:val="22"/>
        </w:rPr>
        <w:t>d</w:t>
      </w:r>
      <w:r>
        <w:rPr>
          <w:rFonts w:ascii="Arial" w:hAnsi="Arial" w:cs="Arial"/>
          <w:szCs w:val="22"/>
        </w:rPr>
        <w:t xml:space="preserve">ubna 2016 o </w:t>
      </w:r>
      <w:r w:rsidR="00213BD8">
        <w:rPr>
          <w:rFonts w:ascii="Arial" w:hAnsi="Arial" w:cs="Arial"/>
          <w:szCs w:val="22"/>
        </w:rPr>
        <w:t> </w:t>
      </w:r>
      <w:r>
        <w:rPr>
          <w:rFonts w:ascii="Arial" w:hAnsi="Arial" w:cs="Arial"/>
          <w:szCs w:val="22"/>
        </w:rPr>
        <w:t xml:space="preserve">ochraně fyzických osob v souvislosti se zpracováním osobních údajů a </w:t>
      </w:r>
      <w:r w:rsidR="00213BD8">
        <w:rPr>
          <w:rFonts w:ascii="Arial" w:hAnsi="Arial" w:cs="Arial"/>
          <w:szCs w:val="22"/>
        </w:rPr>
        <w:t> </w:t>
      </w:r>
      <w:r>
        <w:rPr>
          <w:rFonts w:ascii="Arial" w:hAnsi="Arial" w:cs="Arial"/>
          <w:szCs w:val="22"/>
        </w:rPr>
        <w:t xml:space="preserve">o </w:t>
      </w:r>
      <w:r w:rsidR="00213BD8">
        <w:rPr>
          <w:rFonts w:ascii="Arial" w:hAnsi="Arial" w:cs="Arial"/>
          <w:szCs w:val="22"/>
        </w:rPr>
        <w:t> </w:t>
      </w:r>
      <w:r>
        <w:rPr>
          <w:rFonts w:ascii="Arial" w:hAnsi="Arial" w:cs="Arial"/>
          <w:szCs w:val="22"/>
        </w:rPr>
        <w:t xml:space="preserve">volném pohybu těchto údajů a o zrušení směrnice 95/46/ES (obecné nařízení </w:t>
      </w:r>
      <w:r w:rsidR="009343FF">
        <w:rPr>
          <w:rFonts w:ascii="Arial" w:hAnsi="Arial" w:cs="Arial"/>
          <w:szCs w:val="22"/>
        </w:rPr>
        <w:t>o ochraně osobních údajů; GDPR) a zákonem č. 110/2019 Sb., o zpracování osobních údajů</w:t>
      </w:r>
    </w:p>
    <w:p w14:paraId="73445664" w14:textId="77777777" w:rsidR="00E63721" w:rsidRPr="00F86725" w:rsidRDefault="00E63721" w:rsidP="00A32715">
      <w:pPr>
        <w:pStyle w:val="RLlneksmlouvy"/>
        <w:rPr>
          <w:rFonts w:ascii="Arial" w:hAnsi="Arial" w:cs="Arial"/>
          <w:szCs w:val="22"/>
        </w:rPr>
      </w:pPr>
      <w:r w:rsidRPr="00F86725">
        <w:rPr>
          <w:rFonts w:ascii="Arial" w:hAnsi="Arial" w:cs="Arial"/>
          <w:szCs w:val="22"/>
        </w:rPr>
        <w:t>DŮSLEDKY PORUŠENÍ SMLOUVY</w:t>
      </w:r>
    </w:p>
    <w:p w14:paraId="1FB327A7" w14:textId="22E7DA2E" w:rsidR="00E63721" w:rsidRPr="001A0397" w:rsidRDefault="00E63721" w:rsidP="00A940FA">
      <w:pPr>
        <w:pStyle w:val="RLTextlnkuslovan"/>
        <w:rPr>
          <w:rFonts w:ascii="Arial" w:hAnsi="Arial" w:cs="Arial"/>
          <w:szCs w:val="22"/>
        </w:rPr>
      </w:pPr>
      <w:r w:rsidRPr="00F86725">
        <w:rPr>
          <w:rFonts w:ascii="Arial" w:hAnsi="Arial" w:cs="Arial"/>
          <w:szCs w:val="22"/>
        </w:rPr>
        <w:t xml:space="preserve">Poruší-li Prodávající kteroukoli povinnost dle článku 10. </w:t>
      </w:r>
      <w:r w:rsidR="00FD777E">
        <w:rPr>
          <w:rFonts w:ascii="Arial" w:hAnsi="Arial" w:cs="Arial"/>
          <w:szCs w:val="22"/>
        </w:rPr>
        <w:t>(mimo povinnosti dle</w:t>
      </w:r>
      <w:r w:rsidR="00213BD8">
        <w:rPr>
          <w:rFonts w:ascii="Arial" w:hAnsi="Arial" w:cs="Arial"/>
          <w:szCs w:val="22"/>
        </w:rPr>
        <w:t> </w:t>
      </w:r>
      <w:r w:rsidR="00FD777E">
        <w:rPr>
          <w:rFonts w:ascii="Arial" w:hAnsi="Arial" w:cs="Arial"/>
          <w:szCs w:val="22"/>
        </w:rPr>
        <w:t xml:space="preserve">čl. 10 odst. 10.11 a 10.12) </w:t>
      </w:r>
      <w:r w:rsidRPr="00F86725">
        <w:rPr>
          <w:rFonts w:ascii="Arial" w:hAnsi="Arial" w:cs="Arial"/>
          <w:szCs w:val="22"/>
        </w:rPr>
        <w:t xml:space="preserve">této Smlouvy je povinen zaplatit Kupujícímu smluvní pokutu ve výši </w:t>
      </w:r>
      <w:r>
        <w:rPr>
          <w:rFonts w:ascii="Arial" w:hAnsi="Arial" w:cs="Arial"/>
          <w:szCs w:val="22"/>
        </w:rPr>
        <w:t>0,5% Celkové ceny</w:t>
      </w:r>
      <w:r w:rsidR="00941582">
        <w:rPr>
          <w:rFonts w:ascii="Arial" w:hAnsi="Arial" w:cs="Arial"/>
          <w:szCs w:val="22"/>
        </w:rPr>
        <w:t xml:space="preserve"> včetně DPH</w:t>
      </w:r>
      <w:r>
        <w:rPr>
          <w:rFonts w:ascii="Arial" w:hAnsi="Arial" w:cs="Arial"/>
          <w:szCs w:val="22"/>
        </w:rPr>
        <w:t xml:space="preserve"> </w:t>
      </w:r>
      <w:r w:rsidRPr="00F86725">
        <w:rPr>
          <w:rFonts w:ascii="Arial" w:hAnsi="Arial" w:cs="Arial"/>
          <w:szCs w:val="22"/>
        </w:rPr>
        <w:t>za každé porušení takové povinnosti. Poruší-li Prodávající takovou povinnost opakovaně, zavazuje se smluvní pokutu dle předchozí věty zaplatit opakovaně. Tím</w:t>
      </w:r>
      <w:r w:rsidRPr="00F86725">
        <w:rPr>
          <w:rFonts w:ascii="Arial" w:hAnsi="Arial" w:cs="Arial"/>
          <w:bCs/>
          <w:szCs w:val="22"/>
        </w:rPr>
        <w:t xml:space="preserve"> není dotčeno právo Kupujícího na náhradu škody a nemajetkové újmy v plném rozsahu.</w:t>
      </w:r>
    </w:p>
    <w:p w14:paraId="0ECEE1C3" w14:textId="0FAB7DC9" w:rsidR="00EC00D6" w:rsidRPr="00922B4F" w:rsidRDefault="001011AE" w:rsidP="00922B4F">
      <w:pPr>
        <w:pStyle w:val="RLTextlnkuslovan"/>
        <w:tabs>
          <w:tab w:val="clear" w:pos="1447"/>
          <w:tab w:val="num" w:pos="1305"/>
        </w:tabs>
        <w:rPr>
          <w:rFonts w:ascii="Arial" w:hAnsi="Arial" w:cs="Arial"/>
          <w:szCs w:val="22"/>
        </w:rPr>
      </w:pPr>
      <w:r>
        <w:rPr>
          <w:rFonts w:ascii="Arial" w:hAnsi="Arial" w:cs="Arial"/>
          <w:szCs w:val="22"/>
        </w:rPr>
        <w:t xml:space="preserve">  </w:t>
      </w:r>
      <w:r w:rsidR="00FD777E">
        <w:rPr>
          <w:rFonts w:ascii="Arial" w:hAnsi="Arial" w:cs="Arial"/>
          <w:szCs w:val="22"/>
        </w:rPr>
        <w:t xml:space="preserve">V případě prodlení Prodávajícího s řádným a včasným dodáním </w:t>
      </w:r>
      <w:r w:rsidR="00D5559B" w:rsidRPr="006A03C2">
        <w:rPr>
          <w:rFonts w:ascii="Arial" w:hAnsi="Arial" w:cs="Arial"/>
          <w:szCs w:val="22"/>
        </w:rPr>
        <w:t>Realizace obnovy sálů 101, 400</w:t>
      </w:r>
      <w:r w:rsidR="00FD777E" w:rsidRPr="006A03C2">
        <w:rPr>
          <w:rFonts w:ascii="Arial" w:hAnsi="Arial" w:cs="Arial"/>
          <w:szCs w:val="22"/>
        </w:rPr>
        <w:t xml:space="preserve"> je Prodávající povinen zaplatit Kupujícím</w:t>
      </w:r>
      <w:r w:rsidR="00FD777E">
        <w:rPr>
          <w:rFonts w:ascii="Arial" w:hAnsi="Arial" w:cs="Arial"/>
          <w:szCs w:val="22"/>
        </w:rPr>
        <w:t>u smluvní pokutu ve výši 0,2% Celkové ceny včetně DPH, a to za každý i započatý den prodlení. Tím není dotčeno právo Kupujícího na náhradu škody a nemajetkové újmy v plném rozsahu.</w:t>
      </w:r>
    </w:p>
    <w:p w14:paraId="51EE8D14" w14:textId="128CF1F9" w:rsidR="00E63721" w:rsidRPr="001D47CC" w:rsidRDefault="00E63721" w:rsidP="008820AF">
      <w:pPr>
        <w:pStyle w:val="RLTextlnkuslovan"/>
        <w:rPr>
          <w:rFonts w:ascii="Arial" w:hAnsi="Arial" w:cs="Arial"/>
          <w:szCs w:val="22"/>
          <w:lang w:eastAsia="en-US"/>
        </w:rPr>
      </w:pPr>
      <w:r w:rsidRPr="009559CE">
        <w:rPr>
          <w:rFonts w:ascii="Arial" w:hAnsi="Arial" w:cs="Arial"/>
          <w:szCs w:val="22"/>
        </w:rPr>
        <w:t>V případě prodlení Prodávajícího s řádným a včasným</w:t>
      </w:r>
      <w:r w:rsidR="00FD777E" w:rsidRPr="009559CE">
        <w:rPr>
          <w:rFonts w:ascii="Arial" w:hAnsi="Arial" w:cs="Arial"/>
          <w:szCs w:val="22"/>
        </w:rPr>
        <w:t xml:space="preserve"> provedením Záručního servisu, včetně odstranění vad, je Prodávající povinen zaplatit Kupujícímu smluvní pokutu ve výši 5</w:t>
      </w:r>
      <w:r w:rsidR="00F83420" w:rsidRPr="009559CE">
        <w:rPr>
          <w:rFonts w:ascii="Arial" w:hAnsi="Arial" w:cs="Arial"/>
          <w:szCs w:val="22"/>
        </w:rPr>
        <w:t xml:space="preserve"> </w:t>
      </w:r>
      <w:r w:rsidR="00FD777E" w:rsidRPr="009559CE">
        <w:rPr>
          <w:rFonts w:ascii="Arial" w:hAnsi="Arial" w:cs="Arial"/>
          <w:szCs w:val="22"/>
        </w:rPr>
        <w:t>000,- Kč (slovy: pět tisíc korun českých), a to za</w:t>
      </w:r>
      <w:r w:rsidR="00213BD8" w:rsidRPr="009559CE">
        <w:rPr>
          <w:rFonts w:ascii="Arial" w:hAnsi="Arial" w:cs="Arial"/>
          <w:szCs w:val="22"/>
        </w:rPr>
        <w:t> </w:t>
      </w:r>
      <w:r w:rsidR="00FD777E" w:rsidRPr="009559CE">
        <w:rPr>
          <w:rFonts w:ascii="Arial" w:hAnsi="Arial" w:cs="Arial"/>
          <w:szCs w:val="22"/>
        </w:rPr>
        <w:t>každý i započatý den prodlení. Tím není dotčeno právo Kupujícího na</w:t>
      </w:r>
      <w:r w:rsidR="00213BD8" w:rsidRPr="009559CE">
        <w:rPr>
          <w:rFonts w:ascii="Arial" w:hAnsi="Arial" w:cs="Arial"/>
          <w:szCs w:val="22"/>
        </w:rPr>
        <w:t> </w:t>
      </w:r>
      <w:r w:rsidR="00FD777E" w:rsidRPr="009559CE">
        <w:rPr>
          <w:rFonts w:ascii="Arial" w:hAnsi="Arial" w:cs="Arial"/>
          <w:szCs w:val="22"/>
        </w:rPr>
        <w:t>náhradu škody a nemajetkové újmy v plném rozsahu</w:t>
      </w:r>
      <w:r w:rsidRPr="009559CE">
        <w:rPr>
          <w:rFonts w:ascii="Arial" w:hAnsi="Arial" w:cs="Arial"/>
          <w:bCs/>
          <w:szCs w:val="22"/>
        </w:rPr>
        <w:t>.</w:t>
      </w:r>
    </w:p>
    <w:p w14:paraId="442BA217" w14:textId="299127EE" w:rsidR="001D47CC" w:rsidRPr="009559CE" w:rsidRDefault="001D47CC" w:rsidP="008820AF">
      <w:pPr>
        <w:pStyle w:val="RLTextlnkuslovan"/>
        <w:rPr>
          <w:rFonts w:ascii="Arial" w:hAnsi="Arial" w:cs="Arial"/>
          <w:szCs w:val="22"/>
          <w:lang w:eastAsia="en-US"/>
        </w:rPr>
      </w:pPr>
      <w:r>
        <w:rPr>
          <w:rFonts w:ascii="Arial" w:hAnsi="Arial" w:cs="Arial"/>
          <w:szCs w:val="22"/>
          <w:lang w:eastAsia="en-US"/>
        </w:rPr>
        <w:t xml:space="preserve">V případě prodlení Prodávajícího s řádným a včasným </w:t>
      </w:r>
      <w:r w:rsidR="00EC00D6">
        <w:rPr>
          <w:rFonts w:ascii="Arial" w:hAnsi="Arial" w:cs="Arial"/>
          <w:szCs w:val="22"/>
          <w:lang w:eastAsia="en-US"/>
        </w:rPr>
        <w:t xml:space="preserve">plněním </w:t>
      </w:r>
      <w:r w:rsidR="00A857BD">
        <w:rPr>
          <w:rFonts w:ascii="Arial" w:hAnsi="Arial" w:cs="Arial"/>
          <w:szCs w:val="22"/>
          <w:lang w:eastAsia="en-US"/>
        </w:rPr>
        <w:t xml:space="preserve">služby Technické podpory po dobu </w:t>
      </w:r>
      <w:r w:rsidR="00EC00D6">
        <w:rPr>
          <w:rFonts w:ascii="Arial" w:hAnsi="Arial" w:cs="Arial"/>
          <w:szCs w:val="22"/>
          <w:lang w:eastAsia="en-US"/>
        </w:rPr>
        <w:t xml:space="preserve">CZ </w:t>
      </w:r>
      <w:r w:rsidR="00A857BD">
        <w:rPr>
          <w:rFonts w:ascii="Arial" w:hAnsi="Arial" w:cs="Arial"/>
          <w:szCs w:val="22"/>
          <w:lang w:eastAsia="en-US"/>
        </w:rPr>
        <w:t>P</w:t>
      </w:r>
      <w:r w:rsidR="0043171E">
        <w:rPr>
          <w:rFonts w:ascii="Arial" w:hAnsi="Arial" w:cs="Arial"/>
          <w:szCs w:val="22"/>
          <w:lang w:eastAsia="en-US"/>
        </w:rPr>
        <w:t>R</w:t>
      </w:r>
      <w:r w:rsidR="00A857BD">
        <w:rPr>
          <w:rFonts w:ascii="Arial" w:hAnsi="Arial" w:cs="Arial"/>
          <w:szCs w:val="22"/>
          <w:lang w:eastAsia="en-US"/>
        </w:rPr>
        <w:t xml:space="preserve">ES podle </w:t>
      </w:r>
      <w:r w:rsidR="000129D9" w:rsidRPr="000129D9">
        <w:rPr>
          <w:rFonts w:ascii="Arial" w:hAnsi="Arial" w:cs="Arial"/>
          <w:b/>
          <w:bCs/>
          <w:szCs w:val="22"/>
          <w:lang w:eastAsia="en-US"/>
        </w:rPr>
        <w:t>P</w:t>
      </w:r>
      <w:r w:rsidR="00A857BD" w:rsidRPr="000129D9">
        <w:rPr>
          <w:rFonts w:ascii="Arial" w:hAnsi="Arial" w:cs="Arial"/>
          <w:b/>
          <w:bCs/>
          <w:szCs w:val="22"/>
          <w:lang w:eastAsia="en-US"/>
        </w:rPr>
        <w:t>řílohy č. 5</w:t>
      </w:r>
      <w:r>
        <w:rPr>
          <w:rFonts w:ascii="Arial" w:hAnsi="Arial" w:cs="Arial"/>
          <w:szCs w:val="22"/>
          <w:lang w:eastAsia="en-US"/>
        </w:rPr>
        <w:t xml:space="preserve">, je Prodávající povinen zaplatit Kupujícímu smluvní pokutu ve výši </w:t>
      </w:r>
      <w:r w:rsidR="00A857BD">
        <w:rPr>
          <w:rFonts w:ascii="Arial" w:hAnsi="Arial" w:cs="Arial"/>
          <w:szCs w:val="22"/>
          <w:lang w:eastAsia="en-US"/>
        </w:rPr>
        <w:t>30</w:t>
      </w:r>
      <w:r w:rsidR="00386098">
        <w:rPr>
          <w:rFonts w:ascii="Arial" w:hAnsi="Arial" w:cs="Arial"/>
          <w:szCs w:val="22"/>
          <w:lang w:eastAsia="en-US"/>
        </w:rPr>
        <w:t xml:space="preserve"> </w:t>
      </w:r>
      <w:r>
        <w:rPr>
          <w:rFonts w:ascii="Arial" w:hAnsi="Arial" w:cs="Arial"/>
          <w:szCs w:val="22"/>
          <w:lang w:eastAsia="en-US"/>
        </w:rPr>
        <w:t xml:space="preserve">000,- Kč (slovy: </w:t>
      </w:r>
      <w:r w:rsidR="00A857BD">
        <w:rPr>
          <w:rFonts w:ascii="Arial" w:hAnsi="Arial" w:cs="Arial"/>
          <w:szCs w:val="22"/>
          <w:lang w:eastAsia="en-US"/>
        </w:rPr>
        <w:t>třicet</w:t>
      </w:r>
      <w:r>
        <w:rPr>
          <w:rFonts w:ascii="Arial" w:hAnsi="Arial" w:cs="Arial"/>
          <w:szCs w:val="22"/>
          <w:lang w:eastAsia="en-US"/>
        </w:rPr>
        <w:t xml:space="preserve"> tisíc korun českých), a to za každý i započatý den prodlení. Tím není dotčeno právo Kupujícího na náhradu škody a nemajetkové újmy v plném rozsahu. </w:t>
      </w:r>
    </w:p>
    <w:p w14:paraId="47A7170D" w14:textId="6FFE61BA" w:rsidR="00E63721" w:rsidRPr="00132C9B" w:rsidRDefault="00FD777E" w:rsidP="00FD777E">
      <w:pPr>
        <w:pStyle w:val="RLTextlnkuslovan"/>
        <w:rPr>
          <w:rFonts w:ascii="Arial" w:hAnsi="Arial" w:cs="Arial"/>
          <w:szCs w:val="22"/>
        </w:rPr>
      </w:pPr>
      <w:r>
        <w:rPr>
          <w:rFonts w:ascii="Arial" w:hAnsi="Arial" w:cs="Arial"/>
          <w:szCs w:val="22"/>
        </w:rPr>
        <w:t>V případě, že Prodávající poruší kteroukoli povinnost dle článku 6. od</w:t>
      </w:r>
      <w:r w:rsidR="00213BD8">
        <w:rPr>
          <w:rFonts w:ascii="Arial" w:hAnsi="Arial" w:cs="Arial"/>
          <w:szCs w:val="22"/>
        </w:rPr>
        <w:t xml:space="preserve">st. 6.3 </w:t>
      </w:r>
      <w:r>
        <w:rPr>
          <w:rFonts w:ascii="Arial" w:hAnsi="Arial" w:cs="Arial"/>
          <w:szCs w:val="22"/>
        </w:rPr>
        <w:t>této Smlouvy, je Prodávající povinen zaplatit Kupujícímu smluvní pokutu ve</w:t>
      </w:r>
      <w:r w:rsidR="00213BD8">
        <w:rPr>
          <w:rFonts w:ascii="Arial" w:hAnsi="Arial" w:cs="Arial"/>
          <w:szCs w:val="22"/>
        </w:rPr>
        <w:t> </w:t>
      </w:r>
      <w:r>
        <w:rPr>
          <w:rFonts w:ascii="Arial" w:hAnsi="Arial" w:cs="Arial"/>
          <w:szCs w:val="22"/>
        </w:rPr>
        <w:t xml:space="preserve">výši </w:t>
      </w:r>
      <w:r w:rsidR="004233DA">
        <w:rPr>
          <w:rFonts w:ascii="Arial" w:hAnsi="Arial" w:cs="Arial"/>
          <w:szCs w:val="22"/>
        </w:rPr>
        <w:t>5</w:t>
      </w:r>
      <w:r w:rsidR="00386098">
        <w:rPr>
          <w:rFonts w:ascii="Arial" w:hAnsi="Arial" w:cs="Arial"/>
          <w:szCs w:val="22"/>
        </w:rPr>
        <w:t xml:space="preserve"> </w:t>
      </w:r>
      <w:r w:rsidR="004233DA">
        <w:rPr>
          <w:rFonts w:ascii="Arial" w:hAnsi="Arial" w:cs="Arial"/>
          <w:szCs w:val="22"/>
        </w:rPr>
        <w:t>000,-</w:t>
      </w:r>
      <w:r w:rsidR="00132C9B">
        <w:rPr>
          <w:rFonts w:ascii="Arial" w:hAnsi="Arial" w:cs="Arial"/>
          <w:szCs w:val="22"/>
        </w:rPr>
        <w:t xml:space="preserve"> Kč </w:t>
      </w:r>
      <w:r w:rsidR="00132C9B" w:rsidRPr="00132C9B">
        <w:rPr>
          <w:rFonts w:ascii="Arial" w:hAnsi="Arial" w:cs="Arial"/>
          <w:szCs w:val="22"/>
        </w:rPr>
        <w:t>(</w:t>
      </w:r>
      <w:r w:rsidR="004233DA">
        <w:rPr>
          <w:rFonts w:ascii="Arial" w:hAnsi="Arial" w:cs="Arial"/>
          <w:szCs w:val="22"/>
        </w:rPr>
        <w:t xml:space="preserve">pět tisíc </w:t>
      </w:r>
      <w:r w:rsidRPr="00132C9B">
        <w:rPr>
          <w:rFonts w:ascii="Arial" w:hAnsi="Arial" w:cs="Arial"/>
          <w:szCs w:val="22"/>
        </w:rPr>
        <w:t>korun českých),</w:t>
      </w:r>
      <w:r w:rsidRPr="00132C9B">
        <w:rPr>
          <w:rFonts w:ascii="Arial" w:hAnsi="Arial" w:cs="Arial"/>
        </w:rPr>
        <w:t xml:space="preserve"> a to za každé jednotlivé porušení smluvní povinnosti.</w:t>
      </w:r>
    </w:p>
    <w:p w14:paraId="702C1EF1" w14:textId="67CDA617" w:rsidR="00E63721" w:rsidRDefault="00E63721" w:rsidP="00EE3692">
      <w:pPr>
        <w:pStyle w:val="RLTextlnkuslovan"/>
        <w:rPr>
          <w:rFonts w:ascii="Arial" w:hAnsi="Arial" w:cs="Arial"/>
          <w:szCs w:val="22"/>
        </w:rPr>
      </w:pPr>
      <w:r w:rsidRPr="009D7920">
        <w:rPr>
          <w:rFonts w:ascii="Arial" w:hAnsi="Arial" w:cs="Arial"/>
          <w:szCs w:val="22"/>
        </w:rPr>
        <w:t>V případě, že Prodávající poruší kteroukoli povinnost dle</w:t>
      </w:r>
      <w:r>
        <w:rPr>
          <w:rFonts w:ascii="Arial" w:hAnsi="Arial" w:cs="Arial"/>
          <w:szCs w:val="22"/>
        </w:rPr>
        <w:t xml:space="preserve"> článku 6. </w:t>
      </w:r>
      <w:r w:rsidRPr="009D7920">
        <w:rPr>
          <w:rFonts w:ascii="Arial" w:hAnsi="Arial" w:cs="Arial"/>
          <w:szCs w:val="22"/>
        </w:rPr>
        <w:t xml:space="preserve">odst. </w:t>
      </w:r>
      <w:r w:rsidRPr="00EE3692">
        <w:rPr>
          <w:rFonts w:ascii="Arial" w:hAnsi="Arial" w:cs="Arial"/>
          <w:szCs w:val="22"/>
        </w:rPr>
        <w:t>6.</w:t>
      </w:r>
      <w:r w:rsidR="00FD777E">
        <w:rPr>
          <w:rFonts w:ascii="Arial" w:hAnsi="Arial" w:cs="Arial"/>
          <w:szCs w:val="22"/>
        </w:rPr>
        <w:t>4</w:t>
      </w:r>
      <w:r>
        <w:rPr>
          <w:rFonts w:ascii="Arial" w:hAnsi="Arial" w:cs="Arial"/>
          <w:szCs w:val="22"/>
        </w:rPr>
        <w:t>,</w:t>
      </w:r>
      <w:r w:rsidRPr="00EE3692">
        <w:rPr>
          <w:rFonts w:ascii="Arial" w:hAnsi="Arial" w:cs="Arial"/>
          <w:szCs w:val="22"/>
        </w:rPr>
        <w:t xml:space="preserve"> 6.</w:t>
      </w:r>
      <w:r w:rsidR="00FD777E">
        <w:rPr>
          <w:rFonts w:ascii="Arial" w:hAnsi="Arial" w:cs="Arial"/>
          <w:szCs w:val="22"/>
        </w:rPr>
        <w:t>6</w:t>
      </w:r>
      <w:r w:rsidRPr="00EE3692">
        <w:rPr>
          <w:rFonts w:ascii="Arial" w:hAnsi="Arial" w:cs="Arial"/>
          <w:szCs w:val="22"/>
        </w:rPr>
        <w:t xml:space="preserve"> až </w:t>
      </w:r>
      <w:r>
        <w:rPr>
          <w:rFonts w:ascii="Arial" w:hAnsi="Arial" w:cs="Arial"/>
          <w:szCs w:val="22"/>
        </w:rPr>
        <w:t>6.</w:t>
      </w:r>
      <w:r w:rsidR="00037DAC">
        <w:rPr>
          <w:rFonts w:ascii="Arial" w:hAnsi="Arial" w:cs="Arial"/>
          <w:szCs w:val="22"/>
        </w:rPr>
        <w:t>7</w:t>
      </w:r>
      <w:r>
        <w:rPr>
          <w:rFonts w:ascii="Arial" w:hAnsi="Arial" w:cs="Arial"/>
          <w:szCs w:val="22"/>
        </w:rPr>
        <w:t xml:space="preserve">, </w:t>
      </w:r>
      <w:r w:rsidRPr="00EE3692">
        <w:rPr>
          <w:rFonts w:ascii="Arial" w:hAnsi="Arial" w:cs="Arial"/>
          <w:szCs w:val="22"/>
        </w:rPr>
        <w:t>6.</w:t>
      </w:r>
      <w:r w:rsidR="00631E4E" w:rsidRPr="00EE3692">
        <w:rPr>
          <w:rFonts w:ascii="Arial" w:hAnsi="Arial" w:cs="Arial"/>
          <w:szCs w:val="22"/>
        </w:rPr>
        <w:t>1</w:t>
      </w:r>
      <w:r w:rsidR="00631E4E">
        <w:rPr>
          <w:rFonts w:ascii="Arial" w:hAnsi="Arial" w:cs="Arial"/>
          <w:szCs w:val="22"/>
        </w:rPr>
        <w:t xml:space="preserve">2 </w:t>
      </w:r>
      <w:r w:rsidR="00FD777E">
        <w:rPr>
          <w:rFonts w:ascii="Arial" w:hAnsi="Arial" w:cs="Arial"/>
          <w:szCs w:val="22"/>
        </w:rPr>
        <w:t>a 6.</w:t>
      </w:r>
      <w:r w:rsidR="00EA1F1F">
        <w:rPr>
          <w:rFonts w:ascii="Arial" w:hAnsi="Arial" w:cs="Arial"/>
          <w:szCs w:val="22"/>
        </w:rPr>
        <w:t>17</w:t>
      </w:r>
      <w:r w:rsidR="00EA1F1F" w:rsidRPr="009D7920">
        <w:rPr>
          <w:rFonts w:ascii="Arial" w:hAnsi="Arial" w:cs="Arial"/>
          <w:szCs w:val="22"/>
        </w:rPr>
        <w:t xml:space="preserve"> </w:t>
      </w:r>
      <w:r w:rsidRPr="009D7920">
        <w:rPr>
          <w:rFonts w:ascii="Arial" w:hAnsi="Arial" w:cs="Arial"/>
          <w:szCs w:val="22"/>
        </w:rPr>
        <w:t>této Smlouvy, je Prodávající povinen zaplatit Kupujícímu smluvní pokutu ve výši 50</w:t>
      </w:r>
      <w:r w:rsidR="00F83420">
        <w:rPr>
          <w:rFonts w:ascii="Arial" w:hAnsi="Arial" w:cs="Arial"/>
          <w:szCs w:val="22"/>
        </w:rPr>
        <w:t xml:space="preserve"> </w:t>
      </w:r>
      <w:r w:rsidRPr="009D7920">
        <w:rPr>
          <w:rFonts w:ascii="Arial" w:hAnsi="Arial" w:cs="Arial"/>
          <w:szCs w:val="22"/>
        </w:rPr>
        <w:t>000,- Kč (slovy: padesát tisíc korun českých), a to za každé jednotlivé porušení povinnosti. Tím není dotčeno právo Kupujícího na náhradu škody a nemajetkové újmy v plném rozsahu.</w:t>
      </w:r>
    </w:p>
    <w:p w14:paraId="5EA55C93" w14:textId="59505908" w:rsidR="00DA4B10" w:rsidRDefault="00DA4B10" w:rsidP="00EE3692">
      <w:pPr>
        <w:pStyle w:val="RLTextlnkuslovan"/>
        <w:rPr>
          <w:rFonts w:ascii="Arial" w:hAnsi="Arial" w:cs="Arial"/>
          <w:szCs w:val="22"/>
        </w:rPr>
      </w:pPr>
      <w:r>
        <w:rPr>
          <w:rFonts w:ascii="Arial" w:hAnsi="Arial" w:cs="Arial"/>
          <w:szCs w:val="22"/>
        </w:rPr>
        <w:t xml:space="preserve">Poruší-li prodávající povinnost předat </w:t>
      </w:r>
      <w:r w:rsidR="00386098">
        <w:rPr>
          <w:rFonts w:ascii="Arial" w:hAnsi="Arial" w:cs="Arial"/>
          <w:szCs w:val="22"/>
        </w:rPr>
        <w:t xml:space="preserve">doplněný nebo změněný </w:t>
      </w:r>
      <w:r>
        <w:rPr>
          <w:rFonts w:ascii="Arial" w:hAnsi="Arial" w:cs="Arial"/>
          <w:szCs w:val="22"/>
        </w:rPr>
        <w:t>zdrojový kód</w:t>
      </w:r>
      <w:r w:rsidR="00386098">
        <w:rPr>
          <w:rFonts w:ascii="Arial" w:hAnsi="Arial" w:cs="Arial"/>
          <w:szCs w:val="22"/>
        </w:rPr>
        <w:t>, přístup nebo heslo v souladu s čl. 6 odst. 6.10, je povinen zaplatit Kupujícímu smluvní pokutu ve výši 5 000,- Kč (slovy: pět tisíc korun českých), a to za každý i započatý den prodlení ode dne doplnění nebo změny zdrojového kódu, přístupu nebo hesla.</w:t>
      </w:r>
      <w:r w:rsidR="00125AB2">
        <w:rPr>
          <w:rFonts w:ascii="Arial" w:hAnsi="Arial" w:cs="Arial"/>
          <w:szCs w:val="22"/>
        </w:rPr>
        <w:t xml:space="preserve"> </w:t>
      </w:r>
      <w:r w:rsidR="00125AB2" w:rsidRPr="009D7920">
        <w:rPr>
          <w:rFonts w:ascii="Arial" w:hAnsi="Arial" w:cs="Arial"/>
          <w:szCs w:val="22"/>
        </w:rPr>
        <w:t>Tím není dotčeno právo Kupujícího na náhradu škody a nemajetkové újmy v plném rozsahu.</w:t>
      </w:r>
      <w:r w:rsidR="00386098">
        <w:rPr>
          <w:rFonts w:ascii="Arial" w:hAnsi="Arial" w:cs="Arial"/>
          <w:szCs w:val="22"/>
        </w:rPr>
        <w:t xml:space="preserve">  </w:t>
      </w:r>
    </w:p>
    <w:p w14:paraId="67ABFFDB" w14:textId="13A9BDF5" w:rsidR="0006294E" w:rsidRPr="009D7920" w:rsidRDefault="0006294E" w:rsidP="00EE3692">
      <w:pPr>
        <w:pStyle w:val="RLTextlnkuslovan"/>
        <w:rPr>
          <w:rFonts w:ascii="Arial" w:hAnsi="Arial" w:cs="Arial"/>
          <w:szCs w:val="22"/>
        </w:rPr>
      </w:pPr>
      <w:r>
        <w:rPr>
          <w:rFonts w:ascii="Arial" w:hAnsi="Arial" w:cs="Arial"/>
          <w:szCs w:val="22"/>
        </w:rPr>
        <w:t xml:space="preserve">Poruší-li Prodávající kteroukoliv z povinností vyplývající z ustanovení čl. 10 odst. 10.11 a 10.12 ve vztahu ke zpracování osobních údajů nebo mlčenlivosti o osobních údajích podle GDPR, je Prodávající povinen zaplatit Kupujícímu smluvní pokutu ve výši </w:t>
      </w:r>
      <w:r w:rsidR="004233DA">
        <w:rPr>
          <w:rFonts w:ascii="Arial" w:hAnsi="Arial" w:cs="Arial"/>
          <w:szCs w:val="22"/>
        </w:rPr>
        <w:t>50</w:t>
      </w:r>
      <w:r w:rsidR="00386098">
        <w:rPr>
          <w:rFonts w:ascii="Arial" w:hAnsi="Arial" w:cs="Arial"/>
          <w:szCs w:val="22"/>
        </w:rPr>
        <w:t xml:space="preserve"> </w:t>
      </w:r>
      <w:r w:rsidR="004233DA">
        <w:rPr>
          <w:rFonts w:ascii="Arial" w:hAnsi="Arial" w:cs="Arial"/>
          <w:szCs w:val="22"/>
        </w:rPr>
        <w:t>000,-</w:t>
      </w:r>
      <w:r w:rsidR="00132C9B">
        <w:rPr>
          <w:rFonts w:ascii="Arial" w:hAnsi="Arial" w:cs="Arial"/>
          <w:szCs w:val="22"/>
        </w:rPr>
        <w:t xml:space="preserve"> </w:t>
      </w:r>
      <w:r w:rsidR="00132C9B" w:rsidRPr="00132C9B">
        <w:rPr>
          <w:rFonts w:ascii="Arial" w:hAnsi="Arial" w:cs="Arial"/>
          <w:szCs w:val="22"/>
        </w:rPr>
        <w:t>Kč (</w:t>
      </w:r>
      <w:r w:rsidR="00F83420">
        <w:rPr>
          <w:rFonts w:ascii="Arial" w:hAnsi="Arial" w:cs="Arial"/>
          <w:szCs w:val="22"/>
        </w:rPr>
        <w:t xml:space="preserve">slovy: </w:t>
      </w:r>
      <w:r w:rsidRPr="00132C9B">
        <w:rPr>
          <w:rFonts w:ascii="Arial" w:hAnsi="Arial" w:cs="Arial"/>
          <w:szCs w:val="22"/>
        </w:rPr>
        <w:t>korun českých),</w:t>
      </w:r>
      <w:r>
        <w:rPr>
          <w:rFonts w:ascii="Arial" w:hAnsi="Arial" w:cs="Arial"/>
          <w:szCs w:val="22"/>
        </w:rPr>
        <w:t xml:space="preserve"> a to za každé jednotlivé porušení povinnosti. Smluvní pokuty dle</w:t>
      </w:r>
      <w:r w:rsidR="00213BD8">
        <w:rPr>
          <w:rFonts w:ascii="Arial" w:hAnsi="Arial" w:cs="Arial"/>
          <w:szCs w:val="22"/>
        </w:rPr>
        <w:t> </w:t>
      </w:r>
      <w:r>
        <w:rPr>
          <w:rFonts w:ascii="Arial" w:hAnsi="Arial" w:cs="Arial"/>
          <w:szCs w:val="22"/>
        </w:rPr>
        <w:t xml:space="preserve">tohoto odstavce lze udělit maximálně do výše Celkové </w:t>
      </w:r>
      <w:r w:rsidRPr="006A03C2">
        <w:rPr>
          <w:rFonts w:ascii="Arial" w:hAnsi="Arial" w:cs="Arial"/>
          <w:szCs w:val="22"/>
        </w:rPr>
        <w:t xml:space="preserve">ceny </w:t>
      </w:r>
      <w:r w:rsidR="00D5559B" w:rsidRPr="006A03C2">
        <w:rPr>
          <w:rFonts w:ascii="Arial" w:hAnsi="Arial" w:cs="Arial"/>
          <w:szCs w:val="22"/>
        </w:rPr>
        <w:t>Realizace obnovy sálů 101, 400</w:t>
      </w:r>
      <w:r>
        <w:rPr>
          <w:rFonts w:ascii="Arial" w:hAnsi="Arial" w:cs="Arial"/>
          <w:szCs w:val="22"/>
        </w:rPr>
        <w:t xml:space="preserve"> včetně DPH. Tím není dotčeno právo Kupujícího na náhradu škody a nemajetkové újmy v plném rozsahu.</w:t>
      </w:r>
    </w:p>
    <w:p w14:paraId="4C835B96" w14:textId="77777777" w:rsidR="00E63721" w:rsidRPr="00F86725" w:rsidRDefault="00E63721" w:rsidP="008820AF">
      <w:pPr>
        <w:pStyle w:val="RLTextlnkuslovan"/>
        <w:rPr>
          <w:rFonts w:ascii="Arial" w:hAnsi="Arial" w:cs="Arial"/>
          <w:szCs w:val="22"/>
        </w:rPr>
      </w:pPr>
      <w:r w:rsidRPr="00A666E4">
        <w:rPr>
          <w:rFonts w:ascii="Arial" w:hAnsi="Arial" w:cs="Arial"/>
          <w:szCs w:val="22"/>
        </w:rPr>
        <w:t>Zaplacení smluvní pokuty</w:t>
      </w:r>
      <w:r w:rsidRPr="00F86725">
        <w:rPr>
          <w:rFonts w:ascii="Arial" w:hAnsi="Arial" w:cs="Arial"/>
          <w:szCs w:val="22"/>
        </w:rPr>
        <w:t xml:space="preserve"> nezbavuje Prodávajícího povinnosti splnit závazky stanovené Smlouvou.</w:t>
      </w:r>
    </w:p>
    <w:p w14:paraId="665D59F7" w14:textId="77777777" w:rsidR="00E63721" w:rsidRPr="00F86725" w:rsidRDefault="00E63721" w:rsidP="008820AF">
      <w:pPr>
        <w:pStyle w:val="RLTextlnkuslovan"/>
        <w:rPr>
          <w:rFonts w:ascii="Arial" w:hAnsi="Arial" w:cs="Arial"/>
          <w:szCs w:val="22"/>
        </w:rPr>
      </w:pPr>
      <w:bookmarkStart w:id="14" w:name="_Ref366225618"/>
      <w:r w:rsidRPr="00F86725">
        <w:rPr>
          <w:rFonts w:ascii="Arial" w:hAnsi="Arial" w:cs="Arial"/>
          <w:szCs w:val="22"/>
        </w:rPr>
        <w:t xml:space="preserve">V případě prodlení Kupujícího se zaplacením Jednotkové ceny nebo Celkové ceny vzniká Prodávajícímu nárok na úrok z prodlení ve výši 0,01 % (jedné setiny procenta) z dlužné částky za každý i započatý den prodlení. </w:t>
      </w:r>
      <w:bookmarkEnd w:id="14"/>
    </w:p>
    <w:p w14:paraId="265135B8" w14:textId="478C419B" w:rsidR="00E63721" w:rsidRPr="00F86725" w:rsidRDefault="00E63721" w:rsidP="008820AF">
      <w:pPr>
        <w:pStyle w:val="RLTextlnkuslovan"/>
        <w:rPr>
          <w:rFonts w:ascii="Arial" w:hAnsi="Arial" w:cs="Arial"/>
          <w:szCs w:val="22"/>
        </w:rPr>
      </w:pPr>
      <w:r w:rsidRPr="00F86725">
        <w:rPr>
          <w:rFonts w:ascii="Arial" w:hAnsi="Arial" w:cs="Arial"/>
          <w:szCs w:val="22"/>
        </w:rPr>
        <w:t>Prodávající se zavazuje Kupujícímu poskytnout zadostiučinění, dojde-li na</w:t>
      </w:r>
      <w:r w:rsidR="00213BD8">
        <w:rPr>
          <w:rFonts w:ascii="Arial" w:hAnsi="Arial" w:cs="Arial"/>
          <w:szCs w:val="22"/>
        </w:rPr>
        <w:t> </w:t>
      </w:r>
      <w:r w:rsidRPr="00F86725">
        <w:rPr>
          <w:rFonts w:ascii="Arial" w:hAnsi="Arial" w:cs="Arial"/>
          <w:szCs w:val="22"/>
        </w:rPr>
        <w:t>straně Kupujícího v důsledku jednání nebo opomenutí Prodávajícího ke</w:t>
      </w:r>
      <w:r w:rsidR="00213BD8">
        <w:rPr>
          <w:rFonts w:ascii="Arial" w:hAnsi="Arial" w:cs="Arial"/>
          <w:szCs w:val="22"/>
        </w:rPr>
        <w:t> </w:t>
      </w:r>
      <w:r w:rsidRPr="00F86725">
        <w:rPr>
          <w:rFonts w:ascii="Arial" w:hAnsi="Arial" w:cs="Arial"/>
          <w:szCs w:val="22"/>
        </w:rPr>
        <w:t xml:space="preserve">vzniku nemajetkové újmy. </w:t>
      </w:r>
    </w:p>
    <w:p w14:paraId="56722C67" w14:textId="645E8392" w:rsidR="00EC00D6" w:rsidRPr="002E2777" w:rsidRDefault="00E63721" w:rsidP="002E2777">
      <w:pPr>
        <w:pStyle w:val="RLTextlnkuslovan"/>
        <w:rPr>
          <w:rFonts w:ascii="Arial" w:hAnsi="Arial" w:cs="Arial"/>
          <w:szCs w:val="22"/>
        </w:rPr>
      </w:pPr>
      <w:r w:rsidRPr="00F86725">
        <w:rPr>
          <w:rFonts w:ascii="Arial" w:hAnsi="Arial" w:cs="Arial"/>
          <w:szCs w:val="22"/>
        </w:rPr>
        <w:t>Smluvní pokuta je splatná 15. (patnáctý) den po doručení písemné výzvy oprávněné Smluvní strany k zaplacení smluvní pokuty povinné Smluvní straně.</w:t>
      </w:r>
    </w:p>
    <w:p w14:paraId="278FCCEA" w14:textId="26BF79F7" w:rsidR="00EC00D6" w:rsidRDefault="00E63721" w:rsidP="002E2777">
      <w:pPr>
        <w:pStyle w:val="RLTextlnkuslovan"/>
        <w:rPr>
          <w:rFonts w:ascii="Arial" w:hAnsi="Arial" w:cs="Arial"/>
          <w:szCs w:val="22"/>
          <w:lang w:eastAsia="en-US"/>
        </w:rPr>
      </w:pPr>
      <w:r w:rsidRPr="00F86725">
        <w:rPr>
          <w:rFonts w:ascii="Arial" w:hAnsi="Arial" w:cs="Arial"/>
          <w:szCs w:val="22"/>
        </w:rPr>
        <w:t>Výše smluvních pokut se do výše náhrady škody Kupujícího nezapočítává.</w:t>
      </w:r>
    </w:p>
    <w:p w14:paraId="1AB6CDDA" w14:textId="77777777" w:rsidR="00DD3A09" w:rsidRPr="002E2777" w:rsidRDefault="00DD3A09" w:rsidP="00DD3A09">
      <w:pPr>
        <w:pStyle w:val="RLTextlnkuslovan"/>
        <w:numPr>
          <w:ilvl w:val="0"/>
          <w:numId w:val="0"/>
        </w:numPr>
        <w:ind w:left="1474"/>
        <w:rPr>
          <w:rFonts w:ascii="Arial" w:hAnsi="Arial" w:cs="Arial"/>
          <w:szCs w:val="22"/>
          <w:lang w:eastAsia="en-US"/>
        </w:rPr>
      </w:pPr>
    </w:p>
    <w:p w14:paraId="162070F9" w14:textId="77777777" w:rsidR="00E63721" w:rsidRPr="00F86725" w:rsidRDefault="00E63721" w:rsidP="008820AF">
      <w:pPr>
        <w:pStyle w:val="RLlneksmlouvy"/>
        <w:rPr>
          <w:rFonts w:ascii="Arial" w:hAnsi="Arial" w:cs="Arial"/>
          <w:szCs w:val="22"/>
        </w:rPr>
      </w:pPr>
      <w:r w:rsidRPr="00F86725">
        <w:rPr>
          <w:rFonts w:ascii="Arial" w:hAnsi="Arial" w:cs="Arial"/>
          <w:szCs w:val="22"/>
        </w:rPr>
        <w:t>UKONČENÍ SMLOUVY</w:t>
      </w:r>
    </w:p>
    <w:p w14:paraId="759AAB63" w14:textId="77777777" w:rsidR="00E63721" w:rsidRPr="00F86725" w:rsidRDefault="00E63721" w:rsidP="008820AF">
      <w:pPr>
        <w:pStyle w:val="RLTextlnkuslovan"/>
        <w:rPr>
          <w:rFonts w:ascii="Arial" w:hAnsi="Arial" w:cs="Arial"/>
          <w:szCs w:val="22"/>
          <w:lang w:eastAsia="en-US"/>
        </w:rPr>
      </w:pPr>
      <w:bookmarkStart w:id="15" w:name="_Ref297782655"/>
      <w:r w:rsidRPr="00F86725">
        <w:rPr>
          <w:rFonts w:ascii="Arial" w:hAnsi="Arial" w:cs="Arial"/>
          <w:szCs w:val="22"/>
        </w:rPr>
        <w:t xml:space="preserve">Kupující je oprávněn od Smlouvy odstoupit v případě podstatného porušení této Smlouvy Prodávajícím. </w:t>
      </w:r>
    </w:p>
    <w:p w14:paraId="49ADF83D" w14:textId="6474C736" w:rsidR="00E63721" w:rsidRPr="00F86725" w:rsidRDefault="00E63721" w:rsidP="008820AF">
      <w:pPr>
        <w:pStyle w:val="RLTextlnkuslovan"/>
        <w:rPr>
          <w:rFonts w:ascii="Arial" w:hAnsi="Arial" w:cs="Arial"/>
          <w:szCs w:val="22"/>
        </w:rPr>
      </w:pPr>
      <w:bookmarkStart w:id="16" w:name="_Ref384318580"/>
      <w:bookmarkEnd w:id="15"/>
      <w:r w:rsidRPr="00F86725">
        <w:rPr>
          <w:rFonts w:ascii="Arial" w:hAnsi="Arial" w:cs="Arial"/>
          <w:szCs w:val="22"/>
        </w:rPr>
        <w:t>Za podstatné porušení této Smlouvy ve smyslu odst</w:t>
      </w:r>
      <w:r w:rsidR="00510F0D">
        <w:rPr>
          <w:rFonts w:ascii="Arial" w:hAnsi="Arial" w:cs="Arial"/>
          <w:szCs w:val="22"/>
        </w:rPr>
        <w:t>. 1</w:t>
      </w:r>
      <w:r w:rsidRPr="00F86725">
        <w:rPr>
          <w:rFonts w:ascii="Arial" w:hAnsi="Arial" w:cs="Arial"/>
          <w:szCs w:val="22"/>
        </w:rPr>
        <w:t>2.1 tohoto článku se považuje zejména</w:t>
      </w:r>
      <w:bookmarkEnd w:id="16"/>
      <w:r w:rsidRPr="00F86725">
        <w:rPr>
          <w:rFonts w:ascii="Arial" w:hAnsi="Arial" w:cs="Arial"/>
          <w:szCs w:val="22"/>
        </w:rPr>
        <w:t xml:space="preserve"> situace, kdy: </w:t>
      </w:r>
    </w:p>
    <w:p w14:paraId="32191EFE" w14:textId="77777777" w:rsidR="00E63721" w:rsidRPr="00F86725" w:rsidRDefault="00E63721" w:rsidP="002D0C72">
      <w:pPr>
        <w:pStyle w:val="RLTextlnkuslovan"/>
        <w:numPr>
          <w:ilvl w:val="2"/>
          <w:numId w:val="1"/>
        </w:numPr>
        <w:rPr>
          <w:rFonts w:ascii="Arial" w:hAnsi="Arial" w:cs="Arial"/>
          <w:szCs w:val="22"/>
        </w:rPr>
      </w:pPr>
      <w:r w:rsidRPr="00F86725">
        <w:rPr>
          <w:rFonts w:ascii="Arial" w:hAnsi="Arial" w:cs="Arial"/>
          <w:szCs w:val="22"/>
        </w:rPr>
        <w:t>Prodávající je v prodlení s dodáním Zboží po dobu delší než 14 (čtrnáct) dní,</w:t>
      </w:r>
    </w:p>
    <w:p w14:paraId="08C6C028" w14:textId="77777777" w:rsidR="00E63721" w:rsidRDefault="00E63721" w:rsidP="00F72E5E">
      <w:pPr>
        <w:pStyle w:val="RLTextlnkuslovan"/>
        <w:numPr>
          <w:ilvl w:val="2"/>
          <w:numId w:val="1"/>
        </w:numPr>
        <w:rPr>
          <w:rFonts w:ascii="Arial" w:hAnsi="Arial" w:cs="Arial"/>
          <w:szCs w:val="22"/>
          <w:lang w:eastAsia="en-US"/>
        </w:rPr>
      </w:pPr>
      <w:r w:rsidRPr="00F86725">
        <w:rPr>
          <w:rFonts w:ascii="Arial" w:hAnsi="Arial" w:cs="Arial"/>
          <w:szCs w:val="22"/>
        </w:rPr>
        <w:t>kterékoli prohlášení Prodávajícího dle článku 1. odst. 1.2 této Smlouvy se stane nepravdivým.</w:t>
      </w:r>
    </w:p>
    <w:p w14:paraId="4BC675C1" w14:textId="77777777" w:rsidR="00E63721" w:rsidRDefault="00E63721" w:rsidP="00092135">
      <w:pPr>
        <w:pStyle w:val="RLTextlnkuslovan"/>
        <w:numPr>
          <w:ilvl w:val="0"/>
          <w:numId w:val="0"/>
        </w:numPr>
        <w:ind w:left="1474" w:hanging="737"/>
        <w:rPr>
          <w:rFonts w:ascii="Arial" w:hAnsi="Arial" w:cs="Arial"/>
          <w:szCs w:val="22"/>
        </w:rPr>
      </w:pPr>
      <w:r w:rsidRPr="00092135">
        <w:rPr>
          <w:rFonts w:ascii="Arial" w:hAnsi="Arial" w:cs="Arial"/>
          <w:szCs w:val="22"/>
        </w:rPr>
        <w:t>12.3</w:t>
      </w:r>
      <w:r w:rsidRPr="00092135">
        <w:rPr>
          <w:rFonts w:ascii="Arial" w:hAnsi="Arial" w:cs="Arial"/>
          <w:szCs w:val="22"/>
        </w:rPr>
        <w:tab/>
        <w:t>Každá ze smluvních stran je oprávněna od smlouvy odstoupit, bylo-li zahájeno insolvenční řízení druhé smluvní strany podle zákona č. 182/2006 Sb., insolvenční zákon, ve znění pozdějších předpisů.</w:t>
      </w:r>
      <w:r w:rsidR="009343FF">
        <w:rPr>
          <w:rFonts w:ascii="Arial" w:hAnsi="Arial" w:cs="Arial"/>
          <w:szCs w:val="22"/>
        </w:rPr>
        <w:t xml:space="preserve"> Kupující je dále oprávněn od této Smlouvy odstoupit, pokud bude rozhodnuto o úpadku Prodávajícího nebo pokud Prodávající sám podá dlužnický návrh na zahájení insolvenčního řízení.</w:t>
      </w:r>
    </w:p>
    <w:p w14:paraId="17A041EF" w14:textId="53235775" w:rsidR="00E63721" w:rsidRPr="00F72E5E" w:rsidRDefault="00E63721" w:rsidP="00092135">
      <w:pPr>
        <w:pStyle w:val="RLTextlnkuslovan"/>
        <w:numPr>
          <w:ilvl w:val="0"/>
          <w:numId w:val="0"/>
        </w:numPr>
        <w:ind w:left="1474" w:hanging="737"/>
        <w:rPr>
          <w:rFonts w:ascii="Arial" w:hAnsi="Arial" w:cs="Arial"/>
          <w:szCs w:val="22"/>
          <w:lang w:eastAsia="en-US"/>
        </w:rPr>
      </w:pPr>
      <w:r>
        <w:rPr>
          <w:rFonts w:ascii="Arial" w:hAnsi="Arial" w:cs="Arial"/>
          <w:szCs w:val="22"/>
        </w:rPr>
        <w:t>12.4</w:t>
      </w:r>
      <w:r>
        <w:rPr>
          <w:rFonts w:ascii="Arial" w:hAnsi="Arial" w:cs="Arial"/>
          <w:szCs w:val="22"/>
        </w:rPr>
        <w:tab/>
      </w:r>
      <w:r w:rsidRPr="00F72E5E">
        <w:rPr>
          <w:rFonts w:ascii="Arial" w:hAnsi="Arial" w:cs="Arial"/>
          <w:szCs w:val="22"/>
        </w:rPr>
        <w:t>Kupující je oprávněn tuto Smlouvu vypovědět</w:t>
      </w:r>
      <w:r w:rsidR="00D34377">
        <w:rPr>
          <w:rFonts w:ascii="Arial" w:hAnsi="Arial" w:cs="Arial"/>
          <w:szCs w:val="22"/>
        </w:rPr>
        <w:t>, a to i částečně</w:t>
      </w:r>
      <w:r w:rsidRPr="00F72E5E">
        <w:rPr>
          <w:rFonts w:ascii="Arial" w:hAnsi="Arial" w:cs="Arial"/>
          <w:szCs w:val="22"/>
        </w:rPr>
        <w:t>, a to bez udání důvodu nebo ze</w:t>
      </w:r>
      <w:r w:rsidR="00213BD8">
        <w:rPr>
          <w:rFonts w:ascii="Arial" w:hAnsi="Arial" w:cs="Arial"/>
          <w:szCs w:val="22"/>
        </w:rPr>
        <w:t> </w:t>
      </w:r>
      <w:r w:rsidRPr="00F72E5E">
        <w:rPr>
          <w:rFonts w:ascii="Arial" w:hAnsi="Arial" w:cs="Arial"/>
          <w:szCs w:val="22"/>
        </w:rPr>
        <w:t>stejných důvodů, z jakých je oprávněn od této Smlouvy odstoupit, a to bez</w:t>
      </w:r>
      <w:r w:rsidR="00213BD8">
        <w:rPr>
          <w:rFonts w:ascii="Arial" w:hAnsi="Arial" w:cs="Arial"/>
          <w:szCs w:val="22"/>
        </w:rPr>
        <w:t> </w:t>
      </w:r>
      <w:r w:rsidRPr="00F72E5E">
        <w:rPr>
          <w:rFonts w:ascii="Arial" w:hAnsi="Arial" w:cs="Arial"/>
          <w:szCs w:val="22"/>
        </w:rPr>
        <w:t xml:space="preserve">výpovědní lhůty. </w:t>
      </w:r>
    </w:p>
    <w:p w14:paraId="7A0E38F9" w14:textId="77777777" w:rsidR="00E63721" w:rsidRDefault="00E63721" w:rsidP="00092135">
      <w:pPr>
        <w:pStyle w:val="RLTextlnkuslovan"/>
        <w:numPr>
          <w:ilvl w:val="0"/>
          <w:numId w:val="0"/>
        </w:numPr>
        <w:ind w:left="1474" w:hanging="737"/>
        <w:rPr>
          <w:rFonts w:ascii="Arial" w:hAnsi="Arial" w:cs="Arial"/>
          <w:szCs w:val="22"/>
        </w:rPr>
      </w:pPr>
      <w:r>
        <w:rPr>
          <w:rFonts w:ascii="Arial" w:hAnsi="Arial" w:cs="Arial"/>
          <w:szCs w:val="22"/>
        </w:rPr>
        <w:t>12.5</w:t>
      </w:r>
      <w:r>
        <w:rPr>
          <w:rFonts w:ascii="Arial" w:hAnsi="Arial" w:cs="Arial"/>
          <w:szCs w:val="22"/>
        </w:rPr>
        <w:tab/>
      </w:r>
      <w:r w:rsidRPr="00F86725">
        <w:rPr>
          <w:rFonts w:ascii="Arial" w:hAnsi="Arial" w:cs="Arial"/>
          <w:szCs w:val="22"/>
        </w:rPr>
        <w:t>Účinky odstoupení od této Smlouvy nebo výpovědi této Smlouvy, nastávají dnem doručení písemného oznámení o odstoupení nebo výpovědi Prodávajícímu.</w:t>
      </w:r>
    </w:p>
    <w:p w14:paraId="11E040EF" w14:textId="155B482D" w:rsidR="00E63721" w:rsidRPr="00F86725" w:rsidRDefault="00E63721" w:rsidP="00FD51D5">
      <w:pPr>
        <w:pStyle w:val="RLTextlnkuslovan"/>
        <w:numPr>
          <w:ilvl w:val="0"/>
          <w:numId w:val="0"/>
        </w:numPr>
        <w:ind w:left="1474" w:hanging="737"/>
        <w:rPr>
          <w:rFonts w:ascii="Arial" w:hAnsi="Arial" w:cs="Arial"/>
          <w:szCs w:val="22"/>
          <w:lang w:eastAsia="en-US"/>
        </w:rPr>
      </w:pPr>
      <w:r>
        <w:rPr>
          <w:rFonts w:ascii="Arial" w:hAnsi="Arial" w:cs="Arial"/>
          <w:szCs w:val="22"/>
        </w:rPr>
        <w:t>12</w:t>
      </w:r>
      <w:r>
        <w:rPr>
          <w:rFonts w:ascii="Arial" w:hAnsi="Arial" w:cs="Arial"/>
          <w:szCs w:val="22"/>
          <w:lang w:eastAsia="en-US"/>
        </w:rPr>
        <w:t>.6</w:t>
      </w:r>
      <w:r w:rsidR="000A4A1B">
        <w:rPr>
          <w:rFonts w:ascii="Arial" w:hAnsi="Arial" w:cs="Arial"/>
          <w:szCs w:val="22"/>
          <w:lang w:eastAsia="en-US"/>
        </w:rPr>
        <w:t xml:space="preserve">     </w:t>
      </w:r>
      <w:r w:rsidRPr="00327CE5">
        <w:rPr>
          <w:rFonts w:ascii="Arial" w:hAnsi="Arial" w:cs="Arial"/>
          <w:szCs w:val="22"/>
          <w:lang w:eastAsia="en-US"/>
        </w:rPr>
        <w:t>Smlouva může být ukončena písemnou dohodou smluvních stran.</w:t>
      </w:r>
    </w:p>
    <w:p w14:paraId="087A25F3" w14:textId="085FAB99" w:rsidR="00E63721" w:rsidRPr="00F86725" w:rsidRDefault="00E63721" w:rsidP="002E2777">
      <w:pPr>
        <w:pStyle w:val="RLTextlnkuslovan"/>
        <w:numPr>
          <w:ilvl w:val="0"/>
          <w:numId w:val="0"/>
        </w:numPr>
        <w:ind w:left="1474" w:hanging="737"/>
        <w:rPr>
          <w:rFonts w:ascii="Arial" w:hAnsi="Arial" w:cs="Arial"/>
          <w:szCs w:val="22"/>
        </w:rPr>
      </w:pPr>
      <w:r>
        <w:rPr>
          <w:rFonts w:ascii="Arial" w:hAnsi="Arial" w:cs="Arial"/>
          <w:szCs w:val="22"/>
        </w:rPr>
        <w:t>12.7</w:t>
      </w:r>
      <w:r>
        <w:rPr>
          <w:rFonts w:ascii="Arial" w:hAnsi="Arial" w:cs="Arial"/>
          <w:szCs w:val="22"/>
        </w:rPr>
        <w:tab/>
      </w:r>
      <w:r w:rsidRPr="00F86725">
        <w:rPr>
          <w:rFonts w:ascii="Arial" w:hAnsi="Arial" w:cs="Arial"/>
          <w:szCs w:val="22"/>
        </w:rPr>
        <w:t xml:space="preserve">Ukončením této Smlouvy nejsou dotčena ustanovení Smlouvy, která se týkají Licence, </w:t>
      </w:r>
      <w:r>
        <w:rPr>
          <w:rFonts w:ascii="Arial" w:hAnsi="Arial" w:cs="Arial"/>
          <w:szCs w:val="22"/>
        </w:rPr>
        <w:t xml:space="preserve">Záručního servisu, </w:t>
      </w:r>
      <w:r w:rsidRPr="00F86725">
        <w:rPr>
          <w:rFonts w:ascii="Arial" w:hAnsi="Arial" w:cs="Arial"/>
          <w:szCs w:val="22"/>
        </w:rPr>
        <w:t>smluvních pokut a jiných důsledků porušení povinností dle této Smlouvy, povinnosti mlčenlivosti, ani další ustanovení a nároky, z jejichž povahy vyplývá, že mají trvat i po ukončení této Smlouvy</w:t>
      </w:r>
      <w:r w:rsidR="002E2777">
        <w:rPr>
          <w:rFonts w:ascii="Arial" w:hAnsi="Arial" w:cs="Arial"/>
          <w:szCs w:val="22"/>
        </w:rPr>
        <w:t>.</w:t>
      </w:r>
    </w:p>
    <w:p w14:paraId="510E8C21" w14:textId="77777777" w:rsidR="00E63721" w:rsidRPr="00F86725" w:rsidRDefault="00E63721" w:rsidP="003019D4">
      <w:pPr>
        <w:pStyle w:val="RLlneksmlouvy"/>
        <w:rPr>
          <w:rFonts w:ascii="Arial" w:hAnsi="Arial" w:cs="Arial"/>
          <w:szCs w:val="22"/>
        </w:rPr>
      </w:pPr>
      <w:r w:rsidRPr="00F86725">
        <w:rPr>
          <w:rFonts w:ascii="Arial" w:hAnsi="Arial" w:cs="Arial"/>
          <w:szCs w:val="22"/>
        </w:rPr>
        <w:t>OZNÁMENÍ A KOMUNIKACE</w:t>
      </w:r>
    </w:p>
    <w:p w14:paraId="3622B850" w14:textId="77777777" w:rsidR="00E63721" w:rsidRPr="00F86725" w:rsidRDefault="00E63721" w:rsidP="003019D4">
      <w:pPr>
        <w:pStyle w:val="RLTextlnkuslovan"/>
        <w:rPr>
          <w:rFonts w:ascii="Arial" w:hAnsi="Arial" w:cs="Arial"/>
          <w:szCs w:val="22"/>
          <w:lang w:eastAsia="en-US"/>
        </w:rPr>
      </w:pPr>
      <w:r w:rsidRPr="00F86725">
        <w:rPr>
          <w:rFonts w:ascii="Arial" w:hAnsi="Arial" w:cs="Arial"/>
          <w:szCs w:val="22"/>
          <w:lang w:eastAsia="en-US"/>
        </w:rPr>
        <w:t>Veškerá oznámení a komunikace uskutečněná na základě nebo v souvislosti s touto Smlouvou budou probíhat způsobem stanoveným v tomto článku, ledaže z jiných ustanovení této Smlouvy plyne něco jiného.</w:t>
      </w:r>
    </w:p>
    <w:p w14:paraId="6D05A53C" w14:textId="77777777" w:rsidR="00E63721" w:rsidRPr="00F86725" w:rsidRDefault="00E63721" w:rsidP="000277BD">
      <w:pPr>
        <w:pStyle w:val="RLTextlnkuslovan"/>
        <w:rPr>
          <w:rFonts w:ascii="Arial" w:hAnsi="Arial" w:cs="Arial"/>
          <w:szCs w:val="22"/>
          <w:lang w:eastAsia="en-US"/>
        </w:rPr>
      </w:pPr>
      <w:r w:rsidRPr="00F86725">
        <w:rPr>
          <w:rFonts w:ascii="Arial" w:hAnsi="Arial" w:cs="Arial"/>
          <w:szCs w:val="22"/>
          <w:lang w:eastAsia="en-US"/>
        </w:rPr>
        <w:t xml:space="preserve">Kontaktními </w:t>
      </w:r>
      <w:r>
        <w:rPr>
          <w:rFonts w:ascii="Arial" w:hAnsi="Arial" w:cs="Arial"/>
          <w:szCs w:val="22"/>
          <w:lang w:eastAsia="en-US"/>
        </w:rPr>
        <w:t xml:space="preserve">(oprávněnými) </w:t>
      </w:r>
      <w:r w:rsidRPr="00F86725">
        <w:rPr>
          <w:rFonts w:ascii="Arial" w:hAnsi="Arial" w:cs="Arial"/>
          <w:szCs w:val="22"/>
          <w:lang w:eastAsia="en-US"/>
        </w:rPr>
        <w:t>osobami Kupujícího jsou:</w:t>
      </w:r>
    </w:p>
    <w:p w14:paraId="0CA0D647" w14:textId="75AF6711" w:rsidR="00E63721" w:rsidRDefault="00E63721" w:rsidP="000277BD">
      <w:pPr>
        <w:pStyle w:val="RLTextlnkuslovan"/>
        <w:numPr>
          <w:ilvl w:val="2"/>
          <w:numId w:val="1"/>
        </w:numPr>
        <w:rPr>
          <w:rFonts w:ascii="Arial" w:hAnsi="Arial" w:cs="Arial"/>
          <w:szCs w:val="22"/>
          <w:lang w:eastAsia="en-US"/>
        </w:rPr>
      </w:pPr>
      <w:r w:rsidRPr="006138EC">
        <w:rPr>
          <w:rFonts w:ascii="Arial" w:hAnsi="Arial" w:cs="Arial"/>
          <w:szCs w:val="22"/>
          <w:lang w:eastAsia="en-US"/>
        </w:rPr>
        <w:t>ve věcech smluvních a obchodních</w:t>
      </w:r>
      <w:r w:rsidR="00F3755D">
        <w:rPr>
          <w:rFonts w:ascii="Arial" w:hAnsi="Arial" w:cs="Arial"/>
          <w:szCs w:val="22"/>
          <w:lang w:eastAsia="en-US"/>
        </w:rPr>
        <w:t>:</w:t>
      </w:r>
      <w:r w:rsidRPr="006138EC">
        <w:rPr>
          <w:rFonts w:ascii="Arial" w:hAnsi="Arial" w:cs="Arial"/>
          <w:szCs w:val="22"/>
          <w:lang w:eastAsia="en-US"/>
        </w:rPr>
        <w:t xml:space="preserve"> </w:t>
      </w:r>
      <w:r w:rsidR="00EF0040" w:rsidRPr="00916093">
        <w:rPr>
          <w:rFonts w:ascii="Arial" w:hAnsi="Arial" w:cs="Arial"/>
          <w:szCs w:val="22"/>
          <w:highlight w:val="yellow"/>
        </w:rPr>
        <w:t>**</w:t>
      </w:r>
    </w:p>
    <w:p w14:paraId="11490F6D" w14:textId="6511FF3E" w:rsidR="009D7952" w:rsidRDefault="009E4CFE" w:rsidP="009E4CFE">
      <w:pPr>
        <w:pStyle w:val="RLTextlnkuslovan"/>
        <w:numPr>
          <w:ilvl w:val="2"/>
          <w:numId w:val="1"/>
        </w:numPr>
        <w:rPr>
          <w:rFonts w:ascii="Arial" w:hAnsi="Arial" w:cs="Arial"/>
          <w:szCs w:val="22"/>
          <w:lang w:eastAsia="en-US"/>
        </w:rPr>
      </w:pPr>
      <w:r>
        <w:rPr>
          <w:rFonts w:ascii="Arial" w:hAnsi="Arial" w:cs="Arial"/>
          <w:szCs w:val="22"/>
          <w:lang w:eastAsia="en-US"/>
        </w:rPr>
        <w:t xml:space="preserve">v </w:t>
      </w:r>
      <w:r w:rsidRPr="006138EC">
        <w:rPr>
          <w:rFonts w:ascii="Arial" w:hAnsi="Arial" w:cs="Arial"/>
          <w:szCs w:val="22"/>
          <w:lang w:eastAsia="en-US"/>
        </w:rPr>
        <w:t>otázkách technických</w:t>
      </w:r>
      <w:r w:rsidR="00241418">
        <w:rPr>
          <w:rFonts w:ascii="Arial" w:hAnsi="Arial" w:cs="Arial"/>
          <w:szCs w:val="22"/>
          <w:lang w:eastAsia="en-US"/>
        </w:rPr>
        <w:t>,</w:t>
      </w:r>
      <w:r w:rsidR="00F3755D">
        <w:rPr>
          <w:rFonts w:ascii="Arial" w:hAnsi="Arial" w:cs="Arial"/>
          <w:szCs w:val="22"/>
          <w:lang w:eastAsia="en-US"/>
        </w:rPr>
        <w:t xml:space="preserve"> </w:t>
      </w:r>
      <w:r w:rsidRPr="006138EC">
        <w:rPr>
          <w:rFonts w:ascii="Arial" w:hAnsi="Arial" w:cs="Arial"/>
          <w:szCs w:val="22"/>
          <w:lang w:eastAsia="en-US"/>
        </w:rPr>
        <w:t>v otázkách týkajících</w:t>
      </w:r>
      <w:r w:rsidR="00F5537A">
        <w:rPr>
          <w:rFonts w:ascii="Arial" w:hAnsi="Arial" w:cs="Arial"/>
          <w:szCs w:val="22"/>
          <w:lang w:eastAsia="en-US"/>
        </w:rPr>
        <w:t xml:space="preserve"> </w:t>
      </w:r>
      <w:r w:rsidR="00FD51D5">
        <w:rPr>
          <w:rFonts w:ascii="Arial" w:hAnsi="Arial" w:cs="Arial"/>
          <w:szCs w:val="22"/>
          <w:lang w:eastAsia="en-US"/>
        </w:rPr>
        <w:t xml:space="preserve">předání a </w:t>
      </w:r>
      <w:r w:rsidR="00F5537A">
        <w:rPr>
          <w:rFonts w:ascii="Arial" w:hAnsi="Arial" w:cs="Arial"/>
          <w:szCs w:val="22"/>
          <w:lang w:eastAsia="en-US"/>
        </w:rPr>
        <w:t>převzetí Realizace obnovy sálů</w:t>
      </w:r>
      <w:r w:rsidR="00241418">
        <w:rPr>
          <w:rFonts w:ascii="Arial" w:hAnsi="Arial" w:cs="Arial"/>
          <w:szCs w:val="22"/>
          <w:lang w:eastAsia="en-US"/>
        </w:rPr>
        <w:t xml:space="preserve"> a záručního servisu</w:t>
      </w:r>
      <w:r>
        <w:rPr>
          <w:rFonts w:ascii="Arial" w:hAnsi="Arial" w:cs="Arial"/>
          <w:szCs w:val="22"/>
          <w:lang w:eastAsia="en-US"/>
        </w:rPr>
        <w:t>:</w:t>
      </w:r>
      <w:r w:rsidRPr="006138EC">
        <w:rPr>
          <w:rFonts w:ascii="Arial" w:hAnsi="Arial" w:cs="Arial"/>
          <w:szCs w:val="22"/>
          <w:lang w:eastAsia="en-US"/>
        </w:rPr>
        <w:t xml:space="preserve"> </w:t>
      </w:r>
      <w:r w:rsidR="00EF0040" w:rsidRPr="00916093">
        <w:rPr>
          <w:rFonts w:ascii="Arial" w:hAnsi="Arial" w:cs="Arial"/>
          <w:szCs w:val="22"/>
          <w:highlight w:val="yellow"/>
          <w:lang w:eastAsia="en-US"/>
        </w:rPr>
        <w:t>**</w:t>
      </w:r>
      <w:r>
        <w:rPr>
          <w:rFonts w:ascii="Arial" w:hAnsi="Arial" w:cs="Arial"/>
          <w:szCs w:val="22"/>
          <w:lang w:eastAsia="en-US"/>
        </w:rPr>
        <w:t>.</w:t>
      </w:r>
      <w:r w:rsidR="00E63721" w:rsidRPr="009E4CFE">
        <w:rPr>
          <w:rFonts w:ascii="Arial" w:hAnsi="Arial" w:cs="Arial"/>
          <w:szCs w:val="22"/>
          <w:lang w:eastAsia="en-US"/>
        </w:rPr>
        <w:t> </w:t>
      </w:r>
    </w:p>
    <w:p w14:paraId="7E79E854" w14:textId="77777777" w:rsidR="00F3755D" w:rsidRPr="009E4CFE" w:rsidRDefault="00F3755D" w:rsidP="00F3755D">
      <w:pPr>
        <w:pStyle w:val="RLTextlnkuslovan"/>
        <w:numPr>
          <w:ilvl w:val="0"/>
          <w:numId w:val="0"/>
        </w:numPr>
        <w:tabs>
          <w:tab w:val="clear" w:pos="1474"/>
        </w:tabs>
        <w:ind w:left="2211"/>
        <w:rPr>
          <w:rFonts w:ascii="Arial" w:hAnsi="Arial" w:cs="Arial"/>
          <w:szCs w:val="22"/>
          <w:lang w:eastAsia="en-US"/>
        </w:rPr>
      </w:pPr>
    </w:p>
    <w:p w14:paraId="3AE193D4" w14:textId="77777777" w:rsidR="00E63721" w:rsidRPr="00F86725" w:rsidRDefault="00E63721" w:rsidP="000277BD">
      <w:pPr>
        <w:pStyle w:val="RLTextlnkuslovan"/>
        <w:rPr>
          <w:rFonts w:ascii="Arial" w:hAnsi="Arial" w:cs="Arial"/>
          <w:szCs w:val="22"/>
          <w:lang w:eastAsia="en-US"/>
        </w:rPr>
      </w:pPr>
      <w:r w:rsidRPr="00F86725">
        <w:rPr>
          <w:rFonts w:ascii="Arial" w:hAnsi="Arial" w:cs="Arial"/>
          <w:szCs w:val="22"/>
          <w:lang w:eastAsia="en-US"/>
        </w:rPr>
        <w:t>Kontaktními osobami Prodávajícího jsou:</w:t>
      </w:r>
    </w:p>
    <w:p w14:paraId="7AF0ED93" w14:textId="25D2D38E" w:rsidR="00E63721" w:rsidRPr="00F86725" w:rsidRDefault="00E63721" w:rsidP="000277BD">
      <w:pPr>
        <w:pStyle w:val="RLTextlnkuslovan"/>
        <w:numPr>
          <w:ilvl w:val="2"/>
          <w:numId w:val="1"/>
        </w:numPr>
        <w:rPr>
          <w:rStyle w:val="doplnuchazeChar"/>
          <w:rFonts w:ascii="Arial" w:hAnsi="Arial" w:cs="Arial"/>
          <w:b w:val="0"/>
          <w:szCs w:val="22"/>
        </w:rPr>
      </w:pPr>
      <w:r w:rsidRPr="00F86725">
        <w:rPr>
          <w:rFonts w:ascii="Arial" w:hAnsi="Arial" w:cs="Arial"/>
          <w:szCs w:val="22"/>
          <w:lang w:eastAsia="en-US"/>
        </w:rPr>
        <w:t>ve věcech smluvních a obchodních</w:t>
      </w:r>
      <w:r w:rsidR="00F3755D">
        <w:rPr>
          <w:rFonts w:ascii="Arial" w:hAnsi="Arial" w:cs="Arial"/>
          <w:szCs w:val="22"/>
          <w:lang w:eastAsia="en-US"/>
        </w:rPr>
        <w:t>:</w:t>
      </w:r>
      <w:r w:rsidR="00D13B02">
        <w:rPr>
          <w:rFonts w:ascii="Arial" w:hAnsi="Arial" w:cs="Arial"/>
          <w:szCs w:val="22"/>
          <w:lang w:eastAsia="en-US"/>
        </w:rPr>
        <w:t xml:space="preserve"> </w:t>
      </w:r>
      <w:r w:rsidR="00EF0040" w:rsidRPr="00916093">
        <w:rPr>
          <w:rStyle w:val="doplnuchazeChar"/>
          <w:rFonts w:ascii="Arial" w:hAnsi="Arial" w:cs="Arial"/>
          <w:b w:val="0"/>
          <w:szCs w:val="22"/>
          <w:highlight w:val="yellow"/>
        </w:rPr>
        <w:t>**</w:t>
      </w:r>
    </w:p>
    <w:p w14:paraId="07D71E23" w14:textId="64C8AE98" w:rsidR="00E63721" w:rsidRDefault="00E63721" w:rsidP="000277BD">
      <w:pPr>
        <w:pStyle w:val="RLTextlnkuslovan"/>
        <w:numPr>
          <w:ilvl w:val="2"/>
          <w:numId w:val="1"/>
        </w:numPr>
        <w:rPr>
          <w:rStyle w:val="doplnuchazeChar"/>
          <w:rFonts w:ascii="Arial" w:hAnsi="Arial" w:cs="Arial"/>
          <w:b w:val="0"/>
          <w:szCs w:val="22"/>
          <w:lang w:eastAsia="en-US"/>
        </w:rPr>
      </w:pPr>
      <w:r w:rsidRPr="00F86725">
        <w:rPr>
          <w:rStyle w:val="doplnuchazeChar"/>
          <w:rFonts w:ascii="Arial" w:hAnsi="Arial" w:cs="Arial"/>
          <w:b w:val="0"/>
          <w:szCs w:val="22"/>
        </w:rPr>
        <w:t>v otázkách technických</w:t>
      </w:r>
      <w:r w:rsidR="00F3755D">
        <w:rPr>
          <w:rStyle w:val="doplnuchazeChar"/>
          <w:rFonts w:ascii="Arial" w:hAnsi="Arial" w:cs="Arial"/>
          <w:b w:val="0"/>
          <w:szCs w:val="22"/>
        </w:rPr>
        <w:t>, v otázkách týkajících se předání a převzetí Realizace obnovy sálů:</w:t>
      </w:r>
      <w:r w:rsidRPr="00F86725">
        <w:rPr>
          <w:rStyle w:val="doplnuchazeChar"/>
          <w:rFonts w:ascii="Arial" w:hAnsi="Arial" w:cs="Arial"/>
          <w:szCs w:val="22"/>
        </w:rPr>
        <w:t xml:space="preserve"> </w:t>
      </w:r>
      <w:r w:rsidR="00EF0040" w:rsidRPr="00916093">
        <w:rPr>
          <w:rStyle w:val="doplnuchazeChar"/>
          <w:rFonts w:ascii="Arial" w:hAnsi="Arial" w:cs="Arial"/>
          <w:b w:val="0"/>
          <w:szCs w:val="22"/>
          <w:highlight w:val="yellow"/>
        </w:rPr>
        <w:t>**</w:t>
      </w:r>
    </w:p>
    <w:p w14:paraId="270663FE" w14:textId="3C4ABD4A" w:rsidR="0040242F" w:rsidRPr="00A857BD" w:rsidRDefault="0040242F" w:rsidP="0040242F">
      <w:pPr>
        <w:pStyle w:val="RLTextlnkuslovan"/>
        <w:rPr>
          <w:rStyle w:val="doplnuchazeChar"/>
          <w:rFonts w:ascii="Arial" w:hAnsi="Arial" w:cs="Arial"/>
          <w:b w:val="0"/>
          <w:snapToGrid/>
          <w:szCs w:val="22"/>
        </w:rPr>
      </w:pPr>
      <w:r w:rsidRPr="00F86725">
        <w:rPr>
          <w:rFonts w:ascii="Arial" w:hAnsi="Arial" w:cs="Arial"/>
          <w:szCs w:val="22"/>
          <w:lang w:eastAsia="en-US"/>
        </w:rPr>
        <w:t xml:space="preserve">Požadavky na poskytnutí Záručního servisu bude Prodávající přijímat na tel.: </w:t>
      </w:r>
      <w:r w:rsidRPr="00916093">
        <w:rPr>
          <w:rStyle w:val="doplnuchazeChar"/>
          <w:rFonts w:ascii="Arial" w:hAnsi="Arial" w:cs="Arial"/>
          <w:b w:val="0"/>
          <w:szCs w:val="22"/>
          <w:highlight w:val="yellow"/>
        </w:rPr>
        <w:t>**</w:t>
      </w:r>
      <w:r>
        <w:rPr>
          <w:rStyle w:val="doplnuchazeChar"/>
          <w:rFonts w:ascii="Arial" w:hAnsi="Arial" w:cs="Arial"/>
          <w:b w:val="0"/>
          <w:szCs w:val="22"/>
        </w:rPr>
        <w:t xml:space="preserve"> </w:t>
      </w:r>
      <w:r w:rsidRPr="00F86725">
        <w:rPr>
          <w:rStyle w:val="doplnuchazeChar"/>
          <w:rFonts w:ascii="Arial" w:hAnsi="Arial" w:cs="Arial"/>
          <w:b w:val="0"/>
          <w:szCs w:val="22"/>
        </w:rPr>
        <w:t>a na e-mailové adrese</w:t>
      </w:r>
      <w:r>
        <w:rPr>
          <w:rStyle w:val="doplnuchazeChar"/>
          <w:rFonts w:ascii="Arial" w:hAnsi="Arial" w:cs="Arial"/>
          <w:b w:val="0"/>
          <w:szCs w:val="22"/>
        </w:rPr>
        <w:t xml:space="preserve"> </w:t>
      </w:r>
      <w:r w:rsidRPr="00916093">
        <w:rPr>
          <w:rStyle w:val="doplnuchazeChar"/>
          <w:rFonts w:ascii="Arial" w:hAnsi="Arial" w:cs="Arial"/>
          <w:b w:val="0"/>
          <w:szCs w:val="22"/>
          <w:highlight w:val="yellow"/>
        </w:rPr>
        <w:t>**</w:t>
      </w:r>
      <w:r w:rsidRPr="00F86725">
        <w:rPr>
          <w:rStyle w:val="doplnuchazeChar"/>
          <w:rFonts w:ascii="Arial" w:hAnsi="Arial" w:cs="Arial"/>
          <w:b w:val="0"/>
          <w:szCs w:val="22"/>
        </w:rPr>
        <w:t>,</w:t>
      </w:r>
      <w:r>
        <w:rPr>
          <w:rStyle w:val="doplnuchazeChar"/>
          <w:rFonts w:ascii="Arial" w:hAnsi="Arial" w:cs="Arial"/>
          <w:b w:val="0"/>
          <w:szCs w:val="22"/>
        </w:rPr>
        <w:t xml:space="preserve"> a to v pracovní dny v době od 8:00 do 17:00 hodin.</w:t>
      </w:r>
      <w:r w:rsidRPr="00F86725">
        <w:rPr>
          <w:rStyle w:val="doplnuchazeChar"/>
          <w:rFonts w:ascii="Arial" w:hAnsi="Arial" w:cs="Arial"/>
          <w:b w:val="0"/>
          <w:szCs w:val="22"/>
        </w:rPr>
        <w:t xml:space="preserve"> </w:t>
      </w:r>
      <w:r>
        <w:rPr>
          <w:rStyle w:val="doplnuchazeChar"/>
          <w:rFonts w:ascii="Arial" w:hAnsi="Arial" w:cs="Arial"/>
          <w:b w:val="0"/>
          <w:szCs w:val="22"/>
        </w:rPr>
        <w:t xml:space="preserve"> </w:t>
      </w:r>
    </w:p>
    <w:p w14:paraId="1A4C85A5" w14:textId="132764C3" w:rsidR="00A857BD" w:rsidRPr="0040242F" w:rsidRDefault="00A857BD" w:rsidP="0040242F">
      <w:pPr>
        <w:pStyle w:val="RLTextlnkuslovan"/>
        <w:rPr>
          <w:rStyle w:val="doplnuchazeChar"/>
          <w:rFonts w:ascii="Arial" w:hAnsi="Arial" w:cs="Arial"/>
          <w:b w:val="0"/>
          <w:snapToGrid/>
          <w:szCs w:val="22"/>
        </w:rPr>
      </w:pPr>
      <w:r>
        <w:rPr>
          <w:rStyle w:val="doplnuchazeChar"/>
          <w:rFonts w:ascii="Arial" w:hAnsi="Arial" w:cs="Arial"/>
          <w:b w:val="0"/>
          <w:snapToGrid/>
          <w:szCs w:val="22"/>
        </w:rPr>
        <w:t>Požadavky na posky</w:t>
      </w:r>
      <w:r w:rsidR="00F3755D">
        <w:rPr>
          <w:rStyle w:val="doplnuchazeChar"/>
          <w:rFonts w:ascii="Arial" w:hAnsi="Arial" w:cs="Arial"/>
          <w:b w:val="0"/>
          <w:snapToGrid/>
          <w:szCs w:val="22"/>
        </w:rPr>
        <w:t>t</w:t>
      </w:r>
      <w:r>
        <w:rPr>
          <w:rStyle w:val="doplnuchazeChar"/>
          <w:rFonts w:ascii="Arial" w:hAnsi="Arial" w:cs="Arial"/>
          <w:b w:val="0"/>
          <w:snapToGrid/>
          <w:szCs w:val="22"/>
        </w:rPr>
        <w:t xml:space="preserve">nutí služby Technické podpory po dobu </w:t>
      </w:r>
      <w:r w:rsidR="00F3755D">
        <w:rPr>
          <w:rStyle w:val="doplnuchazeChar"/>
          <w:rFonts w:ascii="Arial" w:hAnsi="Arial" w:cs="Arial"/>
          <w:b w:val="0"/>
          <w:snapToGrid/>
          <w:szCs w:val="22"/>
        </w:rPr>
        <w:t xml:space="preserve">CZ </w:t>
      </w:r>
      <w:r>
        <w:rPr>
          <w:rStyle w:val="doplnuchazeChar"/>
          <w:rFonts w:ascii="Arial" w:hAnsi="Arial" w:cs="Arial"/>
          <w:b w:val="0"/>
          <w:snapToGrid/>
          <w:szCs w:val="22"/>
        </w:rPr>
        <w:t>P</w:t>
      </w:r>
      <w:r w:rsidR="00A94D1B">
        <w:rPr>
          <w:rStyle w:val="doplnuchazeChar"/>
          <w:rFonts w:ascii="Arial" w:hAnsi="Arial" w:cs="Arial"/>
          <w:b w:val="0"/>
          <w:snapToGrid/>
          <w:szCs w:val="22"/>
        </w:rPr>
        <w:t>R</w:t>
      </w:r>
      <w:r>
        <w:rPr>
          <w:rStyle w:val="doplnuchazeChar"/>
          <w:rFonts w:ascii="Arial" w:hAnsi="Arial" w:cs="Arial"/>
          <w:b w:val="0"/>
          <w:snapToGrid/>
          <w:szCs w:val="22"/>
        </w:rPr>
        <w:t xml:space="preserve">ES podle </w:t>
      </w:r>
      <w:r w:rsidR="000129D9" w:rsidRPr="009E3D25">
        <w:rPr>
          <w:rStyle w:val="doplnuchazeChar"/>
          <w:rFonts w:ascii="Arial" w:hAnsi="Arial" w:cs="Arial"/>
          <w:bCs/>
          <w:snapToGrid/>
          <w:szCs w:val="22"/>
        </w:rPr>
        <w:t>P</w:t>
      </w:r>
      <w:r w:rsidRPr="009E3D25">
        <w:rPr>
          <w:rStyle w:val="doplnuchazeChar"/>
          <w:rFonts w:ascii="Arial" w:hAnsi="Arial" w:cs="Arial"/>
          <w:bCs/>
          <w:snapToGrid/>
          <w:szCs w:val="22"/>
        </w:rPr>
        <w:t>řílohy č. 5</w:t>
      </w:r>
      <w:r>
        <w:rPr>
          <w:rStyle w:val="doplnuchazeChar"/>
          <w:rFonts w:ascii="Arial" w:hAnsi="Arial" w:cs="Arial"/>
          <w:b w:val="0"/>
          <w:snapToGrid/>
          <w:szCs w:val="22"/>
        </w:rPr>
        <w:t xml:space="preserve"> bude Prodávající přijímat na tel.: </w:t>
      </w:r>
      <w:r w:rsidRPr="00916093">
        <w:rPr>
          <w:rStyle w:val="doplnuchazeChar"/>
          <w:rFonts w:ascii="Arial" w:hAnsi="Arial" w:cs="Arial"/>
          <w:b w:val="0"/>
          <w:szCs w:val="22"/>
          <w:highlight w:val="yellow"/>
        </w:rPr>
        <w:t>**</w:t>
      </w:r>
      <w:r>
        <w:rPr>
          <w:rStyle w:val="doplnuchazeChar"/>
          <w:rFonts w:ascii="Arial" w:hAnsi="Arial" w:cs="Arial"/>
          <w:b w:val="0"/>
          <w:szCs w:val="22"/>
        </w:rPr>
        <w:t xml:space="preserve"> </w:t>
      </w:r>
      <w:r>
        <w:rPr>
          <w:rStyle w:val="doplnuchazeChar"/>
          <w:rFonts w:ascii="Arial" w:hAnsi="Arial" w:cs="Arial"/>
          <w:b w:val="0"/>
          <w:snapToGrid/>
          <w:szCs w:val="22"/>
        </w:rPr>
        <w:t xml:space="preserve">a na e-mailové adrese </w:t>
      </w:r>
      <w:r w:rsidRPr="00916093">
        <w:rPr>
          <w:rStyle w:val="doplnuchazeChar"/>
          <w:rFonts w:ascii="Arial" w:hAnsi="Arial" w:cs="Arial"/>
          <w:b w:val="0"/>
          <w:szCs w:val="22"/>
          <w:highlight w:val="yellow"/>
        </w:rPr>
        <w:t>**</w:t>
      </w:r>
      <w:r>
        <w:rPr>
          <w:rStyle w:val="doplnuchazeChar"/>
          <w:rFonts w:ascii="Arial" w:hAnsi="Arial" w:cs="Arial"/>
          <w:b w:val="0"/>
          <w:szCs w:val="22"/>
        </w:rPr>
        <w:t>.</w:t>
      </w:r>
    </w:p>
    <w:p w14:paraId="225173B8" w14:textId="2EB7B7AD" w:rsidR="00E63721" w:rsidRPr="002E2777" w:rsidRDefault="00E63721" w:rsidP="002E2777">
      <w:pPr>
        <w:pStyle w:val="RLTextlnkuslovan"/>
        <w:rPr>
          <w:rStyle w:val="doplnuchazeChar"/>
          <w:rFonts w:ascii="Arial" w:hAnsi="Arial" w:cs="Arial"/>
          <w:b w:val="0"/>
          <w:snapToGrid/>
          <w:szCs w:val="22"/>
          <w:lang w:eastAsia="en-US"/>
        </w:rPr>
      </w:pPr>
      <w:r w:rsidRPr="00F86725">
        <w:rPr>
          <w:rFonts w:ascii="Arial" w:hAnsi="Arial" w:cs="Arial"/>
          <w:szCs w:val="22"/>
          <w:lang w:eastAsia="en-US"/>
        </w:rPr>
        <w:t xml:space="preserve">Smluvní strany se zavazují spolu komunikovat prostřednictvím kontaktních osob formou </w:t>
      </w:r>
      <w:r w:rsidR="00F3755D">
        <w:rPr>
          <w:rFonts w:ascii="Arial" w:hAnsi="Arial" w:cs="Arial"/>
          <w:szCs w:val="22"/>
          <w:lang w:eastAsia="en-US"/>
        </w:rPr>
        <w:t xml:space="preserve">elektronické pošty, </w:t>
      </w:r>
      <w:r w:rsidRPr="00F86725">
        <w:rPr>
          <w:rFonts w:ascii="Arial" w:hAnsi="Arial" w:cs="Arial"/>
          <w:szCs w:val="22"/>
          <w:lang w:eastAsia="en-US"/>
        </w:rPr>
        <w:t>osobního doručování, doručování doporučených zásilek prostřednictvím poskytovatele poštovních služeb</w:t>
      </w:r>
      <w:r w:rsidR="00F3755D">
        <w:rPr>
          <w:rFonts w:ascii="Arial" w:hAnsi="Arial" w:cs="Arial"/>
          <w:szCs w:val="22"/>
          <w:lang w:eastAsia="en-US"/>
        </w:rPr>
        <w:t>, příp.</w:t>
      </w:r>
      <w:r w:rsidRPr="00F86725">
        <w:rPr>
          <w:rFonts w:ascii="Arial" w:hAnsi="Arial" w:cs="Arial"/>
          <w:szCs w:val="22"/>
          <w:lang w:eastAsia="en-US"/>
        </w:rPr>
        <w:t xml:space="preserve"> faxem</w:t>
      </w:r>
      <w:r w:rsidR="00F3755D">
        <w:rPr>
          <w:rFonts w:ascii="Arial" w:hAnsi="Arial" w:cs="Arial"/>
          <w:szCs w:val="22"/>
          <w:lang w:eastAsia="en-US"/>
        </w:rPr>
        <w:t>.</w:t>
      </w:r>
      <w:r w:rsidRPr="00F86725">
        <w:rPr>
          <w:rFonts w:ascii="Arial" w:hAnsi="Arial" w:cs="Arial"/>
          <w:szCs w:val="22"/>
          <w:lang w:eastAsia="en-US"/>
        </w:rPr>
        <w:t xml:space="preserve"> Smluvní strany jsou oprávněny změnit kontaktní osob</w:t>
      </w:r>
      <w:r>
        <w:rPr>
          <w:rFonts w:ascii="Arial" w:hAnsi="Arial" w:cs="Arial"/>
          <w:szCs w:val="22"/>
          <w:lang w:eastAsia="en-US"/>
        </w:rPr>
        <w:t>y</w:t>
      </w:r>
      <w:r w:rsidRPr="00F86725">
        <w:rPr>
          <w:rFonts w:ascii="Arial" w:hAnsi="Arial" w:cs="Arial"/>
          <w:szCs w:val="22"/>
          <w:lang w:eastAsia="en-US"/>
        </w:rPr>
        <w:t>, a to písemným oznámením druhé Smluvní straně. Změna kontaktní osoby je vůči druhé Smluvní straně účinná okamžikem doručení písemného oznámení dle</w:t>
      </w:r>
      <w:r w:rsidR="00213BD8">
        <w:rPr>
          <w:rFonts w:ascii="Arial" w:hAnsi="Arial" w:cs="Arial"/>
          <w:szCs w:val="22"/>
          <w:lang w:eastAsia="en-US"/>
        </w:rPr>
        <w:t> </w:t>
      </w:r>
      <w:r w:rsidRPr="00F86725">
        <w:rPr>
          <w:rFonts w:ascii="Arial" w:hAnsi="Arial" w:cs="Arial"/>
          <w:szCs w:val="22"/>
          <w:lang w:eastAsia="en-US"/>
        </w:rPr>
        <w:t>předchozí věty.</w:t>
      </w:r>
    </w:p>
    <w:p w14:paraId="29D1278C" w14:textId="77777777" w:rsidR="00E63721" w:rsidRPr="00F86725" w:rsidRDefault="00E63721" w:rsidP="008820AF">
      <w:pPr>
        <w:pStyle w:val="RLlneksmlouvy"/>
        <w:rPr>
          <w:rFonts w:ascii="Arial" w:hAnsi="Arial" w:cs="Arial"/>
          <w:szCs w:val="22"/>
        </w:rPr>
      </w:pPr>
      <w:r w:rsidRPr="00F86725">
        <w:rPr>
          <w:rFonts w:ascii="Arial" w:hAnsi="Arial" w:cs="Arial"/>
          <w:szCs w:val="22"/>
        </w:rPr>
        <w:t>ZÁVĚREČNÁ USTANOVENÍ</w:t>
      </w:r>
    </w:p>
    <w:p w14:paraId="57E6E732" w14:textId="05FED2AE" w:rsidR="00E63721" w:rsidRPr="00F86725" w:rsidRDefault="00E63721" w:rsidP="008820AF">
      <w:pPr>
        <w:pStyle w:val="RLTextlnkuslovan"/>
        <w:rPr>
          <w:rFonts w:ascii="Arial" w:hAnsi="Arial" w:cs="Arial"/>
          <w:szCs w:val="22"/>
          <w:lang w:eastAsia="en-US"/>
        </w:rPr>
      </w:pPr>
      <w:r w:rsidRPr="00F86725">
        <w:rPr>
          <w:rFonts w:ascii="Arial" w:hAnsi="Arial" w:cs="Arial"/>
          <w:szCs w:val="22"/>
        </w:rPr>
        <w:t>Tato Smlouva nabývá platnosti dnem podpisu oběma Smluvními stranami</w:t>
      </w:r>
      <w:r w:rsidR="00941582">
        <w:rPr>
          <w:rFonts w:ascii="Arial" w:hAnsi="Arial" w:cs="Arial"/>
          <w:szCs w:val="22"/>
        </w:rPr>
        <w:t xml:space="preserve"> a</w:t>
      </w:r>
      <w:r w:rsidR="00213BD8">
        <w:rPr>
          <w:rFonts w:ascii="Arial" w:hAnsi="Arial" w:cs="Arial"/>
          <w:szCs w:val="22"/>
        </w:rPr>
        <w:t> </w:t>
      </w:r>
      <w:r w:rsidR="00941582">
        <w:rPr>
          <w:rFonts w:ascii="Arial" w:hAnsi="Arial" w:cs="Arial"/>
          <w:szCs w:val="22"/>
        </w:rPr>
        <w:t>účinnosti dnem jejího uveřejnění v registru smluv</w:t>
      </w:r>
      <w:r w:rsidRPr="00F86725">
        <w:rPr>
          <w:rFonts w:ascii="Arial" w:hAnsi="Arial" w:cs="Arial"/>
          <w:szCs w:val="22"/>
        </w:rPr>
        <w:t xml:space="preserve">. </w:t>
      </w:r>
    </w:p>
    <w:p w14:paraId="504051FD" w14:textId="77777777" w:rsidR="00E63721" w:rsidRDefault="00E63721" w:rsidP="008820AF">
      <w:pPr>
        <w:pStyle w:val="RLTextlnkuslovan"/>
        <w:rPr>
          <w:rFonts w:ascii="Arial" w:hAnsi="Arial" w:cs="Arial"/>
          <w:szCs w:val="22"/>
          <w:lang w:eastAsia="en-US"/>
        </w:rPr>
      </w:pPr>
      <w:r w:rsidRPr="00F86725">
        <w:rPr>
          <w:rFonts w:ascii="Arial" w:hAnsi="Arial" w:cs="Arial"/>
          <w:szCs w:val="22"/>
        </w:rPr>
        <w:t xml:space="preserve">Tato Smlouva se řídí právním řádem České republiky. Práva a povinnosti touto Smlouvou výslovně neupravené se řídí zejména Občanským zákoníkem.  </w:t>
      </w:r>
    </w:p>
    <w:p w14:paraId="4E96352B" w14:textId="77777777" w:rsidR="00E63721" w:rsidRPr="00F86725" w:rsidRDefault="00E63721" w:rsidP="008820AF">
      <w:pPr>
        <w:pStyle w:val="RLTextlnkuslovan"/>
        <w:rPr>
          <w:rFonts w:ascii="Arial" w:hAnsi="Arial" w:cs="Arial"/>
          <w:szCs w:val="22"/>
          <w:lang w:eastAsia="en-US"/>
        </w:rPr>
      </w:pPr>
      <w:r w:rsidRPr="007A3FF8">
        <w:rPr>
          <w:rFonts w:ascii="Arial" w:hAnsi="Arial" w:cs="Arial"/>
          <w:szCs w:val="22"/>
        </w:rPr>
        <w:t xml:space="preserve">Plní-li </w:t>
      </w:r>
      <w:r>
        <w:rPr>
          <w:rFonts w:ascii="Arial" w:hAnsi="Arial" w:cs="Arial"/>
          <w:szCs w:val="22"/>
        </w:rPr>
        <w:t>Smluvní strana</w:t>
      </w:r>
      <w:r w:rsidRPr="007A3FF8">
        <w:rPr>
          <w:rFonts w:ascii="Arial" w:hAnsi="Arial" w:cs="Arial"/>
          <w:szCs w:val="22"/>
        </w:rPr>
        <w:t xml:space="preserve"> cokoli nad rámec svých povinností dle této Smlouvy, </w:t>
      </w:r>
      <w:r>
        <w:rPr>
          <w:rFonts w:ascii="Arial" w:hAnsi="Arial" w:cs="Arial"/>
          <w:szCs w:val="22"/>
        </w:rPr>
        <w:t xml:space="preserve">nemění </w:t>
      </w:r>
      <w:r w:rsidRPr="007A3FF8">
        <w:rPr>
          <w:rFonts w:ascii="Arial" w:hAnsi="Arial" w:cs="Arial"/>
          <w:szCs w:val="22"/>
        </w:rPr>
        <w:t xml:space="preserve">tato skutečnost zavedenou praxi Smluvních stran, ani </w:t>
      </w:r>
      <w:r>
        <w:rPr>
          <w:rFonts w:ascii="Arial" w:hAnsi="Arial" w:cs="Arial"/>
          <w:szCs w:val="22"/>
        </w:rPr>
        <w:t xml:space="preserve">nezakládá </w:t>
      </w:r>
      <w:r w:rsidRPr="007A3FF8">
        <w:rPr>
          <w:rFonts w:ascii="Arial" w:hAnsi="Arial" w:cs="Arial"/>
          <w:szCs w:val="22"/>
        </w:rPr>
        <w:t xml:space="preserve">nárok </w:t>
      </w:r>
      <w:r>
        <w:rPr>
          <w:rFonts w:ascii="Arial" w:hAnsi="Arial" w:cs="Arial"/>
          <w:szCs w:val="22"/>
        </w:rPr>
        <w:t>Prodávajícího</w:t>
      </w:r>
      <w:r w:rsidRPr="007A3FF8">
        <w:rPr>
          <w:rFonts w:ascii="Arial" w:hAnsi="Arial" w:cs="Arial"/>
          <w:szCs w:val="22"/>
        </w:rPr>
        <w:t xml:space="preserve"> na jakékoliv plnění ze strany </w:t>
      </w:r>
      <w:r>
        <w:rPr>
          <w:rFonts w:ascii="Arial" w:hAnsi="Arial" w:cs="Arial"/>
          <w:szCs w:val="22"/>
        </w:rPr>
        <w:t>Kupujícího</w:t>
      </w:r>
      <w:r w:rsidRPr="007A3FF8">
        <w:rPr>
          <w:rFonts w:ascii="Arial" w:hAnsi="Arial" w:cs="Arial"/>
          <w:szCs w:val="22"/>
        </w:rPr>
        <w:t xml:space="preserve"> nad rámec této Smlouvy</w:t>
      </w:r>
      <w:r>
        <w:rPr>
          <w:rFonts w:ascii="Arial" w:hAnsi="Arial" w:cs="Arial"/>
          <w:szCs w:val="22"/>
        </w:rPr>
        <w:t>.</w:t>
      </w:r>
    </w:p>
    <w:p w14:paraId="73829FCA" w14:textId="223EDFF0" w:rsidR="00E63721" w:rsidRPr="00F86725" w:rsidRDefault="00941582" w:rsidP="008820AF">
      <w:pPr>
        <w:pStyle w:val="RLTextlnkuslovan"/>
        <w:rPr>
          <w:rFonts w:ascii="Arial" w:hAnsi="Arial" w:cs="Arial"/>
          <w:szCs w:val="22"/>
          <w:lang w:eastAsia="en-US"/>
        </w:rPr>
      </w:pPr>
      <w:r>
        <w:rPr>
          <w:rFonts w:ascii="Arial" w:hAnsi="Arial" w:cs="Arial"/>
          <w:szCs w:val="22"/>
        </w:rPr>
        <w:t xml:space="preserve">Tato Smlouva se řídí právním řádem České republiky. </w:t>
      </w:r>
      <w:r w:rsidR="00E63721" w:rsidRPr="00F86725">
        <w:rPr>
          <w:rFonts w:ascii="Arial" w:hAnsi="Arial" w:cs="Arial"/>
          <w:szCs w:val="22"/>
        </w:rPr>
        <w:t>Veškeré spory mezi</w:t>
      </w:r>
      <w:r w:rsidR="00213BD8">
        <w:rPr>
          <w:rFonts w:ascii="Arial" w:hAnsi="Arial" w:cs="Arial"/>
          <w:szCs w:val="22"/>
        </w:rPr>
        <w:t> </w:t>
      </w:r>
      <w:r w:rsidR="00E63721" w:rsidRPr="00F86725">
        <w:rPr>
          <w:rFonts w:ascii="Arial" w:hAnsi="Arial" w:cs="Arial"/>
          <w:szCs w:val="22"/>
        </w:rPr>
        <w:t xml:space="preserve">Smluvními stranami vyplývající ze Smlouvy nebo z jejího porušení, ukončení nebo neplatnosti či zdánlivosti budou rozhodovány </w:t>
      </w:r>
      <w:r w:rsidR="00E63721">
        <w:rPr>
          <w:rFonts w:ascii="Arial" w:hAnsi="Arial" w:cs="Arial"/>
          <w:szCs w:val="22"/>
        </w:rPr>
        <w:t>příslušným soudem</w:t>
      </w:r>
      <w:r>
        <w:rPr>
          <w:rFonts w:ascii="Arial" w:hAnsi="Arial" w:cs="Arial"/>
          <w:szCs w:val="22"/>
        </w:rPr>
        <w:t xml:space="preserve"> České republiky, přičemž v případě, že Prodávající má sídlo/bydliště mimo území České republiky (spory s mezinárodním prvkem), bude věcně a</w:t>
      </w:r>
      <w:r w:rsidR="00213BD8">
        <w:rPr>
          <w:rFonts w:ascii="Arial" w:hAnsi="Arial" w:cs="Arial"/>
          <w:szCs w:val="22"/>
        </w:rPr>
        <w:t> </w:t>
      </w:r>
      <w:r>
        <w:rPr>
          <w:rFonts w:ascii="Arial" w:hAnsi="Arial" w:cs="Arial"/>
          <w:szCs w:val="22"/>
        </w:rPr>
        <w:t>místně příslušným soudem vždy soud určený podle sídla Kupujícího.</w:t>
      </w:r>
    </w:p>
    <w:p w14:paraId="7538FB2C" w14:textId="77777777" w:rsidR="00E63721" w:rsidRPr="00F86725" w:rsidRDefault="00E63721" w:rsidP="008820AF">
      <w:pPr>
        <w:pStyle w:val="RLTextlnkuslovan"/>
        <w:rPr>
          <w:rFonts w:ascii="Arial" w:hAnsi="Arial" w:cs="Arial"/>
          <w:szCs w:val="22"/>
          <w:lang w:eastAsia="en-US"/>
        </w:rPr>
      </w:pPr>
      <w:r w:rsidRPr="00F86725">
        <w:rPr>
          <w:rFonts w:ascii="Arial" w:hAnsi="Arial" w:cs="Arial"/>
          <w:szCs w:val="22"/>
        </w:rPr>
        <w:t>Veškeré změny a doplňky této Smlouvy, včetně změn příloh této Smlouvy, mohou být činěny po vzájemné dohodě obou Smluvních stran pouze formou písemných vzestupně číslovaných dodatků podepsaných oběma Smluvními stranami.</w:t>
      </w:r>
      <w:r>
        <w:rPr>
          <w:rFonts w:ascii="Arial" w:hAnsi="Arial" w:cs="Arial"/>
          <w:szCs w:val="22"/>
        </w:rPr>
        <w:t xml:space="preserve"> Tím není dotčeno ustanovení článku 13 této Smlouvy.</w:t>
      </w:r>
    </w:p>
    <w:p w14:paraId="2608AB51" w14:textId="7E5B3739" w:rsidR="00E63721" w:rsidRDefault="00E63721" w:rsidP="008820AF">
      <w:pPr>
        <w:pStyle w:val="RLTextlnkuslovan"/>
        <w:rPr>
          <w:rFonts w:ascii="Arial" w:hAnsi="Arial" w:cs="Arial"/>
          <w:szCs w:val="22"/>
        </w:rPr>
      </w:pPr>
      <w:r w:rsidRPr="00F86725">
        <w:rPr>
          <w:rFonts w:ascii="Arial" w:hAnsi="Arial" w:cs="Arial"/>
          <w:szCs w:val="22"/>
        </w:rPr>
        <w:t>Nedílnou součást Smlouvy tvoří tyto přílohy:</w:t>
      </w:r>
    </w:p>
    <w:p w14:paraId="0C6282EA" w14:textId="1796FBAE" w:rsidR="000978E8" w:rsidRPr="00C560E0" w:rsidRDefault="000978E8" w:rsidP="00F3755D">
      <w:pPr>
        <w:pStyle w:val="RLTextlnkuslovan"/>
        <w:numPr>
          <w:ilvl w:val="0"/>
          <w:numId w:val="0"/>
        </w:numPr>
        <w:tabs>
          <w:tab w:val="clear" w:pos="1474"/>
          <w:tab w:val="num" w:pos="993"/>
        </w:tabs>
        <w:ind w:left="1474" w:hanging="623"/>
        <w:rPr>
          <w:rFonts w:ascii="Arial" w:hAnsi="Arial" w:cs="Arial"/>
          <w:szCs w:val="22"/>
        </w:rPr>
      </w:pPr>
      <w:r>
        <w:rPr>
          <w:rFonts w:ascii="Arial" w:hAnsi="Arial" w:cs="Arial"/>
          <w:szCs w:val="22"/>
        </w:rPr>
        <w:t xml:space="preserve">  Příloha č. 1: </w:t>
      </w:r>
      <w:r w:rsidR="007D4FDB" w:rsidRPr="00C560E0">
        <w:rPr>
          <w:rFonts w:ascii="Arial" w:hAnsi="Arial" w:cs="Arial"/>
          <w:szCs w:val="22"/>
        </w:rPr>
        <w:t>Projektová dokumentace</w:t>
      </w:r>
    </w:p>
    <w:p w14:paraId="6C699341" w14:textId="57A5DA6D" w:rsidR="000978E8" w:rsidRDefault="000978E8" w:rsidP="00F3755D">
      <w:pPr>
        <w:pStyle w:val="RLTextlnkuslovan"/>
        <w:numPr>
          <w:ilvl w:val="0"/>
          <w:numId w:val="0"/>
        </w:numPr>
        <w:ind w:left="1474" w:hanging="481"/>
        <w:rPr>
          <w:rFonts w:ascii="Arial" w:hAnsi="Arial" w:cs="Arial"/>
          <w:szCs w:val="22"/>
        </w:rPr>
      </w:pPr>
      <w:r>
        <w:rPr>
          <w:rFonts w:ascii="Arial" w:hAnsi="Arial" w:cs="Arial"/>
          <w:szCs w:val="22"/>
        </w:rPr>
        <w:t>Příloha č. 2: Cena Realizace obnovy sálů 101,400</w:t>
      </w:r>
    </w:p>
    <w:p w14:paraId="6EDD9114" w14:textId="3CA9958A" w:rsidR="00F3755D" w:rsidRDefault="000978E8" w:rsidP="002E2777">
      <w:pPr>
        <w:pStyle w:val="RLTextlnkuslovan"/>
        <w:numPr>
          <w:ilvl w:val="0"/>
          <w:numId w:val="0"/>
        </w:numPr>
        <w:ind w:left="1474" w:hanging="481"/>
        <w:rPr>
          <w:rFonts w:ascii="Arial" w:hAnsi="Arial" w:cs="Arial"/>
          <w:szCs w:val="22"/>
        </w:rPr>
      </w:pPr>
      <w:r>
        <w:rPr>
          <w:rFonts w:ascii="Arial" w:hAnsi="Arial" w:cs="Arial"/>
          <w:szCs w:val="22"/>
        </w:rPr>
        <w:t>Příloha č. 3: Místo dodání</w:t>
      </w:r>
    </w:p>
    <w:p w14:paraId="3FACF96C" w14:textId="357951BB" w:rsidR="000978E8" w:rsidRPr="00F3755D" w:rsidRDefault="000978E8" w:rsidP="00F3755D">
      <w:pPr>
        <w:spacing w:line="276" w:lineRule="auto"/>
        <w:ind w:left="-1418" w:firstLine="2269"/>
        <w:jc w:val="center"/>
        <w:rPr>
          <w:rFonts w:ascii="Arial" w:hAnsi="Arial" w:cs="Arial"/>
          <w:szCs w:val="22"/>
        </w:rPr>
      </w:pPr>
      <w:r>
        <w:rPr>
          <w:rFonts w:ascii="Arial" w:hAnsi="Arial" w:cs="Arial"/>
          <w:szCs w:val="22"/>
        </w:rPr>
        <w:t xml:space="preserve">Příloha č. 4: </w:t>
      </w:r>
      <w:r w:rsidRPr="00F3755D">
        <w:rPr>
          <w:rFonts w:ascii="Arial" w:hAnsi="Arial" w:cs="Arial"/>
          <w:szCs w:val="22"/>
        </w:rPr>
        <w:t>Akceptační protokol – Realizace technologické obnovy sálů 101, 400</w:t>
      </w:r>
    </w:p>
    <w:p w14:paraId="08C601B2" w14:textId="15730D91" w:rsidR="00AF3089" w:rsidRDefault="00126AEE" w:rsidP="00F3755D">
      <w:pPr>
        <w:spacing w:line="276" w:lineRule="auto"/>
        <w:ind w:left="2835" w:hanging="1984"/>
        <w:rPr>
          <w:rFonts w:ascii="Arial" w:hAnsi="Arial" w:cs="Arial"/>
          <w:bCs/>
          <w:szCs w:val="22"/>
        </w:rPr>
      </w:pPr>
      <w:r>
        <w:rPr>
          <w:rFonts w:ascii="Arial" w:hAnsi="Arial" w:cs="Arial"/>
          <w:bCs/>
          <w:szCs w:val="22"/>
        </w:rPr>
        <w:t xml:space="preserve"> </w:t>
      </w:r>
      <w:r w:rsidR="00086B01">
        <w:rPr>
          <w:rFonts w:ascii="Arial" w:hAnsi="Arial" w:cs="Arial"/>
          <w:bCs/>
          <w:szCs w:val="22"/>
        </w:rPr>
        <w:t xml:space="preserve"> Příloha č. 5: Popis a rozsah plnění </w:t>
      </w:r>
      <w:r w:rsidR="00AF3089">
        <w:rPr>
          <w:rFonts w:ascii="Arial" w:hAnsi="Arial" w:cs="Arial"/>
          <w:bCs/>
          <w:szCs w:val="22"/>
        </w:rPr>
        <w:t xml:space="preserve">Služby Technické podpory po dobu </w:t>
      </w:r>
      <w:r w:rsidR="00F3755D">
        <w:rPr>
          <w:rFonts w:ascii="Arial" w:hAnsi="Arial" w:cs="Arial"/>
          <w:bCs/>
          <w:szCs w:val="22"/>
        </w:rPr>
        <w:t xml:space="preserve">CZ </w:t>
      </w:r>
      <w:r w:rsidR="00AF3089">
        <w:rPr>
          <w:rFonts w:ascii="Arial" w:hAnsi="Arial" w:cs="Arial"/>
          <w:bCs/>
          <w:szCs w:val="22"/>
        </w:rPr>
        <w:t>PRES</w:t>
      </w:r>
    </w:p>
    <w:p w14:paraId="02610A19" w14:textId="0A414369" w:rsidR="00DE7006" w:rsidRPr="00DE7006" w:rsidRDefault="00AF3089" w:rsidP="002E2777">
      <w:pPr>
        <w:spacing w:line="276" w:lineRule="auto"/>
        <w:ind w:left="2694" w:hanging="1701"/>
        <w:rPr>
          <w:rFonts w:ascii="Arial" w:hAnsi="Arial" w:cs="Arial"/>
          <w:bCs/>
          <w:szCs w:val="22"/>
        </w:rPr>
      </w:pPr>
      <w:r>
        <w:rPr>
          <w:rFonts w:ascii="Arial" w:hAnsi="Arial" w:cs="Arial"/>
          <w:bCs/>
          <w:szCs w:val="22"/>
        </w:rPr>
        <w:t xml:space="preserve">Příloha č. 6: Akceptační protokol Služby Technické podpory po dobu </w:t>
      </w:r>
      <w:r w:rsidR="00F3755D">
        <w:rPr>
          <w:rFonts w:ascii="Arial" w:hAnsi="Arial" w:cs="Arial"/>
          <w:bCs/>
          <w:szCs w:val="22"/>
        </w:rPr>
        <w:t xml:space="preserve">CZ </w:t>
      </w:r>
      <w:r w:rsidR="00DE7006">
        <w:rPr>
          <w:rFonts w:ascii="Arial" w:hAnsi="Arial" w:cs="Arial"/>
          <w:bCs/>
          <w:szCs w:val="22"/>
        </w:rPr>
        <w:t>P</w:t>
      </w:r>
      <w:r w:rsidR="002E2777">
        <w:rPr>
          <w:rFonts w:ascii="Arial" w:hAnsi="Arial" w:cs="Arial"/>
          <w:bCs/>
          <w:szCs w:val="22"/>
        </w:rPr>
        <w:t>R</w:t>
      </w:r>
      <w:r w:rsidR="00DE7006">
        <w:rPr>
          <w:rFonts w:ascii="Arial" w:hAnsi="Arial" w:cs="Arial"/>
          <w:bCs/>
          <w:szCs w:val="22"/>
        </w:rPr>
        <w:t>ES</w:t>
      </w:r>
    </w:p>
    <w:p w14:paraId="6B04E0D8" w14:textId="2060EC1E" w:rsidR="00E63721" w:rsidRPr="00F86725" w:rsidRDefault="00E63721" w:rsidP="008820AF">
      <w:pPr>
        <w:pStyle w:val="RLTextlnkuslovan"/>
        <w:rPr>
          <w:rFonts w:ascii="Arial" w:hAnsi="Arial" w:cs="Arial"/>
          <w:szCs w:val="22"/>
          <w:lang w:eastAsia="en-US"/>
        </w:rPr>
      </w:pPr>
      <w:r w:rsidRPr="00F86725">
        <w:rPr>
          <w:rFonts w:ascii="Arial" w:hAnsi="Arial" w:cs="Arial"/>
          <w:szCs w:val="22"/>
        </w:rPr>
        <w:t xml:space="preserve">Smlouva je </w:t>
      </w:r>
      <w:r w:rsidR="00A207F5">
        <w:rPr>
          <w:rFonts w:ascii="Arial" w:hAnsi="Arial" w:cs="Arial"/>
          <w:szCs w:val="22"/>
        </w:rPr>
        <w:t xml:space="preserve">podepsána dotčenými Stranami elektronicky a každá Strana </w:t>
      </w:r>
      <w:r w:rsidRPr="00F86725">
        <w:rPr>
          <w:rFonts w:ascii="Arial" w:hAnsi="Arial" w:cs="Arial"/>
          <w:szCs w:val="22"/>
        </w:rPr>
        <w:t xml:space="preserve">obdrží </w:t>
      </w:r>
      <w:r w:rsidR="00A207F5">
        <w:rPr>
          <w:rFonts w:ascii="Arial" w:hAnsi="Arial" w:cs="Arial"/>
          <w:szCs w:val="22"/>
        </w:rPr>
        <w:t xml:space="preserve">oboustranně podepsaný elektronický soubor – Smlouvu ve formátu </w:t>
      </w:r>
      <w:proofErr w:type="spellStart"/>
      <w:r w:rsidR="00D0166E">
        <w:rPr>
          <w:rFonts w:ascii="Arial" w:hAnsi="Arial" w:cs="Arial"/>
          <w:szCs w:val="22"/>
        </w:rPr>
        <w:t>pdf</w:t>
      </w:r>
      <w:proofErr w:type="spellEnd"/>
      <w:r w:rsidR="00D0166E">
        <w:rPr>
          <w:rFonts w:ascii="Arial" w:hAnsi="Arial" w:cs="Arial"/>
          <w:szCs w:val="22"/>
        </w:rPr>
        <w:t>.</w:t>
      </w:r>
    </w:p>
    <w:p w14:paraId="35329FCD" w14:textId="77777777" w:rsidR="00E63721" w:rsidRDefault="00E63721" w:rsidP="008820AF">
      <w:pPr>
        <w:pStyle w:val="RLTextlnkuslovan"/>
        <w:rPr>
          <w:rFonts w:ascii="Arial" w:hAnsi="Arial" w:cs="Arial"/>
          <w:szCs w:val="22"/>
          <w:lang w:eastAsia="en-US"/>
        </w:rPr>
      </w:pPr>
      <w:r w:rsidRPr="00F86725">
        <w:rPr>
          <w:rFonts w:ascii="Arial" w:hAnsi="Arial" w:cs="Arial"/>
          <w:szCs w:val="22"/>
        </w:rPr>
        <w:t>Smluvní strany prohlašují, že si Smlouvu řádně přečetly, že byla uzavřena podle jejich pravé a svobodné vůle, že s jejím obsahem souhlasí a na důkaz toho ji stvrzují svými podpisy.</w:t>
      </w:r>
    </w:p>
    <w:p w14:paraId="72295383" w14:textId="77777777" w:rsidR="00E63721" w:rsidRDefault="00E63721" w:rsidP="009D7920">
      <w:pPr>
        <w:pStyle w:val="RLTextlnkuslovan"/>
        <w:numPr>
          <w:ilvl w:val="0"/>
          <w:numId w:val="0"/>
        </w:numPr>
        <w:ind w:left="1474"/>
        <w:rPr>
          <w:rFonts w:ascii="Arial" w:hAnsi="Arial" w:cs="Arial"/>
          <w:szCs w:val="22"/>
          <w:lang w:eastAsia="en-US"/>
        </w:rPr>
      </w:pPr>
    </w:p>
    <w:tbl>
      <w:tblPr>
        <w:tblpPr w:leftFromText="141" w:rightFromText="141" w:vertAnchor="text" w:horzAnchor="margin" w:tblpY="127"/>
        <w:tblW w:w="9889" w:type="dxa"/>
        <w:tblLayout w:type="fixed"/>
        <w:tblLook w:val="01E0" w:firstRow="1" w:lastRow="1" w:firstColumn="1" w:lastColumn="1" w:noHBand="0" w:noVBand="0"/>
      </w:tblPr>
      <w:tblGrid>
        <w:gridCol w:w="4678"/>
        <w:gridCol w:w="5211"/>
      </w:tblGrid>
      <w:tr w:rsidR="009E4CFE" w:rsidRPr="00F86725" w14:paraId="26378C2B" w14:textId="77777777" w:rsidTr="006B0890">
        <w:tc>
          <w:tcPr>
            <w:tcW w:w="4678" w:type="dxa"/>
          </w:tcPr>
          <w:p w14:paraId="633AEADB" w14:textId="150FBF58" w:rsidR="009E4CFE" w:rsidRPr="00F86725" w:rsidRDefault="009E4CFE" w:rsidP="006B0890">
            <w:pPr>
              <w:rPr>
                <w:rFonts w:ascii="Arial" w:hAnsi="Arial" w:cs="Arial"/>
                <w:lang w:eastAsia="en-US"/>
              </w:rPr>
            </w:pPr>
            <w:r w:rsidRPr="00F86725">
              <w:rPr>
                <w:rFonts w:ascii="Arial" w:hAnsi="Arial" w:cs="Arial"/>
                <w:szCs w:val="22"/>
                <w:lang w:eastAsia="en-US"/>
              </w:rPr>
              <w:t>V</w:t>
            </w:r>
            <w:r>
              <w:rPr>
                <w:rFonts w:ascii="Arial" w:hAnsi="Arial" w:cs="Arial"/>
                <w:szCs w:val="22"/>
                <w:lang w:eastAsia="en-US"/>
              </w:rPr>
              <w:t xml:space="preserve"> Praze </w:t>
            </w:r>
            <w:r w:rsidRPr="00F86725">
              <w:rPr>
                <w:rFonts w:ascii="Arial" w:hAnsi="Arial" w:cs="Arial"/>
                <w:szCs w:val="22"/>
                <w:lang w:eastAsia="en-US"/>
              </w:rPr>
              <w:t>dne</w:t>
            </w:r>
            <w:r>
              <w:rPr>
                <w:rFonts w:ascii="Arial" w:hAnsi="Arial" w:cs="Arial"/>
                <w:szCs w:val="22"/>
                <w:lang w:eastAsia="en-US"/>
              </w:rPr>
              <w:t>:</w:t>
            </w:r>
            <w:r w:rsidRPr="00F86725">
              <w:rPr>
                <w:rFonts w:ascii="Arial" w:hAnsi="Arial" w:cs="Arial"/>
                <w:szCs w:val="22"/>
                <w:lang w:eastAsia="en-US"/>
              </w:rPr>
              <w:t xml:space="preserve"> </w:t>
            </w:r>
          </w:p>
          <w:p w14:paraId="6650BEB4" w14:textId="77777777" w:rsidR="009E4CFE" w:rsidRDefault="009E4CFE" w:rsidP="006B0890">
            <w:pPr>
              <w:spacing w:after="0" w:line="240" w:lineRule="auto"/>
              <w:rPr>
                <w:rFonts w:ascii="Arial" w:hAnsi="Arial" w:cs="Arial"/>
              </w:rPr>
            </w:pPr>
          </w:p>
          <w:p w14:paraId="42B0F5DA" w14:textId="77777777" w:rsidR="009E4CFE" w:rsidRDefault="009E4CFE" w:rsidP="006B0890">
            <w:pPr>
              <w:spacing w:after="0" w:line="240" w:lineRule="auto"/>
              <w:rPr>
                <w:rFonts w:ascii="Arial" w:hAnsi="Arial" w:cs="Arial"/>
              </w:rPr>
            </w:pPr>
          </w:p>
          <w:p w14:paraId="19D48CB5" w14:textId="77777777" w:rsidR="009E4CFE" w:rsidRDefault="009E4CFE" w:rsidP="006B0890">
            <w:pPr>
              <w:spacing w:after="0" w:line="240" w:lineRule="auto"/>
              <w:rPr>
                <w:rFonts w:ascii="Arial" w:hAnsi="Arial" w:cs="Arial"/>
              </w:rPr>
            </w:pPr>
          </w:p>
          <w:p w14:paraId="0A26AD6F" w14:textId="77777777" w:rsidR="009E4CFE" w:rsidRPr="00F86725" w:rsidRDefault="009E4CFE" w:rsidP="006B0890">
            <w:pPr>
              <w:spacing w:after="0" w:line="240" w:lineRule="auto"/>
              <w:rPr>
                <w:rFonts w:ascii="Arial" w:hAnsi="Arial" w:cs="Arial"/>
              </w:rPr>
            </w:pPr>
          </w:p>
          <w:p w14:paraId="08D83F37" w14:textId="77777777" w:rsidR="009E4CFE" w:rsidRPr="00F86725" w:rsidRDefault="009E4CFE" w:rsidP="006B0890">
            <w:pPr>
              <w:spacing w:after="0" w:line="240" w:lineRule="auto"/>
              <w:rPr>
                <w:rFonts w:ascii="Arial" w:hAnsi="Arial" w:cs="Arial"/>
              </w:rPr>
            </w:pPr>
          </w:p>
          <w:p w14:paraId="6AFDC3D2" w14:textId="77777777" w:rsidR="009E4CFE" w:rsidRPr="00F86725" w:rsidRDefault="009E4CFE" w:rsidP="006B0890">
            <w:pPr>
              <w:spacing w:after="0" w:line="240" w:lineRule="auto"/>
              <w:rPr>
                <w:rFonts w:ascii="Arial" w:hAnsi="Arial" w:cs="Arial"/>
              </w:rPr>
            </w:pPr>
          </w:p>
        </w:tc>
        <w:tc>
          <w:tcPr>
            <w:tcW w:w="5211" w:type="dxa"/>
          </w:tcPr>
          <w:p w14:paraId="244E3AE3" w14:textId="385C3B32" w:rsidR="009E4CFE" w:rsidRDefault="003F0702" w:rsidP="006B0890">
            <w:pPr>
              <w:jc w:val="center"/>
              <w:rPr>
                <w:rFonts w:ascii="Arial" w:hAnsi="Arial" w:cs="Arial"/>
                <w:szCs w:val="22"/>
                <w:lang w:eastAsia="en-US"/>
              </w:rPr>
            </w:pPr>
            <w:proofErr w:type="gramStart"/>
            <w:r>
              <w:rPr>
                <w:rFonts w:ascii="Arial" w:hAnsi="Arial" w:cs="Arial"/>
                <w:szCs w:val="22"/>
                <w:lang w:eastAsia="en-US"/>
              </w:rPr>
              <w:t>V  …</w:t>
            </w:r>
            <w:proofErr w:type="gramEnd"/>
            <w:r>
              <w:rPr>
                <w:rFonts w:ascii="Arial" w:hAnsi="Arial" w:cs="Arial"/>
                <w:szCs w:val="22"/>
                <w:lang w:eastAsia="en-US"/>
              </w:rPr>
              <w:t>………</w:t>
            </w:r>
            <w:r w:rsidR="008F1DBE">
              <w:rPr>
                <w:rFonts w:ascii="Arial" w:hAnsi="Arial" w:cs="Arial"/>
                <w:szCs w:val="22"/>
                <w:lang w:eastAsia="en-US"/>
              </w:rPr>
              <w:t xml:space="preserve">     </w:t>
            </w:r>
            <w:r w:rsidR="009E4CFE" w:rsidRPr="00F23900">
              <w:rPr>
                <w:rFonts w:ascii="Arial" w:hAnsi="Arial" w:cs="Arial"/>
                <w:szCs w:val="22"/>
                <w:lang w:eastAsia="en-US"/>
              </w:rPr>
              <w:t>dne</w:t>
            </w:r>
            <w:r w:rsidR="009E4CFE">
              <w:rPr>
                <w:rFonts w:ascii="Arial" w:hAnsi="Arial" w:cs="Arial"/>
                <w:szCs w:val="22"/>
                <w:lang w:eastAsia="en-US"/>
              </w:rPr>
              <w:t xml:space="preserve">: </w:t>
            </w:r>
          </w:p>
          <w:p w14:paraId="6835EA02" w14:textId="77777777" w:rsidR="009E4CFE" w:rsidRPr="00F86725" w:rsidRDefault="009E4CFE" w:rsidP="006B0890">
            <w:pPr>
              <w:rPr>
                <w:rFonts w:ascii="Arial" w:hAnsi="Arial" w:cs="Arial"/>
                <w:lang w:eastAsia="en-US"/>
              </w:rPr>
            </w:pPr>
            <w:bookmarkStart w:id="17" w:name="_GoBack"/>
            <w:bookmarkEnd w:id="17"/>
          </w:p>
          <w:p w14:paraId="775F3CDE" w14:textId="77777777" w:rsidR="009E4CFE" w:rsidRPr="00F86725" w:rsidRDefault="009E4CFE" w:rsidP="006B0890">
            <w:pPr>
              <w:rPr>
                <w:rFonts w:ascii="Arial" w:hAnsi="Arial" w:cs="Arial"/>
                <w:lang w:eastAsia="en-US"/>
              </w:rPr>
            </w:pPr>
          </w:p>
          <w:p w14:paraId="1BAF114E" w14:textId="77777777" w:rsidR="009E4CFE" w:rsidRPr="00F86725" w:rsidRDefault="009E4CFE" w:rsidP="006B0890">
            <w:pPr>
              <w:jc w:val="center"/>
              <w:rPr>
                <w:rFonts w:ascii="Arial" w:hAnsi="Arial" w:cs="Arial"/>
                <w:lang w:eastAsia="en-US"/>
              </w:rPr>
            </w:pPr>
          </w:p>
        </w:tc>
      </w:tr>
      <w:tr w:rsidR="009E4CFE" w:rsidRPr="00F86725" w14:paraId="7AFCAFC5" w14:textId="77777777" w:rsidTr="006B0890">
        <w:tc>
          <w:tcPr>
            <w:tcW w:w="4678" w:type="dxa"/>
          </w:tcPr>
          <w:p w14:paraId="3C091541" w14:textId="77777777" w:rsidR="009E4CFE" w:rsidRDefault="009E4CFE" w:rsidP="006B0890">
            <w:pPr>
              <w:spacing w:before="120"/>
              <w:jc w:val="center"/>
              <w:rPr>
                <w:rFonts w:ascii="Arial" w:hAnsi="Arial" w:cs="Arial"/>
                <w:szCs w:val="22"/>
              </w:rPr>
            </w:pPr>
          </w:p>
          <w:p w14:paraId="43812AF7" w14:textId="77777777" w:rsidR="009E4CFE" w:rsidRPr="00F83A43" w:rsidRDefault="009E4CFE" w:rsidP="006B0890">
            <w:pPr>
              <w:spacing w:before="120"/>
              <w:jc w:val="center"/>
              <w:rPr>
                <w:rFonts w:ascii="Arial" w:hAnsi="Arial" w:cs="Arial"/>
                <w:szCs w:val="22"/>
              </w:rPr>
            </w:pPr>
            <w:r w:rsidRPr="00F86725">
              <w:rPr>
                <w:rFonts w:ascii="Arial" w:hAnsi="Arial" w:cs="Arial"/>
                <w:szCs w:val="22"/>
              </w:rPr>
              <w:t>........................................................................</w:t>
            </w:r>
            <w:r>
              <w:rPr>
                <w:rFonts w:ascii="Arial" w:hAnsi="Arial" w:cs="Arial"/>
                <w:szCs w:val="22"/>
              </w:rPr>
              <w:t xml:space="preserve"> </w:t>
            </w:r>
            <w:r w:rsidRPr="00F83A43">
              <w:rPr>
                <w:rFonts w:ascii="Arial" w:hAnsi="Arial" w:cs="Arial"/>
                <w:szCs w:val="22"/>
              </w:rPr>
              <w:t xml:space="preserve">Ing. Oleg Blaško, </w:t>
            </w:r>
          </w:p>
          <w:p w14:paraId="4D5A2317" w14:textId="77777777" w:rsidR="009E4CFE" w:rsidRPr="00F86725" w:rsidRDefault="009E4CFE" w:rsidP="006B0890">
            <w:pPr>
              <w:spacing w:before="120"/>
              <w:jc w:val="center"/>
              <w:rPr>
                <w:rFonts w:ascii="Arial" w:hAnsi="Arial" w:cs="Arial"/>
                <w:lang w:eastAsia="en-US"/>
              </w:rPr>
            </w:pPr>
            <w:r w:rsidRPr="00F83A43">
              <w:rPr>
                <w:rFonts w:ascii="Arial" w:hAnsi="Arial" w:cs="Arial"/>
                <w:szCs w:val="22"/>
              </w:rPr>
              <w:t>ředitel Odboru informačních a komunikačních technologií</w:t>
            </w:r>
          </w:p>
        </w:tc>
        <w:tc>
          <w:tcPr>
            <w:tcW w:w="5211" w:type="dxa"/>
          </w:tcPr>
          <w:p w14:paraId="16010FA3" w14:textId="77777777" w:rsidR="009E4CFE" w:rsidRDefault="009E4CFE" w:rsidP="006B0890">
            <w:pPr>
              <w:spacing w:after="0" w:line="240" w:lineRule="exact"/>
              <w:jc w:val="center"/>
              <w:rPr>
                <w:rFonts w:ascii="Arial" w:hAnsi="Arial" w:cs="Arial"/>
                <w:szCs w:val="22"/>
                <w:lang w:eastAsia="en-US"/>
              </w:rPr>
            </w:pPr>
          </w:p>
          <w:p w14:paraId="41C1915E" w14:textId="77777777" w:rsidR="009E4CFE" w:rsidRDefault="009E4CFE" w:rsidP="006B0890">
            <w:pPr>
              <w:spacing w:after="0" w:line="240" w:lineRule="exact"/>
              <w:jc w:val="center"/>
              <w:rPr>
                <w:rFonts w:ascii="Arial" w:hAnsi="Arial" w:cs="Arial"/>
                <w:szCs w:val="22"/>
                <w:lang w:eastAsia="en-US"/>
              </w:rPr>
            </w:pPr>
          </w:p>
          <w:p w14:paraId="39F2A2FB" w14:textId="77777777" w:rsidR="009E4CFE" w:rsidRDefault="009E4CFE" w:rsidP="006B0890">
            <w:pPr>
              <w:spacing w:after="0" w:line="240" w:lineRule="exact"/>
              <w:jc w:val="center"/>
              <w:rPr>
                <w:rFonts w:ascii="Arial" w:hAnsi="Arial" w:cs="Arial"/>
                <w:szCs w:val="22"/>
                <w:lang w:eastAsia="en-US"/>
              </w:rPr>
            </w:pPr>
            <w:r w:rsidRPr="00F86725">
              <w:rPr>
                <w:rFonts w:ascii="Arial" w:hAnsi="Arial" w:cs="Arial"/>
                <w:szCs w:val="22"/>
                <w:lang w:eastAsia="en-US"/>
              </w:rPr>
              <w:t>...................................................................</w:t>
            </w:r>
          </w:p>
          <w:p w14:paraId="3810543E" w14:textId="4CFC1A98" w:rsidR="00F83A43" w:rsidRPr="00F83A43" w:rsidRDefault="00F83A43" w:rsidP="00F83A43">
            <w:pPr>
              <w:spacing w:before="120"/>
              <w:jc w:val="center"/>
              <w:rPr>
                <w:rFonts w:ascii="Arial" w:hAnsi="Arial" w:cs="Arial"/>
                <w:szCs w:val="22"/>
                <w:highlight w:val="yellow"/>
              </w:rPr>
            </w:pPr>
            <w:r w:rsidRPr="00F83A43">
              <w:rPr>
                <w:rFonts w:ascii="Arial" w:hAnsi="Arial" w:cs="Arial"/>
                <w:szCs w:val="22"/>
                <w:highlight w:val="yellow"/>
              </w:rPr>
              <w:sym w:font="Symbol" w:char="F05B"/>
            </w:r>
            <w:r w:rsidRPr="00F83A43">
              <w:rPr>
                <w:rFonts w:ascii="Arial" w:hAnsi="Arial" w:cs="Arial"/>
                <w:szCs w:val="22"/>
                <w:highlight w:val="yellow"/>
              </w:rPr>
              <w:t xml:space="preserve">jméno a příjmení – doplní </w:t>
            </w:r>
            <w:r w:rsidR="003F0702">
              <w:rPr>
                <w:rFonts w:ascii="Arial" w:hAnsi="Arial" w:cs="Arial"/>
                <w:szCs w:val="22"/>
                <w:highlight w:val="yellow"/>
              </w:rPr>
              <w:t>dodavatel</w:t>
            </w:r>
            <w:r w:rsidRPr="00F83A43">
              <w:rPr>
                <w:rFonts w:ascii="Arial" w:hAnsi="Arial" w:cs="Arial"/>
                <w:szCs w:val="22"/>
                <w:highlight w:val="yellow"/>
              </w:rPr>
              <w:sym w:font="Symbol" w:char="F05D"/>
            </w:r>
          </w:p>
          <w:p w14:paraId="2C635D3D" w14:textId="0F31AA96" w:rsidR="009E4CFE" w:rsidRPr="00F83A43" w:rsidRDefault="00F83A43" w:rsidP="003F0702">
            <w:pPr>
              <w:spacing w:after="0" w:line="240" w:lineRule="exact"/>
              <w:jc w:val="center"/>
              <w:rPr>
                <w:rFonts w:ascii="Arial" w:hAnsi="Arial" w:cs="Arial"/>
                <w:lang w:eastAsia="en-US"/>
              </w:rPr>
            </w:pPr>
            <w:r w:rsidRPr="00F83A43">
              <w:rPr>
                <w:rFonts w:ascii="Arial" w:hAnsi="Arial" w:cs="Arial"/>
                <w:szCs w:val="22"/>
                <w:highlight w:val="yellow"/>
              </w:rPr>
              <w:sym w:font="Symbol" w:char="F05B"/>
            </w:r>
            <w:r w:rsidRPr="00F83A43">
              <w:rPr>
                <w:rFonts w:ascii="Arial" w:hAnsi="Arial" w:cs="Arial"/>
                <w:szCs w:val="22"/>
                <w:highlight w:val="yellow"/>
              </w:rPr>
              <w:t xml:space="preserve">funkce – doplní </w:t>
            </w:r>
            <w:r w:rsidR="003F0702">
              <w:rPr>
                <w:rFonts w:ascii="Arial" w:hAnsi="Arial" w:cs="Arial"/>
                <w:szCs w:val="22"/>
                <w:highlight w:val="yellow"/>
              </w:rPr>
              <w:t>dodavatel</w:t>
            </w:r>
            <w:r w:rsidRPr="00F83A43">
              <w:rPr>
                <w:rFonts w:ascii="Arial" w:hAnsi="Arial" w:cs="Arial"/>
                <w:szCs w:val="22"/>
                <w:highlight w:val="yellow"/>
              </w:rPr>
              <w:sym w:font="Symbol" w:char="F05D"/>
            </w:r>
          </w:p>
        </w:tc>
      </w:tr>
    </w:tbl>
    <w:p w14:paraId="3675B2D7" w14:textId="77777777" w:rsidR="00D919AC" w:rsidRDefault="00D919AC" w:rsidP="009D7920">
      <w:pPr>
        <w:pStyle w:val="RLTextlnkuslovan"/>
        <w:numPr>
          <w:ilvl w:val="0"/>
          <w:numId w:val="0"/>
        </w:numPr>
        <w:ind w:left="1474"/>
        <w:rPr>
          <w:rFonts w:ascii="Arial" w:hAnsi="Arial" w:cs="Arial"/>
          <w:szCs w:val="22"/>
          <w:lang w:eastAsia="en-US"/>
        </w:rPr>
      </w:pPr>
    </w:p>
    <w:p w14:paraId="5C5AAB75" w14:textId="77777777" w:rsidR="007463F3" w:rsidRPr="00F86725" w:rsidRDefault="007463F3" w:rsidP="009D7920">
      <w:pPr>
        <w:pStyle w:val="RLTextlnkuslovan"/>
        <w:numPr>
          <w:ilvl w:val="0"/>
          <w:numId w:val="0"/>
        </w:numPr>
        <w:ind w:left="1474"/>
        <w:rPr>
          <w:rFonts w:ascii="Arial" w:hAnsi="Arial" w:cs="Arial"/>
          <w:szCs w:val="22"/>
          <w:lang w:eastAsia="en-US"/>
        </w:rPr>
      </w:pPr>
    </w:p>
    <w:p w14:paraId="7D06EAC8" w14:textId="2D00C750" w:rsidR="00E63721" w:rsidRDefault="00E63721" w:rsidP="008820AF">
      <w:pPr>
        <w:pStyle w:val="RLProhlensmluvnchstran"/>
        <w:rPr>
          <w:rFonts w:ascii="Arial" w:hAnsi="Arial" w:cs="Arial"/>
          <w:szCs w:val="22"/>
        </w:rPr>
      </w:pPr>
    </w:p>
    <w:p w14:paraId="11EB1923" w14:textId="03301BBA" w:rsidR="00592AF9" w:rsidRDefault="00592AF9" w:rsidP="008820AF">
      <w:pPr>
        <w:pStyle w:val="RLProhlensmluvnchstran"/>
        <w:rPr>
          <w:rFonts w:ascii="Arial" w:hAnsi="Arial" w:cs="Arial"/>
          <w:szCs w:val="22"/>
        </w:rPr>
      </w:pPr>
    </w:p>
    <w:p w14:paraId="67A45109" w14:textId="25C5B564" w:rsidR="00592AF9" w:rsidRDefault="00592AF9" w:rsidP="008820AF">
      <w:pPr>
        <w:pStyle w:val="RLProhlensmluvnchstran"/>
        <w:rPr>
          <w:rFonts w:ascii="Arial" w:hAnsi="Arial" w:cs="Arial"/>
          <w:szCs w:val="22"/>
        </w:rPr>
      </w:pPr>
    </w:p>
    <w:p w14:paraId="2CCC961F" w14:textId="3FA7E01B" w:rsidR="00592AF9" w:rsidRDefault="00592AF9" w:rsidP="008820AF">
      <w:pPr>
        <w:pStyle w:val="RLProhlensmluvnchstran"/>
        <w:rPr>
          <w:rFonts w:ascii="Arial" w:hAnsi="Arial" w:cs="Arial"/>
          <w:szCs w:val="22"/>
        </w:rPr>
      </w:pPr>
    </w:p>
    <w:p w14:paraId="264D322B" w14:textId="7A8A6499" w:rsidR="00592AF9" w:rsidRDefault="00592AF9" w:rsidP="008820AF">
      <w:pPr>
        <w:pStyle w:val="RLProhlensmluvnchstran"/>
        <w:rPr>
          <w:rFonts w:ascii="Arial" w:hAnsi="Arial" w:cs="Arial"/>
          <w:szCs w:val="22"/>
        </w:rPr>
      </w:pPr>
    </w:p>
    <w:p w14:paraId="2A423EA4" w14:textId="4A69D333" w:rsidR="00592AF9" w:rsidRDefault="00592AF9" w:rsidP="008820AF">
      <w:pPr>
        <w:pStyle w:val="RLProhlensmluvnchstran"/>
        <w:rPr>
          <w:rFonts w:ascii="Arial" w:hAnsi="Arial" w:cs="Arial"/>
          <w:szCs w:val="22"/>
        </w:rPr>
      </w:pPr>
    </w:p>
    <w:p w14:paraId="352B82B5" w14:textId="77777777" w:rsidR="00E63721" w:rsidRPr="00F86725" w:rsidRDefault="00E63721" w:rsidP="00592AF9">
      <w:pPr>
        <w:pStyle w:val="RLProhlensmluvnchstran"/>
        <w:jc w:val="left"/>
        <w:rPr>
          <w:rFonts w:ascii="Arial" w:hAnsi="Arial" w:cs="Arial"/>
          <w:szCs w:val="22"/>
          <w:lang w:eastAsia="en-US"/>
        </w:rPr>
        <w:sectPr w:rsidR="00E63721" w:rsidRPr="00F86725" w:rsidSect="00053F45">
          <w:headerReference w:type="default" r:id="rId11"/>
          <w:footerReference w:type="default" r:id="rId12"/>
          <w:headerReference w:type="first" r:id="rId13"/>
          <w:pgSz w:w="11906" w:h="16838" w:code="9"/>
          <w:pgMar w:top="709" w:right="1418" w:bottom="1418" w:left="1418" w:header="1134" w:footer="709" w:gutter="0"/>
          <w:cols w:space="708"/>
          <w:titlePg/>
          <w:docGrid w:linePitch="360"/>
        </w:sectPr>
      </w:pPr>
    </w:p>
    <w:p w14:paraId="7E0E3576" w14:textId="0225DFAA" w:rsidR="00062703" w:rsidRDefault="00062703" w:rsidP="00592AF9">
      <w:pPr>
        <w:pStyle w:val="RLProhlensmluvnchstran"/>
        <w:jc w:val="left"/>
      </w:pPr>
    </w:p>
    <w:sectPr w:rsidR="00062703" w:rsidSect="00592AF9">
      <w:footerReference w:type="default" r:id="rId14"/>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32C142" w14:textId="77777777" w:rsidR="00430462" w:rsidRDefault="00430462">
      <w:r>
        <w:separator/>
      </w:r>
    </w:p>
  </w:endnote>
  <w:endnote w:type="continuationSeparator" w:id="0">
    <w:p w14:paraId="0DBE5CF5" w14:textId="77777777" w:rsidR="00430462" w:rsidRDefault="00430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AC076" w14:textId="1E3CA9E3" w:rsidR="00845E16" w:rsidRDefault="00845E16">
    <w:pPr>
      <w:pStyle w:val="Zpat"/>
    </w:pPr>
    <w:r>
      <w:t xml:space="preserve">Stránka </w:t>
    </w:r>
    <w:r>
      <w:rPr>
        <w:b/>
      </w:rPr>
      <w:fldChar w:fldCharType="begin"/>
    </w:r>
    <w:r>
      <w:rPr>
        <w:b/>
      </w:rPr>
      <w:instrText>PAGE</w:instrText>
    </w:r>
    <w:r>
      <w:rPr>
        <w:b/>
      </w:rPr>
      <w:fldChar w:fldCharType="separate"/>
    </w:r>
    <w:r w:rsidR="003F0702">
      <w:rPr>
        <w:b/>
        <w:noProof/>
      </w:rPr>
      <w:t>15</w:t>
    </w:r>
    <w:r>
      <w:rPr>
        <w:b/>
      </w:rPr>
      <w:fldChar w:fldCharType="end"/>
    </w:r>
    <w:r>
      <w:t xml:space="preserve"> z </w:t>
    </w:r>
    <w:r>
      <w:rPr>
        <w:b/>
      </w:rPr>
      <w:fldChar w:fldCharType="begin"/>
    </w:r>
    <w:r>
      <w:rPr>
        <w:b/>
      </w:rPr>
      <w:instrText>NUMPAGES</w:instrText>
    </w:r>
    <w:r>
      <w:rPr>
        <w:b/>
      </w:rPr>
      <w:fldChar w:fldCharType="separate"/>
    </w:r>
    <w:r w:rsidR="003F0702">
      <w:rPr>
        <w:b/>
        <w:noProof/>
      </w:rPr>
      <w:t>17</w:t>
    </w:r>
    <w:r>
      <w:rPr>
        <w:b/>
      </w:rPr>
      <w:fldChar w:fldCharType="end"/>
    </w:r>
  </w:p>
  <w:p w14:paraId="73A62E67" w14:textId="77777777" w:rsidR="00845E16" w:rsidRDefault="00845E1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D4845B" w14:textId="35336736" w:rsidR="00845E16" w:rsidRDefault="00845E16">
    <w:pPr>
      <w:pStyle w:val="Zpat"/>
    </w:pPr>
    <w:r>
      <w:t xml:space="preserve">Stránka </w:t>
    </w:r>
    <w:r>
      <w:rPr>
        <w:b/>
      </w:rPr>
      <w:fldChar w:fldCharType="begin"/>
    </w:r>
    <w:r>
      <w:rPr>
        <w:b/>
      </w:rPr>
      <w:instrText>PAGE</w:instrText>
    </w:r>
    <w:r>
      <w:rPr>
        <w:b/>
      </w:rPr>
      <w:fldChar w:fldCharType="separate"/>
    </w:r>
    <w:r w:rsidR="003F0702">
      <w:rPr>
        <w:b/>
        <w:noProof/>
      </w:rPr>
      <w:t>17</w:t>
    </w:r>
    <w:r>
      <w:rPr>
        <w:b/>
      </w:rPr>
      <w:fldChar w:fldCharType="end"/>
    </w:r>
    <w:r>
      <w:t xml:space="preserve"> z </w:t>
    </w:r>
    <w:r>
      <w:rPr>
        <w:b/>
      </w:rPr>
      <w:fldChar w:fldCharType="begin"/>
    </w:r>
    <w:r>
      <w:rPr>
        <w:b/>
      </w:rPr>
      <w:instrText>NUMPAGES</w:instrText>
    </w:r>
    <w:r>
      <w:rPr>
        <w:b/>
      </w:rPr>
      <w:fldChar w:fldCharType="separate"/>
    </w:r>
    <w:r w:rsidR="003F0702">
      <w:rPr>
        <w:b/>
        <w:noProof/>
      </w:rPr>
      <w:t>17</w:t>
    </w:r>
    <w:r>
      <w:rPr>
        <w:b/>
      </w:rPr>
      <w:fldChar w:fldCharType="end"/>
    </w:r>
  </w:p>
  <w:p w14:paraId="35E666DC" w14:textId="77777777" w:rsidR="00845E16" w:rsidRDefault="00845E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3BB5AA" w14:textId="77777777" w:rsidR="00430462" w:rsidRDefault="00430462">
      <w:r>
        <w:separator/>
      </w:r>
    </w:p>
  </w:footnote>
  <w:footnote w:type="continuationSeparator" w:id="0">
    <w:p w14:paraId="445FC934" w14:textId="77777777" w:rsidR="00430462" w:rsidRDefault="004304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BFAF6" w14:textId="72E4551A" w:rsidR="00845E16" w:rsidRPr="00DC0BF8" w:rsidRDefault="00845E16" w:rsidP="00DC0BF8">
    <w:pPr>
      <w:pStyle w:val="Zhlav"/>
      <w:jc w:val="center"/>
      <w:rPr>
        <w:sz w:val="20"/>
        <w:szCs w:val="20"/>
      </w:rPr>
    </w:pPr>
    <w:r w:rsidRPr="00916093">
      <w:rPr>
        <w:noProof/>
        <w:sz w:val="20"/>
        <w:szCs w:val="20"/>
      </w:rPr>
      <w:drawing>
        <wp:anchor distT="0" distB="0" distL="114300" distR="114300" simplePos="0" relativeHeight="251658752" behindDoc="1" locked="0" layoutInCell="1" allowOverlap="1" wp14:anchorId="078124ED" wp14:editId="00724908">
          <wp:simplePos x="0" y="0"/>
          <wp:positionH relativeFrom="margin">
            <wp:posOffset>4307840</wp:posOffset>
          </wp:positionH>
          <wp:positionV relativeFrom="margin">
            <wp:posOffset>-740410</wp:posOffset>
          </wp:positionV>
          <wp:extent cx="1333500" cy="638175"/>
          <wp:effectExtent l="0" t="0" r="0" b="9525"/>
          <wp:wrapSquare wrapText="bothSides"/>
          <wp:docPr id="2" name="obrázek 2" descr="MZ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MZe-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38175"/>
                  </a:xfrm>
                  <a:prstGeom prst="rect">
                    <a:avLst/>
                  </a:prstGeom>
                  <a:noFill/>
                </pic:spPr>
              </pic:pic>
            </a:graphicData>
          </a:graphic>
          <wp14:sizeRelH relativeFrom="page">
            <wp14:pctWidth>0</wp14:pctWidth>
          </wp14:sizeRelH>
          <wp14:sizeRelV relativeFrom="page">
            <wp14:pctHeight>0</wp14:pctHeight>
          </wp14:sizeRelV>
        </wp:anchor>
      </w:drawing>
    </w:r>
    <w:r w:rsidRPr="00916093">
      <w:rPr>
        <w:sz w:val="20"/>
        <w:szCs w:val="20"/>
      </w:rPr>
      <w:t xml:space="preserve"> </w:t>
    </w:r>
    <w:r w:rsidR="00DC0BF8" w:rsidRPr="00DC0BF8">
      <w:rPr>
        <w:sz w:val="20"/>
        <w:szCs w:val="20"/>
      </w:rPr>
      <w:t>Technologická obnova sálu 101, 400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11470" w14:textId="3687C546" w:rsidR="00845E16" w:rsidRPr="00DC0BF8" w:rsidRDefault="00DC0BF8" w:rsidP="00DC0BF8">
    <w:pPr>
      <w:pStyle w:val="Zhlav"/>
      <w:jc w:val="center"/>
      <w:rPr>
        <w:sz w:val="20"/>
        <w:szCs w:val="20"/>
      </w:rPr>
    </w:pPr>
    <w:r w:rsidRPr="00DC0BF8">
      <w:rPr>
        <w:sz w:val="20"/>
        <w:szCs w:val="20"/>
      </w:rPr>
      <w:t>Technologická obnova sálu 101, 400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564AA"/>
    <w:multiLevelType w:val="hybridMultilevel"/>
    <w:tmpl w:val="FFDEB5E6"/>
    <w:lvl w:ilvl="0" w:tplc="5CC8CAF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3D745F"/>
    <w:multiLevelType w:val="hybridMultilevel"/>
    <w:tmpl w:val="35209C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85289D"/>
    <w:multiLevelType w:val="hybridMultilevel"/>
    <w:tmpl w:val="38AECF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33612A8"/>
    <w:multiLevelType w:val="hybridMultilevel"/>
    <w:tmpl w:val="EDA694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813C1B"/>
    <w:multiLevelType w:val="hybridMultilevel"/>
    <w:tmpl w:val="1BE6A296"/>
    <w:lvl w:ilvl="0" w:tplc="04050011">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2A8903EE"/>
    <w:multiLevelType w:val="multilevel"/>
    <w:tmpl w:val="EF5075AE"/>
    <w:name w:val="WW8Num82"/>
    <w:lvl w:ilvl="0">
      <w:start w:val="1"/>
      <w:numFmt w:val="decimal"/>
      <w:lvlText w:val="%1."/>
      <w:lvlJc w:val="left"/>
      <w:pPr>
        <w:tabs>
          <w:tab w:val="num" w:pos="420"/>
        </w:tabs>
        <w:ind w:left="420" w:hanging="420"/>
      </w:pPr>
      <w:rPr>
        <w:rFonts w:ascii="Garamond" w:hAnsi="Garamond" w:cs="Times New Roman" w:hint="default"/>
        <w:b/>
        <w:i w:val="0"/>
        <w:caps/>
        <w:strike w:val="0"/>
        <w:dstrike w:val="0"/>
        <w:vanish w:val="0"/>
        <w:color w:val="000000"/>
        <w:sz w:val="24"/>
        <w:szCs w:val="24"/>
        <w:vertAlign w:val="baseline"/>
      </w:rPr>
    </w:lvl>
    <w:lvl w:ilvl="1">
      <w:start w:val="1"/>
      <w:numFmt w:val="decimal"/>
      <w:lvlText w:val="%1.%2"/>
      <w:lvlJc w:val="left"/>
      <w:pPr>
        <w:tabs>
          <w:tab w:val="num" w:pos="567"/>
        </w:tabs>
        <w:ind w:left="1361" w:hanging="1361"/>
      </w:pPr>
      <w:rPr>
        <w:rFonts w:cs="Times New Roman" w:hint="default"/>
      </w:rPr>
    </w:lvl>
    <w:lvl w:ilvl="2">
      <w:start w:val="1"/>
      <w:numFmt w:val="decimal"/>
      <w:lvlText w:val="%1.%2.%3"/>
      <w:lvlJc w:val="left"/>
      <w:pPr>
        <w:tabs>
          <w:tab w:val="num" w:pos="1134"/>
        </w:tabs>
        <w:ind w:left="3572" w:hanging="2268"/>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313B5A79"/>
    <w:multiLevelType w:val="hybridMultilevel"/>
    <w:tmpl w:val="D0DE6B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62C6FCD"/>
    <w:multiLevelType w:val="multilevel"/>
    <w:tmpl w:val="869A35D6"/>
    <w:lvl w:ilvl="0">
      <w:start w:val="1"/>
      <w:numFmt w:val="decimal"/>
      <w:pStyle w:val="RLlneksmlouvy"/>
      <w:lvlText w:val="%1."/>
      <w:lvlJc w:val="left"/>
      <w:pPr>
        <w:tabs>
          <w:tab w:val="num" w:pos="737"/>
        </w:tabs>
        <w:ind w:left="737" w:hanging="737"/>
      </w:pPr>
      <w:rPr>
        <w:rFonts w:ascii="Arial" w:hAnsi="Arial" w:cs="Arial"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305"/>
        </w:tabs>
        <w:ind w:left="1305" w:hanging="737"/>
      </w:pPr>
      <w:rPr>
        <w:rFonts w:ascii="Arial" w:hAnsi="Arial" w:cs="Arial" w:hint="default"/>
      </w:rPr>
    </w:lvl>
    <w:lvl w:ilvl="2">
      <w:start w:val="1"/>
      <w:numFmt w:val="decimal"/>
      <w:lvlText w:val="%1.%2.%3"/>
      <w:lvlJc w:val="left"/>
      <w:pPr>
        <w:tabs>
          <w:tab w:val="num" w:pos="2211"/>
        </w:tabs>
        <w:ind w:left="2211" w:hanging="737"/>
      </w:pPr>
      <w:rPr>
        <w:rFonts w:ascii="Arial" w:hAnsi="Arial" w:cs="Arial"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38A30024"/>
    <w:multiLevelType w:val="hybridMultilevel"/>
    <w:tmpl w:val="8CE0F40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06404DB"/>
    <w:multiLevelType w:val="multilevel"/>
    <w:tmpl w:val="4BBA8A2C"/>
    <w:lvl w:ilvl="0">
      <w:start w:val="1"/>
      <w:numFmt w:val="upperRoman"/>
      <w:pStyle w:val="RLNadpis1rovn"/>
      <w:suff w:val="space"/>
      <w:lvlText w:val="Část %1."/>
      <w:lvlJc w:val="left"/>
      <w:rPr>
        <w:rFonts w:ascii="Calibri" w:hAnsi="Calibri" w:cs="Times New Roman" w:hint="default"/>
        <w:b/>
        <w:i w:val="0"/>
        <w:caps w:val="0"/>
        <w:strike w:val="0"/>
        <w:dstrike w:val="0"/>
        <w:vanish w:val="0"/>
        <w:color w:val="394A58"/>
        <w:spacing w:val="0"/>
        <w:sz w:val="40"/>
        <w:u w:val="none"/>
        <w:vertAlign w:val="baseline"/>
      </w:rPr>
    </w:lvl>
    <w:lvl w:ilvl="1">
      <w:start w:val="1"/>
      <w:numFmt w:val="upperLetter"/>
      <w:pStyle w:val="RLNadpis2rovn"/>
      <w:lvlText w:val="%2."/>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2">
      <w:start w:val="1"/>
      <w:numFmt w:val="decimal"/>
      <w:pStyle w:val="RLNadpis3rovn"/>
      <w:lvlText w:val="%2.%3"/>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3">
      <w:start w:val="1"/>
      <w:numFmt w:val="decimal"/>
      <w:lvlText w:val="%2.%3.%4"/>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4">
      <w:start w:val="1"/>
      <w:numFmt w:val="none"/>
      <w:lvlRestart w:val="0"/>
      <w:lvlText w:val=""/>
      <w:lvlJc w:val="left"/>
      <w:pPr>
        <w:tabs>
          <w:tab w:val="num" w:pos="0"/>
        </w:tabs>
      </w:pPr>
      <w:rPr>
        <w:rFonts w:cs="Times New Roman" w:hint="default"/>
        <w:b w:val="0"/>
        <w:i w:val="0"/>
        <w:caps w:val="0"/>
        <w:strike w:val="0"/>
        <w:dstrike w:val="0"/>
        <w:vanish w:val="0"/>
        <w:color w:val="394A58"/>
        <w:spacing w:val="0"/>
        <w:sz w:val="22"/>
        <w:u w:val="none"/>
        <w:vertAlign w:val="baseline"/>
      </w:rPr>
    </w:lvl>
    <w:lvl w:ilvl="5">
      <w:start w:val="1"/>
      <w:numFmt w:val="none"/>
      <w:lvlRestart w:val="0"/>
      <w:suff w:val="nothing"/>
      <w:lvlText w:val=""/>
      <w:lvlJc w:val="left"/>
      <w:pPr>
        <w:ind w:left="737"/>
      </w:pPr>
      <w:rPr>
        <w:rFonts w:cs="Times New Roman" w:hint="default"/>
      </w:rPr>
    </w:lvl>
    <w:lvl w:ilvl="6">
      <w:start w:val="1"/>
      <w:numFmt w:val="none"/>
      <w:lvlRestart w:val="0"/>
      <w:suff w:val="nothing"/>
      <w:lvlText w:val=""/>
      <w:lvlJc w:val="left"/>
      <w:pPr>
        <w:ind w:left="1134"/>
      </w:pPr>
      <w:rPr>
        <w:rFonts w:cs="Times New Roman" w:hint="default"/>
        <w:color w:val="auto"/>
      </w:rPr>
    </w:lvl>
    <w:lvl w:ilvl="7">
      <w:start w:val="1"/>
      <w:numFmt w:val="none"/>
      <w:lvlRestart w:val="0"/>
      <w:suff w:val="nothing"/>
      <w:lvlText w:val=""/>
      <w:lvlJc w:val="left"/>
      <w:pPr>
        <w:ind w:left="1701"/>
      </w:pPr>
      <w:rPr>
        <w:rFonts w:cs="Times New Roman" w:hint="default"/>
      </w:rPr>
    </w:lvl>
    <w:lvl w:ilvl="8">
      <w:start w:val="1"/>
      <w:numFmt w:val="none"/>
      <w:lvlRestart w:val="0"/>
      <w:suff w:val="nothing"/>
      <w:lvlText w:val=""/>
      <w:lvlJc w:val="left"/>
      <w:rPr>
        <w:rFonts w:cs="Times New Roman" w:hint="default"/>
      </w:rPr>
    </w:lvl>
  </w:abstractNum>
  <w:abstractNum w:abstractNumId="10" w15:restartNumberingAfterBreak="0">
    <w:nsid w:val="450936D5"/>
    <w:multiLevelType w:val="hybridMultilevel"/>
    <w:tmpl w:val="A004224E"/>
    <w:lvl w:ilvl="0" w:tplc="7BD873BE">
      <w:start w:val="1"/>
      <w:numFmt w:val="lowerRoman"/>
      <w:lvlText w:val="(%1)"/>
      <w:lvlJc w:val="left"/>
      <w:pPr>
        <w:ind w:left="2194" w:hanging="360"/>
      </w:pPr>
      <w:rPr>
        <w:rFonts w:cs="Times New Roman" w:hint="default"/>
      </w:rPr>
    </w:lvl>
    <w:lvl w:ilvl="1" w:tplc="04050019" w:tentative="1">
      <w:start w:val="1"/>
      <w:numFmt w:val="lowerLetter"/>
      <w:lvlText w:val="%2."/>
      <w:lvlJc w:val="left"/>
      <w:pPr>
        <w:ind w:left="2914" w:hanging="360"/>
      </w:pPr>
      <w:rPr>
        <w:rFonts w:cs="Times New Roman"/>
      </w:rPr>
    </w:lvl>
    <w:lvl w:ilvl="2" w:tplc="0405001B" w:tentative="1">
      <w:start w:val="1"/>
      <w:numFmt w:val="lowerRoman"/>
      <w:lvlText w:val="%3."/>
      <w:lvlJc w:val="right"/>
      <w:pPr>
        <w:ind w:left="3634" w:hanging="180"/>
      </w:pPr>
      <w:rPr>
        <w:rFonts w:cs="Times New Roman"/>
      </w:rPr>
    </w:lvl>
    <w:lvl w:ilvl="3" w:tplc="0405000F" w:tentative="1">
      <w:start w:val="1"/>
      <w:numFmt w:val="decimal"/>
      <w:lvlText w:val="%4."/>
      <w:lvlJc w:val="left"/>
      <w:pPr>
        <w:ind w:left="4354" w:hanging="360"/>
      </w:pPr>
      <w:rPr>
        <w:rFonts w:cs="Times New Roman"/>
      </w:rPr>
    </w:lvl>
    <w:lvl w:ilvl="4" w:tplc="04050019" w:tentative="1">
      <w:start w:val="1"/>
      <w:numFmt w:val="lowerLetter"/>
      <w:lvlText w:val="%5."/>
      <w:lvlJc w:val="left"/>
      <w:pPr>
        <w:ind w:left="5074" w:hanging="360"/>
      </w:pPr>
      <w:rPr>
        <w:rFonts w:cs="Times New Roman"/>
      </w:rPr>
    </w:lvl>
    <w:lvl w:ilvl="5" w:tplc="0405001B" w:tentative="1">
      <w:start w:val="1"/>
      <w:numFmt w:val="lowerRoman"/>
      <w:lvlText w:val="%6."/>
      <w:lvlJc w:val="right"/>
      <w:pPr>
        <w:ind w:left="5794" w:hanging="180"/>
      </w:pPr>
      <w:rPr>
        <w:rFonts w:cs="Times New Roman"/>
      </w:rPr>
    </w:lvl>
    <w:lvl w:ilvl="6" w:tplc="0405000F" w:tentative="1">
      <w:start w:val="1"/>
      <w:numFmt w:val="decimal"/>
      <w:lvlText w:val="%7."/>
      <w:lvlJc w:val="left"/>
      <w:pPr>
        <w:ind w:left="6514" w:hanging="360"/>
      </w:pPr>
      <w:rPr>
        <w:rFonts w:cs="Times New Roman"/>
      </w:rPr>
    </w:lvl>
    <w:lvl w:ilvl="7" w:tplc="04050019" w:tentative="1">
      <w:start w:val="1"/>
      <w:numFmt w:val="lowerLetter"/>
      <w:lvlText w:val="%8."/>
      <w:lvlJc w:val="left"/>
      <w:pPr>
        <w:ind w:left="7234" w:hanging="360"/>
      </w:pPr>
      <w:rPr>
        <w:rFonts w:cs="Times New Roman"/>
      </w:rPr>
    </w:lvl>
    <w:lvl w:ilvl="8" w:tplc="0405001B" w:tentative="1">
      <w:start w:val="1"/>
      <w:numFmt w:val="lowerRoman"/>
      <w:lvlText w:val="%9."/>
      <w:lvlJc w:val="right"/>
      <w:pPr>
        <w:ind w:left="7954" w:hanging="180"/>
      </w:pPr>
      <w:rPr>
        <w:rFonts w:cs="Times New Roman"/>
      </w:rPr>
    </w:lvl>
  </w:abstractNum>
  <w:abstractNum w:abstractNumId="11" w15:restartNumberingAfterBreak="0">
    <w:nsid w:val="490B705F"/>
    <w:multiLevelType w:val="multilevel"/>
    <w:tmpl w:val="87E622DC"/>
    <w:lvl w:ilvl="0">
      <w:start w:val="2"/>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rPr>
        <w:b/>
        <w:sz w:val="20"/>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2" w15:restartNumberingAfterBreak="0">
    <w:nsid w:val="4E9A358C"/>
    <w:multiLevelType w:val="hybridMultilevel"/>
    <w:tmpl w:val="AB92A0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1A308CC"/>
    <w:multiLevelType w:val="hybridMultilevel"/>
    <w:tmpl w:val="35209C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cs="Times New Roman" w:hint="default"/>
      </w:rPr>
    </w:lvl>
    <w:lvl w:ilvl="1">
      <w:start w:val="1"/>
      <w:numFmt w:val="lowerLetter"/>
      <w:lvlText w:val="%2)"/>
      <w:lvlJc w:val="left"/>
      <w:pPr>
        <w:tabs>
          <w:tab w:val="num" w:pos="1128"/>
        </w:tabs>
        <w:ind w:left="1128" w:hanging="397"/>
      </w:pPr>
      <w:rPr>
        <w:rFonts w:cs="Times New Roman" w:hint="default"/>
      </w:rPr>
    </w:lvl>
    <w:lvl w:ilvl="2">
      <w:start w:val="1"/>
      <w:numFmt w:val="lowerRoman"/>
      <w:lvlText w:val="%3)"/>
      <w:lvlJc w:val="left"/>
      <w:pPr>
        <w:tabs>
          <w:tab w:val="num" w:pos="1695"/>
        </w:tabs>
        <w:ind w:left="1695" w:hanging="567"/>
      </w:pPr>
      <w:rPr>
        <w:rFonts w:cs="Times New Roman" w:hint="default"/>
      </w:rPr>
    </w:lvl>
    <w:lvl w:ilvl="3">
      <w:start w:val="1"/>
      <w:numFmt w:val="none"/>
      <w:lvlRestart w:val="0"/>
      <w:suff w:val="nothing"/>
      <w:lvlText w:val=""/>
      <w:lvlJc w:val="left"/>
      <w:pPr>
        <w:ind w:left="731"/>
      </w:pPr>
      <w:rPr>
        <w:rFonts w:cs="Times New Roman" w:hint="default"/>
        <w:color w:val="auto"/>
      </w:rPr>
    </w:lvl>
    <w:lvl w:ilvl="4">
      <w:start w:val="1"/>
      <w:numFmt w:val="none"/>
      <w:lvlRestart w:val="0"/>
      <w:suff w:val="nothing"/>
      <w:lvlText w:val=""/>
      <w:lvlJc w:val="left"/>
      <w:pPr>
        <w:ind w:left="1128"/>
      </w:pPr>
      <w:rPr>
        <w:rFonts w:cs="Times New Roman" w:hint="default"/>
      </w:rPr>
    </w:lvl>
    <w:lvl w:ilvl="5">
      <w:start w:val="1"/>
      <w:numFmt w:val="none"/>
      <w:lvlRestart w:val="0"/>
      <w:suff w:val="nothing"/>
      <w:lvlText w:val=""/>
      <w:lvlJc w:val="left"/>
      <w:pPr>
        <w:ind w:left="1695"/>
      </w:pPr>
      <w:rPr>
        <w:rFonts w:cs="Times New Roman" w:hint="default"/>
      </w:rPr>
    </w:lvl>
    <w:lvl w:ilvl="6">
      <w:start w:val="1"/>
      <w:numFmt w:val="decimal"/>
      <w:lvlText w:val="%7."/>
      <w:lvlJc w:val="left"/>
      <w:pPr>
        <w:ind w:left="5034" w:hanging="360"/>
      </w:pPr>
      <w:rPr>
        <w:rFonts w:cs="Times New Roman" w:hint="default"/>
      </w:rPr>
    </w:lvl>
    <w:lvl w:ilvl="7">
      <w:start w:val="1"/>
      <w:numFmt w:val="lowerLetter"/>
      <w:lvlText w:val="%8."/>
      <w:lvlJc w:val="left"/>
      <w:pPr>
        <w:ind w:left="5754" w:hanging="360"/>
      </w:pPr>
      <w:rPr>
        <w:rFonts w:cs="Times New Roman" w:hint="default"/>
      </w:rPr>
    </w:lvl>
    <w:lvl w:ilvl="8">
      <w:start w:val="1"/>
      <w:numFmt w:val="lowerRoman"/>
      <w:lvlText w:val="%9."/>
      <w:lvlJc w:val="right"/>
      <w:pPr>
        <w:ind w:left="6474" w:hanging="180"/>
      </w:pPr>
      <w:rPr>
        <w:rFonts w:cs="Times New Roman" w:hint="default"/>
      </w:rPr>
    </w:lvl>
  </w:abstractNum>
  <w:abstractNum w:abstractNumId="15" w15:restartNumberingAfterBreak="0">
    <w:nsid w:val="6DDE3D24"/>
    <w:multiLevelType w:val="hybridMultilevel"/>
    <w:tmpl w:val="FC0AAE94"/>
    <w:lvl w:ilvl="0" w:tplc="7B04A400">
      <w:start w:val="1"/>
      <w:numFmt w:val="lowerLetter"/>
      <w:lvlText w:val="%1)"/>
      <w:lvlJc w:val="left"/>
      <w:pPr>
        <w:ind w:left="1834" w:hanging="360"/>
      </w:pPr>
      <w:rPr>
        <w:rFonts w:cs="Times New Roman" w:hint="default"/>
      </w:rPr>
    </w:lvl>
    <w:lvl w:ilvl="1" w:tplc="04050019" w:tentative="1">
      <w:start w:val="1"/>
      <w:numFmt w:val="lowerLetter"/>
      <w:lvlText w:val="%2."/>
      <w:lvlJc w:val="left"/>
      <w:pPr>
        <w:ind w:left="2554" w:hanging="360"/>
      </w:pPr>
      <w:rPr>
        <w:rFonts w:cs="Times New Roman"/>
      </w:rPr>
    </w:lvl>
    <w:lvl w:ilvl="2" w:tplc="0405001B" w:tentative="1">
      <w:start w:val="1"/>
      <w:numFmt w:val="lowerRoman"/>
      <w:lvlText w:val="%3."/>
      <w:lvlJc w:val="right"/>
      <w:pPr>
        <w:ind w:left="3274" w:hanging="180"/>
      </w:pPr>
      <w:rPr>
        <w:rFonts w:cs="Times New Roman"/>
      </w:rPr>
    </w:lvl>
    <w:lvl w:ilvl="3" w:tplc="0405000F" w:tentative="1">
      <w:start w:val="1"/>
      <w:numFmt w:val="decimal"/>
      <w:lvlText w:val="%4."/>
      <w:lvlJc w:val="left"/>
      <w:pPr>
        <w:ind w:left="3994" w:hanging="360"/>
      </w:pPr>
      <w:rPr>
        <w:rFonts w:cs="Times New Roman"/>
      </w:rPr>
    </w:lvl>
    <w:lvl w:ilvl="4" w:tplc="04050019" w:tentative="1">
      <w:start w:val="1"/>
      <w:numFmt w:val="lowerLetter"/>
      <w:lvlText w:val="%5."/>
      <w:lvlJc w:val="left"/>
      <w:pPr>
        <w:ind w:left="4714" w:hanging="360"/>
      </w:pPr>
      <w:rPr>
        <w:rFonts w:cs="Times New Roman"/>
      </w:rPr>
    </w:lvl>
    <w:lvl w:ilvl="5" w:tplc="0405001B" w:tentative="1">
      <w:start w:val="1"/>
      <w:numFmt w:val="lowerRoman"/>
      <w:lvlText w:val="%6."/>
      <w:lvlJc w:val="right"/>
      <w:pPr>
        <w:ind w:left="5434" w:hanging="180"/>
      </w:pPr>
      <w:rPr>
        <w:rFonts w:cs="Times New Roman"/>
      </w:rPr>
    </w:lvl>
    <w:lvl w:ilvl="6" w:tplc="0405000F" w:tentative="1">
      <w:start w:val="1"/>
      <w:numFmt w:val="decimal"/>
      <w:lvlText w:val="%7."/>
      <w:lvlJc w:val="left"/>
      <w:pPr>
        <w:ind w:left="6154" w:hanging="360"/>
      </w:pPr>
      <w:rPr>
        <w:rFonts w:cs="Times New Roman"/>
      </w:rPr>
    </w:lvl>
    <w:lvl w:ilvl="7" w:tplc="04050019" w:tentative="1">
      <w:start w:val="1"/>
      <w:numFmt w:val="lowerLetter"/>
      <w:lvlText w:val="%8."/>
      <w:lvlJc w:val="left"/>
      <w:pPr>
        <w:ind w:left="6874" w:hanging="360"/>
      </w:pPr>
      <w:rPr>
        <w:rFonts w:cs="Times New Roman"/>
      </w:rPr>
    </w:lvl>
    <w:lvl w:ilvl="8" w:tplc="0405001B" w:tentative="1">
      <w:start w:val="1"/>
      <w:numFmt w:val="lowerRoman"/>
      <w:lvlText w:val="%9."/>
      <w:lvlJc w:val="right"/>
      <w:pPr>
        <w:ind w:left="7594" w:hanging="180"/>
      </w:pPr>
      <w:rPr>
        <w:rFonts w:cs="Times New Roman"/>
      </w:rPr>
    </w:lvl>
  </w:abstractNum>
  <w:abstractNum w:abstractNumId="16" w15:restartNumberingAfterBreak="0">
    <w:nsid w:val="721C6133"/>
    <w:multiLevelType w:val="multilevel"/>
    <w:tmpl w:val="06CC0322"/>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sz w:val="22"/>
        <w:szCs w:val="22"/>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6986526"/>
    <w:multiLevelType w:val="hybridMultilevel"/>
    <w:tmpl w:val="B622D686"/>
    <w:lvl w:ilvl="0" w:tplc="04050017">
      <w:start w:val="1"/>
      <w:numFmt w:val="lowerLetter"/>
      <w:lvlText w:val="%1)"/>
      <w:lvlJc w:val="left"/>
      <w:pPr>
        <w:ind w:left="1004" w:hanging="360"/>
      </w:pPr>
    </w:lvl>
    <w:lvl w:ilvl="1" w:tplc="04050019">
      <w:start w:val="1"/>
      <w:numFmt w:val="lowerLetter"/>
      <w:lvlText w:val="%2."/>
      <w:lvlJc w:val="left"/>
      <w:pPr>
        <w:ind w:left="1724" w:hanging="360"/>
      </w:pPr>
    </w:lvl>
    <w:lvl w:ilvl="2" w:tplc="0405001B">
      <w:start w:val="1"/>
      <w:numFmt w:val="lowerRoman"/>
      <w:lvlText w:val="%3."/>
      <w:lvlJc w:val="right"/>
      <w:pPr>
        <w:ind w:left="2444" w:hanging="180"/>
      </w:pPr>
    </w:lvl>
    <w:lvl w:ilvl="3" w:tplc="0405000F">
      <w:start w:val="1"/>
      <w:numFmt w:val="decimal"/>
      <w:lvlText w:val="%4."/>
      <w:lvlJc w:val="left"/>
      <w:pPr>
        <w:ind w:left="3164" w:hanging="360"/>
      </w:pPr>
    </w:lvl>
    <w:lvl w:ilvl="4" w:tplc="04050019">
      <w:start w:val="1"/>
      <w:numFmt w:val="lowerLetter"/>
      <w:lvlText w:val="%5."/>
      <w:lvlJc w:val="left"/>
      <w:pPr>
        <w:ind w:left="3884" w:hanging="360"/>
      </w:pPr>
    </w:lvl>
    <w:lvl w:ilvl="5" w:tplc="0405001B">
      <w:start w:val="1"/>
      <w:numFmt w:val="lowerRoman"/>
      <w:lvlText w:val="%6."/>
      <w:lvlJc w:val="right"/>
      <w:pPr>
        <w:ind w:left="4604" w:hanging="180"/>
      </w:pPr>
    </w:lvl>
    <w:lvl w:ilvl="6" w:tplc="0405000F">
      <w:start w:val="1"/>
      <w:numFmt w:val="decimal"/>
      <w:lvlText w:val="%7."/>
      <w:lvlJc w:val="left"/>
      <w:pPr>
        <w:ind w:left="5324" w:hanging="360"/>
      </w:pPr>
    </w:lvl>
    <w:lvl w:ilvl="7" w:tplc="04050019">
      <w:start w:val="1"/>
      <w:numFmt w:val="lowerLetter"/>
      <w:lvlText w:val="%8."/>
      <w:lvlJc w:val="left"/>
      <w:pPr>
        <w:ind w:left="6044" w:hanging="360"/>
      </w:pPr>
    </w:lvl>
    <w:lvl w:ilvl="8" w:tplc="0405001B">
      <w:start w:val="1"/>
      <w:numFmt w:val="lowerRoman"/>
      <w:lvlText w:val="%9."/>
      <w:lvlJc w:val="right"/>
      <w:pPr>
        <w:ind w:left="6764" w:hanging="180"/>
      </w:pPr>
    </w:lvl>
  </w:abstractNum>
  <w:num w:numId="1">
    <w:abstractNumId w:val="7"/>
  </w:num>
  <w:num w:numId="2">
    <w:abstractNumId w:val="9"/>
  </w:num>
  <w:num w:numId="3">
    <w:abstractNumId w:val="14"/>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0"/>
  </w:num>
  <w:num w:numId="7">
    <w:abstractNumId w:val="15"/>
  </w:num>
  <w:num w:numId="8">
    <w:abstractNumId w:val="7"/>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7"/>
  </w:num>
  <w:num w:numId="13">
    <w:abstractNumId w:val="0"/>
  </w:num>
  <w:num w:numId="14">
    <w:abstractNumId w:val="8"/>
  </w:num>
  <w:num w:numId="15">
    <w:abstractNumId w:val="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3"/>
  </w:num>
  <w:num w:numId="19">
    <w:abstractNumId w:val="1"/>
  </w:num>
  <w:num w:numId="20">
    <w:abstractNumId w:val="3"/>
  </w:num>
  <w:num w:numId="21">
    <w:abstractNumId w:val="6"/>
  </w:num>
  <w:num w:numId="22">
    <w:abstractNumId w:val="12"/>
  </w:num>
  <w:num w:numId="23">
    <w:abstractNumId w:val="16"/>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5AE"/>
    <w:rsid w:val="00001FF2"/>
    <w:rsid w:val="000059DF"/>
    <w:rsid w:val="00005E8A"/>
    <w:rsid w:val="00011674"/>
    <w:rsid w:val="000129D9"/>
    <w:rsid w:val="0001541A"/>
    <w:rsid w:val="000164B7"/>
    <w:rsid w:val="00022663"/>
    <w:rsid w:val="00022A80"/>
    <w:rsid w:val="00022D46"/>
    <w:rsid w:val="000233E4"/>
    <w:rsid w:val="00025C65"/>
    <w:rsid w:val="000277BD"/>
    <w:rsid w:val="00030191"/>
    <w:rsid w:val="00030740"/>
    <w:rsid w:val="000346D3"/>
    <w:rsid w:val="00035290"/>
    <w:rsid w:val="00035519"/>
    <w:rsid w:val="0003602F"/>
    <w:rsid w:val="00037DAC"/>
    <w:rsid w:val="00040EDA"/>
    <w:rsid w:val="00041213"/>
    <w:rsid w:val="00042441"/>
    <w:rsid w:val="00043AE2"/>
    <w:rsid w:val="000443B8"/>
    <w:rsid w:val="00044804"/>
    <w:rsid w:val="00046A82"/>
    <w:rsid w:val="00050857"/>
    <w:rsid w:val="00052CFC"/>
    <w:rsid w:val="00053F45"/>
    <w:rsid w:val="00055FEF"/>
    <w:rsid w:val="00056072"/>
    <w:rsid w:val="00062703"/>
    <w:rsid w:val="0006294E"/>
    <w:rsid w:val="000629B5"/>
    <w:rsid w:val="00063947"/>
    <w:rsid w:val="00063EBE"/>
    <w:rsid w:val="00071201"/>
    <w:rsid w:val="00073EAC"/>
    <w:rsid w:val="000770EE"/>
    <w:rsid w:val="00077409"/>
    <w:rsid w:val="00077EF0"/>
    <w:rsid w:val="000809B7"/>
    <w:rsid w:val="000832D8"/>
    <w:rsid w:val="00085CCF"/>
    <w:rsid w:val="00086B01"/>
    <w:rsid w:val="00087B87"/>
    <w:rsid w:val="00092135"/>
    <w:rsid w:val="00094A1C"/>
    <w:rsid w:val="00095752"/>
    <w:rsid w:val="000976A6"/>
    <w:rsid w:val="000978E8"/>
    <w:rsid w:val="000A08B4"/>
    <w:rsid w:val="000A1A5B"/>
    <w:rsid w:val="000A3246"/>
    <w:rsid w:val="000A3362"/>
    <w:rsid w:val="000A4A1B"/>
    <w:rsid w:val="000B696D"/>
    <w:rsid w:val="000B704E"/>
    <w:rsid w:val="000C5F05"/>
    <w:rsid w:val="000C77E1"/>
    <w:rsid w:val="000D2575"/>
    <w:rsid w:val="000D64B8"/>
    <w:rsid w:val="000E32F4"/>
    <w:rsid w:val="000E3FD2"/>
    <w:rsid w:val="000E4983"/>
    <w:rsid w:val="000E7D63"/>
    <w:rsid w:val="000F260D"/>
    <w:rsid w:val="000F55C5"/>
    <w:rsid w:val="000F7440"/>
    <w:rsid w:val="000F7E77"/>
    <w:rsid w:val="001000DB"/>
    <w:rsid w:val="00100CD2"/>
    <w:rsid w:val="001011AE"/>
    <w:rsid w:val="00101E78"/>
    <w:rsid w:val="00107D5A"/>
    <w:rsid w:val="00110EA8"/>
    <w:rsid w:val="00111B74"/>
    <w:rsid w:val="00112332"/>
    <w:rsid w:val="00112C5C"/>
    <w:rsid w:val="00117571"/>
    <w:rsid w:val="00117607"/>
    <w:rsid w:val="001209B9"/>
    <w:rsid w:val="00120AB2"/>
    <w:rsid w:val="00122B2E"/>
    <w:rsid w:val="00123566"/>
    <w:rsid w:val="001239C2"/>
    <w:rsid w:val="0012540F"/>
    <w:rsid w:val="001257A6"/>
    <w:rsid w:val="00125AB2"/>
    <w:rsid w:val="00126AEE"/>
    <w:rsid w:val="00131800"/>
    <w:rsid w:val="00132B38"/>
    <w:rsid w:val="00132C9B"/>
    <w:rsid w:val="00134388"/>
    <w:rsid w:val="00136150"/>
    <w:rsid w:val="001401C5"/>
    <w:rsid w:val="00140BFA"/>
    <w:rsid w:val="00140D13"/>
    <w:rsid w:val="001420CE"/>
    <w:rsid w:val="00143BF4"/>
    <w:rsid w:val="001441D2"/>
    <w:rsid w:val="00146A10"/>
    <w:rsid w:val="001479CD"/>
    <w:rsid w:val="00147F6C"/>
    <w:rsid w:val="001522BF"/>
    <w:rsid w:val="0015286E"/>
    <w:rsid w:val="00156D39"/>
    <w:rsid w:val="00156D41"/>
    <w:rsid w:val="00157DF8"/>
    <w:rsid w:val="00161339"/>
    <w:rsid w:val="00164313"/>
    <w:rsid w:val="00166531"/>
    <w:rsid w:val="0016743E"/>
    <w:rsid w:val="001674E0"/>
    <w:rsid w:val="001679B2"/>
    <w:rsid w:val="00167F40"/>
    <w:rsid w:val="00170419"/>
    <w:rsid w:val="0017635A"/>
    <w:rsid w:val="0017656F"/>
    <w:rsid w:val="0018042E"/>
    <w:rsid w:val="0018093E"/>
    <w:rsid w:val="0018121D"/>
    <w:rsid w:val="00187209"/>
    <w:rsid w:val="00190F49"/>
    <w:rsid w:val="00192A84"/>
    <w:rsid w:val="001979E2"/>
    <w:rsid w:val="001A0397"/>
    <w:rsid w:val="001A1B9D"/>
    <w:rsid w:val="001A3E44"/>
    <w:rsid w:val="001A6176"/>
    <w:rsid w:val="001B0285"/>
    <w:rsid w:val="001B3567"/>
    <w:rsid w:val="001B55A1"/>
    <w:rsid w:val="001C0530"/>
    <w:rsid w:val="001C1E99"/>
    <w:rsid w:val="001C2CEC"/>
    <w:rsid w:val="001C369B"/>
    <w:rsid w:val="001C4423"/>
    <w:rsid w:val="001C4471"/>
    <w:rsid w:val="001C5C3B"/>
    <w:rsid w:val="001C5ECB"/>
    <w:rsid w:val="001D1100"/>
    <w:rsid w:val="001D2B37"/>
    <w:rsid w:val="001D2E53"/>
    <w:rsid w:val="001D2F23"/>
    <w:rsid w:val="001D393D"/>
    <w:rsid w:val="001D3B9E"/>
    <w:rsid w:val="001D47CC"/>
    <w:rsid w:val="001D6BC4"/>
    <w:rsid w:val="001D6C10"/>
    <w:rsid w:val="001D713B"/>
    <w:rsid w:val="001D7157"/>
    <w:rsid w:val="001D7D33"/>
    <w:rsid w:val="001D7E50"/>
    <w:rsid w:val="001E0871"/>
    <w:rsid w:val="001E72D5"/>
    <w:rsid w:val="001E765D"/>
    <w:rsid w:val="001E76BB"/>
    <w:rsid w:val="001E7D08"/>
    <w:rsid w:val="001F4608"/>
    <w:rsid w:val="001F4E3E"/>
    <w:rsid w:val="001F5E7C"/>
    <w:rsid w:val="001F5FDA"/>
    <w:rsid w:val="00201985"/>
    <w:rsid w:val="00202B3D"/>
    <w:rsid w:val="002040A1"/>
    <w:rsid w:val="002046F2"/>
    <w:rsid w:val="0020575F"/>
    <w:rsid w:val="00206AA8"/>
    <w:rsid w:val="00207315"/>
    <w:rsid w:val="002123A0"/>
    <w:rsid w:val="00212875"/>
    <w:rsid w:val="00213BD8"/>
    <w:rsid w:val="00214310"/>
    <w:rsid w:val="00214EB6"/>
    <w:rsid w:val="00216177"/>
    <w:rsid w:val="002168A1"/>
    <w:rsid w:val="00222F3A"/>
    <w:rsid w:val="00223104"/>
    <w:rsid w:val="00223B32"/>
    <w:rsid w:val="002241D9"/>
    <w:rsid w:val="00231FFA"/>
    <w:rsid w:val="0023414E"/>
    <w:rsid w:val="00237240"/>
    <w:rsid w:val="00241418"/>
    <w:rsid w:val="002427CF"/>
    <w:rsid w:val="00242DB0"/>
    <w:rsid w:val="00243B42"/>
    <w:rsid w:val="002450CF"/>
    <w:rsid w:val="002451B3"/>
    <w:rsid w:val="00246467"/>
    <w:rsid w:val="00246C95"/>
    <w:rsid w:val="00246D05"/>
    <w:rsid w:val="00251082"/>
    <w:rsid w:val="00251A02"/>
    <w:rsid w:val="00252CBC"/>
    <w:rsid w:val="00255F29"/>
    <w:rsid w:val="00257C4C"/>
    <w:rsid w:val="00261FB4"/>
    <w:rsid w:val="00262624"/>
    <w:rsid w:val="002627B1"/>
    <w:rsid w:val="00263808"/>
    <w:rsid w:val="00264D19"/>
    <w:rsid w:val="002652C4"/>
    <w:rsid w:val="00265635"/>
    <w:rsid w:val="00266235"/>
    <w:rsid w:val="002673EE"/>
    <w:rsid w:val="0026740E"/>
    <w:rsid w:val="00277208"/>
    <w:rsid w:val="0027774C"/>
    <w:rsid w:val="00280848"/>
    <w:rsid w:val="0028161B"/>
    <w:rsid w:val="00282441"/>
    <w:rsid w:val="00282BC4"/>
    <w:rsid w:val="0028773D"/>
    <w:rsid w:val="0028783E"/>
    <w:rsid w:val="0029264C"/>
    <w:rsid w:val="00293C87"/>
    <w:rsid w:val="0029442B"/>
    <w:rsid w:val="002955F6"/>
    <w:rsid w:val="00297333"/>
    <w:rsid w:val="002A388B"/>
    <w:rsid w:val="002A5097"/>
    <w:rsid w:val="002B121C"/>
    <w:rsid w:val="002B38AC"/>
    <w:rsid w:val="002B41AD"/>
    <w:rsid w:val="002B6081"/>
    <w:rsid w:val="002B6469"/>
    <w:rsid w:val="002C01BF"/>
    <w:rsid w:val="002C2132"/>
    <w:rsid w:val="002C21F1"/>
    <w:rsid w:val="002C3C81"/>
    <w:rsid w:val="002C45E5"/>
    <w:rsid w:val="002D0C72"/>
    <w:rsid w:val="002D238F"/>
    <w:rsid w:val="002D2611"/>
    <w:rsid w:val="002D4532"/>
    <w:rsid w:val="002D61B0"/>
    <w:rsid w:val="002D7FF1"/>
    <w:rsid w:val="002E01B0"/>
    <w:rsid w:val="002E128A"/>
    <w:rsid w:val="002E21CD"/>
    <w:rsid w:val="002E2777"/>
    <w:rsid w:val="002E3D76"/>
    <w:rsid w:val="002E3ED9"/>
    <w:rsid w:val="002E4304"/>
    <w:rsid w:val="002E6428"/>
    <w:rsid w:val="002E718D"/>
    <w:rsid w:val="002E721C"/>
    <w:rsid w:val="002F03AE"/>
    <w:rsid w:val="002F0979"/>
    <w:rsid w:val="002F0ED5"/>
    <w:rsid w:val="002F2369"/>
    <w:rsid w:val="002F3389"/>
    <w:rsid w:val="002F49C1"/>
    <w:rsid w:val="002F7FFA"/>
    <w:rsid w:val="00300A56"/>
    <w:rsid w:val="003012C8"/>
    <w:rsid w:val="003019D4"/>
    <w:rsid w:val="003035C5"/>
    <w:rsid w:val="00303ADB"/>
    <w:rsid w:val="00303C0B"/>
    <w:rsid w:val="00306CFF"/>
    <w:rsid w:val="00307869"/>
    <w:rsid w:val="00311CB9"/>
    <w:rsid w:val="00311FBE"/>
    <w:rsid w:val="0031342B"/>
    <w:rsid w:val="00313A28"/>
    <w:rsid w:val="0031461C"/>
    <w:rsid w:val="00315B71"/>
    <w:rsid w:val="00315C77"/>
    <w:rsid w:val="00316225"/>
    <w:rsid w:val="003255CA"/>
    <w:rsid w:val="0032761B"/>
    <w:rsid w:val="00327849"/>
    <w:rsid w:val="00327CE5"/>
    <w:rsid w:val="00327E27"/>
    <w:rsid w:val="00330D52"/>
    <w:rsid w:val="0033191F"/>
    <w:rsid w:val="003325AB"/>
    <w:rsid w:val="00333D1D"/>
    <w:rsid w:val="00334CEA"/>
    <w:rsid w:val="00337AB7"/>
    <w:rsid w:val="00340CD8"/>
    <w:rsid w:val="00343A76"/>
    <w:rsid w:val="00345266"/>
    <w:rsid w:val="0034576E"/>
    <w:rsid w:val="00346854"/>
    <w:rsid w:val="00347D4B"/>
    <w:rsid w:val="00352A67"/>
    <w:rsid w:val="00352B6A"/>
    <w:rsid w:val="0035444B"/>
    <w:rsid w:val="003559B7"/>
    <w:rsid w:val="00357A12"/>
    <w:rsid w:val="00361C41"/>
    <w:rsid w:val="003623F9"/>
    <w:rsid w:val="00362AC4"/>
    <w:rsid w:val="003639A6"/>
    <w:rsid w:val="0036675D"/>
    <w:rsid w:val="003668E6"/>
    <w:rsid w:val="003710F3"/>
    <w:rsid w:val="00373E1B"/>
    <w:rsid w:val="00374461"/>
    <w:rsid w:val="003755E7"/>
    <w:rsid w:val="00377EAD"/>
    <w:rsid w:val="00380415"/>
    <w:rsid w:val="00381506"/>
    <w:rsid w:val="003821C5"/>
    <w:rsid w:val="00386098"/>
    <w:rsid w:val="00386339"/>
    <w:rsid w:val="00386438"/>
    <w:rsid w:val="00386F1F"/>
    <w:rsid w:val="003872E2"/>
    <w:rsid w:val="00387936"/>
    <w:rsid w:val="003921C4"/>
    <w:rsid w:val="0039493C"/>
    <w:rsid w:val="00397CBD"/>
    <w:rsid w:val="003A0DB3"/>
    <w:rsid w:val="003A0E9D"/>
    <w:rsid w:val="003A13FD"/>
    <w:rsid w:val="003A207F"/>
    <w:rsid w:val="003A425B"/>
    <w:rsid w:val="003A5CDB"/>
    <w:rsid w:val="003A613D"/>
    <w:rsid w:val="003A6AF0"/>
    <w:rsid w:val="003A721D"/>
    <w:rsid w:val="003B22DF"/>
    <w:rsid w:val="003B261C"/>
    <w:rsid w:val="003B28A6"/>
    <w:rsid w:val="003B4032"/>
    <w:rsid w:val="003B4E31"/>
    <w:rsid w:val="003B6DD5"/>
    <w:rsid w:val="003B75DC"/>
    <w:rsid w:val="003C079A"/>
    <w:rsid w:val="003C079B"/>
    <w:rsid w:val="003C3615"/>
    <w:rsid w:val="003C480A"/>
    <w:rsid w:val="003C4ED0"/>
    <w:rsid w:val="003C64CA"/>
    <w:rsid w:val="003C766F"/>
    <w:rsid w:val="003D0456"/>
    <w:rsid w:val="003D0851"/>
    <w:rsid w:val="003D113B"/>
    <w:rsid w:val="003D440A"/>
    <w:rsid w:val="003D6256"/>
    <w:rsid w:val="003D681A"/>
    <w:rsid w:val="003D7DDA"/>
    <w:rsid w:val="003E5D19"/>
    <w:rsid w:val="003E6E19"/>
    <w:rsid w:val="003F03BC"/>
    <w:rsid w:val="003F0702"/>
    <w:rsid w:val="003F1A6E"/>
    <w:rsid w:val="003F27BA"/>
    <w:rsid w:val="003F2D61"/>
    <w:rsid w:val="003F38EC"/>
    <w:rsid w:val="003F3C86"/>
    <w:rsid w:val="003F5A43"/>
    <w:rsid w:val="003F685A"/>
    <w:rsid w:val="003F7B6F"/>
    <w:rsid w:val="00400372"/>
    <w:rsid w:val="004004B4"/>
    <w:rsid w:val="004021B0"/>
    <w:rsid w:val="0040242F"/>
    <w:rsid w:val="00402C2C"/>
    <w:rsid w:val="00402FEC"/>
    <w:rsid w:val="00406D79"/>
    <w:rsid w:val="004072CC"/>
    <w:rsid w:val="004138A1"/>
    <w:rsid w:val="0041649F"/>
    <w:rsid w:val="004204B1"/>
    <w:rsid w:val="004216A5"/>
    <w:rsid w:val="00422A35"/>
    <w:rsid w:val="004233DA"/>
    <w:rsid w:val="00425282"/>
    <w:rsid w:val="00425716"/>
    <w:rsid w:val="004263AB"/>
    <w:rsid w:val="00430462"/>
    <w:rsid w:val="0043171E"/>
    <w:rsid w:val="00432005"/>
    <w:rsid w:val="00433B76"/>
    <w:rsid w:val="00435571"/>
    <w:rsid w:val="00436D2B"/>
    <w:rsid w:val="004403FA"/>
    <w:rsid w:val="00441070"/>
    <w:rsid w:val="00446719"/>
    <w:rsid w:val="00446E8C"/>
    <w:rsid w:val="00447307"/>
    <w:rsid w:val="004513D3"/>
    <w:rsid w:val="00453765"/>
    <w:rsid w:val="00453B4F"/>
    <w:rsid w:val="004551C8"/>
    <w:rsid w:val="00455301"/>
    <w:rsid w:val="0045664A"/>
    <w:rsid w:val="0046139C"/>
    <w:rsid w:val="0046601F"/>
    <w:rsid w:val="00467535"/>
    <w:rsid w:val="00471CDD"/>
    <w:rsid w:val="00471D38"/>
    <w:rsid w:val="0047538F"/>
    <w:rsid w:val="00476EC4"/>
    <w:rsid w:val="0047718C"/>
    <w:rsid w:val="00480D00"/>
    <w:rsid w:val="00481D5D"/>
    <w:rsid w:val="00483D6A"/>
    <w:rsid w:val="0049038C"/>
    <w:rsid w:val="00491DCE"/>
    <w:rsid w:val="00492E12"/>
    <w:rsid w:val="00492FD5"/>
    <w:rsid w:val="00494050"/>
    <w:rsid w:val="00494EF9"/>
    <w:rsid w:val="0049511B"/>
    <w:rsid w:val="0049588A"/>
    <w:rsid w:val="004973BA"/>
    <w:rsid w:val="00497DA2"/>
    <w:rsid w:val="004A3649"/>
    <w:rsid w:val="004B01F4"/>
    <w:rsid w:val="004B22DD"/>
    <w:rsid w:val="004B3B0E"/>
    <w:rsid w:val="004B3DAF"/>
    <w:rsid w:val="004B5C6B"/>
    <w:rsid w:val="004B6DD8"/>
    <w:rsid w:val="004B7BF9"/>
    <w:rsid w:val="004C35AB"/>
    <w:rsid w:val="004C3C6C"/>
    <w:rsid w:val="004C77D9"/>
    <w:rsid w:val="004D0878"/>
    <w:rsid w:val="004D08CE"/>
    <w:rsid w:val="004D3659"/>
    <w:rsid w:val="004D73F1"/>
    <w:rsid w:val="004E0F75"/>
    <w:rsid w:val="004E1BC4"/>
    <w:rsid w:val="004E3E78"/>
    <w:rsid w:val="004E4119"/>
    <w:rsid w:val="004E4BC3"/>
    <w:rsid w:val="004E52BC"/>
    <w:rsid w:val="004E6286"/>
    <w:rsid w:val="004F011C"/>
    <w:rsid w:val="004F2887"/>
    <w:rsid w:val="004F3D0B"/>
    <w:rsid w:val="005012FA"/>
    <w:rsid w:val="005013CB"/>
    <w:rsid w:val="005020D6"/>
    <w:rsid w:val="00503567"/>
    <w:rsid w:val="00503BF8"/>
    <w:rsid w:val="0050411D"/>
    <w:rsid w:val="00510170"/>
    <w:rsid w:val="00510F0D"/>
    <w:rsid w:val="00511929"/>
    <w:rsid w:val="00511AC5"/>
    <w:rsid w:val="00512425"/>
    <w:rsid w:val="00514FB3"/>
    <w:rsid w:val="005161D8"/>
    <w:rsid w:val="0051740A"/>
    <w:rsid w:val="0051747E"/>
    <w:rsid w:val="00517F50"/>
    <w:rsid w:val="005200EB"/>
    <w:rsid w:val="00521405"/>
    <w:rsid w:val="0052170E"/>
    <w:rsid w:val="00525DA6"/>
    <w:rsid w:val="00526712"/>
    <w:rsid w:val="005274FF"/>
    <w:rsid w:val="00527A3F"/>
    <w:rsid w:val="00531C01"/>
    <w:rsid w:val="0053288E"/>
    <w:rsid w:val="00537176"/>
    <w:rsid w:val="005432BB"/>
    <w:rsid w:val="00543308"/>
    <w:rsid w:val="005439E5"/>
    <w:rsid w:val="00544190"/>
    <w:rsid w:val="00550014"/>
    <w:rsid w:val="00552481"/>
    <w:rsid w:val="0055262F"/>
    <w:rsid w:val="00553547"/>
    <w:rsid w:val="0055488A"/>
    <w:rsid w:val="00554974"/>
    <w:rsid w:val="00555594"/>
    <w:rsid w:val="00555DF0"/>
    <w:rsid w:val="00556CC7"/>
    <w:rsid w:val="00556F48"/>
    <w:rsid w:val="005575F0"/>
    <w:rsid w:val="005605E3"/>
    <w:rsid w:val="0056262E"/>
    <w:rsid w:val="00576CC8"/>
    <w:rsid w:val="00577BCB"/>
    <w:rsid w:val="00580C5B"/>
    <w:rsid w:val="0059080A"/>
    <w:rsid w:val="00591378"/>
    <w:rsid w:val="00592AF9"/>
    <w:rsid w:val="00594F1B"/>
    <w:rsid w:val="00595847"/>
    <w:rsid w:val="005A5E6F"/>
    <w:rsid w:val="005B1181"/>
    <w:rsid w:val="005B166F"/>
    <w:rsid w:val="005B2678"/>
    <w:rsid w:val="005B28D0"/>
    <w:rsid w:val="005B3629"/>
    <w:rsid w:val="005B4080"/>
    <w:rsid w:val="005B4202"/>
    <w:rsid w:val="005B598B"/>
    <w:rsid w:val="005B73D9"/>
    <w:rsid w:val="005C0705"/>
    <w:rsid w:val="005C3202"/>
    <w:rsid w:val="005C7B8B"/>
    <w:rsid w:val="005D0ED6"/>
    <w:rsid w:val="005D2D05"/>
    <w:rsid w:val="005D3CC2"/>
    <w:rsid w:val="005D639A"/>
    <w:rsid w:val="005E000E"/>
    <w:rsid w:val="005E043C"/>
    <w:rsid w:val="005E2DAC"/>
    <w:rsid w:val="005E2DB0"/>
    <w:rsid w:val="005E4E17"/>
    <w:rsid w:val="005E5380"/>
    <w:rsid w:val="005E6C29"/>
    <w:rsid w:val="005F0C76"/>
    <w:rsid w:val="005F0C83"/>
    <w:rsid w:val="005F13BD"/>
    <w:rsid w:val="005F36BF"/>
    <w:rsid w:val="005F376C"/>
    <w:rsid w:val="005F7040"/>
    <w:rsid w:val="005F7208"/>
    <w:rsid w:val="005F76F9"/>
    <w:rsid w:val="0060144F"/>
    <w:rsid w:val="00602754"/>
    <w:rsid w:val="0060280D"/>
    <w:rsid w:val="006030E0"/>
    <w:rsid w:val="006038D6"/>
    <w:rsid w:val="0060439D"/>
    <w:rsid w:val="006046C5"/>
    <w:rsid w:val="006106AC"/>
    <w:rsid w:val="00610C2D"/>
    <w:rsid w:val="006138EC"/>
    <w:rsid w:val="00615589"/>
    <w:rsid w:val="006215CC"/>
    <w:rsid w:val="0062280F"/>
    <w:rsid w:val="0062337D"/>
    <w:rsid w:val="0062698A"/>
    <w:rsid w:val="00627E7F"/>
    <w:rsid w:val="006300E1"/>
    <w:rsid w:val="00631E4E"/>
    <w:rsid w:val="00632773"/>
    <w:rsid w:val="0063554A"/>
    <w:rsid w:val="006359A1"/>
    <w:rsid w:val="0063751A"/>
    <w:rsid w:val="0063755C"/>
    <w:rsid w:val="006408F0"/>
    <w:rsid w:val="00641724"/>
    <w:rsid w:val="00645CB7"/>
    <w:rsid w:val="006463A4"/>
    <w:rsid w:val="0065379E"/>
    <w:rsid w:val="00654FB1"/>
    <w:rsid w:val="006554F2"/>
    <w:rsid w:val="00656FDE"/>
    <w:rsid w:val="00661D51"/>
    <w:rsid w:val="00661EB8"/>
    <w:rsid w:val="0066366D"/>
    <w:rsid w:val="00663AFB"/>
    <w:rsid w:val="00664190"/>
    <w:rsid w:val="006672AE"/>
    <w:rsid w:val="00670579"/>
    <w:rsid w:val="00671BD2"/>
    <w:rsid w:val="00671CAD"/>
    <w:rsid w:val="00672344"/>
    <w:rsid w:val="00672364"/>
    <w:rsid w:val="00673D85"/>
    <w:rsid w:val="006749EB"/>
    <w:rsid w:val="00675715"/>
    <w:rsid w:val="0067664C"/>
    <w:rsid w:val="00676A55"/>
    <w:rsid w:val="00682889"/>
    <w:rsid w:val="00682CB5"/>
    <w:rsid w:val="00685E4C"/>
    <w:rsid w:val="00686D4C"/>
    <w:rsid w:val="00686EDF"/>
    <w:rsid w:val="0069007C"/>
    <w:rsid w:val="0069027F"/>
    <w:rsid w:val="00690FA7"/>
    <w:rsid w:val="00691531"/>
    <w:rsid w:val="0069288D"/>
    <w:rsid w:val="00692C6C"/>
    <w:rsid w:val="006969B1"/>
    <w:rsid w:val="006A03C2"/>
    <w:rsid w:val="006A253A"/>
    <w:rsid w:val="006A42C4"/>
    <w:rsid w:val="006A58FE"/>
    <w:rsid w:val="006A6E28"/>
    <w:rsid w:val="006A758F"/>
    <w:rsid w:val="006B0890"/>
    <w:rsid w:val="006B1CE9"/>
    <w:rsid w:val="006B6341"/>
    <w:rsid w:val="006B6B1C"/>
    <w:rsid w:val="006C068D"/>
    <w:rsid w:val="006C270B"/>
    <w:rsid w:val="006C2995"/>
    <w:rsid w:val="006C2CBA"/>
    <w:rsid w:val="006C409F"/>
    <w:rsid w:val="006C79D7"/>
    <w:rsid w:val="006D3B5A"/>
    <w:rsid w:val="006D3E85"/>
    <w:rsid w:val="006D5608"/>
    <w:rsid w:val="006D6877"/>
    <w:rsid w:val="006D7408"/>
    <w:rsid w:val="006E0D27"/>
    <w:rsid w:val="006E14B4"/>
    <w:rsid w:val="006E15ED"/>
    <w:rsid w:val="006E2C73"/>
    <w:rsid w:val="006E31E6"/>
    <w:rsid w:val="006E40C7"/>
    <w:rsid w:val="006E6FF9"/>
    <w:rsid w:val="006F03AC"/>
    <w:rsid w:val="006F13A1"/>
    <w:rsid w:val="006F29A8"/>
    <w:rsid w:val="006F429D"/>
    <w:rsid w:val="0070164A"/>
    <w:rsid w:val="00701762"/>
    <w:rsid w:val="007058F4"/>
    <w:rsid w:val="0070657E"/>
    <w:rsid w:val="00707352"/>
    <w:rsid w:val="007104C4"/>
    <w:rsid w:val="00710CF7"/>
    <w:rsid w:val="007123D5"/>
    <w:rsid w:val="00712FD7"/>
    <w:rsid w:val="0071540B"/>
    <w:rsid w:val="00717348"/>
    <w:rsid w:val="007202E4"/>
    <w:rsid w:val="007203AC"/>
    <w:rsid w:val="00720A6F"/>
    <w:rsid w:val="00720E64"/>
    <w:rsid w:val="007223C0"/>
    <w:rsid w:val="00725A6C"/>
    <w:rsid w:val="00727870"/>
    <w:rsid w:val="00727D3F"/>
    <w:rsid w:val="00727F05"/>
    <w:rsid w:val="00727F76"/>
    <w:rsid w:val="00730196"/>
    <w:rsid w:val="00730462"/>
    <w:rsid w:val="0073079C"/>
    <w:rsid w:val="00731707"/>
    <w:rsid w:val="00731A58"/>
    <w:rsid w:val="007367F5"/>
    <w:rsid w:val="00736F43"/>
    <w:rsid w:val="0074118F"/>
    <w:rsid w:val="00742321"/>
    <w:rsid w:val="00742AFE"/>
    <w:rsid w:val="007463F3"/>
    <w:rsid w:val="0074791B"/>
    <w:rsid w:val="007513B5"/>
    <w:rsid w:val="007536FD"/>
    <w:rsid w:val="00753C40"/>
    <w:rsid w:val="00753C49"/>
    <w:rsid w:val="00755336"/>
    <w:rsid w:val="007575EC"/>
    <w:rsid w:val="00757F0E"/>
    <w:rsid w:val="00763B5C"/>
    <w:rsid w:val="00764C0A"/>
    <w:rsid w:val="00764E10"/>
    <w:rsid w:val="00766AF6"/>
    <w:rsid w:val="00767B54"/>
    <w:rsid w:val="00770D35"/>
    <w:rsid w:val="00771C31"/>
    <w:rsid w:val="00774EC4"/>
    <w:rsid w:val="00774ECA"/>
    <w:rsid w:val="007754D6"/>
    <w:rsid w:val="007822F4"/>
    <w:rsid w:val="00783DC8"/>
    <w:rsid w:val="00786306"/>
    <w:rsid w:val="0078639C"/>
    <w:rsid w:val="00786D28"/>
    <w:rsid w:val="00792091"/>
    <w:rsid w:val="007949D6"/>
    <w:rsid w:val="007955B9"/>
    <w:rsid w:val="007970B9"/>
    <w:rsid w:val="0079745E"/>
    <w:rsid w:val="007A0831"/>
    <w:rsid w:val="007A1E7B"/>
    <w:rsid w:val="007A3FF8"/>
    <w:rsid w:val="007A44EB"/>
    <w:rsid w:val="007A6B32"/>
    <w:rsid w:val="007A6C0E"/>
    <w:rsid w:val="007B1C63"/>
    <w:rsid w:val="007B2015"/>
    <w:rsid w:val="007B35C7"/>
    <w:rsid w:val="007B4D14"/>
    <w:rsid w:val="007B5197"/>
    <w:rsid w:val="007B5A7E"/>
    <w:rsid w:val="007B5D6F"/>
    <w:rsid w:val="007B6257"/>
    <w:rsid w:val="007B6449"/>
    <w:rsid w:val="007B6483"/>
    <w:rsid w:val="007B656D"/>
    <w:rsid w:val="007B7125"/>
    <w:rsid w:val="007B79B9"/>
    <w:rsid w:val="007C3DCF"/>
    <w:rsid w:val="007C3F17"/>
    <w:rsid w:val="007C6270"/>
    <w:rsid w:val="007D0688"/>
    <w:rsid w:val="007D1795"/>
    <w:rsid w:val="007D1D69"/>
    <w:rsid w:val="007D3865"/>
    <w:rsid w:val="007D4FDB"/>
    <w:rsid w:val="007D60C4"/>
    <w:rsid w:val="007E026B"/>
    <w:rsid w:val="007E08D4"/>
    <w:rsid w:val="007E20EA"/>
    <w:rsid w:val="007E2FF8"/>
    <w:rsid w:val="007E351D"/>
    <w:rsid w:val="007E3C73"/>
    <w:rsid w:val="007E3C76"/>
    <w:rsid w:val="007E433D"/>
    <w:rsid w:val="007E6A91"/>
    <w:rsid w:val="007E7FB7"/>
    <w:rsid w:val="007F038F"/>
    <w:rsid w:val="007F118C"/>
    <w:rsid w:val="007F1D94"/>
    <w:rsid w:val="007F27DF"/>
    <w:rsid w:val="007F3482"/>
    <w:rsid w:val="007F4949"/>
    <w:rsid w:val="00801945"/>
    <w:rsid w:val="0080309F"/>
    <w:rsid w:val="0080318B"/>
    <w:rsid w:val="008039CF"/>
    <w:rsid w:val="00805D23"/>
    <w:rsid w:val="00807FFA"/>
    <w:rsid w:val="008143C6"/>
    <w:rsid w:val="008146F8"/>
    <w:rsid w:val="00814A4B"/>
    <w:rsid w:val="0081570D"/>
    <w:rsid w:val="008170E6"/>
    <w:rsid w:val="00817429"/>
    <w:rsid w:val="0082432F"/>
    <w:rsid w:val="00824472"/>
    <w:rsid w:val="008268EF"/>
    <w:rsid w:val="0082730C"/>
    <w:rsid w:val="0082765E"/>
    <w:rsid w:val="00831806"/>
    <w:rsid w:val="00831DD4"/>
    <w:rsid w:val="00832ED6"/>
    <w:rsid w:val="00835EF6"/>
    <w:rsid w:val="00837186"/>
    <w:rsid w:val="00840393"/>
    <w:rsid w:val="00844527"/>
    <w:rsid w:val="00845E16"/>
    <w:rsid w:val="008513AD"/>
    <w:rsid w:val="0085355F"/>
    <w:rsid w:val="00853585"/>
    <w:rsid w:val="00853AD7"/>
    <w:rsid w:val="00854DD1"/>
    <w:rsid w:val="00856AFD"/>
    <w:rsid w:val="00857187"/>
    <w:rsid w:val="0086143E"/>
    <w:rsid w:val="008620EC"/>
    <w:rsid w:val="008632B4"/>
    <w:rsid w:val="008655BF"/>
    <w:rsid w:val="00870192"/>
    <w:rsid w:val="0087078E"/>
    <w:rsid w:val="0087139B"/>
    <w:rsid w:val="008740AF"/>
    <w:rsid w:val="00877997"/>
    <w:rsid w:val="00881D2A"/>
    <w:rsid w:val="008820AF"/>
    <w:rsid w:val="00882BA8"/>
    <w:rsid w:val="00883BE1"/>
    <w:rsid w:val="00885182"/>
    <w:rsid w:val="00886DE5"/>
    <w:rsid w:val="0088777E"/>
    <w:rsid w:val="00887958"/>
    <w:rsid w:val="00890B81"/>
    <w:rsid w:val="00891ADD"/>
    <w:rsid w:val="008924D3"/>
    <w:rsid w:val="00893D2E"/>
    <w:rsid w:val="008969CB"/>
    <w:rsid w:val="008969F9"/>
    <w:rsid w:val="008970A6"/>
    <w:rsid w:val="008A1BA5"/>
    <w:rsid w:val="008A30D8"/>
    <w:rsid w:val="008A3260"/>
    <w:rsid w:val="008A3285"/>
    <w:rsid w:val="008A5091"/>
    <w:rsid w:val="008A5A69"/>
    <w:rsid w:val="008B14B5"/>
    <w:rsid w:val="008B1DCF"/>
    <w:rsid w:val="008B395E"/>
    <w:rsid w:val="008B70B6"/>
    <w:rsid w:val="008B7FCA"/>
    <w:rsid w:val="008C0185"/>
    <w:rsid w:val="008C0EF0"/>
    <w:rsid w:val="008C2E69"/>
    <w:rsid w:val="008C4B28"/>
    <w:rsid w:val="008D191E"/>
    <w:rsid w:val="008D21E2"/>
    <w:rsid w:val="008D24FF"/>
    <w:rsid w:val="008D2575"/>
    <w:rsid w:val="008D3154"/>
    <w:rsid w:val="008D3F2A"/>
    <w:rsid w:val="008D536A"/>
    <w:rsid w:val="008D63B1"/>
    <w:rsid w:val="008D666A"/>
    <w:rsid w:val="008D6F8C"/>
    <w:rsid w:val="008E19A7"/>
    <w:rsid w:val="008E29F2"/>
    <w:rsid w:val="008E433C"/>
    <w:rsid w:val="008E5CEA"/>
    <w:rsid w:val="008E5DEB"/>
    <w:rsid w:val="008E65AE"/>
    <w:rsid w:val="008E6939"/>
    <w:rsid w:val="008E7F13"/>
    <w:rsid w:val="008F04B9"/>
    <w:rsid w:val="008F1DBE"/>
    <w:rsid w:val="008F238A"/>
    <w:rsid w:val="008F4EEF"/>
    <w:rsid w:val="008F52B6"/>
    <w:rsid w:val="008F5A9A"/>
    <w:rsid w:val="008F5ED8"/>
    <w:rsid w:val="008F68C8"/>
    <w:rsid w:val="008F7D13"/>
    <w:rsid w:val="00900291"/>
    <w:rsid w:val="00902C39"/>
    <w:rsid w:val="009039DD"/>
    <w:rsid w:val="009047D1"/>
    <w:rsid w:val="0090509B"/>
    <w:rsid w:val="00906971"/>
    <w:rsid w:val="00906D94"/>
    <w:rsid w:val="00907B66"/>
    <w:rsid w:val="00914CB0"/>
    <w:rsid w:val="009151CE"/>
    <w:rsid w:val="00915A47"/>
    <w:rsid w:val="00916093"/>
    <w:rsid w:val="00921C95"/>
    <w:rsid w:val="009228C3"/>
    <w:rsid w:val="00922B4F"/>
    <w:rsid w:val="00923134"/>
    <w:rsid w:val="00923EB9"/>
    <w:rsid w:val="009252EE"/>
    <w:rsid w:val="00925411"/>
    <w:rsid w:val="00925828"/>
    <w:rsid w:val="009321CA"/>
    <w:rsid w:val="00932DDC"/>
    <w:rsid w:val="009343FF"/>
    <w:rsid w:val="009365D1"/>
    <w:rsid w:val="00937F08"/>
    <w:rsid w:val="009402DC"/>
    <w:rsid w:val="00940935"/>
    <w:rsid w:val="00941582"/>
    <w:rsid w:val="0094225A"/>
    <w:rsid w:val="0094275F"/>
    <w:rsid w:val="0094351E"/>
    <w:rsid w:val="0094380D"/>
    <w:rsid w:val="009446D2"/>
    <w:rsid w:val="00945D61"/>
    <w:rsid w:val="00946D97"/>
    <w:rsid w:val="009536DB"/>
    <w:rsid w:val="00954762"/>
    <w:rsid w:val="009559CE"/>
    <w:rsid w:val="00955F66"/>
    <w:rsid w:val="00956931"/>
    <w:rsid w:val="00960305"/>
    <w:rsid w:val="00961A38"/>
    <w:rsid w:val="00963366"/>
    <w:rsid w:val="00963C9C"/>
    <w:rsid w:val="00966A36"/>
    <w:rsid w:val="00967340"/>
    <w:rsid w:val="00967744"/>
    <w:rsid w:val="00973CC3"/>
    <w:rsid w:val="00973FC3"/>
    <w:rsid w:val="00977C1E"/>
    <w:rsid w:val="00977CDA"/>
    <w:rsid w:val="00980565"/>
    <w:rsid w:val="00980AAF"/>
    <w:rsid w:val="0098127C"/>
    <w:rsid w:val="00984BD6"/>
    <w:rsid w:val="0099172E"/>
    <w:rsid w:val="00992377"/>
    <w:rsid w:val="00994B16"/>
    <w:rsid w:val="00995003"/>
    <w:rsid w:val="00996258"/>
    <w:rsid w:val="009A2B39"/>
    <w:rsid w:val="009A4C3D"/>
    <w:rsid w:val="009A56B1"/>
    <w:rsid w:val="009A5DCD"/>
    <w:rsid w:val="009A69B9"/>
    <w:rsid w:val="009B0512"/>
    <w:rsid w:val="009B38E7"/>
    <w:rsid w:val="009B42DF"/>
    <w:rsid w:val="009B51AA"/>
    <w:rsid w:val="009C1050"/>
    <w:rsid w:val="009D4387"/>
    <w:rsid w:val="009D7920"/>
    <w:rsid w:val="009D7952"/>
    <w:rsid w:val="009E0DB3"/>
    <w:rsid w:val="009E3585"/>
    <w:rsid w:val="009E3731"/>
    <w:rsid w:val="009E3D25"/>
    <w:rsid w:val="009E3D9A"/>
    <w:rsid w:val="009E4CFE"/>
    <w:rsid w:val="009E730E"/>
    <w:rsid w:val="009E78B7"/>
    <w:rsid w:val="009F3147"/>
    <w:rsid w:val="009F42B8"/>
    <w:rsid w:val="009F4378"/>
    <w:rsid w:val="009F6213"/>
    <w:rsid w:val="009F7D1F"/>
    <w:rsid w:val="00A004A5"/>
    <w:rsid w:val="00A0113C"/>
    <w:rsid w:val="00A011BB"/>
    <w:rsid w:val="00A01B3B"/>
    <w:rsid w:val="00A01BAC"/>
    <w:rsid w:val="00A024E3"/>
    <w:rsid w:val="00A02DFC"/>
    <w:rsid w:val="00A0681A"/>
    <w:rsid w:val="00A12369"/>
    <w:rsid w:val="00A13A8C"/>
    <w:rsid w:val="00A16C88"/>
    <w:rsid w:val="00A170FC"/>
    <w:rsid w:val="00A207F5"/>
    <w:rsid w:val="00A21E9A"/>
    <w:rsid w:val="00A21F21"/>
    <w:rsid w:val="00A225E4"/>
    <w:rsid w:val="00A22868"/>
    <w:rsid w:val="00A22B0E"/>
    <w:rsid w:val="00A2347F"/>
    <w:rsid w:val="00A23E0A"/>
    <w:rsid w:val="00A24895"/>
    <w:rsid w:val="00A25F83"/>
    <w:rsid w:val="00A264CA"/>
    <w:rsid w:val="00A27407"/>
    <w:rsid w:val="00A30EAA"/>
    <w:rsid w:val="00A31E8C"/>
    <w:rsid w:val="00A32715"/>
    <w:rsid w:val="00A36B81"/>
    <w:rsid w:val="00A3701D"/>
    <w:rsid w:val="00A376D7"/>
    <w:rsid w:val="00A41C66"/>
    <w:rsid w:val="00A4256A"/>
    <w:rsid w:val="00A42D08"/>
    <w:rsid w:val="00A439D6"/>
    <w:rsid w:val="00A4508C"/>
    <w:rsid w:val="00A47AA4"/>
    <w:rsid w:val="00A50B2F"/>
    <w:rsid w:val="00A520E9"/>
    <w:rsid w:val="00A52CBD"/>
    <w:rsid w:val="00A52F1A"/>
    <w:rsid w:val="00A53DE8"/>
    <w:rsid w:val="00A54EEA"/>
    <w:rsid w:val="00A632B0"/>
    <w:rsid w:val="00A63CDC"/>
    <w:rsid w:val="00A65DC3"/>
    <w:rsid w:val="00A660B4"/>
    <w:rsid w:val="00A666E4"/>
    <w:rsid w:val="00A6783F"/>
    <w:rsid w:val="00A70145"/>
    <w:rsid w:val="00A7388C"/>
    <w:rsid w:val="00A74290"/>
    <w:rsid w:val="00A815A5"/>
    <w:rsid w:val="00A8192A"/>
    <w:rsid w:val="00A857BD"/>
    <w:rsid w:val="00A878DD"/>
    <w:rsid w:val="00A9040D"/>
    <w:rsid w:val="00A940FA"/>
    <w:rsid w:val="00A948C8"/>
    <w:rsid w:val="00A94D1B"/>
    <w:rsid w:val="00A959A6"/>
    <w:rsid w:val="00A97C01"/>
    <w:rsid w:val="00AA2B99"/>
    <w:rsid w:val="00AA3C3E"/>
    <w:rsid w:val="00AA3DE4"/>
    <w:rsid w:val="00AA4C28"/>
    <w:rsid w:val="00AA4D74"/>
    <w:rsid w:val="00AA76FF"/>
    <w:rsid w:val="00AB0ECB"/>
    <w:rsid w:val="00AB101A"/>
    <w:rsid w:val="00AB21C9"/>
    <w:rsid w:val="00AB41A0"/>
    <w:rsid w:val="00AB4D51"/>
    <w:rsid w:val="00AB61EA"/>
    <w:rsid w:val="00AB6530"/>
    <w:rsid w:val="00AB7052"/>
    <w:rsid w:val="00AB739F"/>
    <w:rsid w:val="00AB7B96"/>
    <w:rsid w:val="00AC4FE1"/>
    <w:rsid w:val="00AC56D6"/>
    <w:rsid w:val="00AC6EF0"/>
    <w:rsid w:val="00AD04F0"/>
    <w:rsid w:val="00AD3E33"/>
    <w:rsid w:val="00AD4AFF"/>
    <w:rsid w:val="00AD755E"/>
    <w:rsid w:val="00AD7F80"/>
    <w:rsid w:val="00AE0248"/>
    <w:rsid w:val="00AE0315"/>
    <w:rsid w:val="00AE0F0D"/>
    <w:rsid w:val="00AE2361"/>
    <w:rsid w:val="00AE4E4E"/>
    <w:rsid w:val="00AF05DB"/>
    <w:rsid w:val="00AF2CF1"/>
    <w:rsid w:val="00AF3089"/>
    <w:rsid w:val="00AF6BEC"/>
    <w:rsid w:val="00AF7E05"/>
    <w:rsid w:val="00B042E4"/>
    <w:rsid w:val="00B0467F"/>
    <w:rsid w:val="00B047A2"/>
    <w:rsid w:val="00B056D0"/>
    <w:rsid w:val="00B056F5"/>
    <w:rsid w:val="00B11153"/>
    <w:rsid w:val="00B13423"/>
    <w:rsid w:val="00B1530F"/>
    <w:rsid w:val="00B15ED5"/>
    <w:rsid w:val="00B16CC9"/>
    <w:rsid w:val="00B16E71"/>
    <w:rsid w:val="00B22557"/>
    <w:rsid w:val="00B230BA"/>
    <w:rsid w:val="00B23636"/>
    <w:rsid w:val="00B25C5C"/>
    <w:rsid w:val="00B26686"/>
    <w:rsid w:val="00B27A4E"/>
    <w:rsid w:val="00B30397"/>
    <w:rsid w:val="00B3262D"/>
    <w:rsid w:val="00B35579"/>
    <w:rsid w:val="00B35975"/>
    <w:rsid w:val="00B35B62"/>
    <w:rsid w:val="00B36C6E"/>
    <w:rsid w:val="00B36F0C"/>
    <w:rsid w:val="00B36F1F"/>
    <w:rsid w:val="00B376B5"/>
    <w:rsid w:val="00B37956"/>
    <w:rsid w:val="00B400ED"/>
    <w:rsid w:val="00B404AD"/>
    <w:rsid w:val="00B412F7"/>
    <w:rsid w:val="00B419D0"/>
    <w:rsid w:val="00B45D95"/>
    <w:rsid w:val="00B45E8E"/>
    <w:rsid w:val="00B46AA7"/>
    <w:rsid w:val="00B474A9"/>
    <w:rsid w:val="00B5131A"/>
    <w:rsid w:val="00B54150"/>
    <w:rsid w:val="00B57552"/>
    <w:rsid w:val="00B60DA2"/>
    <w:rsid w:val="00B6136C"/>
    <w:rsid w:val="00B61541"/>
    <w:rsid w:val="00B62447"/>
    <w:rsid w:val="00B66520"/>
    <w:rsid w:val="00B66ECC"/>
    <w:rsid w:val="00B671F5"/>
    <w:rsid w:val="00B710FB"/>
    <w:rsid w:val="00B72C5E"/>
    <w:rsid w:val="00B735E5"/>
    <w:rsid w:val="00B73765"/>
    <w:rsid w:val="00B75D76"/>
    <w:rsid w:val="00B7688E"/>
    <w:rsid w:val="00B823F6"/>
    <w:rsid w:val="00B86AA9"/>
    <w:rsid w:val="00B9001E"/>
    <w:rsid w:val="00B91D7B"/>
    <w:rsid w:val="00B97C6B"/>
    <w:rsid w:val="00B97D55"/>
    <w:rsid w:val="00BA165C"/>
    <w:rsid w:val="00BA1F92"/>
    <w:rsid w:val="00BA270B"/>
    <w:rsid w:val="00BA4EBE"/>
    <w:rsid w:val="00BA69CC"/>
    <w:rsid w:val="00BB0442"/>
    <w:rsid w:val="00BB524A"/>
    <w:rsid w:val="00BB5BEC"/>
    <w:rsid w:val="00BB6262"/>
    <w:rsid w:val="00BC1534"/>
    <w:rsid w:val="00BC1AF7"/>
    <w:rsid w:val="00BC2717"/>
    <w:rsid w:val="00BC2F46"/>
    <w:rsid w:val="00BC3CF6"/>
    <w:rsid w:val="00BC4E52"/>
    <w:rsid w:val="00BC70DA"/>
    <w:rsid w:val="00BC7757"/>
    <w:rsid w:val="00BD0677"/>
    <w:rsid w:val="00BD0B75"/>
    <w:rsid w:val="00BD30B0"/>
    <w:rsid w:val="00BD5361"/>
    <w:rsid w:val="00BD63E5"/>
    <w:rsid w:val="00BD785A"/>
    <w:rsid w:val="00BE11C9"/>
    <w:rsid w:val="00BE1789"/>
    <w:rsid w:val="00BE1A4E"/>
    <w:rsid w:val="00BE2C76"/>
    <w:rsid w:val="00BE353D"/>
    <w:rsid w:val="00BE6364"/>
    <w:rsid w:val="00BF042C"/>
    <w:rsid w:val="00BF1941"/>
    <w:rsid w:val="00BF3DF4"/>
    <w:rsid w:val="00BF498E"/>
    <w:rsid w:val="00C00BE1"/>
    <w:rsid w:val="00C00CEB"/>
    <w:rsid w:val="00C01B78"/>
    <w:rsid w:val="00C020C0"/>
    <w:rsid w:val="00C025C1"/>
    <w:rsid w:val="00C03982"/>
    <w:rsid w:val="00C05266"/>
    <w:rsid w:val="00C10DD5"/>
    <w:rsid w:val="00C11314"/>
    <w:rsid w:val="00C12AE7"/>
    <w:rsid w:val="00C12DDA"/>
    <w:rsid w:val="00C134B1"/>
    <w:rsid w:val="00C14B4C"/>
    <w:rsid w:val="00C17630"/>
    <w:rsid w:val="00C17A31"/>
    <w:rsid w:val="00C23DEA"/>
    <w:rsid w:val="00C2512F"/>
    <w:rsid w:val="00C257C5"/>
    <w:rsid w:val="00C3115B"/>
    <w:rsid w:val="00C31706"/>
    <w:rsid w:val="00C3173D"/>
    <w:rsid w:val="00C3178C"/>
    <w:rsid w:val="00C347FB"/>
    <w:rsid w:val="00C356CE"/>
    <w:rsid w:val="00C402C5"/>
    <w:rsid w:val="00C4089C"/>
    <w:rsid w:val="00C41D21"/>
    <w:rsid w:val="00C41DBB"/>
    <w:rsid w:val="00C4508D"/>
    <w:rsid w:val="00C46169"/>
    <w:rsid w:val="00C472E9"/>
    <w:rsid w:val="00C505C3"/>
    <w:rsid w:val="00C53327"/>
    <w:rsid w:val="00C560E0"/>
    <w:rsid w:val="00C57AF5"/>
    <w:rsid w:val="00C634A6"/>
    <w:rsid w:val="00C63D8D"/>
    <w:rsid w:val="00C70F7A"/>
    <w:rsid w:val="00C7620B"/>
    <w:rsid w:val="00C81616"/>
    <w:rsid w:val="00C816B7"/>
    <w:rsid w:val="00C82697"/>
    <w:rsid w:val="00C830A5"/>
    <w:rsid w:val="00C8427B"/>
    <w:rsid w:val="00C8464B"/>
    <w:rsid w:val="00C8681E"/>
    <w:rsid w:val="00C90136"/>
    <w:rsid w:val="00C90EEC"/>
    <w:rsid w:val="00C92F24"/>
    <w:rsid w:val="00C931E5"/>
    <w:rsid w:val="00C9591E"/>
    <w:rsid w:val="00C9680C"/>
    <w:rsid w:val="00C97740"/>
    <w:rsid w:val="00CA0A3C"/>
    <w:rsid w:val="00CA13E8"/>
    <w:rsid w:val="00CA3054"/>
    <w:rsid w:val="00CA39D3"/>
    <w:rsid w:val="00CA5096"/>
    <w:rsid w:val="00CA53F7"/>
    <w:rsid w:val="00CA647C"/>
    <w:rsid w:val="00CB063D"/>
    <w:rsid w:val="00CB0A0F"/>
    <w:rsid w:val="00CB0F13"/>
    <w:rsid w:val="00CB2260"/>
    <w:rsid w:val="00CB2429"/>
    <w:rsid w:val="00CB2968"/>
    <w:rsid w:val="00CB2DB4"/>
    <w:rsid w:val="00CB3933"/>
    <w:rsid w:val="00CB4254"/>
    <w:rsid w:val="00CB5DF9"/>
    <w:rsid w:val="00CB6767"/>
    <w:rsid w:val="00CB6BF2"/>
    <w:rsid w:val="00CB753B"/>
    <w:rsid w:val="00CB7D39"/>
    <w:rsid w:val="00CC0663"/>
    <w:rsid w:val="00CC0C85"/>
    <w:rsid w:val="00CC224D"/>
    <w:rsid w:val="00CC48BD"/>
    <w:rsid w:val="00CC6579"/>
    <w:rsid w:val="00CC7653"/>
    <w:rsid w:val="00CD074F"/>
    <w:rsid w:val="00CD3411"/>
    <w:rsid w:val="00CD448E"/>
    <w:rsid w:val="00CE1510"/>
    <w:rsid w:val="00CE3775"/>
    <w:rsid w:val="00CE3A03"/>
    <w:rsid w:val="00CE63A6"/>
    <w:rsid w:val="00CF0F2F"/>
    <w:rsid w:val="00CF1B23"/>
    <w:rsid w:val="00CF2B8A"/>
    <w:rsid w:val="00CF6B8F"/>
    <w:rsid w:val="00D0166E"/>
    <w:rsid w:val="00D0275D"/>
    <w:rsid w:val="00D02922"/>
    <w:rsid w:val="00D0300B"/>
    <w:rsid w:val="00D03559"/>
    <w:rsid w:val="00D0411E"/>
    <w:rsid w:val="00D0418A"/>
    <w:rsid w:val="00D042A6"/>
    <w:rsid w:val="00D055BC"/>
    <w:rsid w:val="00D078EB"/>
    <w:rsid w:val="00D11304"/>
    <w:rsid w:val="00D12822"/>
    <w:rsid w:val="00D131B5"/>
    <w:rsid w:val="00D13B02"/>
    <w:rsid w:val="00D15AA2"/>
    <w:rsid w:val="00D17C07"/>
    <w:rsid w:val="00D2020B"/>
    <w:rsid w:val="00D207EB"/>
    <w:rsid w:val="00D22362"/>
    <w:rsid w:val="00D30732"/>
    <w:rsid w:val="00D31D3A"/>
    <w:rsid w:val="00D333F2"/>
    <w:rsid w:val="00D34377"/>
    <w:rsid w:val="00D35EC0"/>
    <w:rsid w:val="00D37817"/>
    <w:rsid w:val="00D37FF6"/>
    <w:rsid w:val="00D407E2"/>
    <w:rsid w:val="00D40F9C"/>
    <w:rsid w:val="00D43250"/>
    <w:rsid w:val="00D43FB1"/>
    <w:rsid w:val="00D4537A"/>
    <w:rsid w:val="00D461F0"/>
    <w:rsid w:val="00D46206"/>
    <w:rsid w:val="00D502D7"/>
    <w:rsid w:val="00D52158"/>
    <w:rsid w:val="00D5245C"/>
    <w:rsid w:val="00D5512E"/>
    <w:rsid w:val="00D5559B"/>
    <w:rsid w:val="00D56504"/>
    <w:rsid w:val="00D56CE3"/>
    <w:rsid w:val="00D57B01"/>
    <w:rsid w:val="00D608F8"/>
    <w:rsid w:val="00D63458"/>
    <w:rsid w:val="00D639B1"/>
    <w:rsid w:val="00D6405C"/>
    <w:rsid w:val="00D6637C"/>
    <w:rsid w:val="00D67298"/>
    <w:rsid w:val="00D718F6"/>
    <w:rsid w:val="00D7277B"/>
    <w:rsid w:val="00D72CBA"/>
    <w:rsid w:val="00D73AA3"/>
    <w:rsid w:val="00D76C85"/>
    <w:rsid w:val="00D76E0E"/>
    <w:rsid w:val="00D7749A"/>
    <w:rsid w:val="00D80DA9"/>
    <w:rsid w:val="00D81587"/>
    <w:rsid w:val="00D8398B"/>
    <w:rsid w:val="00D8471E"/>
    <w:rsid w:val="00D850A0"/>
    <w:rsid w:val="00D86168"/>
    <w:rsid w:val="00D86229"/>
    <w:rsid w:val="00D908FE"/>
    <w:rsid w:val="00D91481"/>
    <w:rsid w:val="00D919AC"/>
    <w:rsid w:val="00D91FFB"/>
    <w:rsid w:val="00D92582"/>
    <w:rsid w:val="00D94C2E"/>
    <w:rsid w:val="00D97847"/>
    <w:rsid w:val="00DA0435"/>
    <w:rsid w:val="00DA1636"/>
    <w:rsid w:val="00DA2AC2"/>
    <w:rsid w:val="00DA2E46"/>
    <w:rsid w:val="00DA4B10"/>
    <w:rsid w:val="00DA4DA4"/>
    <w:rsid w:val="00DB15C3"/>
    <w:rsid w:val="00DB1779"/>
    <w:rsid w:val="00DB3FEF"/>
    <w:rsid w:val="00DB78E6"/>
    <w:rsid w:val="00DC0BF8"/>
    <w:rsid w:val="00DC1CD6"/>
    <w:rsid w:val="00DC49EB"/>
    <w:rsid w:val="00DC7D94"/>
    <w:rsid w:val="00DD071A"/>
    <w:rsid w:val="00DD0B63"/>
    <w:rsid w:val="00DD1ED6"/>
    <w:rsid w:val="00DD1F20"/>
    <w:rsid w:val="00DD311D"/>
    <w:rsid w:val="00DD3A09"/>
    <w:rsid w:val="00DD43ED"/>
    <w:rsid w:val="00DD5BD4"/>
    <w:rsid w:val="00DE0299"/>
    <w:rsid w:val="00DE07E3"/>
    <w:rsid w:val="00DE6724"/>
    <w:rsid w:val="00DE6FE7"/>
    <w:rsid w:val="00DE7006"/>
    <w:rsid w:val="00DE7C5A"/>
    <w:rsid w:val="00DF2E6F"/>
    <w:rsid w:val="00E01141"/>
    <w:rsid w:val="00E032F9"/>
    <w:rsid w:val="00E05790"/>
    <w:rsid w:val="00E065D0"/>
    <w:rsid w:val="00E1178F"/>
    <w:rsid w:val="00E148B5"/>
    <w:rsid w:val="00E14F63"/>
    <w:rsid w:val="00E1542D"/>
    <w:rsid w:val="00E1579D"/>
    <w:rsid w:val="00E17F47"/>
    <w:rsid w:val="00E20FBE"/>
    <w:rsid w:val="00E22D16"/>
    <w:rsid w:val="00E2338D"/>
    <w:rsid w:val="00E26144"/>
    <w:rsid w:val="00E3070E"/>
    <w:rsid w:val="00E34689"/>
    <w:rsid w:val="00E34D73"/>
    <w:rsid w:val="00E35489"/>
    <w:rsid w:val="00E37780"/>
    <w:rsid w:val="00E37F48"/>
    <w:rsid w:val="00E4002A"/>
    <w:rsid w:val="00E40169"/>
    <w:rsid w:val="00E40E16"/>
    <w:rsid w:val="00E43F5C"/>
    <w:rsid w:val="00E440DF"/>
    <w:rsid w:val="00E44347"/>
    <w:rsid w:val="00E47A9B"/>
    <w:rsid w:val="00E47FFE"/>
    <w:rsid w:val="00E5110A"/>
    <w:rsid w:val="00E51B82"/>
    <w:rsid w:val="00E51CFA"/>
    <w:rsid w:val="00E52304"/>
    <w:rsid w:val="00E52950"/>
    <w:rsid w:val="00E5714D"/>
    <w:rsid w:val="00E57A87"/>
    <w:rsid w:val="00E6103B"/>
    <w:rsid w:val="00E61771"/>
    <w:rsid w:val="00E63721"/>
    <w:rsid w:val="00E674C7"/>
    <w:rsid w:val="00E67680"/>
    <w:rsid w:val="00E75062"/>
    <w:rsid w:val="00E75628"/>
    <w:rsid w:val="00E76DDC"/>
    <w:rsid w:val="00E80646"/>
    <w:rsid w:val="00E812D8"/>
    <w:rsid w:val="00E8144E"/>
    <w:rsid w:val="00E81503"/>
    <w:rsid w:val="00E815D8"/>
    <w:rsid w:val="00E82F82"/>
    <w:rsid w:val="00E84873"/>
    <w:rsid w:val="00E857B4"/>
    <w:rsid w:val="00E8651F"/>
    <w:rsid w:val="00E86BF6"/>
    <w:rsid w:val="00E87EA6"/>
    <w:rsid w:val="00E9028C"/>
    <w:rsid w:val="00E91CAD"/>
    <w:rsid w:val="00E926DD"/>
    <w:rsid w:val="00E93E12"/>
    <w:rsid w:val="00E9597C"/>
    <w:rsid w:val="00EA1082"/>
    <w:rsid w:val="00EA1F1F"/>
    <w:rsid w:val="00EA5152"/>
    <w:rsid w:val="00EA563D"/>
    <w:rsid w:val="00EB00D3"/>
    <w:rsid w:val="00EB3B47"/>
    <w:rsid w:val="00EB536E"/>
    <w:rsid w:val="00EB631D"/>
    <w:rsid w:val="00EB7242"/>
    <w:rsid w:val="00EB756F"/>
    <w:rsid w:val="00EB76DD"/>
    <w:rsid w:val="00EB7DFF"/>
    <w:rsid w:val="00EC00D6"/>
    <w:rsid w:val="00EC019F"/>
    <w:rsid w:val="00EC245F"/>
    <w:rsid w:val="00EC2573"/>
    <w:rsid w:val="00EC273B"/>
    <w:rsid w:val="00EC3F27"/>
    <w:rsid w:val="00EC44B1"/>
    <w:rsid w:val="00EC50F1"/>
    <w:rsid w:val="00EC568F"/>
    <w:rsid w:val="00EC679F"/>
    <w:rsid w:val="00EC7310"/>
    <w:rsid w:val="00ED092D"/>
    <w:rsid w:val="00ED1093"/>
    <w:rsid w:val="00ED1BE7"/>
    <w:rsid w:val="00ED237D"/>
    <w:rsid w:val="00ED2686"/>
    <w:rsid w:val="00ED5478"/>
    <w:rsid w:val="00ED69D4"/>
    <w:rsid w:val="00EE1705"/>
    <w:rsid w:val="00EE1FD9"/>
    <w:rsid w:val="00EE3162"/>
    <w:rsid w:val="00EE3692"/>
    <w:rsid w:val="00EE41FF"/>
    <w:rsid w:val="00EE56DD"/>
    <w:rsid w:val="00EE6236"/>
    <w:rsid w:val="00EE751D"/>
    <w:rsid w:val="00EE7FFB"/>
    <w:rsid w:val="00EF0040"/>
    <w:rsid w:val="00EF1171"/>
    <w:rsid w:val="00EF5635"/>
    <w:rsid w:val="00EF584C"/>
    <w:rsid w:val="00EF5A79"/>
    <w:rsid w:val="00EF5CA3"/>
    <w:rsid w:val="00F01DE2"/>
    <w:rsid w:val="00F0726E"/>
    <w:rsid w:val="00F076D1"/>
    <w:rsid w:val="00F10E45"/>
    <w:rsid w:val="00F11DE9"/>
    <w:rsid w:val="00F1249B"/>
    <w:rsid w:val="00F133D3"/>
    <w:rsid w:val="00F1449A"/>
    <w:rsid w:val="00F15A45"/>
    <w:rsid w:val="00F16378"/>
    <w:rsid w:val="00F2138F"/>
    <w:rsid w:val="00F21857"/>
    <w:rsid w:val="00F23367"/>
    <w:rsid w:val="00F24C6D"/>
    <w:rsid w:val="00F274BE"/>
    <w:rsid w:val="00F3326B"/>
    <w:rsid w:val="00F335C8"/>
    <w:rsid w:val="00F365F0"/>
    <w:rsid w:val="00F36DB3"/>
    <w:rsid w:val="00F3711F"/>
    <w:rsid w:val="00F3731B"/>
    <w:rsid w:val="00F3755D"/>
    <w:rsid w:val="00F37EC3"/>
    <w:rsid w:val="00F422F7"/>
    <w:rsid w:val="00F430D2"/>
    <w:rsid w:val="00F444DB"/>
    <w:rsid w:val="00F46C29"/>
    <w:rsid w:val="00F527E9"/>
    <w:rsid w:val="00F5470E"/>
    <w:rsid w:val="00F5537A"/>
    <w:rsid w:val="00F56C3F"/>
    <w:rsid w:val="00F57068"/>
    <w:rsid w:val="00F60229"/>
    <w:rsid w:val="00F603CA"/>
    <w:rsid w:val="00F60D0E"/>
    <w:rsid w:val="00F617B1"/>
    <w:rsid w:val="00F62144"/>
    <w:rsid w:val="00F63419"/>
    <w:rsid w:val="00F64063"/>
    <w:rsid w:val="00F65182"/>
    <w:rsid w:val="00F660BB"/>
    <w:rsid w:val="00F66242"/>
    <w:rsid w:val="00F674A2"/>
    <w:rsid w:val="00F70037"/>
    <w:rsid w:val="00F71887"/>
    <w:rsid w:val="00F72E5E"/>
    <w:rsid w:val="00F732E5"/>
    <w:rsid w:val="00F75164"/>
    <w:rsid w:val="00F75557"/>
    <w:rsid w:val="00F803E8"/>
    <w:rsid w:val="00F81D71"/>
    <w:rsid w:val="00F83420"/>
    <w:rsid w:val="00F83A43"/>
    <w:rsid w:val="00F8419B"/>
    <w:rsid w:val="00F86725"/>
    <w:rsid w:val="00F86C5A"/>
    <w:rsid w:val="00F904D2"/>
    <w:rsid w:val="00F9279D"/>
    <w:rsid w:val="00F929D2"/>
    <w:rsid w:val="00F934E7"/>
    <w:rsid w:val="00F94276"/>
    <w:rsid w:val="00F96AB5"/>
    <w:rsid w:val="00F96F39"/>
    <w:rsid w:val="00FA0546"/>
    <w:rsid w:val="00FA23EC"/>
    <w:rsid w:val="00FA282C"/>
    <w:rsid w:val="00FA2910"/>
    <w:rsid w:val="00FA3714"/>
    <w:rsid w:val="00FA4C82"/>
    <w:rsid w:val="00FA6EAC"/>
    <w:rsid w:val="00FA7069"/>
    <w:rsid w:val="00FB0058"/>
    <w:rsid w:val="00FB14BB"/>
    <w:rsid w:val="00FB19B6"/>
    <w:rsid w:val="00FB1A04"/>
    <w:rsid w:val="00FB1E63"/>
    <w:rsid w:val="00FB3010"/>
    <w:rsid w:val="00FB4358"/>
    <w:rsid w:val="00FB5D84"/>
    <w:rsid w:val="00FB7080"/>
    <w:rsid w:val="00FC04BD"/>
    <w:rsid w:val="00FC5819"/>
    <w:rsid w:val="00FC6E58"/>
    <w:rsid w:val="00FC7747"/>
    <w:rsid w:val="00FC7AD4"/>
    <w:rsid w:val="00FD027E"/>
    <w:rsid w:val="00FD1780"/>
    <w:rsid w:val="00FD1A07"/>
    <w:rsid w:val="00FD1C48"/>
    <w:rsid w:val="00FD33DE"/>
    <w:rsid w:val="00FD3FC8"/>
    <w:rsid w:val="00FD51D5"/>
    <w:rsid w:val="00FD53C0"/>
    <w:rsid w:val="00FD5957"/>
    <w:rsid w:val="00FD722F"/>
    <w:rsid w:val="00FD777E"/>
    <w:rsid w:val="00FE0FAD"/>
    <w:rsid w:val="00FF3839"/>
    <w:rsid w:val="00FF519C"/>
    <w:rsid w:val="00FF66E1"/>
    <w:rsid w:val="00FF67D4"/>
    <w:rsid w:val="00FF79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DB05A03"/>
  <w15:docId w15:val="{E072BE33-E5AE-4FC6-B921-E5EB553D0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5355F"/>
    <w:pPr>
      <w:spacing w:after="120" w:line="280" w:lineRule="exact"/>
    </w:pPr>
    <w:rPr>
      <w:rFonts w:ascii="Calibri" w:hAnsi="Calibri"/>
      <w:sz w:val="22"/>
      <w:szCs w:val="24"/>
    </w:rPr>
  </w:style>
  <w:style w:type="paragraph" w:styleId="Nadpis1">
    <w:name w:val="heading 1"/>
    <w:basedOn w:val="Normln"/>
    <w:next w:val="Normln"/>
    <w:link w:val="Nadpis1Char"/>
    <w:uiPriority w:val="99"/>
    <w:qFormat/>
    <w:rsid w:val="005F76F9"/>
    <w:pPr>
      <w:keepNext/>
      <w:spacing w:before="240" w:after="60"/>
      <w:outlineLvl w:val="0"/>
    </w:pPr>
    <w:rPr>
      <w:rFonts w:ascii="Arial" w:hAnsi="Arial" w:cs="Arial"/>
      <w:b/>
      <w:bCs/>
      <w:kern w:val="32"/>
      <w:sz w:val="32"/>
      <w:szCs w:val="32"/>
    </w:rPr>
  </w:style>
  <w:style w:type="paragraph" w:styleId="Nadpis4">
    <w:name w:val="heading 4"/>
    <w:basedOn w:val="Normln"/>
    <w:next w:val="Normln"/>
    <w:link w:val="Nadpis4Char"/>
    <w:uiPriority w:val="9"/>
    <w:semiHidden/>
    <w:unhideWhenUsed/>
    <w:qFormat/>
    <w:locked/>
    <w:rsid w:val="0087078E"/>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F934E7"/>
    <w:rPr>
      <w:rFonts w:ascii="Cambria" w:hAnsi="Cambria" w:cs="Times New Roman"/>
      <w:b/>
      <w:bCs/>
      <w:kern w:val="32"/>
      <w:sz w:val="32"/>
      <w:szCs w:val="32"/>
    </w:rPr>
  </w:style>
  <w:style w:type="paragraph" w:customStyle="1" w:styleId="RLTextlnkuslovan">
    <w:name w:val="RL Text článku číslovaný"/>
    <w:basedOn w:val="Normln"/>
    <w:link w:val="RLTextlnkuslovanChar"/>
    <w:qFormat/>
    <w:rsid w:val="00E43F5C"/>
    <w:pPr>
      <w:numPr>
        <w:ilvl w:val="1"/>
        <w:numId w:val="1"/>
      </w:numPr>
      <w:tabs>
        <w:tab w:val="clear" w:pos="1305"/>
        <w:tab w:val="num" w:pos="1447"/>
        <w:tab w:val="num" w:pos="1474"/>
      </w:tabs>
      <w:ind w:left="1474"/>
      <w:jc w:val="both"/>
    </w:pPr>
  </w:style>
  <w:style w:type="paragraph" w:customStyle="1" w:styleId="RLlneksmlouvy">
    <w:name w:val="RL Článek smlouvy"/>
    <w:basedOn w:val="Normln"/>
    <w:next w:val="RLTextlnkuslovan"/>
    <w:link w:val="RLlneksmlouvyCharChar"/>
    <w:qFormat/>
    <w:rsid w:val="00EC245F"/>
    <w:pPr>
      <w:keepNext/>
      <w:numPr>
        <w:numId w:val="1"/>
      </w:numPr>
      <w:suppressAutoHyphens/>
      <w:spacing w:before="360"/>
      <w:jc w:val="both"/>
      <w:outlineLvl w:val="0"/>
    </w:pPr>
    <w:rPr>
      <w:b/>
      <w:sz w:val="24"/>
      <w:szCs w:val="20"/>
      <w:lang w:eastAsia="en-US"/>
    </w:rPr>
  </w:style>
  <w:style w:type="paragraph" w:customStyle="1" w:styleId="RLdajeosmluvnstran">
    <w:name w:val="RL  údaje o smluvní straně"/>
    <w:basedOn w:val="Normln"/>
    <w:uiPriority w:val="99"/>
    <w:rsid w:val="00CA53F7"/>
    <w:pPr>
      <w:jc w:val="center"/>
    </w:pPr>
    <w:rPr>
      <w:lang w:eastAsia="en-US"/>
    </w:rPr>
  </w:style>
  <w:style w:type="paragraph" w:customStyle="1" w:styleId="RLProhlensmluvnchstran">
    <w:name w:val="RL Prohlášení smluvních stran"/>
    <w:basedOn w:val="Normln"/>
    <w:link w:val="RLProhlensmluvnchstranChar"/>
    <w:uiPriority w:val="99"/>
    <w:rsid w:val="00CA53F7"/>
    <w:pPr>
      <w:jc w:val="center"/>
    </w:pPr>
    <w:rPr>
      <w:b/>
    </w:rPr>
  </w:style>
  <w:style w:type="character" w:styleId="Hypertextovodkaz">
    <w:name w:val="Hyperlink"/>
    <w:uiPriority w:val="99"/>
    <w:rsid w:val="00094A1C"/>
    <w:rPr>
      <w:rFonts w:cs="Times New Roman"/>
      <w:color w:val="0000FF"/>
      <w:u w:val="single"/>
    </w:rPr>
  </w:style>
  <w:style w:type="paragraph" w:styleId="Nzev">
    <w:name w:val="Title"/>
    <w:basedOn w:val="Normln"/>
    <w:link w:val="NzevChar"/>
    <w:uiPriority w:val="99"/>
    <w:qFormat/>
    <w:rsid w:val="00A02DFC"/>
    <w:pPr>
      <w:spacing w:before="240" w:after="60"/>
      <w:jc w:val="center"/>
      <w:outlineLvl w:val="0"/>
    </w:pPr>
    <w:rPr>
      <w:rFonts w:ascii="Arial" w:hAnsi="Arial" w:cs="Arial"/>
      <w:b/>
      <w:bCs/>
      <w:kern w:val="28"/>
      <w:sz w:val="32"/>
      <w:szCs w:val="32"/>
    </w:rPr>
  </w:style>
  <w:style w:type="character" w:customStyle="1" w:styleId="NzevChar">
    <w:name w:val="Název Char"/>
    <w:link w:val="Nzev"/>
    <w:uiPriority w:val="99"/>
    <w:locked/>
    <w:rsid w:val="00F934E7"/>
    <w:rPr>
      <w:rFonts w:ascii="Cambria" w:hAnsi="Cambria" w:cs="Times New Roman"/>
      <w:b/>
      <w:bCs/>
      <w:kern w:val="28"/>
      <w:sz w:val="32"/>
      <w:szCs w:val="32"/>
    </w:rPr>
  </w:style>
  <w:style w:type="paragraph" w:customStyle="1" w:styleId="Seznamploh">
    <w:name w:val="Seznam příloh"/>
    <w:basedOn w:val="RLTextlnkuslovan"/>
    <w:link w:val="SeznamplohChar"/>
    <w:uiPriority w:val="99"/>
    <w:rsid w:val="00B26686"/>
    <w:pPr>
      <w:numPr>
        <w:ilvl w:val="0"/>
        <w:numId w:val="0"/>
      </w:numPr>
      <w:ind w:left="3572" w:hanging="1361"/>
    </w:pPr>
    <w:rPr>
      <w:szCs w:val="20"/>
      <w:lang w:eastAsia="en-US"/>
    </w:rPr>
  </w:style>
  <w:style w:type="paragraph" w:customStyle="1" w:styleId="RLnzevsmlouvy">
    <w:name w:val="RL název smlouvy"/>
    <w:basedOn w:val="Normln"/>
    <w:next w:val="Normln"/>
    <w:uiPriority w:val="99"/>
    <w:rsid w:val="00C70F7A"/>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color w:val="808080"/>
      <w:sz w:val="16"/>
    </w:rPr>
  </w:style>
  <w:style w:type="character" w:customStyle="1" w:styleId="ZpatChar">
    <w:name w:val="Zápatí Char"/>
    <w:link w:val="Zpat"/>
    <w:uiPriority w:val="99"/>
    <w:locked/>
    <w:rsid w:val="0067664C"/>
    <w:rPr>
      <w:rFonts w:ascii="Calibri" w:hAnsi="Calibri" w:cs="Times New Roman"/>
      <w:color w:val="808080"/>
      <w:sz w:val="24"/>
      <w:szCs w:val="24"/>
    </w:rPr>
  </w:style>
  <w:style w:type="paragraph" w:styleId="Zhlav">
    <w:name w:val="header"/>
    <w:basedOn w:val="Normln"/>
    <w:link w:val="ZhlavChar"/>
    <w:uiPriority w:val="99"/>
    <w:rsid w:val="0094351E"/>
    <w:pPr>
      <w:pBdr>
        <w:bottom w:val="single" w:sz="6" w:space="6" w:color="808080"/>
      </w:pBdr>
      <w:tabs>
        <w:tab w:val="center" w:pos="4536"/>
        <w:tab w:val="right" w:pos="9072"/>
      </w:tabs>
      <w:spacing w:after="0"/>
    </w:pPr>
    <w:rPr>
      <w:b/>
      <w:sz w:val="16"/>
    </w:rPr>
  </w:style>
  <w:style w:type="character" w:customStyle="1" w:styleId="ZhlavChar">
    <w:name w:val="Záhlaví Char"/>
    <w:link w:val="Zhlav"/>
    <w:uiPriority w:val="99"/>
    <w:locked/>
    <w:rsid w:val="007C3DCF"/>
    <w:rPr>
      <w:rFonts w:ascii="Calibri" w:hAnsi="Calibri" w:cs="Times New Roman"/>
      <w:b/>
      <w:sz w:val="24"/>
      <w:szCs w:val="24"/>
    </w:rPr>
  </w:style>
  <w:style w:type="character" w:styleId="Odkaznakoment">
    <w:name w:val="annotation reference"/>
    <w:uiPriority w:val="99"/>
    <w:rsid w:val="00EC245F"/>
    <w:rPr>
      <w:rFonts w:cs="Times New Roman"/>
      <w:sz w:val="16"/>
      <w:szCs w:val="16"/>
    </w:rPr>
  </w:style>
  <w:style w:type="character" w:styleId="Sledovanodkaz">
    <w:name w:val="FollowedHyperlink"/>
    <w:uiPriority w:val="99"/>
    <w:rsid w:val="00094A1C"/>
    <w:rPr>
      <w:rFonts w:cs="Times New Roman"/>
      <w:color w:val="0000FF"/>
      <w:u w:val="single"/>
    </w:rPr>
  </w:style>
  <w:style w:type="character" w:customStyle="1" w:styleId="Kurzva">
    <w:name w:val="Kurzíva"/>
    <w:uiPriority w:val="99"/>
    <w:rsid w:val="00094A1C"/>
    <w:rPr>
      <w:rFonts w:cs="Times New Roman"/>
      <w:i/>
    </w:rPr>
  </w:style>
  <w:style w:type="character" w:customStyle="1" w:styleId="RLProhlensmluvnchstranChar">
    <w:name w:val="RL Prohlášení smluvních stran Char"/>
    <w:link w:val="RLProhlensmluvnchstran"/>
    <w:uiPriority w:val="99"/>
    <w:locked/>
    <w:rsid w:val="00EC245F"/>
    <w:rPr>
      <w:rFonts w:ascii="Garamond" w:hAnsi="Garamond" w:cs="Times New Roman"/>
      <w:b/>
      <w:sz w:val="24"/>
      <w:szCs w:val="24"/>
      <w:lang w:val="cs-CZ" w:eastAsia="cs-CZ" w:bidi="ar-SA"/>
    </w:rPr>
  </w:style>
  <w:style w:type="paragraph" w:styleId="Textkomente">
    <w:name w:val="annotation text"/>
    <w:basedOn w:val="Normln"/>
    <w:link w:val="TextkomenteChar"/>
    <w:uiPriority w:val="99"/>
    <w:rsid w:val="00EC245F"/>
    <w:rPr>
      <w:sz w:val="20"/>
      <w:szCs w:val="20"/>
    </w:rPr>
  </w:style>
  <w:style w:type="character" w:customStyle="1" w:styleId="TextkomenteChar">
    <w:name w:val="Text komentáře Char"/>
    <w:link w:val="Textkomente"/>
    <w:uiPriority w:val="99"/>
    <w:locked/>
    <w:rsid w:val="00A50B2F"/>
    <w:rPr>
      <w:rFonts w:ascii="Calibri" w:hAnsi="Calibri" w:cs="Times New Roman"/>
    </w:rPr>
  </w:style>
  <w:style w:type="character" w:styleId="slostrnky">
    <w:name w:val="page number"/>
    <w:uiPriority w:val="99"/>
    <w:rsid w:val="00F2138F"/>
    <w:rPr>
      <w:rFonts w:cs="Times New Roman"/>
    </w:rPr>
  </w:style>
  <w:style w:type="paragraph" w:styleId="Pedmtkomente">
    <w:name w:val="annotation subject"/>
    <w:basedOn w:val="Textkomente"/>
    <w:next w:val="Textkomente"/>
    <w:link w:val="PedmtkomenteChar"/>
    <w:uiPriority w:val="99"/>
    <w:semiHidden/>
    <w:rsid w:val="00EC245F"/>
    <w:rPr>
      <w:b/>
      <w:bCs/>
    </w:rPr>
  </w:style>
  <w:style w:type="character" w:customStyle="1" w:styleId="PedmtkomenteChar">
    <w:name w:val="Předmět komentáře Char"/>
    <w:link w:val="Pedmtkomente"/>
    <w:uiPriority w:val="99"/>
    <w:semiHidden/>
    <w:locked/>
    <w:rsid w:val="00F934E7"/>
    <w:rPr>
      <w:rFonts w:ascii="Calibri" w:hAnsi="Calibri" w:cs="Times New Roman"/>
      <w:b/>
      <w:bCs/>
      <w:sz w:val="20"/>
      <w:szCs w:val="20"/>
    </w:rPr>
  </w:style>
  <w:style w:type="table" w:styleId="Mkatabulky">
    <w:name w:val="Table Grid"/>
    <w:basedOn w:val="Normlntabulka"/>
    <w:uiPriority w:val="39"/>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EC245F"/>
    <w:rPr>
      <w:rFonts w:ascii="Tahoma" w:hAnsi="Tahoma" w:cs="Tahoma"/>
      <w:sz w:val="16"/>
      <w:szCs w:val="16"/>
    </w:rPr>
  </w:style>
  <w:style w:type="character" w:customStyle="1" w:styleId="TextbublinyChar">
    <w:name w:val="Text bubliny Char"/>
    <w:link w:val="Textbubliny"/>
    <w:uiPriority w:val="99"/>
    <w:semiHidden/>
    <w:locked/>
    <w:rsid w:val="00F934E7"/>
    <w:rPr>
      <w:rFonts w:cs="Times New Roman"/>
      <w:sz w:val="2"/>
    </w:rPr>
  </w:style>
  <w:style w:type="character" w:customStyle="1" w:styleId="RLTextlnkuslovanChar">
    <w:name w:val="RL Text článku číslovaný Char"/>
    <w:link w:val="RLTextlnkuslovan"/>
    <w:locked/>
    <w:rsid w:val="00CB4254"/>
    <w:rPr>
      <w:rFonts w:ascii="Calibri" w:hAnsi="Calibri" w:cs="Times New Roman"/>
      <w:sz w:val="24"/>
      <w:szCs w:val="24"/>
    </w:rPr>
  </w:style>
  <w:style w:type="paragraph" w:customStyle="1" w:styleId="doplnuchaze">
    <w:name w:val="doplní uchazeč"/>
    <w:basedOn w:val="Normln"/>
    <w:link w:val="doplnuchazeChar"/>
    <w:uiPriority w:val="99"/>
    <w:rsid w:val="008F5A9A"/>
    <w:pPr>
      <w:jc w:val="center"/>
    </w:pPr>
    <w:rPr>
      <w:b/>
      <w:szCs w:val="20"/>
    </w:rPr>
  </w:style>
  <w:style w:type="character" w:customStyle="1" w:styleId="doplnuchazeChar">
    <w:name w:val="doplní uchazeč Char"/>
    <w:link w:val="doplnuchaze"/>
    <w:uiPriority w:val="99"/>
    <w:locked/>
    <w:rsid w:val="008F5A9A"/>
    <w:rPr>
      <w:rFonts w:ascii="Calibri" w:hAnsi="Calibri"/>
      <w:b/>
      <w:snapToGrid w:val="0"/>
      <w:sz w:val="22"/>
    </w:rPr>
  </w:style>
  <w:style w:type="paragraph" w:styleId="Zkladntext">
    <w:name w:val="Body Text"/>
    <w:basedOn w:val="Normln"/>
    <w:link w:val="ZkladntextChar"/>
    <w:uiPriority w:val="99"/>
    <w:rsid w:val="00A0113C"/>
    <w:pPr>
      <w:widowControl w:val="0"/>
      <w:spacing w:after="0" w:line="240" w:lineRule="auto"/>
      <w:jc w:val="both"/>
    </w:pPr>
    <w:rPr>
      <w:rFonts w:ascii="Arial" w:hAnsi="Arial"/>
      <w:sz w:val="20"/>
      <w:szCs w:val="20"/>
    </w:rPr>
  </w:style>
  <w:style w:type="character" w:customStyle="1" w:styleId="ZkladntextChar">
    <w:name w:val="Základní text Char"/>
    <w:link w:val="Zkladntext"/>
    <w:uiPriority w:val="99"/>
    <w:locked/>
    <w:rsid w:val="00A0113C"/>
    <w:rPr>
      <w:rFonts w:ascii="Arial" w:hAnsi="Arial" w:cs="Times New Roman"/>
    </w:rPr>
  </w:style>
  <w:style w:type="paragraph" w:customStyle="1" w:styleId="RLNadpis1rovn">
    <w:name w:val="RL Nadpis 1. úrovně"/>
    <w:basedOn w:val="Normln"/>
    <w:next w:val="Normln"/>
    <w:uiPriority w:val="99"/>
    <w:rsid w:val="00A4256A"/>
    <w:pPr>
      <w:pageBreakBefore/>
      <w:numPr>
        <w:numId w:val="2"/>
      </w:numPr>
      <w:spacing w:after="1000" w:line="560" w:lineRule="exact"/>
    </w:pPr>
    <w:rPr>
      <w:b/>
      <w:sz w:val="40"/>
      <w:szCs w:val="40"/>
    </w:rPr>
  </w:style>
  <w:style w:type="paragraph" w:customStyle="1" w:styleId="RLNadpis2rovn">
    <w:name w:val="RL Nadpis 2. úrovně"/>
    <w:basedOn w:val="Normln"/>
    <w:next w:val="Normln"/>
    <w:uiPriority w:val="99"/>
    <w:rsid w:val="00A4256A"/>
    <w:pPr>
      <w:keepNext/>
      <w:numPr>
        <w:ilvl w:val="1"/>
        <w:numId w:val="2"/>
      </w:numPr>
      <w:spacing w:before="360" w:line="340" w:lineRule="exact"/>
    </w:pPr>
    <w:rPr>
      <w:b/>
      <w:spacing w:val="20"/>
      <w:sz w:val="23"/>
    </w:rPr>
  </w:style>
  <w:style w:type="paragraph" w:customStyle="1" w:styleId="RLNadpis3rovn">
    <w:name w:val="RL Nadpis 3. úrovně"/>
    <w:basedOn w:val="Normln"/>
    <w:next w:val="Normln"/>
    <w:uiPriority w:val="99"/>
    <w:rsid w:val="00A4256A"/>
    <w:pPr>
      <w:keepNext/>
      <w:numPr>
        <w:ilvl w:val="2"/>
        <w:numId w:val="2"/>
      </w:numPr>
      <w:spacing w:before="360" w:line="340" w:lineRule="exact"/>
    </w:pPr>
    <w:rPr>
      <w:b/>
      <w:szCs w:val="22"/>
    </w:rPr>
  </w:style>
  <w:style w:type="paragraph" w:customStyle="1" w:styleId="RLslovanodstavec">
    <w:name w:val="RL Číslovaný odstavec"/>
    <w:basedOn w:val="Normln"/>
    <w:uiPriority w:val="99"/>
    <w:rsid w:val="009446D2"/>
    <w:pPr>
      <w:numPr>
        <w:numId w:val="3"/>
      </w:numPr>
      <w:spacing w:line="340" w:lineRule="exact"/>
    </w:pPr>
    <w:rPr>
      <w:spacing w:val="-4"/>
    </w:rPr>
  </w:style>
  <w:style w:type="character" w:customStyle="1" w:styleId="RLlneksmlouvyCharChar">
    <w:name w:val="RL Článek smlouvy Char Char"/>
    <w:link w:val="RLlneksmlouvy"/>
    <w:locked/>
    <w:rsid w:val="002D61B0"/>
    <w:rPr>
      <w:rFonts w:ascii="Calibri" w:hAnsi="Calibri"/>
      <w:b/>
      <w:sz w:val="24"/>
      <w:lang w:eastAsia="en-US"/>
    </w:rPr>
  </w:style>
  <w:style w:type="character" w:customStyle="1" w:styleId="SeznamplohChar">
    <w:name w:val="Seznam příloh Char"/>
    <w:link w:val="Seznamploh"/>
    <w:uiPriority w:val="99"/>
    <w:locked/>
    <w:rsid w:val="006106AC"/>
    <w:rPr>
      <w:rFonts w:ascii="Calibri" w:hAnsi="Calibri"/>
      <w:sz w:val="22"/>
      <w:lang w:eastAsia="en-US"/>
    </w:rPr>
  </w:style>
  <w:style w:type="paragraph" w:styleId="Revize">
    <w:name w:val="Revision"/>
    <w:hidden/>
    <w:uiPriority w:val="99"/>
    <w:semiHidden/>
    <w:rsid w:val="00AA4C28"/>
    <w:rPr>
      <w:rFonts w:ascii="Calibri" w:hAnsi="Calibri"/>
      <w:sz w:val="22"/>
      <w:szCs w:val="24"/>
    </w:rPr>
  </w:style>
  <w:style w:type="paragraph" w:customStyle="1" w:styleId="RLdajeosmluvnstran0">
    <w:name w:val="RL Údaje o smluvní straně"/>
    <w:basedOn w:val="Normln"/>
    <w:uiPriority w:val="99"/>
    <w:rsid w:val="008820AF"/>
    <w:pPr>
      <w:jc w:val="center"/>
    </w:pPr>
    <w:rPr>
      <w:lang w:eastAsia="en-US"/>
    </w:rPr>
  </w:style>
  <w:style w:type="character" w:customStyle="1" w:styleId="datatitle">
    <w:name w:val="data_title"/>
    <w:uiPriority w:val="99"/>
    <w:rsid w:val="005C0705"/>
    <w:rPr>
      <w:rFonts w:cs="Times New Roman"/>
    </w:rPr>
  </w:style>
  <w:style w:type="paragraph" w:styleId="Rozloendokumentu">
    <w:name w:val="Document Map"/>
    <w:basedOn w:val="Normln"/>
    <w:link w:val="RozloendokumentuChar"/>
    <w:uiPriority w:val="99"/>
    <w:semiHidden/>
    <w:rsid w:val="004F2887"/>
    <w:pPr>
      <w:shd w:val="clear" w:color="auto" w:fill="000080"/>
    </w:pPr>
    <w:rPr>
      <w:rFonts w:ascii="Tahoma" w:hAnsi="Tahoma" w:cs="Tahoma"/>
      <w:sz w:val="20"/>
      <w:szCs w:val="20"/>
    </w:rPr>
  </w:style>
  <w:style w:type="character" w:customStyle="1" w:styleId="RozloendokumentuChar">
    <w:name w:val="Rozložení dokumentu Char"/>
    <w:link w:val="Rozloendokumentu"/>
    <w:uiPriority w:val="99"/>
    <w:semiHidden/>
    <w:locked/>
    <w:rsid w:val="00F934E7"/>
    <w:rPr>
      <w:rFonts w:cs="Times New Roman"/>
      <w:sz w:val="2"/>
    </w:rPr>
  </w:style>
  <w:style w:type="character" w:customStyle="1" w:styleId="OdstavecseseznamemChar">
    <w:name w:val="Odstavec se seznamem Char"/>
    <w:basedOn w:val="Standardnpsmoodstavce"/>
    <w:link w:val="Odstavecseseznamem"/>
    <w:uiPriority w:val="34"/>
    <w:locked/>
    <w:rsid w:val="00A207F5"/>
  </w:style>
  <w:style w:type="paragraph" w:styleId="Odstavecseseznamem">
    <w:name w:val="List Paragraph"/>
    <w:basedOn w:val="Normln"/>
    <w:link w:val="OdstavecseseznamemChar"/>
    <w:uiPriority w:val="34"/>
    <w:qFormat/>
    <w:rsid w:val="00A207F5"/>
    <w:pPr>
      <w:spacing w:after="0" w:line="240" w:lineRule="auto"/>
      <w:ind w:left="720"/>
      <w:jc w:val="both"/>
    </w:pPr>
    <w:rPr>
      <w:rFonts w:ascii="Times New Roman" w:hAnsi="Times New Roman"/>
      <w:sz w:val="20"/>
      <w:szCs w:val="20"/>
    </w:rPr>
  </w:style>
  <w:style w:type="paragraph" w:customStyle="1" w:styleId="Default">
    <w:name w:val="Default"/>
    <w:rsid w:val="00DB15C3"/>
    <w:pPr>
      <w:autoSpaceDE w:val="0"/>
      <w:autoSpaceDN w:val="0"/>
      <w:adjustRightInd w:val="0"/>
    </w:pPr>
    <w:rPr>
      <w:rFonts w:ascii="Arial" w:hAnsi="Arial" w:cs="Arial"/>
      <w:color w:val="000000"/>
      <w:sz w:val="24"/>
      <w:szCs w:val="24"/>
    </w:rPr>
  </w:style>
  <w:style w:type="numbering" w:customStyle="1" w:styleId="Bezseznamu1">
    <w:name w:val="Bez seznamu1"/>
    <w:next w:val="Bezseznamu"/>
    <w:uiPriority w:val="99"/>
    <w:semiHidden/>
    <w:unhideWhenUsed/>
    <w:rsid w:val="0078639C"/>
  </w:style>
  <w:style w:type="paragraph" w:customStyle="1" w:styleId="msonormal0">
    <w:name w:val="msonormal"/>
    <w:basedOn w:val="Normln"/>
    <w:rsid w:val="0078639C"/>
    <w:pPr>
      <w:spacing w:before="100" w:beforeAutospacing="1" w:after="100" w:afterAutospacing="1" w:line="240" w:lineRule="auto"/>
    </w:pPr>
    <w:rPr>
      <w:rFonts w:ascii="Times New Roman" w:hAnsi="Times New Roman"/>
      <w:sz w:val="24"/>
    </w:rPr>
  </w:style>
  <w:style w:type="paragraph" w:customStyle="1" w:styleId="font5">
    <w:name w:val="font5"/>
    <w:basedOn w:val="Normln"/>
    <w:rsid w:val="0078639C"/>
    <w:pPr>
      <w:spacing w:before="100" w:beforeAutospacing="1" w:after="100" w:afterAutospacing="1" w:line="240" w:lineRule="auto"/>
    </w:pPr>
    <w:rPr>
      <w:rFonts w:cs="Calibri"/>
      <w:szCs w:val="22"/>
    </w:rPr>
  </w:style>
  <w:style w:type="paragraph" w:customStyle="1" w:styleId="font6">
    <w:name w:val="font6"/>
    <w:basedOn w:val="Normln"/>
    <w:rsid w:val="0078639C"/>
    <w:pPr>
      <w:spacing w:before="100" w:beforeAutospacing="1" w:after="100" w:afterAutospacing="1" w:line="240" w:lineRule="auto"/>
    </w:pPr>
    <w:rPr>
      <w:rFonts w:cs="Calibri"/>
      <w:b/>
      <w:bCs/>
      <w:szCs w:val="22"/>
    </w:rPr>
  </w:style>
  <w:style w:type="paragraph" w:customStyle="1" w:styleId="font7">
    <w:name w:val="font7"/>
    <w:basedOn w:val="Normln"/>
    <w:rsid w:val="0078639C"/>
    <w:pPr>
      <w:spacing w:before="100" w:beforeAutospacing="1" w:after="100" w:afterAutospacing="1" w:line="240" w:lineRule="auto"/>
    </w:pPr>
    <w:rPr>
      <w:rFonts w:cs="Calibri"/>
      <w:b/>
      <w:bCs/>
      <w:sz w:val="20"/>
      <w:szCs w:val="20"/>
    </w:rPr>
  </w:style>
  <w:style w:type="paragraph" w:customStyle="1" w:styleId="font8">
    <w:name w:val="font8"/>
    <w:basedOn w:val="Normln"/>
    <w:rsid w:val="0078639C"/>
    <w:pPr>
      <w:spacing w:before="100" w:beforeAutospacing="1" w:after="100" w:afterAutospacing="1" w:line="240" w:lineRule="auto"/>
    </w:pPr>
    <w:rPr>
      <w:rFonts w:cs="Calibri"/>
      <w:sz w:val="20"/>
      <w:szCs w:val="20"/>
    </w:rPr>
  </w:style>
  <w:style w:type="paragraph" w:customStyle="1" w:styleId="font9">
    <w:name w:val="font9"/>
    <w:basedOn w:val="Normln"/>
    <w:rsid w:val="0078639C"/>
    <w:pPr>
      <w:spacing w:before="100" w:beforeAutospacing="1" w:after="100" w:afterAutospacing="1" w:line="240" w:lineRule="auto"/>
    </w:pPr>
    <w:rPr>
      <w:rFonts w:cs="Calibri"/>
      <w:color w:val="BFBFBF"/>
      <w:szCs w:val="22"/>
    </w:rPr>
  </w:style>
  <w:style w:type="paragraph" w:customStyle="1" w:styleId="font10">
    <w:name w:val="font10"/>
    <w:basedOn w:val="Normln"/>
    <w:rsid w:val="0078639C"/>
    <w:pPr>
      <w:spacing w:before="100" w:beforeAutospacing="1" w:after="100" w:afterAutospacing="1" w:line="240" w:lineRule="auto"/>
    </w:pPr>
    <w:rPr>
      <w:rFonts w:cs="Calibri"/>
      <w:b/>
      <w:bCs/>
      <w:color w:val="BFBFBF"/>
      <w:szCs w:val="22"/>
    </w:rPr>
  </w:style>
  <w:style w:type="paragraph" w:customStyle="1" w:styleId="font11">
    <w:name w:val="font11"/>
    <w:basedOn w:val="Normln"/>
    <w:rsid w:val="0078639C"/>
    <w:pPr>
      <w:spacing w:before="100" w:beforeAutospacing="1" w:after="100" w:afterAutospacing="1" w:line="240" w:lineRule="auto"/>
    </w:pPr>
    <w:rPr>
      <w:rFonts w:cs="Calibri"/>
      <w:color w:val="BFBFBF"/>
      <w:sz w:val="20"/>
      <w:szCs w:val="20"/>
    </w:rPr>
  </w:style>
  <w:style w:type="paragraph" w:customStyle="1" w:styleId="font12">
    <w:name w:val="font12"/>
    <w:basedOn w:val="Normln"/>
    <w:rsid w:val="0078639C"/>
    <w:pPr>
      <w:spacing w:before="100" w:beforeAutospacing="1" w:after="100" w:afterAutospacing="1" w:line="240" w:lineRule="auto"/>
    </w:pPr>
    <w:rPr>
      <w:rFonts w:cs="Calibri"/>
      <w:b/>
      <w:bCs/>
      <w:color w:val="BFBFBF"/>
      <w:sz w:val="20"/>
      <w:szCs w:val="20"/>
    </w:rPr>
  </w:style>
  <w:style w:type="paragraph" w:customStyle="1" w:styleId="xl138">
    <w:name w:val="xl138"/>
    <w:basedOn w:val="Normln"/>
    <w:rsid w:val="0078639C"/>
    <w:pPr>
      <w:shd w:val="clear" w:color="FFFFCC" w:fill="FFFFFF"/>
      <w:spacing w:before="100" w:beforeAutospacing="1" w:after="100" w:afterAutospacing="1" w:line="240" w:lineRule="auto"/>
    </w:pPr>
    <w:rPr>
      <w:rFonts w:cs="Calibri"/>
      <w:b/>
      <w:bCs/>
      <w:sz w:val="24"/>
    </w:rPr>
  </w:style>
  <w:style w:type="paragraph" w:customStyle="1" w:styleId="xl139">
    <w:name w:val="xl139"/>
    <w:basedOn w:val="Normln"/>
    <w:rsid w:val="0078639C"/>
    <w:pPr>
      <w:shd w:val="clear" w:color="000000" w:fill="FFFFFF"/>
      <w:spacing w:before="100" w:beforeAutospacing="1" w:after="100" w:afterAutospacing="1" w:line="240" w:lineRule="auto"/>
    </w:pPr>
    <w:rPr>
      <w:rFonts w:cs="Calibri"/>
      <w:sz w:val="24"/>
    </w:rPr>
  </w:style>
  <w:style w:type="paragraph" w:customStyle="1" w:styleId="xl140">
    <w:name w:val="xl140"/>
    <w:basedOn w:val="Normln"/>
    <w:rsid w:val="0078639C"/>
    <w:pPr>
      <w:shd w:val="clear" w:color="FFFFCC" w:fill="FFFFFF"/>
      <w:spacing w:before="100" w:beforeAutospacing="1" w:after="100" w:afterAutospacing="1" w:line="240" w:lineRule="auto"/>
    </w:pPr>
    <w:rPr>
      <w:rFonts w:cs="Calibri"/>
      <w:sz w:val="18"/>
      <w:szCs w:val="18"/>
    </w:rPr>
  </w:style>
  <w:style w:type="paragraph" w:customStyle="1" w:styleId="xl141">
    <w:name w:val="xl141"/>
    <w:basedOn w:val="Normln"/>
    <w:rsid w:val="0078639C"/>
    <w:pPr>
      <w:shd w:val="clear" w:color="000000" w:fill="FFFFFF"/>
      <w:spacing w:before="100" w:beforeAutospacing="1" w:after="100" w:afterAutospacing="1" w:line="240" w:lineRule="auto"/>
      <w:textAlignment w:val="top"/>
    </w:pPr>
    <w:rPr>
      <w:rFonts w:cs="Calibri"/>
      <w:sz w:val="24"/>
    </w:rPr>
  </w:style>
  <w:style w:type="paragraph" w:customStyle="1" w:styleId="xl142">
    <w:name w:val="xl142"/>
    <w:basedOn w:val="Normln"/>
    <w:rsid w:val="0078639C"/>
    <w:pPr>
      <w:pBdr>
        <w:left w:val="single" w:sz="4" w:space="0" w:color="auto"/>
        <w:right w:val="single" w:sz="4" w:space="0" w:color="auto"/>
      </w:pBdr>
      <w:shd w:val="clear" w:color="CCFFFF" w:fill="EEECE1"/>
      <w:spacing w:before="100" w:beforeAutospacing="1" w:after="100" w:afterAutospacing="1" w:line="240" w:lineRule="auto"/>
      <w:jc w:val="center"/>
      <w:textAlignment w:val="center"/>
    </w:pPr>
    <w:rPr>
      <w:rFonts w:cs="Calibri"/>
      <w:i/>
      <w:iCs/>
      <w:sz w:val="18"/>
      <w:szCs w:val="18"/>
    </w:rPr>
  </w:style>
  <w:style w:type="paragraph" w:customStyle="1" w:styleId="xl143">
    <w:name w:val="xl143"/>
    <w:basedOn w:val="Normln"/>
    <w:rsid w:val="0078639C"/>
    <w:pPr>
      <w:pBdr>
        <w:left w:val="single" w:sz="4" w:space="0" w:color="auto"/>
        <w:right w:val="single" w:sz="4" w:space="0" w:color="auto"/>
      </w:pBdr>
      <w:shd w:val="clear" w:color="CCFFFF" w:fill="EEECE1"/>
      <w:spacing w:before="100" w:beforeAutospacing="1" w:after="100" w:afterAutospacing="1" w:line="240" w:lineRule="auto"/>
      <w:jc w:val="both"/>
      <w:textAlignment w:val="center"/>
    </w:pPr>
    <w:rPr>
      <w:rFonts w:cs="Calibri"/>
      <w:i/>
      <w:iCs/>
      <w:sz w:val="24"/>
    </w:rPr>
  </w:style>
  <w:style w:type="paragraph" w:customStyle="1" w:styleId="xl144">
    <w:name w:val="xl144"/>
    <w:basedOn w:val="Normln"/>
    <w:rsid w:val="0078639C"/>
    <w:pPr>
      <w:pBdr>
        <w:left w:val="single" w:sz="4" w:space="0" w:color="auto"/>
        <w:right w:val="single" w:sz="4" w:space="0" w:color="auto"/>
      </w:pBdr>
      <w:shd w:val="clear" w:color="CCFFFF" w:fill="EEECE1"/>
      <w:spacing w:before="100" w:beforeAutospacing="1" w:after="100" w:afterAutospacing="1" w:line="240" w:lineRule="auto"/>
      <w:jc w:val="center"/>
      <w:textAlignment w:val="center"/>
    </w:pPr>
    <w:rPr>
      <w:rFonts w:cs="Calibri"/>
      <w:i/>
      <w:iCs/>
      <w:sz w:val="24"/>
    </w:rPr>
  </w:style>
  <w:style w:type="paragraph" w:customStyle="1" w:styleId="xl145">
    <w:name w:val="xl145"/>
    <w:basedOn w:val="Normln"/>
    <w:rsid w:val="0078639C"/>
    <w:pPr>
      <w:pBdr>
        <w:left w:val="single" w:sz="4" w:space="0" w:color="auto"/>
        <w:right w:val="single" w:sz="4" w:space="0" w:color="auto"/>
      </w:pBdr>
      <w:shd w:val="clear" w:color="CCFFFF" w:fill="EEECE1"/>
      <w:spacing w:before="100" w:beforeAutospacing="1" w:after="100" w:afterAutospacing="1" w:line="240" w:lineRule="auto"/>
      <w:jc w:val="center"/>
      <w:textAlignment w:val="center"/>
    </w:pPr>
    <w:rPr>
      <w:rFonts w:cs="Calibri"/>
      <w:i/>
      <w:iCs/>
      <w:sz w:val="24"/>
    </w:rPr>
  </w:style>
  <w:style w:type="paragraph" w:customStyle="1" w:styleId="xl146">
    <w:name w:val="xl146"/>
    <w:basedOn w:val="Normln"/>
    <w:rsid w:val="0078639C"/>
    <w:pPr>
      <w:shd w:val="clear" w:color="000000" w:fill="FFFFFF"/>
      <w:spacing w:before="100" w:beforeAutospacing="1" w:after="100" w:afterAutospacing="1" w:line="240" w:lineRule="auto"/>
    </w:pPr>
    <w:rPr>
      <w:rFonts w:cs="Calibri"/>
      <w:b/>
      <w:bCs/>
      <w:sz w:val="16"/>
      <w:szCs w:val="16"/>
    </w:rPr>
  </w:style>
  <w:style w:type="paragraph" w:customStyle="1" w:styleId="xl147">
    <w:name w:val="xl147"/>
    <w:basedOn w:val="Normln"/>
    <w:rsid w:val="0078639C"/>
    <w:pPr>
      <w:spacing w:before="100" w:beforeAutospacing="1" w:after="100" w:afterAutospacing="1" w:line="240" w:lineRule="auto"/>
    </w:pPr>
    <w:rPr>
      <w:rFonts w:cs="Calibri"/>
      <w:b/>
      <w:bCs/>
      <w:sz w:val="16"/>
      <w:szCs w:val="16"/>
    </w:rPr>
  </w:style>
  <w:style w:type="paragraph" w:customStyle="1" w:styleId="xl148">
    <w:name w:val="xl148"/>
    <w:basedOn w:val="Normln"/>
    <w:rsid w:val="0078639C"/>
    <w:pPr>
      <w:spacing w:before="100" w:beforeAutospacing="1" w:after="100" w:afterAutospacing="1" w:line="240" w:lineRule="auto"/>
    </w:pPr>
    <w:rPr>
      <w:rFonts w:cs="Calibri"/>
      <w:b/>
      <w:bCs/>
      <w:sz w:val="24"/>
    </w:rPr>
  </w:style>
  <w:style w:type="paragraph" w:customStyle="1" w:styleId="xl149">
    <w:name w:val="xl149"/>
    <w:basedOn w:val="Normln"/>
    <w:rsid w:val="0078639C"/>
    <w:pPr>
      <w:spacing w:before="100" w:beforeAutospacing="1" w:after="100" w:afterAutospacing="1" w:line="240" w:lineRule="auto"/>
      <w:jc w:val="right"/>
    </w:pPr>
    <w:rPr>
      <w:rFonts w:cs="Calibri"/>
      <w:b/>
      <w:bCs/>
      <w:sz w:val="24"/>
    </w:rPr>
  </w:style>
  <w:style w:type="paragraph" w:customStyle="1" w:styleId="xl150">
    <w:name w:val="xl150"/>
    <w:basedOn w:val="Normln"/>
    <w:rsid w:val="0078639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cs="Calibri"/>
      <w:szCs w:val="22"/>
    </w:rPr>
  </w:style>
  <w:style w:type="paragraph" w:customStyle="1" w:styleId="xl151">
    <w:name w:val="xl151"/>
    <w:basedOn w:val="Normln"/>
    <w:rsid w:val="0078639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cs="Calibri"/>
      <w:szCs w:val="22"/>
    </w:rPr>
  </w:style>
  <w:style w:type="paragraph" w:customStyle="1" w:styleId="xl152">
    <w:name w:val="xl152"/>
    <w:basedOn w:val="Normln"/>
    <w:rsid w:val="0078639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cs="Calibri"/>
      <w:szCs w:val="22"/>
    </w:rPr>
  </w:style>
  <w:style w:type="paragraph" w:customStyle="1" w:styleId="xl153">
    <w:name w:val="xl153"/>
    <w:basedOn w:val="Normln"/>
    <w:rsid w:val="0078639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cs="Calibri"/>
      <w:szCs w:val="22"/>
    </w:rPr>
  </w:style>
  <w:style w:type="paragraph" w:customStyle="1" w:styleId="xl154">
    <w:name w:val="xl154"/>
    <w:basedOn w:val="Normln"/>
    <w:rsid w:val="0078639C"/>
    <w:pPr>
      <w:spacing w:before="100" w:beforeAutospacing="1" w:after="100" w:afterAutospacing="1" w:line="240" w:lineRule="auto"/>
      <w:textAlignment w:val="top"/>
    </w:pPr>
    <w:rPr>
      <w:rFonts w:cs="Calibri"/>
      <w:szCs w:val="22"/>
    </w:rPr>
  </w:style>
  <w:style w:type="paragraph" w:customStyle="1" w:styleId="xl155">
    <w:name w:val="xl155"/>
    <w:basedOn w:val="Normln"/>
    <w:rsid w:val="0078639C"/>
    <w:pPr>
      <w:shd w:val="clear" w:color="000000" w:fill="FFFFFF"/>
      <w:spacing w:before="100" w:beforeAutospacing="1" w:after="100" w:afterAutospacing="1" w:line="240" w:lineRule="auto"/>
      <w:jc w:val="right"/>
      <w:textAlignment w:val="top"/>
    </w:pPr>
    <w:rPr>
      <w:rFonts w:cs="Calibri"/>
      <w:b/>
      <w:bCs/>
      <w:sz w:val="24"/>
    </w:rPr>
  </w:style>
  <w:style w:type="paragraph" w:customStyle="1" w:styleId="xl156">
    <w:name w:val="xl156"/>
    <w:basedOn w:val="Normln"/>
    <w:rsid w:val="0078639C"/>
    <w:pPr>
      <w:spacing w:before="100" w:beforeAutospacing="1" w:after="100" w:afterAutospacing="1" w:line="240" w:lineRule="auto"/>
      <w:jc w:val="right"/>
      <w:textAlignment w:val="top"/>
    </w:pPr>
    <w:rPr>
      <w:rFonts w:cs="Calibri"/>
      <w:b/>
      <w:bCs/>
      <w:sz w:val="24"/>
    </w:rPr>
  </w:style>
  <w:style w:type="paragraph" w:customStyle="1" w:styleId="xl157">
    <w:name w:val="xl157"/>
    <w:basedOn w:val="Normln"/>
    <w:rsid w:val="0078639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top"/>
    </w:pPr>
    <w:rPr>
      <w:rFonts w:cs="Calibri"/>
      <w:szCs w:val="22"/>
    </w:rPr>
  </w:style>
  <w:style w:type="paragraph" w:customStyle="1" w:styleId="xl158">
    <w:name w:val="xl158"/>
    <w:basedOn w:val="Normln"/>
    <w:rsid w:val="0078639C"/>
    <w:pPr>
      <w:shd w:val="clear" w:color="000000" w:fill="FFFFFF"/>
      <w:spacing w:before="100" w:beforeAutospacing="1" w:after="100" w:afterAutospacing="1" w:line="240" w:lineRule="auto"/>
      <w:jc w:val="center"/>
      <w:textAlignment w:val="top"/>
    </w:pPr>
    <w:rPr>
      <w:rFonts w:cs="Calibri"/>
      <w:b/>
      <w:bCs/>
      <w:sz w:val="16"/>
      <w:szCs w:val="16"/>
    </w:rPr>
  </w:style>
  <w:style w:type="paragraph" w:customStyle="1" w:styleId="xl159">
    <w:name w:val="xl159"/>
    <w:basedOn w:val="Normln"/>
    <w:rsid w:val="0078639C"/>
    <w:pPr>
      <w:spacing w:before="100" w:beforeAutospacing="1" w:after="100" w:afterAutospacing="1" w:line="240" w:lineRule="auto"/>
      <w:jc w:val="center"/>
      <w:textAlignment w:val="top"/>
    </w:pPr>
    <w:rPr>
      <w:rFonts w:cs="Calibri"/>
      <w:b/>
      <w:bCs/>
      <w:sz w:val="16"/>
      <w:szCs w:val="16"/>
    </w:rPr>
  </w:style>
  <w:style w:type="paragraph" w:customStyle="1" w:styleId="xl160">
    <w:name w:val="xl160"/>
    <w:basedOn w:val="Normln"/>
    <w:rsid w:val="0078639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cs="Calibri"/>
      <w:szCs w:val="22"/>
    </w:rPr>
  </w:style>
  <w:style w:type="paragraph" w:customStyle="1" w:styleId="xl161">
    <w:name w:val="xl161"/>
    <w:basedOn w:val="Normln"/>
    <w:rsid w:val="0078639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cs="Calibri"/>
      <w:szCs w:val="22"/>
    </w:rPr>
  </w:style>
  <w:style w:type="paragraph" w:customStyle="1" w:styleId="xl162">
    <w:name w:val="xl162"/>
    <w:basedOn w:val="Normln"/>
    <w:rsid w:val="007863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cs="Calibri"/>
      <w:szCs w:val="22"/>
    </w:rPr>
  </w:style>
  <w:style w:type="paragraph" w:customStyle="1" w:styleId="xl163">
    <w:name w:val="xl163"/>
    <w:basedOn w:val="Normln"/>
    <w:rsid w:val="0078639C"/>
    <w:pPr>
      <w:spacing w:before="100" w:beforeAutospacing="1" w:after="100" w:afterAutospacing="1" w:line="240" w:lineRule="auto"/>
      <w:textAlignment w:val="top"/>
    </w:pPr>
    <w:rPr>
      <w:rFonts w:cs="Calibri"/>
      <w:b/>
      <w:bCs/>
      <w:sz w:val="24"/>
    </w:rPr>
  </w:style>
  <w:style w:type="paragraph" w:customStyle="1" w:styleId="xl164">
    <w:name w:val="xl164"/>
    <w:basedOn w:val="Normln"/>
    <w:rsid w:val="0078639C"/>
    <w:pPr>
      <w:spacing w:before="100" w:beforeAutospacing="1" w:after="100" w:afterAutospacing="1" w:line="240" w:lineRule="auto"/>
      <w:jc w:val="center"/>
      <w:textAlignment w:val="top"/>
    </w:pPr>
    <w:rPr>
      <w:rFonts w:cs="Calibri"/>
      <w:b/>
      <w:bCs/>
      <w:sz w:val="24"/>
    </w:rPr>
  </w:style>
  <w:style w:type="paragraph" w:customStyle="1" w:styleId="xl165">
    <w:name w:val="xl165"/>
    <w:basedOn w:val="Normln"/>
    <w:rsid w:val="0078639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cs="Calibri"/>
      <w:szCs w:val="22"/>
    </w:rPr>
  </w:style>
  <w:style w:type="paragraph" w:customStyle="1" w:styleId="xl166">
    <w:name w:val="xl166"/>
    <w:basedOn w:val="Normln"/>
    <w:rsid w:val="0078639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cs="Calibri"/>
      <w:szCs w:val="22"/>
    </w:rPr>
  </w:style>
  <w:style w:type="paragraph" w:customStyle="1" w:styleId="xl167">
    <w:name w:val="xl167"/>
    <w:basedOn w:val="Normln"/>
    <w:rsid w:val="0078639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cs="Calibri"/>
      <w:szCs w:val="22"/>
    </w:rPr>
  </w:style>
  <w:style w:type="paragraph" w:customStyle="1" w:styleId="xl168">
    <w:name w:val="xl168"/>
    <w:basedOn w:val="Normln"/>
    <w:rsid w:val="0078639C"/>
    <w:pPr>
      <w:pBdr>
        <w:top w:val="single" w:sz="4" w:space="0" w:color="auto"/>
        <w:left w:val="single" w:sz="4" w:space="0" w:color="auto"/>
        <w:right w:val="single" w:sz="4" w:space="0" w:color="auto"/>
      </w:pBdr>
      <w:shd w:val="clear" w:color="CCFFFF" w:fill="EEECE1"/>
      <w:spacing w:before="100" w:beforeAutospacing="1" w:after="100" w:afterAutospacing="1" w:line="240" w:lineRule="auto"/>
      <w:jc w:val="center"/>
      <w:textAlignment w:val="center"/>
    </w:pPr>
    <w:rPr>
      <w:rFonts w:cs="Calibri"/>
      <w:i/>
      <w:iCs/>
      <w:sz w:val="18"/>
      <w:szCs w:val="18"/>
    </w:rPr>
  </w:style>
  <w:style w:type="paragraph" w:customStyle="1" w:styleId="xl169">
    <w:name w:val="xl169"/>
    <w:basedOn w:val="Normln"/>
    <w:rsid w:val="0078639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cs="Calibri"/>
      <w:color w:val="BFBFBF"/>
      <w:szCs w:val="22"/>
    </w:rPr>
  </w:style>
  <w:style w:type="paragraph" w:customStyle="1" w:styleId="xl170">
    <w:name w:val="xl170"/>
    <w:basedOn w:val="Normln"/>
    <w:rsid w:val="007863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cs="Calibri"/>
      <w:color w:val="BFBFBF"/>
      <w:szCs w:val="22"/>
    </w:rPr>
  </w:style>
  <w:style w:type="paragraph" w:customStyle="1" w:styleId="xl171">
    <w:name w:val="xl171"/>
    <w:basedOn w:val="Normln"/>
    <w:rsid w:val="0078639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cs="Calibri"/>
      <w:color w:val="BFBFBF"/>
      <w:szCs w:val="22"/>
    </w:rPr>
  </w:style>
  <w:style w:type="paragraph" w:customStyle="1" w:styleId="xl172">
    <w:name w:val="xl172"/>
    <w:basedOn w:val="Normln"/>
    <w:rsid w:val="0078639C"/>
    <w:pPr>
      <w:spacing w:before="100" w:beforeAutospacing="1" w:after="100" w:afterAutospacing="1" w:line="240" w:lineRule="auto"/>
    </w:pPr>
    <w:rPr>
      <w:rFonts w:cs="Calibri"/>
      <w:b/>
      <w:bCs/>
      <w:sz w:val="18"/>
      <w:szCs w:val="18"/>
    </w:rPr>
  </w:style>
  <w:style w:type="paragraph" w:customStyle="1" w:styleId="xl173">
    <w:name w:val="xl173"/>
    <w:basedOn w:val="Normln"/>
    <w:rsid w:val="0078639C"/>
    <w:pPr>
      <w:pBdr>
        <w:left w:val="single" w:sz="4" w:space="0" w:color="auto"/>
        <w:right w:val="single" w:sz="4" w:space="0" w:color="auto"/>
      </w:pBdr>
      <w:spacing w:before="100" w:beforeAutospacing="1" w:after="100" w:afterAutospacing="1" w:line="240" w:lineRule="auto"/>
      <w:jc w:val="both"/>
      <w:textAlignment w:val="center"/>
    </w:pPr>
    <w:rPr>
      <w:rFonts w:cs="Calibri"/>
      <w:i/>
      <w:iCs/>
      <w:sz w:val="24"/>
    </w:rPr>
  </w:style>
  <w:style w:type="paragraph" w:customStyle="1" w:styleId="xl174">
    <w:name w:val="xl174"/>
    <w:basedOn w:val="Normln"/>
    <w:rsid w:val="0078639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cs="Calibri"/>
      <w:b/>
      <w:bCs/>
      <w:szCs w:val="22"/>
    </w:rPr>
  </w:style>
  <w:style w:type="paragraph" w:customStyle="1" w:styleId="xl175">
    <w:name w:val="xl175"/>
    <w:basedOn w:val="Normln"/>
    <w:rsid w:val="0078639C"/>
    <w:pPr>
      <w:pBdr>
        <w:top w:val="single" w:sz="4" w:space="0" w:color="auto"/>
        <w:left w:val="single" w:sz="4" w:space="0" w:color="auto"/>
        <w:right w:val="single" w:sz="4" w:space="0" w:color="auto"/>
      </w:pBdr>
      <w:spacing w:before="100" w:beforeAutospacing="1" w:after="100" w:afterAutospacing="1" w:line="240" w:lineRule="auto"/>
      <w:textAlignment w:val="top"/>
    </w:pPr>
    <w:rPr>
      <w:rFonts w:cs="Calibri"/>
      <w:szCs w:val="22"/>
    </w:rPr>
  </w:style>
  <w:style w:type="paragraph" w:customStyle="1" w:styleId="xl176">
    <w:name w:val="xl176"/>
    <w:basedOn w:val="Normln"/>
    <w:rsid w:val="0078639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cs="Calibri"/>
      <w:szCs w:val="22"/>
    </w:rPr>
  </w:style>
  <w:style w:type="paragraph" w:customStyle="1" w:styleId="xl177">
    <w:name w:val="xl177"/>
    <w:basedOn w:val="Normln"/>
    <w:rsid w:val="0078639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cs="Calibri"/>
      <w:szCs w:val="22"/>
    </w:rPr>
  </w:style>
  <w:style w:type="paragraph" w:customStyle="1" w:styleId="xl178">
    <w:name w:val="xl178"/>
    <w:basedOn w:val="Normln"/>
    <w:rsid w:val="0078639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cs="Calibri"/>
      <w:szCs w:val="22"/>
    </w:rPr>
  </w:style>
  <w:style w:type="paragraph" w:customStyle="1" w:styleId="xl179">
    <w:name w:val="xl179"/>
    <w:basedOn w:val="Normln"/>
    <w:rsid w:val="0078639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cs="Calibri"/>
      <w:szCs w:val="22"/>
    </w:rPr>
  </w:style>
  <w:style w:type="paragraph" w:customStyle="1" w:styleId="xl180">
    <w:name w:val="xl180"/>
    <w:basedOn w:val="Normln"/>
    <w:rsid w:val="0078639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cs="Calibri"/>
      <w:b/>
      <w:bCs/>
      <w:szCs w:val="22"/>
    </w:rPr>
  </w:style>
  <w:style w:type="paragraph" w:customStyle="1" w:styleId="xl181">
    <w:name w:val="xl181"/>
    <w:basedOn w:val="Normln"/>
    <w:rsid w:val="0078639C"/>
    <w:pPr>
      <w:pBdr>
        <w:top w:val="single" w:sz="8" w:space="0" w:color="auto"/>
        <w:left w:val="single" w:sz="8" w:space="9" w:color="auto"/>
        <w:bottom w:val="single" w:sz="8" w:space="0" w:color="auto"/>
      </w:pBdr>
      <w:spacing w:before="100" w:beforeAutospacing="1" w:after="100" w:afterAutospacing="1" w:line="240" w:lineRule="auto"/>
      <w:ind w:firstLineChars="100" w:firstLine="100"/>
      <w:textAlignment w:val="center"/>
    </w:pPr>
    <w:rPr>
      <w:rFonts w:cs="Calibri"/>
      <w:b/>
      <w:bCs/>
      <w:sz w:val="24"/>
    </w:rPr>
  </w:style>
  <w:style w:type="paragraph" w:customStyle="1" w:styleId="xl182">
    <w:name w:val="xl182"/>
    <w:basedOn w:val="Normln"/>
    <w:rsid w:val="0078639C"/>
    <w:pPr>
      <w:pBdr>
        <w:top w:val="single" w:sz="8" w:space="0" w:color="auto"/>
        <w:bottom w:val="single" w:sz="8" w:space="0" w:color="auto"/>
      </w:pBdr>
      <w:shd w:val="clear" w:color="CCFFFF" w:fill="DDD9C4"/>
      <w:spacing w:before="100" w:beforeAutospacing="1" w:after="100" w:afterAutospacing="1" w:line="240" w:lineRule="auto"/>
      <w:textAlignment w:val="center"/>
    </w:pPr>
    <w:rPr>
      <w:rFonts w:cs="Calibri"/>
      <w:b/>
      <w:bCs/>
      <w:sz w:val="24"/>
    </w:rPr>
  </w:style>
  <w:style w:type="paragraph" w:customStyle="1" w:styleId="xl183">
    <w:name w:val="xl183"/>
    <w:basedOn w:val="Normln"/>
    <w:rsid w:val="0078639C"/>
    <w:pPr>
      <w:pBdr>
        <w:top w:val="single" w:sz="8" w:space="0" w:color="auto"/>
        <w:bottom w:val="single" w:sz="8" w:space="0" w:color="auto"/>
      </w:pBdr>
      <w:shd w:val="clear" w:color="CCFFFF" w:fill="DDD9C4"/>
      <w:spacing w:before="100" w:beforeAutospacing="1" w:after="100" w:afterAutospacing="1" w:line="240" w:lineRule="auto"/>
      <w:jc w:val="center"/>
      <w:textAlignment w:val="top"/>
    </w:pPr>
    <w:rPr>
      <w:rFonts w:cs="Calibri"/>
      <w:b/>
      <w:bCs/>
      <w:sz w:val="24"/>
    </w:rPr>
  </w:style>
  <w:style w:type="paragraph" w:customStyle="1" w:styleId="xl184">
    <w:name w:val="xl184"/>
    <w:basedOn w:val="Normln"/>
    <w:rsid w:val="0078639C"/>
    <w:pPr>
      <w:pBdr>
        <w:top w:val="single" w:sz="8" w:space="0" w:color="auto"/>
        <w:bottom w:val="single" w:sz="8" w:space="0" w:color="auto"/>
      </w:pBdr>
      <w:shd w:val="clear" w:color="CCFFFF" w:fill="DDD9C4"/>
      <w:spacing w:before="100" w:beforeAutospacing="1" w:after="100" w:afterAutospacing="1" w:line="240" w:lineRule="auto"/>
      <w:jc w:val="right"/>
      <w:textAlignment w:val="center"/>
    </w:pPr>
    <w:rPr>
      <w:rFonts w:cs="Calibri"/>
      <w:b/>
      <w:bCs/>
      <w:sz w:val="24"/>
    </w:rPr>
  </w:style>
  <w:style w:type="paragraph" w:customStyle="1" w:styleId="xl185">
    <w:name w:val="xl185"/>
    <w:basedOn w:val="Normln"/>
    <w:rsid w:val="0078639C"/>
    <w:pPr>
      <w:pBdr>
        <w:top w:val="single" w:sz="8" w:space="0" w:color="auto"/>
        <w:bottom w:val="single" w:sz="8" w:space="0" w:color="auto"/>
        <w:right w:val="single" w:sz="8" w:space="0" w:color="auto"/>
      </w:pBdr>
      <w:shd w:val="clear" w:color="CCFFFF" w:fill="DDD9C4"/>
      <w:spacing w:before="100" w:beforeAutospacing="1" w:after="100" w:afterAutospacing="1" w:line="240" w:lineRule="auto"/>
      <w:jc w:val="right"/>
      <w:textAlignment w:val="center"/>
    </w:pPr>
    <w:rPr>
      <w:rFonts w:cs="Calibri"/>
      <w:b/>
      <w:bCs/>
      <w:sz w:val="24"/>
    </w:rPr>
  </w:style>
  <w:style w:type="paragraph" w:customStyle="1" w:styleId="xl186">
    <w:name w:val="xl186"/>
    <w:basedOn w:val="Normln"/>
    <w:rsid w:val="0078639C"/>
    <w:pPr>
      <w:pBdr>
        <w:top w:val="single" w:sz="4" w:space="0" w:color="auto"/>
        <w:bottom w:val="single" w:sz="4" w:space="0" w:color="auto"/>
        <w:right w:val="single" w:sz="4" w:space="0" w:color="auto"/>
      </w:pBdr>
      <w:spacing w:before="100" w:beforeAutospacing="1" w:after="100" w:afterAutospacing="1" w:line="240" w:lineRule="auto"/>
      <w:textAlignment w:val="top"/>
    </w:pPr>
    <w:rPr>
      <w:rFonts w:cs="Calibri"/>
      <w:sz w:val="24"/>
    </w:rPr>
  </w:style>
  <w:style w:type="paragraph" w:customStyle="1" w:styleId="xl187">
    <w:name w:val="xl187"/>
    <w:basedOn w:val="Normln"/>
    <w:rsid w:val="0078639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cs="Calibri"/>
      <w:sz w:val="24"/>
    </w:rPr>
  </w:style>
  <w:style w:type="paragraph" w:customStyle="1" w:styleId="xl188">
    <w:name w:val="xl188"/>
    <w:basedOn w:val="Normln"/>
    <w:rsid w:val="0078639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cs="Calibri"/>
      <w:sz w:val="24"/>
    </w:rPr>
  </w:style>
  <w:style w:type="paragraph" w:customStyle="1" w:styleId="xl189">
    <w:name w:val="xl189"/>
    <w:basedOn w:val="Normln"/>
    <w:rsid w:val="0078639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cs="Calibri"/>
      <w:sz w:val="24"/>
    </w:rPr>
  </w:style>
  <w:style w:type="paragraph" w:customStyle="1" w:styleId="xl190">
    <w:name w:val="xl190"/>
    <w:basedOn w:val="Normln"/>
    <w:rsid w:val="0078639C"/>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cs="Calibri"/>
      <w:sz w:val="24"/>
    </w:rPr>
  </w:style>
  <w:style w:type="paragraph" w:customStyle="1" w:styleId="xl191">
    <w:name w:val="xl191"/>
    <w:basedOn w:val="Normln"/>
    <w:rsid w:val="0078639C"/>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cs="Calibri"/>
      <w:sz w:val="24"/>
    </w:rPr>
  </w:style>
  <w:style w:type="paragraph" w:customStyle="1" w:styleId="xl192">
    <w:name w:val="xl192"/>
    <w:basedOn w:val="Normln"/>
    <w:rsid w:val="0078639C"/>
    <w:pPr>
      <w:pBdr>
        <w:top w:val="single" w:sz="4" w:space="0" w:color="auto"/>
        <w:bottom w:val="single" w:sz="4" w:space="0" w:color="auto"/>
        <w:right w:val="single" w:sz="4" w:space="0" w:color="auto"/>
      </w:pBdr>
      <w:spacing w:before="100" w:beforeAutospacing="1" w:after="100" w:afterAutospacing="1" w:line="240" w:lineRule="auto"/>
      <w:textAlignment w:val="top"/>
    </w:pPr>
    <w:rPr>
      <w:rFonts w:cs="Calibri"/>
      <w:color w:val="BFBFBF"/>
      <w:sz w:val="24"/>
    </w:rPr>
  </w:style>
  <w:style w:type="paragraph" w:customStyle="1" w:styleId="xl193">
    <w:name w:val="xl193"/>
    <w:basedOn w:val="Normln"/>
    <w:rsid w:val="0078639C"/>
    <w:pPr>
      <w:pBdr>
        <w:top w:val="single" w:sz="4" w:space="0" w:color="auto"/>
        <w:left w:val="single" w:sz="4" w:space="0" w:color="auto"/>
        <w:bottom w:val="single" w:sz="4" w:space="0" w:color="auto"/>
      </w:pBdr>
      <w:shd w:val="clear" w:color="CCFFFF" w:fill="F2F2F2"/>
      <w:spacing w:before="100" w:beforeAutospacing="1" w:after="100" w:afterAutospacing="1" w:line="240" w:lineRule="auto"/>
      <w:textAlignment w:val="center"/>
    </w:pPr>
    <w:rPr>
      <w:rFonts w:cs="Calibri"/>
      <w:b/>
      <w:bCs/>
      <w:i/>
      <w:iCs/>
      <w:sz w:val="28"/>
      <w:szCs w:val="28"/>
    </w:rPr>
  </w:style>
  <w:style w:type="paragraph" w:customStyle="1" w:styleId="xl194">
    <w:name w:val="xl194"/>
    <w:basedOn w:val="Normln"/>
    <w:rsid w:val="0078639C"/>
    <w:pPr>
      <w:pBdr>
        <w:top w:val="single" w:sz="4" w:space="0" w:color="auto"/>
        <w:bottom w:val="single" w:sz="4" w:space="0" w:color="auto"/>
      </w:pBdr>
      <w:shd w:val="clear" w:color="CCFFFF" w:fill="F2F2F2"/>
      <w:spacing w:before="100" w:beforeAutospacing="1" w:after="100" w:afterAutospacing="1" w:line="240" w:lineRule="auto"/>
      <w:textAlignment w:val="center"/>
    </w:pPr>
    <w:rPr>
      <w:rFonts w:cs="Calibri"/>
      <w:b/>
      <w:bCs/>
      <w:i/>
      <w:iCs/>
      <w:sz w:val="28"/>
      <w:szCs w:val="28"/>
    </w:rPr>
  </w:style>
  <w:style w:type="paragraph" w:customStyle="1" w:styleId="xl195">
    <w:name w:val="xl195"/>
    <w:basedOn w:val="Normln"/>
    <w:rsid w:val="0078639C"/>
    <w:pPr>
      <w:pBdr>
        <w:top w:val="single" w:sz="4" w:space="0" w:color="auto"/>
        <w:bottom w:val="single" w:sz="4" w:space="0" w:color="auto"/>
        <w:right w:val="single" w:sz="4" w:space="0" w:color="auto"/>
      </w:pBdr>
      <w:shd w:val="clear" w:color="CCFFFF" w:fill="F2F2F2"/>
      <w:spacing w:before="100" w:beforeAutospacing="1" w:after="100" w:afterAutospacing="1" w:line="240" w:lineRule="auto"/>
      <w:textAlignment w:val="center"/>
    </w:pPr>
    <w:rPr>
      <w:rFonts w:cs="Calibri"/>
      <w:b/>
      <w:bCs/>
      <w:i/>
      <w:iCs/>
      <w:sz w:val="28"/>
      <w:szCs w:val="28"/>
    </w:rPr>
  </w:style>
  <w:style w:type="paragraph" w:customStyle="1" w:styleId="xl196">
    <w:name w:val="xl196"/>
    <w:basedOn w:val="Normln"/>
    <w:rsid w:val="0078639C"/>
    <w:pPr>
      <w:pBdr>
        <w:top w:val="single" w:sz="4" w:space="0" w:color="auto"/>
        <w:left w:val="single" w:sz="4" w:space="0" w:color="auto"/>
        <w:bottom w:val="single" w:sz="4" w:space="0" w:color="auto"/>
      </w:pBdr>
      <w:shd w:val="clear" w:color="FFFFCC" w:fill="DDD9C4"/>
      <w:spacing w:before="100" w:beforeAutospacing="1" w:after="100" w:afterAutospacing="1" w:line="240" w:lineRule="auto"/>
      <w:textAlignment w:val="center"/>
    </w:pPr>
    <w:rPr>
      <w:rFonts w:cs="Calibri"/>
      <w:i/>
      <w:iCs/>
      <w:sz w:val="28"/>
      <w:szCs w:val="28"/>
    </w:rPr>
  </w:style>
  <w:style w:type="paragraph" w:customStyle="1" w:styleId="xl197">
    <w:name w:val="xl197"/>
    <w:basedOn w:val="Normln"/>
    <w:rsid w:val="0078639C"/>
    <w:pPr>
      <w:pBdr>
        <w:top w:val="single" w:sz="4" w:space="0" w:color="auto"/>
        <w:bottom w:val="single" w:sz="4" w:space="0" w:color="auto"/>
      </w:pBdr>
      <w:shd w:val="clear" w:color="FFFFCC" w:fill="DDD9C4"/>
      <w:spacing w:before="100" w:beforeAutospacing="1" w:after="100" w:afterAutospacing="1" w:line="240" w:lineRule="auto"/>
      <w:textAlignment w:val="center"/>
    </w:pPr>
    <w:rPr>
      <w:rFonts w:cs="Calibri"/>
      <w:i/>
      <w:iCs/>
      <w:sz w:val="28"/>
      <w:szCs w:val="28"/>
    </w:rPr>
  </w:style>
  <w:style w:type="paragraph" w:customStyle="1" w:styleId="xl198">
    <w:name w:val="xl198"/>
    <w:basedOn w:val="Normln"/>
    <w:rsid w:val="0078639C"/>
    <w:pPr>
      <w:pBdr>
        <w:top w:val="single" w:sz="4" w:space="0" w:color="auto"/>
        <w:bottom w:val="single" w:sz="4" w:space="0" w:color="auto"/>
        <w:right w:val="single" w:sz="4" w:space="0" w:color="auto"/>
      </w:pBdr>
      <w:shd w:val="clear" w:color="FFFFCC" w:fill="DDD9C4"/>
      <w:spacing w:before="100" w:beforeAutospacing="1" w:after="100" w:afterAutospacing="1" w:line="240" w:lineRule="auto"/>
      <w:textAlignment w:val="center"/>
    </w:pPr>
    <w:rPr>
      <w:rFonts w:cs="Calibri"/>
      <w:i/>
      <w:iCs/>
      <w:sz w:val="28"/>
      <w:szCs w:val="28"/>
    </w:rPr>
  </w:style>
  <w:style w:type="paragraph" w:customStyle="1" w:styleId="xl199">
    <w:name w:val="xl199"/>
    <w:basedOn w:val="Normln"/>
    <w:rsid w:val="0078639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cs="Calibri"/>
      <w:color w:val="A6A6A6"/>
      <w:szCs w:val="22"/>
    </w:rPr>
  </w:style>
  <w:style w:type="paragraph" w:customStyle="1" w:styleId="xl200">
    <w:name w:val="xl200"/>
    <w:basedOn w:val="Normln"/>
    <w:rsid w:val="0078639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cs="Calibri"/>
      <w:color w:val="A6A6A6"/>
      <w:szCs w:val="22"/>
    </w:rPr>
  </w:style>
  <w:style w:type="paragraph" w:customStyle="1" w:styleId="xl201">
    <w:name w:val="xl201"/>
    <w:basedOn w:val="Normln"/>
    <w:rsid w:val="0078639C"/>
    <w:pPr>
      <w:pBdr>
        <w:left w:val="single" w:sz="4" w:space="0" w:color="auto"/>
        <w:right w:val="single" w:sz="4" w:space="0" w:color="auto"/>
      </w:pBdr>
      <w:shd w:val="clear" w:color="000000" w:fill="FFFFFF"/>
      <w:spacing w:before="100" w:beforeAutospacing="1" w:after="100" w:afterAutospacing="1" w:line="240" w:lineRule="auto"/>
      <w:textAlignment w:val="top"/>
    </w:pPr>
    <w:rPr>
      <w:rFonts w:cs="Calibri"/>
      <w:color w:val="A6A6A6"/>
      <w:szCs w:val="22"/>
    </w:rPr>
  </w:style>
  <w:style w:type="paragraph" w:customStyle="1" w:styleId="xl202">
    <w:name w:val="xl202"/>
    <w:basedOn w:val="Normln"/>
    <w:rsid w:val="0078639C"/>
    <w:pPr>
      <w:shd w:val="clear" w:color="000000" w:fill="FFFFFF"/>
      <w:spacing w:before="100" w:beforeAutospacing="1" w:after="100" w:afterAutospacing="1" w:line="240" w:lineRule="auto"/>
      <w:textAlignment w:val="top"/>
    </w:pPr>
    <w:rPr>
      <w:rFonts w:cs="Calibri"/>
      <w:color w:val="A6A6A6"/>
      <w:szCs w:val="22"/>
    </w:rPr>
  </w:style>
  <w:style w:type="paragraph" w:customStyle="1" w:styleId="xl203">
    <w:name w:val="xl203"/>
    <w:basedOn w:val="Normln"/>
    <w:rsid w:val="0078639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cs="Calibri"/>
      <w:color w:val="A6A6A6"/>
      <w:szCs w:val="22"/>
    </w:rPr>
  </w:style>
  <w:style w:type="paragraph" w:customStyle="1" w:styleId="xl204">
    <w:name w:val="xl204"/>
    <w:basedOn w:val="Normln"/>
    <w:rsid w:val="0078639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cs="Calibri"/>
      <w:color w:val="A6A6A6"/>
      <w:szCs w:val="22"/>
    </w:rPr>
  </w:style>
  <w:style w:type="paragraph" w:customStyle="1" w:styleId="xl205">
    <w:name w:val="xl205"/>
    <w:basedOn w:val="Normln"/>
    <w:rsid w:val="0078639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cs="Calibri"/>
      <w:color w:val="A6A6A6"/>
      <w:szCs w:val="22"/>
    </w:rPr>
  </w:style>
  <w:style w:type="paragraph" w:customStyle="1" w:styleId="xl206">
    <w:name w:val="xl206"/>
    <w:basedOn w:val="Normln"/>
    <w:rsid w:val="0078639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cs="Calibri"/>
      <w:color w:val="A6A6A6"/>
      <w:szCs w:val="22"/>
    </w:rPr>
  </w:style>
  <w:style w:type="table" w:styleId="Stednstnovn1">
    <w:name w:val="Medium Shading 1"/>
    <w:basedOn w:val="Normlntabulka"/>
    <w:uiPriority w:val="63"/>
    <w:semiHidden/>
    <w:unhideWhenUsed/>
    <w:rsid w:val="00D40F9C"/>
    <w:rPr>
      <w:rFonts w:asciiTheme="minorHAnsi" w:eastAsiaTheme="minorHAnsi" w:hAnsiTheme="minorHAnsi" w:cstheme="minorBidi"/>
      <w:sz w:val="22"/>
      <w:szCs w:val="22"/>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Nadpis4Char">
    <w:name w:val="Nadpis 4 Char"/>
    <w:basedOn w:val="Standardnpsmoodstavce"/>
    <w:link w:val="Nadpis4"/>
    <w:semiHidden/>
    <w:rsid w:val="0087078E"/>
    <w:rPr>
      <w:rFonts w:asciiTheme="majorHAnsi" w:eastAsiaTheme="majorEastAsia" w:hAnsiTheme="majorHAnsi" w:cstheme="majorBidi"/>
      <w:i/>
      <w:iCs/>
      <w:color w:val="365F91" w:themeColor="accent1" w:themeShade="BF"/>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8225">
      <w:bodyDiv w:val="1"/>
      <w:marLeft w:val="0"/>
      <w:marRight w:val="0"/>
      <w:marTop w:val="0"/>
      <w:marBottom w:val="0"/>
      <w:divBdr>
        <w:top w:val="none" w:sz="0" w:space="0" w:color="auto"/>
        <w:left w:val="none" w:sz="0" w:space="0" w:color="auto"/>
        <w:bottom w:val="none" w:sz="0" w:space="0" w:color="auto"/>
        <w:right w:val="none" w:sz="0" w:space="0" w:color="auto"/>
      </w:divBdr>
    </w:div>
    <w:div w:id="241649288">
      <w:bodyDiv w:val="1"/>
      <w:marLeft w:val="0"/>
      <w:marRight w:val="0"/>
      <w:marTop w:val="0"/>
      <w:marBottom w:val="0"/>
      <w:divBdr>
        <w:top w:val="none" w:sz="0" w:space="0" w:color="auto"/>
        <w:left w:val="none" w:sz="0" w:space="0" w:color="auto"/>
        <w:bottom w:val="none" w:sz="0" w:space="0" w:color="auto"/>
        <w:right w:val="none" w:sz="0" w:space="0" w:color="auto"/>
      </w:divBdr>
    </w:div>
    <w:div w:id="460997596">
      <w:bodyDiv w:val="1"/>
      <w:marLeft w:val="0"/>
      <w:marRight w:val="0"/>
      <w:marTop w:val="0"/>
      <w:marBottom w:val="0"/>
      <w:divBdr>
        <w:top w:val="none" w:sz="0" w:space="0" w:color="auto"/>
        <w:left w:val="none" w:sz="0" w:space="0" w:color="auto"/>
        <w:bottom w:val="none" w:sz="0" w:space="0" w:color="auto"/>
        <w:right w:val="none" w:sz="0" w:space="0" w:color="auto"/>
      </w:divBdr>
    </w:div>
    <w:div w:id="652173540">
      <w:bodyDiv w:val="1"/>
      <w:marLeft w:val="0"/>
      <w:marRight w:val="0"/>
      <w:marTop w:val="0"/>
      <w:marBottom w:val="0"/>
      <w:divBdr>
        <w:top w:val="none" w:sz="0" w:space="0" w:color="auto"/>
        <w:left w:val="none" w:sz="0" w:space="0" w:color="auto"/>
        <w:bottom w:val="none" w:sz="0" w:space="0" w:color="auto"/>
        <w:right w:val="none" w:sz="0" w:space="0" w:color="auto"/>
      </w:divBdr>
    </w:div>
    <w:div w:id="807433007">
      <w:bodyDiv w:val="1"/>
      <w:marLeft w:val="0"/>
      <w:marRight w:val="0"/>
      <w:marTop w:val="0"/>
      <w:marBottom w:val="0"/>
      <w:divBdr>
        <w:top w:val="none" w:sz="0" w:space="0" w:color="auto"/>
        <w:left w:val="none" w:sz="0" w:space="0" w:color="auto"/>
        <w:bottom w:val="none" w:sz="0" w:space="0" w:color="auto"/>
        <w:right w:val="none" w:sz="0" w:space="0" w:color="auto"/>
      </w:divBdr>
    </w:div>
    <w:div w:id="946156511">
      <w:bodyDiv w:val="1"/>
      <w:marLeft w:val="0"/>
      <w:marRight w:val="0"/>
      <w:marTop w:val="0"/>
      <w:marBottom w:val="0"/>
      <w:divBdr>
        <w:top w:val="none" w:sz="0" w:space="0" w:color="auto"/>
        <w:left w:val="none" w:sz="0" w:space="0" w:color="auto"/>
        <w:bottom w:val="none" w:sz="0" w:space="0" w:color="auto"/>
        <w:right w:val="none" w:sz="0" w:space="0" w:color="auto"/>
      </w:divBdr>
    </w:div>
    <w:div w:id="1004018095">
      <w:bodyDiv w:val="1"/>
      <w:marLeft w:val="0"/>
      <w:marRight w:val="0"/>
      <w:marTop w:val="0"/>
      <w:marBottom w:val="0"/>
      <w:divBdr>
        <w:top w:val="none" w:sz="0" w:space="0" w:color="auto"/>
        <w:left w:val="none" w:sz="0" w:space="0" w:color="auto"/>
        <w:bottom w:val="none" w:sz="0" w:space="0" w:color="auto"/>
        <w:right w:val="none" w:sz="0" w:space="0" w:color="auto"/>
      </w:divBdr>
    </w:div>
    <w:div w:id="1097600923">
      <w:bodyDiv w:val="1"/>
      <w:marLeft w:val="0"/>
      <w:marRight w:val="0"/>
      <w:marTop w:val="0"/>
      <w:marBottom w:val="0"/>
      <w:divBdr>
        <w:top w:val="none" w:sz="0" w:space="0" w:color="auto"/>
        <w:left w:val="none" w:sz="0" w:space="0" w:color="auto"/>
        <w:bottom w:val="none" w:sz="0" w:space="0" w:color="auto"/>
        <w:right w:val="none" w:sz="0" w:space="0" w:color="auto"/>
      </w:divBdr>
    </w:div>
    <w:div w:id="1160459401">
      <w:bodyDiv w:val="1"/>
      <w:marLeft w:val="0"/>
      <w:marRight w:val="0"/>
      <w:marTop w:val="0"/>
      <w:marBottom w:val="0"/>
      <w:divBdr>
        <w:top w:val="none" w:sz="0" w:space="0" w:color="auto"/>
        <w:left w:val="none" w:sz="0" w:space="0" w:color="auto"/>
        <w:bottom w:val="none" w:sz="0" w:space="0" w:color="auto"/>
        <w:right w:val="none" w:sz="0" w:space="0" w:color="auto"/>
      </w:divBdr>
    </w:div>
    <w:div w:id="1491630696">
      <w:bodyDiv w:val="1"/>
      <w:marLeft w:val="0"/>
      <w:marRight w:val="0"/>
      <w:marTop w:val="0"/>
      <w:marBottom w:val="0"/>
      <w:divBdr>
        <w:top w:val="none" w:sz="0" w:space="0" w:color="auto"/>
        <w:left w:val="none" w:sz="0" w:space="0" w:color="auto"/>
        <w:bottom w:val="none" w:sz="0" w:space="0" w:color="auto"/>
        <w:right w:val="none" w:sz="0" w:space="0" w:color="auto"/>
      </w:divBdr>
    </w:div>
    <w:div w:id="1973441368">
      <w:marLeft w:val="0"/>
      <w:marRight w:val="0"/>
      <w:marTop w:val="0"/>
      <w:marBottom w:val="0"/>
      <w:divBdr>
        <w:top w:val="none" w:sz="0" w:space="0" w:color="auto"/>
        <w:left w:val="none" w:sz="0" w:space="0" w:color="auto"/>
        <w:bottom w:val="none" w:sz="0" w:space="0" w:color="auto"/>
        <w:right w:val="none" w:sz="0" w:space="0" w:color="auto"/>
      </w:divBdr>
    </w:div>
    <w:div w:id="1973441369">
      <w:marLeft w:val="0"/>
      <w:marRight w:val="0"/>
      <w:marTop w:val="0"/>
      <w:marBottom w:val="0"/>
      <w:divBdr>
        <w:top w:val="none" w:sz="0" w:space="0" w:color="auto"/>
        <w:left w:val="none" w:sz="0" w:space="0" w:color="auto"/>
        <w:bottom w:val="none" w:sz="0" w:space="0" w:color="auto"/>
        <w:right w:val="none" w:sz="0" w:space="0" w:color="auto"/>
      </w:divBdr>
    </w:div>
    <w:div w:id="1973441370">
      <w:marLeft w:val="0"/>
      <w:marRight w:val="0"/>
      <w:marTop w:val="0"/>
      <w:marBottom w:val="0"/>
      <w:divBdr>
        <w:top w:val="none" w:sz="0" w:space="0" w:color="auto"/>
        <w:left w:val="none" w:sz="0" w:space="0" w:color="auto"/>
        <w:bottom w:val="none" w:sz="0" w:space="0" w:color="auto"/>
        <w:right w:val="none" w:sz="0" w:space="0" w:color="auto"/>
      </w:divBdr>
    </w:div>
    <w:div w:id="1973441371">
      <w:marLeft w:val="0"/>
      <w:marRight w:val="0"/>
      <w:marTop w:val="0"/>
      <w:marBottom w:val="0"/>
      <w:divBdr>
        <w:top w:val="none" w:sz="0" w:space="0" w:color="auto"/>
        <w:left w:val="none" w:sz="0" w:space="0" w:color="auto"/>
        <w:bottom w:val="none" w:sz="0" w:space="0" w:color="auto"/>
        <w:right w:val="none" w:sz="0" w:space="0" w:color="auto"/>
      </w:divBdr>
    </w:div>
    <w:div w:id="1973441372">
      <w:marLeft w:val="0"/>
      <w:marRight w:val="0"/>
      <w:marTop w:val="0"/>
      <w:marBottom w:val="0"/>
      <w:divBdr>
        <w:top w:val="none" w:sz="0" w:space="0" w:color="auto"/>
        <w:left w:val="none" w:sz="0" w:space="0" w:color="auto"/>
        <w:bottom w:val="none" w:sz="0" w:space="0" w:color="auto"/>
        <w:right w:val="none" w:sz="0" w:space="0" w:color="auto"/>
      </w:divBdr>
    </w:div>
    <w:div w:id="1973441373">
      <w:marLeft w:val="0"/>
      <w:marRight w:val="0"/>
      <w:marTop w:val="0"/>
      <w:marBottom w:val="0"/>
      <w:divBdr>
        <w:top w:val="none" w:sz="0" w:space="0" w:color="auto"/>
        <w:left w:val="none" w:sz="0" w:space="0" w:color="auto"/>
        <w:bottom w:val="none" w:sz="0" w:space="0" w:color="auto"/>
        <w:right w:val="none" w:sz="0" w:space="0" w:color="auto"/>
      </w:divBdr>
    </w:div>
    <w:div w:id="1973441374">
      <w:marLeft w:val="0"/>
      <w:marRight w:val="0"/>
      <w:marTop w:val="0"/>
      <w:marBottom w:val="0"/>
      <w:divBdr>
        <w:top w:val="none" w:sz="0" w:space="0" w:color="auto"/>
        <w:left w:val="none" w:sz="0" w:space="0" w:color="auto"/>
        <w:bottom w:val="none" w:sz="0" w:space="0" w:color="auto"/>
        <w:right w:val="none" w:sz="0" w:space="0" w:color="auto"/>
      </w:divBdr>
    </w:div>
    <w:div w:id="1973441375">
      <w:marLeft w:val="0"/>
      <w:marRight w:val="0"/>
      <w:marTop w:val="0"/>
      <w:marBottom w:val="0"/>
      <w:divBdr>
        <w:top w:val="none" w:sz="0" w:space="0" w:color="auto"/>
        <w:left w:val="none" w:sz="0" w:space="0" w:color="auto"/>
        <w:bottom w:val="none" w:sz="0" w:space="0" w:color="auto"/>
        <w:right w:val="none" w:sz="0" w:space="0" w:color="auto"/>
      </w:divBdr>
    </w:div>
    <w:div w:id="1973441376">
      <w:marLeft w:val="0"/>
      <w:marRight w:val="0"/>
      <w:marTop w:val="0"/>
      <w:marBottom w:val="0"/>
      <w:divBdr>
        <w:top w:val="none" w:sz="0" w:space="0" w:color="auto"/>
        <w:left w:val="none" w:sz="0" w:space="0" w:color="auto"/>
        <w:bottom w:val="none" w:sz="0" w:space="0" w:color="auto"/>
        <w:right w:val="none" w:sz="0" w:space="0" w:color="auto"/>
      </w:divBdr>
    </w:div>
    <w:div w:id="1973441377">
      <w:marLeft w:val="0"/>
      <w:marRight w:val="0"/>
      <w:marTop w:val="0"/>
      <w:marBottom w:val="0"/>
      <w:divBdr>
        <w:top w:val="none" w:sz="0" w:space="0" w:color="auto"/>
        <w:left w:val="none" w:sz="0" w:space="0" w:color="auto"/>
        <w:bottom w:val="none" w:sz="0" w:space="0" w:color="auto"/>
        <w:right w:val="none" w:sz="0" w:space="0" w:color="auto"/>
      </w:divBdr>
    </w:div>
    <w:div w:id="1973441378">
      <w:marLeft w:val="0"/>
      <w:marRight w:val="0"/>
      <w:marTop w:val="0"/>
      <w:marBottom w:val="0"/>
      <w:divBdr>
        <w:top w:val="none" w:sz="0" w:space="0" w:color="auto"/>
        <w:left w:val="none" w:sz="0" w:space="0" w:color="auto"/>
        <w:bottom w:val="none" w:sz="0" w:space="0" w:color="auto"/>
        <w:right w:val="none" w:sz="0" w:space="0" w:color="auto"/>
      </w:divBdr>
    </w:div>
    <w:div w:id="1973441379">
      <w:marLeft w:val="0"/>
      <w:marRight w:val="0"/>
      <w:marTop w:val="0"/>
      <w:marBottom w:val="0"/>
      <w:divBdr>
        <w:top w:val="none" w:sz="0" w:space="0" w:color="auto"/>
        <w:left w:val="none" w:sz="0" w:space="0" w:color="auto"/>
        <w:bottom w:val="none" w:sz="0" w:space="0" w:color="auto"/>
        <w:right w:val="none" w:sz="0" w:space="0" w:color="auto"/>
      </w:divBdr>
    </w:div>
    <w:div w:id="1973441380">
      <w:marLeft w:val="0"/>
      <w:marRight w:val="0"/>
      <w:marTop w:val="0"/>
      <w:marBottom w:val="0"/>
      <w:divBdr>
        <w:top w:val="none" w:sz="0" w:space="0" w:color="auto"/>
        <w:left w:val="none" w:sz="0" w:space="0" w:color="auto"/>
        <w:bottom w:val="none" w:sz="0" w:space="0" w:color="auto"/>
        <w:right w:val="none" w:sz="0" w:space="0" w:color="auto"/>
      </w:divBdr>
    </w:div>
    <w:div w:id="1973441381">
      <w:marLeft w:val="0"/>
      <w:marRight w:val="0"/>
      <w:marTop w:val="0"/>
      <w:marBottom w:val="0"/>
      <w:divBdr>
        <w:top w:val="none" w:sz="0" w:space="0" w:color="auto"/>
        <w:left w:val="none" w:sz="0" w:space="0" w:color="auto"/>
        <w:bottom w:val="none" w:sz="0" w:space="0" w:color="auto"/>
        <w:right w:val="none" w:sz="0" w:space="0" w:color="auto"/>
      </w:divBdr>
    </w:div>
    <w:div w:id="1973441382">
      <w:marLeft w:val="0"/>
      <w:marRight w:val="0"/>
      <w:marTop w:val="0"/>
      <w:marBottom w:val="0"/>
      <w:divBdr>
        <w:top w:val="none" w:sz="0" w:space="0" w:color="auto"/>
        <w:left w:val="none" w:sz="0" w:space="0" w:color="auto"/>
        <w:bottom w:val="none" w:sz="0" w:space="0" w:color="auto"/>
        <w:right w:val="none" w:sz="0" w:space="0" w:color="auto"/>
      </w:divBdr>
    </w:div>
    <w:div w:id="1973441383">
      <w:marLeft w:val="0"/>
      <w:marRight w:val="0"/>
      <w:marTop w:val="0"/>
      <w:marBottom w:val="0"/>
      <w:divBdr>
        <w:top w:val="none" w:sz="0" w:space="0" w:color="auto"/>
        <w:left w:val="none" w:sz="0" w:space="0" w:color="auto"/>
        <w:bottom w:val="none" w:sz="0" w:space="0" w:color="auto"/>
        <w:right w:val="none" w:sz="0" w:space="0" w:color="auto"/>
      </w:divBdr>
    </w:div>
    <w:div w:id="1973441384">
      <w:marLeft w:val="0"/>
      <w:marRight w:val="0"/>
      <w:marTop w:val="0"/>
      <w:marBottom w:val="0"/>
      <w:divBdr>
        <w:top w:val="none" w:sz="0" w:space="0" w:color="auto"/>
        <w:left w:val="none" w:sz="0" w:space="0" w:color="auto"/>
        <w:bottom w:val="none" w:sz="0" w:space="0" w:color="auto"/>
        <w:right w:val="none" w:sz="0" w:space="0" w:color="auto"/>
      </w:divBdr>
      <w:divsChild>
        <w:div w:id="1973441402">
          <w:marLeft w:val="0"/>
          <w:marRight w:val="0"/>
          <w:marTop w:val="0"/>
          <w:marBottom w:val="262"/>
          <w:divBdr>
            <w:top w:val="none" w:sz="0" w:space="0" w:color="auto"/>
            <w:left w:val="none" w:sz="0" w:space="0" w:color="auto"/>
            <w:bottom w:val="none" w:sz="0" w:space="0" w:color="auto"/>
            <w:right w:val="none" w:sz="0" w:space="0" w:color="auto"/>
          </w:divBdr>
          <w:divsChild>
            <w:div w:id="1973441399">
              <w:marLeft w:val="0"/>
              <w:marRight w:val="0"/>
              <w:marTop w:val="0"/>
              <w:marBottom w:val="0"/>
              <w:divBdr>
                <w:top w:val="none" w:sz="0" w:space="0" w:color="auto"/>
                <w:left w:val="none" w:sz="0" w:space="0" w:color="auto"/>
                <w:bottom w:val="none" w:sz="0" w:space="0" w:color="auto"/>
                <w:right w:val="none" w:sz="0" w:space="0" w:color="auto"/>
              </w:divBdr>
              <w:divsChild>
                <w:div w:id="1973441403">
                  <w:marLeft w:val="0"/>
                  <w:marRight w:val="582"/>
                  <w:marTop w:val="0"/>
                  <w:marBottom w:val="0"/>
                  <w:divBdr>
                    <w:top w:val="none" w:sz="0" w:space="0" w:color="auto"/>
                    <w:left w:val="none" w:sz="0" w:space="0" w:color="auto"/>
                    <w:bottom w:val="none" w:sz="0" w:space="0" w:color="auto"/>
                    <w:right w:val="none" w:sz="0" w:space="0" w:color="auto"/>
                  </w:divBdr>
                  <w:divsChild>
                    <w:div w:id="1973441394">
                      <w:marLeft w:val="0"/>
                      <w:marRight w:val="0"/>
                      <w:marTop w:val="0"/>
                      <w:marBottom w:val="0"/>
                      <w:divBdr>
                        <w:top w:val="none" w:sz="0" w:space="0" w:color="auto"/>
                        <w:left w:val="none" w:sz="0" w:space="0" w:color="auto"/>
                        <w:bottom w:val="none" w:sz="0" w:space="0" w:color="auto"/>
                        <w:right w:val="none" w:sz="0" w:space="0" w:color="auto"/>
                      </w:divBdr>
                      <w:divsChild>
                        <w:div w:id="1973441392">
                          <w:marLeft w:val="0"/>
                          <w:marRight w:val="0"/>
                          <w:marTop w:val="0"/>
                          <w:marBottom w:val="0"/>
                          <w:divBdr>
                            <w:top w:val="none" w:sz="0" w:space="0" w:color="auto"/>
                            <w:left w:val="none" w:sz="0" w:space="0" w:color="auto"/>
                            <w:bottom w:val="none" w:sz="0" w:space="0" w:color="auto"/>
                            <w:right w:val="none" w:sz="0" w:space="0" w:color="auto"/>
                          </w:divBdr>
                          <w:divsChild>
                            <w:div w:id="1973441401">
                              <w:marLeft w:val="0"/>
                              <w:marRight w:val="0"/>
                              <w:marTop w:val="0"/>
                              <w:marBottom w:val="0"/>
                              <w:divBdr>
                                <w:top w:val="none" w:sz="0" w:space="0" w:color="auto"/>
                                <w:left w:val="none" w:sz="0" w:space="0" w:color="auto"/>
                                <w:bottom w:val="none" w:sz="0" w:space="0" w:color="auto"/>
                                <w:right w:val="none" w:sz="0" w:space="0" w:color="auto"/>
                              </w:divBdr>
                              <w:divsChild>
                                <w:div w:id="1973441385">
                                  <w:marLeft w:val="0"/>
                                  <w:marRight w:val="0"/>
                                  <w:marTop w:val="0"/>
                                  <w:marBottom w:val="0"/>
                                  <w:divBdr>
                                    <w:top w:val="none" w:sz="0" w:space="0" w:color="auto"/>
                                    <w:left w:val="none" w:sz="0" w:space="0" w:color="auto"/>
                                    <w:bottom w:val="none" w:sz="0" w:space="0" w:color="auto"/>
                                    <w:right w:val="none" w:sz="0" w:space="0" w:color="auto"/>
                                  </w:divBdr>
                                </w:div>
                                <w:div w:id="1973441393">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3441386">
      <w:marLeft w:val="0"/>
      <w:marRight w:val="0"/>
      <w:marTop w:val="0"/>
      <w:marBottom w:val="0"/>
      <w:divBdr>
        <w:top w:val="none" w:sz="0" w:space="0" w:color="auto"/>
        <w:left w:val="none" w:sz="0" w:space="0" w:color="auto"/>
        <w:bottom w:val="none" w:sz="0" w:space="0" w:color="auto"/>
        <w:right w:val="none" w:sz="0" w:space="0" w:color="auto"/>
      </w:divBdr>
    </w:div>
    <w:div w:id="1973441387">
      <w:marLeft w:val="0"/>
      <w:marRight w:val="0"/>
      <w:marTop w:val="0"/>
      <w:marBottom w:val="0"/>
      <w:divBdr>
        <w:top w:val="none" w:sz="0" w:space="0" w:color="auto"/>
        <w:left w:val="none" w:sz="0" w:space="0" w:color="auto"/>
        <w:bottom w:val="none" w:sz="0" w:space="0" w:color="auto"/>
        <w:right w:val="none" w:sz="0" w:space="0" w:color="auto"/>
      </w:divBdr>
    </w:div>
    <w:div w:id="1973441388">
      <w:marLeft w:val="0"/>
      <w:marRight w:val="0"/>
      <w:marTop w:val="0"/>
      <w:marBottom w:val="0"/>
      <w:divBdr>
        <w:top w:val="none" w:sz="0" w:space="0" w:color="auto"/>
        <w:left w:val="none" w:sz="0" w:space="0" w:color="auto"/>
        <w:bottom w:val="none" w:sz="0" w:space="0" w:color="auto"/>
        <w:right w:val="none" w:sz="0" w:space="0" w:color="auto"/>
      </w:divBdr>
    </w:div>
    <w:div w:id="1973441389">
      <w:marLeft w:val="0"/>
      <w:marRight w:val="0"/>
      <w:marTop w:val="0"/>
      <w:marBottom w:val="0"/>
      <w:divBdr>
        <w:top w:val="none" w:sz="0" w:space="0" w:color="auto"/>
        <w:left w:val="none" w:sz="0" w:space="0" w:color="auto"/>
        <w:bottom w:val="none" w:sz="0" w:space="0" w:color="auto"/>
        <w:right w:val="none" w:sz="0" w:space="0" w:color="auto"/>
      </w:divBdr>
    </w:div>
    <w:div w:id="1973441390">
      <w:marLeft w:val="0"/>
      <w:marRight w:val="0"/>
      <w:marTop w:val="0"/>
      <w:marBottom w:val="0"/>
      <w:divBdr>
        <w:top w:val="none" w:sz="0" w:space="0" w:color="auto"/>
        <w:left w:val="none" w:sz="0" w:space="0" w:color="auto"/>
        <w:bottom w:val="none" w:sz="0" w:space="0" w:color="auto"/>
        <w:right w:val="none" w:sz="0" w:space="0" w:color="auto"/>
      </w:divBdr>
    </w:div>
    <w:div w:id="1973441391">
      <w:marLeft w:val="0"/>
      <w:marRight w:val="0"/>
      <w:marTop w:val="0"/>
      <w:marBottom w:val="0"/>
      <w:divBdr>
        <w:top w:val="none" w:sz="0" w:space="0" w:color="auto"/>
        <w:left w:val="none" w:sz="0" w:space="0" w:color="auto"/>
        <w:bottom w:val="none" w:sz="0" w:space="0" w:color="auto"/>
        <w:right w:val="none" w:sz="0" w:space="0" w:color="auto"/>
      </w:divBdr>
    </w:div>
    <w:div w:id="1973441395">
      <w:marLeft w:val="0"/>
      <w:marRight w:val="0"/>
      <w:marTop w:val="0"/>
      <w:marBottom w:val="0"/>
      <w:divBdr>
        <w:top w:val="none" w:sz="0" w:space="0" w:color="auto"/>
        <w:left w:val="none" w:sz="0" w:space="0" w:color="auto"/>
        <w:bottom w:val="none" w:sz="0" w:space="0" w:color="auto"/>
        <w:right w:val="none" w:sz="0" w:space="0" w:color="auto"/>
      </w:divBdr>
    </w:div>
    <w:div w:id="1973441396">
      <w:marLeft w:val="0"/>
      <w:marRight w:val="0"/>
      <w:marTop w:val="0"/>
      <w:marBottom w:val="0"/>
      <w:divBdr>
        <w:top w:val="none" w:sz="0" w:space="0" w:color="auto"/>
        <w:left w:val="none" w:sz="0" w:space="0" w:color="auto"/>
        <w:bottom w:val="none" w:sz="0" w:space="0" w:color="auto"/>
        <w:right w:val="none" w:sz="0" w:space="0" w:color="auto"/>
      </w:divBdr>
    </w:div>
    <w:div w:id="1973441397">
      <w:marLeft w:val="0"/>
      <w:marRight w:val="0"/>
      <w:marTop w:val="0"/>
      <w:marBottom w:val="0"/>
      <w:divBdr>
        <w:top w:val="none" w:sz="0" w:space="0" w:color="auto"/>
        <w:left w:val="none" w:sz="0" w:space="0" w:color="auto"/>
        <w:bottom w:val="none" w:sz="0" w:space="0" w:color="auto"/>
        <w:right w:val="none" w:sz="0" w:space="0" w:color="auto"/>
      </w:divBdr>
    </w:div>
    <w:div w:id="1973441398">
      <w:marLeft w:val="0"/>
      <w:marRight w:val="0"/>
      <w:marTop w:val="0"/>
      <w:marBottom w:val="0"/>
      <w:divBdr>
        <w:top w:val="none" w:sz="0" w:space="0" w:color="auto"/>
        <w:left w:val="none" w:sz="0" w:space="0" w:color="auto"/>
        <w:bottom w:val="none" w:sz="0" w:space="0" w:color="auto"/>
        <w:right w:val="none" w:sz="0" w:space="0" w:color="auto"/>
      </w:divBdr>
    </w:div>
    <w:div w:id="1973441400">
      <w:marLeft w:val="0"/>
      <w:marRight w:val="0"/>
      <w:marTop w:val="0"/>
      <w:marBottom w:val="0"/>
      <w:divBdr>
        <w:top w:val="none" w:sz="0" w:space="0" w:color="auto"/>
        <w:left w:val="none" w:sz="0" w:space="0" w:color="auto"/>
        <w:bottom w:val="none" w:sz="0" w:space="0" w:color="auto"/>
        <w:right w:val="none" w:sz="0" w:space="0" w:color="auto"/>
      </w:divBdr>
    </w:div>
    <w:div w:id="1973441404">
      <w:marLeft w:val="0"/>
      <w:marRight w:val="0"/>
      <w:marTop w:val="0"/>
      <w:marBottom w:val="0"/>
      <w:divBdr>
        <w:top w:val="none" w:sz="0" w:space="0" w:color="auto"/>
        <w:left w:val="none" w:sz="0" w:space="0" w:color="auto"/>
        <w:bottom w:val="none" w:sz="0" w:space="0" w:color="auto"/>
        <w:right w:val="none" w:sz="0" w:space="0" w:color="auto"/>
      </w:divBdr>
    </w:div>
    <w:div w:id="1973441405">
      <w:marLeft w:val="0"/>
      <w:marRight w:val="0"/>
      <w:marTop w:val="0"/>
      <w:marBottom w:val="0"/>
      <w:divBdr>
        <w:top w:val="none" w:sz="0" w:space="0" w:color="auto"/>
        <w:left w:val="none" w:sz="0" w:space="0" w:color="auto"/>
        <w:bottom w:val="none" w:sz="0" w:space="0" w:color="auto"/>
        <w:right w:val="none" w:sz="0" w:space="0" w:color="auto"/>
      </w:divBdr>
    </w:div>
    <w:div w:id="201937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6EEE1957F90F40AA271B6915286D8B" ma:contentTypeVersion="2" ma:contentTypeDescription="Vytvoří nový dokument" ma:contentTypeScope="" ma:versionID="c26096cf1fe1dec3916b86f416947011">
  <xsd:schema xmlns:xsd="http://www.w3.org/2001/XMLSchema" xmlns:xs="http://www.w3.org/2001/XMLSchema" xmlns:p="http://schemas.microsoft.com/office/2006/metadata/properties" xmlns:ns2="f783bb18-f2d7-4f55-a0be-bad1f774732a" targetNamespace="http://schemas.microsoft.com/office/2006/metadata/properties" ma:root="true" ma:fieldsID="1baa818223534a75d1f068f62a67badb" ns2:_="">
    <xsd:import namespace="f783bb18-f2d7-4f55-a0be-bad1f774732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83bb18-f2d7-4f55-a0be-bad1f77473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466A9-016F-41E5-BA4B-6FCE8E8B51E8}">
  <ds:schemaRefs>
    <ds:schemaRef ds:uri="http://schemas.microsoft.com/sharepoint/v3/contenttype/forms"/>
  </ds:schemaRefs>
</ds:datastoreItem>
</file>

<file path=customXml/itemProps2.xml><?xml version="1.0" encoding="utf-8"?>
<ds:datastoreItem xmlns:ds="http://schemas.openxmlformats.org/officeDocument/2006/customXml" ds:itemID="{599416D9-972D-4267-B244-E5BF27CE288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7B5E1F5-2FB0-43F8-B73D-079C69711D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83bb18-f2d7-4f55-a0be-bad1f77473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E67ECC-C375-43D3-B2E2-661FA4CD2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17</Pages>
  <Words>5888</Words>
  <Characters>34745</Characters>
  <Application>Microsoft Office Word</Application>
  <DocSecurity>0</DocSecurity>
  <Lines>289</Lines>
  <Paragraphs>81</Paragraphs>
  <ScaleCrop>false</ScaleCrop>
  <HeadingPairs>
    <vt:vector size="2" baseType="variant">
      <vt:variant>
        <vt:lpstr>Název</vt:lpstr>
      </vt:variant>
      <vt:variant>
        <vt:i4>1</vt:i4>
      </vt:variant>
    </vt:vector>
  </HeadingPairs>
  <TitlesOfParts>
    <vt:vector size="1" baseType="lpstr">
      <vt:lpstr>SMLOUVA O NÁKUPU ICT PROSTŘEDKŮ -</vt:lpstr>
    </vt:vector>
  </TitlesOfParts>
  <Company>MZe CR</Company>
  <LinksUpToDate>false</LinksUpToDate>
  <CharactersWithSpaces>40552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NÁKUPU ICT PROSTŘEDKŮ -</dc:title>
  <dc:creator>Vaňková Gabriela</dc:creator>
  <cp:lastModifiedBy>Rozkovec Hynek</cp:lastModifiedBy>
  <cp:revision>13</cp:revision>
  <cp:lastPrinted>2021-12-10T14:19:00Z</cp:lastPrinted>
  <dcterms:created xsi:type="dcterms:W3CDTF">2021-12-10T13:32:00Z</dcterms:created>
  <dcterms:modified xsi:type="dcterms:W3CDTF">2021-12-28T10:42:00Z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0x0101005A6EEE1957F90F40AA271B6915286D8B</vt:lpwstr>
  </property>
</Properties>
</file>