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8954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843"/>
        <w:gridCol w:w="7111"/>
      </w:tblGrid>
      <w:tr w:rsidR="007B2568" w:rsidRPr="001F78DC" w14:paraId="10E97207" w14:textId="77777777" w:rsidTr="00B515B6">
        <w:trPr>
          <w:trHeight w:val="1603"/>
        </w:trPr>
        <w:tc>
          <w:tcPr>
            <w:tcW w:w="1843" w:type="dxa"/>
            <w:vAlign w:val="center"/>
          </w:tcPr>
          <w:p w14:paraId="1C32CA81" w14:textId="7DD557AD" w:rsidR="007B2568" w:rsidRPr="00357C23" w:rsidRDefault="00680F38" w:rsidP="00124E13">
            <w:pPr>
              <w:ind w:right="6"/>
              <w:jc w:val="center"/>
            </w:pPr>
            <w:r>
              <w:t xml:space="preserve">                                                          </w:t>
            </w:r>
            <w:r w:rsidR="00B515B6">
              <w:object w:dxaOrig="9084" w:dyaOrig="9036" w14:anchorId="599680B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in;height:68.25pt" o:ole="">
                  <v:imagedata r:id="rId8" o:title=""/>
                </v:shape>
                <o:OLEObject Type="Embed" ProgID="PBrush" ShapeID="_x0000_i1025" DrawAspect="Content" ObjectID="_1687262880" r:id="rId9"/>
              </w:object>
            </w:r>
          </w:p>
        </w:tc>
        <w:tc>
          <w:tcPr>
            <w:tcW w:w="7111" w:type="dxa"/>
            <w:shd w:val="clear" w:color="auto" w:fill="008080"/>
            <w:vAlign w:val="center"/>
          </w:tcPr>
          <w:p w14:paraId="638F70DB" w14:textId="0E1BDC57" w:rsidR="007B2568" w:rsidRPr="001F78DC" w:rsidRDefault="00B515B6" w:rsidP="00124E13">
            <w:pPr>
              <w:ind w:right="6"/>
              <w:jc w:val="center"/>
              <w:rPr>
                <w:b/>
                <w:color w:val="FFFFFF"/>
                <w:sz w:val="40"/>
                <w:szCs w:val="40"/>
              </w:rPr>
            </w:pPr>
            <w:r w:rsidRPr="005B2837">
              <w:rPr>
                <w:b/>
                <w:color w:val="FFFFFF"/>
                <w:sz w:val="40"/>
                <w:szCs w:val="40"/>
              </w:rPr>
              <w:t>BYSTŘICE, ř. km 12,541 – 13,261 (Dubí) - REKONSTRUKCE</w:t>
            </w:r>
            <w:r w:rsidRPr="00CB1BC2">
              <w:rPr>
                <w:b/>
                <w:color w:val="FFFFFF"/>
                <w:sz w:val="40"/>
                <w:szCs w:val="40"/>
              </w:rPr>
              <w:t xml:space="preserve">    </w:t>
            </w:r>
          </w:p>
        </w:tc>
      </w:tr>
    </w:tbl>
    <w:p w14:paraId="66C842AB" w14:textId="77777777" w:rsidR="009F3723" w:rsidRDefault="009F3723" w:rsidP="00D84BC4"/>
    <w:p w14:paraId="2BB288F1" w14:textId="77777777" w:rsidR="009F3723" w:rsidRPr="00C524AB" w:rsidRDefault="009F3723" w:rsidP="00D84BC4"/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072"/>
      </w:tblGrid>
      <w:tr w:rsidR="00D84BC4" w:rsidRPr="006B5708" w14:paraId="541C0868" w14:textId="77777777" w:rsidTr="00E7445F">
        <w:trPr>
          <w:trHeight w:val="2506"/>
          <w:jc w:val="center"/>
        </w:trPr>
        <w:tc>
          <w:tcPr>
            <w:tcW w:w="5000" w:type="pct"/>
            <w:vAlign w:val="center"/>
          </w:tcPr>
          <w:p w14:paraId="7B3C51D3" w14:textId="1556E0C8" w:rsidR="00D84BC4" w:rsidRPr="006B5708" w:rsidRDefault="00B515B6" w:rsidP="00CF7E52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1584" behindDoc="0" locked="0" layoutInCell="1" allowOverlap="1" wp14:anchorId="1B9E4FB3" wp14:editId="22A39080">
                  <wp:simplePos x="0" y="0"/>
                  <wp:positionH relativeFrom="column">
                    <wp:posOffset>5172075</wp:posOffset>
                  </wp:positionH>
                  <wp:positionV relativeFrom="paragraph">
                    <wp:posOffset>114300</wp:posOffset>
                  </wp:positionV>
                  <wp:extent cx="449580" cy="512445"/>
                  <wp:effectExtent l="0" t="0" r="7620" b="1905"/>
                  <wp:wrapNone/>
                  <wp:docPr id="2" name="Obrázek 2" descr="Znak obce Dub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nak obce Dub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49580" cy="51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42AA80B4" wp14:editId="22184F1C">
                  <wp:extent cx="5753100" cy="3727450"/>
                  <wp:effectExtent l="0" t="0" r="0" b="635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372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7B6841" w14:textId="52A16970" w:rsidR="00D84BC4" w:rsidRDefault="00D84BC4" w:rsidP="00D84BC4"/>
    <w:p w14:paraId="635B63B9" w14:textId="77777777" w:rsidR="009F3723" w:rsidRDefault="009F3723" w:rsidP="00D84BC4"/>
    <w:p w14:paraId="440D8F71" w14:textId="77777777" w:rsidR="00AB0D87" w:rsidRDefault="00AB0D87" w:rsidP="00D84BC4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000" w:firstRow="0" w:lastRow="0" w:firstColumn="0" w:lastColumn="0" w:noHBand="0" w:noVBand="0"/>
      </w:tblPr>
      <w:tblGrid>
        <w:gridCol w:w="9071"/>
      </w:tblGrid>
      <w:tr w:rsidR="00D84BC4" w:rsidRPr="006B5708" w14:paraId="0222946D" w14:textId="77777777" w:rsidTr="009F3723">
        <w:trPr>
          <w:jc w:val="center"/>
        </w:trPr>
        <w:tc>
          <w:tcPr>
            <w:tcW w:w="9071" w:type="dxa"/>
            <w:shd w:val="clear" w:color="auto" w:fill="008080"/>
          </w:tcPr>
          <w:p w14:paraId="5744B6B8" w14:textId="77777777" w:rsidR="00D84BC4" w:rsidRPr="001A04AE" w:rsidRDefault="00680C4B" w:rsidP="00680C4B">
            <w:pPr>
              <w:jc w:val="center"/>
              <w:rPr>
                <w:b/>
                <w:bCs/>
                <w:color w:val="FFFFFF"/>
                <w:sz w:val="44"/>
              </w:rPr>
            </w:pPr>
            <w:r>
              <w:rPr>
                <w:b/>
                <w:bCs/>
                <w:color w:val="FFFFFF"/>
                <w:sz w:val="44"/>
              </w:rPr>
              <w:t xml:space="preserve">NÁVRH </w:t>
            </w:r>
            <w:r w:rsidR="00C854F5">
              <w:rPr>
                <w:b/>
                <w:bCs/>
                <w:color w:val="FFFFFF"/>
                <w:sz w:val="44"/>
              </w:rPr>
              <w:t>POVODŇOV</w:t>
            </w:r>
            <w:r>
              <w:rPr>
                <w:b/>
                <w:bCs/>
                <w:color w:val="FFFFFF"/>
                <w:sz w:val="44"/>
              </w:rPr>
              <w:t>ÉHO</w:t>
            </w:r>
            <w:r w:rsidR="007B2568">
              <w:rPr>
                <w:b/>
                <w:bCs/>
                <w:color w:val="FFFFFF"/>
                <w:sz w:val="44"/>
              </w:rPr>
              <w:t xml:space="preserve"> PLÁN</w:t>
            </w:r>
            <w:r>
              <w:rPr>
                <w:b/>
                <w:bCs/>
                <w:color w:val="FFFFFF"/>
                <w:sz w:val="44"/>
              </w:rPr>
              <w:t>U</w:t>
            </w:r>
            <w:r w:rsidR="007B2568">
              <w:rPr>
                <w:b/>
                <w:bCs/>
                <w:color w:val="FFFFFF"/>
                <w:sz w:val="44"/>
              </w:rPr>
              <w:t xml:space="preserve"> PRO DOBU VÝSTAVBY</w:t>
            </w:r>
          </w:p>
        </w:tc>
      </w:tr>
    </w:tbl>
    <w:p w14:paraId="03A4DC70" w14:textId="77777777" w:rsidR="00D84BC4" w:rsidRDefault="00D84BC4" w:rsidP="00D84BC4"/>
    <w:p w14:paraId="66A96910" w14:textId="77777777" w:rsidR="009F3723" w:rsidRDefault="009F3723" w:rsidP="00D84BC4"/>
    <w:p w14:paraId="0C307A60" w14:textId="4D66FA44" w:rsidR="00D84BC4" w:rsidRPr="007E1646" w:rsidRDefault="00B515B6" w:rsidP="00D84BC4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ČERVENEC</w:t>
      </w:r>
      <w:r w:rsidR="009B417C">
        <w:rPr>
          <w:b/>
          <w:bCs/>
          <w:sz w:val="24"/>
        </w:rPr>
        <w:t xml:space="preserve"> 20</w:t>
      </w:r>
      <w:r>
        <w:rPr>
          <w:b/>
          <w:bCs/>
          <w:sz w:val="24"/>
        </w:rPr>
        <w:t>21</w:t>
      </w:r>
    </w:p>
    <w:p w14:paraId="3AD36AD3" w14:textId="77777777" w:rsidR="00D84BC4" w:rsidRDefault="00D84BC4" w:rsidP="00D84BC4">
      <w:pPr>
        <w:rPr>
          <w:rFonts w:cs="Arial"/>
          <w:szCs w:val="22"/>
        </w:rPr>
      </w:pPr>
    </w:p>
    <w:p w14:paraId="5BB5F219" w14:textId="77777777" w:rsidR="00D84BC4" w:rsidRPr="003E2955" w:rsidRDefault="0065714C" w:rsidP="00D84BC4">
      <w:pPr>
        <w:jc w:val="center"/>
      </w:pPr>
      <w:r>
        <w:rPr>
          <w:noProof/>
        </w:rPr>
        <w:drawing>
          <wp:inline distT="0" distB="0" distL="0" distR="0" wp14:anchorId="54285EA3" wp14:editId="2BC3881B">
            <wp:extent cx="1304925" cy="771525"/>
            <wp:effectExtent l="0" t="0" r="9525" b="9525"/>
            <wp:docPr id="4" name="obrázek 3" descr="v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rv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593ED" w14:textId="77777777" w:rsidR="00D84BC4" w:rsidRPr="00C524AB" w:rsidRDefault="00D84BC4" w:rsidP="00D84BC4"/>
    <w:p w14:paraId="4CD8EC0C" w14:textId="77777777" w:rsidR="00D84BC4" w:rsidRPr="0083103B" w:rsidRDefault="00D84BC4" w:rsidP="00D84BC4">
      <w:pPr>
        <w:jc w:val="center"/>
        <w:rPr>
          <w:b/>
          <w:bCs/>
        </w:rPr>
      </w:pPr>
      <w:r w:rsidRPr="0083103B">
        <w:rPr>
          <w:b/>
          <w:bCs/>
        </w:rPr>
        <w:t xml:space="preserve">Vodohospodářský rozvoj a výstavba </w:t>
      </w:r>
    </w:p>
    <w:p w14:paraId="38E4796D" w14:textId="77777777" w:rsidR="00D84BC4" w:rsidRPr="0083103B" w:rsidRDefault="00D84BC4" w:rsidP="00D84BC4">
      <w:pPr>
        <w:jc w:val="center"/>
        <w:rPr>
          <w:b/>
          <w:bCs/>
        </w:rPr>
      </w:pPr>
      <w:r w:rsidRPr="0083103B">
        <w:rPr>
          <w:b/>
          <w:bCs/>
        </w:rPr>
        <w:t>akciová společnost</w:t>
      </w:r>
    </w:p>
    <w:p w14:paraId="3013281C" w14:textId="77777777" w:rsidR="00D84BC4" w:rsidRPr="0083103B" w:rsidRDefault="00D84BC4" w:rsidP="00D84BC4">
      <w:pPr>
        <w:jc w:val="center"/>
        <w:rPr>
          <w:b/>
          <w:bCs/>
        </w:rPr>
      </w:pPr>
      <w:r w:rsidRPr="0083103B">
        <w:rPr>
          <w:b/>
          <w:bCs/>
        </w:rPr>
        <w:t>Nábřežní 4, Praha 5, 150 56</w:t>
      </w:r>
    </w:p>
    <w:p w14:paraId="69F68805" w14:textId="77777777" w:rsidR="00D84BC4" w:rsidRDefault="00D84BC4" w:rsidP="00D84BC4">
      <w:r>
        <w:br w:type="page"/>
      </w:r>
      <w:r w:rsidR="00B76DA8">
        <w:lastRenderedPageBreak/>
        <w:br w:type="page"/>
      </w:r>
    </w:p>
    <w:p w14:paraId="31CD1D74" w14:textId="77777777" w:rsidR="00D84BC4" w:rsidRPr="00D558F2" w:rsidRDefault="00D84BC4" w:rsidP="00D84BC4"/>
    <w:p w14:paraId="24EFCBBA" w14:textId="77777777" w:rsidR="00D84BC4" w:rsidRPr="00CE7229" w:rsidRDefault="00D84BC4" w:rsidP="00D84BC4">
      <w:pPr>
        <w:rPr>
          <w:b/>
          <w:bCs/>
        </w:rPr>
      </w:pPr>
      <w:r w:rsidRPr="00CE7229">
        <w:rPr>
          <w:b/>
          <w:bCs/>
        </w:rPr>
        <w:tab/>
      </w:r>
      <w:proofErr w:type="gramStart"/>
      <w:r w:rsidRPr="00CE7229">
        <w:rPr>
          <w:b/>
          <w:bCs/>
        </w:rPr>
        <w:t>VODOHOSPODÁŘSKÝ  ROZVOJ</w:t>
      </w:r>
      <w:proofErr w:type="gramEnd"/>
      <w:r w:rsidRPr="00CE7229">
        <w:rPr>
          <w:b/>
          <w:bCs/>
        </w:rPr>
        <w:t xml:space="preserve">  A  VÝSTAVBA </w:t>
      </w:r>
    </w:p>
    <w:p w14:paraId="1E675738" w14:textId="77777777" w:rsidR="00D84BC4" w:rsidRPr="00CE7229" w:rsidRDefault="00D84BC4" w:rsidP="00D84BC4">
      <w:pPr>
        <w:rPr>
          <w:b/>
          <w:bCs/>
        </w:rPr>
      </w:pPr>
      <w:r w:rsidRPr="00CE7229">
        <w:rPr>
          <w:b/>
          <w:bCs/>
        </w:rPr>
        <w:tab/>
        <w:t>akciová společnost</w:t>
      </w:r>
    </w:p>
    <w:p w14:paraId="7D89BF1B" w14:textId="77777777" w:rsidR="00D84BC4" w:rsidRPr="00D558F2" w:rsidRDefault="00D84BC4" w:rsidP="00D84BC4">
      <w:r w:rsidRPr="00D558F2">
        <w:tab/>
        <w:t xml:space="preserve">150 56 Praha 5 - </w:t>
      </w:r>
      <w:proofErr w:type="gramStart"/>
      <w:r w:rsidRPr="00D558F2">
        <w:t>Smíchov,  Nábřežní</w:t>
      </w:r>
      <w:proofErr w:type="gramEnd"/>
      <w:r w:rsidRPr="00D558F2">
        <w:t xml:space="preserve"> 4 </w:t>
      </w:r>
      <w:r w:rsidRPr="00CE7229">
        <w:t xml:space="preserve"> </w:t>
      </w:r>
    </w:p>
    <w:p w14:paraId="28755EC1" w14:textId="2F1B212C" w:rsidR="00D84BC4" w:rsidRPr="00D558F2" w:rsidRDefault="00D84BC4" w:rsidP="00D84BC4">
      <w:r w:rsidRPr="00D558F2">
        <w:tab/>
      </w:r>
      <w:r w:rsidR="009F3723">
        <w:t>DIVIZE  0</w:t>
      </w:r>
      <w:r w:rsidR="00B515B6">
        <w:t>6</w:t>
      </w:r>
    </w:p>
    <w:p w14:paraId="39C0D3FA" w14:textId="77777777" w:rsidR="00D84BC4" w:rsidRPr="00D558F2" w:rsidRDefault="00D84BC4" w:rsidP="00D84BC4">
      <w:r w:rsidRPr="00D558F2">
        <w:tab/>
      </w:r>
    </w:p>
    <w:p w14:paraId="3590EAB3" w14:textId="77777777" w:rsidR="00D84BC4" w:rsidRPr="00CE7229" w:rsidRDefault="00D84BC4" w:rsidP="00D84BC4">
      <w:r>
        <w:tab/>
      </w:r>
      <w:proofErr w:type="gramStart"/>
      <w:r>
        <w:t xml:space="preserve">tel:   </w:t>
      </w:r>
      <w:proofErr w:type="gramEnd"/>
      <w:r w:rsidR="007B2568">
        <w:t>2</w:t>
      </w:r>
      <w:r w:rsidR="007B2568" w:rsidRPr="00D558F2">
        <w:t>57</w:t>
      </w:r>
      <w:r w:rsidR="007B2568">
        <w:t> </w:t>
      </w:r>
      <w:r w:rsidR="007B2568" w:rsidRPr="00D558F2">
        <w:t>110</w:t>
      </w:r>
      <w:r w:rsidR="007B2568">
        <w:t xml:space="preserve"> 226  </w:t>
      </w:r>
      <w:r>
        <w:t>fax : 2</w:t>
      </w:r>
      <w:r w:rsidRPr="00D558F2">
        <w:t>57</w:t>
      </w:r>
      <w:r>
        <w:t> </w:t>
      </w:r>
      <w:r w:rsidRPr="00D558F2">
        <w:t>319</w:t>
      </w:r>
      <w:r>
        <w:t xml:space="preserve"> </w:t>
      </w:r>
      <w:r w:rsidRPr="00D558F2">
        <w:t>398</w:t>
      </w:r>
    </w:p>
    <w:p w14:paraId="13889671" w14:textId="77777777" w:rsidR="00D84BC4" w:rsidRPr="00CE7229" w:rsidRDefault="002643C9" w:rsidP="00D84BC4">
      <w:r>
        <w:tab/>
        <w:t xml:space="preserve">e-mail: </w:t>
      </w:r>
      <w:hyperlink r:id="rId13" w:history="1">
        <w:r w:rsidR="007B2568" w:rsidRPr="001B76BE">
          <w:rPr>
            <w:rStyle w:val="Hypertextovodkaz"/>
          </w:rPr>
          <w:t>havel@vrv.cz</w:t>
        </w:r>
      </w:hyperlink>
    </w:p>
    <w:p w14:paraId="7A00367A" w14:textId="77777777" w:rsidR="00D84BC4" w:rsidRPr="00D558F2" w:rsidRDefault="00D84BC4" w:rsidP="00D84BC4"/>
    <w:p w14:paraId="7536E6D2" w14:textId="77777777" w:rsidR="00D84BC4" w:rsidRPr="00D558F2" w:rsidRDefault="00D84BC4" w:rsidP="00D84BC4"/>
    <w:p w14:paraId="5641F3E8" w14:textId="77777777" w:rsidR="00D84BC4" w:rsidRPr="00D558F2" w:rsidRDefault="00D84BC4" w:rsidP="00D84BC4"/>
    <w:p w14:paraId="3B370198" w14:textId="77777777" w:rsidR="00D84BC4" w:rsidRPr="00D558F2" w:rsidRDefault="00D84BC4" w:rsidP="00D84BC4"/>
    <w:p w14:paraId="4844F6CA" w14:textId="77777777" w:rsidR="00D84BC4" w:rsidRPr="00D558F2" w:rsidRDefault="00D84BC4" w:rsidP="00D84BC4"/>
    <w:p w14:paraId="18BC83AB" w14:textId="77777777" w:rsidR="00D84BC4" w:rsidRPr="00D558F2" w:rsidRDefault="00D84BC4" w:rsidP="00D84BC4"/>
    <w:p w14:paraId="1313FA43" w14:textId="77777777" w:rsidR="00D84BC4" w:rsidRPr="00D558F2" w:rsidRDefault="00D84BC4" w:rsidP="00D84BC4"/>
    <w:p w14:paraId="0074863B" w14:textId="77777777" w:rsidR="00D84BC4" w:rsidRPr="00D558F2" w:rsidRDefault="00D84BC4" w:rsidP="00D84BC4"/>
    <w:p w14:paraId="114E2728" w14:textId="77777777" w:rsidR="00D84BC4" w:rsidRPr="00D558F2" w:rsidRDefault="00D84BC4" w:rsidP="00D84BC4"/>
    <w:p w14:paraId="7E40D2F7" w14:textId="77777777" w:rsidR="00D84BC4" w:rsidRPr="00D558F2" w:rsidRDefault="00D84BC4" w:rsidP="00D84BC4"/>
    <w:p w14:paraId="17EA443B" w14:textId="77777777" w:rsidR="00F46757" w:rsidRPr="00F46757" w:rsidRDefault="00F46757" w:rsidP="00F46757">
      <w:pPr>
        <w:jc w:val="center"/>
        <w:rPr>
          <w:rFonts w:cs="Arial"/>
          <w:b/>
          <w:sz w:val="32"/>
        </w:rPr>
      </w:pPr>
      <w:r w:rsidRPr="00F46757">
        <w:rPr>
          <w:rFonts w:cs="Arial"/>
          <w:b/>
          <w:sz w:val="32"/>
        </w:rPr>
        <w:t>DOKUMENTACE JEDNOSTUPŇOVÁ (DSJ)</w:t>
      </w:r>
    </w:p>
    <w:p w14:paraId="11485C49" w14:textId="77777777" w:rsidR="00F46757" w:rsidRPr="00F46757" w:rsidRDefault="00F46757" w:rsidP="00F46757">
      <w:pPr>
        <w:jc w:val="center"/>
        <w:rPr>
          <w:rFonts w:cs="Arial"/>
          <w:sz w:val="26"/>
          <w:szCs w:val="26"/>
        </w:rPr>
      </w:pPr>
      <w:r w:rsidRPr="00F46757">
        <w:rPr>
          <w:rFonts w:cs="Arial"/>
          <w:sz w:val="26"/>
          <w:szCs w:val="26"/>
        </w:rPr>
        <w:t>(zpracovaná dle přílohy 12 vyhlášky 499/2006 Sb., v platném znění – dokumentace pro ohlášení stavby uvedené v § 104 odst. 1 písm. a) až e) stavebního zákona nebo pro vydání stavebního povolení)</w:t>
      </w:r>
    </w:p>
    <w:p w14:paraId="20090F9F" w14:textId="77777777" w:rsidR="00F46757" w:rsidRPr="00F46757" w:rsidRDefault="00F46757" w:rsidP="00F46757">
      <w:pPr>
        <w:jc w:val="center"/>
        <w:rPr>
          <w:rFonts w:cs="Arial"/>
          <w:b/>
          <w:sz w:val="32"/>
        </w:rPr>
      </w:pPr>
    </w:p>
    <w:p w14:paraId="5F31E11F" w14:textId="77777777" w:rsidR="00B515B6" w:rsidRPr="002876CB" w:rsidRDefault="00B515B6" w:rsidP="00B515B6">
      <w:pPr>
        <w:jc w:val="center"/>
        <w:rPr>
          <w:b/>
          <w:bCs/>
          <w:sz w:val="32"/>
          <w:highlight w:val="yellow"/>
        </w:rPr>
      </w:pPr>
      <w:r w:rsidRPr="00313598">
        <w:rPr>
          <w:b/>
          <w:bCs/>
          <w:sz w:val="32"/>
        </w:rPr>
        <w:t>BYSTŘICE, ř. km 12,541 – 13,261</w:t>
      </w:r>
      <w:r>
        <w:rPr>
          <w:b/>
          <w:bCs/>
          <w:sz w:val="32"/>
        </w:rPr>
        <w:t xml:space="preserve"> (DUBÍ)</w:t>
      </w:r>
      <w:r w:rsidRPr="002876CB">
        <w:rPr>
          <w:b/>
          <w:bCs/>
          <w:sz w:val="32"/>
          <w:highlight w:val="yellow"/>
        </w:rPr>
        <w:t xml:space="preserve"> </w:t>
      </w:r>
    </w:p>
    <w:p w14:paraId="17965DE5" w14:textId="77777777" w:rsidR="00B515B6" w:rsidRDefault="00B515B6" w:rsidP="00B515B6">
      <w:pPr>
        <w:jc w:val="center"/>
        <w:rPr>
          <w:b/>
          <w:bCs/>
          <w:sz w:val="32"/>
        </w:rPr>
      </w:pPr>
      <w:r>
        <w:rPr>
          <w:b/>
          <w:bCs/>
          <w:sz w:val="32"/>
        </w:rPr>
        <w:t>- REKONSTRUKCE</w:t>
      </w:r>
    </w:p>
    <w:p w14:paraId="1D893292" w14:textId="77777777" w:rsidR="00040902" w:rsidRDefault="00040902" w:rsidP="00B76DA8">
      <w:pPr>
        <w:jc w:val="center"/>
        <w:rPr>
          <w:b/>
          <w:bCs/>
          <w:sz w:val="32"/>
          <w:szCs w:val="32"/>
        </w:rPr>
      </w:pPr>
    </w:p>
    <w:p w14:paraId="3365C21D" w14:textId="77777777" w:rsidR="00040902" w:rsidRDefault="00040902" w:rsidP="00B76DA8">
      <w:pPr>
        <w:jc w:val="center"/>
        <w:rPr>
          <w:rFonts w:cs="Arial"/>
          <w:b/>
          <w:bCs/>
          <w:sz w:val="32"/>
        </w:rPr>
      </w:pPr>
    </w:p>
    <w:p w14:paraId="61D4996A" w14:textId="77777777" w:rsidR="002643C9" w:rsidRDefault="002643C9" w:rsidP="00D84BC4">
      <w:pPr>
        <w:jc w:val="center"/>
        <w:rPr>
          <w:rFonts w:cs="Arial"/>
          <w:b/>
          <w:bCs/>
          <w:sz w:val="32"/>
        </w:rPr>
      </w:pPr>
    </w:p>
    <w:p w14:paraId="340E7144" w14:textId="77777777" w:rsidR="00D84BC4" w:rsidRPr="00D558F2" w:rsidRDefault="00D44F9C" w:rsidP="00701798">
      <w:pPr>
        <w:jc w:val="center"/>
      </w:pPr>
      <w:r>
        <w:rPr>
          <w:rFonts w:cs="Arial"/>
          <w:b/>
          <w:bCs/>
          <w:sz w:val="32"/>
        </w:rPr>
        <w:t xml:space="preserve">NÁVRH </w:t>
      </w:r>
      <w:r w:rsidR="00040902" w:rsidRPr="00040902">
        <w:rPr>
          <w:rFonts w:cs="Arial"/>
          <w:b/>
          <w:bCs/>
          <w:sz w:val="32"/>
        </w:rPr>
        <w:t>POVODŇOV</w:t>
      </w:r>
      <w:r>
        <w:rPr>
          <w:rFonts w:cs="Arial"/>
          <w:b/>
          <w:bCs/>
          <w:sz w:val="32"/>
        </w:rPr>
        <w:t>ÉHO</w:t>
      </w:r>
      <w:r w:rsidR="00701798">
        <w:rPr>
          <w:rFonts w:cs="Arial"/>
          <w:b/>
          <w:bCs/>
          <w:sz w:val="32"/>
        </w:rPr>
        <w:t xml:space="preserve"> </w:t>
      </w:r>
      <w:r w:rsidR="00040902" w:rsidRPr="00040902">
        <w:rPr>
          <w:rFonts w:cs="Arial"/>
          <w:b/>
          <w:bCs/>
          <w:sz w:val="32"/>
        </w:rPr>
        <w:t>PLÁN</w:t>
      </w:r>
      <w:r>
        <w:rPr>
          <w:rFonts w:cs="Arial"/>
          <w:b/>
          <w:bCs/>
          <w:sz w:val="32"/>
        </w:rPr>
        <w:t>U</w:t>
      </w:r>
      <w:r w:rsidR="00040902" w:rsidRPr="00040902">
        <w:rPr>
          <w:rFonts w:cs="Arial"/>
          <w:b/>
          <w:bCs/>
          <w:sz w:val="32"/>
        </w:rPr>
        <w:t xml:space="preserve"> PRO DOBU VÝSTAVBY</w:t>
      </w:r>
    </w:p>
    <w:p w14:paraId="291C1DEA" w14:textId="77777777" w:rsidR="00D84BC4" w:rsidRPr="00D558F2" w:rsidRDefault="00D84BC4" w:rsidP="00D84BC4"/>
    <w:p w14:paraId="36B4562D" w14:textId="77777777" w:rsidR="00D84BC4" w:rsidRPr="00D558F2" w:rsidRDefault="00D84BC4" w:rsidP="00D84BC4"/>
    <w:p w14:paraId="3F5AD0B8" w14:textId="77777777" w:rsidR="00D84BC4" w:rsidRPr="00D558F2" w:rsidRDefault="00D84BC4" w:rsidP="00D84BC4"/>
    <w:p w14:paraId="1A05EA8E" w14:textId="77777777" w:rsidR="00D84BC4" w:rsidRPr="00D558F2" w:rsidRDefault="00D84BC4" w:rsidP="00D84BC4"/>
    <w:p w14:paraId="7003F68A" w14:textId="77777777" w:rsidR="00D84BC4" w:rsidRPr="00D558F2" w:rsidRDefault="00D84BC4" w:rsidP="00D84BC4"/>
    <w:p w14:paraId="63160BBC" w14:textId="77777777" w:rsidR="00D84BC4" w:rsidRPr="00D558F2" w:rsidRDefault="00D84BC4" w:rsidP="00D84BC4"/>
    <w:p w14:paraId="5FCD1206" w14:textId="77777777" w:rsidR="00D84BC4" w:rsidRPr="00D558F2" w:rsidRDefault="00D84BC4" w:rsidP="00D84BC4"/>
    <w:p w14:paraId="59394B24" w14:textId="77777777" w:rsidR="00D84BC4" w:rsidRPr="003A08DF" w:rsidRDefault="00D84BC4" w:rsidP="00D84BC4"/>
    <w:p w14:paraId="0604918D" w14:textId="77777777" w:rsidR="00D84BC4" w:rsidRPr="003A08DF" w:rsidRDefault="00D84BC4" w:rsidP="00D84BC4"/>
    <w:p w14:paraId="78509028" w14:textId="77777777" w:rsidR="00D84BC4" w:rsidRPr="003A08DF" w:rsidRDefault="00D84BC4" w:rsidP="00D84BC4"/>
    <w:p w14:paraId="4BC070EF" w14:textId="77777777" w:rsidR="00B515B6" w:rsidRDefault="00D84BC4" w:rsidP="00B515B6">
      <w:r w:rsidRPr="00CE7229">
        <w:tab/>
      </w:r>
      <w:r w:rsidRPr="00CE7229">
        <w:tab/>
      </w:r>
      <w:r w:rsidRPr="00CE7229">
        <w:tab/>
      </w:r>
      <w:r>
        <w:tab/>
      </w:r>
      <w:r>
        <w:tab/>
      </w:r>
      <w:r>
        <w:tab/>
      </w:r>
      <w:proofErr w:type="gramStart"/>
      <w:r w:rsidR="00B515B6" w:rsidRPr="003A08DF">
        <w:t>Zpracoval :</w:t>
      </w:r>
      <w:proofErr w:type="gramEnd"/>
      <w:r w:rsidR="00B515B6" w:rsidRPr="003A08DF">
        <w:tab/>
      </w:r>
      <w:r w:rsidR="00B515B6">
        <w:t>Ing. Vít Havel</w:t>
      </w:r>
    </w:p>
    <w:p w14:paraId="30B9703E" w14:textId="77777777" w:rsidR="00B515B6" w:rsidRDefault="00B515B6" w:rsidP="00B515B6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513D82F" w14:textId="77777777" w:rsidR="00B515B6" w:rsidRPr="003A08DF" w:rsidRDefault="00B515B6" w:rsidP="00B515B6"/>
    <w:p w14:paraId="75595EDC" w14:textId="77777777" w:rsidR="00B515B6" w:rsidRPr="003A08DF" w:rsidRDefault="00B515B6" w:rsidP="00B515B6">
      <w:pPr>
        <w:ind w:left="3540" w:firstLine="708"/>
      </w:pPr>
      <w:proofErr w:type="gramStart"/>
      <w:r w:rsidRPr="003A08DF">
        <w:t>Schválil :</w:t>
      </w:r>
      <w:proofErr w:type="gramEnd"/>
      <w:r w:rsidRPr="003A08DF">
        <w:tab/>
        <w:t xml:space="preserve">Ing. </w:t>
      </w:r>
      <w:smartTag w:uri="urn:schemas-microsoft-com:office:smarttags" w:element="PersonName">
        <w:smartTagPr>
          <w:attr w:name="ProductID" w:val="Pavel Menhard"/>
        </w:smartTagPr>
        <w:r w:rsidRPr="003A08DF">
          <w:t xml:space="preserve">Pavel </w:t>
        </w:r>
        <w:proofErr w:type="spellStart"/>
        <w:r>
          <w:t>Menhard</w:t>
        </w:r>
      </w:smartTag>
      <w:proofErr w:type="spellEnd"/>
    </w:p>
    <w:p w14:paraId="00990B52" w14:textId="77777777" w:rsidR="00B515B6" w:rsidRPr="00CE7229" w:rsidRDefault="00B515B6" w:rsidP="00B515B6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3A08DF">
        <w:tab/>
      </w:r>
      <w:r w:rsidRPr="00CE7229">
        <w:t>ředitel divize 0</w:t>
      </w:r>
      <w:r>
        <w:t>6</w:t>
      </w:r>
    </w:p>
    <w:p w14:paraId="7448AF27" w14:textId="0A5403C3" w:rsidR="00D84BC4" w:rsidRPr="003A08DF" w:rsidRDefault="00D84BC4" w:rsidP="00B515B6"/>
    <w:p w14:paraId="23745D23" w14:textId="77777777" w:rsidR="004762D6" w:rsidRDefault="004762D6" w:rsidP="00D84BC4">
      <w:pPr>
        <w:autoSpaceDE w:val="0"/>
        <w:autoSpaceDN w:val="0"/>
        <w:adjustRightInd w:val="0"/>
        <w:spacing w:before="120"/>
      </w:pPr>
    </w:p>
    <w:p w14:paraId="4225C5D5" w14:textId="19F2AD45" w:rsidR="0008693D" w:rsidRPr="007E1646" w:rsidRDefault="00D84BC4" w:rsidP="00D84BC4">
      <w:pPr>
        <w:autoSpaceDE w:val="0"/>
        <w:autoSpaceDN w:val="0"/>
        <w:adjustRightInd w:val="0"/>
        <w:spacing w:before="120"/>
        <w:rPr>
          <w:b/>
        </w:rPr>
      </w:pPr>
      <w:r w:rsidRPr="00CE7229">
        <w:tab/>
      </w:r>
      <w:bookmarkStart w:id="0" w:name="_Toc498766285"/>
      <w:bookmarkStart w:id="1" w:name="_Toc515791812"/>
      <w:bookmarkStart w:id="2" w:name="_Toc3718844"/>
      <w:bookmarkStart w:id="3" w:name="_Toc11120496"/>
      <w:bookmarkStart w:id="4" w:name="_Toc11120652"/>
      <w:bookmarkStart w:id="5" w:name="_Toc11121100"/>
      <w:bookmarkStart w:id="6" w:name="_Toc93803213"/>
      <w:bookmarkStart w:id="7" w:name="_Toc93814108"/>
      <w:r w:rsidRPr="007E1646">
        <w:t xml:space="preserve">V Praze, dne 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r w:rsidR="00B515B6">
        <w:t>29</w:t>
      </w:r>
      <w:r w:rsidRPr="00D44F9C">
        <w:t xml:space="preserve">. </w:t>
      </w:r>
      <w:r w:rsidR="00B515B6">
        <w:t>6</w:t>
      </w:r>
      <w:r w:rsidR="00E023B5" w:rsidRPr="00D44F9C">
        <w:t>.</w:t>
      </w:r>
      <w:r w:rsidR="0058361E" w:rsidRPr="00D44F9C">
        <w:t xml:space="preserve"> 20</w:t>
      </w:r>
      <w:r w:rsidR="00B515B6">
        <w:t>21</w:t>
      </w:r>
    </w:p>
    <w:p w14:paraId="3E23461C" w14:textId="77777777" w:rsidR="004762D6" w:rsidRDefault="004762D6">
      <w:pPr>
        <w:autoSpaceDE w:val="0"/>
        <w:autoSpaceDN w:val="0"/>
        <w:adjustRightInd w:val="0"/>
        <w:spacing w:before="120"/>
        <w:rPr>
          <w:b/>
          <w:color w:val="000000"/>
        </w:rPr>
      </w:pPr>
    </w:p>
    <w:p w14:paraId="6A456FD2" w14:textId="77777777" w:rsidR="00D01DB8" w:rsidRDefault="00D01DB8">
      <w:pPr>
        <w:autoSpaceDE w:val="0"/>
        <w:autoSpaceDN w:val="0"/>
        <w:adjustRightInd w:val="0"/>
        <w:spacing w:before="120"/>
        <w:rPr>
          <w:b/>
          <w:color w:val="000000"/>
        </w:rPr>
        <w:sectPr w:rsidR="00D01DB8">
          <w:pgSz w:w="11906" w:h="16838"/>
          <w:pgMar w:top="1417" w:right="1417" w:bottom="1417" w:left="1417" w:header="708" w:footer="708" w:gutter="0"/>
          <w:cols w:space="708"/>
        </w:sectPr>
      </w:pPr>
    </w:p>
    <w:p w14:paraId="04DFA85B" w14:textId="77777777" w:rsidR="00653D73" w:rsidRPr="00BC230F" w:rsidRDefault="0008693D">
      <w:pPr>
        <w:autoSpaceDE w:val="0"/>
        <w:autoSpaceDN w:val="0"/>
        <w:adjustRightInd w:val="0"/>
        <w:spacing w:before="120"/>
        <w:rPr>
          <w:b/>
          <w:sz w:val="32"/>
          <w:szCs w:val="32"/>
        </w:rPr>
      </w:pPr>
      <w:r>
        <w:rPr>
          <w:b/>
          <w:color w:val="000000"/>
        </w:rPr>
        <w:br w:type="page"/>
      </w:r>
      <w:r w:rsidR="00653D73" w:rsidRPr="00BC230F">
        <w:rPr>
          <w:b/>
          <w:sz w:val="32"/>
          <w:szCs w:val="32"/>
        </w:rPr>
        <w:lastRenderedPageBreak/>
        <w:t>Obsah:</w:t>
      </w:r>
    </w:p>
    <w:p w14:paraId="134A4F1A" w14:textId="77777777" w:rsidR="00955FF9" w:rsidRPr="00955FF9" w:rsidRDefault="00955FF9">
      <w:pPr>
        <w:autoSpaceDE w:val="0"/>
        <w:autoSpaceDN w:val="0"/>
        <w:adjustRightInd w:val="0"/>
        <w:spacing w:before="120"/>
        <w:rPr>
          <w:b/>
        </w:rPr>
      </w:pPr>
    </w:p>
    <w:p w14:paraId="24C95A16" w14:textId="77777777" w:rsidR="004209EC" w:rsidRDefault="00550CDF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r>
        <w:fldChar w:fldCharType="begin"/>
      </w:r>
      <w:r w:rsidR="00023EA7">
        <w:instrText xml:space="preserve"> TOC \o "1-3" \h \z \u </w:instrText>
      </w:r>
      <w:r>
        <w:fldChar w:fldCharType="separate"/>
      </w:r>
      <w:hyperlink w:anchor="_Toc388945793" w:history="1">
        <w:r w:rsidR="004209EC" w:rsidRPr="002A52A3">
          <w:rPr>
            <w:rStyle w:val="Hypertextovodkaz"/>
            <w:noProof/>
          </w:rPr>
          <w:t>1.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Titulní list povodňového plánu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6</w:t>
        </w:r>
        <w:r w:rsidR="004209EC">
          <w:rPr>
            <w:noProof/>
            <w:webHidden/>
          </w:rPr>
          <w:fldChar w:fldCharType="end"/>
        </w:r>
      </w:hyperlink>
    </w:p>
    <w:p w14:paraId="5B91B5F6" w14:textId="77777777" w:rsidR="004209EC" w:rsidRDefault="006A68B5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794" w:history="1">
        <w:r w:rsidR="004209EC" w:rsidRPr="002A52A3">
          <w:rPr>
            <w:rStyle w:val="Hypertextovodkaz"/>
            <w:noProof/>
          </w:rPr>
          <w:t>2.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Úvodní část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7</w:t>
        </w:r>
        <w:r w:rsidR="004209EC">
          <w:rPr>
            <w:noProof/>
            <w:webHidden/>
          </w:rPr>
          <w:fldChar w:fldCharType="end"/>
        </w:r>
      </w:hyperlink>
    </w:p>
    <w:p w14:paraId="7FFE9281" w14:textId="77777777" w:rsidR="004209EC" w:rsidRDefault="006A68B5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795" w:history="1">
        <w:r w:rsidR="004209EC" w:rsidRPr="002A52A3">
          <w:rPr>
            <w:rStyle w:val="Hypertextovodkaz"/>
            <w:noProof/>
          </w:rPr>
          <w:t>3.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Související legislativní, normativní a ostatní odborné podklady: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8</w:t>
        </w:r>
        <w:r w:rsidR="004209EC">
          <w:rPr>
            <w:noProof/>
            <w:webHidden/>
          </w:rPr>
          <w:fldChar w:fldCharType="end"/>
        </w:r>
      </w:hyperlink>
    </w:p>
    <w:p w14:paraId="64474D88" w14:textId="77777777" w:rsidR="004209EC" w:rsidRDefault="006A68B5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796" w:history="1">
        <w:r w:rsidR="004209EC" w:rsidRPr="002A52A3">
          <w:rPr>
            <w:rStyle w:val="Hypertextovodkaz"/>
            <w:noProof/>
          </w:rPr>
          <w:t>4.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Věcná část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_Toc388945796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14:paraId="1E763F30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797" w:history="1">
        <w:r w:rsidR="004209EC" w:rsidRPr="002A52A3">
          <w:rPr>
            <w:rStyle w:val="Hypertextovodkaz"/>
            <w:noProof/>
          </w:rPr>
          <w:t>4.1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Charakteristika zájmového území a stavby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_Toc388945797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14:paraId="3962D3AD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798" w:history="1">
        <w:r w:rsidR="004209EC" w:rsidRPr="002A52A3">
          <w:rPr>
            <w:rStyle w:val="Hypertextovodkaz"/>
            <w:noProof/>
          </w:rPr>
          <w:t>4.2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Hydrologické údaje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_Toc388945798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14:paraId="1F5F7961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799" w:history="1">
        <w:r w:rsidR="004209EC" w:rsidRPr="002A52A3">
          <w:rPr>
            <w:rStyle w:val="Hypertextovodkaz"/>
            <w:noProof/>
          </w:rPr>
          <w:t>4.3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Odtokové poměry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_Toc388945799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14:paraId="2CC03670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0" w:history="1">
        <w:r w:rsidR="004209EC" w:rsidRPr="002A52A3">
          <w:rPr>
            <w:rStyle w:val="Hypertextovodkaz"/>
            <w:noProof/>
          </w:rPr>
          <w:t>4.4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Analýza časových možností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_Toc388945800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14:paraId="64F52301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1" w:history="1">
        <w:r w:rsidR="004209EC" w:rsidRPr="002A52A3">
          <w:rPr>
            <w:rStyle w:val="Hypertextovodkaz"/>
            <w:noProof/>
          </w:rPr>
          <w:t>4.5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Charakteristika ohrožených objektů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_Toc388945801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14:paraId="2B4CBFAC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2" w:history="1">
        <w:r w:rsidR="004209EC" w:rsidRPr="002A52A3">
          <w:rPr>
            <w:rStyle w:val="Hypertextovodkaz"/>
            <w:noProof/>
          </w:rPr>
          <w:t>4.6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Druh a rozsah ohrožení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_Toc388945802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14:paraId="3A61E8F3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3" w:history="1">
        <w:r w:rsidR="004209EC" w:rsidRPr="002A52A3">
          <w:rPr>
            <w:rStyle w:val="Hypertextovodkaz"/>
            <w:noProof/>
          </w:rPr>
          <w:t>4.6.1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Přirozená povodeň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14:paraId="59328658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4" w:history="1">
        <w:r w:rsidR="004209EC" w:rsidRPr="002A52A3">
          <w:rPr>
            <w:rStyle w:val="Hypertextovodkaz"/>
            <w:noProof/>
          </w:rPr>
          <w:t>4.6.2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Přirozená povodeň ovlivněná mimořádnými příčinami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14:paraId="0258D688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5" w:history="1">
        <w:r w:rsidR="004209EC" w:rsidRPr="002A52A3">
          <w:rPr>
            <w:rStyle w:val="Hypertextovodkaz"/>
            <w:noProof/>
          </w:rPr>
          <w:t>4.6.3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Zvláštní povodeň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14:paraId="252ADCD9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6" w:history="1">
        <w:r w:rsidR="004209EC" w:rsidRPr="002A52A3">
          <w:rPr>
            <w:rStyle w:val="Hypertextovodkaz"/>
            <w:noProof/>
          </w:rPr>
          <w:t>4.7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Opatření k ochraně před povodněmi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_Toc388945806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14:paraId="78674893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7" w:history="1">
        <w:r w:rsidR="004209EC" w:rsidRPr="002A52A3">
          <w:rPr>
            <w:rStyle w:val="Hypertextovodkaz"/>
            <w:noProof/>
          </w:rPr>
          <w:t>4.7.1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Povodňové prohlídky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_Toc388945807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14:paraId="2D5814C8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8" w:history="1">
        <w:r w:rsidR="004209EC" w:rsidRPr="002A52A3">
          <w:rPr>
            <w:rStyle w:val="Hypertextovodkaz"/>
            <w:noProof/>
          </w:rPr>
          <w:t>4.7.2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Předpovědní povodňová služba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_Toc388945808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14:paraId="27220D5B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9" w:history="1">
        <w:r w:rsidR="004209EC" w:rsidRPr="002A52A3">
          <w:rPr>
            <w:rStyle w:val="Hypertextovodkaz"/>
            <w:noProof/>
          </w:rPr>
          <w:t>4.7.3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hlásné povodňové služby (stavby)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_Toc388945809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12</w:t>
        </w:r>
        <w:r w:rsidR="004209EC">
          <w:rPr>
            <w:noProof/>
            <w:webHidden/>
          </w:rPr>
          <w:fldChar w:fldCharType="end"/>
        </w:r>
      </w:hyperlink>
    </w:p>
    <w:p w14:paraId="60672796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0" w:history="1">
        <w:r w:rsidR="004209EC" w:rsidRPr="002A52A3">
          <w:rPr>
            <w:rStyle w:val="Hypertextovodkaz"/>
            <w:noProof/>
          </w:rPr>
          <w:t>4.7.4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hlídkové služby (stavby)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_Toc388945810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12</w:t>
        </w:r>
        <w:r w:rsidR="004209EC">
          <w:rPr>
            <w:noProof/>
            <w:webHidden/>
          </w:rPr>
          <w:fldChar w:fldCharType="end"/>
        </w:r>
      </w:hyperlink>
    </w:p>
    <w:p w14:paraId="706682ED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1" w:history="1">
        <w:r w:rsidR="004209EC" w:rsidRPr="002A52A3">
          <w:rPr>
            <w:rStyle w:val="Hypertextovodkaz"/>
            <w:noProof/>
          </w:rPr>
          <w:t>4.7.5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Stupně povodňové aktivity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_Toc388945811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12</w:t>
        </w:r>
        <w:r w:rsidR="004209EC">
          <w:rPr>
            <w:noProof/>
            <w:webHidden/>
          </w:rPr>
          <w:fldChar w:fldCharType="end"/>
        </w:r>
      </w:hyperlink>
    </w:p>
    <w:p w14:paraId="27B9AB58" w14:textId="77777777" w:rsidR="004209EC" w:rsidRDefault="006A68B5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812" w:history="1">
        <w:r w:rsidR="004209EC" w:rsidRPr="002A52A3">
          <w:rPr>
            <w:rStyle w:val="Hypertextovodkaz"/>
            <w:noProof/>
          </w:rPr>
          <w:t>6.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Organizační část povodňového plánu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_Toc388945812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14:paraId="18EF2284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3" w:history="1">
        <w:r w:rsidR="004209EC" w:rsidRPr="002A52A3">
          <w:rPr>
            <w:rStyle w:val="Hypertextovodkaz"/>
            <w:noProof/>
          </w:rPr>
          <w:t>6.1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Povodňová komise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14:paraId="290BE9BC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4" w:history="1">
        <w:r w:rsidR="004209EC" w:rsidRPr="002A52A3">
          <w:rPr>
            <w:rStyle w:val="Hypertextovodkaz"/>
            <w:noProof/>
          </w:rPr>
          <w:t>6.1.1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Činnosti a povinnosti povodňové komise: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14:paraId="4912AB96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5" w:history="1">
        <w:r w:rsidR="004209EC" w:rsidRPr="002A52A3">
          <w:rPr>
            <w:rStyle w:val="Hypertextovodkaz"/>
            <w:noProof/>
          </w:rPr>
          <w:t>6.1.2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Povodňová kniha (popř. stavební deník):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14:paraId="6C4D6E9C" w14:textId="77777777" w:rsidR="004209EC" w:rsidRDefault="006A68B5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6" w:history="1">
        <w:r w:rsidR="004209EC" w:rsidRPr="002A52A3">
          <w:rPr>
            <w:rStyle w:val="Hypertextovodkaz"/>
            <w:noProof/>
          </w:rPr>
          <w:t>6.1.3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Opatření při jednotlivých SPA: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_Toc388945816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15</w:t>
        </w:r>
        <w:r w:rsidR="004209EC">
          <w:rPr>
            <w:noProof/>
            <w:webHidden/>
          </w:rPr>
          <w:fldChar w:fldCharType="end"/>
        </w:r>
      </w:hyperlink>
    </w:p>
    <w:p w14:paraId="71993DB2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7" w:history="1">
        <w:r w:rsidR="004209EC" w:rsidRPr="002A52A3">
          <w:rPr>
            <w:rStyle w:val="Hypertextovodkaz"/>
            <w:noProof/>
          </w:rPr>
          <w:t>6.2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povodňové služby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_Toc388945817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15</w:t>
        </w:r>
        <w:r w:rsidR="004209EC">
          <w:rPr>
            <w:noProof/>
            <w:webHidden/>
          </w:rPr>
          <w:fldChar w:fldCharType="end"/>
        </w:r>
      </w:hyperlink>
    </w:p>
    <w:p w14:paraId="1EE0CC94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8" w:history="1">
        <w:r w:rsidR="004209EC" w:rsidRPr="002A52A3">
          <w:rPr>
            <w:rStyle w:val="Hypertextovodkaz"/>
            <w:noProof/>
          </w:rPr>
          <w:t>6.3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vyhlašování stupňů povodňové aktivity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_Toc388945818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14:paraId="3115076F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9" w:history="1">
        <w:r w:rsidR="004209EC" w:rsidRPr="002A52A3">
          <w:rPr>
            <w:rStyle w:val="Hypertextovodkaz"/>
            <w:noProof/>
          </w:rPr>
          <w:t>6.4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dopravy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_Toc388945819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14:paraId="0ECAF39C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0" w:history="1">
        <w:r w:rsidR="004209EC" w:rsidRPr="002A52A3">
          <w:rPr>
            <w:rStyle w:val="Hypertextovodkaz"/>
            <w:noProof/>
          </w:rPr>
          <w:t>6.5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zabezpečení záchranných a zabezpečovacích prostředků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_Toc388945820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14:paraId="1AF069B0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1" w:history="1">
        <w:r w:rsidR="004209EC" w:rsidRPr="002A52A3">
          <w:rPr>
            <w:rStyle w:val="Hypertextovodkaz"/>
            <w:noProof/>
          </w:rPr>
          <w:t>6.6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vyžádání pomoci při povodni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_Toc388945821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14:paraId="14133964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2" w:history="1">
        <w:r w:rsidR="004209EC" w:rsidRPr="002A52A3">
          <w:rPr>
            <w:rStyle w:val="Hypertextovodkaz"/>
            <w:noProof/>
          </w:rPr>
          <w:t>6.7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Schéma toku informací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_Toc388945822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19</w:t>
        </w:r>
        <w:r w:rsidR="004209EC">
          <w:rPr>
            <w:noProof/>
            <w:webHidden/>
          </w:rPr>
          <w:fldChar w:fldCharType="end"/>
        </w:r>
      </w:hyperlink>
    </w:p>
    <w:p w14:paraId="408D6A80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3" w:history="1">
        <w:r w:rsidR="004209EC" w:rsidRPr="002A52A3">
          <w:rPr>
            <w:rStyle w:val="Hypertextovodkaz"/>
            <w:noProof/>
          </w:rPr>
          <w:t>6.8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Varovná opatření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20</w:t>
        </w:r>
        <w:r w:rsidR="004209EC">
          <w:rPr>
            <w:noProof/>
            <w:webHidden/>
          </w:rPr>
          <w:fldChar w:fldCharType="end"/>
        </w:r>
      </w:hyperlink>
    </w:p>
    <w:p w14:paraId="0C3B7AAF" w14:textId="77777777" w:rsidR="004209EC" w:rsidRDefault="006A68B5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4" w:history="1">
        <w:r w:rsidR="004209EC" w:rsidRPr="002A52A3">
          <w:rPr>
            <w:rStyle w:val="Hypertextovodkaz"/>
            <w:noProof/>
          </w:rPr>
          <w:t>6.9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zajištění aktualizace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20</w:t>
        </w:r>
        <w:r w:rsidR="004209EC">
          <w:rPr>
            <w:noProof/>
            <w:webHidden/>
          </w:rPr>
          <w:fldChar w:fldCharType="end"/>
        </w:r>
      </w:hyperlink>
    </w:p>
    <w:p w14:paraId="60DE384E" w14:textId="77777777" w:rsidR="004209EC" w:rsidRDefault="006A68B5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825" w:history="1">
        <w:r w:rsidR="004209EC" w:rsidRPr="002A52A3">
          <w:rPr>
            <w:rStyle w:val="Hypertextovodkaz"/>
            <w:noProof/>
          </w:rPr>
          <w:t>7.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Grafická část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20</w:t>
        </w:r>
        <w:r w:rsidR="004209EC">
          <w:rPr>
            <w:noProof/>
            <w:webHidden/>
          </w:rPr>
          <w:fldChar w:fldCharType="end"/>
        </w:r>
      </w:hyperlink>
    </w:p>
    <w:p w14:paraId="4822F309" w14:textId="77777777" w:rsidR="00023EA7" w:rsidRDefault="00550CDF" w:rsidP="00133E18">
      <w:pPr>
        <w:tabs>
          <w:tab w:val="right" w:leader="dot" w:pos="9072"/>
        </w:tabs>
        <w:ind w:left="709" w:right="1" w:hanging="567"/>
      </w:pPr>
      <w:r>
        <w:rPr>
          <w:b/>
          <w:bCs/>
        </w:rPr>
        <w:fldChar w:fldCharType="end"/>
      </w:r>
    </w:p>
    <w:p w14:paraId="7FD26CEB" w14:textId="77777777" w:rsidR="00CA6FC8" w:rsidRDefault="00653D73" w:rsidP="00CA6FC8">
      <w:pPr>
        <w:pStyle w:val="Nadpis1"/>
        <w:tabs>
          <w:tab w:val="num" w:pos="432"/>
        </w:tabs>
        <w:spacing w:before="240" w:after="60"/>
        <w:ind w:left="432" w:hanging="432"/>
      </w:pPr>
      <w:r w:rsidRPr="00AB098A">
        <w:rPr>
          <w:color w:val="0000FF"/>
        </w:rPr>
        <w:br w:type="page"/>
      </w:r>
      <w:bookmarkStart w:id="8" w:name="_Toc293162265"/>
      <w:bookmarkStart w:id="9" w:name="_Toc388945793"/>
      <w:r w:rsidR="00CA6FC8">
        <w:lastRenderedPageBreak/>
        <w:t>Titulní list povodňového plánu</w:t>
      </w:r>
      <w:bookmarkEnd w:id="8"/>
      <w:bookmarkEnd w:id="9"/>
    </w:p>
    <w:p w14:paraId="46A96C9B" w14:textId="77777777" w:rsidR="00CA6FC8" w:rsidRPr="003E5795" w:rsidRDefault="00CA6FC8" w:rsidP="00CA6FC8">
      <w:pPr>
        <w:rPr>
          <w:b/>
        </w:rPr>
      </w:pPr>
      <w:r w:rsidRPr="003E5795">
        <w:rPr>
          <w:b/>
        </w:rPr>
        <w:t>Vyjádření správce vodního toku a správce povodí</w:t>
      </w:r>
    </w:p>
    <w:p w14:paraId="6CB84C40" w14:textId="77777777" w:rsidR="00CA6FC8" w:rsidRDefault="00CA6FC8" w:rsidP="00CA6FC8"/>
    <w:p w14:paraId="75521A33" w14:textId="77777777" w:rsidR="00D50D37" w:rsidRDefault="00D50D37" w:rsidP="00CA6FC8"/>
    <w:p w14:paraId="69C4068B" w14:textId="77777777" w:rsidR="00D50D37" w:rsidRDefault="00D50D37" w:rsidP="00CA6FC8"/>
    <w:p w14:paraId="203BF19E" w14:textId="77777777" w:rsidR="00D50D37" w:rsidRDefault="00D50D37" w:rsidP="00CA6FC8"/>
    <w:p w14:paraId="36B0FC30" w14:textId="77777777" w:rsidR="00D50D37" w:rsidRDefault="00D50D37" w:rsidP="00CA6FC8"/>
    <w:p w14:paraId="3EC78359" w14:textId="77777777" w:rsidR="00D50D37" w:rsidRDefault="00D50D37" w:rsidP="00CA6FC8"/>
    <w:p w14:paraId="0706B2DF" w14:textId="77777777" w:rsidR="00D50D37" w:rsidRDefault="00D50D37" w:rsidP="00CA6FC8"/>
    <w:p w14:paraId="2708B7B5" w14:textId="77777777" w:rsidR="00CA6FC8" w:rsidRPr="00D3058F" w:rsidRDefault="00CA6FC8" w:rsidP="00CA6FC8">
      <w:pPr>
        <w:rPr>
          <w:b/>
        </w:rPr>
      </w:pPr>
      <w:r>
        <w:rPr>
          <w:b/>
        </w:rPr>
        <w:t>Potvrzení souladu s povodňovým plánem vyššího stupně</w:t>
      </w:r>
    </w:p>
    <w:p w14:paraId="147C520E" w14:textId="77777777" w:rsidR="00CA6FC8" w:rsidRDefault="00CA6FC8" w:rsidP="00CA6FC8"/>
    <w:p w14:paraId="00649884" w14:textId="77777777" w:rsidR="00D50D37" w:rsidRDefault="00D50D37" w:rsidP="00CA6FC8"/>
    <w:p w14:paraId="2E3BA0A0" w14:textId="77777777" w:rsidR="00D50D37" w:rsidRDefault="00D50D37" w:rsidP="00CA6FC8"/>
    <w:p w14:paraId="408DD518" w14:textId="77777777" w:rsidR="00CA6FC8" w:rsidRDefault="00CA6FC8" w:rsidP="00CA6FC8"/>
    <w:p w14:paraId="1C34E013" w14:textId="77777777" w:rsidR="00CA6FC8" w:rsidRDefault="00CA6FC8" w:rsidP="00CA6FC8"/>
    <w:p w14:paraId="3384F106" w14:textId="77777777" w:rsidR="00CA6FC8" w:rsidRDefault="00CA6FC8" w:rsidP="00CA6FC8">
      <w:r>
        <w:t>Datum:</w:t>
      </w:r>
    </w:p>
    <w:p w14:paraId="0E1F4EE5" w14:textId="77777777" w:rsidR="00CA6FC8" w:rsidRDefault="00CA6FC8" w:rsidP="00CA6FC8"/>
    <w:p w14:paraId="62226741" w14:textId="77777777" w:rsidR="00CA6FC8" w:rsidRDefault="00CA6FC8" w:rsidP="00CA6FC8"/>
    <w:p w14:paraId="5CE00E11" w14:textId="77777777" w:rsidR="00CA6FC8" w:rsidRDefault="00CA6FC8" w:rsidP="00CA6FC8"/>
    <w:p w14:paraId="1A8879C5" w14:textId="77777777" w:rsidR="00CA6FC8" w:rsidRDefault="00CA6FC8" w:rsidP="00CA6FC8">
      <w:r>
        <w:t>Č. jednací:</w:t>
      </w:r>
    </w:p>
    <w:p w14:paraId="00B43B02" w14:textId="77777777" w:rsidR="00CA6FC8" w:rsidRDefault="00CA6FC8" w:rsidP="00CA6FC8"/>
    <w:p w14:paraId="1D48774C" w14:textId="77777777" w:rsidR="00CA6FC8" w:rsidRDefault="00CA6FC8" w:rsidP="00CA6FC8"/>
    <w:p w14:paraId="0015619A" w14:textId="77777777" w:rsidR="00CA6FC8" w:rsidRDefault="00CA6FC8" w:rsidP="00CA6FC8"/>
    <w:p w14:paraId="4F4DF865" w14:textId="77777777" w:rsidR="00CA6FC8" w:rsidRDefault="00CA6FC8" w:rsidP="00CA6FC8">
      <w:r>
        <w:t>Razítko:</w:t>
      </w:r>
    </w:p>
    <w:p w14:paraId="7D3F19A9" w14:textId="77777777" w:rsidR="00CA6FC8" w:rsidRDefault="00CA6FC8" w:rsidP="00CA6FC8"/>
    <w:p w14:paraId="78C86BE4" w14:textId="77777777" w:rsidR="00CA6FC8" w:rsidRDefault="00CA6FC8" w:rsidP="00CA6FC8"/>
    <w:p w14:paraId="3BE001A4" w14:textId="77777777" w:rsidR="00CA6FC8" w:rsidRDefault="00CA6FC8" w:rsidP="00CA6FC8"/>
    <w:p w14:paraId="1BABB524" w14:textId="77777777" w:rsidR="00CA6FC8" w:rsidRDefault="00CA6FC8" w:rsidP="00CA6FC8">
      <w:r>
        <w:t>Podpis:</w:t>
      </w:r>
    </w:p>
    <w:p w14:paraId="2550E146" w14:textId="77777777" w:rsidR="00CA6FC8" w:rsidRDefault="00CA6FC8" w:rsidP="00CA6FC8"/>
    <w:p w14:paraId="2ADF00F0" w14:textId="77777777" w:rsidR="00CA6FC8" w:rsidRPr="004C583F" w:rsidRDefault="00CA6FC8" w:rsidP="00CA6FC8"/>
    <w:p w14:paraId="4833CE1B" w14:textId="77777777" w:rsidR="00CA6FC8" w:rsidRPr="00086406" w:rsidRDefault="00CA6FC8" w:rsidP="00CA6FC8">
      <w:pPr>
        <w:rPr>
          <w:b/>
        </w:rPr>
      </w:pPr>
      <w:r w:rsidRPr="00086406">
        <w:rPr>
          <w:b/>
        </w:rPr>
        <w:t>Záznamy o provedené aktualizaci</w:t>
      </w:r>
    </w:p>
    <w:p w14:paraId="0676B043" w14:textId="77777777" w:rsidR="00CA6FC8" w:rsidRDefault="00CA6FC8" w:rsidP="00CA6FC8"/>
    <w:p w14:paraId="1254B4A3" w14:textId="77777777" w:rsidR="00CA6FC8" w:rsidRDefault="00CA6FC8" w:rsidP="00CA6FC8">
      <w:r>
        <w:t>Věcná část</w:t>
      </w:r>
    </w:p>
    <w:p w14:paraId="56A290D4" w14:textId="77777777" w:rsidR="00CA6FC8" w:rsidRDefault="00CA6FC8" w:rsidP="00CA6FC8"/>
    <w:tbl>
      <w:tblPr>
        <w:tblW w:w="8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7"/>
        <w:gridCol w:w="2286"/>
        <w:gridCol w:w="950"/>
        <w:gridCol w:w="2442"/>
        <w:gridCol w:w="950"/>
      </w:tblGrid>
      <w:tr w:rsidR="00CA6FC8" w14:paraId="0C98668E" w14:textId="77777777" w:rsidTr="00CA6FC8">
        <w:tc>
          <w:tcPr>
            <w:tcW w:w="2137" w:type="dxa"/>
          </w:tcPr>
          <w:p w14:paraId="359AF706" w14:textId="77777777" w:rsidR="00CA6FC8" w:rsidRDefault="00CA6FC8" w:rsidP="00CA6FC8">
            <w:r>
              <w:t>Důvod aktualizace</w:t>
            </w:r>
          </w:p>
        </w:tc>
        <w:tc>
          <w:tcPr>
            <w:tcW w:w="2286" w:type="dxa"/>
          </w:tcPr>
          <w:p w14:paraId="15036B23" w14:textId="77777777" w:rsidR="00CA6FC8" w:rsidRDefault="00CA6FC8" w:rsidP="00CA6FC8">
            <w:r>
              <w:t>Podpis zpracovatele</w:t>
            </w:r>
          </w:p>
        </w:tc>
        <w:tc>
          <w:tcPr>
            <w:tcW w:w="950" w:type="dxa"/>
          </w:tcPr>
          <w:p w14:paraId="3F31DBE8" w14:textId="77777777" w:rsidR="00CA6FC8" w:rsidRDefault="00CA6FC8" w:rsidP="00CA6FC8">
            <w:r>
              <w:t>datum</w:t>
            </w:r>
          </w:p>
        </w:tc>
        <w:tc>
          <w:tcPr>
            <w:tcW w:w="2442" w:type="dxa"/>
          </w:tcPr>
          <w:p w14:paraId="76CE23FA" w14:textId="77777777" w:rsidR="00CA6FC8" w:rsidRDefault="00CA6FC8" w:rsidP="00CA6FC8">
            <w:r>
              <w:t>Podpis provozovatele</w:t>
            </w:r>
          </w:p>
        </w:tc>
        <w:tc>
          <w:tcPr>
            <w:tcW w:w="950" w:type="dxa"/>
          </w:tcPr>
          <w:p w14:paraId="5D471FB6" w14:textId="77777777" w:rsidR="00CA6FC8" w:rsidRDefault="00CA6FC8" w:rsidP="00CA6FC8">
            <w:r>
              <w:t>datum</w:t>
            </w:r>
          </w:p>
        </w:tc>
      </w:tr>
    </w:tbl>
    <w:p w14:paraId="4DA31C78" w14:textId="77777777" w:rsidR="00CA6FC8" w:rsidRDefault="00CA6FC8" w:rsidP="00CA6FC8"/>
    <w:p w14:paraId="0587FAFE" w14:textId="77777777" w:rsidR="00CA6FC8" w:rsidRDefault="00CA6FC8" w:rsidP="00CA6FC8"/>
    <w:p w14:paraId="4CB49C1E" w14:textId="77777777" w:rsidR="00CA6FC8" w:rsidRDefault="00CA6FC8" w:rsidP="00CA6FC8"/>
    <w:p w14:paraId="47D60D6E" w14:textId="77777777" w:rsidR="00CA6FC8" w:rsidRDefault="00CA6FC8" w:rsidP="00CA6FC8"/>
    <w:p w14:paraId="79CE0954" w14:textId="77777777" w:rsidR="00CA6FC8" w:rsidRDefault="00CA6FC8" w:rsidP="00CA6FC8"/>
    <w:p w14:paraId="7048C995" w14:textId="77777777" w:rsidR="00CA6FC8" w:rsidRDefault="00CA6FC8" w:rsidP="00CA6FC8"/>
    <w:p w14:paraId="336A52E3" w14:textId="77777777" w:rsidR="00CA6FC8" w:rsidRDefault="00CA6FC8" w:rsidP="00CA6FC8"/>
    <w:p w14:paraId="10FAAEC0" w14:textId="77777777" w:rsidR="00CA6FC8" w:rsidRDefault="00CA6FC8" w:rsidP="00CA6FC8">
      <w:r>
        <w:t>Organizační část</w:t>
      </w:r>
    </w:p>
    <w:p w14:paraId="7C0EBEE2" w14:textId="77777777" w:rsidR="00CA6FC8" w:rsidRDefault="00CA6FC8" w:rsidP="00CA6FC8"/>
    <w:tbl>
      <w:tblPr>
        <w:tblW w:w="8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7"/>
        <w:gridCol w:w="2286"/>
        <w:gridCol w:w="950"/>
        <w:gridCol w:w="2442"/>
        <w:gridCol w:w="950"/>
      </w:tblGrid>
      <w:tr w:rsidR="00CA6FC8" w14:paraId="57E1D057" w14:textId="77777777" w:rsidTr="00CA6FC8">
        <w:tc>
          <w:tcPr>
            <w:tcW w:w="2137" w:type="dxa"/>
          </w:tcPr>
          <w:p w14:paraId="5CBDDAB6" w14:textId="77777777" w:rsidR="00CA6FC8" w:rsidRDefault="00CA6FC8" w:rsidP="00CA6FC8">
            <w:r>
              <w:t>Důvod aktualizace</w:t>
            </w:r>
          </w:p>
        </w:tc>
        <w:tc>
          <w:tcPr>
            <w:tcW w:w="2286" w:type="dxa"/>
          </w:tcPr>
          <w:p w14:paraId="7A7C66A2" w14:textId="77777777" w:rsidR="00CA6FC8" w:rsidRDefault="00CA6FC8" w:rsidP="00CA6FC8">
            <w:r>
              <w:t>Podpis zpracovatele</w:t>
            </w:r>
          </w:p>
        </w:tc>
        <w:tc>
          <w:tcPr>
            <w:tcW w:w="950" w:type="dxa"/>
          </w:tcPr>
          <w:p w14:paraId="117A51FC" w14:textId="77777777" w:rsidR="00CA6FC8" w:rsidRDefault="00CA6FC8" w:rsidP="00CA6FC8">
            <w:r>
              <w:t>datum</w:t>
            </w:r>
          </w:p>
        </w:tc>
        <w:tc>
          <w:tcPr>
            <w:tcW w:w="2442" w:type="dxa"/>
          </w:tcPr>
          <w:p w14:paraId="1CA7F136" w14:textId="77777777" w:rsidR="00CA6FC8" w:rsidRDefault="00CA6FC8" w:rsidP="00CA6FC8">
            <w:r>
              <w:t>Podpis provozovatele</w:t>
            </w:r>
          </w:p>
        </w:tc>
        <w:tc>
          <w:tcPr>
            <w:tcW w:w="950" w:type="dxa"/>
          </w:tcPr>
          <w:p w14:paraId="71DD7516" w14:textId="77777777" w:rsidR="00CA6FC8" w:rsidRDefault="00CA6FC8" w:rsidP="00CA6FC8">
            <w:r>
              <w:t>datum</w:t>
            </w:r>
          </w:p>
        </w:tc>
      </w:tr>
    </w:tbl>
    <w:p w14:paraId="0D02837C" w14:textId="77777777" w:rsidR="00CA6FC8" w:rsidRDefault="00CA6FC8" w:rsidP="00CA6FC8"/>
    <w:p w14:paraId="347AD269" w14:textId="77777777" w:rsidR="00CA6FC8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r>
        <w:br w:type="page"/>
      </w:r>
      <w:bookmarkStart w:id="10" w:name="_Ref287011711"/>
      <w:bookmarkStart w:id="11" w:name="_Ref287011712"/>
      <w:bookmarkStart w:id="12" w:name="_Ref287013400"/>
      <w:bookmarkStart w:id="13" w:name="_Toc293162266"/>
      <w:bookmarkStart w:id="14" w:name="_Toc388945794"/>
      <w:r>
        <w:lastRenderedPageBreak/>
        <w:t>Úvodní část</w:t>
      </w:r>
      <w:bookmarkEnd w:id="10"/>
      <w:bookmarkEnd w:id="11"/>
      <w:bookmarkEnd w:id="12"/>
      <w:bookmarkEnd w:id="13"/>
      <w:bookmarkEnd w:id="14"/>
    </w:p>
    <w:p w14:paraId="66E6DFFB" w14:textId="77777777" w:rsidR="00CA6FC8" w:rsidRPr="00BB2764" w:rsidRDefault="00CA6FC8" w:rsidP="00CA6FC8"/>
    <w:p w14:paraId="422B9838" w14:textId="77777777" w:rsidR="00CA6FC8" w:rsidRDefault="00CA6FC8" w:rsidP="00CA6FC8">
      <w:pPr>
        <w:rPr>
          <w:b/>
        </w:rPr>
      </w:pPr>
      <w:r w:rsidRPr="00BB2764">
        <w:rPr>
          <w:b/>
        </w:rPr>
        <w:t>Správce toku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761025" w:rsidRPr="00761025">
        <w:t>Povodí Ohře, státní podnik</w:t>
      </w:r>
    </w:p>
    <w:p w14:paraId="1D7B75BC" w14:textId="77777777" w:rsidR="00CA6FC8" w:rsidRDefault="00CA6FC8" w:rsidP="00CA6FC8">
      <w:r w:rsidRPr="00BB2764">
        <w:rPr>
          <w:b/>
        </w:rPr>
        <w:t xml:space="preserve">Správce </w:t>
      </w:r>
      <w:r>
        <w:rPr>
          <w:b/>
        </w:rPr>
        <w:t>povodí</w:t>
      </w:r>
      <w:r>
        <w:rPr>
          <w:b/>
        </w:rPr>
        <w:tab/>
      </w:r>
      <w:r>
        <w:tab/>
      </w:r>
      <w:proofErr w:type="spellStart"/>
      <w:r>
        <w:t>Povodí</w:t>
      </w:r>
      <w:proofErr w:type="spellEnd"/>
      <w:r>
        <w:t xml:space="preserve"> Ohře, státní podnik</w:t>
      </w:r>
    </w:p>
    <w:p w14:paraId="24607B86" w14:textId="77777777" w:rsidR="00CA6FC8" w:rsidRPr="005538CD" w:rsidRDefault="00CA6FC8" w:rsidP="00CA6FC8">
      <w:pPr>
        <w:pStyle w:val="Normalniodstavec"/>
        <w:rPr>
          <w:b/>
        </w:rPr>
      </w:pPr>
      <w:r w:rsidRPr="005538CD">
        <w:rPr>
          <w:b/>
        </w:rPr>
        <w:t>Příslušné povodňové orgány a komise:</w:t>
      </w:r>
    </w:p>
    <w:p w14:paraId="246F8F6F" w14:textId="6C43E158" w:rsidR="005538CD" w:rsidRPr="005538CD" w:rsidRDefault="0037201D" w:rsidP="00CA6FC8">
      <w:pPr>
        <w:pStyle w:val="Normalniodstavec"/>
      </w:pPr>
      <w:r>
        <w:t>Město Dubí</w:t>
      </w:r>
      <w:r>
        <w:tab/>
      </w:r>
      <w:r w:rsidR="005538CD" w:rsidRPr="005538CD">
        <w:tab/>
      </w:r>
      <w:r w:rsidR="005538CD" w:rsidRPr="005538CD">
        <w:tab/>
      </w:r>
      <w:r w:rsidR="005538CD" w:rsidRPr="005538CD">
        <w:tab/>
      </w:r>
      <w:r w:rsidRPr="0037201D">
        <w:t>Ruská 264, 417 01 Dubí</w:t>
      </w:r>
    </w:p>
    <w:p w14:paraId="66DE614D" w14:textId="77777777" w:rsidR="00CA6FC8" w:rsidRDefault="001F2392" w:rsidP="00CA6FC8">
      <w:r w:rsidRPr="005538CD">
        <w:t xml:space="preserve">ORP </w:t>
      </w:r>
      <w:r w:rsidR="00761025">
        <w:t>Teplice</w:t>
      </w:r>
      <w:r w:rsidR="00761025">
        <w:tab/>
      </w:r>
      <w:r w:rsidRPr="005538CD">
        <w:tab/>
      </w:r>
      <w:r w:rsidRPr="005538CD">
        <w:tab/>
      </w:r>
      <w:r w:rsidRPr="005538CD">
        <w:tab/>
      </w:r>
      <w:r w:rsidR="00761025" w:rsidRPr="00761025">
        <w:t>Mírové nám. 2970, 415 01 Teplice</w:t>
      </w:r>
    </w:p>
    <w:p w14:paraId="7C47A7DA" w14:textId="77777777" w:rsidR="005538CD" w:rsidRPr="005538CD" w:rsidRDefault="00761025" w:rsidP="00CA6FC8">
      <w:r>
        <w:t>Ústecký kraj</w:t>
      </w:r>
      <w:r w:rsidR="005538CD">
        <w:tab/>
      </w:r>
      <w:r w:rsidR="005538CD">
        <w:tab/>
      </w:r>
      <w:r w:rsidR="005538CD">
        <w:tab/>
      </w:r>
      <w:r w:rsidR="005538CD">
        <w:tab/>
      </w:r>
      <w:r w:rsidRPr="00761025">
        <w:t>Velká Hradební 3118/48, 400 02 Ústí nad Labem</w:t>
      </w:r>
    </w:p>
    <w:p w14:paraId="63FF5113" w14:textId="77777777" w:rsidR="00CA6FC8" w:rsidRDefault="00CA6FC8" w:rsidP="00CA6FC8"/>
    <w:p w14:paraId="54D641E8" w14:textId="77777777" w:rsidR="00CA6FC8" w:rsidRDefault="00CA6FC8" w:rsidP="00CA6FC8"/>
    <w:p w14:paraId="3AAB52B9" w14:textId="6456E49E" w:rsidR="00761025" w:rsidRDefault="00CA6FC8" w:rsidP="00761025">
      <w:pPr>
        <w:ind w:left="3540" w:hanging="3540"/>
      </w:pPr>
      <w:bookmarkStart w:id="15" w:name="OLE_LINK1"/>
      <w:bookmarkStart w:id="16" w:name="OLE_LINK2"/>
      <w:r w:rsidRPr="00CE7229">
        <w:t>Název stavby:</w:t>
      </w:r>
      <w:r w:rsidR="00072704">
        <w:rPr>
          <w:bCs/>
        </w:rPr>
        <w:tab/>
      </w:r>
      <w:bookmarkEnd w:id="15"/>
      <w:bookmarkEnd w:id="16"/>
      <w:r w:rsidR="00EF3B8D" w:rsidRPr="00EF3B8D">
        <w:t>BYSTŘICE, ř.km 12,541 – 13,261 (DUBÍ) - REKONSTRUKCE</w:t>
      </w:r>
    </w:p>
    <w:p w14:paraId="2120CA67" w14:textId="2529A48A" w:rsidR="00EF3B8D" w:rsidRPr="007D6EF2" w:rsidRDefault="00CA6FC8" w:rsidP="00EF3B8D">
      <w:r w:rsidRPr="00C22F40">
        <w:t xml:space="preserve">Místo stavby (k. </w:t>
      </w:r>
      <w:proofErr w:type="spellStart"/>
      <w:r w:rsidRPr="00C22F40">
        <w:t>ú.</w:t>
      </w:r>
      <w:proofErr w:type="spellEnd"/>
      <w:r w:rsidRPr="00C22F40">
        <w:t>):</w:t>
      </w:r>
      <w:r w:rsidRPr="00C22F40">
        <w:tab/>
      </w:r>
      <w:r w:rsidRPr="00C22F40">
        <w:tab/>
      </w:r>
      <w:r w:rsidRPr="00C22F40">
        <w:tab/>
      </w:r>
      <w:proofErr w:type="spellStart"/>
      <w:r w:rsidR="00EF3B8D" w:rsidRPr="006A3738">
        <w:t>k.ú</w:t>
      </w:r>
      <w:proofErr w:type="spellEnd"/>
      <w:r w:rsidR="00EF3B8D" w:rsidRPr="006A3738">
        <w:t xml:space="preserve">. </w:t>
      </w:r>
      <w:r w:rsidR="00EF3B8D">
        <w:t>Dubí u Teplic</w:t>
      </w:r>
      <w:r w:rsidR="00EF3B8D" w:rsidRPr="006A3738">
        <w:t xml:space="preserve"> (</w:t>
      </w:r>
      <w:r w:rsidR="00EF3B8D">
        <w:t>633379</w:t>
      </w:r>
      <w:r w:rsidR="00EF3B8D" w:rsidRPr="006A3738">
        <w:t>)</w:t>
      </w:r>
    </w:p>
    <w:p w14:paraId="02019635" w14:textId="77777777" w:rsidR="00EF3B8D" w:rsidRDefault="00EF3B8D" w:rsidP="00EF3B8D">
      <w:pPr>
        <w:ind w:left="3540" w:hanging="3540"/>
      </w:pPr>
      <w:r>
        <w:t xml:space="preserve">Pozemky </w:t>
      </w:r>
      <w:proofErr w:type="spellStart"/>
      <w:r>
        <w:t>parc</w:t>
      </w:r>
      <w:proofErr w:type="spellEnd"/>
      <w:r>
        <w:t>. č.</w:t>
      </w:r>
      <w:r>
        <w:tab/>
      </w:r>
      <w:r w:rsidRPr="00851D9C">
        <w:t>1309/21, 1348/30, 1281/1, 1281/4, 1367/5, 1260/</w:t>
      </w:r>
      <w:proofErr w:type="gramStart"/>
      <w:r w:rsidRPr="00851D9C">
        <w:t>1,  1260</w:t>
      </w:r>
      <w:proofErr w:type="gramEnd"/>
      <w:r w:rsidRPr="00851D9C">
        <w:t>/2, 1336, 1270/3, 1270/5, 1269/1, 1266/1, 1260/3, 1249/1, 1244/1, 1227/1, 1281/3, 1309/1, 1414, 1412, 1411, 1282, 1413/1, 1285/1, 1286, 1288, 1258, 1256, 1255, 1371</w:t>
      </w:r>
    </w:p>
    <w:p w14:paraId="7F294B13" w14:textId="639321BA" w:rsidR="00CA6FC8" w:rsidRDefault="00B10103" w:rsidP="00EF3B8D">
      <w:r>
        <w:t>Vodní tok:</w:t>
      </w:r>
      <w:r>
        <w:tab/>
      </w:r>
      <w:r w:rsidR="00EF3B8D">
        <w:tab/>
      </w:r>
      <w:r w:rsidR="00EF3B8D">
        <w:tab/>
      </w:r>
      <w:r w:rsidR="00EF3B8D">
        <w:tab/>
      </w:r>
      <w:r>
        <w:t>Bystřice</w:t>
      </w:r>
    </w:p>
    <w:p w14:paraId="6E320D3D" w14:textId="76D16BAB" w:rsidR="002313DA" w:rsidRPr="00380093" w:rsidRDefault="00CA6FC8" w:rsidP="002313DA">
      <w:r>
        <w:t>Č. hydrologického pořadí</w:t>
      </w:r>
      <w:r>
        <w:tab/>
      </w:r>
      <w:r>
        <w:tab/>
      </w:r>
      <w:r w:rsidR="002313DA" w:rsidRPr="00380093">
        <w:t>1-1</w:t>
      </w:r>
      <w:r w:rsidR="002313DA">
        <w:t>4</w:t>
      </w:r>
      <w:r w:rsidR="002313DA" w:rsidRPr="00380093">
        <w:t>-0</w:t>
      </w:r>
      <w:r w:rsidR="00B10103">
        <w:t>1-07</w:t>
      </w:r>
      <w:r w:rsidR="00EF3B8D">
        <w:t>3</w:t>
      </w:r>
    </w:p>
    <w:p w14:paraId="1132C863" w14:textId="68DDC9CD" w:rsidR="00B10103" w:rsidRDefault="00B10103" w:rsidP="00B10103">
      <w:r>
        <w:t>Obec:</w:t>
      </w:r>
      <w:r>
        <w:tab/>
      </w:r>
      <w:r>
        <w:tab/>
      </w:r>
      <w:r>
        <w:tab/>
      </w:r>
      <w:r>
        <w:tab/>
      </w:r>
      <w:r>
        <w:tab/>
      </w:r>
      <w:r w:rsidR="00EF3B8D">
        <w:t>Město Dubí</w:t>
      </w:r>
      <w:r>
        <w:t xml:space="preserve"> </w:t>
      </w:r>
      <w:r>
        <w:tab/>
      </w:r>
      <w:r>
        <w:tab/>
      </w:r>
    </w:p>
    <w:p w14:paraId="40941261" w14:textId="77777777" w:rsidR="00B10103" w:rsidRDefault="00B10103" w:rsidP="00B10103">
      <w:r>
        <w:t>ORP:</w:t>
      </w:r>
      <w:r>
        <w:tab/>
      </w:r>
      <w:r>
        <w:tab/>
      </w:r>
      <w:r>
        <w:tab/>
      </w:r>
      <w:r>
        <w:tab/>
      </w:r>
      <w:r>
        <w:tab/>
        <w:t xml:space="preserve">Teplice </w:t>
      </w:r>
    </w:p>
    <w:p w14:paraId="0B91E789" w14:textId="77777777" w:rsidR="00B10103" w:rsidRDefault="00B10103" w:rsidP="00B10103">
      <w:r>
        <w:t>Pověřený úřad:</w:t>
      </w:r>
      <w:r>
        <w:tab/>
      </w:r>
      <w:r>
        <w:tab/>
      </w:r>
      <w:r>
        <w:tab/>
      </w:r>
      <w:proofErr w:type="spellStart"/>
      <w:r>
        <w:t>MěÚ</w:t>
      </w:r>
      <w:proofErr w:type="spellEnd"/>
      <w:r>
        <w:t xml:space="preserve"> Teplice – Stavební úřad </w:t>
      </w:r>
    </w:p>
    <w:p w14:paraId="776C3381" w14:textId="77777777" w:rsidR="00B10103" w:rsidRDefault="0057470A" w:rsidP="00B10103">
      <w:r>
        <w:t>Kraj:</w:t>
      </w:r>
      <w:r>
        <w:tab/>
      </w:r>
      <w:r>
        <w:tab/>
      </w:r>
      <w:r>
        <w:tab/>
      </w:r>
      <w:r>
        <w:tab/>
      </w:r>
      <w:r>
        <w:tab/>
        <w:t xml:space="preserve">Ústecký </w:t>
      </w:r>
    </w:p>
    <w:p w14:paraId="0D00D9AC" w14:textId="77777777" w:rsidR="00CA6FC8" w:rsidRDefault="00B10103" w:rsidP="00B10103">
      <w:r>
        <w:t>Vodoprávní úřad:</w:t>
      </w:r>
      <w:r>
        <w:tab/>
      </w:r>
      <w:r>
        <w:tab/>
      </w:r>
      <w:r>
        <w:tab/>
      </w:r>
      <w:proofErr w:type="spellStart"/>
      <w:r>
        <w:t>MěÚ</w:t>
      </w:r>
      <w:proofErr w:type="spellEnd"/>
      <w:r>
        <w:t xml:space="preserve"> OŽP Teplice</w:t>
      </w:r>
    </w:p>
    <w:p w14:paraId="74AB4E0F" w14:textId="77777777" w:rsidR="00B10103" w:rsidRDefault="00B10103" w:rsidP="00B10103"/>
    <w:p w14:paraId="6ADE8697" w14:textId="77777777" w:rsidR="00400E35" w:rsidRDefault="00CA6FC8" w:rsidP="00400E35">
      <w:r w:rsidRPr="004017DC">
        <w:t>Investor (stavebník)</w:t>
      </w:r>
      <w:r w:rsidR="003D1974" w:rsidRPr="004017DC">
        <w:t>:</w:t>
      </w:r>
      <w:r w:rsidRPr="004017DC">
        <w:tab/>
      </w:r>
      <w:r w:rsidRPr="004017DC">
        <w:tab/>
      </w:r>
      <w:r w:rsidRPr="004017DC">
        <w:tab/>
      </w:r>
      <w:r w:rsidR="00400E35">
        <w:t xml:space="preserve">Povodí Ohře, státní podnik </w:t>
      </w:r>
    </w:p>
    <w:p w14:paraId="75DE337B" w14:textId="77777777" w:rsidR="00400E35" w:rsidRDefault="00400E35" w:rsidP="00400E35">
      <w:pPr>
        <w:ind w:left="2832" w:firstLine="708"/>
      </w:pPr>
      <w:r>
        <w:t>Bezručova 4219</w:t>
      </w:r>
    </w:p>
    <w:p w14:paraId="6869F3C9" w14:textId="77777777" w:rsidR="00400E35" w:rsidRDefault="00400E35" w:rsidP="00400E35"/>
    <w:p w14:paraId="43BA5AD5" w14:textId="77777777" w:rsidR="00400E35" w:rsidRPr="00680368" w:rsidRDefault="00400E35" w:rsidP="00400E35">
      <w:r>
        <w:tab/>
      </w:r>
      <w:r>
        <w:tab/>
      </w:r>
      <w:r>
        <w:tab/>
      </w:r>
      <w:r>
        <w:tab/>
      </w:r>
      <w:r>
        <w:tab/>
      </w:r>
      <w:r w:rsidRPr="00680368">
        <w:t>Závod Chomutov</w:t>
      </w:r>
    </w:p>
    <w:p w14:paraId="5F3B7E09" w14:textId="77777777" w:rsidR="00400E35" w:rsidRPr="00680368" w:rsidRDefault="00400E35" w:rsidP="00400E35">
      <w:r w:rsidRPr="00680368">
        <w:tab/>
      </w:r>
      <w:r w:rsidRPr="00680368">
        <w:tab/>
      </w:r>
      <w:r w:rsidRPr="00680368">
        <w:tab/>
      </w:r>
      <w:r w:rsidRPr="00680368">
        <w:tab/>
      </w:r>
      <w:r w:rsidRPr="00680368">
        <w:tab/>
        <w:t>Spořická 4949, 430 46 Chomutov</w:t>
      </w:r>
    </w:p>
    <w:p w14:paraId="085F0540" w14:textId="77777777" w:rsidR="00400E35" w:rsidRPr="00680368" w:rsidRDefault="00400E35" w:rsidP="00400E35">
      <w:pPr>
        <w:ind w:left="2832" w:firstLine="708"/>
      </w:pPr>
      <w:r w:rsidRPr="00680368">
        <w:t>tel.:474 628 308</w:t>
      </w:r>
    </w:p>
    <w:p w14:paraId="405923E5" w14:textId="77777777" w:rsidR="00400E35" w:rsidRPr="00680368" w:rsidRDefault="00400E35" w:rsidP="00400E35">
      <w:pPr>
        <w:ind w:left="2832" w:firstLine="708"/>
      </w:pPr>
      <w:r w:rsidRPr="00680368">
        <w:t>fax.:474 629 200</w:t>
      </w:r>
    </w:p>
    <w:p w14:paraId="36C2D226" w14:textId="77777777" w:rsidR="00400E35" w:rsidRPr="00B07F30" w:rsidRDefault="00400E35" w:rsidP="00400E35">
      <w:pPr>
        <w:ind w:left="2832" w:firstLine="708"/>
        <w:rPr>
          <w:highlight w:val="yellow"/>
        </w:rPr>
      </w:pPr>
    </w:p>
    <w:p w14:paraId="6B04B9FE" w14:textId="77777777" w:rsidR="00400E35" w:rsidRPr="00680368" w:rsidRDefault="00400E35" w:rsidP="00400E35">
      <w:r w:rsidRPr="00680368">
        <w:tab/>
      </w:r>
      <w:r w:rsidRPr="00680368">
        <w:tab/>
      </w:r>
      <w:r w:rsidRPr="00680368">
        <w:tab/>
      </w:r>
      <w:r w:rsidRPr="00680368">
        <w:tab/>
      </w:r>
      <w:r w:rsidRPr="00680368">
        <w:tab/>
        <w:t>Ředitel: Ing. Pavel Eger</w:t>
      </w:r>
    </w:p>
    <w:p w14:paraId="2F603C56" w14:textId="77777777" w:rsidR="00400E35" w:rsidRPr="009E5A89" w:rsidRDefault="00400E35" w:rsidP="00400E35">
      <w:r w:rsidRPr="00680368">
        <w:tab/>
      </w:r>
      <w:r w:rsidRPr="00680368">
        <w:tab/>
      </w:r>
      <w:r w:rsidRPr="00680368">
        <w:tab/>
      </w:r>
      <w:r w:rsidRPr="00680368">
        <w:tab/>
      </w:r>
      <w:r w:rsidRPr="00680368">
        <w:tab/>
      </w:r>
      <w:r w:rsidR="00680368">
        <w:t>Provoz Teplice</w:t>
      </w:r>
      <w:r w:rsidRPr="00680368">
        <w:t xml:space="preserve">: Ing. </w:t>
      </w:r>
      <w:r w:rsidR="00680368">
        <w:t>Ivo</w:t>
      </w:r>
      <w:r w:rsidRPr="00680368">
        <w:t xml:space="preserve"> </w:t>
      </w:r>
      <w:r w:rsidR="00680368">
        <w:t>Šrámek</w:t>
      </w:r>
    </w:p>
    <w:p w14:paraId="19F77AD9" w14:textId="77777777" w:rsidR="00CA6FC8" w:rsidRPr="009E5A89" w:rsidRDefault="00400E35" w:rsidP="00400E35">
      <w:r>
        <w:tab/>
      </w:r>
      <w:r>
        <w:tab/>
      </w:r>
      <w:r>
        <w:tab/>
      </w:r>
      <w:r>
        <w:tab/>
      </w:r>
      <w:r>
        <w:tab/>
      </w:r>
    </w:p>
    <w:p w14:paraId="463094DF" w14:textId="57FF73DE" w:rsidR="00CA6FC8" w:rsidRDefault="00CA6FC8" w:rsidP="00CA6FC8">
      <w:pPr>
        <w:pStyle w:val="Normalniodstavec"/>
      </w:pPr>
      <w:r>
        <w:t>Charakter stavby</w:t>
      </w:r>
      <w:r w:rsidR="003D1974">
        <w:t>:</w:t>
      </w:r>
      <w:r w:rsidRPr="004C583F">
        <w:tab/>
      </w:r>
      <w:r w:rsidRPr="004C583F">
        <w:tab/>
      </w:r>
      <w:r w:rsidRPr="004C583F">
        <w:tab/>
      </w:r>
      <w:r w:rsidR="00400E35" w:rsidRPr="00EC16E1">
        <w:t>rekonstrukce</w:t>
      </w:r>
      <w:r w:rsidR="00EF3B8D">
        <w:t xml:space="preserve"> toku</w:t>
      </w:r>
    </w:p>
    <w:p w14:paraId="50CC1823" w14:textId="77777777" w:rsidR="003D1974" w:rsidRDefault="003D1974" w:rsidP="00CA6FC8"/>
    <w:p w14:paraId="40C6CA7C" w14:textId="77777777" w:rsidR="00CA6FC8" w:rsidRPr="004C583F" w:rsidRDefault="00CA6FC8" w:rsidP="00CA6FC8">
      <w:r>
        <w:t>Zpracovatel dokumentace</w:t>
      </w:r>
      <w:r>
        <w:tab/>
      </w:r>
      <w:r w:rsidRPr="004C583F">
        <w:tab/>
        <w:t>Vodohospodářský rozvoj a výstavba,</w:t>
      </w:r>
      <w:r>
        <w:t xml:space="preserve"> </w:t>
      </w:r>
      <w:r w:rsidRPr="004C583F">
        <w:t xml:space="preserve">a.s. </w:t>
      </w:r>
    </w:p>
    <w:p w14:paraId="2552D3BC" w14:textId="77777777" w:rsidR="00CA6FC8" w:rsidRPr="004C583F" w:rsidRDefault="00CA6FC8" w:rsidP="00CA6FC8"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 w:rsidRPr="004C583F">
        <w:rPr>
          <w:szCs w:val="22"/>
        </w:rPr>
        <w:t>(zkráceně</w:t>
      </w:r>
      <w:r w:rsidRPr="004C583F">
        <w:t xml:space="preserve"> </w:t>
      </w:r>
      <w:r w:rsidRPr="004C583F">
        <w:rPr>
          <w:szCs w:val="22"/>
        </w:rPr>
        <w:t>VRV a.s.)</w:t>
      </w:r>
    </w:p>
    <w:p w14:paraId="7591A138" w14:textId="77777777" w:rsidR="00CA6FC8" w:rsidRPr="004C583F" w:rsidRDefault="00CA6FC8" w:rsidP="00CA6FC8">
      <w:pPr>
        <w:rPr>
          <w:szCs w:val="22"/>
        </w:rPr>
      </w:pP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  <w:t>Nábřežní 4, 150 56</w:t>
      </w:r>
      <w:r>
        <w:rPr>
          <w:szCs w:val="22"/>
        </w:rPr>
        <w:t xml:space="preserve"> Praha 5 - Smíchov</w:t>
      </w:r>
    </w:p>
    <w:p w14:paraId="6EE2DDF2" w14:textId="4EFAE786" w:rsidR="00CA6FC8" w:rsidRPr="000D677B" w:rsidRDefault="00CA6FC8" w:rsidP="00CA6FC8"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0D677B">
        <w:tab/>
        <w:t>Divize 0</w:t>
      </w:r>
      <w:r w:rsidR="00EF3B8D">
        <w:t>6</w:t>
      </w:r>
    </w:p>
    <w:p w14:paraId="10698FD1" w14:textId="77777777" w:rsidR="00CA6FC8" w:rsidRPr="000D677B" w:rsidRDefault="00CA6FC8" w:rsidP="00CA6FC8">
      <w:r w:rsidRPr="000D677B">
        <w:tab/>
      </w:r>
      <w:r w:rsidRPr="000D677B">
        <w:tab/>
      </w:r>
      <w:r w:rsidRPr="000D677B">
        <w:tab/>
      </w:r>
      <w:r w:rsidRPr="000D677B">
        <w:tab/>
      </w:r>
      <w:r w:rsidRPr="000D677B">
        <w:tab/>
      </w:r>
      <w:r w:rsidRPr="004C583F">
        <w:t>IČO: 47 11 69 01</w:t>
      </w:r>
      <w:r>
        <w:t xml:space="preserve">, </w:t>
      </w:r>
      <w:r w:rsidRPr="000D677B">
        <w:t xml:space="preserve">tel: 257 110 </w:t>
      </w:r>
      <w:r w:rsidR="003D1974">
        <w:t>289</w:t>
      </w:r>
      <w:r w:rsidRPr="000D677B">
        <w:t>,</w:t>
      </w:r>
    </w:p>
    <w:p w14:paraId="3CBF04FD" w14:textId="77777777" w:rsidR="00CA6FC8" w:rsidRPr="000D677B" w:rsidRDefault="00CA6FC8" w:rsidP="00CA6FC8">
      <w:r w:rsidRPr="000D677B">
        <w:tab/>
      </w:r>
      <w:r w:rsidRPr="000D677B">
        <w:tab/>
      </w:r>
      <w:r w:rsidRPr="000D677B">
        <w:tab/>
      </w:r>
      <w:r w:rsidRPr="000D677B">
        <w:tab/>
      </w:r>
      <w:r w:rsidRPr="000D677B">
        <w:tab/>
        <w:t xml:space="preserve">fax: 257 319 398, e-mail: </w:t>
      </w:r>
      <w:r w:rsidR="003D1974">
        <w:t>menhard</w:t>
      </w:r>
      <w:r w:rsidRPr="000D677B">
        <w:t>@vrv.cz</w:t>
      </w:r>
    </w:p>
    <w:p w14:paraId="072F435E" w14:textId="77777777" w:rsidR="00CA6FC8" w:rsidRDefault="00CA6FC8" w:rsidP="00CA6FC8"/>
    <w:p w14:paraId="3B381E60" w14:textId="77777777" w:rsidR="00CA6FC8" w:rsidRDefault="00CA6FC8" w:rsidP="00CA6FC8">
      <w:r>
        <w:t>Platnost povodňového plánu</w:t>
      </w:r>
      <w:r>
        <w:tab/>
      </w:r>
      <w:r>
        <w:tab/>
        <w:t xml:space="preserve">po dobu trvání </w:t>
      </w:r>
      <w:r w:rsidR="003D1974">
        <w:t>stavby</w:t>
      </w:r>
    </w:p>
    <w:p w14:paraId="72F22FAD" w14:textId="77777777" w:rsidR="00CA6FC8" w:rsidRDefault="00CA6FC8" w:rsidP="00CA6FC8">
      <w:pPr>
        <w:pStyle w:val="Normalniodstavec"/>
      </w:pPr>
    </w:p>
    <w:p w14:paraId="501BE1C7" w14:textId="77777777" w:rsidR="00CA6FC8" w:rsidRDefault="00CA6FC8" w:rsidP="00CA6FC8">
      <w:r w:rsidRPr="0093328F">
        <w:t xml:space="preserve">Povodňový plán </w:t>
      </w:r>
      <w:r>
        <w:t xml:space="preserve">(PP) </w:t>
      </w:r>
      <w:r w:rsidRPr="0093328F">
        <w:t>bude umístěn na dostupném místě a musí s ním být seznámeni všichni pracovníci zapojení do povodňové služby. PP je v platnosti dnem jeho schválení. Za dodržování P</w:t>
      </w:r>
      <w:r>
        <w:t xml:space="preserve">P zodpovídá předseda PK stavby </w:t>
      </w:r>
    </w:p>
    <w:p w14:paraId="58B178B7" w14:textId="77777777" w:rsidR="00CA6FC8" w:rsidRPr="0093328F" w:rsidRDefault="00CA6FC8" w:rsidP="00CA6FC8">
      <w:r>
        <w:lastRenderedPageBreak/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4209EC">
        <w:t xml:space="preserve">      </w:t>
      </w:r>
      <w:r w:rsidRPr="0093328F">
        <w:t>…………............…….</w:t>
      </w:r>
    </w:p>
    <w:p w14:paraId="2B70F420" w14:textId="77777777" w:rsidR="00CA6FC8" w:rsidRPr="009C406D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bookmarkStart w:id="17" w:name="_Toc293162267"/>
      <w:bookmarkStart w:id="18" w:name="_Toc388945795"/>
      <w:r w:rsidRPr="009C406D">
        <w:t>Související legislativní, normativní a ostatní odborné podklady:</w:t>
      </w:r>
      <w:bookmarkEnd w:id="17"/>
      <w:bookmarkEnd w:id="18"/>
    </w:p>
    <w:p w14:paraId="27523BD4" w14:textId="77777777" w:rsidR="00CA6FC8" w:rsidRPr="00C81E2F" w:rsidRDefault="00CA6FC8" w:rsidP="00CA6FC8">
      <w:pPr>
        <w:numPr>
          <w:ilvl w:val="0"/>
          <w:numId w:val="12"/>
        </w:numPr>
        <w:rPr>
          <w:szCs w:val="22"/>
        </w:rPr>
      </w:pPr>
      <w:r w:rsidRPr="00C81E2F">
        <w:rPr>
          <w:szCs w:val="22"/>
        </w:rPr>
        <w:t>Zákon č. 254/2001 Sb., o vodách</w:t>
      </w:r>
      <w:r>
        <w:rPr>
          <w:szCs w:val="22"/>
        </w:rPr>
        <w:t>, ve znění pozdějších předpisů</w:t>
      </w:r>
    </w:p>
    <w:p w14:paraId="18CE0371" w14:textId="77777777" w:rsidR="00CA6FC8" w:rsidRPr="00C81E2F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Zákon č. 240/</w:t>
      </w:r>
      <w:r w:rsidRPr="00C81E2F">
        <w:rPr>
          <w:szCs w:val="22"/>
        </w:rPr>
        <w:t xml:space="preserve">2000 Sb., </w:t>
      </w:r>
      <w:r>
        <w:rPr>
          <w:szCs w:val="22"/>
        </w:rPr>
        <w:t>krizový zákon, v platném znění</w:t>
      </w:r>
    </w:p>
    <w:p w14:paraId="3266CE35" w14:textId="77777777" w:rsidR="00CA6FC8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Zákon č. 239/</w:t>
      </w:r>
      <w:r w:rsidRPr="00C81E2F">
        <w:rPr>
          <w:szCs w:val="22"/>
        </w:rPr>
        <w:t xml:space="preserve">2000 Sb., o </w:t>
      </w:r>
      <w:r>
        <w:rPr>
          <w:szCs w:val="22"/>
        </w:rPr>
        <w:t>integrovaném záchranném systému, v platném znění</w:t>
      </w:r>
    </w:p>
    <w:p w14:paraId="2D019E06" w14:textId="77777777" w:rsidR="00CA6FC8" w:rsidRDefault="00CA6FC8" w:rsidP="00CA6FC8">
      <w:pPr>
        <w:numPr>
          <w:ilvl w:val="0"/>
          <w:numId w:val="12"/>
        </w:numPr>
        <w:rPr>
          <w:szCs w:val="22"/>
        </w:rPr>
      </w:pPr>
      <w:r w:rsidRPr="00C81E2F">
        <w:rPr>
          <w:szCs w:val="22"/>
        </w:rPr>
        <w:t>Metodický návod MŽP ČR pro provádění hlásné a předpovědní povodňové služby (Věstník MŽP, částka 5/2003</w:t>
      </w:r>
      <w:r>
        <w:rPr>
          <w:szCs w:val="22"/>
        </w:rPr>
        <w:t>)</w:t>
      </w:r>
    </w:p>
    <w:p w14:paraId="32180CB2" w14:textId="77777777" w:rsidR="00CA6FC8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ČSN 75 0101 Vodní hospodářství – základní terminologie</w:t>
      </w:r>
    </w:p>
    <w:p w14:paraId="5FABCB33" w14:textId="77777777" w:rsidR="00CA6FC8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ČSN 75 0110 Terminologie hydrologie a hydrogeologie</w:t>
      </w:r>
    </w:p>
    <w:p w14:paraId="5C9F48C1" w14:textId="77777777" w:rsidR="00CA6FC8" w:rsidRPr="00683D74" w:rsidRDefault="00CA6FC8" w:rsidP="00CA6FC8">
      <w:pPr>
        <w:numPr>
          <w:ilvl w:val="0"/>
          <w:numId w:val="12"/>
        </w:numPr>
        <w:rPr>
          <w:szCs w:val="22"/>
        </w:rPr>
      </w:pPr>
      <w:r w:rsidRPr="00C81E2F">
        <w:t>TNV</w:t>
      </w:r>
      <w:r>
        <w:t xml:space="preserve"> 75 2931 Povodňové plány (08/2006)</w:t>
      </w:r>
    </w:p>
    <w:p w14:paraId="65B6FD29" w14:textId="77777777" w:rsidR="00CA6FC8" w:rsidRDefault="00CA6FC8" w:rsidP="00CA6FC8">
      <w:pPr>
        <w:numPr>
          <w:ilvl w:val="0"/>
          <w:numId w:val="12"/>
        </w:numPr>
      </w:pPr>
      <w:r>
        <w:t>Odborné pokyny hlásné a předpovědní služby (</w:t>
      </w:r>
      <w:r w:rsidRPr="00683D74">
        <w:t>Povodňová služba</w:t>
      </w:r>
      <w:r>
        <w:t xml:space="preserve">, </w:t>
      </w:r>
      <w:r w:rsidRPr="00683D74">
        <w:t>Vyhlašování SPA podle dešťových srážek</w:t>
      </w:r>
      <w:r>
        <w:t xml:space="preserve">). Dostupné na stránkách ČHMÚ, </w:t>
      </w:r>
      <w:r>
        <w:br/>
        <w:t>(</w:t>
      </w:r>
      <w:hyperlink r:id="rId14" w:history="1">
        <w:r w:rsidRPr="004C5492">
          <w:t>http://hydro.chmi.cz/hpps/hpps_document.php#</w:t>
        </w:r>
      </w:hyperlink>
      <w:r>
        <w:t>)</w:t>
      </w:r>
    </w:p>
    <w:p w14:paraId="381B010F" w14:textId="77777777" w:rsidR="00CA6FC8" w:rsidRDefault="00CA6FC8" w:rsidP="00CA6FC8"/>
    <w:p w14:paraId="7F047D41" w14:textId="77777777" w:rsidR="00CA6FC8" w:rsidRPr="003D474E" w:rsidRDefault="00CA6FC8" w:rsidP="00CA6FC8">
      <w:pPr>
        <w:rPr>
          <w:b/>
        </w:rPr>
      </w:pPr>
      <w:r w:rsidRPr="003D474E">
        <w:rPr>
          <w:b/>
        </w:rPr>
        <w:t>Další použité podklady pro vypracování povodňového plánu:</w:t>
      </w:r>
    </w:p>
    <w:p w14:paraId="6A461A86" w14:textId="77777777" w:rsidR="00CA6FC8" w:rsidRDefault="00CA6FC8" w:rsidP="00CA6FC8">
      <w:pPr>
        <w:numPr>
          <w:ilvl w:val="0"/>
          <w:numId w:val="15"/>
        </w:numPr>
      </w:pPr>
      <w:r w:rsidRPr="00C81E2F">
        <w:t xml:space="preserve">hydrologické údaje </w:t>
      </w:r>
    </w:p>
    <w:p w14:paraId="1E7486E2" w14:textId="77777777" w:rsidR="00CA6FC8" w:rsidRDefault="00CA6FC8" w:rsidP="00CA6FC8">
      <w:pPr>
        <w:numPr>
          <w:ilvl w:val="0"/>
          <w:numId w:val="15"/>
        </w:numPr>
      </w:pPr>
      <w:r w:rsidRPr="00C81E2F">
        <w:t xml:space="preserve">technické údaje </w:t>
      </w:r>
    </w:p>
    <w:p w14:paraId="77675DC5" w14:textId="77777777" w:rsidR="00CA6FC8" w:rsidRPr="00C81E2F" w:rsidRDefault="00CA6FC8" w:rsidP="00CA6FC8">
      <w:pPr>
        <w:numPr>
          <w:ilvl w:val="0"/>
          <w:numId w:val="15"/>
        </w:numPr>
      </w:pPr>
      <w:r w:rsidRPr="00C81E2F">
        <w:t>místní šetření zpracovatele</w:t>
      </w:r>
    </w:p>
    <w:p w14:paraId="53854E51" w14:textId="77777777" w:rsidR="00CA6FC8" w:rsidRDefault="00CA6FC8" w:rsidP="00CA6FC8">
      <w:pPr>
        <w:numPr>
          <w:ilvl w:val="0"/>
          <w:numId w:val="15"/>
        </w:numPr>
      </w:pPr>
      <w:r w:rsidRPr="00C81E2F">
        <w:t xml:space="preserve">projektová dokumentace </w:t>
      </w:r>
    </w:p>
    <w:p w14:paraId="3C1A6E17" w14:textId="77777777" w:rsidR="00CA6FC8" w:rsidRDefault="00CA6FC8" w:rsidP="00CA6FC8">
      <w:pPr>
        <w:pStyle w:val="Normalniodstavec"/>
      </w:pPr>
    </w:p>
    <w:p w14:paraId="5CFE3B13" w14:textId="77777777" w:rsidR="00CA6FC8" w:rsidRPr="00C81E2F" w:rsidRDefault="00CA6FC8" w:rsidP="00CA6FC8">
      <w:pPr>
        <w:rPr>
          <w:szCs w:val="22"/>
        </w:rPr>
      </w:pPr>
      <w:r w:rsidRPr="00C81E2F">
        <w:rPr>
          <w:szCs w:val="22"/>
        </w:rPr>
        <w:t>Povodňový plán je určen pro ochranu stavby</w:t>
      </w:r>
      <w:r w:rsidRPr="00A45064">
        <w:rPr>
          <w:szCs w:val="22"/>
        </w:rPr>
        <w:t>. Platnost tohoto povodňového plánu je</w:t>
      </w:r>
      <w:r w:rsidRPr="00C81E2F">
        <w:rPr>
          <w:szCs w:val="22"/>
        </w:rPr>
        <w:t xml:space="preserve"> určena po dobu trvání stavby. Povodňový plán řeší přípravu a stanovuje organizační, operativní, technická a provozní opatření směřující k záchraně osob, materiálních hodnot, včasného ukončení pracovních procesů, zabezpečení nebezpečných látek ohrožující životní prostředí a zabezpečení odplavitelného materiálu. Jedná se především o opatření maximálně využívající vlastní síly a prostředky.</w:t>
      </w:r>
    </w:p>
    <w:p w14:paraId="202D3620" w14:textId="77777777" w:rsidR="00CA6FC8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r>
        <w:br w:type="page"/>
      </w:r>
      <w:r>
        <w:lastRenderedPageBreak/>
        <w:t xml:space="preserve"> </w:t>
      </w:r>
      <w:bookmarkStart w:id="19" w:name="_Toc293162268"/>
      <w:bookmarkStart w:id="20" w:name="_Toc388945796"/>
      <w:r>
        <w:t>Věcná část</w:t>
      </w:r>
      <w:bookmarkEnd w:id="19"/>
      <w:bookmarkEnd w:id="20"/>
    </w:p>
    <w:p w14:paraId="01822486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21" w:name="_Toc293162269"/>
      <w:bookmarkStart w:id="22" w:name="_Toc388945797"/>
      <w:r>
        <w:t>Charakteristika zájmového území a stavby</w:t>
      </w:r>
      <w:bookmarkEnd w:id="21"/>
      <w:bookmarkEnd w:id="22"/>
    </w:p>
    <w:p w14:paraId="0B9FAD5B" w14:textId="77777777" w:rsidR="00E70BB0" w:rsidRDefault="00E70BB0" w:rsidP="00E70BB0">
      <w:bookmarkStart w:id="23" w:name="_Ref286953645"/>
      <w:bookmarkStart w:id="24" w:name="_Ref292978158"/>
      <w:bookmarkStart w:id="25" w:name="_Toc293162270"/>
      <w:r>
        <w:t xml:space="preserve">Řešená část toku Bystřice se nachází v Ústeckém kraji v místní části obce Dubí. Úsek opevněného koryta vodního toku je vymezen ř. km 12,604 – 13,261 (cca 657 m), tj. v úseku mezi štěrkovou přehrážkou na </w:t>
      </w:r>
      <w:proofErr w:type="spellStart"/>
      <w:r>
        <w:t>p.č</w:t>
      </w:r>
      <w:proofErr w:type="spellEnd"/>
      <w:r>
        <w:t xml:space="preserve">. 1309/21 a silničním mostem – mezi parcelami 1227/1 a 1227/5, vedle domu (objektu lázní) č.p. 21/3 v Lázeňské ulici. Lokalita se nachází v katastrálním území – Dubí </w:t>
      </w:r>
      <w:r w:rsidRPr="001E6D10">
        <w:t>u Teplic</w:t>
      </w:r>
      <w:r>
        <w:t xml:space="preserve">. Dotčený úsek toku lemují nejprve na pravém i levém břehu lesní pozemky, dále pak zahrady a zatravněné plochy. </w:t>
      </w:r>
    </w:p>
    <w:p w14:paraId="07CA3F0C" w14:textId="77777777" w:rsidR="00E70BB0" w:rsidRDefault="00E70BB0" w:rsidP="00E70BB0">
      <w:r>
        <w:t>Na pravém břehu se dále nachází přítok z Hamerského rybníka a na břehu levém pak zaústění přítoku Bobového potoka.</w:t>
      </w:r>
    </w:p>
    <w:p w14:paraId="721A8B76" w14:textId="77777777" w:rsidR="00CA6FC8" w:rsidRPr="003E579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26" w:name="_Toc388945798"/>
      <w:r w:rsidRPr="003E5795">
        <w:t>Hydrologické údaje</w:t>
      </w:r>
      <w:bookmarkEnd w:id="23"/>
      <w:bookmarkEnd w:id="24"/>
      <w:bookmarkEnd w:id="25"/>
      <w:bookmarkEnd w:id="26"/>
    </w:p>
    <w:p w14:paraId="7F652CB8" w14:textId="77777777" w:rsidR="00240610" w:rsidRPr="00F6040F" w:rsidRDefault="00240610" w:rsidP="00240610">
      <w:r w:rsidRPr="00F6040F">
        <w:t>Pro účely hydrotechnických výpočtů byly využity tyto základní hydrologické údaje:</w:t>
      </w:r>
    </w:p>
    <w:p w14:paraId="67717C9D" w14:textId="77777777" w:rsidR="00240610" w:rsidRPr="00F6040F" w:rsidRDefault="00240610" w:rsidP="00240610"/>
    <w:p w14:paraId="07C670ED" w14:textId="77777777" w:rsidR="00240610" w:rsidRPr="00F6040F" w:rsidRDefault="00240610" w:rsidP="00240610">
      <w:r w:rsidRPr="00C800CB">
        <w:t>m</w:t>
      </w:r>
      <w:r w:rsidR="00C800CB" w:rsidRPr="00C800CB">
        <w:t>-denní průtoky poskytnuté ČHMÚ</w:t>
      </w:r>
      <w:r w:rsidR="00C800CB">
        <w:t>.</w:t>
      </w:r>
    </w:p>
    <w:p w14:paraId="62E6D810" w14:textId="77777777" w:rsidR="00240610" w:rsidRPr="00F6040F" w:rsidRDefault="00240610" w:rsidP="00240610"/>
    <w:p w14:paraId="4CFBBED8" w14:textId="77777777" w:rsidR="00867391" w:rsidRDefault="00867391" w:rsidP="00867391">
      <w:pPr>
        <w:rPr>
          <w:rFonts w:cs="Arial"/>
        </w:rPr>
      </w:pPr>
      <w:r>
        <w:rPr>
          <w:rFonts w:cs="Arial"/>
        </w:rPr>
        <w:t>Vodní tok: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Bystřice</w:t>
      </w:r>
    </w:p>
    <w:p w14:paraId="70D546EC" w14:textId="77777777" w:rsidR="00867391" w:rsidRDefault="00867391" w:rsidP="00867391">
      <w:pPr>
        <w:rPr>
          <w:rFonts w:cs="Arial"/>
        </w:rPr>
      </w:pPr>
      <w:r>
        <w:rPr>
          <w:rFonts w:cs="Arial"/>
        </w:rPr>
        <w:t>Správce vodního toku:</w:t>
      </w:r>
      <w:r>
        <w:rPr>
          <w:rFonts w:cs="Arial"/>
        </w:rPr>
        <w:tab/>
      </w:r>
      <w:r>
        <w:rPr>
          <w:rFonts w:cs="Arial"/>
        </w:rPr>
        <w:tab/>
        <w:t>Povodí Ohře, státní podnik</w:t>
      </w:r>
    </w:p>
    <w:p w14:paraId="495E2DBA" w14:textId="77777777" w:rsidR="00E70BB0" w:rsidRPr="0075678C" w:rsidRDefault="00E70BB0" w:rsidP="00E70BB0">
      <w:pPr>
        <w:rPr>
          <w:rFonts w:cs="Arial"/>
        </w:rPr>
      </w:pPr>
      <w:r w:rsidRPr="0075678C">
        <w:rPr>
          <w:rFonts w:cs="Arial"/>
        </w:rPr>
        <w:t xml:space="preserve">Hydrologické číslo povodí: </w:t>
      </w:r>
      <w:r w:rsidRPr="0075678C">
        <w:rPr>
          <w:rFonts w:cs="Arial"/>
        </w:rPr>
        <w:tab/>
      </w:r>
      <w:r w:rsidRPr="0075678C">
        <w:rPr>
          <w:rFonts w:cs="Arial"/>
        </w:rPr>
        <w:tab/>
        <w:t>1-1</w:t>
      </w:r>
      <w:r>
        <w:rPr>
          <w:rFonts w:cs="Arial"/>
        </w:rPr>
        <w:t>4</w:t>
      </w:r>
      <w:r w:rsidRPr="0075678C">
        <w:rPr>
          <w:rFonts w:cs="Arial"/>
        </w:rPr>
        <w:t>-0</w:t>
      </w:r>
      <w:r>
        <w:rPr>
          <w:rFonts w:cs="Arial"/>
        </w:rPr>
        <w:t>1</w:t>
      </w:r>
      <w:r w:rsidRPr="0075678C">
        <w:rPr>
          <w:rFonts w:cs="Arial"/>
        </w:rPr>
        <w:t>-0</w:t>
      </w:r>
      <w:r>
        <w:rPr>
          <w:rFonts w:cs="Arial"/>
        </w:rPr>
        <w:t>730</w:t>
      </w:r>
    </w:p>
    <w:p w14:paraId="3D0D11BC" w14:textId="77777777" w:rsidR="00E70BB0" w:rsidRDefault="00E70BB0" w:rsidP="00E70BB0">
      <w:pPr>
        <w:rPr>
          <w:rFonts w:cs="Arial"/>
        </w:rPr>
      </w:pPr>
      <w:r>
        <w:rPr>
          <w:rFonts w:cs="Arial"/>
        </w:rPr>
        <w:t>Plocha povodí: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11,47 km</w:t>
      </w:r>
      <w:r w:rsidRPr="008A1252">
        <w:rPr>
          <w:rFonts w:cs="Arial"/>
          <w:vertAlign w:val="superscript"/>
        </w:rPr>
        <w:t>2</w:t>
      </w:r>
    </w:p>
    <w:p w14:paraId="396E38FB" w14:textId="77777777" w:rsidR="00E70BB0" w:rsidRDefault="00E70BB0" w:rsidP="00E70BB0">
      <w:pPr>
        <w:rPr>
          <w:rFonts w:cs="Arial"/>
        </w:rPr>
      </w:pPr>
      <w:r w:rsidRPr="0075678C">
        <w:rPr>
          <w:rFonts w:cs="Arial"/>
        </w:rPr>
        <w:t xml:space="preserve">Profil: </w:t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>
        <w:rPr>
          <w:rFonts w:cs="Arial"/>
        </w:rPr>
        <w:t xml:space="preserve">u </w:t>
      </w:r>
      <w:proofErr w:type="spellStart"/>
      <w:r>
        <w:rPr>
          <w:rFonts w:cs="Arial"/>
        </w:rPr>
        <w:t>Terezinných</w:t>
      </w:r>
      <w:proofErr w:type="spellEnd"/>
      <w:r>
        <w:rPr>
          <w:rFonts w:cs="Arial"/>
        </w:rPr>
        <w:t xml:space="preserve"> lázní Dubí</w:t>
      </w:r>
    </w:p>
    <w:p w14:paraId="4C651F85" w14:textId="77777777" w:rsidR="00867391" w:rsidRDefault="00867391" w:rsidP="00867391">
      <w:pPr>
        <w:rPr>
          <w:rFonts w:cs="Arial"/>
        </w:rPr>
      </w:pPr>
    </w:p>
    <w:p w14:paraId="5E770695" w14:textId="77777777" w:rsidR="00867391" w:rsidRPr="0075678C" w:rsidRDefault="00867391" w:rsidP="00867391">
      <w:pPr>
        <w:jc w:val="center"/>
        <w:rPr>
          <w:rFonts w:cs="Arial"/>
        </w:rPr>
      </w:pPr>
      <w:r w:rsidRPr="00171300">
        <w:rPr>
          <w:i/>
          <w:sz w:val="20"/>
        </w:rPr>
        <w:t xml:space="preserve">Tab. </w:t>
      </w:r>
      <w:r w:rsidRPr="00171300">
        <w:rPr>
          <w:i/>
          <w:sz w:val="20"/>
        </w:rPr>
        <w:fldChar w:fldCharType="begin"/>
      </w:r>
      <w:r w:rsidRPr="00171300">
        <w:rPr>
          <w:i/>
          <w:sz w:val="20"/>
        </w:rPr>
        <w:instrText xml:space="preserve"> SEQ Tab. \* ARABIC </w:instrText>
      </w:r>
      <w:r w:rsidRPr="00171300">
        <w:rPr>
          <w:i/>
          <w:sz w:val="20"/>
        </w:rPr>
        <w:fldChar w:fldCharType="separate"/>
      </w:r>
      <w:r>
        <w:rPr>
          <w:i/>
          <w:noProof/>
          <w:sz w:val="20"/>
        </w:rPr>
        <w:t>2</w:t>
      </w:r>
      <w:r w:rsidRPr="00171300">
        <w:rPr>
          <w:i/>
          <w:sz w:val="20"/>
        </w:rPr>
        <w:fldChar w:fldCharType="end"/>
      </w:r>
      <w:r w:rsidRPr="00171300">
        <w:rPr>
          <w:i/>
          <w:sz w:val="20"/>
        </w:rPr>
        <w:t xml:space="preserve">. </w:t>
      </w:r>
      <w:r w:rsidRPr="007878EE">
        <w:rPr>
          <w:rFonts w:cs="Arial"/>
          <w:i/>
          <w:sz w:val="20"/>
        </w:rPr>
        <w:t>N-leté průtoky v m</w:t>
      </w:r>
      <w:r w:rsidRPr="007878EE">
        <w:rPr>
          <w:rFonts w:cs="Arial"/>
          <w:i/>
          <w:sz w:val="20"/>
          <w:vertAlign w:val="superscript"/>
        </w:rPr>
        <w:t>3</w:t>
      </w:r>
      <w:r w:rsidRPr="007878EE">
        <w:rPr>
          <w:rFonts w:cs="Arial"/>
          <w:i/>
          <w:sz w:val="20"/>
        </w:rPr>
        <w:t>/s</w:t>
      </w:r>
    </w:p>
    <w:tbl>
      <w:tblPr>
        <w:tblW w:w="734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378"/>
        <w:gridCol w:w="853"/>
        <w:gridCol w:w="853"/>
        <w:gridCol w:w="853"/>
        <w:gridCol w:w="853"/>
        <w:gridCol w:w="853"/>
        <w:gridCol w:w="853"/>
        <w:gridCol w:w="853"/>
      </w:tblGrid>
      <w:tr w:rsidR="00E70BB0" w:rsidRPr="0075678C" w14:paraId="5DF5D401" w14:textId="77777777" w:rsidTr="00AA3CC1">
        <w:trPr>
          <w:trHeight w:val="334"/>
          <w:jc w:val="center"/>
        </w:trPr>
        <w:tc>
          <w:tcPr>
            <w:tcW w:w="0" w:type="auto"/>
            <w:shd w:val="clear" w:color="auto" w:fill="E0E0E0"/>
            <w:vAlign w:val="center"/>
          </w:tcPr>
          <w:p w14:paraId="5E3516CA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35B83CFE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1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7808AE8B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2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001CF546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5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71FA2BC2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10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256DAD90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20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7BA82761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50</w:t>
            </w:r>
          </w:p>
        </w:tc>
        <w:tc>
          <w:tcPr>
            <w:tcW w:w="0" w:type="auto"/>
            <w:shd w:val="clear" w:color="auto" w:fill="E0E0E0"/>
            <w:vAlign w:val="center"/>
          </w:tcPr>
          <w:p w14:paraId="7CFBABAC" w14:textId="77777777" w:rsidR="00E70BB0" w:rsidRPr="0075678C" w:rsidRDefault="00E70BB0" w:rsidP="00AA3CC1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100</w:t>
            </w:r>
          </w:p>
        </w:tc>
      </w:tr>
      <w:tr w:rsidR="00E70BB0" w:rsidRPr="00805FC3" w14:paraId="6BDC6136" w14:textId="77777777" w:rsidTr="00AA3CC1">
        <w:trPr>
          <w:trHeight w:val="324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AD30135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 w:rsidRPr="007B1D0E">
              <w:rPr>
                <w:rFonts w:cs="Arial"/>
              </w:rPr>
              <w:t>Q</w:t>
            </w:r>
            <w:r w:rsidRPr="007B1D0E">
              <w:rPr>
                <w:rFonts w:cs="Arial"/>
                <w:vertAlign w:val="subscript"/>
              </w:rPr>
              <w:t>N</w:t>
            </w:r>
            <w:r w:rsidRPr="007B1D0E">
              <w:rPr>
                <w:rFonts w:cs="Arial"/>
                <w:lang w:val="en-US"/>
              </w:rPr>
              <w:t>[m</w:t>
            </w:r>
            <w:r w:rsidRPr="007B1D0E">
              <w:rPr>
                <w:rFonts w:cs="Arial"/>
                <w:vertAlign w:val="superscript"/>
                <w:lang w:val="en-US"/>
              </w:rPr>
              <w:t>3</w:t>
            </w:r>
            <w:r w:rsidRPr="007B1D0E">
              <w:rPr>
                <w:rFonts w:cs="Arial"/>
                <w:lang w:val="en-US"/>
              </w:rPr>
              <w:t>/s]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E215BC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Pr="007B1D0E">
              <w:rPr>
                <w:rFonts w:cs="Arial"/>
              </w:rPr>
              <w:t>,</w:t>
            </w:r>
            <w:r>
              <w:rPr>
                <w:rFonts w:cs="Arial"/>
              </w:rPr>
              <w:t>83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68B213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  <w:r w:rsidRPr="007B1D0E">
              <w:rPr>
                <w:rFonts w:cs="Arial"/>
              </w:rPr>
              <w:t>,</w:t>
            </w:r>
            <w:r>
              <w:rPr>
                <w:rFonts w:cs="Arial"/>
              </w:rPr>
              <w:t>81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846881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  <w:r w:rsidRPr="007B1D0E">
              <w:rPr>
                <w:rFonts w:cs="Arial"/>
              </w:rPr>
              <w:t>,</w:t>
            </w:r>
            <w:r>
              <w:rPr>
                <w:rFonts w:cs="Arial"/>
              </w:rPr>
              <w:t>51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AA0265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  <w:r w:rsidRPr="007B1D0E">
              <w:rPr>
                <w:rFonts w:cs="Arial"/>
              </w:rPr>
              <w:t>,</w:t>
            </w:r>
            <w:r>
              <w:rPr>
                <w:rFonts w:cs="Arial"/>
              </w:rPr>
              <w:t>89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92A94E4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13</w:t>
            </w:r>
            <w:r w:rsidRPr="007B1D0E">
              <w:rPr>
                <w:rFonts w:cs="Arial"/>
              </w:rPr>
              <w:t>,</w:t>
            </w:r>
            <w:r>
              <w:rPr>
                <w:rFonts w:cs="Arial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19EAB25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22</w:t>
            </w:r>
            <w:r w:rsidRPr="007B1D0E">
              <w:rPr>
                <w:rFonts w:cs="Arial"/>
              </w:rPr>
              <w:t>,</w:t>
            </w:r>
            <w:r>
              <w:rPr>
                <w:rFonts w:cs="Arial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188CBE" w14:textId="77777777" w:rsidR="00E70BB0" w:rsidRPr="007B1D0E" w:rsidRDefault="00E70BB0" w:rsidP="00AA3CC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</w:t>
            </w:r>
            <w:r w:rsidRPr="007B1D0E">
              <w:rPr>
                <w:rFonts w:cs="Arial"/>
              </w:rPr>
              <w:t>3,</w:t>
            </w:r>
            <w:r>
              <w:rPr>
                <w:rFonts w:cs="Arial"/>
              </w:rPr>
              <w:t>8</w:t>
            </w:r>
          </w:p>
        </w:tc>
      </w:tr>
    </w:tbl>
    <w:p w14:paraId="1C0D013C" w14:textId="77777777" w:rsidR="00240610" w:rsidRDefault="00240610" w:rsidP="00CA6FC8"/>
    <w:p w14:paraId="39F5292C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27" w:name="_Ref287005557"/>
      <w:bookmarkStart w:id="28" w:name="_Toc293162271"/>
      <w:bookmarkStart w:id="29" w:name="_Toc388945799"/>
      <w:r>
        <w:t>Odtokové poměry</w:t>
      </w:r>
      <w:bookmarkEnd w:id="27"/>
      <w:bookmarkEnd w:id="28"/>
      <w:bookmarkEnd w:id="29"/>
    </w:p>
    <w:p w14:paraId="0D3956AD" w14:textId="77777777" w:rsidR="00CA6FC8" w:rsidRPr="006734BE" w:rsidRDefault="00CA6FC8" w:rsidP="00CA6FC8">
      <w:pPr>
        <w:pStyle w:val="Normalniodstavec"/>
      </w:pPr>
      <w:r w:rsidRPr="006734BE">
        <w:t>Z hlediska hydrologického se jedná o velmi malé povodí. Při běžných hydrologických poměrech jsou odtoky z povodí nízké, v období sucha jsou reálně zanedbatelné nebo žádné.</w:t>
      </w:r>
    </w:p>
    <w:p w14:paraId="6BBEEE95" w14:textId="77777777" w:rsidR="00CA6FC8" w:rsidRPr="00D01DB8" w:rsidRDefault="00CA6FC8" w:rsidP="00CA6FC8">
      <w:pPr>
        <w:pStyle w:val="Normalniodstavec"/>
      </w:pPr>
      <w:r w:rsidRPr="006734BE">
        <w:t>Zvýšené průtoky nastávají pouze v případě srážkové činnosti. S ohledem na charakter povodí jsou z hlediska povodňových odtoků významné lokální deště vysoké intenzity a krátkého trvání, které mohou způsobit, resp. způsobují přívalové povodně. Tyto povodně lze předpovídat pouze velmi omezeně. Povodňové stavy mohou způsobit též zimní povodně v případě dostatečných zásob sněhu v povodí a výrazného oteplení (povodně zimního typu). S ohledem na velikost povodí lze očekávat nižší průtok než v případě přívalových povodní.</w:t>
      </w:r>
    </w:p>
    <w:p w14:paraId="16D3ABC3" w14:textId="35656396" w:rsidR="00CA6FC8" w:rsidRPr="00D01DB8" w:rsidRDefault="00CA6FC8" w:rsidP="00CA6FC8">
      <w:pPr>
        <w:pStyle w:val="Normalniodstavec"/>
      </w:pPr>
      <w:r w:rsidRPr="00D01DB8">
        <w:t>Výše v povodí neexistuje žádná vodní nádrž s významným retenčním účinkem</w:t>
      </w:r>
      <w:r w:rsidR="00E70BB0">
        <w:t>, nachází se zde pouze štěrková přehrážka, která může</w:t>
      </w:r>
    </w:p>
    <w:p w14:paraId="51712564" w14:textId="3E3316F2" w:rsidR="00CA6FC8" w:rsidRPr="00D01DB8" w:rsidRDefault="00CA6FC8" w:rsidP="00CA6FC8">
      <w:pPr>
        <w:pStyle w:val="Normalniodstavec"/>
      </w:pPr>
      <w:r w:rsidRPr="00D01DB8">
        <w:t xml:space="preserve">Při průchodu povodně hrozí vznik škod v místě staveniště v intravilánu </w:t>
      </w:r>
      <w:r w:rsidR="00E70BB0">
        <w:t>Dubí</w:t>
      </w:r>
      <w:r w:rsidR="00973037">
        <w:t>.</w:t>
      </w:r>
      <w:r w:rsidRPr="00D01DB8">
        <w:t xml:space="preserve"> </w:t>
      </w:r>
    </w:p>
    <w:p w14:paraId="7CB44717" w14:textId="77777777" w:rsidR="00CA6FC8" w:rsidRPr="00D01DB8" w:rsidRDefault="00CA6FC8" w:rsidP="00CA6FC8">
      <w:pPr>
        <w:pStyle w:val="Normalniodstavec"/>
      </w:pPr>
      <w:r w:rsidRPr="00D01DB8">
        <w:t xml:space="preserve">Vznik zvláštní povodně zde nehrozí, neboť se nad stavbou nenachází žádné vodní dílo. </w:t>
      </w:r>
    </w:p>
    <w:p w14:paraId="2B182E6D" w14:textId="77777777" w:rsidR="00CA6FC8" w:rsidRPr="00D01DB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30" w:name="_Ref286994549"/>
      <w:bookmarkStart w:id="31" w:name="_Toc293162272"/>
      <w:bookmarkStart w:id="32" w:name="_Toc388945800"/>
      <w:r w:rsidRPr="00D01DB8">
        <w:t>Analýza časových možností</w:t>
      </w:r>
      <w:bookmarkEnd w:id="30"/>
      <w:bookmarkEnd w:id="31"/>
      <w:bookmarkEnd w:id="32"/>
    </w:p>
    <w:p w14:paraId="59B9C2D2" w14:textId="77777777" w:rsidR="00CA6FC8" w:rsidRPr="00D01DB8" w:rsidRDefault="00CA6FC8" w:rsidP="00CA6FC8">
      <w:pPr>
        <w:pStyle w:val="Normalniodstavec"/>
      </w:pPr>
      <w:r w:rsidRPr="00D01DB8">
        <w:t>Přívalové povodně, kterými je lokalita nejvíce ohrožena, se na velmi malých povodích vyznačují velmi rychlým časovým průběhem. Mezi příčinnou srážkou a kulminací povodně je časová prodleva v řá</w:t>
      </w:r>
      <w:r w:rsidR="00240610" w:rsidRPr="00D01DB8">
        <w:t xml:space="preserve">du </w:t>
      </w:r>
      <w:r w:rsidR="00240610" w:rsidRPr="006734BE">
        <w:t>několika málo jednotek hodin.</w:t>
      </w:r>
    </w:p>
    <w:p w14:paraId="4673C71C" w14:textId="77777777" w:rsidR="00CA6FC8" w:rsidRPr="00D01DB8" w:rsidRDefault="00CA6FC8" w:rsidP="00CA6FC8">
      <w:pPr>
        <w:pStyle w:val="Normalniodstavec"/>
      </w:pPr>
      <w:r w:rsidRPr="00D01DB8">
        <w:t xml:space="preserve">Efektivnější možnosti signalizace příchodu povodně představují hydrometeorologické veličiny (zejména srážky). Zde se jedná v první řadě o výstrahy vydávané Českým </w:t>
      </w:r>
      <w:r w:rsidRPr="00D01DB8">
        <w:lastRenderedPageBreak/>
        <w:t>hydrometeorologickým ústavem. Předpovědi jsou ovšem zatíženy relativně velkou nepřesností a s ohledem na velikost povodí jsou jejich možnosti rovněž diskutabilní resp. problematické.</w:t>
      </w:r>
    </w:p>
    <w:p w14:paraId="62AA4853" w14:textId="77777777" w:rsidR="00CA6FC8" w:rsidRPr="00D01DB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33" w:name="_Toc293162273"/>
      <w:bookmarkStart w:id="34" w:name="_Toc388945801"/>
      <w:r w:rsidRPr="00D01DB8">
        <w:t>Charakteristika ohrožených objektů</w:t>
      </w:r>
      <w:bookmarkEnd w:id="33"/>
      <w:bookmarkEnd w:id="34"/>
    </w:p>
    <w:p w14:paraId="39A5791C" w14:textId="77777777" w:rsidR="00CA6FC8" w:rsidRPr="00BF65ED" w:rsidRDefault="00CA6FC8" w:rsidP="00CA6FC8">
      <w:pPr>
        <w:pStyle w:val="Normalniodstavec"/>
      </w:pPr>
      <w:r w:rsidRPr="00D01DB8">
        <w:t xml:space="preserve">Tento dokument řeší povodňový plán po dobu </w:t>
      </w:r>
      <w:r w:rsidR="00240610" w:rsidRPr="00D01DB8">
        <w:t>výstavby. Povodní budou ohroženy</w:t>
      </w:r>
      <w:r w:rsidRPr="00D01DB8">
        <w:t xml:space="preserve"> </w:t>
      </w:r>
      <w:r w:rsidR="00240610" w:rsidRPr="00D01DB8">
        <w:t xml:space="preserve">stavební </w:t>
      </w:r>
      <w:r w:rsidRPr="00D01DB8">
        <w:t>objekty (v korytě toku) po dobu výstavby a staveniště.</w:t>
      </w:r>
      <w:r>
        <w:t xml:space="preserve"> </w:t>
      </w:r>
    </w:p>
    <w:p w14:paraId="1C2402A9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35" w:name="_Toc293162274"/>
      <w:bookmarkStart w:id="36" w:name="_Toc388945802"/>
      <w:r>
        <w:t>Druh a rozsah ohrožení</w:t>
      </w:r>
      <w:bookmarkEnd w:id="35"/>
      <w:bookmarkEnd w:id="36"/>
    </w:p>
    <w:p w14:paraId="2C86DEEB" w14:textId="77777777" w:rsidR="00CA6FC8" w:rsidRPr="00803AE7" w:rsidRDefault="00CA6FC8" w:rsidP="00CA6FC8">
      <w:pPr>
        <w:pStyle w:val="Normalniodstavec"/>
        <w:rPr>
          <w:b/>
        </w:rPr>
      </w:pPr>
      <w:r w:rsidRPr="00803AE7">
        <w:rPr>
          <w:b/>
        </w:rPr>
        <w:t>Definice povodně:</w:t>
      </w:r>
    </w:p>
    <w:p w14:paraId="4D22A8D3" w14:textId="77777777" w:rsidR="00CA6FC8" w:rsidRPr="00C81E2F" w:rsidRDefault="00CA6FC8" w:rsidP="00CA6FC8">
      <w:r w:rsidRPr="00C81E2F">
        <w:t>Povodněmi se rozumí přechodné výrazné zvýšení hladiny vodních toků nebo jiných povrchových vod, při kterém voda již zaplavuje území mimo koryto vodního toku a může způsobit škody. Povodní je i stav, kdy voda může způso</w:t>
      </w:r>
      <w:r>
        <w:t xml:space="preserve">bit škody tím, že z určitého </w:t>
      </w:r>
      <w:r w:rsidRPr="00C81E2F">
        <w:t>území nemůže dočasně přirozeným z</w:t>
      </w:r>
      <w:r>
        <w:t>působem odtékat nebo její odtok</w:t>
      </w:r>
      <w:r w:rsidRPr="00C81E2F">
        <w:t xml:space="preserve"> je nedostatečný, případně dochází k zaplavení území při soustředěném odtoku srážkových vod. Povodeň může být z</w:t>
      </w:r>
      <w:r>
        <w:t xml:space="preserve">působena přírodními jevy, zejména </w:t>
      </w:r>
      <w:r w:rsidRPr="00C81E2F">
        <w:t>táním, dešť</w:t>
      </w:r>
      <w:r>
        <w:t>ovými srážkami nebo chodem ledů</w:t>
      </w:r>
      <w:r w:rsidRPr="00C81E2F">
        <w:t xml:space="preserve"> (přirozená povodeň), nebo jinými </w:t>
      </w:r>
      <w:r>
        <w:t xml:space="preserve">vlivy, zejména poruchou vodního díla, která může vést až </w:t>
      </w:r>
      <w:r w:rsidRPr="00C81E2F">
        <w:t>k jeho havárii (p</w:t>
      </w:r>
      <w:r>
        <w:t>rotržení) nebo nouzovým řešením</w:t>
      </w:r>
      <w:r w:rsidRPr="00C81E2F">
        <w:t xml:space="preserve"> kritické situace na vodním díle (zvláštní povodeň).</w:t>
      </w:r>
    </w:p>
    <w:p w14:paraId="45B37D1F" w14:textId="77777777" w:rsidR="00CA6FC8" w:rsidRPr="00C81E2F" w:rsidRDefault="00CA6FC8" w:rsidP="00CA6FC8">
      <w:r w:rsidRPr="00C81E2F">
        <w:t>Povodeň začíná vyhlášením druhého nebo třetího stupně povodňové aktivity (SPA) a končí odvoláním třetího SPA, není-li v době odvolání třetího SPA vyhlášen druhý SPA. V tom případě končí povodeň odvoláním druhého SPA. Povodní je rovněž situace, při níž nebyl vyhlášen druhý nebo třetí SPA, ale stav nebo průtok vody v příslušném profilu nebo srážka dosáhla směrodatné úrovně pro některý z těchto SPA podle povodňového plánu příslušného územního celku.</w:t>
      </w:r>
    </w:p>
    <w:p w14:paraId="11D3D945" w14:textId="77777777" w:rsidR="00CA6FC8" w:rsidRDefault="00CA6FC8" w:rsidP="00CA6FC8">
      <w:pPr>
        <w:rPr>
          <w:b/>
        </w:rPr>
      </w:pPr>
    </w:p>
    <w:p w14:paraId="0742D8BA" w14:textId="77777777" w:rsidR="00CA6FC8" w:rsidRPr="00803AE7" w:rsidRDefault="00CA6FC8" w:rsidP="00CA6FC8">
      <w:r>
        <w:rPr>
          <w:b/>
        </w:rPr>
        <w:t>P</w:t>
      </w:r>
      <w:r w:rsidRPr="00803AE7">
        <w:rPr>
          <w:b/>
        </w:rPr>
        <w:t>ovodeň z přívalových srážek</w:t>
      </w:r>
      <w:r>
        <w:rPr>
          <w:b/>
        </w:rPr>
        <w:t xml:space="preserve"> </w:t>
      </w:r>
      <w:r w:rsidRPr="00803AE7">
        <w:t>vzniká následkem přívalových srážek a postihuje území</w:t>
      </w:r>
      <w:r>
        <w:t xml:space="preserve"> </w:t>
      </w:r>
      <w:r w:rsidRPr="00803AE7">
        <w:t>zpravidla o rozloze několika desítek km</w:t>
      </w:r>
      <w:r w:rsidRPr="00803AE7">
        <w:rPr>
          <w:vertAlign w:val="superscript"/>
        </w:rPr>
        <w:t>2</w:t>
      </w:r>
      <w:r w:rsidRPr="00803AE7">
        <w:t>, řidčeji stovek</w:t>
      </w:r>
      <w:r>
        <w:t xml:space="preserve"> </w:t>
      </w:r>
      <w:r w:rsidRPr="00803AE7">
        <w:t>a výjimečně i přes tisíc km</w:t>
      </w:r>
      <w:r w:rsidRPr="00803AE7">
        <w:rPr>
          <w:vertAlign w:val="superscript"/>
        </w:rPr>
        <w:t>2</w:t>
      </w:r>
      <w:r>
        <w:t>.</w:t>
      </w:r>
      <w:r w:rsidRPr="00803AE7">
        <w:t xml:space="preserve"> Projevuje se rychlým</w:t>
      </w:r>
      <w:r>
        <w:t xml:space="preserve"> </w:t>
      </w:r>
      <w:r w:rsidRPr="00803AE7">
        <w:t>vzestupem a následně rychlým poklesem průtoků</w:t>
      </w:r>
      <w:r>
        <w:t>.</w:t>
      </w:r>
    </w:p>
    <w:p w14:paraId="2A8114F0" w14:textId="77777777" w:rsidR="00CA6FC8" w:rsidRDefault="00CA6FC8" w:rsidP="00CA6FC8">
      <w:pPr>
        <w:rPr>
          <w:b/>
        </w:rPr>
      </w:pPr>
    </w:p>
    <w:p w14:paraId="350D0BF6" w14:textId="77777777" w:rsidR="00CA6FC8" w:rsidRDefault="00CA6FC8" w:rsidP="00CA6FC8">
      <w:r w:rsidRPr="00803AE7">
        <w:rPr>
          <w:b/>
        </w:rPr>
        <w:t>Povodeň zimního typu, regionální</w:t>
      </w:r>
      <w:r>
        <w:rPr>
          <w:b/>
        </w:rPr>
        <w:t xml:space="preserve"> </w:t>
      </w:r>
      <w:r w:rsidRPr="00803AE7">
        <w:t>vzniká následkem rychlého tání sněhové pokrývky</w:t>
      </w:r>
      <w:r>
        <w:t xml:space="preserve"> </w:t>
      </w:r>
      <w:r w:rsidRPr="00803AE7">
        <w:t>často doprovázeného regionálními dešťovými srážkami</w:t>
      </w:r>
      <w:r>
        <w:t xml:space="preserve"> </w:t>
      </w:r>
      <w:r w:rsidRPr="00803AE7">
        <w:t>s delší dobou trvání; může postihnout území řádově</w:t>
      </w:r>
      <w:r>
        <w:t xml:space="preserve"> </w:t>
      </w:r>
      <w:r w:rsidRPr="00803AE7">
        <w:t>o rozloze tisíců km</w:t>
      </w:r>
      <w:r w:rsidRPr="00803AE7">
        <w:rPr>
          <w:vertAlign w:val="superscript"/>
        </w:rPr>
        <w:t>2</w:t>
      </w:r>
    </w:p>
    <w:p w14:paraId="5090AEDD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37" w:name="_Toc293162275"/>
      <w:bookmarkStart w:id="38" w:name="_Toc388945803"/>
      <w:r>
        <w:t>Přirozená povodeň</w:t>
      </w:r>
      <w:bookmarkEnd w:id="37"/>
      <w:bookmarkEnd w:id="38"/>
    </w:p>
    <w:p w14:paraId="59912D99" w14:textId="77777777" w:rsidR="00CA6FC8" w:rsidRDefault="00CA6FC8" w:rsidP="00CA6FC8">
      <w:r w:rsidRPr="00166DF3">
        <w:t xml:space="preserve">Historické povodně nejsou známy. Údaje o N-letých kulminačních povodňových průtocích uvádí kap. </w:t>
      </w:r>
      <w:r w:rsidR="00550CDF" w:rsidRPr="00166DF3">
        <w:fldChar w:fldCharType="begin"/>
      </w:r>
      <w:r w:rsidRPr="00166DF3">
        <w:instrText xml:space="preserve"> REF _Ref292978158 \r \h </w:instrText>
      </w:r>
      <w:r w:rsidR="004B672B" w:rsidRPr="00166DF3">
        <w:instrText xml:space="preserve"> \* MERGEFORMAT </w:instrText>
      </w:r>
      <w:r w:rsidR="00550CDF" w:rsidRPr="00166DF3">
        <w:fldChar w:fldCharType="separate"/>
      </w:r>
      <w:r w:rsidR="00C45888" w:rsidRPr="00166DF3">
        <w:t>0</w:t>
      </w:r>
      <w:r w:rsidR="00550CDF" w:rsidRPr="00166DF3">
        <w:fldChar w:fldCharType="end"/>
      </w:r>
      <w:r w:rsidRPr="00166DF3">
        <w:t xml:space="preserve"> (nejsou k dispozici). Povodňové vlny na malých povodích jsou charakterizovány rychlým vzestupem i sestupem v řádu několika málo hodin, kdy kulminační průtok (vrchol povodňového </w:t>
      </w:r>
      <w:proofErr w:type="spellStart"/>
      <w:r w:rsidRPr="00166DF3">
        <w:t>hydrogramu</w:t>
      </w:r>
      <w:proofErr w:type="spellEnd"/>
      <w:r w:rsidRPr="00166DF3">
        <w:t>) trvá několik desítek minut.</w:t>
      </w:r>
    </w:p>
    <w:p w14:paraId="318F3434" w14:textId="77777777" w:rsidR="004B672B" w:rsidRDefault="004B672B" w:rsidP="00CA6FC8"/>
    <w:p w14:paraId="5DD27EC3" w14:textId="77777777" w:rsidR="00CA6FC8" w:rsidRDefault="00CA6FC8" w:rsidP="00CA6FC8">
      <w:r>
        <w:t xml:space="preserve">S ohledem na charakter povodí nelze využít hydrologickou předpověď (není k dispozici). Jedinou možností (zmíněnou v kapitole </w:t>
      </w:r>
      <w:r w:rsidR="00550CDF">
        <w:fldChar w:fldCharType="begin"/>
      </w:r>
      <w:r>
        <w:instrText xml:space="preserve"> REF _Ref286994549 \n \h </w:instrText>
      </w:r>
      <w:r w:rsidR="00550CDF">
        <w:fldChar w:fldCharType="separate"/>
      </w:r>
      <w:r w:rsidR="00C45888">
        <w:t>4.4</w:t>
      </w:r>
      <w:r w:rsidR="00550CDF">
        <w:fldChar w:fldCharType="end"/>
      </w:r>
      <w:r>
        <w:t>) je využít meteorologickou předpověď</w:t>
      </w:r>
      <w:r w:rsidRPr="000105CF">
        <w:t>;</w:t>
      </w:r>
      <w:r>
        <w:t xml:space="preserve"> i v tomto případě jsou reálné možnosti velmi omezené (zejména mimo pracovní dobu).</w:t>
      </w:r>
    </w:p>
    <w:p w14:paraId="6F55F0CE" w14:textId="77777777" w:rsidR="00CA6FC8" w:rsidRPr="000105CF" w:rsidRDefault="00CA6FC8" w:rsidP="00CA6FC8">
      <w:r>
        <w:t>Rozsah ohrožení je limitován zaplaveným (inundačním) územím podél vodního toku (rozliv).</w:t>
      </w:r>
    </w:p>
    <w:p w14:paraId="4F03F33D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39" w:name="_Toc293162276"/>
      <w:bookmarkStart w:id="40" w:name="_Toc388945804"/>
      <w:r>
        <w:t>Přirozená povodeň ovlivněná mimořádnými příčinami</w:t>
      </w:r>
      <w:bookmarkEnd w:id="39"/>
      <w:bookmarkEnd w:id="40"/>
    </w:p>
    <w:p w14:paraId="65975448" w14:textId="77777777" w:rsidR="00CA6FC8" w:rsidRDefault="00CA6FC8" w:rsidP="00CA6FC8">
      <w:r>
        <w:t>Nepředpokládá se ohrožení lokality přirozenou povodní způsobenou mimořádnými příčinami (sesuvy půdy, ledové jevy, plovoucí předměty).</w:t>
      </w:r>
    </w:p>
    <w:p w14:paraId="79894849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1" w:name="_Toc293162277"/>
      <w:bookmarkStart w:id="42" w:name="_Toc388945805"/>
      <w:r>
        <w:t>Zvláštní povodeň</w:t>
      </w:r>
      <w:bookmarkEnd w:id="41"/>
      <w:bookmarkEnd w:id="42"/>
    </w:p>
    <w:p w14:paraId="22A71B92" w14:textId="77777777" w:rsidR="00CA6FC8" w:rsidRDefault="00CA6FC8" w:rsidP="00CA6FC8">
      <w:r>
        <w:t xml:space="preserve">Nad zájmovým územím se nenachází žádná vodní díla, která by mohla být příčinou zvláštní povodně. </w:t>
      </w:r>
    </w:p>
    <w:p w14:paraId="7FD97E09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43" w:name="_Ref287011143"/>
      <w:bookmarkStart w:id="44" w:name="_Toc293162278"/>
      <w:bookmarkStart w:id="45" w:name="_Toc388945806"/>
      <w:r>
        <w:lastRenderedPageBreak/>
        <w:t>Opatření k ochraně před povodněmi</w:t>
      </w:r>
      <w:bookmarkEnd w:id="43"/>
      <w:bookmarkEnd w:id="44"/>
      <w:bookmarkEnd w:id="45"/>
    </w:p>
    <w:p w14:paraId="55C522D8" w14:textId="77777777" w:rsidR="00CA6FC8" w:rsidRDefault="00CA6FC8" w:rsidP="00CA6FC8">
      <w:r>
        <w:t>Pro prevenci a minimalizaci škod a ochranu zdraví osob v případě příchodu povodně je třeba zabezpečit realizaci níže uvedených preventivních a organizačních opatření:</w:t>
      </w:r>
    </w:p>
    <w:p w14:paraId="06D690D0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6" w:name="_Toc293162279"/>
      <w:bookmarkStart w:id="47" w:name="_Toc388945807"/>
      <w:r>
        <w:t>Povodňové prohlídky</w:t>
      </w:r>
      <w:bookmarkEnd w:id="46"/>
      <w:bookmarkEnd w:id="47"/>
    </w:p>
    <w:p w14:paraId="707E34F4" w14:textId="77777777" w:rsidR="00CA6FC8" w:rsidRDefault="00CA6FC8" w:rsidP="00CA6FC8">
      <w:r w:rsidRPr="009C238B">
        <w:t>Povodňové prohlídky</w:t>
      </w:r>
      <w:r>
        <w:t xml:space="preserve"> provádí povodňové orgány obce, smyslem je odhalení případných povodňových rizik (skládky apod.). </w:t>
      </w:r>
    </w:p>
    <w:p w14:paraId="34C27A17" w14:textId="77777777" w:rsidR="00CA6FC8" w:rsidRDefault="00CA6FC8" w:rsidP="00CA6FC8">
      <w:r>
        <w:t>S ohledem k charakteru povodňového plánu se předpokládá povodňová prohlídka území nad vodním tokem před začátkem každé etapy prací. Vykonavatelem budou pověření pracovníci zhotovitele. Rozsahem plnění je prohlídka koryta vodního tok</w:t>
      </w:r>
      <w:r w:rsidR="00FE4521">
        <w:t>u</w:t>
      </w:r>
      <w:r>
        <w:t xml:space="preserve"> se zřetelem na odhalení případných odplavitelných materiálů (skládky, větve apod.).</w:t>
      </w:r>
    </w:p>
    <w:p w14:paraId="23D28B2A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8" w:name="_Ref287444455"/>
      <w:bookmarkStart w:id="49" w:name="_Toc293162280"/>
      <w:bookmarkStart w:id="50" w:name="_Toc388945808"/>
      <w:r>
        <w:t>Předpovědní povodňová služba</w:t>
      </w:r>
      <w:bookmarkEnd w:id="48"/>
      <w:bookmarkEnd w:id="49"/>
      <w:bookmarkEnd w:id="50"/>
    </w:p>
    <w:p w14:paraId="5F3196AF" w14:textId="77777777" w:rsidR="00CA6FC8" w:rsidRDefault="00CA6FC8" w:rsidP="00CA6FC8">
      <w:r>
        <w:t>Předpovědní povodňová služba informuje povodňové orgány, případně další účastníky ochrany před povodněmi o možnosti vzniku přirozené povodně a o dalším nebezpečném vývoji, o hydrometeorologických prvcích charakterizujících vznik a vývoj povodně (zejména srážky, vodní stavy, průtoky). Tuto službu celostátně zajišťuje Český hydrometeorologický ústav ve spolupráci se správci povodí.</w:t>
      </w:r>
    </w:p>
    <w:p w14:paraId="0C6E9BE8" w14:textId="77777777" w:rsidR="00CA6FC8" w:rsidRDefault="00CA6FC8" w:rsidP="00CA6FC8"/>
    <w:p w14:paraId="0A5FCF14" w14:textId="77777777" w:rsidR="00CA6FC8" w:rsidRDefault="00CA6FC8" w:rsidP="00CA6FC8">
      <w:r w:rsidRPr="00BC30FA">
        <w:t>Klasifikace informací předpovědní povodňové služby:</w:t>
      </w:r>
    </w:p>
    <w:p w14:paraId="1897E3CC" w14:textId="77777777" w:rsidR="00CA6FC8" w:rsidRDefault="00CA6FC8" w:rsidP="00CA6FC8">
      <w:pPr>
        <w:pStyle w:val="Normalniodstavec"/>
        <w:numPr>
          <w:ilvl w:val="0"/>
          <w:numId w:val="16"/>
        </w:numPr>
      </w:pPr>
      <w:r w:rsidRPr="00BC30FA">
        <w:rPr>
          <w:i/>
        </w:rPr>
        <w:t>Upozornění</w:t>
      </w:r>
      <w:r>
        <w:t xml:space="preserve"> ČHMÚ je mimořádná zpráva předpovědní povodňové služby upozorňující na možnost vzniku extrémních meteorologických nebo hydrologických jevů, zejména možnost výskytu extrémních srážek a možnost výrazného vzestupu vodních hladin s překročením směrodatných limitů pro jednotlivé stupně povodňové aktivity. </w:t>
      </w:r>
    </w:p>
    <w:p w14:paraId="160ABF10" w14:textId="77777777" w:rsidR="00CA6FC8" w:rsidRDefault="00CA6FC8" w:rsidP="00CA6FC8">
      <w:pPr>
        <w:pStyle w:val="Normalniodstavec"/>
        <w:numPr>
          <w:ilvl w:val="0"/>
          <w:numId w:val="16"/>
        </w:numPr>
      </w:pPr>
      <w:r w:rsidRPr="00BC30FA">
        <w:rPr>
          <w:i/>
        </w:rPr>
        <w:t>Výstraha</w:t>
      </w:r>
      <w:r>
        <w:t xml:space="preserve"> ČHMÚ je mimořádná zpráva předpovědní povodňové služby, která se vydává, pokud je nebezpečný jev očekáván s dostatečně velkou pravděpodobností, nebo pokud již nastal a dále potrvá. Předpokládá se překročení směrodatných limitů II. a III. stupně povodňové aktivity. </w:t>
      </w:r>
    </w:p>
    <w:p w14:paraId="355073E6" w14:textId="77777777" w:rsidR="00CA6FC8" w:rsidRPr="0060231F" w:rsidRDefault="00CA6FC8" w:rsidP="00CA6FC8">
      <w:pPr>
        <w:pStyle w:val="Normalniodstavec"/>
        <w:numPr>
          <w:ilvl w:val="0"/>
          <w:numId w:val="16"/>
        </w:numPr>
      </w:pPr>
      <w:r w:rsidRPr="00BC30FA">
        <w:rPr>
          <w:i/>
        </w:rPr>
        <w:t>Informační zpráva</w:t>
      </w:r>
      <w:r>
        <w:t xml:space="preserve"> ČHMÚ je zpráva předpovědní povodňové služby, která informuje povodňové orgány a účastníky ochrany před povodněmi o vývoji povodňové situace s cílem umožnit jim vyhodnocení povodňové situace pro řízení a zajištění ochrany před povodněmi.</w:t>
      </w:r>
    </w:p>
    <w:p w14:paraId="6A7B0309" w14:textId="77777777" w:rsidR="00CA6FC8" w:rsidRDefault="00CA6FC8" w:rsidP="00CA6FC8">
      <w:pPr>
        <w:pStyle w:val="Normalniodstavec"/>
      </w:pPr>
      <w:r>
        <w:t>Nepředpokládá se, že by povodňová komise stavby byla informována přímo od ČHMÚ. Je nutné, aby pověřený pracovník zhotovitele sledoval vývoj hydrometeorologické situace (předpověď počasí) a výstrahy na stránkách ČHMÚ:</w:t>
      </w:r>
    </w:p>
    <w:p w14:paraId="0C307139" w14:textId="77777777" w:rsidR="00CA6FC8" w:rsidRPr="000745A0" w:rsidRDefault="00CA6FC8" w:rsidP="00CA6FC8">
      <w:pPr>
        <w:pStyle w:val="Normalniodstavec"/>
        <w:numPr>
          <w:ilvl w:val="0"/>
          <w:numId w:val="14"/>
        </w:numPr>
      </w:pPr>
      <w:r>
        <w:t xml:space="preserve">stránky ČHMÚ: </w:t>
      </w:r>
      <w:hyperlink r:id="rId15" w:history="1">
        <w:r w:rsidRPr="00887C16">
          <w:rPr>
            <w:rStyle w:val="Hypertextovodkaz"/>
          </w:rPr>
          <w:t>http://www.chmi.cz</w:t>
        </w:r>
      </w:hyperlink>
    </w:p>
    <w:p w14:paraId="39746256" w14:textId="77777777" w:rsidR="00CA6FC8" w:rsidRPr="00A90FA8" w:rsidRDefault="00CA6FC8" w:rsidP="00CA6FC8">
      <w:pPr>
        <w:pStyle w:val="Normalniodstavec"/>
        <w:ind w:left="708"/>
      </w:pPr>
      <w:r w:rsidRPr="00A90FA8">
        <w:t>(</w:t>
      </w:r>
      <w:hyperlink r:id="rId16" w:history="1">
        <w:r w:rsidRPr="00E65540">
          <w:rPr>
            <w:rStyle w:val="Hypertextovodkaz"/>
            <w:sz w:val="18"/>
            <w:szCs w:val="18"/>
          </w:rPr>
          <w:t>http://pocasi.chmi.cz/index.html/</w:t>
        </w:r>
      </w:hyperlink>
      <w:r w:rsidRPr="00A90FA8">
        <w:t>), (</w:t>
      </w:r>
      <w:hyperlink r:id="rId17" w:history="1">
        <w:r w:rsidRPr="00E65540">
          <w:rPr>
            <w:rStyle w:val="Hypertextovodkaz"/>
            <w:sz w:val="18"/>
            <w:szCs w:val="18"/>
          </w:rPr>
          <w:t>http://portal.chmi.cz/portal/dt?action=content&amp;provider=JSPTabContainer</w:t>
        </w:r>
      </w:hyperlink>
      <w:r w:rsidRPr="00A90FA8">
        <w:t>)</w:t>
      </w:r>
    </w:p>
    <w:p w14:paraId="40ED53C9" w14:textId="77777777" w:rsidR="00CA6FC8" w:rsidRPr="00BC30FA" w:rsidRDefault="00CA6FC8" w:rsidP="00CA6FC8">
      <w:pPr>
        <w:pStyle w:val="Normalniodstavec"/>
      </w:pPr>
      <w:r>
        <w:t xml:space="preserve">V případě potřeby je třeba kontaktovat ČHMÚ přímo s dotazem pro konkrétní lokalitu. </w:t>
      </w:r>
      <w:r w:rsidRPr="00BC30FA">
        <w:t>Zprávy o nebezp</w:t>
      </w:r>
      <w:r>
        <w:t xml:space="preserve">ečí povodně mohou být předány i prostřednictvím hromadných sdělovacích prostředků, v případě lokálních dešťů nebo prudkého tání sněhu od </w:t>
      </w:r>
      <w:r w:rsidRPr="00B77683">
        <w:t xml:space="preserve">PK </w:t>
      </w:r>
      <w:r w:rsidR="00D05862">
        <w:t xml:space="preserve">obce </w:t>
      </w:r>
      <w:r w:rsidR="00B77683" w:rsidRPr="00B77683">
        <w:t>Prysk</w:t>
      </w:r>
      <w:r w:rsidR="00FE4521" w:rsidRPr="00B77683">
        <w:t xml:space="preserve">, </w:t>
      </w:r>
      <w:r w:rsidR="00B77683" w:rsidRPr="00B77683">
        <w:t>PK města Nový Bor (ORP),</w:t>
      </w:r>
      <w:r w:rsidRPr="00B77683">
        <w:t xml:space="preserve"> případně i od místních obyvatel.</w:t>
      </w:r>
    </w:p>
    <w:p w14:paraId="6BB417FD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51" w:name="_Toc293162281"/>
      <w:bookmarkStart w:id="52" w:name="_Toc388945809"/>
      <w:r>
        <w:t>Organizace hlásné povodňové služby (stavby)</w:t>
      </w:r>
      <w:bookmarkEnd w:id="51"/>
      <w:bookmarkEnd w:id="52"/>
    </w:p>
    <w:p w14:paraId="77093A2B" w14:textId="77777777" w:rsidR="00CA6FC8" w:rsidRPr="00E52436" w:rsidRDefault="00CA6FC8" w:rsidP="00CA6FC8">
      <w:r w:rsidRPr="00E52436">
        <w:t>Hlásná povodňová služba zajišťuje informace povodňovým orgánům pro varování obyvatelstva v místě očekávané přirozené nebo zvláštní povodně a v místech ležících níže na vodním toku. Informuje povodňové orgány a účastníky ochrany před povodněmi o vývoji povodňové situace a předává zprávy a hlášení potřebná k jejímu vyhodnocení a k řízení opatření na ochranu před povodněmi.</w:t>
      </w:r>
      <w:r>
        <w:t xml:space="preserve"> Hlásnou povodňovou službu </w:t>
      </w:r>
      <w:r w:rsidRPr="00F84EFD">
        <w:t>organizují povodňové orgány obcí</w:t>
      </w:r>
      <w:r>
        <w:t xml:space="preserve"> popř. další (nadřazené) povodňové orgány. Na výkonu hlásné služby se podílejí </w:t>
      </w:r>
      <w:r>
        <w:lastRenderedPageBreak/>
        <w:t>i ostatní účastníci ochrany před povodněmi (správci povodí popř. vodních toků, správci vodních děl, ČHMÚ hasičský záchranný sbor).</w:t>
      </w:r>
    </w:p>
    <w:p w14:paraId="38098E2A" w14:textId="77777777" w:rsidR="00CA6FC8" w:rsidRDefault="00CA6FC8" w:rsidP="00CA6FC8">
      <w:r>
        <w:t xml:space="preserve">V případě povodňového plánu této stavby a s přihlédnutím k charakteristice území (viz kap. </w:t>
      </w:r>
      <w:r w:rsidR="00550CDF">
        <w:fldChar w:fldCharType="begin"/>
      </w:r>
      <w:r>
        <w:instrText xml:space="preserve"> REF _Ref287005557 \n \h </w:instrText>
      </w:r>
      <w:r w:rsidR="00550CDF">
        <w:fldChar w:fldCharType="separate"/>
      </w:r>
      <w:r w:rsidR="00C45888">
        <w:t>4.3</w:t>
      </w:r>
      <w:r w:rsidR="00550CDF">
        <w:fldChar w:fldCharType="end"/>
      </w:r>
      <w:r>
        <w:t xml:space="preserve">, </w:t>
      </w:r>
      <w:r w:rsidR="00550CDF">
        <w:fldChar w:fldCharType="begin"/>
      </w:r>
      <w:r>
        <w:instrText xml:space="preserve"> REF _Ref286994549 \n \h </w:instrText>
      </w:r>
      <w:r w:rsidR="00550CDF">
        <w:fldChar w:fldCharType="separate"/>
      </w:r>
      <w:r w:rsidR="00C45888">
        <w:t>4.4</w:t>
      </w:r>
      <w:r w:rsidR="00550CDF">
        <w:fldChar w:fldCharType="end"/>
      </w:r>
      <w:r>
        <w:t xml:space="preserve">) činnost hlásné služby </w:t>
      </w:r>
      <w:proofErr w:type="gramStart"/>
      <w:r>
        <w:t>organizuje</w:t>
      </w:r>
      <w:proofErr w:type="gramEnd"/>
      <w:r>
        <w:t xml:space="preserve"> popř. zabezpečuje povodňová komise stavby v případné koordinaci s povodňovým orgánem obce v místě stavby.</w:t>
      </w:r>
    </w:p>
    <w:p w14:paraId="619FB58D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53" w:name="_Toc293162282"/>
      <w:bookmarkStart w:id="54" w:name="_Toc388945810"/>
      <w:r>
        <w:t>Organizace hlídkové služby (stavby)</w:t>
      </w:r>
      <w:bookmarkEnd w:id="53"/>
      <w:bookmarkEnd w:id="54"/>
    </w:p>
    <w:p w14:paraId="4704C953" w14:textId="77777777" w:rsidR="00CA6FC8" w:rsidRDefault="00CA6FC8" w:rsidP="00CA6FC8">
      <w:r>
        <w:t>K zabezpečení hlásné povodňové služby organizují povodňové orgány obcí v případě potřeby hlídkovou službu.</w:t>
      </w:r>
    </w:p>
    <w:p w14:paraId="1DAC4C99" w14:textId="77777777" w:rsidR="00CA6FC8" w:rsidRDefault="00CA6FC8" w:rsidP="00CA6FC8">
      <w:r>
        <w:t>V případě povodňového plánu této stavby a s přihlédnutím k charakteristice území činnost hlídkové služby organizuje, popř. zabezpečuje povodňová komise stavby</w:t>
      </w:r>
      <w:bookmarkStart w:id="55" w:name="_Ref287009317"/>
      <w:r>
        <w:t>.</w:t>
      </w:r>
    </w:p>
    <w:p w14:paraId="76033C15" w14:textId="77777777"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56" w:name="_Ref288140167"/>
      <w:bookmarkStart w:id="57" w:name="_Toc293162283"/>
      <w:bookmarkStart w:id="58" w:name="_Toc388945811"/>
      <w:r>
        <w:t>Stupně povodňové aktivity</w:t>
      </w:r>
      <w:bookmarkEnd w:id="55"/>
      <w:bookmarkEnd w:id="56"/>
      <w:bookmarkEnd w:id="57"/>
      <w:bookmarkEnd w:id="58"/>
    </w:p>
    <w:p w14:paraId="7524DBCD" w14:textId="77777777" w:rsidR="00CA6FC8" w:rsidRDefault="00CA6FC8" w:rsidP="00CA6FC8">
      <w:r>
        <w:t xml:space="preserve">Dle metodického pokynu MŽP stupně povodňové aktivity (SPA) vyjadřují míru povodňového nebezpečí. Jsou vázány na směrodatné limity, jimiž jsou zpravidla vodní stavy nebo průtoky v hlásných profilech na tocích, popřípadě na mezní nebo kritické hodnoty jiného jevu (denní úhrn srážek, hladina vody v nádrži, vznik ledových </w:t>
      </w:r>
      <w:proofErr w:type="spellStart"/>
      <w:r>
        <w:t>nápěchů</w:t>
      </w:r>
      <w:proofErr w:type="spellEnd"/>
      <w:r>
        <w:t xml:space="preserve"> a zácp, chod ledu, mezní nebo kritické hodnoty sledovaných jevů z hlediska bezpečnosti vodního díla apod.). U zvláštních povodní vyjadřují vývoj a míru povodňového nebezpečí na vodním díle a na území pod ním:</w:t>
      </w:r>
    </w:p>
    <w:p w14:paraId="22113026" w14:textId="77777777" w:rsidR="00CA6FC8" w:rsidRDefault="00CA6FC8" w:rsidP="00CA6FC8"/>
    <w:p w14:paraId="0870F235" w14:textId="77777777" w:rsidR="00CA6FC8" w:rsidRPr="00A90FA8" w:rsidRDefault="00CA6FC8" w:rsidP="00CA6FC8">
      <w:pPr>
        <w:rPr>
          <w:b/>
        </w:rPr>
      </w:pPr>
      <w:r w:rsidRPr="00A90FA8">
        <w:rPr>
          <w:b/>
        </w:rPr>
        <w:t>I. SPA stav bdělosti.</w:t>
      </w:r>
    </w:p>
    <w:p w14:paraId="70088AE8" w14:textId="77777777" w:rsidR="00CA6FC8" w:rsidRDefault="00CA6FC8" w:rsidP="00CA6FC8">
      <w:r>
        <w:t>Nastává při nebezpečí povodně a zaniká, pominou-li příčiny takového nebezpečí. Stav bdělosti nastává vydáním výstrahy ČHMÚ, popř. správcem povodí, náhlým táním sněhové pokrývky, při srážkách větší intenzity, při narůstání popř. hromadění ledu v toku, při dosažení určitého sledovaného jevu na vodním díle. Je zahájena činnost hlásné a hlídkové služby.</w:t>
      </w:r>
    </w:p>
    <w:p w14:paraId="12C5D434" w14:textId="77777777" w:rsidR="00CA6FC8" w:rsidRPr="00A90FA8" w:rsidRDefault="00CA6FC8" w:rsidP="00CA6FC8">
      <w:pPr>
        <w:rPr>
          <w:b/>
        </w:rPr>
      </w:pPr>
      <w:r w:rsidRPr="00A90FA8">
        <w:rPr>
          <w:b/>
        </w:rPr>
        <w:t>II. SPA stav pohotovosti.</w:t>
      </w:r>
    </w:p>
    <w:p w14:paraId="4A6A9459" w14:textId="77777777" w:rsidR="00CA6FC8" w:rsidRDefault="00CA6FC8" w:rsidP="00CA6FC8">
      <w:r>
        <w:t>Vyhlašuje příslušný povodňový orgán na základě informací hlídkové služby a zpráv předpovědní a hlásné služby, když nebezpečí povodně přerůstá v povodeň a v době povodně, když však ještě nedochází k větším rozlivům a škodám mimo koryto.</w:t>
      </w:r>
      <w:r w:rsidRPr="00295759">
        <w:t xml:space="preserve"> </w:t>
      </w:r>
    </w:p>
    <w:p w14:paraId="75CA02C7" w14:textId="77777777" w:rsidR="00CA6FC8" w:rsidRPr="00A90FA8" w:rsidRDefault="00CA6FC8" w:rsidP="00CA6FC8">
      <w:pPr>
        <w:rPr>
          <w:b/>
        </w:rPr>
      </w:pPr>
      <w:r w:rsidRPr="00A90FA8">
        <w:rPr>
          <w:b/>
        </w:rPr>
        <w:t>III. SPA stav ohrožení.</w:t>
      </w:r>
    </w:p>
    <w:p w14:paraId="61D99470" w14:textId="77777777" w:rsidR="00CA6FC8" w:rsidRDefault="00CA6FC8" w:rsidP="00CA6FC8">
      <w:r>
        <w:t>Vyhlašuje příslušný povodňový orgán v době povodně při bezprostředním nebezpečí nebo při vzniku větších škod, ohrožení majetku a životů v záplavovém území.</w:t>
      </w:r>
    </w:p>
    <w:p w14:paraId="7320682C" w14:textId="77777777" w:rsidR="00CA6FC8" w:rsidRDefault="00CA6FC8" w:rsidP="00CA6FC8"/>
    <w:p w14:paraId="3D4957DF" w14:textId="77777777" w:rsidR="00FE4521" w:rsidRDefault="00CA6FC8" w:rsidP="00CA6FC8">
      <w:r>
        <w:t xml:space="preserve">Dle TNV 75 2931 u vodních toků, kde povodně mohou proběhnout ve velmi krátkém časovém intervalu, </w:t>
      </w:r>
      <w:r w:rsidRPr="00784722">
        <w:t>je třeba zvážit režim stupňů povodňové aktivity</w:t>
      </w:r>
      <w:r>
        <w:t>.</w:t>
      </w:r>
    </w:p>
    <w:p w14:paraId="41BCD177" w14:textId="77777777" w:rsidR="00FE4521" w:rsidRDefault="00FE4521">
      <w:pPr>
        <w:jc w:val="left"/>
      </w:pPr>
      <w:r>
        <w:br w:type="page"/>
      </w:r>
    </w:p>
    <w:p w14:paraId="03BC98B4" w14:textId="77777777" w:rsidR="00CA6FC8" w:rsidRDefault="00CA6FC8" w:rsidP="00CA6FC8">
      <w:pPr>
        <w:pStyle w:val="Nadpis4"/>
        <w:numPr>
          <w:ilvl w:val="0"/>
          <w:numId w:val="8"/>
        </w:numPr>
        <w:autoSpaceDE/>
        <w:autoSpaceDN/>
        <w:adjustRightInd/>
        <w:spacing w:before="240" w:after="60"/>
        <w:ind w:left="720"/>
      </w:pPr>
      <w:bookmarkStart w:id="59" w:name="_Toc293162284"/>
      <w:r>
        <w:lastRenderedPageBreak/>
        <w:t>Konkrétní SPA a pomocné profily kategorie C</w:t>
      </w:r>
      <w:bookmarkEnd w:id="59"/>
    </w:p>
    <w:p w14:paraId="493FC528" w14:textId="5C197E61" w:rsidR="00CD6784" w:rsidRDefault="00E85B1A" w:rsidP="00A64A4C">
      <w:r w:rsidRPr="00EB5DDB">
        <w:t>V</w:t>
      </w:r>
      <w:r w:rsidR="00BA5B02" w:rsidRPr="00EB5DDB">
        <w:t xml:space="preserve">e vzdálenosti cca </w:t>
      </w:r>
      <w:r w:rsidR="00CD6784">
        <w:t>2</w:t>
      </w:r>
      <w:r w:rsidR="00147B1F" w:rsidRPr="00EB5DDB">
        <w:t>,</w:t>
      </w:r>
      <w:r w:rsidR="00CD6784">
        <w:t>0</w:t>
      </w:r>
      <w:r w:rsidR="00147B1F" w:rsidRPr="00EB5DDB">
        <w:t xml:space="preserve"> </w:t>
      </w:r>
      <w:r w:rsidR="00BA5B02" w:rsidRPr="00EB5DDB">
        <w:t xml:space="preserve">km </w:t>
      </w:r>
      <w:r w:rsidR="00CD6784">
        <w:t>nad</w:t>
      </w:r>
      <w:r w:rsidRPr="00EB5DDB">
        <w:t xml:space="preserve"> budoucí</w:t>
      </w:r>
      <w:r w:rsidR="00147B1F" w:rsidRPr="00EB5DDB">
        <w:t>m</w:t>
      </w:r>
      <w:r w:rsidRPr="00EB5DDB">
        <w:t xml:space="preserve"> staveniště</w:t>
      </w:r>
      <w:r w:rsidR="00147B1F" w:rsidRPr="00EB5DDB">
        <w:t>m</w:t>
      </w:r>
      <w:r w:rsidRPr="00EB5DDB">
        <w:t xml:space="preserve"> </w:t>
      </w:r>
      <w:r w:rsidR="00BA5B02" w:rsidRPr="00EB5DDB">
        <w:t>je umístěn</w:t>
      </w:r>
      <w:r w:rsidR="00CA6FC8" w:rsidRPr="00EB5DDB">
        <w:t xml:space="preserve"> </w:t>
      </w:r>
      <w:r w:rsidR="00FE4521" w:rsidRPr="00EB5DDB">
        <w:t>h</w:t>
      </w:r>
      <w:r w:rsidR="00CA6FC8" w:rsidRPr="00EB5DDB">
        <w:t>lásný profil</w:t>
      </w:r>
      <w:r w:rsidR="00FE4521" w:rsidRPr="00EB5DDB">
        <w:t xml:space="preserve"> </w:t>
      </w:r>
      <w:r w:rsidR="00147B1F" w:rsidRPr="00EB5DDB">
        <w:t xml:space="preserve">typu C, </w:t>
      </w:r>
      <w:r w:rsidR="00BA5B02" w:rsidRPr="00EB5DDB">
        <w:t>na vodním toku B</w:t>
      </w:r>
      <w:r w:rsidR="00CD6784">
        <w:t>ystřice</w:t>
      </w:r>
      <w:r w:rsidR="00BA5B02" w:rsidRPr="00EB5DDB">
        <w:t>. Provozovatelem hlásného profilu je</w:t>
      </w:r>
      <w:r w:rsidR="00FE4521" w:rsidRPr="00EB5DDB">
        <w:t xml:space="preserve"> </w:t>
      </w:r>
      <w:r w:rsidR="00CD6784">
        <w:t>Severočeské sdružení obcí</w:t>
      </w:r>
      <w:r w:rsidR="00CA6FC8" w:rsidRPr="00EB5DDB">
        <w:t xml:space="preserve">. </w:t>
      </w:r>
      <w:r w:rsidR="00FE4521" w:rsidRPr="00EB5DDB">
        <w:t>V průběhu stavby bude sledována úroveň hladiny v hlásném profilu (</w:t>
      </w:r>
      <w:r w:rsidR="00C95765" w:rsidRPr="00EB5DDB">
        <w:rPr>
          <w:b/>
        </w:rPr>
        <w:t xml:space="preserve">v terénu </w:t>
      </w:r>
      <w:r w:rsidR="00FE4521" w:rsidRPr="00EB5DDB">
        <w:rPr>
          <w:b/>
        </w:rPr>
        <w:t>na místě</w:t>
      </w:r>
      <w:r w:rsidR="00FE4521" w:rsidRPr="00EB5DDB">
        <w:t xml:space="preserve"> a na stránká</w:t>
      </w:r>
      <w:r w:rsidR="004209EC" w:rsidRPr="00EB5DDB">
        <w:t xml:space="preserve">ch hlásného profilu </w:t>
      </w:r>
      <w:r w:rsidR="00147B1F" w:rsidRPr="00EB5DDB">
        <w:t xml:space="preserve">na </w:t>
      </w:r>
      <w:hyperlink r:id="rId18" w:history="1">
        <w:r w:rsidR="00CD6784" w:rsidRPr="00D17643">
          <w:rPr>
            <w:rStyle w:val="Hypertextovodkaz"/>
          </w:rPr>
          <w:t>https://www.edpp.cz/dbi_evidencni-listy-hlasnych-profilu/</w:t>
        </w:r>
      </w:hyperlink>
    </w:p>
    <w:p w14:paraId="753AD607" w14:textId="1050EF19" w:rsidR="00CA6FC8" w:rsidRDefault="00147B1F" w:rsidP="00A64A4C">
      <w:pPr>
        <w:rPr>
          <w:szCs w:val="22"/>
        </w:rPr>
      </w:pPr>
      <w:r w:rsidRPr="00EB5DDB">
        <w:t xml:space="preserve"> </w:t>
      </w:r>
      <w:r w:rsidR="00A64A4C" w:rsidRPr="00EB5DDB">
        <w:t xml:space="preserve">– přímý odkaz: </w:t>
      </w:r>
      <w:hyperlink r:id="rId19" w:history="1">
        <w:r w:rsidR="006729A0" w:rsidRPr="00D17643">
          <w:rPr>
            <w:rStyle w:val="Hypertextovodkaz"/>
          </w:rPr>
          <w:t>http://dvt-info.cz/web_seso/dvtsite_public/SiteInfo.aspx?site=TE-04</w:t>
        </w:r>
      </w:hyperlink>
      <w:r w:rsidR="004209EC" w:rsidRPr="00EB5DDB">
        <w:t>)</w:t>
      </w:r>
      <w:r w:rsidR="00EB5DDB">
        <w:t>. Pro potřeby stavby bude dočasně umístěn pomocný profil</w:t>
      </w:r>
      <w:r w:rsidR="006B6C78">
        <w:t xml:space="preserve"> na </w:t>
      </w:r>
      <w:r w:rsidR="006B6C78">
        <w:rPr>
          <w:szCs w:val="22"/>
        </w:rPr>
        <w:t>zdi(břehu) v blízkosti probíhajících prací</w:t>
      </w:r>
      <w:r w:rsidR="00CD6784">
        <w:rPr>
          <w:szCs w:val="22"/>
        </w:rPr>
        <w:t>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73"/>
        <w:gridCol w:w="2242"/>
        <w:gridCol w:w="3374"/>
      </w:tblGrid>
      <w:tr w:rsidR="00CA6FC8" w:rsidRPr="00817F1A" w14:paraId="010788F3" w14:textId="77777777" w:rsidTr="00CA6FC8">
        <w:trPr>
          <w:jc w:val="center"/>
        </w:trPr>
        <w:tc>
          <w:tcPr>
            <w:tcW w:w="1977" w:type="pct"/>
            <w:vAlign w:val="center"/>
          </w:tcPr>
          <w:p w14:paraId="29363ED4" w14:textId="77777777"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Stup</w:t>
            </w:r>
            <w:r>
              <w:rPr>
                <w:rFonts w:cs="Arial"/>
                <w:szCs w:val="22"/>
              </w:rPr>
              <w:t>eň</w:t>
            </w:r>
            <w:r w:rsidRPr="00817F1A">
              <w:rPr>
                <w:rFonts w:cs="Arial"/>
                <w:szCs w:val="22"/>
              </w:rPr>
              <w:t xml:space="preserve"> povodňové aktivity</w:t>
            </w:r>
          </w:p>
        </w:tc>
        <w:tc>
          <w:tcPr>
            <w:tcW w:w="1207" w:type="pct"/>
          </w:tcPr>
          <w:p w14:paraId="21151BDE" w14:textId="77777777"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Vodní stav [ cm]</w:t>
            </w:r>
          </w:p>
        </w:tc>
        <w:tc>
          <w:tcPr>
            <w:tcW w:w="1816" w:type="pct"/>
            <w:vAlign w:val="center"/>
          </w:tcPr>
          <w:p w14:paraId="41DAC6C0" w14:textId="77777777"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Označení na místě stavby</w:t>
            </w:r>
          </w:p>
        </w:tc>
      </w:tr>
      <w:tr w:rsidR="00CA6FC8" w:rsidRPr="00817F1A" w14:paraId="0E9BBB40" w14:textId="77777777" w:rsidTr="00CA6FC8">
        <w:trPr>
          <w:jc w:val="center"/>
        </w:trPr>
        <w:tc>
          <w:tcPr>
            <w:tcW w:w="1977" w:type="pct"/>
            <w:vAlign w:val="center"/>
          </w:tcPr>
          <w:p w14:paraId="191D738C" w14:textId="77777777"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I.</w:t>
            </w:r>
            <w:r>
              <w:rPr>
                <w:rFonts w:cs="Arial"/>
                <w:szCs w:val="22"/>
              </w:rPr>
              <w:t xml:space="preserve"> SPA (</w:t>
            </w:r>
            <w:r w:rsidRPr="00817F1A">
              <w:rPr>
                <w:rFonts w:cs="Arial"/>
                <w:szCs w:val="22"/>
              </w:rPr>
              <w:t>bdělost</w:t>
            </w:r>
            <w:r>
              <w:rPr>
                <w:rFonts w:cs="Arial"/>
                <w:szCs w:val="22"/>
              </w:rPr>
              <w:t>)</w:t>
            </w:r>
          </w:p>
        </w:tc>
        <w:tc>
          <w:tcPr>
            <w:tcW w:w="1207" w:type="pct"/>
          </w:tcPr>
          <w:p w14:paraId="19E68E37" w14:textId="1A26299B" w:rsidR="00CA6FC8" w:rsidRPr="00817F1A" w:rsidRDefault="007D62F4" w:rsidP="007D62F4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4</w:t>
            </w:r>
            <w:r w:rsidR="006729A0">
              <w:rPr>
                <w:rFonts w:cs="Arial"/>
                <w:szCs w:val="22"/>
              </w:rPr>
              <w:t>0</w:t>
            </w:r>
          </w:p>
        </w:tc>
        <w:tc>
          <w:tcPr>
            <w:tcW w:w="1816" w:type="pct"/>
            <w:vAlign w:val="center"/>
          </w:tcPr>
          <w:p w14:paraId="3CEA967B" w14:textId="77777777" w:rsidR="00CA6FC8" w:rsidRPr="00817F1A" w:rsidRDefault="00CA6FC8" w:rsidP="00CA6FC8">
            <w:pPr>
              <w:jc w:val="center"/>
              <w:rPr>
                <w:rFonts w:cs="Arial"/>
                <w:b/>
                <w:color w:val="00FF00"/>
                <w:szCs w:val="22"/>
              </w:rPr>
            </w:pPr>
            <w:r w:rsidRPr="00817F1A">
              <w:rPr>
                <w:rFonts w:cs="Arial"/>
                <w:b/>
                <w:color w:val="00FF00"/>
                <w:szCs w:val="22"/>
              </w:rPr>
              <w:t>Zelená</w:t>
            </w:r>
          </w:p>
        </w:tc>
      </w:tr>
      <w:tr w:rsidR="00CA6FC8" w:rsidRPr="00817F1A" w14:paraId="3A38D72A" w14:textId="77777777" w:rsidTr="00CA6FC8">
        <w:trPr>
          <w:jc w:val="center"/>
        </w:trPr>
        <w:tc>
          <w:tcPr>
            <w:tcW w:w="1977" w:type="pct"/>
            <w:vAlign w:val="center"/>
          </w:tcPr>
          <w:p w14:paraId="076B37DB" w14:textId="77777777"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II. SPA (</w:t>
            </w:r>
            <w:r w:rsidRPr="00817F1A">
              <w:rPr>
                <w:rFonts w:cs="Arial"/>
                <w:szCs w:val="22"/>
              </w:rPr>
              <w:t>pohotovost</w:t>
            </w:r>
            <w:r>
              <w:rPr>
                <w:rFonts w:cs="Arial"/>
                <w:szCs w:val="22"/>
              </w:rPr>
              <w:t>)</w:t>
            </w:r>
          </w:p>
        </w:tc>
        <w:tc>
          <w:tcPr>
            <w:tcW w:w="1207" w:type="pct"/>
          </w:tcPr>
          <w:p w14:paraId="374A897A" w14:textId="16B8652B" w:rsidR="00CA6FC8" w:rsidRPr="00817F1A" w:rsidRDefault="007D62F4" w:rsidP="00CA6FC8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5</w:t>
            </w:r>
            <w:r w:rsidR="006729A0">
              <w:rPr>
                <w:rFonts w:cs="Arial"/>
                <w:szCs w:val="22"/>
              </w:rPr>
              <w:t>0</w:t>
            </w:r>
          </w:p>
        </w:tc>
        <w:tc>
          <w:tcPr>
            <w:tcW w:w="1816" w:type="pct"/>
            <w:vAlign w:val="center"/>
          </w:tcPr>
          <w:p w14:paraId="4188DAA6" w14:textId="77777777" w:rsidR="00CA6FC8" w:rsidRPr="00D54AF7" w:rsidRDefault="00CA6FC8" w:rsidP="00CA6FC8">
            <w:pPr>
              <w:jc w:val="center"/>
              <w:rPr>
                <w:rFonts w:cs="Arial"/>
                <w:b/>
                <w:color w:val="D1CC00"/>
                <w:szCs w:val="22"/>
              </w:rPr>
            </w:pPr>
            <w:r w:rsidRPr="00D54AF7">
              <w:rPr>
                <w:rFonts w:cs="Arial"/>
                <w:b/>
                <w:color w:val="D1CC00"/>
                <w:szCs w:val="22"/>
              </w:rPr>
              <w:t>Žlutá</w:t>
            </w:r>
          </w:p>
        </w:tc>
      </w:tr>
      <w:tr w:rsidR="00CA6FC8" w:rsidRPr="00817F1A" w14:paraId="5F046C96" w14:textId="77777777" w:rsidTr="00CA6FC8">
        <w:trPr>
          <w:jc w:val="center"/>
        </w:trPr>
        <w:tc>
          <w:tcPr>
            <w:tcW w:w="1977" w:type="pct"/>
            <w:vAlign w:val="center"/>
          </w:tcPr>
          <w:p w14:paraId="31A33D53" w14:textId="77777777"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III.</w:t>
            </w:r>
            <w:r>
              <w:rPr>
                <w:rFonts w:cs="Arial"/>
                <w:szCs w:val="22"/>
              </w:rPr>
              <w:t xml:space="preserve"> </w:t>
            </w:r>
            <w:r w:rsidRPr="00817F1A">
              <w:rPr>
                <w:rFonts w:cs="Arial"/>
                <w:szCs w:val="22"/>
              </w:rPr>
              <w:t xml:space="preserve">SPA </w:t>
            </w:r>
            <w:r>
              <w:rPr>
                <w:rFonts w:cs="Arial"/>
                <w:szCs w:val="22"/>
              </w:rPr>
              <w:t>(</w:t>
            </w:r>
            <w:r w:rsidRPr="00817F1A">
              <w:rPr>
                <w:rFonts w:cs="Arial"/>
                <w:szCs w:val="22"/>
              </w:rPr>
              <w:t>ohrožení</w:t>
            </w:r>
            <w:r>
              <w:rPr>
                <w:rFonts w:cs="Arial"/>
                <w:szCs w:val="22"/>
              </w:rPr>
              <w:t>)</w:t>
            </w:r>
          </w:p>
        </w:tc>
        <w:tc>
          <w:tcPr>
            <w:tcW w:w="1207" w:type="pct"/>
          </w:tcPr>
          <w:p w14:paraId="5E74758A" w14:textId="77777777" w:rsidR="00CA6FC8" w:rsidRPr="00817F1A" w:rsidRDefault="007D62F4" w:rsidP="00CA6FC8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60</w:t>
            </w:r>
          </w:p>
        </w:tc>
        <w:tc>
          <w:tcPr>
            <w:tcW w:w="1816" w:type="pct"/>
            <w:vAlign w:val="center"/>
          </w:tcPr>
          <w:p w14:paraId="34CE078D" w14:textId="77777777" w:rsidR="00CA6FC8" w:rsidRPr="00817F1A" w:rsidRDefault="00CA6FC8" w:rsidP="00CA6FC8">
            <w:pPr>
              <w:jc w:val="center"/>
              <w:rPr>
                <w:rFonts w:cs="Arial"/>
                <w:b/>
                <w:color w:val="FF0000"/>
                <w:szCs w:val="22"/>
              </w:rPr>
            </w:pPr>
            <w:r w:rsidRPr="00817F1A">
              <w:rPr>
                <w:rFonts w:cs="Arial"/>
                <w:b/>
                <w:color w:val="FF0000"/>
                <w:szCs w:val="22"/>
              </w:rPr>
              <w:t>Červená</w:t>
            </w:r>
          </w:p>
        </w:tc>
      </w:tr>
    </w:tbl>
    <w:p w14:paraId="47C69174" w14:textId="77777777" w:rsidR="006B6C78" w:rsidRDefault="006B6C78" w:rsidP="006B6C78">
      <w:pPr>
        <w:rPr>
          <w:szCs w:val="22"/>
        </w:rPr>
      </w:pPr>
    </w:p>
    <w:p w14:paraId="27C6FC9D" w14:textId="77777777" w:rsidR="006B6C78" w:rsidRDefault="006B6C78" w:rsidP="006B6C78">
      <w:pPr>
        <w:rPr>
          <w:szCs w:val="22"/>
        </w:rPr>
      </w:pPr>
      <w:r w:rsidRPr="005B6CBD">
        <w:rPr>
          <w:szCs w:val="22"/>
        </w:rPr>
        <w:t>Tento pomocný profil bude spolu s jednotlivými hodnotami vodních stavů odpovídajících jednotlivým SPA označen na viditelné</w:t>
      </w:r>
      <w:r>
        <w:rPr>
          <w:szCs w:val="22"/>
        </w:rPr>
        <w:t>m místě přímo v zájmovém území</w:t>
      </w:r>
      <w:r w:rsidRPr="005B6CBD">
        <w:rPr>
          <w:szCs w:val="22"/>
        </w:rPr>
        <w:t xml:space="preserve"> (vyražení drážky + barevné označení dle výše uvedené tabulky). </w:t>
      </w:r>
    </w:p>
    <w:p w14:paraId="17D5D4FA" w14:textId="77777777" w:rsidR="00CA6FC8" w:rsidRDefault="006B6C78" w:rsidP="006B6C78">
      <w:r>
        <w:rPr>
          <w:szCs w:val="22"/>
        </w:rPr>
        <w:t>Výše uvedené SPA jsou platné pouze pro staveniště po dobu výstavby. SPA byly stanoveny tak aby upřesňoval ohrožení stavby.</w:t>
      </w:r>
    </w:p>
    <w:p w14:paraId="0158284E" w14:textId="77777777" w:rsidR="00BA5B02" w:rsidRDefault="00BA5B02" w:rsidP="00CA6FC8">
      <w:pPr>
        <w:pStyle w:val="Titulek"/>
      </w:pPr>
      <w:bookmarkStart w:id="60" w:name="_Ref287263526"/>
    </w:p>
    <w:p w14:paraId="2E0EF5A1" w14:textId="77777777" w:rsidR="00CA6FC8" w:rsidRPr="006B6C78" w:rsidRDefault="00CA6FC8" w:rsidP="00CA6FC8">
      <w:pPr>
        <w:pStyle w:val="Titulek"/>
      </w:pPr>
      <w:r w:rsidRPr="006B6C78">
        <w:t xml:space="preserve">Tab. </w:t>
      </w:r>
      <w:r w:rsidR="00550CDF" w:rsidRPr="006B6C78">
        <w:fldChar w:fldCharType="begin"/>
      </w:r>
      <w:r w:rsidR="00BD678C" w:rsidRPr="006B6C78">
        <w:instrText xml:space="preserve"> SEQ Tab. \* ARABIC </w:instrText>
      </w:r>
      <w:r w:rsidR="00550CDF" w:rsidRPr="006B6C78">
        <w:fldChar w:fldCharType="separate"/>
      </w:r>
      <w:r w:rsidR="00C45888" w:rsidRPr="006B6C78">
        <w:rPr>
          <w:noProof/>
        </w:rPr>
        <w:t>3</w:t>
      </w:r>
      <w:r w:rsidR="00550CDF" w:rsidRPr="006B6C78">
        <w:fldChar w:fldCharType="end"/>
      </w:r>
      <w:bookmarkEnd w:id="60"/>
      <w:r w:rsidRPr="006B6C78">
        <w:t xml:space="preserve"> Orientační limity srážek pro dosažení </w:t>
      </w:r>
      <w:smartTag w:uri="urn:schemas-microsoft-com:office:smarttags" w:element="metricconverter">
        <w:smartTagPr>
          <w:attr w:name="ProductID" w:val="1. a"/>
        </w:smartTagPr>
        <w:r w:rsidRPr="006B6C78">
          <w:t>1. a</w:t>
        </w:r>
      </w:smartTag>
      <w:r w:rsidRPr="006B6C78">
        <w:t xml:space="preserve"> 2. SPA – limitní srážka na povodí v mm za 24 hodin</w:t>
      </w:r>
    </w:p>
    <w:p w14:paraId="0EF1EB4C" w14:textId="77777777" w:rsidR="00CA6FC8" w:rsidRPr="00934961" w:rsidRDefault="00CA6FC8" w:rsidP="006B6C78">
      <w:pPr>
        <w:jc w:val="center"/>
        <w:rPr>
          <w:highlight w:val="yellow"/>
        </w:rPr>
      </w:pPr>
      <w:r w:rsidRPr="006B6C78">
        <w:rPr>
          <w:noProof/>
        </w:rPr>
        <w:drawing>
          <wp:inline distT="0" distB="0" distL="0" distR="0" wp14:anchorId="07493513" wp14:editId="1E85D566">
            <wp:extent cx="5038725" cy="125730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C78">
        <w:rPr>
          <w:noProof/>
        </w:rPr>
        <w:drawing>
          <wp:inline distT="0" distB="0" distL="0" distR="0" wp14:anchorId="0F586613" wp14:editId="4D50AD56">
            <wp:extent cx="5038725" cy="1085850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C7E5D" w14:textId="77777777" w:rsidR="006B2414" w:rsidRDefault="006B2414" w:rsidP="00CA6FC8"/>
    <w:p w14:paraId="32E89D60" w14:textId="77777777" w:rsidR="00040902" w:rsidRDefault="00040902" w:rsidP="00CA6FC8">
      <w:r>
        <w:t>Je na zvážení a zodpovědnosti zhotovitele, zda bude považovat výše uvedené stupně povodňové aktivity, které jsou v souča</w:t>
      </w:r>
      <w:r w:rsidR="00576249">
        <w:t>snosti stanoveny na profil</w:t>
      </w:r>
      <w:r>
        <w:t>, za adekvátní vzhledem k prováděné stavbě, nebo zda se rozhodne zřídit si vlastní stupnici s nižšími limity SPA tak, aby nedocházelo k ohrožení vlastní stavby v korytě.</w:t>
      </w:r>
    </w:p>
    <w:p w14:paraId="20EA372E" w14:textId="77777777" w:rsidR="00CA6FC8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bookmarkStart w:id="61" w:name="_Toc293162285"/>
      <w:bookmarkStart w:id="62" w:name="_Toc388945812"/>
      <w:r>
        <w:t>Organizační část povodňového plánu</w:t>
      </w:r>
      <w:bookmarkEnd w:id="61"/>
      <w:bookmarkEnd w:id="62"/>
    </w:p>
    <w:p w14:paraId="5453A83E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63" w:name="_Toc293162286"/>
      <w:bookmarkStart w:id="64" w:name="_Toc388945813"/>
      <w:r>
        <w:t>Povodňová komise</w:t>
      </w:r>
      <w:bookmarkEnd w:id="63"/>
      <w:bookmarkEnd w:id="64"/>
    </w:p>
    <w:p w14:paraId="286A25C5" w14:textId="77777777" w:rsidR="00CA6FC8" w:rsidRPr="00C81E2F" w:rsidRDefault="00CA6FC8" w:rsidP="00CA6FC8">
      <w:pPr>
        <w:pStyle w:val="Normalniodstavec"/>
      </w:pPr>
      <w:r w:rsidRPr="00C81E2F">
        <w:t xml:space="preserve">Povodňová komise </w:t>
      </w:r>
      <w:r>
        <w:t xml:space="preserve">(PK) </w:t>
      </w:r>
      <w:r w:rsidRPr="00C81E2F">
        <w:t>stavby zahajuje činnost, jakmile nastal I.</w:t>
      </w:r>
      <w:r>
        <w:t xml:space="preserve"> </w:t>
      </w:r>
      <w:r w:rsidRPr="00C81E2F">
        <w:t>SPA</w:t>
      </w:r>
      <w:r>
        <w:t>,</w:t>
      </w:r>
      <w:r w:rsidRPr="00C81E2F">
        <w:t xml:space="preserve"> nebo</w:t>
      </w:r>
      <w:r w:rsidRPr="00A90FA8">
        <w:t xml:space="preserve"> </w:t>
      </w:r>
      <w:r w:rsidRPr="00C81E2F">
        <w:t xml:space="preserve">předseda PK, popř. jeho zástupce, obdrží hlášení příslušného povodňového orgánu o možném vzniku povodně. Členové povodňové komise se dostaví do </w:t>
      </w:r>
      <w:r>
        <w:t>zájmové lokality, zhodnotí situaci</w:t>
      </w:r>
      <w:r w:rsidRPr="00C81E2F">
        <w:t xml:space="preserve"> a budou v pohotovosti až do doby poklesu hladiny pod stav bdělosti.</w:t>
      </w:r>
    </w:p>
    <w:p w14:paraId="0B37C8D7" w14:textId="77777777" w:rsidR="00CA6FC8" w:rsidRDefault="00CA6FC8" w:rsidP="00CA6FC8">
      <w:pPr>
        <w:pStyle w:val="Normalniodstavec"/>
        <w:rPr>
          <w:szCs w:val="22"/>
        </w:rPr>
      </w:pPr>
      <w:r>
        <w:t xml:space="preserve">Povinností komise je především organizovat povodňovou službu a </w:t>
      </w:r>
      <w:r w:rsidRPr="00C81E2F">
        <w:t>zabezpečovací záchranné práce.</w:t>
      </w:r>
      <w:r>
        <w:t xml:space="preserve"> </w:t>
      </w:r>
      <w:r>
        <w:rPr>
          <w:szCs w:val="22"/>
        </w:rPr>
        <w:t xml:space="preserve">Předseda PK stavby </w:t>
      </w:r>
      <w:r w:rsidRPr="00F06C55">
        <w:rPr>
          <w:szCs w:val="22"/>
        </w:rPr>
        <w:t>odpovídá za povodňovou ochranu stavby</w:t>
      </w:r>
      <w:r>
        <w:rPr>
          <w:szCs w:val="22"/>
        </w:rPr>
        <w:t>.</w:t>
      </w:r>
    </w:p>
    <w:p w14:paraId="7620A483" w14:textId="77777777" w:rsidR="00CA6FC8" w:rsidRDefault="00CA6FC8" w:rsidP="00CA6FC8">
      <w:pPr>
        <w:pStyle w:val="Normalniodstavec"/>
        <w:rPr>
          <w:szCs w:val="22"/>
        </w:rPr>
      </w:pPr>
      <w:r>
        <w:rPr>
          <w:szCs w:val="22"/>
        </w:rPr>
        <w:lastRenderedPageBreak/>
        <w:t xml:space="preserve">Povodňová komise stavby obecně ve svých rozhodnutích podléhá povodňovému orgánu obce, v jejímž správním území se stavba nachází. </w:t>
      </w:r>
    </w:p>
    <w:p w14:paraId="5D542F92" w14:textId="77777777" w:rsidR="00CA6FC8" w:rsidRDefault="00CA6FC8" w:rsidP="00CA6FC8">
      <w:pPr>
        <w:pStyle w:val="Normalniodstavec"/>
        <w:rPr>
          <w:szCs w:val="22"/>
        </w:rPr>
      </w:pPr>
      <w:r>
        <w:rPr>
          <w:szCs w:val="22"/>
        </w:rPr>
        <w:t>Protože není v současné době znám budoucí zhotovitel, složení komise není známo. Předpokládá se, že předseda, místopředseda a případní členové povodňové komise budou ustanoveny na základě svého pracovního zařazení. Je třeba, aby povodňový plán obsahoval identifikační údaje a kontakty na předsedu, místopředsedu popř. i další členy PK (jméno, adresa, telefon – i v mimopracovní době).</w:t>
      </w:r>
    </w:p>
    <w:p w14:paraId="01B1E928" w14:textId="77777777" w:rsidR="00CA6FC8" w:rsidRPr="00D11E27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65" w:name="_Toc293162287"/>
      <w:bookmarkStart w:id="66" w:name="_Toc388945814"/>
      <w:r w:rsidRPr="00D11E27">
        <w:t>Činnosti a povinnosti povodňové komise:</w:t>
      </w:r>
      <w:bookmarkEnd w:id="65"/>
      <w:bookmarkEnd w:id="66"/>
    </w:p>
    <w:p w14:paraId="214A5356" w14:textId="1B497A3E" w:rsidR="00CA6FC8" w:rsidRPr="008B7A0A" w:rsidRDefault="00CA6FC8" w:rsidP="00CA6FC8">
      <w:pPr>
        <w:numPr>
          <w:ilvl w:val="0"/>
          <w:numId w:val="12"/>
        </w:numPr>
      </w:pPr>
      <w:r w:rsidRPr="00D11E27">
        <w:t xml:space="preserve">vyhodnocuje informace od PK </w:t>
      </w:r>
      <w:r w:rsidR="007F09F0">
        <w:t>Města Dubí</w:t>
      </w:r>
      <w:r w:rsidRPr="00D11E27">
        <w:t xml:space="preserve">, případně od povodňové komise ORP </w:t>
      </w:r>
      <w:r w:rsidR="00934961">
        <w:t>Teplice</w:t>
      </w:r>
      <w:r w:rsidRPr="00D11E27">
        <w:t>, o trendech vývoje povodně,</w:t>
      </w:r>
    </w:p>
    <w:p w14:paraId="3B6BDFBD" w14:textId="77777777"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rPr>
          <w:szCs w:val="22"/>
        </w:rPr>
        <w:t>vyhlašuje stupně povodňové aktivity (SPA) pro předmětnou stavbu</w:t>
      </w:r>
    </w:p>
    <w:p w14:paraId="347329CE" w14:textId="77777777"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rPr>
          <w:szCs w:val="22"/>
        </w:rPr>
        <w:t>organizuje záchranné práce v ohrožené lokalitě,</w:t>
      </w:r>
    </w:p>
    <w:p w14:paraId="41179D00" w14:textId="77777777"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rPr>
          <w:szCs w:val="22"/>
        </w:rPr>
        <w:t>zajišťuje hlídkovou službu,</w:t>
      </w:r>
    </w:p>
    <w:p w14:paraId="41EEE8AF" w14:textId="77777777"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t>provádí zápisy do povodňového deníku resp. stavebního deníku.</w:t>
      </w:r>
    </w:p>
    <w:p w14:paraId="056159B2" w14:textId="77777777" w:rsidR="00CA6FC8" w:rsidRPr="00D11E27" w:rsidRDefault="00CA6FC8" w:rsidP="00CA6FC8">
      <w:pPr>
        <w:pStyle w:val="Normalniodstavec"/>
      </w:pPr>
      <w:r w:rsidRPr="00D11E27">
        <w:t>Po průchodu povodně jsou příslušné povodňové aktivity odvolány povodňovou komisí stavby, která je vyhlásila. S ohledem na charakter stavby resp. její rozpracovanost je třeba zajistit:</w:t>
      </w:r>
    </w:p>
    <w:p w14:paraId="02BAA629" w14:textId="77777777" w:rsidR="00CA6FC8" w:rsidRPr="000C049B" w:rsidRDefault="00CA6FC8" w:rsidP="00CA6FC8">
      <w:pPr>
        <w:numPr>
          <w:ilvl w:val="0"/>
          <w:numId w:val="12"/>
        </w:numPr>
      </w:pPr>
      <w:r w:rsidRPr="00D11E27">
        <w:t>vyčerpání zaplavených prostorů,</w:t>
      </w:r>
    </w:p>
    <w:p w14:paraId="4D85119D" w14:textId="77777777" w:rsidR="00CA6FC8" w:rsidRPr="000C049B" w:rsidRDefault="00CA6FC8" w:rsidP="00CA6FC8">
      <w:pPr>
        <w:numPr>
          <w:ilvl w:val="0"/>
          <w:numId w:val="12"/>
        </w:numPr>
      </w:pPr>
      <w:r w:rsidRPr="00D11E27">
        <w:t xml:space="preserve">odbornou prohlídku pro zjištění povodňových škod </w:t>
      </w:r>
    </w:p>
    <w:p w14:paraId="0501A003" w14:textId="77777777" w:rsidR="00CA6FC8" w:rsidRPr="000C049B" w:rsidRDefault="00CA6FC8" w:rsidP="00CA6FC8">
      <w:pPr>
        <w:numPr>
          <w:ilvl w:val="0"/>
          <w:numId w:val="12"/>
        </w:numPr>
      </w:pPr>
      <w:r>
        <w:t xml:space="preserve">posouzení stavu konstrukcí z hlediska jejich stability a bezpečnosti </w:t>
      </w:r>
      <w:r w:rsidRPr="00D11E27">
        <w:t>s ohledem na ochranu zdraví,</w:t>
      </w:r>
    </w:p>
    <w:p w14:paraId="2A6453C1" w14:textId="77777777" w:rsidR="00CA6FC8" w:rsidRPr="000C049B" w:rsidRDefault="00CA6FC8" w:rsidP="00CA6FC8">
      <w:pPr>
        <w:numPr>
          <w:ilvl w:val="0"/>
          <w:numId w:val="12"/>
        </w:numPr>
      </w:pPr>
      <w:r w:rsidRPr="00D11E27">
        <w:t xml:space="preserve">sepsání zprávy o </w:t>
      </w:r>
      <w:r w:rsidRPr="002878D1">
        <w:t>těchto činnostech do povodňové knihy (stavebního deníku).</w:t>
      </w:r>
    </w:p>
    <w:p w14:paraId="65EDE396" w14:textId="77777777" w:rsidR="00CA6FC8" w:rsidRPr="002878D1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67" w:name="_Toc293162288"/>
      <w:bookmarkStart w:id="68" w:name="_Toc388945815"/>
      <w:r w:rsidRPr="002878D1">
        <w:t>Povodňová kniha (popř. stavební deník):</w:t>
      </w:r>
      <w:bookmarkEnd w:id="67"/>
      <w:bookmarkEnd w:id="68"/>
    </w:p>
    <w:p w14:paraId="7240CE7A" w14:textId="77777777" w:rsidR="00CA6FC8" w:rsidRPr="002878D1" w:rsidRDefault="00CA6FC8" w:rsidP="00CA6FC8">
      <w:pPr>
        <w:pStyle w:val="Normalniodstavec"/>
      </w:pPr>
      <w:r w:rsidRPr="002878D1">
        <w:t>Veškerá činnost, která bude probíhat po vyhlášení stavu bdělosti</w:t>
      </w:r>
      <w:r>
        <w:t>,</w:t>
      </w:r>
      <w:r w:rsidRPr="002878D1">
        <w:t xml:space="preserve"> bude zaznamenána do povodňové knihy nebo do stavebního deníku. Jedná se o:</w:t>
      </w:r>
    </w:p>
    <w:p w14:paraId="3B3E081F" w14:textId="77777777" w:rsidR="00CA6FC8" w:rsidRPr="000C049B" w:rsidRDefault="00CA6FC8" w:rsidP="00CA6FC8">
      <w:pPr>
        <w:numPr>
          <w:ilvl w:val="0"/>
          <w:numId w:val="12"/>
        </w:numPr>
      </w:pPr>
      <w:r w:rsidRPr="002878D1">
        <w:t>doslovné znění přijatých a odeslaných zpráv hlásné služby, od spolupracujících organizací a orgánů ochrany před povodněmi (odesílatel, způsob a doba převzetí),</w:t>
      </w:r>
    </w:p>
    <w:p w14:paraId="55CA5305" w14:textId="77777777" w:rsidR="00CA6FC8" w:rsidRPr="000C049B" w:rsidRDefault="00CA6FC8" w:rsidP="00CA6FC8">
      <w:pPr>
        <w:numPr>
          <w:ilvl w:val="0"/>
          <w:numId w:val="12"/>
        </w:numPr>
      </w:pPr>
      <w:r w:rsidRPr="002878D1">
        <w:t>denní stavy a průtoky vody,</w:t>
      </w:r>
    </w:p>
    <w:p w14:paraId="4DDFC4C7" w14:textId="77777777" w:rsidR="00CA6FC8" w:rsidRPr="000C049B" w:rsidRDefault="00CA6FC8" w:rsidP="00CA6FC8">
      <w:pPr>
        <w:numPr>
          <w:ilvl w:val="0"/>
          <w:numId w:val="12"/>
        </w:numPr>
      </w:pPr>
      <w:r w:rsidRPr="002878D1">
        <w:t>výsledky prohlídek před a po povodni,</w:t>
      </w:r>
    </w:p>
    <w:p w14:paraId="1C8CD798" w14:textId="77777777" w:rsidR="00CA6FC8" w:rsidRPr="000C049B" w:rsidRDefault="00CA6FC8" w:rsidP="00CA6FC8">
      <w:pPr>
        <w:numPr>
          <w:ilvl w:val="0"/>
          <w:numId w:val="12"/>
        </w:numPr>
      </w:pPr>
      <w:r w:rsidRPr="002878D1">
        <w:t>opatření přijatá na úseku zabezpečovacích a záchranných prací.</w:t>
      </w:r>
    </w:p>
    <w:p w14:paraId="623798C4" w14:textId="77777777" w:rsidR="00CA6FC8" w:rsidRPr="002878D1" w:rsidRDefault="00CA6FC8" w:rsidP="00CA6FC8"/>
    <w:p w14:paraId="09EC7A0A" w14:textId="77777777" w:rsidR="00CA6FC8" w:rsidRPr="002878D1" w:rsidRDefault="00CA6FC8" w:rsidP="00CA6FC8">
      <w:r w:rsidRPr="002878D1">
        <w:t>Zápisy se zaznamenávají chronologicky podle skutečnosti. Za vedení knihy je odpovědný předseda povodňové komise stavby.</w:t>
      </w:r>
    </w:p>
    <w:p w14:paraId="50127526" w14:textId="77777777" w:rsidR="00CA6FC8" w:rsidRPr="002878D1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69" w:name="_Toc293162289"/>
      <w:bookmarkStart w:id="70" w:name="_Toc388945816"/>
      <w:r w:rsidRPr="002878D1">
        <w:t>Opatření při jednotlivých SPA:</w:t>
      </w:r>
      <w:bookmarkEnd w:id="69"/>
      <w:bookmarkEnd w:id="70"/>
    </w:p>
    <w:p w14:paraId="6F251063" w14:textId="77777777" w:rsidR="00CA6FC8" w:rsidRPr="00A26EC7" w:rsidRDefault="00CA6FC8" w:rsidP="00CA6FC8">
      <w:r>
        <w:rPr>
          <w:b/>
        </w:rPr>
        <w:t>Po vyhlášení</w:t>
      </w:r>
      <w:r w:rsidRPr="000C049B">
        <w:rPr>
          <w:b/>
        </w:rPr>
        <w:t xml:space="preserve"> I. SPA</w:t>
      </w:r>
      <w:r w:rsidRPr="002878D1">
        <w:t xml:space="preserve"> </w:t>
      </w:r>
      <w:r>
        <w:t>Probíhá sledování hladiny</w:t>
      </w:r>
      <w:r w:rsidRPr="00C63E57">
        <w:t xml:space="preserve"> v návaznosti na pravidelném zajišťování informací od odboru vodohospodářského dispečinku Povodí Ohře, s.</w:t>
      </w:r>
      <w:r>
        <w:t xml:space="preserve"> </w:t>
      </w:r>
      <w:r w:rsidRPr="00C63E57">
        <w:t>p. (trend - vzestup, pokles). Minimální četnost pozorování při dosažení I.</w:t>
      </w:r>
      <w:r>
        <w:t xml:space="preserve"> </w:t>
      </w:r>
      <w:r w:rsidRPr="00C63E57">
        <w:t>SPA je 2 x denně. Je zahájena činnost povodňové hlídky.</w:t>
      </w:r>
      <w:r w:rsidRPr="00A26EC7">
        <w:t xml:space="preserve"> </w:t>
      </w:r>
      <w:r>
        <w:t>S nastalou situací budou seznámeni všichni pracovníci hlídky a o nastalé skutečnosti bude informována povodňová komise příslušné obce.</w:t>
      </w:r>
    </w:p>
    <w:p w14:paraId="7BF2A125" w14:textId="77777777" w:rsidR="00CA6FC8" w:rsidRDefault="00CA6FC8" w:rsidP="00CA6FC8"/>
    <w:p w14:paraId="261CF9F6" w14:textId="77777777" w:rsidR="00CA6FC8" w:rsidRDefault="00CA6FC8" w:rsidP="00CA6FC8">
      <w:r w:rsidRPr="000C049B">
        <w:rPr>
          <w:b/>
        </w:rPr>
        <w:t>Po vyhlášení II. SPA</w:t>
      </w:r>
      <w:r w:rsidRPr="00A26EC7">
        <w:t xml:space="preserve"> povodňovou komisí stavby budou probíhat pravidelné kontroly zájmové lokality a bude zvýšena četnost zjišťování údajů o hydrologické situaci. Nadále je udržován pravidelný kontakt s odborem vodohospodářského dispečinku Povodí Ohře, s.</w:t>
      </w:r>
      <w:r>
        <w:t xml:space="preserve"> </w:t>
      </w:r>
      <w:r w:rsidRPr="00A26EC7">
        <w:t>p. Minimální četnost pozorování při dosažení nebo vyhlášení II.</w:t>
      </w:r>
      <w:r>
        <w:t xml:space="preserve"> </w:t>
      </w:r>
      <w:r w:rsidRPr="00A26EC7">
        <w:t>SPA je 3 x denně. Jsou prováděny zápisy do povodňové knihy (příp. do stavebního deníku)</w:t>
      </w:r>
      <w:r>
        <w:t>.</w:t>
      </w:r>
    </w:p>
    <w:p w14:paraId="40AE0D09" w14:textId="77777777" w:rsidR="00CA6FC8" w:rsidRDefault="00CA6FC8" w:rsidP="00CA6FC8"/>
    <w:p w14:paraId="7036F4B9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PK stavby je ve spojení s příslušnou povodňovou komisí obce a pravidelně se informuje o prognóze průtoku a průběhu povodně,</w:t>
      </w:r>
    </w:p>
    <w:p w14:paraId="075750FA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lastRenderedPageBreak/>
        <w:t>na pracovišti se ukončí pracovní činnost,</w:t>
      </w:r>
    </w:p>
    <w:p w14:paraId="3BCA2C5C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z lokality, která je ohrožena zaplavením se vyvezou stroje a materiály, které by se zaplavením znehodnotily nebo mohly způsobit škody, popř. vytvořit překážku plynulému odtoku vody,</w:t>
      </w:r>
    </w:p>
    <w:p w14:paraId="56149F56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budou upevněny všechny předměty, které by mohla voda strhnout a odnést,</w:t>
      </w:r>
    </w:p>
    <w:p w14:paraId="70317EE1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budou odstraněny hrázky pro převedení vody, příp. potrubí z koryta,</w:t>
      </w:r>
    </w:p>
    <w:p w14:paraId="35DD795F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pro zmírnění ekologických následků budou veškeré látky a materiály závadné vodám odvezeny mimo záplavové území toku.</w:t>
      </w:r>
    </w:p>
    <w:p w14:paraId="0C860044" w14:textId="77777777" w:rsidR="00CA6FC8" w:rsidRPr="002878D1" w:rsidRDefault="00CA6FC8" w:rsidP="00CA6FC8"/>
    <w:p w14:paraId="0BC4E083" w14:textId="77777777" w:rsidR="00CA6FC8" w:rsidRPr="00A26EC7" w:rsidRDefault="00CA6FC8" w:rsidP="00CA6FC8">
      <w:r w:rsidRPr="000C049B">
        <w:rPr>
          <w:b/>
        </w:rPr>
        <w:t>Po vyhlášení III. SPA</w:t>
      </w:r>
      <w:r w:rsidRPr="00A26EC7">
        <w:t xml:space="preserve"> pokračují veškeré činnosti podle předchozího odstavce. Je zvýšená úroveň kontroly a četnost vzájemného předávání a získávání informací o nastalé situaci mezi předsedou PK stavby, povodňovými orgány, správcem toku a ČHMÚ. Podle </w:t>
      </w:r>
      <w:r w:rsidRPr="00C63E57">
        <w:t>možností je zajišťována dokumentace vzniklé situace a případných škod</w:t>
      </w:r>
      <w:r w:rsidRPr="00A26EC7">
        <w:t xml:space="preserve"> (fotodokumentace, video, svědectví). Provádí se zápisy do povodňové knihy (stavebního deníku).</w:t>
      </w:r>
    </w:p>
    <w:p w14:paraId="1AE5B0B9" w14:textId="77777777" w:rsidR="00CA6FC8" w:rsidRPr="00A26EC7" w:rsidRDefault="00CA6FC8" w:rsidP="00CA6FC8">
      <w:pPr>
        <w:pStyle w:val="Normln1"/>
        <w:jc w:val="both"/>
        <w:rPr>
          <w:rFonts w:ascii="Arial" w:hAnsi="Arial" w:cs="Arial"/>
          <w:sz w:val="20"/>
        </w:rPr>
      </w:pPr>
    </w:p>
    <w:p w14:paraId="78B96658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Veškeré staveništní rozvody el. energie a rozvaděče budou odpojeny od zdroje,</w:t>
      </w:r>
    </w:p>
    <w:p w14:paraId="7B98468F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veškeré překážky znemožňující plynulý průtok vody korytem budou průběžně odstraňovány,</w:t>
      </w:r>
    </w:p>
    <w:p w14:paraId="1BD7E140" w14:textId="77777777" w:rsidR="00CA6FC8" w:rsidRPr="00C63E57" w:rsidRDefault="00CA6FC8" w:rsidP="00CA6FC8">
      <w:pPr>
        <w:numPr>
          <w:ilvl w:val="0"/>
          <w:numId w:val="12"/>
        </w:numPr>
      </w:pPr>
      <w:r w:rsidRPr="00A26EC7">
        <w:t>budou prováděna opatření proti poškození nebo zničení rozpracovaného díla,</w:t>
      </w:r>
    </w:p>
    <w:p w14:paraId="43E90D1F" w14:textId="77777777" w:rsidR="00CA6FC8" w:rsidRDefault="00CA6FC8" w:rsidP="00CA6FC8">
      <w:pPr>
        <w:numPr>
          <w:ilvl w:val="0"/>
          <w:numId w:val="12"/>
        </w:numPr>
      </w:pPr>
      <w:r w:rsidRPr="00A26EC7">
        <w:t>bude zajištěno, aby na ohrožených pracovištích byli přítomni pouze pracovníci pověření úkoly protipovodňové služby,</w:t>
      </w:r>
    </w:p>
    <w:p w14:paraId="5EA932EE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1" w:name="_Toc293162290"/>
      <w:bookmarkStart w:id="72" w:name="_Toc388945817"/>
      <w:r>
        <w:t>Organizace povodňové služby</w:t>
      </w:r>
      <w:bookmarkEnd w:id="71"/>
      <w:bookmarkEnd w:id="72"/>
    </w:p>
    <w:p w14:paraId="1C13B80B" w14:textId="77777777" w:rsidR="00CA6FC8" w:rsidRDefault="00CA6FC8" w:rsidP="00CA6FC8">
      <w:pPr>
        <w:pStyle w:val="Normalniodstavec"/>
      </w:pPr>
      <w:r w:rsidRPr="00927337">
        <w:t>Předpovědní</w:t>
      </w:r>
      <w:r>
        <w:t xml:space="preserve"> povodňovou službu zajišťuje Český hydrometeorologický ústav ve spolupráci s Povodím Ohře, s. p. (správce povodí). Je nutné sledovat výstrahy vydávané těmito organizacemi (viz kap. </w:t>
      </w:r>
      <w:r w:rsidR="00550CDF">
        <w:fldChar w:fldCharType="begin"/>
      </w:r>
      <w:r>
        <w:instrText xml:space="preserve"> REF _Ref287444455 \r \h </w:instrText>
      </w:r>
      <w:r w:rsidR="00550CDF">
        <w:fldChar w:fldCharType="separate"/>
      </w:r>
      <w:r w:rsidR="00C45888">
        <w:t>4.7.2</w:t>
      </w:r>
      <w:r w:rsidR="00550CDF">
        <w:fldChar w:fldCharType="end"/>
      </w:r>
      <w:r>
        <w:t xml:space="preserve">)  popř. tyto telefonicky kontaktovat (kontakty viz kap. </w:t>
      </w:r>
      <w:r w:rsidR="00550CDF">
        <w:fldChar w:fldCharType="begin"/>
      </w:r>
      <w:r>
        <w:instrText xml:space="preserve"> REF _Ref287276701 \n \h </w:instrText>
      </w:r>
      <w:r w:rsidR="00550CDF">
        <w:fldChar w:fldCharType="separate"/>
      </w:r>
      <w:r w:rsidR="00C45888">
        <w:t>0</w:t>
      </w:r>
      <w:r w:rsidR="00550CDF">
        <w:fldChar w:fldCharType="end"/>
      </w:r>
      <w:r>
        <w:t>).</w:t>
      </w:r>
    </w:p>
    <w:p w14:paraId="3B8840D5" w14:textId="77777777" w:rsidR="00CA6FC8" w:rsidRDefault="00CA6FC8" w:rsidP="00CA6FC8">
      <w:pPr>
        <w:pStyle w:val="Normalniodstavec"/>
      </w:pPr>
      <w:r>
        <w:t xml:space="preserve">V případě nebezpečí příchodu povodně (I. SPA) </w:t>
      </w:r>
      <w:r>
        <w:rPr>
          <w:szCs w:val="22"/>
        </w:rPr>
        <w:t>budou pověření zaměstnanci (hlásná služba stavby) informovat a spolupracovat s povodňovou komisí příslušné obce, popř. budou informovat povodňovou komis</w:t>
      </w:r>
      <w:r w:rsidR="00EA0D2B">
        <w:rPr>
          <w:szCs w:val="22"/>
        </w:rPr>
        <w:t>i</w:t>
      </w:r>
      <w:r>
        <w:rPr>
          <w:szCs w:val="22"/>
        </w:rPr>
        <w:t xml:space="preserve"> ORP. Při nebezpečí povodně budou též sledovat</w:t>
      </w:r>
      <w:r w:rsidRPr="00C81E2F">
        <w:rPr>
          <w:szCs w:val="22"/>
        </w:rPr>
        <w:t xml:space="preserve"> </w:t>
      </w:r>
      <w:r>
        <w:rPr>
          <w:szCs w:val="22"/>
        </w:rPr>
        <w:t xml:space="preserve">vývoj </w:t>
      </w:r>
      <w:r w:rsidRPr="00C81E2F">
        <w:rPr>
          <w:szCs w:val="22"/>
        </w:rPr>
        <w:t>vodní</w:t>
      </w:r>
      <w:r>
        <w:rPr>
          <w:szCs w:val="22"/>
        </w:rPr>
        <w:t>ch</w:t>
      </w:r>
      <w:r w:rsidRPr="00C81E2F">
        <w:rPr>
          <w:szCs w:val="22"/>
        </w:rPr>
        <w:t xml:space="preserve"> stav</w:t>
      </w:r>
      <w:r>
        <w:rPr>
          <w:szCs w:val="22"/>
        </w:rPr>
        <w:t>ů (přítoků) ve vodních tocích nad staveništěm.</w:t>
      </w:r>
    </w:p>
    <w:p w14:paraId="752C061D" w14:textId="77777777" w:rsidR="00CA6FC8" w:rsidRDefault="00CA6FC8" w:rsidP="00CA6FC8">
      <w:pPr>
        <w:pStyle w:val="Normalniodstavec"/>
        <w:rPr>
          <w:szCs w:val="22"/>
        </w:rPr>
      </w:pPr>
      <w:r>
        <w:rPr>
          <w:szCs w:val="22"/>
        </w:rPr>
        <w:t xml:space="preserve">Vazby na další orgány uvádí </w:t>
      </w:r>
      <w:r>
        <w:t xml:space="preserve">kap. </w:t>
      </w:r>
      <w:r w:rsidR="00550CDF">
        <w:fldChar w:fldCharType="begin"/>
      </w:r>
      <w:r>
        <w:instrText xml:space="preserve"> REF _Ref287276701 \n \h </w:instrText>
      </w:r>
      <w:r w:rsidR="00550CDF">
        <w:fldChar w:fldCharType="separate"/>
      </w:r>
      <w:r w:rsidR="00C45888">
        <w:t>0</w:t>
      </w:r>
      <w:r w:rsidR="00550CDF">
        <w:fldChar w:fldCharType="end"/>
      </w:r>
      <w:r>
        <w:t>. V případě potřeby je nutné kontaktovat Hasičský záchranný sbor, policii ČR, správce vodního toku popř. i Zdravotnickou záchrannou službu apod.</w:t>
      </w:r>
    </w:p>
    <w:p w14:paraId="34F38577" w14:textId="77777777" w:rsidR="00CA6FC8" w:rsidRPr="007238C2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3" w:name="_Toc293162291"/>
      <w:bookmarkStart w:id="74" w:name="_Toc388945818"/>
      <w:r>
        <w:t>Způsob vyhlašování stupňů povodňové aktivity</w:t>
      </w:r>
      <w:bookmarkEnd w:id="73"/>
      <w:bookmarkEnd w:id="74"/>
      <w:r>
        <w:t xml:space="preserve"> </w:t>
      </w:r>
    </w:p>
    <w:p w14:paraId="7D53F4AD" w14:textId="77777777" w:rsidR="00CA6FC8" w:rsidRDefault="00CA6FC8" w:rsidP="00CA6FC8">
      <w:pPr>
        <w:pStyle w:val="Normalniodstavec"/>
      </w:pPr>
      <w:r>
        <w:t>Protože se jedná o povodňový plán stavby, v</w:t>
      </w:r>
      <w:r w:rsidRPr="008A4497">
        <w:t xml:space="preserve"> případě hrozby zatopení </w:t>
      </w:r>
      <w:r>
        <w:t>resp.</w:t>
      </w:r>
      <w:r w:rsidRPr="008A4497">
        <w:t xml:space="preserve"> vyhlášení jednotlivých SPA </w:t>
      </w:r>
      <w:r>
        <w:t>bude</w:t>
      </w:r>
      <w:r w:rsidRPr="008A4497">
        <w:t xml:space="preserve"> zabezpečeno varování pracovníků osobně nebo pomocí </w:t>
      </w:r>
      <w:r>
        <w:t>mobilních</w:t>
      </w:r>
      <w:r w:rsidRPr="008A4497">
        <w:t xml:space="preserve"> telefon</w:t>
      </w:r>
      <w:r>
        <w:t>ů</w:t>
      </w:r>
      <w:r w:rsidRPr="008A4497">
        <w:t>.</w:t>
      </w:r>
      <w:r>
        <w:t xml:space="preserve"> Návrh na vyhlášení jednotlivých SPA viz kapitola </w:t>
      </w:r>
      <w:r w:rsidR="00550CDF">
        <w:fldChar w:fldCharType="begin"/>
      </w:r>
      <w:r>
        <w:instrText xml:space="preserve"> REF _Ref288140167 \r \h </w:instrText>
      </w:r>
      <w:r w:rsidR="00550CDF">
        <w:fldChar w:fldCharType="separate"/>
      </w:r>
      <w:r w:rsidR="00C45888">
        <w:t>4.7.5</w:t>
      </w:r>
      <w:r w:rsidR="00550CDF">
        <w:fldChar w:fldCharType="end"/>
      </w:r>
      <w:r>
        <w:t>.</w:t>
      </w:r>
    </w:p>
    <w:p w14:paraId="18DE97DF" w14:textId="77777777" w:rsidR="00CA6FC8" w:rsidRPr="007238C2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5" w:name="_Toc293162292"/>
      <w:bookmarkStart w:id="76" w:name="_Toc388945819"/>
      <w:r>
        <w:t>Organizace dopravy</w:t>
      </w:r>
      <w:bookmarkEnd w:id="75"/>
      <w:bookmarkEnd w:id="76"/>
    </w:p>
    <w:p w14:paraId="2E7505C7" w14:textId="77777777" w:rsidR="00CA6FC8" w:rsidRDefault="00CA6FC8" w:rsidP="00CA6FC8">
      <w:pPr>
        <w:pStyle w:val="Normalniodstavec"/>
      </w:pPr>
      <w:r>
        <w:t>Z důvodů rychlého průchodu povodně se z věcného ani organizačního pohledu nepředpokládá přijetí žádných opatření (uzavírky, objížďky) na dopravní infrastruktuře ani zabezpečení informovanosti.</w:t>
      </w:r>
    </w:p>
    <w:p w14:paraId="5A6B6CDF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7" w:name="_Toc293162293"/>
      <w:bookmarkStart w:id="78" w:name="_Toc388945820"/>
      <w:r>
        <w:t>Způsob zabezpečení záchranných a zabezpečovacích prostředků</w:t>
      </w:r>
      <w:bookmarkEnd w:id="77"/>
      <w:bookmarkEnd w:id="78"/>
    </w:p>
    <w:p w14:paraId="663C8F16" w14:textId="77777777" w:rsidR="00CA6FC8" w:rsidRPr="00D75004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 w:rsidRPr="00D75004">
        <w:rPr>
          <w:i/>
        </w:rPr>
        <w:t>pracovních sil, včetně pracovních prostředků na provádění záchranných a zabezpečovacích prací a zabezpečení náhradních funkcí v území</w:t>
      </w:r>
    </w:p>
    <w:p w14:paraId="3C4A244C" w14:textId="77777777" w:rsidR="00CA6FC8" w:rsidRDefault="00CA6FC8" w:rsidP="00CA6FC8">
      <w:pPr>
        <w:pStyle w:val="Normalniodstavec"/>
        <w:ind w:left="708"/>
      </w:pPr>
      <w:r>
        <w:t xml:space="preserve">S ohledem na charakter povodňového plánu (povodňový plán po dobu výstavby) se nepředpokládá zvláštní zabezpečení pracovních sil a pracovních prostředků. V případě nutnosti provést tyto práce se předpokládá využití stavební techniky </w:t>
      </w:r>
      <w:r>
        <w:lastRenderedPageBreak/>
        <w:t>zhotovitele. Při zahájení stavby je nutné povodňový plán doplnit mimo seznam zaměstnanců určených do povod</w:t>
      </w:r>
      <w:r w:rsidR="00FA3389">
        <w:t>ňové komise stavby též o seznam</w:t>
      </w:r>
      <w:r>
        <w:t xml:space="preserve"> mechanizačních prostředků využitelných pro zabezpečovací práce.</w:t>
      </w:r>
    </w:p>
    <w:p w14:paraId="035F4145" w14:textId="77777777" w:rsidR="00CA6FC8" w:rsidRPr="00D75004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 w:rsidRPr="00D75004">
        <w:rPr>
          <w:i/>
        </w:rPr>
        <w:t>osobní a věcné pomoci od orgánů, právnických a fyzických osob</w:t>
      </w:r>
    </w:p>
    <w:p w14:paraId="78579661" w14:textId="77777777" w:rsidR="00CA6FC8" w:rsidRDefault="00CA6FC8" w:rsidP="00CA6FC8">
      <w:pPr>
        <w:pStyle w:val="Normalniodstavec"/>
        <w:ind w:left="708"/>
      </w:pPr>
      <w:r>
        <w:t>S ohledem na charakter povodňového plánu (povodňový plán po dobu výstavby) se nepředpokládá potřeba osobní a věcné pomoci od orgánů, právnických a fyzických osob. Dle vývoje situace je nutné informovat popř. přivolat jednotky Hasičského záchranného sboru (tísňové volání 155 popř. 112) a příslušné povodňové komise.</w:t>
      </w:r>
    </w:p>
    <w:p w14:paraId="53310EC8" w14:textId="77777777" w:rsidR="00CA6FC8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>
        <w:rPr>
          <w:i/>
        </w:rPr>
        <w:t>evakuace, dočasného ubytování a stravování evakuovaných občanů</w:t>
      </w:r>
    </w:p>
    <w:p w14:paraId="1C10FF20" w14:textId="77777777" w:rsidR="00CA6FC8" w:rsidRDefault="00CA6FC8" w:rsidP="00CA6FC8">
      <w:pPr>
        <w:pStyle w:val="Normalniodstavec"/>
        <w:ind w:left="708"/>
      </w:pPr>
      <w:r>
        <w:t>Evakuace se týká všech osob na pracovišti. Tyto osoby j</w:t>
      </w:r>
      <w:r w:rsidR="00FA3389">
        <w:t>sou povinny</w:t>
      </w:r>
      <w:r>
        <w:t xml:space="preserve"> opustit pracoviště resp. území ohrožené zaplavením. Výjimkou jsou zaměstnanci popř. další osoby určené pro plnění úkolů a opatření při evakuaci a nápravy situace. V případě přímého ohrožení života se týká evakuace všech osob </w:t>
      </w:r>
      <w:r w:rsidRPr="00A90FA8">
        <w:t>bez výjimky</w:t>
      </w:r>
      <w:r>
        <w:t xml:space="preserve">. O vyhlášení evakuace staveniště rozhoduje určený (vedoucí) zaměstnanec zhotovitele. Shromaždištěm jsou plochy zařízení staveniště, pakliže jsou tyto plochy dosažitelné. </w:t>
      </w:r>
    </w:p>
    <w:p w14:paraId="53183AC0" w14:textId="77777777" w:rsidR="00CA6FC8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>
        <w:rPr>
          <w:i/>
        </w:rPr>
        <w:t>dalších záchranných pracích ve veřejném zájmu</w:t>
      </w:r>
    </w:p>
    <w:p w14:paraId="6392C691" w14:textId="77777777" w:rsidR="00CA6FC8" w:rsidRDefault="00CA6FC8" w:rsidP="00CA6FC8">
      <w:pPr>
        <w:pStyle w:val="Normalniodstavec"/>
        <w:ind w:left="708"/>
      </w:pPr>
      <w:r>
        <w:t>Jejich potřeba se nepředpokládá.</w:t>
      </w:r>
    </w:p>
    <w:p w14:paraId="10D89B52" w14:textId="77777777"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9" w:name="_Toc293162294"/>
      <w:bookmarkStart w:id="80" w:name="_Toc388945821"/>
      <w:r>
        <w:t>Způsob vyžádání pomoci při povodni</w:t>
      </w:r>
      <w:bookmarkEnd w:id="79"/>
      <w:bookmarkEnd w:id="80"/>
    </w:p>
    <w:p w14:paraId="60CB48D1" w14:textId="77777777" w:rsidR="00CA6FC8" w:rsidRDefault="00CA6FC8" w:rsidP="00CA6FC8">
      <w:pPr>
        <w:pStyle w:val="Normalniodstavec"/>
      </w:pPr>
      <w:r>
        <w:t>V případě potřeby bude vyžádána pomoc osobně popř. prostřednictvím (mobilních) telefonů.</w:t>
      </w:r>
    </w:p>
    <w:p w14:paraId="71B56452" w14:textId="77777777" w:rsidR="00CA6FC8" w:rsidRPr="003A6F18" w:rsidRDefault="00CA6FC8" w:rsidP="00CA6FC8">
      <w:pPr>
        <w:pStyle w:val="Normalniodstavec"/>
        <w:rPr>
          <w:b/>
        </w:rPr>
      </w:pPr>
      <w:r w:rsidRPr="003A6F18">
        <w:rPr>
          <w:b/>
        </w:rPr>
        <w:t>Povodňové orgány:</w:t>
      </w:r>
    </w:p>
    <w:p w14:paraId="426CB9FE" w14:textId="77777777" w:rsidR="0084319D" w:rsidRDefault="0084319D" w:rsidP="00CA6FC8">
      <w:pPr>
        <w:rPr>
          <w:b/>
        </w:rPr>
      </w:pPr>
    </w:p>
    <w:p w14:paraId="56D69B4B" w14:textId="21512E5F" w:rsidR="00FE7FC1" w:rsidRDefault="00CA6FC8" w:rsidP="00CA6FC8">
      <w:r>
        <w:rPr>
          <w:b/>
        </w:rPr>
        <w:t xml:space="preserve">PK </w:t>
      </w:r>
      <w:r w:rsidR="007F09F0">
        <w:rPr>
          <w:b/>
        </w:rPr>
        <w:t>Města Dubí</w:t>
      </w:r>
      <w:r>
        <w:tab/>
      </w:r>
    </w:p>
    <w:p w14:paraId="4B991B1C" w14:textId="5F68A086" w:rsidR="00CA6FC8" w:rsidRDefault="0084319D" w:rsidP="00CA6FC8">
      <w:r w:rsidRPr="0084319D">
        <w:t>Město Dubí, Ruská 264, 417 01 Dubí 1</w:t>
      </w:r>
    </w:p>
    <w:p w14:paraId="4BB1E427" w14:textId="49B5688F" w:rsidR="00FE7FC1" w:rsidRDefault="00CA6FC8" w:rsidP="00FE7FC1">
      <w:r>
        <w:t xml:space="preserve">Předseda PK, </w:t>
      </w:r>
      <w:r w:rsidR="0084319D">
        <w:t>Pípal Petr</w:t>
      </w:r>
      <w:r w:rsidR="00934961">
        <w:t>, s</w:t>
      </w:r>
      <w:r w:rsidR="00934961" w:rsidRPr="00934961">
        <w:t>tarosta</w:t>
      </w:r>
      <w:r w:rsidR="0084319D">
        <w:tab/>
      </w:r>
      <w:r w:rsidR="00934961" w:rsidRPr="00934961">
        <w:tab/>
      </w:r>
      <w:r w:rsidR="0081106D">
        <w:tab/>
      </w:r>
      <w:r w:rsidR="0081106D">
        <w:tab/>
      </w:r>
      <w:r w:rsidR="0081106D">
        <w:tab/>
      </w:r>
      <w:r w:rsidR="00934961" w:rsidRPr="00934961">
        <w:tab/>
      </w:r>
      <w:r w:rsidR="00934961">
        <w:t xml:space="preserve">tel: </w:t>
      </w:r>
      <w:r w:rsidR="00934961" w:rsidRPr="00934961">
        <w:t xml:space="preserve">417 </w:t>
      </w:r>
      <w:r w:rsidR="0084319D">
        <w:t>554</w:t>
      </w:r>
      <w:r w:rsidR="00934961" w:rsidRPr="00934961">
        <w:t xml:space="preserve"> </w:t>
      </w:r>
      <w:r w:rsidR="0084319D">
        <w:t>626</w:t>
      </w:r>
    </w:p>
    <w:p w14:paraId="028A9AFE" w14:textId="77777777" w:rsidR="00CA6FC8" w:rsidRDefault="00CA6FC8" w:rsidP="00CA6FC8"/>
    <w:p w14:paraId="1A68A831" w14:textId="77777777" w:rsidR="00E71E8A" w:rsidRDefault="00E71E8A">
      <w:pPr>
        <w:jc w:val="left"/>
        <w:rPr>
          <w:b/>
        </w:rPr>
      </w:pPr>
    </w:p>
    <w:p w14:paraId="3C090FD5" w14:textId="77777777" w:rsidR="00EF5425" w:rsidRDefault="00EF5425" w:rsidP="00EF5425">
      <w:r>
        <w:rPr>
          <w:b/>
        </w:rPr>
        <w:t xml:space="preserve">PK </w:t>
      </w:r>
      <w:r w:rsidR="00ED5CFA">
        <w:rPr>
          <w:b/>
        </w:rPr>
        <w:t xml:space="preserve">města </w:t>
      </w:r>
      <w:r w:rsidR="009711DF">
        <w:rPr>
          <w:b/>
        </w:rPr>
        <w:t>Teplice</w:t>
      </w:r>
      <w:r w:rsidR="00ED5CFA">
        <w:rPr>
          <w:b/>
        </w:rPr>
        <w:t xml:space="preserve"> (ORP)</w:t>
      </w:r>
      <w:r>
        <w:tab/>
      </w:r>
    </w:p>
    <w:p w14:paraId="42B1396B" w14:textId="77777777" w:rsidR="009711DF" w:rsidRDefault="009711DF">
      <w:pPr>
        <w:jc w:val="left"/>
      </w:pPr>
      <w:r w:rsidRPr="009711DF">
        <w:t xml:space="preserve">Magistrát města Teplice, nám. Svobody 2, 415 01 Teplice </w:t>
      </w:r>
    </w:p>
    <w:p w14:paraId="23F48BF3" w14:textId="77777777" w:rsidR="0026208A" w:rsidRPr="0026208A" w:rsidRDefault="0026208A">
      <w:pPr>
        <w:jc w:val="left"/>
      </w:pPr>
      <w:r>
        <w:t>předseda PK</w:t>
      </w:r>
      <w:r w:rsidR="009711DF">
        <w:t>, primátor statutárního města,</w:t>
      </w:r>
      <w:r w:rsidR="00DD4C3C">
        <w:t xml:space="preserve"> </w:t>
      </w:r>
      <w:r w:rsidR="009711DF" w:rsidRPr="009711DF">
        <w:t>Bc. Hynek Hanza</w:t>
      </w:r>
      <w:r w:rsidR="0081106D">
        <w:tab/>
      </w:r>
      <w:r w:rsidR="0081106D">
        <w:tab/>
      </w:r>
      <w:r>
        <w:t xml:space="preserve">tel: </w:t>
      </w:r>
      <w:r w:rsidR="009711DF" w:rsidRPr="009711DF">
        <w:rPr>
          <w:rFonts w:cs="Arial"/>
          <w:color w:val="303030"/>
          <w:sz w:val="21"/>
          <w:szCs w:val="21"/>
          <w:shd w:val="clear" w:color="auto" w:fill="FFFFFF"/>
        </w:rPr>
        <w:t>417</w:t>
      </w:r>
      <w:r w:rsidR="009711DF">
        <w:rPr>
          <w:rFonts w:cs="Arial"/>
          <w:color w:val="303030"/>
          <w:sz w:val="21"/>
          <w:szCs w:val="21"/>
          <w:shd w:val="clear" w:color="auto" w:fill="FFFFFF"/>
        </w:rPr>
        <w:t xml:space="preserve"> </w:t>
      </w:r>
      <w:r w:rsidR="009711DF" w:rsidRPr="009711DF">
        <w:rPr>
          <w:rFonts w:cs="Arial"/>
          <w:color w:val="303030"/>
          <w:sz w:val="21"/>
          <w:szCs w:val="21"/>
          <w:shd w:val="clear" w:color="auto" w:fill="FFFFFF"/>
        </w:rPr>
        <w:t>510</w:t>
      </w:r>
      <w:r w:rsidR="009711DF">
        <w:rPr>
          <w:rFonts w:cs="Arial"/>
          <w:color w:val="303030"/>
          <w:sz w:val="21"/>
          <w:szCs w:val="21"/>
          <w:shd w:val="clear" w:color="auto" w:fill="FFFFFF"/>
        </w:rPr>
        <w:t xml:space="preserve"> </w:t>
      </w:r>
      <w:r w:rsidR="009711DF" w:rsidRPr="009711DF">
        <w:rPr>
          <w:rFonts w:cs="Arial"/>
          <w:color w:val="303030"/>
          <w:sz w:val="21"/>
          <w:szCs w:val="21"/>
          <w:shd w:val="clear" w:color="auto" w:fill="FFFFFF"/>
        </w:rPr>
        <w:t>208</w:t>
      </w:r>
    </w:p>
    <w:p w14:paraId="77A9A717" w14:textId="77777777" w:rsidR="00DD4C3C" w:rsidRDefault="00DD4C3C" w:rsidP="00EF5425">
      <w:pPr>
        <w:rPr>
          <w:b/>
        </w:rPr>
      </w:pPr>
    </w:p>
    <w:p w14:paraId="427C17F0" w14:textId="77777777" w:rsidR="00DD4C3C" w:rsidRDefault="00DD4C3C" w:rsidP="00EF5425">
      <w:pPr>
        <w:rPr>
          <w:b/>
        </w:rPr>
      </w:pPr>
    </w:p>
    <w:p w14:paraId="2DAF3252" w14:textId="77777777" w:rsidR="00EF5425" w:rsidRPr="00C854F5" w:rsidRDefault="00EF5425" w:rsidP="00EF5425">
      <w:r w:rsidRPr="00C854F5">
        <w:rPr>
          <w:b/>
        </w:rPr>
        <w:t xml:space="preserve">PK </w:t>
      </w:r>
      <w:r w:rsidR="00BF5C09">
        <w:rPr>
          <w:b/>
        </w:rPr>
        <w:t xml:space="preserve">Ústeckého </w:t>
      </w:r>
      <w:r w:rsidRPr="00C854F5">
        <w:rPr>
          <w:b/>
        </w:rPr>
        <w:t>kraje</w:t>
      </w:r>
      <w:r w:rsidRPr="00C854F5">
        <w:tab/>
      </w:r>
    </w:p>
    <w:p w14:paraId="352A4F5A" w14:textId="77777777" w:rsidR="00C854F5" w:rsidRDefault="00C4004A" w:rsidP="00EF5425">
      <w:r w:rsidRPr="00C4004A">
        <w:t>Krajský úřad ÚK, Velká Hradební 48, 400 01 Ústí n/L</w:t>
      </w:r>
    </w:p>
    <w:p w14:paraId="33330830" w14:textId="77777777" w:rsidR="00D5008C" w:rsidRPr="00F34D98" w:rsidRDefault="00D5008C" w:rsidP="00EF5425">
      <w:r w:rsidRPr="00F34D98">
        <w:t xml:space="preserve">Předseda PK, </w:t>
      </w:r>
      <w:r w:rsidR="00C4004A" w:rsidRPr="00F34D98">
        <w:t>Bubeníček Oldřich</w:t>
      </w:r>
      <w:r w:rsidRPr="00F34D98">
        <w:t xml:space="preserve">, hejtman </w:t>
      </w:r>
      <w:r w:rsidR="00C4004A" w:rsidRPr="00F34D98">
        <w:t>Ústeckého</w:t>
      </w:r>
      <w:r w:rsidRPr="00F34D98">
        <w:t xml:space="preserve"> kraje</w:t>
      </w:r>
      <w:r w:rsidR="00C4004A" w:rsidRPr="00F34D98">
        <w:tab/>
      </w:r>
      <w:r w:rsidRPr="00F34D98">
        <w:tab/>
        <w:t xml:space="preserve">tel: </w:t>
      </w:r>
      <w:r w:rsidR="006C699C" w:rsidRPr="00F34D98">
        <w:t>475 657 724</w:t>
      </w:r>
    </w:p>
    <w:p w14:paraId="47CDE0C5" w14:textId="77777777" w:rsidR="00D5008C" w:rsidRPr="00F34D98" w:rsidRDefault="00D5008C" w:rsidP="00EF5425"/>
    <w:p w14:paraId="4034BC69" w14:textId="77777777" w:rsidR="00D5008C" w:rsidRPr="00F34D98" w:rsidRDefault="00D5008C" w:rsidP="00EF5425">
      <w:r w:rsidRPr="00F34D98">
        <w:t xml:space="preserve">Zástupce předsedy PK, </w:t>
      </w:r>
      <w:r w:rsidR="004A22AF" w:rsidRPr="00F34D98">
        <w:t>Nedoma Jiří Ing.</w:t>
      </w:r>
      <w:r w:rsidRPr="00F34D98">
        <w:tab/>
      </w:r>
      <w:r w:rsidRPr="00F34D98">
        <w:tab/>
      </w:r>
      <w:r w:rsidR="004A22AF" w:rsidRPr="00F34D98">
        <w:tab/>
      </w:r>
      <w:r w:rsidR="004A22AF" w:rsidRPr="00F34D98">
        <w:tab/>
      </w:r>
      <w:r w:rsidR="004A22AF" w:rsidRPr="00F34D98">
        <w:tab/>
      </w:r>
      <w:r w:rsidRPr="00F34D98">
        <w:t xml:space="preserve">tel: </w:t>
      </w:r>
      <w:r w:rsidR="004A22AF" w:rsidRPr="00F34D98">
        <w:t>474 636 401</w:t>
      </w:r>
    </w:p>
    <w:p w14:paraId="422CCFA0" w14:textId="77777777" w:rsidR="00A2525D" w:rsidRPr="00F34D98" w:rsidRDefault="004A22AF" w:rsidP="00A2525D">
      <w:r w:rsidRPr="00F34D98">
        <w:t xml:space="preserve">(Povodí Ohře </w:t>
      </w:r>
      <w:proofErr w:type="spellStart"/>
      <w:r w:rsidRPr="00F34D98">
        <w:t>s.p</w:t>
      </w:r>
      <w:proofErr w:type="spellEnd"/>
      <w:r w:rsidRPr="00F34D98">
        <w:t>., Bezručova 4219, 430 03 Chomutov)</w:t>
      </w:r>
    </w:p>
    <w:p w14:paraId="4C2611E7" w14:textId="77777777" w:rsidR="00A2525D" w:rsidRDefault="00A2525D" w:rsidP="00A2525D">
      <w:pPr>
        <w:rPr>
          <w:highlight w:val="yellow"/>
        </w:rPr>
      </w:pPr>
    </w:p>
    <w:p w14:paraId="6B89B085" w14:textId="77777777" w:rsidR="00A2525D" w:rsidRPr="00A2525D" w:rsidRDefault="00A2525D" w:rsidP="00A2525D">
      <w:pPr>
        <w:rPr>
          <w:highlight w:val="yellow"/>
        </w:rPr>
      </w:pPr>
    </w:p>
    <w:p w14:paraId="1C45C3D9" w14:textId="77777777" w:rsidR="00A2525D" w:rsidRPr="00A2525D" w:rsidRDefault="00A2525D" w:rsidP="00A2525D">
      <w:pPr>
        <w:rPr>
          <w:highlight w:val="yellow"/>
        </w:rPr>
      </w:pPr>
    </w:p>
    <w:p w14:paraId="3B77141B" w14:textId="77777777" w:rsidR="00A2525D" w:rsidRPr="00A2525D" w:rsidRDefault="00A2525D" w:rsidP="00A2525D">
      <w:pPr>
        <w:rPr>
          <w:highlight w:val="yellow"/>
        </w:rPr>
      </w:pPr>
    </w:p>
    <w:p w14:paraId="624B1318" w14:textId="77777777" w:rsidR="00A2525D" w:rsidRPr="00A2525D" w:rsidRDefault="00A2525D" w:rsidP="00A2525D">
      <w:pPr>
        <w:rPr>
          <w:highlight w:val="yellow"/>
        </w:rPr>
      </w:pPr>
    </w:p>
    <w:p w14:paraId="75285DE7" w14:textId="77777777" w:rsidR="00A2525D" w:rsidRPr="00A2525D" w:rsidRDefault="00A2525D" w:rsidP="00A2525D">
      <w:pPr>
        <w:rPr>
          <w:highlight w:val="yellow"/>
        </w:rPr>
      </w:pPr>
    </w:p>
    <w:p w14:paraId="28A74D1F" w14:textId="77777777" w:rsidR="00A2525D" w:rsidRPr="00A2525D" w:rsidRDefault="00A2525D" w:rsidP="00A2525D">
      <w:pPr>
        <w:rPr>
          <w:highlight w:val="yellow"/>
        </w:rPr>
      </w:pPr>
    </w:p>
    <w:p w14:paraId="35466ED0" w14:textId="77777777" w:rsidR="00A2525D" w:rsidRPr="00A2525D" w:rsidRDefault="00A2525D" w:rsidP="00A2525D">
      <w:pPr>
        <w:rPr>
          <w:highlight w:val="yellow"/>
        </w:rPr>
      </w:pPr>
    </w:p>
    <w:p w14:paraId="6A15DF27" w14:textId="77777777" w:rsidR="00A2525D" w:rsidRPr="00A2525D" w:rsidRDefault="00A2525D" w:rsidP="00A2525D">
      <w:pPr>
        <w:rPr>
          <w:highlight w:val="yellow"/>
        </w:rPr>
      </w:pPr>
    </w:p>
    <w:p w14:paraId="641EC0D8" w14:textId="77777777" w:rsidR="00A2525D" w:rsidRDefault="00A2525D" w:rsidP="00A2525D">
      <w:pPr>
        <w:rPr>
          <w:highlight w:val="yellow"/>
        </w:rPr>
      </w:pPr>
    </w:p>
    <w:p w14:paraId="0AD90AF8" w14:textId="77777777" w:rsidR="00A2525D" w:rsidRDefault="00A2525D" w:rsidP="00A2525D">
      <w:pPr>
        <w:rPr>
          <w:highlight w:val="yellow"/>
        </w:rPr>
      </w:pPr>
    </w:p>
    <w:p w14:paraId="4386802B" w14:textId="77777777" w:rsidR="00A2525D" w:rsidRPr="00A2525D" w:rsidRDefault="00A2525D" w:rsidP="00A2525D">
      <w:pPr>
        <w:rPr>
          <w:highlight w:val="yellow"/>
        </w:rPr>
        <w:sectPr w:rsidR="00A2525D" w:rsidRPr="00A2525D" w:rsidSect="00133E18">
          <w:headerReference w:type="default" r:id="rId22"/>
          <w:footerReference w:type="default" r:id="rId23"/>
          <w:type w:val="continuous"/>
          <w:pgSz w:w="11906" w:h="16838"/>
          <w:pgMar w:top="1417" w:right="1416" w:bottom="1417" w:left="1417" w:header="708" w:footer="708" w:gutter="0"/>
          <w:cols w:space="708"/>
        </w:sectPr>
      </w:pPr>
    </w:p>
    <w:p w14:paraId="19EFD4AE" w14:textId="77777777" w:rsidR="00CA6FC8" w:rsidRPr="00C854F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1" w:name="_Ref287276701"/>
      <w:bookmarkStart w:id="82" w:name="_Toc293162295"/>
      <w:bookmarkStart w:id="83" w:name="_Toc388945822"/>
      <w:r w:rsidRPr="00C854F5">
        <w:lastRenderedPageBreak/>
        <w:t>Schéma toku informací</w:t>
      </w:r>
      <w:bookmarkEnd w:id="81"/>
      <w:bookmarkEnd w:id="82"/>
      <w:bookmarkEnd w:id="83"/>
    </w:p>
    <w:p w14:paraId="20BECFA2" w14:textId="6570847A" w:rsidR="00CA6FC8" w:rsidRPr="00C854F5" w:rsidRDefault="00CA6FC8" w:rsidP="00CA6FC8">
      <w:pPr>
        <w:pStyle w:val="Normalniodstavec"/>
      </w:pPr>
      <w:r w:rsidRPr="00C854F5">
        <w:t xml:space="preserve">Povodňová komise stavby informuje o povodňovém nebezpečí </w:t>
      </w:r>
      <w:r w:rsidR="00A2525D" w:rsidRPr="00A2525D">
        <w:t>PK</w:t>
      </w:r>
      <w:r w:rsidR="00D05862">
        <w:t xml:space="preserve"> </w:t>
      </w:r>
      <w:r w:rsidR="00B72CEB">
        <w:t>Města Dubí</w:t>
      </w:r>
      <w:r w:rsidR="00A2525D">
        <w:t>.</w:t>
      </w:r>
      <w:r w:rsidR="00A2525D" w:rsidRPr="00A2525D">
        <w:t xml:space="preserve"> </w:t>
      </w:r>
      <w:r w:rsidR="00A2525D">
        <w:t xml:space="preserve">Povodňový orgán </w:t>
      </w:r>
      <w:r w:rsidR="00A2525D" w:rsidRPr="00A2525D">
        <w:t xml:space="preserve">PK </w:t>
      </w:r>
      <w:r w:rsidR="00B72CEB">
        <w:t>Města Dubí</w:t>
      </w:r>
      <w:r w:rsidR="00D04E6C" w:rsidRPr="00C854F5">
        <w:t xml:space="preserve"> </w:t>
      </w:r>
      <w:r w:rsidRPr="00C854F5">
        <w:t>naopak in</w:t>
      </w:r>
      <w:r w:rsidR="00C0553C">
        <w:t>formuje povodňovou komis</w:t>
      </w:r>
      <w:r w:rsidR="00B72CEB">
        <w:t>i</w:t>
      </w:r>
      <w:r w:rsidR="00C0553C">
        <w:t xml:space="preserve"> stavby.</w:t>
      </w:r>
    </w:p>
    <w:p w14:paraId="53304B13" w14:textId="77777777" w:rsidR="00CA6FC8" w:rsidRPr="00C854F5" w:rsidRDefault="00CA6FC8" w:rsidP="00CA6FC8">
      <w:pPr>
        <w:pStyle w:val="Normalniodstavec"/>
      </w:pPr>
      <w:r w:rsidRPr="00C854F5">
        <w:t xml:space="preserve">PK stavby informuje též </w:t>
      </w:r>
      <w:r w:rsidR="00C0553C" w:rsidRPr="00C0553C">
        <w:t xml:space="preserve">PK města </w:t>
      </w:r>
      <w:r w:rsidR="00D04E6C">
        <w:t>Teplice</w:t>
      </w:r>
      <w:r w:rsidR="00C0553C" w:rsidRPr="00C0553C">
        <w:t xml:space="preserve"> (ORP)</w:t>
      </w:r>
      <w:r w:rsidR="00C0553C" w:rsidRPr="00C0553C">
        <w:tab/>
      </w:r>
    </w:p>
    <w:p w14:paraId="7EBCEDD7" w14:textId="77777777"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>Spojení na další účastníky povodňové ochrany:</w:t>
      </w:r>
    </w:p>
    <w:p w14:paraId="30FD5E6C" w14:textId="77777777" w:rsidR="00CA6FC8" w:rsidRPr="00C854F5" w:rsidRDefault="00CA6FC8" w:rsidP="00CA6FC8">
      <w:pPr>
        <w:pStyle w:val="Normalniodstavec"/>
      </w:pPr>
      <w:r w:rsidRPr="00C854F5">
        <w:t>Kontakty na nadřazené povodňové kontakty viz předchozí kapitola.</w:t>
      </w:r>
    </w:p>
    <w:p w14:paraId="031C1EE5" w14:textId="77777777" w:rsidR="00CA6FC8" w:rsidRPr="00C854F5" w:rsidRDefault="00CA6FC8" w:rsidP="00CA6FC8">
      <w:pPr>
        <w:pStyle w:val="Normalniodstavec"/>
      </w:pPr>
      <w:r w:rsidRPr="00C854F5">
        <w:rPr>
          <w:b/>
        </w:rPr>
        <w:t xml:space="preserve">1. Příslušným vodoprávním úřadem je </w:t>
      </w:r>
      <w:proofErr w:type="spellStart"/>
      <w:r w:rsidR="00C0553C">
        <w:rPr>
          <w:b/>
          <w:bCs/>
          <w:i/>
        </w:rPr>
        <w:t>MěÚ</w:t>
      </w:r>
      <w:proofErr w:type="spellEnd"/>
      <w:r w:rsidR="00C0553C">
        <w:rPr>
          <w:b/>
          <w:bCs/>
          <w:i/>
        </w:rPr>
        <w:t xml:space="preserve"> </w:t>
      </w:r>
      <w:r w:rsidR="00171136">
        <w:rPr>
          <w:b/>
          <w:bCs/>
          <w:i/>
        </w:rPr>
        <w:t>Teplice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46"/>
        <w:gridCol w:w="1903"/>
      </w:tblGrid>
      <w:tr w:rsidR="00330439" w:rsidRPr="00C854F5" w14:paraId="13B41DFE" w14:textId="77777777" w:rsidTr="00701798">
        <w:trPr>
          <w:trHeight w:val="547"/>
        </w:trPr>
        <w:tc>
          <w:tcPr>
            <w:tcW w:w="7146" w:type="dxa"/>
            <w:vAlign w:val="center"/>
          </w:tcPr>
          <w:p w14:paraId="68D9D982" w14:textId="77777777" w:rsidR="00171136" w:rsidRPr="00D60FE1" w:rsidRDefault="00171136" w:rsidP="00171136">
            <w:pPr>
              <w:rPr>
                <w:rFonts w:cs="Arial"/>
              </w:rPr>
            </w:pPr>
            <w:r w:rsidRPr="00D60FE1">
              <w:rPr>
                <w:rFonts w:cs="Arial"/>
              </w:rPr>
              <w:t>Mírové nám. 2970</w:t>
            </w:r>
          </w:p>
          <w:p w14:paraId="087A316A" w14:textId="77777777" w:rsidR="00171136" w:rsidRDefault="00171136" w:rsidP="00171136">
            <w:pPr>
              <w:rPr>
                <w:rFonts w:cs="Arial"/>
              </w:rPr>
            </w:pPr>
            <w:r w:rsidRPr="00D60FE1">
              <w:rPr>
                <w:rFonts w:cs="Arial"/>
              </w:rPr>
              <w:t>415 01 Teplice</w:t>
            </w:r>
          </w:p>
          <w:p w14:paraId="52C66A2D" w14:textId="77777777" w:rsidR="00330439" w:rsidRPr="00C854F5" w:rsidRDefault="00171136" w:rsidP="00171136">
            <w:pPr>
              <w:rPr>
                <w:rFonts w:cs="Arial"/>
              </w:rPr>
            </w:pPr>
            <w:r>
              <w:rPr>
                <w:rFonts w:cs="Arial"/>
              </w:rPr>
              <w:t>OŽP, úředník vodního hospodářství</w:t>
            </w:r>
          </w:p>
        </w:tc>
        <w:tc>
          <w:tcPr>
            <w:tcW w:w="1903" w:type="dxa"/>
            <w:vAlign w:val="center"/>
          </w:tcPr>
          <w:p w14:paraId="20E422CE" w14:textId="77777777" w:rsidR="00171136" w:rsidRPr="00171136" w:rsidRDefault="00171136" w:rsidP="00171136">
            <w:pPr>
              <w:rPr>
                <w:rFonts w:cs="Arial"/>
                <w:i/>
              </w:rPr>
            </w:pPr>
            <w:r w:rsidRPr="00171136">
              <w:rPr>
                <w:rFonts w:cs="Arial"/>
                <w:i/>
              </w:rPr>
              <w:t>417 510 111</w:t>
            </w:r>
          </w:p>
          <w:p w14:paraId="6B18063C" w14:textId="77777777" w:rsidR="00330439" w:rsidRPr="00701798" w:rsidRDefault="00171136" w:rsidP="00171136">
            <w:pPr>
              <w:rPr>
                <w:rFonts w:cs="Arial"/>
                <w:sz w:val="20"/>
              </w:rPr>
            </w:pPr>
            <w:r w:rsidRPr="00171136">
              <w:rPr>
                <w:rFonts w:cs="Arial"/>
                <w:i/>
              </w:rPr>
              <w:t>417 510 908</w:t>
            </w:r>
          </w:p>
        </w:tc>
      </w:tr>
    </w:tbl>
    <w:p w14:paraId="7FEF45DA" w14:textId="77777777"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>2. Český hydrometeorologický ústav (ČHMÚ)</w:t>
      </w:r>
    </w:p>
    <w:p w14:paraId="1957BF53" w14:textId="77777777" w:rsidR="00CA6FC8" w:rsidRPr="00C854F5" w:rsidRDefault="00CA6FC8" w:rsidP="00CA6FC8">
      <w:pPr>
        <w:pStyle w:val="Normalniodstavec"/>
      </w:pPr>
      <w:r w:rsidRPr="00C854F5">
        <w:t>pobočka Ústí nad Labem, Kočkovská 18/2699, 400 11, Ústí nad Labem</w:t>
      </w:r>
    </w:p>
    <w:p w14:paraId="565381D5" w14:textId="77777777" w:rsidR="00CA6FC8" w:rsidRPr="00C854F5" w:rsidRDefault="00CA6FC8" w:rsidP="00CA6FC8">
      <w:pPr>
        <w:pStyle w:val="Normalniodstavec"/>
      </w:pPr>
      <w:r w:rsidRPr="00C854F5">
        <w:t xml:space="preserve">tel. 900 309 045 (konzultace s </w:t>
      </w:r>
      <w:proofErr w:type="spellStart"/>
      <w:r w:rsidRPr="00C854F5">
        <w:t>meterologem</w:t>
      </w:r>
      <w:proofErr w:type="spellEnd"/>
      <w:r w:rsidRPr="00C854F5">
        <w:t>), 472 706 027 (sekretariát)</w:t>
      </w:r>
    </w:p>
    <w:p w14:paraId="5CA8A870" w14:textId="77777777" w:rsidR="00CA6FC8" w:rsidRDefault="00CA6FC8" w:rsidP="00CA6FC8">
      <w:pPr>
        <w:pStyle w:val="Normalniodstavec"/>
      </w:pPr>
      <w:r w:rsidRPr="00C854F5">
        <w:t xml:space="preserve">internet: </w:t>
      </w:r>
      <w:hyperlink r:id="rId24" w:history="1">
        <w:r w:rsidRPr="00C854F5">
          <w:rPr>
            <w:rStyle w:val="Hypertextovodkaz"/>
          </w:rPr>
          <w:t>www.chmi.cz</w:t>
        </w:r>
      </w:hyperlink>
      <w:r w:rsidRPr="00C854F5"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46"/>
        <w:gridCol w:w="1903"/>
      </w:tblGrid>
      <w:tr w:rsidR="00392F86" w:rsidRPr="00C854F5" w14:paraId="4A1A2786" w14:textId="77777777" w:rsidTr="004B672B">
        <w:trPr>
          <w:trHeight w:val="547"/>
        </w:trPr>
        <w:tc>
          <w:tcPr>
            <w:tcW w:w="7146" w:type="dxa"/>
            <w:vAlign w:val="center"/>
          </w:tcPr>
          <w:p w14:paraId="4D52A548" w14:textId="77777777" w:rsidR="00392F86" w:rsidRPr="00C854F5" w:rsidRDefault="00392F86" w:rsidP="004B672B">
            <w:pPr>
              <w:rPr>
                <w:rFonts w:cs="Arial"/>
              </w:rPr>
            </w:pPr>
            <w:proofErr w:type="spellStart"/>
            <w:r>
              <w:rPr>
                <w:rFonts w:cs="Arial"/>
              </w:rPr>
              <w:t>Hydroprognóza</w:t>
            </w:r>
            <w:proofErr w:type="spellEnd"/>
            <w:r>
              <w:rPr>
                <w:rFonts w:cs="Arial"/>
              </w:rPr>
              <w:t xml:space="preserve"> </w:t>
            </w:r>
          </w:p>
        </w:tc>
        <w:tc>
          <w:tcPr>
            <w:tcW w:w="1903" w:type="dxa"/>
            <w:vAlign w:val="center"/>
          </w:tcPr>
          <w:p w14:paraId="769B97C4" w14:textId="77777777" w:rsidR="00392F86" w:rsidRPr="00701798" w:rsidRDefault="00392F86" w:rsidP="004B672B">
            <w:pPr>
              <w:rPr>
                <w:rFonts w:cs="Arial"/>
                <w:sz w:val="20"/>
              </w:rPr>
            </w:pPr>
            <w:r>
              <w:rPr>
                <w:rFonts w:cs="Arial"/>
                <w:i/>
              </w:rPr>
              <w:t>472 706 045</w:t>
            </w:r>
          </w:p>
        </w:tc>
      </w:tr>
      <w:tr w:rsidR="00392F86" w:rsidRPr="00C854F5" w14:paraId="7931166C" w14:textId="77777777" w:rsidTr="004B672B">
        <w:trPr>
          <w:trHeight w:val="547"/>
        </w:trPr>
        <w:tc>
          <w:tcPr>
            <w:tcW w:w="7146" w:type="dxa"/>
            <w:vAlign w:val="center"/>
          </w:tcPr>
          <w:p w14:paraId="686B1A1E" w14:textId="77777777" w:rsidR="00392F86" w:rsidRDefault="00392F86" w:rsidP="004B672B">
            <w:pPr>
              <w:rPr>
                <w:rFonts w:cs="Arial"/>
              </w:rPr>
            </w:pPr>
            <w:proofErr w:type="spellStart"/>
            <w:r>
              <w:rPr>
                <w:rFonts w:cs="Arial"/>
              </w:rPr>
              <w:t>Meteoprognóza</w:t>
            </w:r>
            <w:proofErr w:type="spellEnd"/>
          </w:p>
        </w:tc>
        <w:tc>
          <w:tcPr>
            <w:tcW w:w="1903" w:type="dxa"/>
            <w:vAlign w:val="center"/>
          </w:tcPr>
          <w:p w14:paraId="6FD5D3F3" w14:textId="77777777" w:rsidR="00392F86" w:rsidRDefault="00392F86" w:rsidP="004B672B">
            <w:pPr>
              <w:rPr>
                <w:rFonts w:cs="Arial"/>
                <w:i/>
              </w:rPr>
            </w:pPr>
            <w:r>
              <w:rPr>
                <w:rFonts w:cs="Arial"/>
                <w:i/>
              </w:rPr>
              <w:t>472 706 051</w:t>
            </w:r>
          </w:p>
        </w:tc>
      </w:tr>
    </w:tbl>
    <w:p w14:paraId="6B3624E4" w14:textId="77777777" w:rsidR="00CA6FC8" w:rsidRPr="00C854F5" w:rsidRDefault="00CA6FC8" w:rsidP="00CA6FC8">
      <w:pPr>
        <w:pStyle w:val="Normalniodstavec"/>
      </w:pPr>
      <w:r w:rsidRPr="00C854F5">
        <w:rPr>
          <w:b/>
        </w:rPr>
        <w:t>3. Povodí Ohře, státní podnik,</w:t>
      </w:r>
      <w:r w:rsidRPr="00C854F5">
        <w:t xml:space="preserve"> (</w:t>
      </w:r>
      <w:r w:rsidR="00520262" w:rsidRPr="00C854F5">
        <w:t xml:space="preserve">správce </w:t>
      </w:r>
      <w:r w:rsidRPr="00C854F5">
        <w:t>povodí)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55"/>
        <w:gridCol w:w="1908"/>
      </w:tblGrid>
      <w:tr w:rsidR="00CA6FC8" w:rsidRPr="00C854F5" w14:paraId="6B59316E" w14:textId="77777777" w:rsidTr="00520262">
        <w:trPr>
          <w:trHeight w:val="688"/>
        </w:trPr>
        <w:tc>
          <w:tcPr>
            <w:tcW w:w="7155" w:type="dxa"/>
            <w:vAlign w:val="center"/>
          </w:tcPr>
          <w:p w14:paraId="1732422E" w14:textId="77777777" w:rsidR="00CA6FC8" w:rsidRPr="00C854F5" w:rsidRDefault="00CA6FC8" w:rsidP="00CA6FC8">
            <w:r w:rsidRPr="00C854F5">
              <w:t>ústředna</w:t>
            </w:r>
          </w:p>
        </w:tc>
        <w:tc>
          <w:tcPr>
            <w:tcW w:w="1908" w:type="dxa"/>
            <w:vAlign w:val="center"/>
          </w:tcPr>
          <w:p w14:paraId="7E21A238" w14:textId="77777777" w:rsidR="00CA6FC8" w:rsidRPr="00C854F5" w:rsidRDefault="00CA6FC8" w:rsidP="00CA6FC8">
            <w:pPr>
              <w:jc w:val="left"/>
              <w:rPr>
                <w:bCs/>
                <w:i/>
              </w:rPr>
            </w:pPr>
            <w:r w:rsidRPr="00C854F5">
              <w:rPr>
                <w:bCs/>
                <w:i/>
              </w:rPr>
              <w:t>474 636 111</w:t>
            </w:r>
          </w:p>
        </w:tc>
      </w:tr>
      <w:tr w:rsidR="00CA6FC8" w:rsidRPr="00C854F5" w14:paraId="4A2DE350" w14:textId="77777777" w:rsidTr="00520262">
        <w:trPr>
          <w:trHeight w:val="567"/>
        </w:trPr>
        <w:tc>
          <w:tcPr>
            <w:tcW w:w="7155" w:type="dxa"/>
            <w:vAlign w:val="center"/>
          </w:tcPr>
          <w:p w14:paraId="57CA492A" w14:textId="77777777" w:rsidR="00CA6FC8" w:rsidRPr="00C854F5" w:rsidRDefault="00CA6FC8" w:rsidP="00CA6FC8">
            <w:r w:rsidRPr="00C854F5">
              <w:t>vodohospodářský dispečink (nepřetržitá služba)</w:t>
            </w:r>
          </w:p>
        </w:tc>
        <w:tc>
          <w:tcPr>
            <w:tcW w:w="1908" w:type="dxa"/>
            <w:vAlign w:val="center"/>
          </w:tcPr>
          <w:p w14:paraId="0665A202" w14:textId="77777777" w:rsidR="00CA6FC8" w:rsidRPr="00C854F5" w:rsidRDefault="00CA6FC8" w:rsidP="00CA6FC8">
            <w:pPr>
              <w:jc w:val="left"/>
              <w:rPr>
                <w:bCs/>
                <w:i/>
              </w:rPr>
            </w:pPr>
            <w:r w:rsidRPr="00C854F5">
              <w:rPr>
                <w:bCs/>
                <w:i/>
              </w:rPr>
              <w:t>474 624 264</w:t>
            </w:r>
          </w:p>
          <w:p w14:paraId="0404E0BA" w14:textId="77777777" w:rsidR="00CA6FC8" w:rsidRPr="00C854F5" w:rsidRDefault="00CA6FC8" w:rsidP="00CA6FC8">
            <w:pPr>
              <w:jc w:val="left"/>
              <w:rPr>
                <w:bCs/>
                <w:i/>
              </w:rPr>
            </w:pPr>
            <w:r w:rsidRPr="00C854F5">
              <w:rPr>
                <w:bCs/>
                <w:i/>
              </w:rPr>
              <w:t>474 624 200</w:t>
            </w:r>
          </w:p>
        </w:tc>
      </w:tr>
      <w:tr w:rsidR="00CA6FC8" w:rsidRPr="00C854F5" w14:paraId="5D3E9041" w14:textId="77777777" w:rsidTr="00520262">
        <w:trPr>
          <w:trHeight w:val="567"/>
        </w:trPr>
        <w:tc>
          <w:tcPr>
            <w:tcW w:w="7155" w:type="dxa"/>
            <w:vAlign w:val="center"/>
          </w:tcPr>
          <w:p w14:paraId="5D764030" w14:textId="77777777" w:rsidR="00CA6FC8" w:rsidRPr="00C854F5" w:rsidRDefault="00CA6FC8" w:rsidP="00CF11BA">
            <w:r w:rsidRPr="00C854F5">
              <w:t xml:space="preserve">závod </w:t>
            </w:r>
            <w:r w:rsidR="00CF11BA">
              <w:t>Chomutov</w:t>
            </w:r>
          </w:p>
        </w:tc>
        <w:tc>
          <w:tcPr>
            <w:tcW w:w="1908" w:type="dxa"/>
            <w:vAlign w:val="center"/>
          </w:tcPr>
          <w:p w14:paraId="1C896042" w14:textId="77777777" w:rsidR="00CA6FC8" w:rsidRPr="00C854F5" w:rsidRDefault="00CF11BA" w:rsidP="00CA6FC8">
            <w:pPr>
              <w:jc w:val="left"/>
              <w:rPr>
                <w:bCs/>
                <w:i/>
              </w:rPr>
            </w:pPr>
            <w:r w:rsidRPr="005C0C67">
              <w:rPr>
                <w:bCs/>
                <w:i/>
              </w:rPr>
              <w:t>474 628 308</w:t>
            </w:r>
          </w:p>
        </w:tc>
      </w:tr>
      <w:tr w:rsidR="00392F86" w:rsidRPr="00C854F5" w14:paraId="1DFFE3FC" w14:textId="77777777" w:rsidTr="00520262">
        <w:trPr>
          <w:trHeight w:val="567"/>
        </w:trPr>
        <w:tc>
          <w:tcPr>
            <w:tcW w:w="7155" w:type="dxa"/>
            <w:vAlign w:val="center"/>
          </w:tcPr>
          <w:p w14:paraId="4430E401" w14:textId="77777777" w:rsidR="00392F86" w:rsidRPr="00C854F5" w:rsidRDefault="00392F86" w:rsidP="00CF11BA">
            <w:r>
              <w:t xml:space="preserve">Provozní středisko </w:t>
            </w:r>
            <w:r w:rsidR="00CF11BA">
              <w:t>Teplice</w:t>
            </w:r>
          </w:p>
        </w:tc>
        <w:tc>
          <w:tcPr>
            <w:tcW w:w="1908" w:type="dxa"/>
            <w:vAlign w:val="center"/>
          </w:tcPr>
          <w:p w14:paraId="22A7E4C3" w14:textId="77777777" w:rsidR="00392F86" w:rsidRPr="00C854F5" w:rsidRDefault="00CF11BA" w:rsidP="00CA6FC8">
            <w:pPr>
              <w:jc w:val="left"/>
              <w:rPr>
                <w:bCs/>
                <w:i/>
              </w:rPr>
            </w:pPr>
            <w:r w:rsidRPr="005C0C67">
              <w:rPr>
                <w:bCs/>
                <w:i/>
              </w:rPr>
              <w:t>417 515 711</w:t>
            </w:r>
          </w:p>
        </w:tc>
      </w:tr>
    </w:tbl>
    <w:p w14:paraId="7CD9F789" w14:textId="77777777"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 xml:space="preserve">4. Hasičský záchranný sbor </w:t>
      </w:r>
      <w:r w:rsidR="007F1363">
        <w:rPr>
          <w:b/>
        </w:rPr>
        <w:t>Ústeckého kraje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90"/>
        <w:gridCol w:w="1920"/>
      </w:tblGrid>
      <w:tr w:rsidR="007F1363" w:rsidRPr="00C854F5" w14:paraId="22343B57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50FA3D6D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Tísňové volání</w:t>
            </w:r>
          </w:p>
        </w:tc>
        <w:tc>
          <w:tcPr>
            <w:tcW w:w="1920" w:type="dxa"/>
            <w:vAlign w:val="center"/>
          </w:tcPr>
          <w:p w14:paraId="2B1365C7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150</w:t>
            </w:r>
          </w:p>
        </w:tc>
      </w:tr>
      <w:tr w:rsidR="007F1363" w:rsidRPr="00C854F5" w14:paraId="758A51D0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48D54D59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Jednotné evropské číslo tísňového volání</w:t>
            </w:r>
          </w:p>
        </w:tc>
        <w:tc>
          <w:tcPr>
            <w:tcW w:w="1920" w:type="dxa"/>
            <w:vAlign w:val="center"/>
          </w:tcPr>
          <w:p w14:paraId="3A0539E1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112</w:t>
            </w:r>
          </w:p>
        </w:tc>
      </w:tr>
      <w:tr w:rsidR="007F1363" w:rsidRPr="00C854F5" w14:paraId="33B73AE8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56719A0A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 xml:space="preserve">Hasičský záchranný sbor </w:t>
            </w:r>
            <w:r>
              <w:rPr>
                <w:bCs/>
                <w:i/>
              </w:rPr>
              <w:t>Ústeckého kraje</w:t>
            </w:r>
            <w:r w:rsidRPr="00161624">
              <w:rPr>
                <w:bCs/>
                <w:i/>
              </w:rPr>
              <w:t xml:space="preserve"> (krajské ředitelství - ústředna)</w:t>
            </w:r>
          </w:p>
        </w:tc>
        <w:tc>
          <w:tcPr>
            <w:tcW w:w="1920" w:type="dxa"/>
            <w:vAlign w:val="center"/>
          </w:tcPr>
          <w:p w14:paraId="5F2F46AD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D55C85">
              <w:rPr>
                <w:bCs/>
                <w:i/>
              </w:rPr>
              <w:t> </w:t>
            </w:r>
            <w:r w:rsidRPr="00DF15E1">
              <w:rPr>
                <w:bCs/>
                <w:i/>
              </w:rPr>
              <w:t>950 430 011</w:t>
            </w:r>
          </w:p>
        </w:tc>
      </w:tr>
      <w:tr w:rsidR="007F1363" w:rsidRPr="00C854F5" w14:paraId="38B8C3DE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175BAAE1" w14:textId="77777777"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B440EA">
              <w:rPr>
                <w:bCs/>
                <w:i/>
              </w:rPr>
              <w:t xml:space="preserve">Územní odbor </w:t>
            </w:r>
            <w:r>
              <w:rPr>
                <w:bCs/>
                <w:i/>
              </w:rPr>
              <w:t>Teplice (Ředitelství územního odboru)</w:t>
            </w:r>
          </w:p>
        </w:tc>
        <w:tc>
          <w:tcPr>
            <w:tcW w:w="1920" w:type="dxa"/>
            <w:vAlign w:val="center"/>
          </w:tcPr>
          <w:p w14:paraId="32B72FFD" w14:textId="77777777"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DF15E1">
              <w:rPr>
                <w:bCs/>
                <w:i/>
              </w:rPr>
              <w:t>950 441 205</w:t>
            </w:r>
          </w:p>
        </w:tc>
      </w:tr>
    </w:tbl>
    <w:p w14:paraId="233EF604" w14:textId="77777777"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>3. Policie ČR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90"/>
        <w:gridCol w:w="1920"/>
      </w:tblGrid>
      <w:tr w:rsidR="007F1363" w:rsidRPr="00C854F5" w14:paraId="7F4EE075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4170AD2D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Tísňové volání</w:t>
            </w:r>
          </w:p>
        </w:tc>
        <w:tc>
          <w:tcPr>
            <w:tcW w:w="1920" w:type="dxa"/>
            <w:vAlign w:val="center"/>
          </w:tcPr>
          <w:p w14:paraId="1AB07A41" w14:textId="77777777"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158</w:t>
            </w:r>
          </w:p>
        </w:tc>
      </w:tr>
      <w:tr w:rsidR="007F1363" w:rsidRPr="00C854F5" w14:paraId="47F69246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1005E856" w14:textId="77777777" w:rsidR="007F1363" w:rsidRPr="00B440EA" w:rsidRDefault="007F1363" w:rsidP="00861194">
            <w:pPr>
              <w:rPr>
                <w:i/>
              </w:rPr>
            </w:pPr>
            <w:r w:rsidRPr="00B440EA">
              <w:rPr>
                <w:i/>
              </w:rPr>
              <w:t xml:space="preserve">Územní odbor </w:t>
            </w:r>
            <w:r>
              <w:rPr>
                <w:i/>
              </w:rPr>
              <w:t>Teplice</w:t>
            </w:r>
          </w:p>
        </w:tc>
        <w:tc>
          <w:tcPr>
            <w:tcW w:w="1920" w:type="dxa"/>
            <w:vAlign w:val="center"/>
          </w:tcPr>
          <w:p w14:paraId="4DAEDA39" w14:textId="77777777"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2056BC">
              <w:rPr>
                <w:bCs/>
                <w:i/>
              </w:rPr>
              <w:t>974 421 111</w:t>
            </w:r>
          </w:p>
        </w:tc>
      </w:tr>
      <w:tr w:rsidR="007F1363" w:rsidRPr="00C854F5" w14:paraId="4D01B0C7" w14:textId="77777777" w:rsidTr="00CA6FC8">
        <w:trPr>
          <w:trHeight w:val="567"/>
        </w:trPr>
        <w:tc>
          <w:tcPr>
            <w:tcW w:w="7290" w:type="dxa"/>
            <w:vAlign w:val="center"/>
          </w:tcPr>
          <w:p w14:paraId="595671E7" w14:textId="77777777" w:rsidR="007F1363" w:rsidRPr="00B440EA" w:rsidRDefault="007F1363" w:rsidP="00861194">
            <w:pPr>
              <w:rPr>
                <w:i/>
              </w:rPr>
            </w:pPr>
            <w:r w:rsidRPr="00B440EA">
              <w:rPr>
                <w:i/>
              </w:rPr>
              <w:t xml:space="preserve">Obvodní oddělení </w:t>
            </w:r>
            <w:r>
              <w:rPr>
                <w:i/>
              </w:rPr>
              <w:t>Teplice</w:t>
            </w:r>
          </w:p>
        </w:tc>
        <w:tc>
          <w:tcPr>
            <w:tcW w:w="1920" w:type="dxa"/>
            <w:vAlign w:val="center"/>
          </w:tcPr>
          <w:p w14:paraId="645C8907" w14:textId="77777777"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2056BC">
              <w:rPr>
                <w:bCs/>
                <w:i/>
              </w:rPr>
              <w:t>974 440 100</w:t>
            </w:r>
          </w:p>
        </w:tc>
      </w:tr>
    </w:tbl>
    <w:p w14:paraId="53973EF2" w14:textId="77777777" w:rsidR="00CA6FC8" w:rsidRPr="00C854F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4" w:name="_Toc293162296"/>
      <w:bookmarkStart w:id="85" w:name="_Toc388945823"/>
      <w:r w:rsidRPr="00C854F5">
        <w:lastRenderedPageBreak/>
        <w:t>Varovná opatření</w:t>
      </w:r>
      <w:bookmarkEnd w:id="84"/>
      <w:bookmarkEnd w:id="85"/>
    </w:p>
    <w:p w14:paraId="6C56B31C" w14:textId="77777777" w:rsidR="00CA6FC8" w:rsidRPr="00C854F5" w:rsidRDefault="00CA6FC8" w:rsidP="00CA6FC8">
      <w:pPr>
        <w:pStyle w:val="Normalniodstavec"/>
      </w:pPr>
      <w:r w:rsidRPr="00C854F5">
        <w:t>V případě hrozby zatopení nebo vyhlášení jednotlivých SPA bude zabezpečeno varování pracovníků osobně nebo telefonicky (pevné i mobilní telefony).</w:t>
      </w:r>
    </w:p>
    <w:p w14:paraId="55223A46" w14:textId="77777777" w:rsidR="00CA6FC8" w:rsidRPr="00C854F5" w:rsidRDefault="00CA6FC8" w:rsidP="00CA6FC8">
      <w:pPr>
        <w:pStyle w:val="Normalniodstavec"/>
      </w:pPr>
      <w:r w:rsidRPr="00C854F5">
        <w:t>Vyhlášení bezprostředního ohrožení (evakuace) zajišťuje vedoucí pověřený zaměstnance popř. jeho zástupce. Vyhlášení se skládá ze signálu, pokynu a dalších důležitých informací. Příklad: Pozor, v důsledku povodňového ohrožení všichni ukončete svoji činnost, odeberte se na shromaždiště v místech zařízení staveniště. Obsluha pracovních strojů popř. pověření zástupci vyveze strojní zařízení (motorová vozidla a mobilní techniku) ze staveniště. Všichni poté vyčkejte dalších pokynů".</w:t>
      </w:r>
    </w:p>
    <w:p w14:paraId="1D226813" w14:textId="77777777" w:rsidR="00CA6FC8" w:rsidRPr="00C854F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6" w:name="_Toc293162297"/>
      <w:bookmarkStart w:id="87" w:name="_Toc388945824"/>
      <w:r w:rsidRPr="00C854F5">
        <w:t>Způsob zajištění aktualizace</w:t>
      </w:r>
      <w:bookmarkEnd w:id="86"/>
      <w:bookmarkEnd w:id="87"/>
    </w:p>
    <w:p w14:paraId="4BFF4FCF" w14:textId="77777777" w:rsidR="00CA6FC8" w:rsidRPr="00C854F5" w:rsidRDefault="00CA6FC8" w:rsidP="00CA6FC8">
      <w:pPr>
        <w:pStyle w:val="Normalniodstavec"/>
      </w:pPr>
      <w:r w:rsidRPr="00C854F5">
        <w:t>Povodňový plán po dobu stavby platí po dobu realizace stavebního záměru.</w:t>
      </w:r>
    </w:p>
    <w:p w14:paraId="1CA586CD" w14:textId="01DDD58B" w:rsidR="00CA6FC8" w:rsidRPr="00C854F5" w:rsidRDefault="00CA6FC8" w:rsidP="00CA6FC8">
      <w:pPr>
        <w:pStyle w:val="Normalniodstavec"/>
        <w:tabs>
          <w:tab w:val="left" w:pos="2160"/>
        </w:tabs>
      </w:pPr>
      <w:r w:rsidRPr="00C854F5">
        <w:t xml:space="preserve">Při zahájení stavby je určený předseda povodňové komise (investora) povinen ověřit spojení na pracovní štáb povodňové komise </w:t>
      </w:r>
      <w:r w:rsidR="00D74BD2">
        <w:t>města Dubí</w:t>
      </w:r>
      <w:r w:rsidR="004209EC">
        <w:t>, ORP</w:t>
      </w:r>
      <w:r w:rsidRPr="00C854F5">
        <w:t xml:space="preserve"> </w:t>
      </w:r>
      <w:proofErr w:type="gramStart"/>
      <w:r w:rsidR="003D1696">
        <w:t>Teplice</w:t>
      </w:r>
      <w:proofErr w:type="gramEnd"/>
      <w:r w:rsidRPr="00C854F5">
        <w:t xml:space="preserve"> popř. i na ostatní organizace a orgány státní správy uvedené v kapitole </w:t>
      </w:r>
      <w:r w:rsidR="00E544B0">
        <w:fldChar w:fldCharType="begin"/>
      </w:r>
      <w:r w:rsidR="00E544B0">
        <w:instrText xml:space="preserve"> REF _Ref287276701 \n \h  \* MERGEFORMAT </w:instrText>
      </w:r>
      <w:r w:rsidR="00E544B0">
        <w:fldChar w:fldCharType="separate"/>
      </w:r>
      <w:r w:rsidR="00C45888" w:rsidRPr="00C854F5">
        <w:t>0</w:t>
      </w:r>
      <w:r w:rsidR="00E544B0">
        <w:fldChar w:fldCharType="end"/>
      </w:r>
      <w:r w:rsidRPr="00C854F5">
        <w:t xml:space="preserve"> a v případě potřeby kontakty aktualizovat.</w:t>
      </w:r>
    </w:p>
    <w:p w14:paraId="15312EB5" w14:textId="77777777" w:rsidR="00CA6FC8" w:rsidRPr="00C854F5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bookmarkStart w:id="88" w:name="_Toc293162298"/>
      <w:bookmarkStart w:id="89" w:name="_Toc388945825"/>
      <w:r w:rsidRPr="00C854F5">
        <w:t>Grafická část</w:t>
      </w:r>
      <w:bookmarkEnd w:id="88"/>
      <w:bookmarkEnd w:id="89"/>
    </w:p>
    <w:p w14:paraId="1AD98D21" w14:textId="77777777" w:rsidR="00CA6FC8" w:rsidRPr="00C854F5" w:rsidRDefault="00CA6FC8" w:rsidP="00CA6FC8">
      <w:pPr>
        <w:pStyle w:val="Normalniodstavec"/>
      </w:pPr>
      <w:r w:rsidRPr="00C854F5">
        <w:t>Rozsah grafické části se řídí stupněm povodňového plánu a podle potřeby se do ní přikládají:</w:t>
      </w:r>
    </w:p>
    <w:p w14:paraId="2707E762" w14:textId="77777777" w:rsidR="00CA6FC8" w:rsidRPr="00C854F5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C854F5">
        <w:t>Mapa s vyznačením</w:t>
      </w:r>
    </w:p>
    <w:p w14:paraId="75445D82" w14:textId="77777777" w:rsidR="00CA6FC8" w:rsidRPr="00D01DB8" w:rsidRDefault="00CA6FC8" w:rsidP="00CA6FC8">
      <w:pPr>
        <w:pStyle w:val="Normalniodstavec"/>
        <w:numPr>
          <w:ilvl w:val="0"/>
          <w:numId w:val="12"/>
        </w:numPr>
      </w:pPr>
      <w:r w:rsidRPr="00D01DB8">
        <w:t>rozsahu záplavového území Q</w:t>
      </w:r>
      <w:r w:rsidRPr="00D01DB8">
        <w:rPr>
          <w:vertAlign w:val="subscript"/>
        </w:rPr>
        <w:t>5</w:t>
      </w:r>
      <w:r w:rsidRPr="00D01DB8">
        <w:t>, Q</w:t>
      </w:r>
      <w:r w:rsidRPr="00D01DB8">
        <w:rPr>
          <w:vertAlign w:val="subscript"/>
        </w:rPr>
        <w:t>20</w:t>
      </w:r>
      <w:r w:rsidRPr="00D01DB8">
        <w:t xml:space="preserve"> a Q</w:t>
      </w:r>
      <w:r w:rsidRPr="00D01DB8">
        <w:rPr>
          <w:vertAlign w:val="subscript"/>
        </w:rPr>
        <w:t>100</w:t>
      </w:r>
      <w:r w:rsidRPr="00D01DB8">
        <w:t xml:space="preserve"> s aktivní zónou</w:t>
      </w:r>
    </w:p>
    <w:p w14:paraId="37AFD40E" w14:textId="77777777" w:rsidR="00CA6FC8" w:rsidRPr="00C854F5" w:rsidRDefault="00CA6FC8" w:rsidP="00CA6FC8">
      <w:pPr>
        <w:pStyle w:val="Normalniodstavec"/>
        <w:numPr>
          <w:ilvl w:val="0"/>
          <w:numId w:val="12"/>
        </w:numPr>
      </w:pPr>
      <w:r w:rsidRPr="00C854F5">
        <w:t>kritických profilů vodních děl, hlásných profilů, pomocných vodočtů a informačních míst</w:t>
      </w:r>
    </w:p>
    <w:p w14:paraId="6F66EBC2" w14:textId="22825629" w:rsidR="003C29DC" w:rsidRPr="00DD4C3C" w:rsidRDefault="003C29DC" w:rsidP="00737A26">
      <w:pPr>
        <w:pStyle w:val="Normalniodstavec"/>
        <w:ind w:left="720"/>
        <w:jc w:val="center"/>
        <w:rPr>
          <w:highlight w:val="yellow"/>
        </w:rPr>
      </w:pPr>
    </w:p>
    <w:p w14:paraId="5A6F670A" w14:textId="77777777" w:rsidR="00CA6FC8" w:rsidRPr="006F03AC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6F03AC">
        <w:t>Zjednodušený technický plán ohrožených objektů s vyznačením</w:t>
      </w:r>
    </w:p>
    <w:p w14:paraId="7ED0C452" w14:textId="77777777" w:rsidR="00CA6FC8" w:rsidRPr="006F03AC" w:rsidRDefault="00CA6FC8" w:rsidP="00CA6FC8">
      <w:pPr>
        <w:pStyle w:val="Normalniodstavec"/>
        <w:numPr>
          <w:ilvl w:val="0"/>
          <w:numId w:val="12"/>
        </w:numPr>
      </w:pPr>
      <w:r w:rsidRPr="006F03AC">
        <w:t>uzávěrů energií, zdrojů pitné vody, stok a kanalizačních přípojek</w:t>
      </w:r>
    </w:p>
    <w:p w14:paraId="2A0867E4" w14:textId="77777777" w:rsidR="00CA6FC8" w:rsidRPr="006F03AC" w:rsidRDefault="00CA6FC8" w:rsidP="00CA6FC8">
      <w:pPr>
        <w:pStyle w:val="Normalniodstavec"/>
        <w:ind w:left="708"/>
        <w:rPr>
          <w:i/>
          <w:iCs/>
        </w:rPr>
      </w:pPr>
      <w:r w:rsidRPr="006F03AC">
        <w:rPr>
          <w:i/>
          <w:iCs/>
        </w:rPr>
        <w:t>s ohledem na charakter záměru se neuvádí</w:t>
      </w:r>
    </w:p>
    <w:p w14:paraId="1F865119" w14:textId="77777777" w:rsidR="00CA6FC8" w:rsidRPr="006F03AC" w:rsidRDefault="00CA6FC8" w:rsidP="00CA6FC8">
      <w:pPr>
        <w:pStyle w:val="Normalniodstavec"/>
        <w:numPr>
          <w:ilvl w:val="0"/>
          <w:numId w:val="12"/>
        </w:numPr>
      </w:pPr>
      <w:r w:rsidRPr="006F03AC">
        <w:t>únikových cest a nebezpečných míst z hlediska statiky objektu</w:t>
      </w:r>
    </w:p>
    <w:p w14:paraId="7EE1F98E" w14:textId="77777777" w:rsidR="00CA6FC8" w:rsidRPr="006F03AC" w:rsidRDefault="00CA6FC8" w:rsidP="00CA6FC8">
      <w:pPr>
        <w:pStyle w:val="Normalniodstavec"/>
        <w:ind w:left="708"/>
        <w:rPr>
          <w:i/>
        </w:rPr>
      </w:pPr>
      <w:r w:rsidRPr="006F03AC">
        <w:rPr>
          <w:i/>
        </w:rPr>
        <w:t xml:space="preserve">únikové cesty (evakuace) jsou směrem od vodního toku, pokud možno směrem k místu navrženého zařízení staveniště. V případě, že to nebude možné, je nutné vyčkat na </w:t>
      </w:r>
      <w:r w:rsidR="002D22D0" w:rsidRPr="006F03AC">
        <w:rPr>
          <w:i/>
        </w:rPr>
        <w:t xml:space="preserve">geograficky </w:t>
      </w:r>
      <w:r w:rsidRPr="006F03AC">
        <w:rPr>
          <w:i/>
        </w:rPr>
        <w:t>výše položených místech.</w:t>
      </w:r>
    </w:p>
    <w:p w14:paraId="3E2FB5BF" w14:textId="77777777" w:rsidR="00CA6FC8" w:rsidRPr="006F03AC" w:rsidRDefault="00CA6FC8" w:rsidP="00CA6FC8">
      <w:pPr>
        <w:pStyle w:val="Normalniodstavec"/>
        <w:numPr>
          <w:ilvl w:val="0"/>
          <w:numId w:val="12"/>
        </w:numPr>
      </w:pPr>
      <w:r w:rsidRPr="006F03AC">
        <w:t xml:space="preserve">možného proniknutí vzduté vody </w:t>
      </w:r>
      <w:proofErr w:type="spellStart"/>
      <w:r w:rsidRPr="006F03AC">
        <w:t>výustním</w:t>
      </w:r>
      <w:proofErr w:type="spellEnd"/>
      <w:r w:rsidRPr="006F03AC">
        <w:t xml:space="preserve"> objektem nebo poklopy a vtokovými mřížemi ostatních objektů na stokách a kanalizačních přípojkách, které nejsou opatřeny protipovodňovými zařízeními.</w:t>
      </w:r>
    </w:p>
    <w:p w14:paraId="475C2F49" w14:textId="77777777" w:rsidR="00CA6FC8" w:rsidRPr="006F03AC" w:rsidRDefault="00CA6FC8" w:rsidP="00CA6FC8">
      <w:pPr>
        <w:pStyle w:val="Normalniodstavec"/>
        <w:ind w:left="708"/>
        <w:rPr>
          <w:i/>
          <w:iCs/>
        </w:rPr>
      </w:pPr>
      <w:r w:rsidRPr="006F03AC">
        <w:rPr>
          <w:i/>
          <w:iCs/>
        </w:rPr>
        <w:t>s ohledem na charakter záměru se neuvádí</w:t>
      </w:r>
    </w:p>
    <w:p w14:paraId="368EE7A0" w14:textId="77777777" w:rsidR="00CA6FC8" w:rsidRPr="006F03AC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6F03AC">
        <w:t>měrné křivky průtoků</w:t>
      </w:r>
    </w:p>
    <w:p w14:paraId="2358B261" w14:textId="77777777" w:rsidR="00CA6FC8" w:rsidRPr="006F03AC" w:rsidRDefault="00CA6FC8" w:rsidP="00CA6FC8">
      <w:pPr>
        <w:pStyle w:val="Normalniodstavec"/>
        <w:ind w:left="708"/>
        <w:rPr>
          <w:i/>
        </w:rPr>
      </w:pPr>
      <w:r w:rsidRPr="006F03AC">
        <w:rPr>
          <w:i/>
        </w:rPr>
        <w:t>vzhledem k variabilitě koryta toku se měrné křivky neuvádí</w:t>
      </w:r>
    </w:p>
    <w:p w14:paraId="1CBFF122" w14:textId="77777777" w:rsidR="00CA6FC8" w:rsidRPr="006F03AC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6F03AC">
        <w:t>přehled dopravních omezení, evakuačních tras, míst soustředění evakuovaných obyvatel (pokud není součástí samostatného dokumentu)</w:t>
      </w:r>
    </w:p>
    <w:p w14:paraId="0A925A2E" w14:textId="77777777" w:rsidR="00CA6FC8" w:rsidRPr="008A552F" w:rsidRDefault="00CA6FC8" w:rsidP="00CA6FC8">
      <w:pPr>
        <w:pStyle w:val="Normalniodstavec"/>
        <w:ind w:left="708"/>
        <w:rPr>
          <w:i/>
        </w:rPr>
      </w:pPr>
      <w:r w:rsidRPr="006F03AC">
        <w:rPr>
          <w:i/>
        </w:rPr>
        <w:t>dopravní omezení se nepředpokládají. Evakuační trasy jsou shodné s únikovými cestami (uvedeno výše). Soustředění evakuovaných obyvatel (pracovníků stavby) se předpokládá v případě potřeby v místech zařízení staveniště.</w:t>
      </w:r>
    </w:p>
    <w:p w14:paraId="2B9A4C5C" w14:textId="77777777" w:rsidR="007E61D3" w:rsidRDefault="007E61D3">
      <w:pPr>
        <w:jc w:val="left"/>
        <w:rPr>
          <w:b/>
          <w:sz w:val="28"/>
        </w:rPr>
      </w:pPr>
      <w:r>
        <w:br w:type="page"/>
      </w:r>
    </w:p>
    <w:p w14:paraId="5970415C" w14:textId="77777777" w:rsidR="002A0EFF" w:rsidRPr="00861194" w:rsidRDefault="002A0EFF" w:rsidP="002A0EFF">
      <w:pPr>
        <w:pStyle w:val="Nadpis1"/>
        <w:numPr>
          <w:ilvl w:val="0"/>
          <w:numId w:val="0"/>
        </w:numPr>
        <w:ind w:left="357"/>
        <w:jc w:val="center"/>
        <w:rPr>
          <w:noProof/>
        </w:rPr>
      </w:pPr>
      <w:r w:rsidRPr="00861194">
        <w:rPr>
          <w:noProof/>
        </w:rPr>
        <w:lastRenderedPageBreak/>
        <w:t>Výřez z PODROBNÉ SITUACE STAVBY</w:t>
      </w:r>
    </w:p>
    <w:p w14:paraId="742A2A98" w14:textId="00D10B0A" w:rsidR="00D74BD2" w:rsidRPr="007E61D3" w:rsidRDefault="00D74BD2" w:rsidP="00D74BD2"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CF8F4F5" wp14:editId="5DB840C1">
                <wp:simplePos x="0" y="0"/>
                <wp:positionH relativeFrom="column">
                  <wp:posOffset>3392170</wp:posOffset>
                </wp:positionH>
                <wp:positionV relativeFrom="paragraph">
                  <wp:posOffset>3600450</wp:posOffset>
                </wp:positionV>
                <wp:extent cx="1295400" cy="609600"/>
                <wp:effectExtent l="1163320" t="276225" r="8255" b="9525"/>
                <wp:wrapNone/>
                <wp:docPr id="13" name="Bublinový popisek: čárový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5400" cy="609600"/>
                        </a:xfrm>
                        <a:prstGeom prst="borderCallout1">
                          <a:avLst>
                            <a:gd name="adj1" fmla="val 18750"/>
                            <a:gd name="adj2" fmla="val -5884"/>
                            <a:gd name="adj3" fmla="val -33440"/>
                            <a:gd name="adj4" fmla="val -8715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arrow" w="med" len="med"/>
                        </a:ln>
                      </wps:spPr>
                      <wps:txbx>
                        <w:txbxContent>
                          <w:p w14:paraId="06B27833" w14:textId="77777777" w:rsidR="00D74BD2" w:rsidRPr="00A971FF" w:rsidRDefault="00D74BD2" w:rsidP="00D74BD2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ULOŽENÍ HAVARIJNÍCH PROSTŘEDKŮ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F8F4F5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Bublinový popisek: čárový 13" o:spid="_x0000_s1026" type="#_x0000_t47" style="position:absolute;left:0;text-align:left;margin-left:267.1pt;margin-top:283.5pt;width:102pt;height:4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" adj="-18826,-7223,-1271">
                <v:stroke startarrow="open"/>
                <v:textbox>
                  <w:txbxContent>
                    <w:p w14:paraId="06B27833" w14:textId="77777777" w:rsidR="00D74BD2" w:rsidRPr="00A971FF" w:rsidRDefault="00D74BD2" w:rsidP="00D74BD2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ULOŽENÍ HAVARIJNÍCH PROSTŘEDKŮ</w:t>
                      </w:r>
                    </w:p>
                  </w:txbxContent>
                </v:textbox>
              </v:shape>
            </w:pict>
          </mc:Fallback>
        </mc:AlternateContent>
      </w:r>
      <w:r w:rsidR="002A0EFF" w:rsidRPr="00861194">
        <w:tab/>
      </w:r>
      <w:r w:rsidRPr="007B5A66">
        <w:rPr>
          <w:noProof/>
        </w:rPr>
        <w:drawing>
          <wp:inline distT="0" distB="0" distL="0" distR="0" wp14:anchorId="18972C3E" wp14:editId="46761383">
            <wp:extent cx="5761355" cy="440880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0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83B64" w14:textId="6E7E5D5F" w:rsidR="002A0EFF" w:rsidRPr="004A0AF3" w:rsidRDefault="00291C49" w:rsidP="002A0EFF">
      <w:r w:rsidRPr="00861194">
        <w:tab/>
      </w:r>
    </w:p>
    <w:p w14:paraId="7F5B446A" w14:textId="52D79128" w:rsidR="007E61D3" w:rsidRPr="007E61D3" w:rsidRDefault="007E61D3" w:rsidP="007E61D3"/>
    <w:sectPr w:rsidR="007E61D3" w:rsidRPr="007E61D3" w:rsidSect="00812961">
      <w:pgSz w:w="11906" w:h="16838"/>
      <w:pgMar w:top="1417" w:right="1416" w:bottom="1417" w:left="1417" w:header="708" w:footer="708" w:gutter="0"/>
      <w:pgNumType w:start="19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C152D4" w14:textId="77777777" w:rsidR="006A68B5" w:rsidRDefault="006A68B5">
      <w:r>
        <w:separator/>
      </w:r>
    </w:p>
  </w:endnote>
  <w:endnote w:type="continuationSeparator" w:id="0">
    <w:p w14:paraId="00A9110E" w14:textId="77777777" w:rsidR="006A68B5" w:rsidRDefault="006A68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iddenHorzOCl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D46D5F" w14:textId="242D0397" w:rsidR="00861194" w:rsidRPr="002D7D8C" w:rsidRDefault="00861194" w:rsidP="00E71E8A">
    <w:pPr>
      <w:pStyle w:val="Zpat"/>
      <w:tabs>
        <w:tab w:val="left" w:pos="8518"/>
      </w:tabs>
      <w:rPr>
        <w:rFonts w:cs="Arial"/>
        <w:sz w:val="18"/>
      </w:rPr>
    </w:pPr>
    <w:r>
      <w:rPr>
        <w:rFonts w:cs="Arial"/>
        <w:noProof/>
        <w:sz w:val="18"/>
      </w:rPr>
      <mc:AlternateContent>
        <mc:Choice Requires="wps">
          <w:drawing>
            <wp:anchor distT="4294967295" distB="4294967295" distL="114300" distR="114300" simplePos="0" relativeHeight="251662848" behindDoc="0" locked="0" layoutInCell="1" allowOverlap="1" wp14:anchorId="44F9BCCA" wp14:editId="3BCC58F1">
              <wp:simplePos x="0" y="0"/>
              <wp:positionH relativeFrom="column">
                <wp:posOffset>17145</wp:posOffset>
              </wp:positionH>
              <wp:positionV relativeFrom="paragraph">
                <wp:posOffset>-1</wp:posOffset>
              </wp:positionV>
              <wp:extent cx="5715000" cy="0"/>
              <wp:effectExtent l="0" t="0" r="19050" b="19050"/>
              <wp:wrapNone/>
              <wp:docPr id="8" name="Lin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91C66C0" id="Line 21" o:spid="_x0000_s1026" style="position:absolute;z-index:2516628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.35pt,0" to="451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"/>
          </w:pict>
        </mc:Fallback>
      </mc:AlternateContent>
    </w:r>
    <w:r w:rsidRPr="002D7D8C">
      <w:rPr>
        <w:rFonts w:cs="Arial"/>
        <w:sz w:val="18"/>
      </w:rPr>
      <w:t xml:space="preserve">Zakázka </w:t>
    </w:r>
    <w:r w:rsidR="007B36ED">
      <w:rPr>
        <w:rFonts w:cs="Arial"/>
        <w:sz w:val="18"/>
      </w:rPr>
      <w:t>4460</w:t>
    </w:r>
    <w:r w:rsidRPr="005C4333">
      <w:rPr>
        <w:rFonts w:cs="Arial"/>
        <w:sz w:val="18"/>
      </w:rPr>
      <w:t>/00</w:t>
    </w:r>
    <w:r w:rsidR="007B36ED">
      <w:rPr>
        <w:rFonts w:cs="Arial"/>
        <w:sz w:val="18"/>
      </w:rPr>
      <w:t>6</w:t>
    </w:r>
    <w:r w:rsidRPr="002D7D8C">
      <w:rPr>
        <w:rFonts w:cs="Arial"/>
        <w:sz w:val="18"/>
      </w:rPr>
      <w:tab/>
    </w:r>
    <w:r>
      <w:rPr>
        <w:rFonts w:cs="Arial"/>
        <w:sz w:val="18"/>
      </w:rPr>
      <w:t>20</w:t>
    </w:r>
    <w:r w:rsidR="007B36ED">
      <w:rPr>
        <w:rFonts w:cs="Arial"/>
        <w:sz w:val="18"/>
      </w:rPr>
      <w:t>21</w:t>
    </w:r>
    <w:r w:rsidRPr="002D7D8C">
      <w:rPr>
        <w:rFonts w:cs="Arial"/>
        <w:sz w:val="18"/>
      </w:rPr>
      <w:tab/>
    </w:r>
    <w:r>
      <w:rPr>
        <w:rFonts w:cs="Arial"/>
        <w:sz w:val="18"/>
      </w:rPr>
      <w:tab/>
    </w:r>
    <w:r w:rsidRPr="002D7D8C">
      <w:rPr>
        <w:rStyle w:val="slostrnky"/>
        <w:rFonts w:cs="Arial"/>
      </w:rPr>
      <w:fldChar w:fldCharType="begin"/>
    </w:r>
    <w:r w:rsidRPr="002D7D8C">
      <w:rPr>
        <w:rStyle w:val="slostrnky"/>
        <w:rFonts w:cs="Arial"/>
      </w:rPr>
      <w:instrText xml:space="preserve"> PAGE </w:instrText>
    </w:r>
    <w:r w:rsidRPr="002D7D8C">
      <w:rPr>
        <w:rStyle w:val="slostrnky"/>
        <w:rFonts w:cs="Arial"/>
      </w:rPr>
      <w:fldChar w:fldCharType="separate"/>
    </w:r>
    <w:r w:rsidR="00680F38">
      <w:rPr>
        <w:rStyle w:val="slostrnky"/>
        <w:rFonts w:cs="Arial"/>
        <w:noProof/>
      </w:rPr>
      <w:t>4</w:t>
    </w:r>
    <w:r w:rsidRPr="002D7D8C">
      <w:rPr>
        <w:rStyle w:val="slostrnky"/>
        <w:rFonts w:cs="Arial"/>
      </w:rPr>
      <w:fldChar w:fldCharType="end"/>
    </w:r>
  </w:p>
  <w:p w14:paraId="53749935" w14:textId="77777777" w:rsidR="00861194" w:rsidRPr="00C269AD" w:rsidRDefault="00861194">
    <w:pPr>
      <w:pStyle w:val="Zpat"/>
      <w:rPr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F9E1C0" w14:textId="77777777" w:rsidR="006A68B5" w:rsidRDefault="006A68B5">
      <w:r>
        <w:separator/>
      </w:r>
    </w:p>
  </w:footnote>
  <w:footnote w:type="continuationSeparator" w:id="0">
    <w:p w14:paraId="73A16743" w14:textId="77777777" w:rsidR="006A68B5" w:rsidRDefault="006A68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3A1D3E" w14:textId="77777777" w:rsidR="009C5441" w:rsidRPr="00501E6A" w:rsidRDefault="009C5441" w:rsidP="009C5441">
    <w:pPr>
      <w:pStyle w:val="Zhlav"/>
      <w:spacing w:after="120"/>
      <w:rPr>
        <w:bCs/>
        <w:noProof/>
        <w:sz w:val="18"/>
        <w:szCs w:val="18"/>
      </w:rPr>
    </w:pPr>
    <w:r w:rsidRPr="00735462">
      <w:rPr>
        <w:bCs/>
        <w:noProof/>
        <w:sz w:val="18"/>
        <w:szCs w:val="18"/>
      </w:rPr>
      <w:t xml:space="preserve">BYSTŘICE, ř.km </w:t>
    </w:r>
    <w:r>
      <w:rPr>
        <w:bCs/>
        <w:noProof/>
        <w:sz w:val="18"/>
        <w:szCs w:val="18"/>
      </w:rPr>
      <w:t>12</w:t>
    </w:r>
    <w:r w:rsidRPr="00735462">
      <w:rPr>
        <w:bCs/>
        <w:noProof/>
        <w:sz w:val="18"/>
        <w:szCs w:val="18"/>
      </w:rPr>
      <w:t>,</w:t>
    </w:r>
    <w:r>
      <w:rPr>
        <w:bCs/>
        <w:noProof/>
        <w:sz w:val="18"/>
        <w:szCs w:val="18"/>
      </w:rPr>
      <w:t>541</w:t>
    </w:r>
    <w:r w:rsidRPr="00735462">
      <w:rPr>
        <w:bCs/>
        <w:noProof/>
        <w:sz w:val="18"/>
        <w:szCs w:val="18"/>
      </w:rPr>
      <w:t xml:space="preserve"> – </w:t>
    </w:r>
    <w:r>
      <w:rPr>
        <w:bCs/>
        <w:noProof/>
        <w:sz w:val="18"/>
        <w:szCs w:val="18"/>
      </w:rPr>
      <w:t>13</w:t>
    </w:r>
    <w:r w:rsidRPr="00735462">
      <w:rPr>
        <w:bCs/>
        <w:noProof/>
        <w:sz w:val="18"/>
        <w:szCs w:val="18"/>
      </w:rPr>
      <w:t>,</w:t>
    </w:r>
    <w:r>
      <w:rPr>
        <w:bCs/>
        <w:noProof/>
        <w:sz w:val="18"/>
        <w:szCs w:val="18"/>
      </w:rPr>
      <w:t>261</w:t>
    </w:r>
    <w:r w:rsidRPr="00735462">
      <w:rPr>
        <w:bCs/>
        <w:noProof/>
        <w:sz w:val="18"/>
        <w:szCs w:val="18"/>
      </w:rPr>
      <w:t xml:space="preserve"> (</w:t>
    </w:r>
    <w:r>
      <w:rPr>
        <w:bCs/>
        <w:noProof/>
        <w:sz w:val="18"/>
        <w:szCs w:val="18"/>
      </w:rPr>
      <w:t>DUBÍ</w:t>
    </w:r>
    <w:r w:rsidRPr="00735462">
      <w:rPr>
        <w:bCs/>
        <w:noProof/>
        <w:sz w:val="18"/>
        <w:szCs w:val="18"/>
      </w:rPr>
      <w:t>) - REKONSTRUKCE</w:t>
    </w:r>
  </w:p>
  <w:p w14:paraId="283B27EF" w14:textId="77777777" w:rsidR="00861194" w:rsidRDefault="00861194" w:rsidP="00124E13">
    <w:pPr>
      <w:pStyle w:val="Zhlav"/>
      <w:spacing w:after="120"/>
    </w:pPr>
    <w:r>
      <w:rPr>
        <w:rFonts w:cs="Arial"/>
        <w:noProof/>
        <w:sz w:val="18"/>
      </w:rPr>
      <mc:AlternateContent>
        <mc:Choice Requires="wps">
          <w:drawing>
            <wp:anchor distT="4294967295" distB="4294967295" distL="114300" distR="114300" simplePos="0" relativeHeight="251653632" behindDoc="0" locked="0" layoutInCell="0" allowOverlap="1" wp14:anchorId="19E72F7F" wp14:editId="5515EB89">
              <wp:simplePos x="0" y="0"/>
              <wp:positionH relativeFrom="column">
                <wp:posOffset>14605</wp:posOffset>
              </wp:positionH>
              <wp:positionV relativeFrom="paragraph">
                <wp:posOffset>149859</wp:posOffset>
              </wp:positionV>
              <wp:extent cx="5669280" cy="0"/>
              <wp:effectExtent l="0" t="0" r="26670" b="19050"/>
              <wp:wrapNone/>
              <wp:docPr id="9" name="Lin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6928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C480276" id="Line 19" o:spid="_x0000_s1026" style="position:absolute;z-index:2516536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.15pt,11.8pt" to="447.5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" o:allowincell="f"/>
          </w:pict>
        </mc:Fallback>
      </mc:AlternateContent>
    </w:r>
    <w:r w:rsidR="00680C4B">
      <w:rPr>
        <w:rFonts w:cs="Arial"/>
        <w:noProof/>
        <w:sz w:val="18"/>
      </w:rPr>
      <w:t>Návrh povodňového</w:t>
    </w:r>
    <w:r w:rsidRPr="00641693">
      <w:rPr>
        <w:rFonts w:cs="Arial"/>
        <w:noProof/>
        <w:sz w:val="18"/>
      </w:rPr>
      <w:t xml:space="preserve"> plán</w:t>
    </w:r>
    <w:r w:rsidR="00680C4B">
      <w:rPr>
        <w:rFonts w:cs="Arial"/>
        <w:noProof/>
        <w:sz w:val="18"/>
      </w:rPr>
      <w:t>u</w:t>
    </w:r>
    <w:r w:rsidRPr="00641693">
      <w:rPr>
        <w:rFonts w:cs="Arial"/>
        <w:noProof/>
        <w:sz w:val="18"/>
      </w:rPr>
      <w:t xml:space="preserve"> pro dobu výstavby</w:t>
    </w:r>
  </w:p>
  <w:p w14:paraId="0077BA3E" w14:textId="77777777" w:rsidR="00861194" w:rsidRPr="00124E13" w:rsidRDefault="00861194" w:rsidP="00124E1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E903AB"/>
    <w:multiLevelType w:val="hybridMultilevel"/>
    <w:tmpl w:val="13109AC4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A72E1"/>
    <w:multiLevelType w:val="hybridMultilevel"/>
    <w:tmpl w:val="084A688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B93C09"/>
    <w:multiLevelType w:val="hybridMultilevel"/>
    <w:tmpl w:val="1A4EA2A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E13EE"/>
    <w:multiLevelType w:val="hybridMultilevel"/>
    <w:tmpl w:val="80E8C2CC"/>
    <w:lvl w:ilvl="0" w:tplc="6F26632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D2D3319"/>
    <w:multiLevelType w:val="hybridMultilevel"/>
    <w:tmpl w:val="6524AF7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2311F3D"/>
    <w:multiLevelType w:val="multilevel"/>
    <w:tmpl w:val="DE12EC7E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12C071F4"/>
    <w:multiLevelType w:val="hybridMultilevel"/>
    <w:tmpl w:val="EF366C4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B104CD"/>
    <w:multiLevelType w:val="hybridMultilevel"/>
    <w:tmpl w:val="A30692CC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41A3684"/>
    <w:multiLevelType w:val="hybridMultilevel"/>
    <w:tmpl w:val="6F3EFEC0"/>
    <w:lvl w:ilvl="0" w:tplc="15B890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F48B71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6DC630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38E9C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AF0A68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5DE77E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F3A3C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E4A106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9120A6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63D3258"/>
    <w:multiLevelType w:val="hybridMultilevel"/>
    <w:tmpl w:val="45C4D552"/>
    <w:lvl w:ilvl="0" w:tplc="6F26632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F174E26"/>
    <w:multiLevelType w:val="multilevel"/>
    <w:tmpl w:val="173A5BB8"/>
    <w:numStyleLink w:val="Stylslovn"/>
  </w:abstractNum>
  <w:abstractNum w:abstractNumId="11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2" w15:restartNumberingAfterBreak="0">
    <w:nsid w:val="3A365F04"/>
    <w:multiLevelType w:val="hybridMultilevel"/>
    <w:tmpl w:val="16EE29F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C183E89"/>
    <w:multiLevelType w:val="hybridMultilevel"/>
    <w:tmpl w:val="91607EB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DB3737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6DA34A39"/>
    <w:multiLevelType w:val="hybridMultilevel"/>
    <w:tmpl w:val="41A83D6E"/>
    <w:lvl w:ilvl="0" w:tplc="7586183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6C9067E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EBA33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BAAEB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96E5D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97C280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D962DA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64B4A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17AC70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CB618DB"/>
    <w:multiLevelType w:val="multilevel"/>
    <w:tmpl w:val="C27C89A0"/>
    <w:lvl w:ilvl="0">
      <w:start w:val="1"/>
      <w:numFmt w:val="upperLetter"/>
      <w:pStyle w:val="Styl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d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15"/>
  </w:num>
  <w:num w:numId="2">
    <w:abstractNumId w:val="14"/>
  </w:num>
  <w:num w:numId="3">
    <w:abstractNumId w:val="4"/>
  </w:num>
  <w:num w:numId="4">
    <w:abstractNumId w:val="8"/>
  </w:num>
  <w:num w:numId="5">
    <w:abstractNumId w:val="7"/>
  </w:num>
  <w:num w:numId="6">
    <w:abstractNumId w:val="2"/>
  </w:num>
  <w:num w:numId="7">
    <w:abstractNumId w:val="16"/>
  </w:num>
  <w:num w:numId="8">
    <w:abstractNumId w:val="5"/>
  </w:num>
  <w:num w:numId="9">
    <w:abstractNumId w:val="0"/>
  </w:num>
  <w:num w:numId="10">
    <w:abstractNumId w:val="11"/>
  </w:num>
  <w:num w:numId="11">
    <w:abstractNumId w:val="10"/>
  </w:num>
  <w:num w:numId="12">
    <w:abstractNumId w:val="13"/>
  </w:num>
  <w:num w:numId="13">
    <w:abstractNumId w:val="9"/>
  </w:num>
  <w:num w:numId="14">
    <w:abstractNumId w:val="1"/>
  </w:num>
  <w:num w:numId="15">
    <w:abstractNumId w:val="12"/>
  </w:num>
  <w:num w:numId="16">
    <w:abstractNumId w:val="6"/>
  </w:num>
  <w:num w:numId="17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23CF"/>
    <w:rsid w:val="00005392"/>
    <w:rsid w:val="0001248F"/>
    <w:rsid w:val="00014DA6"/>
    <w:rsid w:val="00015015"/>
    <w:rsid w:val="000213B1"/>
    <w:rsid w:val="00021A5B"/>
    <w:rsid w:val="00023EA7"/>
    <w:rsid w:val="00024B5E"/>
    <w:rsid w:val="00025FC2"/>
    <w:rsid w:val="00030FD1"/>
    <w:rsid w:val="00031809"/>
    <w:rsid w:val="00031BC5"/>
    <w:rsid w:val="00033389"/>
    <w:rsid w:val="0003551D"/>
    <w:rsid w:val="0003645A"/>
    <w:rsid w:val="00040902"/>
    <w:rsid w:val="000433D9"/>
    <w:rsid w:val="00044385"/>
    <w:rsid w:val="00045310"/>
    <w:rsid w:val="00045658"/>
    <w:rsid w:val="00045ABA"/>
    <w:rsid w:val="0005366C"/>
    <w:rsid w:val="00053B6C"/>
    <w:rsid w:val="00053E88"/>
    <w:rsid w:val="00054849"/>
    <w:rsid w:val="00062E22"/>
    <w:rsid w:val="00062EEF"/>
    <w:rsid w:val="00065BE3"/>
    <w:rsid w:val="00067EE7"/>
    <w:rsid w:val="00072704"/>
    <w:rsid w:val="00074E43"/>
    <w:rsid w:val="000767D6"/>
    <w:rsid w:val="000837CE"/>
    <w:rsid w:val="00084CDB"/>
    <w:rsid w:val="0008693D"/>
    <w:rsid w:val="000874A3"/>
    <w:rsid w:val="00087CF9"/>
    <w:rsid w:val="00090064"/>
    <w:rsid w:val="000903CF"/>
    <w:rsid w:val="00093EA0"/>
    <w:rsid w:val="00094FA5"/>
    <w:rsid w:val="00095F54"/>
    <w:rsid w:val="00096741"/>
    <w:rsid w:val="000A4969"/>
    <w:rsid w:val="000A4BD1"/>
    <w:rsid w:val="000A5E94"/>
    <w:rsid w:val="000A75AD"/>
    <w:rsid w:val="000B2595"/>
    <w:rsid w:val="000B3E77"/>
    <w:rsid w:val="000C0877"/>
    <w:rsid w:val="000C26AC"/>
    <w:rsid w:val="000C3609"/>
    <w:rsid w:val="000C4356"/>
    <w:rsid w:val="000C52F6"/>
    <w:rsid w:val="000C5438"/>
    <w:rsid w:val="000C6E2F"/>
    <w:rsid w:val="000C76D1"/>
    <w:rsid w:val="000D0486"/>
    <w:rsid w:val="000D1C81"/>
    <w:rsid w:val="000D21F9"/>
    <w:rsid w:val="000D234F"/>
    <w:rsid w:val="000D2D44"/>
    <w:rsid w:val="000D3FD7"/>
    <w:rsid w:val="000D64B9"/>
    <w:rsid w:val="000E05C6"/>
    <w:rsid w:val="000E34BE"/>
    <w:rsid w:val="000E7CD3"/>
    <w:rsid w:val="000F496A"/>
    <w:rsid w:val="000F4CD3"/>
    <w:rsid w:val="00103C30"/>
    <w:rsid w:val="0010451D"/>
    <w:rsid w:val="00106687"/>
    <w:rsid w:val="0011055B"/>
    <w:rsid w:val="001105D9"/>
    <w:rsid w:val="00111D75"/>
    <w:rsid w:val="00115CE8"/>
    <w:rsid w:val="001164FB"/>
    <w:rsid w:val="00117878"/>
    <w:rsid w:val="00117B6B"/>
    <w:rsid w:val="00121B95"/>
    <w:rsid w:val="00124E13"/>
    <w:rsid w:val="00125521"/>
    <w:rsid w:val="001273D8"/>
    <w:rsid w:val="00133367"/>
    <w:rsid w:val="00133E18"/>
    <w:rsid w:val="00133F27"/>
    <w:rsid w:val="00134DFD"/>
    <w:rsid w:val="001359DA"/>
    <w:rsid w:val="00137FEF"/>
    <w:rsid w:val="00146EC9"/>
    <w:rsid w:val="00147B1F"/>
    <w:rsid w:val="001511ED"/>
    <w:rsid w:val="001514D1"/>
    <w:rsid w:val="001523E2"/>
    <w:rsid w:val="00152CA9"/>
    <w:rsid w:val="00156BA4"/>
    <w:rsid w:val="0016056E"/>
    <w:rsid w:val="0016168B"/>
    <w:rsid w:val="00161CEF"/>
    <w:rsid w:val="00162225"/>
    <w:rsid w:val="00162297"/>
    <w:rsid w:val="00164547"/>
    <w:rsid w:val="00165A0C"/>
    <w:rsid w:val="0016604F"/>
    <w:rsid w:val="00166912"/>
    <w:rsid w:val="00166DF3"/>
    <w:rsid w:val="00171136"/>
    <w:rsid w:val="00171705"/>
    <w:rsid w:val="00171F26"/>
    <w:rsid w:val="0017299B"/>
    <w:rsid w:val="0017376D"/>
    <w:rsid w:val="00173D90"/>
    <w:rsid w:val="0017434A"/>
    <w:rsid w:val="00174DA4"/>
    <w:rsid w:val="00176881"/>
    <w:rsid w:val="00176F75"/>
    <w:rsid w:val="00180BD8"/>
    <w:rsid w:val="001910D8"/>
    <w:rsid w:val="001922F0"/>
    <w:rsid w:val="001924CE"/>
    <w:rsid w:val="00192851"/>
    <w:rsid w:val="00193719"/>
    <w:rsid w:val="00194404"/>
    <w:rsid w:val="001979FB"/>
    <w:rsid w:val="001A2BE3"/>
    <w:rsid w:val="001A725C"/>
    <w:rsid w:val="001A7756"/>
    <w:rsid w:val="001A7831"/>
    <w:rsid w:val="001B368B"/>
    <w:rsid w:val="001B6469"/>
    <w:rsid w:val="001B6DB9"/>
    <w:rsid w:val="001C22B7"/>
    <w:rsid w:val="001C4F72"/>
    <w:rsid w:val="001C6C0D"/>
    <w:rsid w:val="001C736B"/>
    <w:rsid w:val="001C77D5"/>
    <w:rsid w:val="001C7E94"/>
    <w:rsid w:val="001D293B"/>
    <w:rsid w:val="001D2FC8"/>
    <w:rsid w:val="001E0E59"/>
    <w:rsid w:val="001F1653"/>
    <w:rsid w:val="001F2392"/>
    <w:rsid w:val="001F3E0A"/>
    <w:rsid w:val="00200A6B"/>
    <w:rsid w:val="00202C0F"/>
    <w:rsid w:val="00204786"/>
    <w:rsid w:val="00204EA5"/>
    <w:rsid w:val="00204F8F"/>
    <w:rsid w:val="00207101"/>
    <w:rsid w:val="00207BDA"/>
    <w:rsid w:val="00213EFB"/>
    <w:rsid w:val="00214652"/>
    <w:rsid w:val="00214B5C"/>
    <w:rsid w:val="002171D4"/>
    <w:rsid w:val="00222C00"/>
    <w:rsid w:val="00222D22"/>
    <w:rsid w:val="00223F7D"/>
    <w:rsid w:val="002255D6"/>
    <w:rsid w:val="00226BC1"/>
    <w:rsid w:val="00227B1C"/>
    <w:rsid w:val="002311DE"/>
    <w:rsid w:val="002313DA"/>
    <w:rsid w:val="002314DA"/>
    <w:rsid w:val="00233778"/>
    <w:rsid w:val="00234DB5"/>
    <w:rsid w:val="002360AB"/>
    <w:rsid w:val="00240610"/>
    <w:rsid w:val="002421C9"/>
    <w:rsid w:val="0024493D"/>
    <w:rsid w:val="002462AD"/>
    <w:rsid w:val="00247F38"/>
    <w:rsid w:val="00250CF7"/>
    <w:rsid w:val="00250FA9"/>
    <w:rsid w:val="0025215B"/>
    <w:rsid w:val="00252B94"/>
    <w:rsid w:val="00253609"/>
    <w:rsid w:val="0026108C"/>
    <w:rsid w:val="0026184E"/>
    <w:rsid w:val="0026208A"/>
    <w:rsid w:val="00263602"/>
    <w:rsid w:val="00263F16"/>
    <w:rsid w:val="002643C9"/>
    <w:rsid w:val="002644CC"/>
    <w:rsid w:val="00265875"/>
    <w:rsid w:val="00266D83"/>
    <w:rsid w:val="00270A69"/>
    <w:rsid w:val="002737F8"/>
    <w:rsid w:val="00277D0B"/>
    <w:rsid w:val="002810EF"/>
    <w:rsid w:val="00281D26"/>
    <w:rsid w:val="002867AE"/>
    <w:rsid w:val="00287546"/>
    <w:rsid w:val="00291C49"/>
    <w:rsid w:val="00292FDF"/>
    <w:rsid w:val="00293A4E"/>
    <w:rsid w:val="002965A2"/>
    <w:rsid w:val="00296768"/>
    <w:rsid w:val="002A0EFF"/>
    <w:rsid w:val="002A4249"/>
    <w:rsid w:val="002A53A3"/>
    <w:rsid w:val="002A70A7"/>
    <w:rsid w:val="002B2EC7"/>
    <w:rsid w:val="002B4824"/>
    <w:rsid w:val="002B6F9B"/>
    <w:rsid w:val="002C0B65"/>
    <w:rsid w:val="002C60B3"/>
    <w:rsid w:val="002C634F"/>
    <w:rsid w:val="002C67C1"/>
    <w:rsid w:val="002D1579"/>
    <w:rsid w:val="002D1FDF"/>
    <w:rsid w:val="002D22D0"/>
    <w:rsid w:val="002D38CB"/>
    <w:rsid w:val="002D3D01"/>
    <w:rsid w:val="002D529C"/>
    <w:rsid w:val="002D6DBC"/>
    <w:rsid w:val="002E3D39"/>
    <w:rsid w:val="002E5312"/>
    <w:rsid w:val="002F0715"/>
    <w:rsid w:val="002F0EBD"/>
    <w:rsid w:val="002F1FCA"/>
    <w:rsid w:val="002F23A0"/>
    <w:rsid w:val="002F24BD"/>
    <w:rsid w:val="002F3942"/>
    <w:rsid w:val="002F4919"/>
    <w:rsid w:val="002F6A83"/>
    <w:rsid w:val="00300658"/>
    <w:rsid w:val="003039F6"/>
    <w:rsid w:val="00304FCC"/>
    <w:rsid w:val="003102EA"/>
    <w:rsid w:val="00313F37"/>
    <w:rsid w:val="0031476F"/>
    <w:rsid w:val="00317C84"/>
    <w:rsid w:val="0032086D"/>
    <w:rsid w:val="003248D0"/>
    <w:rsid w:val="00327899"/>
    <w:rsid w:val="00330439"/>
    <w:rsid w:val="003322A8"/>
    <w:rsid w:val="00332A2B"/>
    <w:rsid w:val="00332D72"/>
    <w:rsid w:val="00335418"/>
    <w:rsid w:val="003354CA"/>
    <w:rsid w:val="003359D6"/>
    <w:rsid w:val="003412A9"/>
    <w:rsid w:val="00342486"/>
    <w:rsid w:val="003424B5"/>
    <w:rsid w:val="0034586B"/>
    <w:rsid w:val="00345E7E"/>
    <w:rsid w:val="00347391"/>
    <w:rsid w:val="00350267"/>
    <w:rsid w:val="00351A97"/>
    <w:rsid w:val="00351EB2"/>
    <w:rsid w:val="0035787A"/>
    <w:rsid w:val="00360AA1"/>
    <w:rsid w:val="003643CE"/>
    <w:rsid w:val="0037201D"/>
    <w:rsid w:val="003739F1"/>
    <w:rsid w:val="00374B9B"/>
    <w:rsid w:val="00375A0F"/>
    <w:rsid w:val="00377B76"/>
    <w:rsid w:val="00385CDB"/>
    <w:rsid w:val="003869D5"/>
    <w:rsid w:val="00390211"/>
    <w:rsid w:val="0039190F"/>
    <w:rsid w:val="00392F86"/>
    <w:rsid w:val="00393F6C"/>
    <w:rsid w:val="0039678A"/>
    <w:rsid w:val="003A06CF"/>
    <w:rsid w:val="003A1DFC"/>
    <w:rsid w:val="003A3FC8"/>
    <w:rsid w:val="003A6546"/>
    <w:rsid w:val="003A6ADA"/>
    <w:rsid w:val="003A788B"/>
    <w:rsid w:val="003B0CD9"/>
    <w:rsid w:val="003B1237"/>
    <w:rsid w:val="003B2C47"/>
    <w:rsid w:val="003B353C"/>
    <w:rsid w:val="003B382E"/>
    <w:rsid w:val="003B5881"/>
    <w:rsid w:val="003B785B"/>
    <w:rsid w:val="003B7974"/>
    <w:rsid w:val="003C084D"/>
    <w:rsid w:val="003C29DC"/>
    <w:rsid w:val="003C6070"/>
    <w:rsid w:val="003C7037"/>
    <w:rsid w:val="003D1696"/>
    <w:rsid w:val="003D1974"/>
    <w:rsid w:val="003D2BF4"/>
    <w:rsid w:val="003D587A"/>
    <w:rsid w:val="003D5FEE"/>
    <w:rsid w:val="003D716B"/>
    <w:rsid w:val="003E0B9E"/>
    <w:rsid w:val="003E1C11"/>
    <w:rsid w:val="003E219B"/>
    <w:rsid w:val="003E2955"/>
    <w:rsid w:val="003E4FCD"/>
    <w:rsid w:val="003F143C"/>
    <w:rsid w:val="003F2781"/>
    <w:rsid w:val="003F4D1D"/>
    <w:rsid w:val="003F69D0"/>
    <w:rsid w:val="00400E35"/>
    <w:rsid w:val="004017DC"/>
    <w:rsid w:val="004023CF"/>
    <w:rsid w:val="004036A9"/>
    <w:rsid w:val="004040D9"/>
    <w:rsid w:val="00404DB8"/>
    <w:rsid w:val="00406F80"/>
    <w:rsid w:val="00413D3C"/>
    <w:rsid w:val="004148E5"/>
    <w:rsid w:val="00414B36"/>
    <w:rsid w:val="00414CE7"/>
    <w:rsid w:val="00415A28"/>
    <w:rsid w:val="0042065D"/>
    <w:rsid w:val="004208EC"/>
    <w:rsid w:val="004209EC"/>
    <w:rsid w:val="00421291"/>
    <w:rsid w:val="0042277D"/>
    <w:rsid w:val="0042349E"/>
    <w:rsid w:val="004237E2"/>
    <w:rsid w:val="004258A9"/>
    <w:rsid w:val="00427E62"/>
    <w:rsid w:val="004325B7"/>
    <w:rsid w:val="0043482E"/>
    <w:rsid w:val="00437FED"/>
    <w:rsid w:val="004403CF"/>
    <w:rsid w:val="00442F7E"/>
    <w:rsid w:val="00445749"/>
    <w:rsid w:val="004462FB"/>
    <w:rsid w:val="00450F88"/>
    <w:rsid w:val="00451040"/>
    <w:rsid w:val="0045322E"/>
    <w:rsid w:val="004540B3"/>
    <w:rsid w:val="0045643F"/>
    <w:rsid w:val="00457E9D"/>
    <w:rsid w:val="00462E6F"/>
    <w:rsid w:val="00464BDD"/>
    <w:rsid w:val="00465593"/>
    <w:rsid w:val="00465A61"/>
    <w:rsid w:val="00472A41"/>
    <w:rsid w:val="0047574D"/>
    <w:rsid w:val="00475883"/>
    <w:rsid w:val="00475B14"/>
    <w:rsid w:val="004762D6"/>
    <w:rsid w:val="0048157D"/>
    <w:rsid w:val="00482671"/>
    <w:rsid w:val="00486069"/>
    <w:rsid w:val="00490B2A"/>
    <w:rsid w:val="004910D5"/>
    <w:rsid w:val="0049572C"/>
    <w:rsid w:val="00497624"/>
    <w:rsid w:val="004A1891"/>
    <w:rsid w:val="004A22AF"/>
    <w:rsid w:val="004A345E"/>
    <w:rsid w:val="004A3785"/>
    <w:rsid w:val="004A4015"/>
    <w:rsid w:val="004A63C3"/>
    <w:rsid w:val="004A7AE8"/>
    <w:rsid w:val="004B00C9"/>
    <w:rsid w:val="004B305E"/>
    <w:rsid w:val="004B36B0"/>
    <w:rsid w:val="004B6220"/>
    <w:rsid w:val="004B672B"/>
    <w:rsid w:val="004B6E87"/>
    <w:rsid w:val="004B77A3"/>
    <w:rsid w:val="004B7BDC"/>
    <w:rsid w:val="004B7DCA"/>
    <w:rsid w:val="004C057B"/>
    <w:rsid w:val="004C1A53"/>
    <w:rsid w:val="004C7862"/>
    <w:rsid w:val="004C7F8F"/>
    <w:rsid w:val="004D16E3"/>
    <w:rsid w:val="004D327C"/>
    <w:rsid w:val="004D4A61"/>
    <w:rsid w:val="004D572B"/>
    <w:rsid w:val="004E2530"/>
    <w:rsid w:val="004E30E9"/>
    <w:rsid w:val="004E6344"/>
    <w:rsid w:val="004E6C2D"/>
    <w:rsid w:val="004F4558"/>
    <w:rsid w:val="004F5DF1"/>
    <w:rsid w:val="00500FA6"/>
    <w:rsid w:val="005128FE"/>
    <w:rsid w:val="00517EB4"/>
    <w:rsid w:val="00520262"/>
    <w:rsid w:val="00520A83"/>
    <w:rsid w:val="005216AF"/>
    <w:rsid w:val="0052206B"/>
    <w:rsid w:val="00524DFA"/>
    <w:rsid w:val="00531CDC"/>
    <w:rsid w:val="00531ECC"/>
    <w:rsid w:val="00532609"/>
    <w:rsid w:val="00534A42"/>
    <w:rsid w:val="00537BB8"/>
    <w:rsid w:val="005401B8"/>
    <w:rsid w:val="00543234"/>
    <w:rsid w:val="005444DB"/>
    <w:rsid w:val="00544E77"/>
    <w:rsid w:val="00545BE7"/>
    <w:rsid w:val="005473CA"/>
    <w:rsid w:val="005479CC"/>
    <w:rsid w:val="00550071"/>
    <w:rsid w:val="0055073C"/>
    <w:rsid w:val="005509EB"/>
    <w:rsid w:val="00550CDF"/>
    <w:rsid w:val="0055226A"/>
    <w:rsid w:val="005538CD"/>
    <w:rsid w:val="00553A42"/>
    <w:rsid w:val="005542D4"/>
    <w:rsid w:val="00554ABC"/>
    <w:rsid w:val="00554EE6"/>
    <w:rsid w:val="00555F7B"/>
    <w:rsid w:val="005627A9"/>
    <w:rsid w:val="00563259"/>
    <w:rsid w:val="005661E4"/>
    <w:rsid w:val="005670E2"/>
    <w:rsid w:val="0057373C"/>
    <w:rsid w:val="0057470A"/>
    <w:rsid w:val="00576249"/>
    <w:rsid w:val="00577571"/>
    <w:rsid w:val="00580332"/>
    <w:rsid w:val="005806D4"/>
    <w:rsid w:val="00580B98"/>
    <w:rsid w:val="00580E69"/>
    <w:rsid w:val="00580F5C"/>
    <w:rsid w:val="00581996"/>
    <w:rsid w:val="0058361E"/>
    <w:rsid w:val="00583D4D"/>
    <w:rsid w:val="00585169"/>
    <w:rsid w:val="005860FF"/>
    <w:rsid w:val="0059140F"/>
    <w:rsid w:val="005932F9"/>
    <w:rsid w:val="005936F4"/>
    <w:rsid w:val="00593DAE"/>
    <w:rsid w:val="0059581C"/>
    <w:rsid w:val="005964F2"/>
    <w:rsid w:val="00597ABF"/>
    <w:rsid w:val="005A1A75"/>
    <w:rsid w:val="005A3197"/>
    <w:rsid w:val="005A3347"/>
    <w:rsid w:val="005A4D34"/>
    <w:rsid w:val="005B1066"/>
    <w:rsid w:val="005B188F"/>
    <w:rsid w:val="005B3F9F"/>
    <w:rsid w:val="005B51C7"/>
    <w:rsid w:val="005B52BE"/>
    <w:rsid w:val="005B7F8C"/>
    <w:rsid w:val="005C0AC3"/>
    <w:rsid w:val="005C1E1E"/>
    <w:rsid w:val="005C4333"/>
    <w:rsid w:val="005C5525"/>
    <w:rsid w:val="005C72A4"/>
    <w:rsid w:val="005C7410"/>
    <w:rsid w:val="005C7D0D"/>
    <w:rsid w:val="005D2053"/>
    <w:rsid w:val="005D2608"/>
    <w:rsid w:val="005D3B17"/>
    <w:rsid w:val="005D5D53"/>
    <w:rsid w:val="005D603D"/>
    <w:rsid w:val="005D6A9F"/>
    <w:rsid w:val="005E1E73"/>
    <w:rsid w:val="005E3302"/>
    <w:rsid w:val="005E7545"/>
    <w:rsid w:val="005F33B2"/>
    <w:rsid w:val="005F34C7"/>
    <w:rsid w:val="005F4568"/>
    <w:rsid w:val="005F5605"/>
    <w:rsid w:val="00601CF1"/>
    <w:rsid w:val="00604B90"/>
    <w:rsid w:val="0060687C"/>
    <w:rsid w:val="00612323"/>
    <w:rsid w:val="0061310A"/>
    <w:rsid w:val="006135DB"/>
    <w:rsid w:val="00613DBD"/>
    <w:rsid w:val="00616077"/>
    <w:rsid w:val="006175F3"/>
    <w:rsid w:val="00620133"/>
    <w:rsid w:val="00620176"/>
    <w:rsid w:val="00621CD4"/>
    <w:rsid w:val="006228D3"/>
    <w:rsid w:val="00625E54"/>
    <w:rsid w:val="006270BC"/>
    <w:rsid w:val="00630B81"/>
    <w:rsid w:val="00635D70"/>
    <w:rsid w:val="006369C4"/>
    <w:rsid w:val="00643360"/>
    <w:rsid w:val="00645EB0"/>
    <w:rsid w:val="00647232"/>
    <w:rsid w:val="0065104F"/>
    <w:rsid w:val="00652632"/>
    <w:rsid w:val="00653D73"/>
    <w:rsid w:val="00656424"/>
    <w:rsid w:val="0065673E"/>
    <w:rsid w:val="00656EFA"/>
    <w:rsid w:val="0065714C"/>
    <w:rsid w:val="0066303E"/>
    <w:rsid w:val="00663C83"/>
    <w:rsid w:val="006709DF"/>
    <w:rsid w:val="006729A0"/>
    <w:rsid w:val="006734BE"/>
    <w:rsid w:val="00676E21"/>
    <w:rsid w:val="00680368"/>
    <w:rsid w:val="00680C4B"/>
    <w:rsid w:val="00680F38"/>
    <w:rsid w:val="00683A39"/>
    <w:rsid w:val="006841DF"/>
    <w:rsid w:val="006852F3"/>
    <w:rsid w:val="00696410"/>
    <w:rsid w:val="006974A2"/>
    <w:rsid w:val="006A549E"/>
    <w:rsid w:val="006A68B5"/>
    <w:rsid w:val="006A6EA3"/>
    <w:rsid w:val="006A7370"/>
    <w:rsid w:val="006B13EE"/>
    <w:rsid w:val="006B2414"/>
    <w:rsid w:val="006B4B93"/>
    <w:rsid w:val="006B69F0"/>
    <w:rsid w:val="006B6C78"/>
    <w:rsid w:val="006B752C"/>
    <w:rsid w:val="006C699C"/>
    <w:rsid w:val="006C707B"/>
    <w:rsid w:val="006D1BEE"/>
    <w:rsid w:val="006D1E19"/>
    <w:rsid w:val="006D387F"/>
    <w:rsid w:val="006D4489"/>
    <w:rsid w:val="006D49B0"/>
    <w:rsid w:val="006D5DD1"/>
    <w:rsid w:val="006D74A6"/>
    <w:rsid w:val="006D7849"/>
    <w:rsid w:val="006E2839"/>
    <w:rsid w:val="006E6116"/>
    <w:rsid w:val="006E6200"/>
    <w:rsid w:val="006E6449"/>
    <w:rsid w:val="006E6A7F"/>
    <w:rsid w:val="006F03AC"/>
    <w:rsid w:val="006F4D83"/>
    <w:rsid w:val="006F6329"/>
    <w:rsid w:val="006F6B4B"/>
    <w:rsid w:val="006F749F"/>
    <w:rsid w:val="00700C2A"/>
    <w:rsid w:val="007013A1"/>
    <w:rsid w:val="00701798"/>
    <w:rsid w:val="007046BC"/>
    <w:rsid w:val="0071107D"/>
    <w:rsid w:val="00711FE8"/>
    <w:rsid w:val="007124D6"/>
    <w:rsid w:val="00713D0F"/>
    <w:rsid w:val="00715E1A"/>
    <w:rsid w:val="0072228E"/>
    <w:rsid w:val="00724377"/>
    <w:rsid w:val="00733B8E"/>
    <w:rsid w:val="0073467F"/>
    <w:rsid w:val="00734900"/>
    <w:rsid w:val="00735DBB"/>
    <w:rsid w:val="00737A26"/>
    <w:rsid w:val="0075001A"/>
    <w:rsid w:val="00750C60"/>
    <w:rsid w:val="00750CB2"/>
    <w:rsid w:val="00751793"/>
    <w:rsid w:val="0075228C"/>
    <w:rsid w:val="00755691"/>
    <w:rsid w:val="00756004"/>
    <w:rsid w:val="00760659"/>
    <w:rsid w:val="00761025"/>
    <w:rsid w:val="007611DA"/>
    <w:rsid w:val="00761DB6"/>
    <w:rsid w:val="00766FC7"/>
    <w:rsid w:val="00767F98"/>
    <w:rsid w:val="00772027"/>
    <w:rsid w:val="00775FC1"/>
    <w:rsid w:val="007826B3"/>
    <w:rsid w:val="00782DD2"/>
    <w:rsid w:val="007835E8"/>
    <w:rsid w:val="007957CF"/>
    <w:rsid w:val="00795885"/>
    <w:rsid w:val="00796453"/>
    <w:rsid w:val="007A103C"/>
    <w:rsid w:val="007A23B8"/>
    <w:rsid w:val="007A353C"/>
    <w:rsid w:val="007A49F6"/>
    <w:rsid w:val="007A5938"/>
    <w:rsid w:val="007A5E08"/>
    <w:rsid w:val="007B1F7C"/>
    <w:rsid w:val="007B2568"/>
    <w:rsid w:val="007B269C"/>
    <w:rsid w:val="007B36ED"/>
    <w:rsid w:val="007B74B8"/>
    <w:rsid w:val="007B74C5"/>
    <w:rsid w:val="007B7989"/>
    <w:rsid w:val="007C118B"/>
    <w:rsid w:val="007C1CFF"/>
    <w:rsid w:val="007C662B"/>
    <w:rsid w:val="007C69A1"/>
    <w:rsid w:val="007D62F4"/>
    <w:rsid w:val="007E0B0C"/>
    <w:rsid w:val="007E11A3"/>
    <w:rsid w:val="007E1646"/>
    <w:rsid w:val="007E1749"/>
    <w:rsid w:val="007E514F"/>
    <w:rsid w:val="007E61D3"/>
    <w:rsid w:val="007F09F0"/>
    <w:rsid w:val="007F12DE"/>
    <w:rsid w:val="007F1363"/>
    <w:rsid w:val="007F245F"/>
    <w:rsid w:val="007F2556"/>
    <w:rsid w:val="007F2936"/>
    <w:rsid w:val="007F4A05"/>
    <w:rsid w:val="007F5072"/>
    <w:rsid w:val="00801A72"/>
    <w:rsid w:val="00801AC4"/>
    <w:rsid w:val="008021D4"/>
    <w:rsid w:val="0080391C"/>
    <w:rsid w:val="0080467C"/>
    <w:rsid w:val="00805EED"/>
    <w:rsid w:val="00810BD6"/>
    <w:rsid w:val="0081106D"/>
    <w:rsid w:val="00811C2C"/>
    <w:rsid w:val="00812961"/>
    <w:rsid w:val="008137B6"/>
    <w:rsid w:val="00813BCD"/>
    <w:rsid w:val="008149F2"/>
    <w:rsid w:val="00816B45"/>
    <w:rsid w:val="008315A6"/>
    <w:rsid w:val="008413AF"/>
    <w:rsid w:val="00841C13"/>
    <w:rsid w:val="0084319D"/>
    <w:rsid w:val="008437B3"/>
    <w:rsid w:val="00845CBB"/>
    <w:rsid w:val="00846E78"/>
    <w:rsid w:val="00850A70"/>
    <w:rsid w:val="00851363"/>
    <w:rsid w:val="008549E1"/>
    <w:rsid w:val="00854A6B"/>
    <w:rsid w:val="0085540D"/>
    <w:rsid w:val="00857E80"/>
    <w:rsid w:val="00861194"/>
    <w:rsid w:val="00862275"/>
    <w:rsid w:val="00867391"/>
    <w:rsid w:val="008675A3"/>
    <w:rsid w:val="008679B8"/>
    <w:rsid w:val="00870508"/>
    <w:rsid w:val="00871C7A"/>
    <w:rsid w:val="00873DB3"/>
    <w:rsid w:val="00873EE1"/>
    <w:rsid w:val="00874D9C"/>
    <w:rsid w:val="008816D6"/>
    <w:rsid w:val="00881B27"/>
    <w:rsid w:val="00882FA3"/>
    <w:rsid w:val="00886A40"/>
    <w:rsid w:val="0088793F"/>
    <w:rsid w:val="00892062"/>
    <w:rsid w:val="0089366A"/>
    <w:rsid w:val="008947AA"/>
    <w:rsid w:val="00894C44"/>
    <w:rsid w:val="00896D96"/>
    <w:rsid w:val="008A1B15"/>
    <w:rsid w:val="008A3256"/>
    <w:rsid w:val="008A41EB"/>
    <w:rsid w:val="008A6902"/>
    <w:rsid w:val="008A7166"/>
    <w:rsid w:val="008A73A5"/>
    <w:rsid w:val="008A7AA1"/>
    <w:rsid w:val="008B2CAB"/>
    <w:rsid w:val="008B3ADD"/>
    <w:rsid w:val="008B3F5B"/>
    <w:rsid w:val="008B7045"/>
    <w:rsid w:val="008B79DC"/>
    <w:rsid w:val="008C15ED"/>
    <w:rsid w:val="008C42AE"/>
    <w:rsid w:val="008C784F"/>
    <w:rsid w:val="008D4B46"/>
    <w:rsid w:val="008E06DA"/>
    <w:rsid w:val="008E3B51"/>
    <w:rsid w:val="008F377A"/>
    <w:rsid w:val="008F3D9A"/>
    <w:rsid w:val="008F4D7E"/>
    <w:rsid w:val="00904D56"/>
    <w:rsid w:val="00905327"/>
    <w:rsid w:val="0091115E"/>
    <w:rsid w:val="009152C2"/>
    <w:rsid w:val="00922A71"/>
    <w:rsid w:val="00922F83"/>
    <w:rsid w:val="009239F2"/>
    <w:rsid w:val="00925774"/>
    <w:rsid w:val="00926B50"/>
    <w:rsid w:val="00926BF6"/>
    <w:rsid w:val="00934961"/>
    <w:rsid w:val="009361C0"/>
    <w:rsid w:val="00936B4F"/>
    <w:rsid w:val="009379AA"/>
    <w:rsid w:val="009403ED"/>
    <w:rsid w:val="009403FF"/>
    <w:rsid w:val="00942F6A"/>
    <w:rsid w:val="0094475B"/>
    <w:rsid w:val="009505C4"/>
    <w:rsid w:val="00951B4D"/>
    <w:rsid w:val="00951F0F"/>
    <w:rsid w:val="0095400F"/>
    <w:rsid w:val="00955FF9"/>
    <w:rsid w:val="00956C2B"/>
    <w:rsid w:val="00956EB1"/>
    <w:rsid w:val="00961DCD"/>
    <w:rsid w:val="009662FC"/>
    <w:rsid w:val="009711DF"/>
    <w:rsid w:val="009723AE"/>
    <w:rsid w:val="00972538"/>
    <w:rsid w:val="00973037"/>
    <w:rsid w:val="009746B2"/>
    <w:rsid w:val="00976E18"/>
    <w:rsid w:val="00977D62"/>
    <w:rsid w:val="0098173D"/>
    <w:rsid w:val="00982816"/>
    <w:rsid w:val="00982CEF"/>
    <w:rsid w:val="009836DC"/>
    <w:rsid w:val="00984A3E"/>
    <w:rsid w:val="00990FF4"/>
    <w:rsid w:val="00993994"/>
    <w:rsid w:val="009959AA"/>
    <w:rsid w:val="00996797"/>
    <w:rsid w:val="009A0774"/>
    <w:rsid w:val="009A3DA7"/>
    <w:rsid w:val="009A5C7A"/>
    <w:rsid w:val="009B0BF0"/>
    <w:rsid w:val="009B2C48"/>
    <w:rsid w:val="009B417C"/>
    <w:rsid w:val="009B4958"/>
    <w:rsid w:val="009B755D"/>
    <w:rsid w:val="009B7C2E"/>
    <w:rsid w:val="009C000E"/>
    <w:rsid w:val="009C240A"/>
    <w:rsid w:val="009C5441"/>
    <w:rsid w:val="009C5864"/>
    <w:rsid w:val="009D10EA"/>
    <w:rsid w:val="009D168C"/>
    <w:rsid w:val="009E4604"/>
    <w:rsid w:val="009E64A1"/>
    <w:rsid w:val="009E7945"/>
    <w:rsid w:val="009F140E"/>
    <w:rsid w:val="009F1A0A"/>
    <w:rsid w:val="009F3723"/>
    <w:rsid w:val="009F5C85"/>
    <w:rsid w:val="00A01B04"/>
    <w:rsid w:val="00A02DB3"/>
    <w:rsid w:val="00A03AC6"/>
    <w:rsid w:val="00A0470C"/>
    <w:rsid w:val="00A05C37"/>
    <w:rsid w:val="00A05CF5"/>
    <w:rsid w:val="00A06BD1"/>
    <w:rsid w:val="00A14C33"/>
    <w:rsid w:val="00A16100"/>
    <w:rsid w:val="00A17A13"/>
    <w:rsid w:val="00A200D0"/>
    <w:rsid w:val="00A22450"/>
    <w:rsid w:val="00A232CD"/>
    <w:rsid w:val="00A23602"/>
    <w:rsid w:val="00A24211"/>
    <w:rsid w:val="00A2525D"/>
    <w:rsid w:val="00A3161F"/>
    <w:rsid w:val="00A3199D"/>
    <w:rsid w:val="00A328B5"/>
    <w:rsid w:val="00A3425E"/>
    <w:rsid w:val="00A367BD"/>
    <w:rsid w:val="00A37337"/>
    <w:rsid w:val="00A40133"/>
    <w:rsid w:val="00A40CEE"/>
    <w:rsid w:val="00A41CE7"/>
    <w:rsid w:val="00A44DB5"/>
    <w:rsid w:val="00A46ECA"/>
    <w:rsid w:val="00A46F71"/>
    <w:rsid w:val="00A4768F"/>
    <w:rsid w:val="00A50CAB"/>
    <w:rsid w:val="00A51FB7"/>
    <w:rsid w:val="00A521AF"/>
    <w:rsid w:val="00A52F74"/>
    <w:rsid w:val="00A54BCA"/>
    <w:rsid w:val="00A61E5C"/>
    <w:rsid w:val="00A6205B"/>
    <w:rsid w:val="00A64A4C"/>
    <w:rsid w:val="00A667AC"/>
    <w:rsid w:val="00A7140D"/>
    <w:rsid w:val="00A728AF"/>
    <w:rsid w:val="00A72E93"/>
    <w:rsid w:val="00A74E51"/>
    <w:rsid w:val="00A84108"/>
    <w:rsid w:val="00A926CC"/>
    <w:rsid w:val="00A92D24"/>
    <w:rsid w:val="00A94192"/>
    <w:rsid w:val="00A966DA"/>
    <w:rsid w:val="00A972C1"/>
    <w:rsid w:val="00AA103D"/>
    <w:rsid w:val="00AA2908"/>
    <w:rsid w:val="00AA4CC7"/>
    <w:rsid w:val="00AA4F9F"/>
    <w:rsid w:val="00AB098A"/>
    <w:rsid w:val="00AB0D32"/>
    <w:rsid w:val="00AB0D87"/>
    <w:rsid w:val="00AB3A3C"/>
    <w:rsid w:val="00AB6A4D"/>
    <w:rsid w:val="00AC0863"/>
    <w:rsid w:val="00AC0DE7"/>
    <w:rsid w:val="00AC4EBF"/>
    <w:rsid w:val="00AC5484"/>
    <w:rsid w:val="00AD0D5E"/>
    <w:rsid w:val="00AD3AA6"/>
    <w:rsid w:val="00AE12FB"/>
    <w:rsid w:val="00AE15B5"/>
    <w:rsid w:val="00AE52C3"/>
    <w:rsid w:val="00AE78D7"/>
    <w:rsid w:val="00AF1512"/>
    <w:rsid w:val="00AF1735"/>
    <w:rsid w:val="00AF2EA8"/>
    <w:rsid w:val="00AF46A4"/>
    <w:rsid w:val="00AF46D3"/>
    <w:rsid w:val="00AF59AB"/>
    <w:rsid w:val="00AF70A5"/>
    <w:rsid w:val="00B00F8F"/>
    <w:rsid w:val="00B01773"/>
    <w:rsid w:val="00B0466A"/>
    <w:rsid w:val="00B0510C"/>
    <w:rsid w:val="00B10103"/>
    <w:rsid w:val="00B10425"/>
    <w:rsid w:val="00B10691"/>
    <w:rsid w:val="00B10BE8"/>
    <w:rsid w:val="00B11054"/>
    <w:rsid w:val="00B1230A"/>
    <w:rsid w:val="00B13254"/>
    <w:rsid w:val="00B14C30"/>
    <w:rsid w:val="00B15F30"/>
    <w:rsid w:val="00B1621B"/>
    <w:rsid w:val="00B17594"/>
    <w:rsid w:val="00B212DF"/>
    <w:rsid w:val="00B23E8B"/>
    <w:rsid w:val="00B24A21"/>
    <w:rsid w:val="00B25A0D"/>
    <w:rsid w:val="00B2612A"/>
    <w:rsid w:val="00B27F00"/>
    <w:rsid w:val="00B30EDF"/>
    <w:rsid w:val="00B319B4"/>
    <w:rsid w:val="00B40F67"/>
    <w:rsid w:val="00B419B8"/>
    <w:rsid w:val="00B42592"/>
    <w:rsid w:val="00B461F0"/>
    <w:rsid w:val="00B468B4"/>
    <w:rsid w:val="00B47CC7"/>
    <w:rsid w:val="00B515B6"/>
    <w:rsid w:val="00B53171"/>
    <w:rsid w:val="00B54D72"/>
    <w:rsid w:val="00B55E10"/>
    <w:rsid w:val="00B607CE"/>
    <w:rsid w:val="00B60C82"/>
    <w:rsid w:val="00B6153A"/>
    <w:rsid w:val="00B64D75"/>
    <w:rsid w:val="00B67382"/>
    <w:rsid w:val="00B709CE"/>
    <w:rsid w:val="00B72CEB"/>
    <w:rsid w:val="00B7332C"/>
    <w:rsid w:val="00B73BC6"/>
    <w:rsid w:val="00B76DA8"/>
    <w:rsid w:val="00B77683"/>
    <w:rsid w:val="00B80358"/>
    <w:rsid w:val="00B815B8"/>
    <w:rsid w:val="00B81C5E"/>
    <w:rsid w:val="00B81CCF"/>
    <w:rsid w:val="00B9345F"/>
    <w:rsid w:val="00B935A5"/>
    <w:rsid w:val="00B96663"/>
    <w:rsid w:val="00BA31D1"/>
    <w:rsid w:val="00BA4683"/>
    <w:rsid w:val="00BA5B02"/>
    <w:rsid w:val="00BB5AF0"/>
    <w:rsid w:val="00BB7380"/>
    <w:rsid w:val="00BC1459"/>
    <w:rsid w:val="00BC230F"/>
    <w:rsid w:val="00BC2C90"/>
    <w:rsid w:val="00BC5EB0"/>
    <w:rsid w:val="00BC61CC"/>
    <w:rsid w:val="00BC6A74"/>
    <w:rsid w:val="00BD09B4"/>
    <w:rsid w:val="00BD09B6"/>
    <w:rsid w:val="00BD1F19"/>
    <w:rsid w:val="00BD29C2"/>
    <w:rsid w:val="00BD678C"/>
    <w:rsid w:val="00BD7886"/>
    <w:rsid w:val="00BE2BB1"/>
    <w:rsid w:val="00BF1F5A"/>
    <w:rsid w:val="00BF45F7"/>
    <w:rsid w:val="00BF5C09"/>
    <w:rsid w:val="00C007D7"/>
    <w:rsid w:val="00C0109B"/>
    <w:rsid w:val="00C0308F"/>
    <w:rsid w:val="00C0553C"/>
    <w:rsid w:val="00C0787A"/>
    <w:rsid w:val="00C07E56"/>
    <w:rsid w:val="00C111AC"/>
    <w:rsid w:val="00C1239E"/>
    <w:rsid w:val="00C12B01"/>
    <w:rsid w:val="00C12E25"/>
    <w:rsid w:val="00C15F76"/>
    <w:rsid w:val="00C16B88"/>
    <w:rsid w:val="00C236DF"/>
    <w:rsid w:val="00C24DA2"/>
    <w:rsid w:val="00C25621"/>
    <w:rsid w:val="00C269AD"/>
    <w:rsid w:val="00C27308"/>
    <w:rsid w:val="00C273E9"/>
    <w:rsid w:val="00C3087A"/>
    <w:rsid w:val="00C326B7"/>
    <w:rsid w:val="00C3313F"/>
    <w:rsid w:val="00C34BDE"/>
    <w:rsid w:val="00C35194"/>
    <w:rsid w:val="00C357CF"/>
    <w:rsid w:val="00C36CD2"/>
    <w:rsid w:val="00C4004A"/>
    <w:rsid w:val="00C41707"/>
    <w:rsid w:val="00C41CAA"/>
    <w:rsid w:val="00C45824"/>
    <w:rsid w:val="00C45888"/>
    <w:rsid w:val="00C46F8B"/>
    <w:rsid w:val="00C47CE9"/>
    <w:rsid w:val="00C50942"/>
    <w:rsid w:val="00C51893"/>
    <w:rsid w:val="00C51BE2"/>
    <w:rsid w:val="00C52893"/>
    <w:rsid w:val="00C61F7B"/>
    <w:rsid w:val="00C6454D"/>
    <w:rsid w:val="00C64E23"/>
    <w:rsid w:val="00C664A4"/>
    <w:rsid w:val="00C66D6F"/>
    <w:rsid w:val="00C705F0"/>
    <w:rsid w:val="00C71A40"/>
    <w:rsid w:val="00C7531B"/>
    <w:rsid w:val="00C76C6E"/>
    <w:rsid w:val="00C800CB"/>
    <w:rsid w:val="00C8079A"/>
    <w:rsid w:val="00C843BF"/>
    <w:rsid w:val="00C854F5"/>
    <w:rsid w:val="00C903A0"/>
    <w:rsid w:val="00C908B4"/>
    <w:rsid w:val="00C91DF8"/>
    <w:rsid w:val="00C920A8"/>
    <w:rsid w:val="00C95765"/>
    <w:rsid w:val="00C97E99"/>
    <w:rsid w:val="00CA3B35"/>
    <w:rsid w:val="00CA6FC8"/>
    <w:rsid w:val="00CA7695"/>
    <w:rsid w:val="00CA7CEA"/>
    <w:rsid w:val="00CB5497"/>
    <w:rsid w:val="00CC0E4C"/>
    <w:rsid w:val="00CC19A9"/>
    <w:rsid w:val="00CC354A"/>
    <w:rsid w:val="00CC4FA8"/>
    <w:rsid w:val="00CC719A"/>
    <w:rsid w:val="00CD035E"/>
    <w:rsid w:val="00CD2CCC"/>
    <w:rsid w:val="00CD3873"/>
    <w:rsid w:val="00CD5931"/>
    <w:rsid w:val="00CD6784"/>
    <w:rsid w:val="00CD6C31"/>
    <w:rsid w:val="00CD6D8D"/>
    <w:rsid w:val="00CE2036"/>
    <w:rsid w:val="00CE3942"/>
    <w:rsid w:val="00CE6136"/>
    <w:rsid w:val="00CE61D3"/>
    <w:rsid w:val="00CE7778"/>
    <w:rsid w:val="00CF11BA"/>
    <w:rsid w:val="00CF3F2A"/>
    <w:rsid w:val="00CF7E52"/>
    <w:rsid w:val="00D004A4"/>
    <w:rsid w:val="00D01AA0"/>
    <w:rsid w:val="00D01DB8"/>
    <w:rsid w:val="00D020F8"/>
    <w:rsid w:val="00D03DEA"/>
    <w:rsid w:val="00D04E6C"/>
    <w:rsid w:val="00D05862"/>
    <w:rsid w:val="00D1004C"/>
    <w:rsid w:val="00D1261E"/>
    <w:rsid w:val="00D13141"/>
    <w:rsid w:val="00D1577C"/>
    <w:rsid w:val="00D17CEE"/>
    <w:rsid w:val="00D201F1"/>
    <w:rsid w:val="00D225F4"/>
    <w:rsid w:val="00D23F65"/>
    <w:rsid w:val="00D24006"/>
    <w:rsid w:val="00D249BA"/>
    <w:rsid w:val="00D26F34"/>
    <w:rsid w:val="00D32698"/>
    <w:rsid w:val="00D33688"/>
    <w:rsid w:val="00D34F2F"/>
    <w:rsid w:val="00D352AC"/>
    <w:rsid w:val="00D35F1D"/>
    <w:rsid w:val="00D36D64"/>
    <w:rsid w:val="00D40390"/>
    <w:rsid w:val="00D413FA"/>
    <w:rsid w:val="00D44DEC"/>
    <w:rsid w:val="00D44F9C"/>
    <w:rsid w:val="00D5008C"/>
    <w:rsid w:val="00D50595"/>
    <w:rsid w:val="00D50D37"/>
    <w:rsid w:val="00D54418"/>
    <w:rsid w:val="00D5600B"/>
    <w:rsid w:val="00D56171"/>
    <w:rsid w:val="00D624C9"/>
    <w:rsid w:val="00D6277F"/>
    <w:rsid w:val="00D667BE"/>
    <w:rsid w:val="00D71117"/>
    <w:rsid w:val="00D721CF"/>
    <w:rsid w:val="00D725D6"/>
    <w:rsid w:val="00D72F16"/>
    <w:rsid w:val="00D73515"/>
    <w:rsid w:val="00D74BD2"/>
    <w:rsid w:val="00D75804"/>
    <w:rsid w:val="00D772F7"/>
    <w:rsid w:val="00D77DB7"/>
    <w:rsid w:val="00D82322"/>
    <w:rsid w:val="00D82CFC"/>
    <w:rsid w:val="00D84BC4"/>
    <w:rsid w:val="00D857EA"/>
    <w:rsid w:val="00D8635F"/>
    <w:rsid w:val="00D87D91"/>
    <w:rsid w:val="00D91937"/>
    <w:rsid w:val="00D956E5"/>
    <w:rsid w:val="00DA07D6"/>
    <w:rsid w:val="00DA13DF"/>
    <w:rsid w:val="00DA2B49"/>
    <w:rsid w:val="00DA379F"/>
    <w:rsid w:val="00DA4C32"/>
    <w:rsid w:val="00DA644D"/>
    <w:rsid w:val="00DB0EB2"/>
    <w:rsid w:val="00DB2075"/>
    <w:rsid w:val="00DB2954"/>
    <w:rsid w:val="00DB3748"/>
    <w:rsid w:val="00DB51DC"/>
    <w:rsid w:val="00DC051C"/>
    <w:rsid w:val="00DC38B6"/>
    <w:rsid w:val="00DC4797"/>
    <w:rsid w:val="00DC6569"/>
    <w:rsid w:val="00DD03AF"/>
    <w:rsid w:val="00DD0A50"/>
    <w:rsid w:val="00DD2754"/>
    <w:rsid w:val="00DD3BC8"/>
    <w:rsid w:val="00DD4C3C"/>
    <w:rsid w:val="00DD5149"/>
    <w:rsid w:val="00DD5D74"/>
    <w:rsid w:val="00DD6FAA"/>
    <w:rsid w:val="00DD7791"/>
    <w:rsid w:val="00DE0609"/>
    <w:rsid w:val="00DF2979"/>
    <w:rsid w:val="00DF46A7"/>
    <w:rsid w:val="00DF7391"/>
    <w:rsid w:val="00E00966"/>
    <w:rsid w:val="00E01CA5"/>
    <w:rsid w:val="00E023B5"/>
    <w:rsid w:val="00E034DF"/>
    <w:rsid w:val="00E040ED"/>
    <w:rsid w:val="00E07CC7"/>
    <w:rsid w:val="00E11E75"/>
    <w:rsid w:val="00E14E48"/>
    <w:rsid w:val="00E20EBB"/>
    <w:rsid w:val="00E213D3"/>
    <w:rsid w:val="00E2176B"/>
    <w:rsid w:val="00E23AD1"/>
    <w:rsid w:val="00E242E0"/>
    <w:rsid w:val="00E245E1"/>
    <w:rsid w:val="00E247E3"/>
    <w:rsid w:val="00E255BA"/>
    <w:rsid w:val="00E3152F"/>
    <w:rsid w:val="00E31941"/>
    <w:rsid w:val="00E350FA"/>
    <w:rsid w:val="00E4040B"/>
    <w:rsid w:val="00E418F9"/>
    <w:rsid w:val="00E41B6B"/>
    <w:rsid w:val="00E44164"/>
    <w:rsid w:val="00E46095"/>
    <w:rsid w:val="00E52223"/>
    <w:rsid w:val="00E544B0"/>
    <w:rsid w:val="00E644B5"/>
    <w:rsid w:val="00E64BD2"/>
    <w:rsid w:val="00E70B1B"/>
    <w:rsid w:val="00E70BB0"/>
    <w:rsid w:val="00E71E8A"/>
    <w:rsid w:val="00E72B11"/>
    <w:rsid w:val="00E73550"/>
    <w:rsid w:val="00E7445F"/>
    <w:rsid w:val="00E85B1A"/>
    <w:rsid w:val="00E87265"/>
    <w:rsid w:val="00E908B3"/>
    <w:rsid w:val="00E92F2C"/>
    <w:rsid w:val="00E936E0"/>
    <w:rsid w:val="00E94854"/>
    <w:rsid w:val="00E96B7B"/>
    <w:rsid w:val="00E97A9F"/>
    <w:rsid w:val="00EA0D2B"/>
    <w:rsid w:val="00EA372C"/>
    <w:rsid w:val="00EA3A50"/>
    <w:rsid w:val="00EA42EC"/>
    <w:rsid w:val="00EA4500"/>
    <w:rsid w:val="00EA45B9"/>
    <w:rsid w:val="00EA7BD4"/>
    <w:rsid w:val="00EB11CC"/>
    <w:rsid w:val="00EB16D3"/>
    <w:rsid w:val="00EB1A88"/>
    <w:rsid w:val="00EB3832"/>
    <w:rsid w:val="00EB38F3"/>
    <w:rsid w:val="00EB5DDB"/>
    <w:rsid w:val="00EC0BE3"/>
    <w:rsid w:val="00EC16E1"/>
    <w:rsid w:val="00EC2B48"/>
    <w:rsid w:val="00EC3605"/>
    <w:rsid w:val="00EC365C"/>
    <w:rsid w:val="00EC65DB"/>
    <w:rsid w:val="00EC76DC"/>
    <w:rsid w:val="00EC798D"/>
    <w:rsid w:val="00ED54B4"/>
    <w:rsid w:val="00ED5CFA"/>
    <w:rsid w:val="00EE12D9"/>
    <w:rsid w:val="00EE1937"/>
    <w:rsid w:val="00EE1D71"/>
    <w:rsid w:val="00EE474D"/>
    <w:rsid w:val="00EE58D1"/>
    <w:rsid w:val="00EE77CC"/>
    <w:rsid w:val="00EE7EB0"/>
    <w:rsid w:val="00EF14F5"/>
    <w:rsid w:val="00EF16CC"/>
    <w:rsid w:val="00EF2A55"/>
    <w:rsid w:val="00EF326E"/>
    <w:rsid w:val="00EF3B8D"/>
    <w:rsid w:val="00EF4ABF"/>
    <w:rsid w:val="00EF53C8"/>
    <w:rsid w:val="00EF5425"/>
    <w:rsid w:val="00EF5A10"/>
    <w:rsid w:val="00EF61D7"/>
    <w:rsid w:val="00EF7F03"/>
    <w:rsid w:val="00F0634E"/>
    <w:rsid w:val="00F07617"/>
    <w:rsid w:val="00F10734"/>
    <w:rsid w:val="00F13181"/>
    <w:rsid w:val="00F17576"/>
    <w:rsid w:val="00F20D8B"/>
    <w:rsid w:val="00F21322"/>
    <w:rsid w:val="00F2441F"/>
    <w:rsid w:val="00F31576"/>
    <w:rsid w:val="00F316D9"/>
    <w:rsid w:val="00F31E88"/>
    <w:rsid w:val="00F33852"/>
    <w:rsid w:val="00F34D98"/>
    <w:rsid w:val="00F411E1"/>
    <w:rsid w:val="00F412A5"/>
    <w:rsid w:val="00F418C6"/>
    <w:rsid w:val="00F431D0"/>
    <w:rsid w:val="00F46757"/>
    <w:rsid w:val="00F468BC"/>
    <w:rsid w:val="00F50C84"/>
    <w:rsid w:val="00F511BB"/>
    <w:rsid w:val="00F52A2B"/>
    <w:rsid w:val="00F52E6A"/>
    <w:rsid w:val="00F54B2D"/>
    <w:rsid w:val="00F553B6"/>
    <w:rsid w:val="00F57740"/>
    <w:rsid w:val="00F6040F"/>
    <w:rsid w:val="00F65565"/>
    <w:rsid w:val="00F66ADD"/>
    <w:rsid w:val="00F704FE"/>
    <w:rsid w:val="00F728FB"/>
    <w:rsid w:val="00F73F76"/>
    <w:rsid w:val="00F74189"/>
    <w:rsid w:val="00F77D2B"/>
    <w:rsid w:val="00F81388"/>
    <w:rsid w:val="00F83BB1"/>
    <w:rsid w:val="00F86AF6"/>
    <w:rsid w:val="00F9530C"/>
    <w:rsid w:val="00F9731B"/>
    <w:rsid w:val="00FA0857"/>
    <w:rsid w:val="00FA2CA1"/>
    <w:rsid w:val="00FA3389"/>
    <w:rsid w:val="00FA6B15"/>
    <w:rsid w:val="00FA74C8"/>
    <w:rsid w:val="00FA7D08"/>
    <w:rsid w:val="00FB3789"/>
    <w:rsid w:val="00FB5875"/>
    <w:rsid w:val="00FB670F"/>
    <w:rsid w:val="00FC1CA5"/>
    <w:rsid w:val="00FC55FC"/>
    <w:rsid w:val="00FD0274"/>
    <w:rsid w:val="00FD0F19"/>
    <w:rsid w:val="00FD124D"/>
    <w:rsid w:val="00FD30D3"/>
    <w:rsid w:val="00FD405A"/>
    <w:rsid w:val="00FE3B7A"/>
    <w:rsid w:val="00FE4521"/>
    <w:rsid w:val="00FE7FC1"/>
    <w:rsid w:val="00FF1699"/>
    <w:rsid w:val="00FF1A78"/>
    <w:rsid w:val="00FF2F20"/>
    <w:rsid w:val="00FF3AD2"/>
    <w:rsid w:val="00FF7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;"/>
  <w14:docId w14:val="4A4CA382"/>
  <w15:docId w15:val="{72E65342-78FC-4283-B282-2B04D7022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273D8"/>
    <w:pPr>
      <w:jc w:val="both"/>
    </w:pPr>
    <w:rPr>
      <w:rFonts w:ascii="Arial" w:hAnsi="Arial"/>
      <w:sz w:val="22"/>
    </w:rPr>
  </w:style>
  <w:style w:type="paragraph" w:styleId="Nadpis1">
    <w:name w:val="heading 1"/>
    <w:basedOn w:val="Normln"/>
    <w:next w:val="Normln"/>
    <w:qFormat/>
    <w:rsid w:val="009B4958"/>
    <w:pPr>
      <w:keepNext/>
      <w:numPr>
        <w:numId w:val="8"/>
      </w:numPr>
      <w:spacing w:before="120" w:after="240"/>
      <w:ind w:left="357" w:hanging="357"/>
      <w:outlineLvl w:val="0"/>
    </w:pPr>
    <w:rPr>
      <w:b/>
      <w:sz w:val="28"/>
    </w:rPr>
  </w:style>
  <w:style w:type="paragraph" w:styleId="Nadpis2">
    <w:name w:val="heading 2"/>
    <w:basedOn w:val="Normln"/>
    <w:next w:val="Normln"/>
    <w:autoRedefine/>
    <w:qFormat/>
    <w:rsid w:val="009B4958"/>
    <w:pPr>
      <w:keepNext/>
      <w:numPr>
        <w:ilvl w:val="1"/>
        <w:numId w:val="8"/>
      </w:numPr>
      <w:autoSpaceDE w:val="0"/>
      <w:autoSpaceDN w:val="0"/>
      <w:adjustRightInd w:val="0"/>
      <w:spacing w:after="240"/>
      <w:ind w:left="578" w:hanging="578"/>
      <w:jc w:val="left"/>
      <w:outlineLvl w:val="1"/>
    </w:pPr>
    <w:rPr>
      <w:b/>
      <w:color w:val="000000"/>
      <w:sz w:val="24"/>
    </w:rPr>
  </w:style>
  <w:style w:type="paragraph" w:styleId="Nadpis3">
    <w:name w:val="heading 3"/>
    <w:basedOn w:val="Normln"/>
    <w:next w:val="Normln"/>
    <w:qFormat/>
    <w:rsid w:val="004A7AE8"/>
    <w:pPr>
      <w:keepNext/>
      <w:numPr>
        <w:ilvl w:val="2"/>
        <w:numId w:val="8"/>
      </w:numPr>
      <w:autoSpaceDE w:val="0"/>
      <w:autoSpaceDN w:val="0"/>
      <w:adjustRightInd w:val="0"/>
      <w:ind w:left="0" w:firstLine="0"/>
      <w:jc w:val="center"/>
      <w:outlineLvl w:val="2"/>
    </w:pPr>
    <w:rPr>
      <w:b/>
      <w:color w:val="000000"/>
    </w:rPr>
  </w:style>
  <w:style w:type="paragraph" w:styleId="Nadpis4">
    <w:name w:val="heading 4"/>
    <w:basedOn w:val="Normln"/>
    <w:next w:val="Normln"/>
    <w:qFormat/>
    <w:rsid w:val="00BD678C"/>
    <w:pPr>
      <w:keepNext/>
      <w:numPr>
        <w:ilvl w:val="3"/>
        <w:numId w:val="8"/>
      </w:numPr>
      <w:autoSpaceDE w:val="0"/>
      <w:autoSpaceDN w:val="0"/>
      <w:adjustRightInd w:val="0"/>
      <w:spacing w:before="120"/>
      <w:outlineLvl w:val="3"/>
    </w:pPr>
    <w:rPr>
      <w:b/>
      <w:color w:val="000000"/>
      <w:sz w:val="28"/>
    </w:rPr>
  </w:style>
  <w:style w:type="paragraph" w:styleId="Nadpis5">
    <w:name w:val="heading 5"/>
    <w:basedOn w:val="Normln"/>
    <w:next w:val="Normln"/>
    <w:qFormat/>
    <w:rsid w:val="00BD678C"/>
    <w:pPr>
      <w:keepNext/>
      <w:numPr>
        <w:ilvl w:val="4"/>
        <w:numId w:val="8"/>
      </w:numPr>
      <w:outlineLvl w:val="4"/>
    </w:pPr>
    <w:rPr>
      <w:b/>
      <w:sz w:val="24"/>
      <w:u w:val="single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B4958"/>
    <w:pPr>
      <w:numPr>
        <w:ilvl w:val="5"/>
        <w:numId w:val="8"/>
      </w:numPr>
      <w:spacing w:before="240" w:after="60"/>
      <w:outlineLvl w:val="5"/>
    </w:pPr>
    <w:rPr>
      <w:rFonts w:ascii="Calibri" w:hAnsi="Calibri"/>
      <w:b/>
      <w:bCs/>
      <w:szCs w:val="22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B4958"/>
    <w:pPr>
      <w:numPr>
        <w:ilvl w:val="6"/>
        <w:numId w:val="8"/>
      </w:num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B4958"/>
    <w:pPr>
      <w:numPr>
        <w:ilvl w:val="7"/>
        <w:numId w:val="8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B4958"/>
    <w:pPr>
      <w:numPr>
        <w:ilvl w:val="8"/>
        <w:numId w:val="8"/>
      </w:numPr>
      <w:spacing w:before="240" w:after="60"/>
      <w:outlineLvl w:val="8"/>
    </w:pPr>
    <w:rPr>
      <w:rFonts w:ascii="Cambria" w:hAnsi="Cambria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semiHidden/>
    <w:rsid w:val="00BD678C"/>
    <w:rPr>
      <w:sz w:val="16"/>
      <w:szCs w:val="16"/>
    </w:rPr>
  </w:style>
  <w:style w:type="paragraph" w:styleId="Textkomente">
    <w:name w:val="annotation text"/>
    <w:basedOn w:val="Normln"/>
    <w:semiHidden/>
    <w:rsid w:val="00BD678C"/>
  </w:style>
  <w:style w:type="paragraph" w:styleId="Textbubliny">
    <w:name w:val="Balloon Text"/>
    <w:basedOn w:val="Normln"/>
    <w:semiHidden/>
    <w:rsid w:val="00BD678C"/>
    <w:rPr>
      <w:rFonts w:ascii="Tahoma" w:hAnsi="Tahoma" w:cs="Tahoma"/>
      <w:sz w:val="16"/>
      <w:szCs w:val="16"/>
    </w:rPr>
  </w:style>
  <w:style w:type="paragraph" w:styleId="Pedmtkomente">
    <w:name w:val="annotation subject"/>
    <w:basedOn w:val="Textkomente"/>
    <w:next w:val="Textkomente"/>
    <w:semiHidden/>
    <w:rsid w:val="00BD678C"/>
    <w:rPr>
      <w:b/>
      <w:bCs/>
    </w:rPr>
  </w:style>
  <w:style w:type="paragraph" w:styleId="Zkladntext">
    <w:name w:val="Body Text"/>
    <w:basedOn w:val="Normln"/>
    <w:rsid w:val="00BD678C"/>
    <w:pPr>
      <w:autoSpaceDE w:val="0"/>
      <w:autoSpaceDN w:val="0"/>
      <w:adjustRightInd w:val="0"/>
    </w:pPr>
    <w:rPr>
      <w:color w:val="000000"/>
    </w:rPr>
  </w:style>
  <w:style w:type="paragraph" w:styleId="Zkladntextodsazen">
    <w:name w:val="Body Text Indent"/>
    <w:basedOn w:val="Normln"/>
    <w:link w:val="ZkladntextodsazenChar"/>
    <w:rsid w:val="00BD678C"/>
    <w:pPr>
      <w:autoSpaceDE w:val="0"/>
      <w:autoSpaceDN w:val="0"/>
      <w:adjustRightInd w:val="0"/>
      <w:ind w:left="709"/>
    </w:pPr>
    <w:rPr>
      <w:color w:val="000000"/>
    </w:rPr>
  </w:style>
  <w:style w:type="paragraph" w:styleId="Zkladntextodsazen2">
    <w:name w:val="Body Text Indent 2"/>
    <w:basedOn w:val="Normln"/>
    <w:rsid w:val="00BD678C"/>
    <w:pPr>
      <w:ind w:left="709" w:hanging="709"/>
    </w:pPr>
  </w:style>
  <w:style w:type="paragraph" w:styleId="Zkladntextodsazen3">
    <w:name w:val="Body Text Indent 3"/>
    <w:basedOn w:val="Normln"/>
    <w:rsid w:val="00BD678C"/>
    <w:pPr>
      <w:autoSpaceDE w:val="0"/>
      <w:autoSpaceDN w:val="0"/>
      <w:adjustRightInd w:val="0"/>
      <w:spacing w:before="120"/>
      <w:ind w:left="709" w:hanging="709"/>
    </w:pPr>
    <w:rPr>
      <w:color w:val="000000"/>
    </w:rPr>
  </w:style>
  <w:style w:type="paragraph" w:styleId="Zhlav">
    <w:name w:val="header"/>
    <w:basedOn w:val="Normln"/>
    <w:rsid w:val="00C269AD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C269A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C269AD"/>
  </w:style>
  <w:style w:type="paragraph" w:customStyle="1" w:styleId="Nadpis40">
    <w:name w:val="Nadpis4"/>
    <w:basedOn w:val="Nadpis4"/>
    <w:next w:val="Normln"/>
    <w:rsid w:val="00C269AD"/>
    <w:pPr>
      <w:autoSpaceDE/>
      <w:autoSpaceDN/>
      <w:adjustRightInd/>
      <w:spacing w:before="0"/>
      <w:ind w:left="0" w:firstLine="0"/>
    </w:pPr>
    <w:rPr>
      <w:b w:val="0"/>
      <w:color w:val="auto"/>
      <w:sz w:val="22"/>
    </w:rPr>
  </w:style>
  <w:style w:type="paragraph" w:styleId="Zkladntext3">
    <w:name w:val="Body Text 3"/>
    <w:basedOn w:val="Normln"/>
    <w:rsid w:val="00C269AD"/>
    <w:pPr>
      <w:spacing w:after="120"/>
    </w:pPr>
    <w:rPr>
      <w:sz w:val="16"/>
      <w:szCs w:val="16"/>
    </w:rPr>
  </w:style>
  <w:style w:type="paragraph" w:customStyle="1" w:styleId="Marcela">
    <w:name w:val="Marcela"/>
    <w:basedOn w:val="Normln"/>
    <w:rsid w:val="004B36B0"/>
    <w:rPr>
      <w:sz w:val="24"/>
    </w:rPr>
  </w:style>
  <w:style w:type="paragraph" w:styleId="Titulek">
    <w:name w:val="caption"/>
    <w:aliases w:val="Titulek Char"/>
    <w:basedOn w:val="Normln"/>
    <w:next w:val="Normln"/>
    <w:link w:val="TitulekChar1"/>
    <w:qFormat/>
    <w:rsid w:val="004C7F8F"/>
    <w:pPr>
      <w:jc w:val="center"/>
    </w:pPr>
    <w:rPr>
      <w:i/>
    </w:rPr>
  </w:style>
  <w:style w:type="paragraph" w:styleId="Obsah1">
    <w:name w:val="toc 1"/>
    <w:basedOn w:val="Normln"/>
    <w:next w:val="Normln"/>
    <w:autoRedefine/>
    <w:uiPriority w:val="39"/>
    <w:rsid w:val="00DE0609"/>
    <w:pPr>
      <w:tabs>
        <w:tab w:val="right" w:leader="dot" w:pos="9072"/>
      </w:tabs>
      <w:spacing w:before="120" w:after="120"/>
      <w:ind w:left="709" w:right="1" w:hanging="567"/>
    </w:pPr>
    <w:rPr>
      <w:b/>
      <w:bCs/>
      <w:caps/>
    </w:rPr>
  </w:style>
  <w:style w:type="paragraph" w:styleId="Obsah2">
    <w:name w:val="toc 2"/>
    <w:basedOn w:val="Normln"/>
    <w:next w:val="Normln"/>
    <w:autoRedefine/>
    <w:uiPriority w:val="39"/>
    <w:rsid w:val="00DE0609"/>
    <w:pPr>
      <w:tabs>
        <w:tab w:val="left" w:pos="426"/>
        <w:tab w:val="left" w:pos="800"/>
        <w:tab w:val="right" w:leader="dot" w:pos="9072"/>
      </w:tabs>
      <w:ind w:left="200" w:right="426"/>
    </w:pPr>
    <w:rPr>
      <w:smallCaps/>
    </w:rPr>
  </w:style>
  <w:style w:type="paragraph" w:styleId="Obsah3">
    <w:name w:val="toc 3"/>
    <w:basedOn w:val="Normln"/>
    <w:next w:val="Normln"/>
    <w:autoRedefine/>
    <w:uiPriority w:val="39"/>
    <w:rsid w:val="009B4958"/>
    <w:pPr>
      <w:tabs>
        <w:tab w:val="left" w:pos="1000"/>
        <w:tab w:val="right" w:leader="dot" w:pos="9062"/>
      </w:tabs>
      <w:ind w:left="400"/>
    </w:pPr>
    <w:rPr>
      <w:i/>
      <w:iCs/>
    </w:rPr>
  </w:style>
  <w:style w:type="paragraph" w:styleId="Obsah4">
    <w:name w:val="toc 4"/>
    <w:basedOn w:val="Normln"/>
    <w:next w:val="Normln"/>
    <w:autoRedefine/>
    <w:semiHidden/>
    <w:rsid w:val="00653D73"/>
    <w:pPr>
      <w:ind w:left="600"/>
    </w:pPr>
    <w:rPr>
      <w:sz w:val="18"/>
      <w:szCs w:val="18"/>
    </w:rPr>
  </w:style>
  <w:style w:type="paragraph" w:styleId="Obsah5">
    <w:name w:val="toc 5"/>
    <w:basedOn w:val="Normln"/>
    <w:next w:val="Normln"/>
    <w:autoRedefine/>
    <w:semiHidden/>
    <w:rsid w:val="00653D73"/>
    <w:pPr>
      <w:ind w:left="800"/>
    </w:pPr>
    <w:rPr>
      <w:sz w:val="18"/>
      <w:szCs w:val="18"/>
    </w:rPr>
  </w:style>
  <w:style w:type="paragraph" w:styleId="Obsah6">
    <w:name w:val="toc 6"/>
    <w:basedOn w:val="Normln"/>
    <w:next w:val="Normln"/>
    <w:autoRedefine/>
    <w:semiHidden/>
    <w:rsid w:val="00653D73"/>
    <w:pPr>
      <w:ind w:left="1000"/>
    </w:pPr>
    <w:rPr>
      <w:sz w:val="18"/>
      <w:szCs w:val="18"/>
    </w:rPr>
  </w:style>
  <w:style w:type="paragraph" w:styleId="Obsah7">
    <w:name w:val="toc 7"/>
    <w:basedOn w:val="Normln"/>
    <w:next w:val="Normln"/>
    <w:autoRedefine/>
    <w:semiHidden/>
    <w:rsid w:val="00653D73"/>
    <w:pPr>
      <w:ind w:left="1200"/>
    </w:pPr>
    <w:rPr>
      <w:sz w:val="18"/>
      <w:szCs w:val="18"/>
    </w:rPr>
  </w:style>
  <w:style w:type="paragraph" w:styleId="Obsah8">
    <w:name w:val="toc 8"/>
    <w:basedOn w:val="Normln"/>
    <w:next w:val="Normln"/>
    <w:autoRedefine/>
    <w:semiHidden/>
    <w:rsid w:val="00653D73"/>
    <w:pPr>
      <w:ind w:left="1400"/>
    </w:pPr>
    <w:rPr>
      <w:sz w:val="18"/>
      <w:szCs w:val="18"/>
    </w:rPr>
  </w:style>
  <w:style w:type="paragraph" w:styleId="Obsah9">
    <w:name w:val="toc 9"/>
    <w:basedOn w:val="Normln"/>
    <w:next w:val="Normln"/>
    <w:autoRedefine/>
    <w:semiHidden/>
    <w:rsid w:val="00653D73"/>
    <w:pPr>
      <w:ind w:left="1600"/>
    </w:pPr>
    <w:rPr>
      <w:sz w:val="18"/>
      <w:szCs w:val="18"/>
    </w:rPr>
  </w:style>
  <w:style w:type="character" w:styleId="Hypertextovodkaz">
    <w:name w:val="Hyperlink"/>
    <w:uiPriority w:val="99"/>
    <w:rsid w:val="00653D73"/>
    <w:rPr>
      <w:color w:val="0000FF"/>
      <w:u w:val="single"/>
    </w:rPr>
  </w:style>
  <w:style w:type="table" w:styleId="Mkatabulky">
    <w:name w:val="Table Grid"/>
    <w:aliases w:val="Obrazek"/>
    <w:basedOn w:val="Normlntabulka"/>
    <w:rsid w:val="008B3F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ozvrendokumentu1">
    <w:name w:val="Rozvržení dokumentu1"/>
    <w:basedOn w:val="Normln"/>
    <w:semiHidden/>
    <w:rsid w:val="00B11054"/>
    <w:pPr>
      <w:shd w:val="clear" w:color="auto" w:fill="000080"/>
    </w:pPr>
    <w:rPr>
      <w:rFonts w:ascii="Tahoma" w:hAnsi="Tahoma" w:cs="Tahoma"/>
    </w:rPr>
  </w:style>
  <w:style w:type="character" w:customStyle="1" w:styleId="TitulekChar1">
    <w:name w:val="Titulek Char1"/>
    <w:aliases w:val="Titulek Char Char"/>
    <w:link w:val="Titulek"/>
    <w:rsid w:val="002A53A3"/>
    <w:rPr>
      <w:rFonts w:ascii="Arial" w:hAnsi="Arial"/>
      <w:i/>
      <w:sz w:val="22"/>
    </w:rPr>
  </w:style>
  <w:style w:type="paragraph" w:customStyle="1" w:styleId="CM5">
    <w:name w:val="CM5"/>
    <w:basedOn w:val="Normln"/>
    <w:next w:val="Normln"/>
    <w:rsid w:val="00B15F30"/>
    <w:pPr>
      <w:widowControl w:val="0"/>
      <w:autoSpaceDE w:val="0"/>
      <w:autoSpaceDN w:val="0"/>
      <w:adjustRightInd w:val="0"/>
      <w:jc w:val="left"/>
    </w:pPr>
    <w:rPr>
      <w:rFonts w:ascii="HiddenHorzOCl" w:hAnsi="HiddenHorzOCl"/>
      <w:sz w:val="24"/>
      <w:szCs w:val="24"/>
    </w:rPr>
  </w:style>
  <w:style w:type="paragraph" w:customStyle="1" w:styleId="CM3">
    <w:name w:val="CM3"/>
    <w:basedOn w:val="Normln"/>
    <w:next w:val="Normln"/>
    <w:rsid w:val="00095F54"/>
    <w:pPr>
      <w:widowControl w:val="0"/>
      <w:autoSpaceDE w:val="0"/>
      <w:autoSpaceDN w:val="0"/>
      <w:adjustRightInd w:val="0"/>
      <w:spacing w:line="228" w:lineRule="atLeast"/>
      <w:jc w:val="left"/>
    </w:pPr>
    <w:rPr>
      <w:rFonts w:ascii="HiddenHorzOCl" w:hAnsi="HiddenHorzOCl"/>
      <w:sz w:val="24"/>
      <w:szCs w:val="24"/>
    </w:rPr>
  </w:style>
  <w:style w:type="paragraph" w:customStyle="1" w:styleId="Default">
    <w:name w:val="Default"/>
    <w:uiPriority w:val="99"/>
    <w:rsid w:val="00904D56"/>
    <w:pPr>
      <w:widowControl w:val="0"/>
      <w:autoSpaceDE w:val="0"/>
      <w:autoSpaceDN w:val="0"/>
      <w:adjustRightInd w:val="0"/>
    </w:pPr>
    <w:rPr>
      <w:rFonts w:ascii="HiddenHorzOCl" w:hAnsi="HiddenHorzOCl" w:cs="HiddenHorzOCl"/>
      <w:color w:val="000000"/>
      <w:sz w:val="24"/>
      <w:szCs w:val="24"/>
    </w:rPr>
  </w:style>
  <w:style w:type="paragraph" w:customStyle="1" w:styleId="CM9">
    <w:name w:val="CM9"/>
    <w:basedOn w:val="Default"/>
    <w:next w:val="Default"/>
    <w:uiPriority w:val="99"/>
    <w:rsid w:val="00904D56"/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873EE1"/>
    <w:rPr>
      <w:rFonts w:ascii="Times New Roman" w:hAnsi="Times New Roman" w:cs="Times New Roman"/>
      <w:color w:val="auto"/>
    </w:rPr>
  </w:style>
  <w:style w:type="paragraph" w:customStyle="1" w:styleId="CM7">
    <w:name w:val="CM7"/>
    <w:basedOn w:val="Default"/>
    <w:next w:val="Default"/>
    <w:rsid w:val="00C51893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C7531B"/>
    <w:rPr>
      <w:rFonts w:cs="Times New Roman"/>
      <w:color w:val="auto"/>
    </w:rPr>
  </w:style>
  <w:style w:type="paragraph" w:customStyle="1" w:styleId="CM15">
    <w:name w:val="CM15"/>
    <w:basedOn w:val="Default"/>
    <w:next w:val="Default"/>
    <w:rsid w:val="00C7531B"/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94475B"/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94475B"/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32086D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32086D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32086D"/>
    <w:pPr>
      <w:spacing w:line="27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5964F2"/>
    <w:pPr>
      <w:spacing w:line="276" w:lineRule="atLeast"/>
    </w:pPr>
    <w:rPr>
      <w:rFonts w:cs="Times New Roman"/>
      <w:color w:val="auto"/>
    </w:rPr>
  </w:style>
  <w:style w:type="paragraph" w:customStyle="1" w:styleId="CM2">
    <w:name w:val="CM2"/>
    <w:basedOn w:val="Default"/>
    <w:next w:val="Default"/>
    <w:uiPriority w:val="99"/>
    <w:rsid w:val="00115CE8"/>
    <w:pPr>
      <w:spacing w:line="276" w:lineRule="atLeast"/>
    </w:pPr>
    <w:rPr>
      <w:rFonts w:ascii="Times New Roman" w:hAnsi="Times New Roman"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3B7974"/>
    <w:rPr>
      <w:color w:val="auto"/>
    </w:rPr>
  </w:style>
  <w:style w:type="paragraph" w:customStyle="1" w:styleId="CM27">
    <w:name w:val="CM27"/>
    <w:basedOn w:val="Default"/>
    <w:next w:val="Default"/>
    <w:uiPriority w:val="99"/>
    <w:rsid w:val="003B7974"/>
    <w:rPr>
      <w:color w:val="auto"/>
    </w:rPr>
  </w:style>
  <w:style w:type="paragraph" w:customStyle="1" w:styleId="CM24">
    <w:name w:val="CM24"/>
    <w:basedOn w:val="Default"/>
    <w:next w:val="Default"/>
    <w:uiPriority w:val="99"/>
    <w:rsid w:val="003B797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3B7974"/>
    <w:rPr>
      <w:color w:val="auto"/>
    </w:rPr>
  </w:style>
  <w:style w:type="paragraph" w:customStyle="1" w:styleId="CM30">
    <w:name w:val="CM30"/>
    <w:basedOn w:val="Default"/>
    <w:next w:val="Default"/>
    <w:uiPriority w:val="99"/>
    <w:rsid w:val="009F1A0A"/>
    <w:rPr>
      <w:color w:val="auto"/>
    </w:rPr>
  </w:style>
  <w:style w:type="numbering" w:styleId="111111">
    <w:name w:val="Outline List 2"/>
    <w:basedOn w:val="Bezseznamu"/>
    <w:unhideWhenUsed/>
    <w:rsid w:val="00CF7E52"/>
    <w:pPr>
      <w:numPr>
        <w:numId w:val="2"/>
      </w:numPr>
    </w:pPr>
  </w:style>
  <w:style w:type="character" w:customStyle="1" w:styleId="ZkladntextodsazenChar">
    <w:name w:val="Základní text odsazený Char"/>
    <w:link w:val="Zkladntextodsazen"/>
    <w:rsid w:val="00A46F71"/>
    <w:rPr>
      <w:rFonts w:ascii="Arial" w:hAnsi="Arial"/>
      <w:color w:val="000000"/>
      <w:sz w:val="22"/>
    </w:rPr>
  </w:style>
  <w:style w:type="paragraph" w:customStyle="1" w:styleId="Styl1">
    <w:name w:val="Styl1"/>
    <w:basedOn w:val="Normln"/>
    <w:rsid w:val="009D10EA"/>
    <w:pPr>
      <w:numPr>
        <w:numId w:val="7"/>
      </w:numPr>
    </w:pPr>
    <w:rPr>
      <w:b/>
      <w:sz w:val="28"/>
    </w:rPr>
  </w:style>
  <w:style w:type="character" w:customStyle="1" w:styleId="Nad3Char">
    <w:name w:val="Nad3 Char"/>
    <w:link w:val="Nad3"/>
    <w:rsid w:val="009C000E"/>
    <w:rPr>
      <w:rFonts w:ascii="Arial" w:hAnsi="Arial"/>
      <w:b/>
      <w:sz w:val="24"/>
    </w:rPr>
  </w:style>
  <w:style w:type="paragraph" w:customStyle="1" w:styleId="Nad2">
    <w:name w:val="Nad2"/>
    <w:basedOn w:val="Normln"/>
    <w:autoRedefine/>
    <w:rsid w:val="00A54BCA"/>
    <w:pPr>
      <w:tabs>
        <w:tab w:val="left" w:pos="720"/>
      </w:tabs>
    </w:pPr>
    <w:rPr>
      <w:b/>
      <w:sz w:val="28"/>
    </w:rPr>
  </w:style>
  <w:style w:type="paragraph" w:customStyle="1" w:styleId="Nad3">
    <w:name w:val="Nad3"/>
    <w:basedOn w:val="Normln"/>
    <w:link w:val="Nad3Char"/>
    <w:rsid w:val="009D10EA"/>
    <w:pPr>
      <w:numPr>
        <w:ilvl w:val="2"/>
        <w:numId w:val="7"/>
      </w:numPr>
    </w:pPr>
    <w:rPr>
      <w:b/>
      <w:sz w:val="24"/>
    </w:rPr>
  </w:style>
  <w:style w:type="character" w:customStyle="1" w:styleId="Nadpis6Char">
    <w:name w:val="Nadpis 6 Char"/>
    <w:link w:val="Nadpis6"/>
    <w:uiPriority w:val="9"/>
    <w:semiHidden/>
    <w:rsid w:val="009B4958"/>
    <w:rPr>
      <w:rFonts w:ascii="Calibri" w:hAnsi="Calibri"/>
      <w:b/>
      <w:bCs/>
      <w:sz w:val="22"/>
      <w:szCs w:val="22"/>
    </w:rPr>
  </w:style>
  <w:style w:type="character" w:customStyle="1" w:styleId="Nadpis7Char">
    <w:name w:val="Nadpis 7 Char"/>
    <w:link w:val="Nadpis7"/>
    <w:uiPriority w:val="9"/>
    <w:semiHidden/>
    <w:rsid w:val="009B4958"/>
    <w:rPr>
      <w:rFonts w:ascii="Calibri" w:hAnsi="Calibri"/>
      <w:sz w:val="24"/>
      <w:szCs w:val="24"/>
    </w:rPr>
  </w:style>
  <w:style w:type="character" w:customStyle="1" w:styleId="Nadpis8Char">
    <w:name w:val="Nadpis 8 Char"/>
    <w:link w:val="Nadpis8"/>
    <w:uiPriority w:val="9"/>
    <w:semiHidden/>
    <w:rsid w:val="009B4958"/>
    <w:rPr>
      <w:rFonts w:ascii="Calibri" w:hAnsi="Calibri"/>
      <w:i/>
      <w:iCs/>
      <w:sz w:val="24"/>
      <w:szCs w:val="24"/>
    </w:rPr>
  </w:style>
  <w:style w:type="character" w:customStyle="1" w:styleId="Nadpis9Char">
    <w:name w:val="Nadpis 9 Char"/>
    <w:link w:val="Nadpis9"/>
    <w:uiPriority w:val="9"/>
    <w:semiHidden/>
    <w:rsid w:val="009B4958"/>
    <w:rPr>
      <w:rFonts w:ascii="Cambria" w:hAnsi="Cambria"/>
      <w:sz w:val="22"/>
      <w:szCs w:val="22"/>
    </w:rPr>
  </w:style>
  <w:style w:type="paragraph" w:styleId="Nzev">
    <w:name w:val="Title"/>
    <w:basedOn w:val="Normln"/>
    <w:link w:val="NzevChar"/>
    <w:qFormat/>
    <w:rsid w:val="000F4CD3"/>
    <w:pPr>
      <w:jc w:val="center"/>
    </w:pPr>
    <w:rPr>
      <w:b/>
      <w:sz w:val="36"/>
    </w:rPr>
  </w:style>
  <w:style w:type="character" w:customStyle="1" w:styleId="NzevChar">
    <w:name w:val="Název Char"/>
    <w:link w:val="Nzev"/>
    <w:rsid w:val="000F4CD3"/>
    <w:rPr>
      <w:rFonts w:ascii="Arial" w:hAnsi="Arial"/>
      <w:b/>
      <w:sz w:val="36"/>
    </w:rPr>
  </w:style>
  <w:style w:type="character" w:styleId="Siln">
    <w:name w:val="Strong"/>
    <w:uiPriority w:val="22"/>
    <w:qFormat/>
    <w:rsid w:val="00EE474D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023EA7"/>
    <w:pPr>
      <w:keepLines/>
      <w:numPr>
        <w:numId w:val="0"/>
      </w:numPr>
      <w:spacing w:before="240" w:after="0" w:line="259" w:lineRule="auto"/>
      <w:jc w:val="left"/>
      <w:outlineLvl w:val="9"/>
    </w:pPr>
    <w:rPr>
      <w:rFonts w:ascii="Calibri Light" w:hAnsi="Calibri Light"/>
      <w:b w:val="0"/>
      <w:color w:val="2E74B5"/>
      <w:sz w:val="32"/>
      <w:szCs w:val="32"/>
    </w:rPr>
  </w:style>
  <w:style w:type="numbering" w:customStyle="1" w:styleId="Stylslovn">
    <w:name w:val="Styl Číslování"/>
    <w:basedOn w:val="Bezseznamu"/>
    <w:rsid w:val="004258A9"/>
    <w:pPr>
      <w:numPr>
        <w:numId w:val="10"/>
      </w:numPr>
    </w:pPr>
  </w:style>
  <w:style w:type="paragraph" w:customStyle="1" w:styleId="StylTitulek">
    <w:name w:val="Styl Titulek"/>
    <w:aliases w:val="Titulek Char + zarovnání na střed"/>
    <w:basedOn w:val="Titulek"/>
    <w:link w:val="StylTitulekChar"/>
    <w:rsid w:val="00CA6FC8"/>
    <w:rPr>
      <w:iCs/>
    </w:rPr>
  </w:style>
  <w:style w:type="character" w:customStyle="1" w:styleId="StylTitulekChar">
    <w:name w:val="Styl Titulek Char"/>
    <w:aliases w:val="Titulek Char + zarovnání na střed Char"/>
    <w:basedOn w:val="TitulekChar1"/>
    <w:link w:val="StylTitulek"/>
    <w:rsid w:val="00CA6FC8"/>
    <w:rPr>
      <w:rFonts w:ascii="Arial" w:hAnsi="Arial"/>
      <w:i/>
      <w:iCs/>
      <w:sz w:val="22"/>
    </w:rPr>
  </w:style>
  <w:style w:type="paragraph" w:customStyle="1" w:styleId="Normalniodstavec">
    <w:name w:val="Normalni + odstavec"/>
    <w:basedOn w:val="Normln"/>
    <w:link w:val="NormalniodstavecChar"/>
    <w:rsid w:val="00CA6FC8"/>
    <w:pPr>
      <w:spacing w:before="120"/>
    </w:pPr>
  </w:style>
  <w:style w:type="character" w:customStyle="1" w:styleId="NormalniodstavecChar">
    <w:name w:val="Normalni + odstavec Char"/>
    <w:basedOn w:val="Standardnpsmoodstavce"/>
    <w:link w:val="Normalniodstavec"/>
    <w:rsid w:val="00CA6FC8"/>
    <w:rPr>
      <w:rFonts w:ascii="Arial" w:hAnsi="Arial"/>
      <w:sz w:val="22"/>
    </w:rPr>
  </w:style>
  <w:style w:type="paragraph" w:customStyle="1" w:styleId="Normln1">
    <w:name w:val="Normální.1"/>
    <w:rsid w:val="00CA6FC8"/>
    <w:rPr>
      <w:rFonts w:ascii="Times" w:hAnsi="Times"/>
      <w:sz w:val="24"/>
    </w:rPr>
  </w:style>
  <w:style w:type="character" w:customStyle="1" w:styleId="apple-converted-space">
    <w:name w:val="apple-converted-space"/>
    <w:basedOn w:val="Standardnpsmoodstavce"/>
    <w:rsid w:val="00520262"/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7B2568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7B2568"/>
    <w:rPr>
      <w:rFonts w:ascii="Tahoma" w:hAnsi="Tahoma" w:cs="Tahoma"/>
      <w:sz w:val="16"/>
      <w:szCs w:val="16"/>
    </w:rPr>
  </w:style>
  <w:style w:type="character" w:styleId="Sledovanodkaz">
    <w:name w:val="FollowedHyperlink"/>
    <w:basedOn w:val="Standardnpsmoodstavce"/>
    <w:uiPriority w:val="99"/>
    <w:semiHidden/>
    <w:unhideWhenUsed/>
    <w:rsid w:val="00A64A4C"/>
    <w:rPr>
      <w:color w:val="954F72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729A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462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7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66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5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9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2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9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6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file:///\\FSGW1\DATA3\PROJEKTA\__VELKA_VODA\LESY_PRYSKY_CERNOCKY_POTOK\CERNOCKY_POTOK\TEXT_CERN\havel@vrv.cz" TargetMode="External"/><Relationship Id="rId18" Type="http://schemas.openxmlformats.org/officeDocument/2006/relationships/hyperlink" Target="https://www.edpp.cz/dbi_evidencni-listy-hlasnych-profilu/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portal.chmi.cz/portal/dt?action=content&amp;provider=JSPTabContainer" TargetMode="External"/><Relationship Id="rId25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hyperlink" Target="http://pocasi.chmi.cz/index.html/" TargetMode="External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www.chmi.cz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chmi.cz" TargetMode="External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hyperlink" Target="http://dvt-info.cz/web_seso/dvtsite_public/SiteInfo.aspx?site=TE-04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hydro.chmi.cz/hpps/hpps_document.php" TargetMode="External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7EAFEF-6424-45F4-BCA7-3A87CF634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18</Pages>
  <Words>4759</Words>
  <Characters>28079</Characters>
  <Application>Microsoft Office Word</Application>
  <DocSecurity>0</DocSecurity>
  <Lines>233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32773</CharactersWithSpaces>
  <SharedDoc>false</SharedDoc>
  <HLinks>
    <vt:vector size="174" baseType="variant">
      <vt:variant>
        <vt:i4>1507379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_Toc361750410</vt:lpwstr>
      </vt:variant>
      <vt:variant>
        <vt:i4>1441843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_Toc361750409</vt:lpwstr>
      </vt:variant>
      <vt:variant>
        <vt:i4>1441843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_Toc361750408</vt:lpwstr>
      </vt:variant>
      <vt:variant>
        <vt:i4>1441843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_Toc361750407</vt:lpwstr>
      </vt:variant>
      <vt:variant>
        <vt:i4>1441843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_Toc361750406</vt:lpwstr>
      </vt:variant>
      <vt:variant>
        <vt:i4>1441843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_Toc361750405</vt:lpwstr>
      </vt:variant>
      <vt:variant>
        <vt:i4>1441843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_Toc361750404</vt:lpwstr>
      </vt:variant>
      <vt:variant>
        <vt:i4>1441843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_Toc361750403</vt:lpwstr>
      </vt:variant>
      <vt:variant>
        <vt:i4>1441843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_Toc361750402</vt:lpwstr>
      </vt:variant>
      <vt:variant>
        <vt:i4>1441843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_Toc361750401</vt:lpwstr>
      </vt:variant>
      <vt:variant>
        <vt:i4>1441843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_Toc361750400</vt:lpwstr>
      </vt:variant>
      <vt:variant>
        <vt:i4>2031668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_Toc361750399</vt:lpwstr>
      </vt:variant>
      <vt:variant>
        <vt:i4>2031668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_Toc361750398</vt:lpwstr>
      </vt:variant>
      <vt:variant>
        <vt:i4>2031668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_Toc361750397</vt:lpwstr>
      </vt:variant>
      <vt:variant>
        <vt:i4>2031668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_Toc361750396</vt:lpwstr>
      </vt:variant>
      <vt:variant>
        <vt:i4>2031668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_Toc361750395</vt:lpwstr>
      </vt:variant>
      <vt:variant>
        <vt:i4>2031668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_Toc361750394</vt:lpwstr>
      </vt:variant>
      <vt:variant>
        <vt:i4>2031668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_Toc361750393</vt:lpwstr>
      </vt:variant>
      <vt:variant>
        <vt:i4>2031668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_Toc361750392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_Toc361750391</vt:lpwstr>
      </vt:variant>
      <vt:variant>
        <vt:i4>2031668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_Toc361750390</vt:lpwstr>
      </vt:variant>
      <vt:variant>
        <vt:i4>1966132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_Toc361750389</vt:lpwstr>
      </vt:variant>
      <vt:variant>
        <vt:i4>1966132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_Toc361750388</vt:lpwstr>
      </vt:variant>
      <vt:variant>
        <vt:i4>1966132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_Toc361750387</vt:lpwstr>
      </vt:variant>
      <vt:variant>
        <vt:i4>1966132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_Toc361750386</vt:lpwstr>
      </vt:variant>
      <vt:variant>
        <vt:i4>1966132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_Toc361750385</vt:lpwstr>
      </vt:variant>
      <vt:variant>
        <vt:i4>1966132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_Toc361750384</vt:lpwstr>
      </vt:variant>
      <vt:variant>
        <vt:i4>1966132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_Toc361750383</vt:lpwstr>
      </vt:variant>
      <vt:variant>
        <vt:i4>1966132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_Toc361750382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creator>VRV a.s.</dc:creator>
  <cp:lastModifiedBy>Havel Vít</cp:lastModifiedBy>
  <cp:revision>59</cp:revision>
  <cp:lastPrinted>2013-09-20T07:18:00Z</cp:lastPrinted>
  <dcterms:created xsi:type="dcterms:W3CDTF">2019-02-06T13:55:00Z</dcterms:created>
  <dcterms:modified xsi:type="dcterms:W3CDTF">2021-07-08T13:21:00Z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915610019</vt:i4>
  </property>
  <property fmtid="{D5CDD505-2E9C-101B-9397-08002B2CF9AE}" pid="3" name="_EmailSubject">
    <vt:lpwstr>ŠABLONA unika+cad</vt:lpwstr>
  </property>
  <property fmtid="{D5CDD505-2E9C-101B-9397-08002B2CF9AE}" pid="4" name="_AuthorEmail">
    <vt:lpwstr>cihlar@vrv.cz</vt:lpwstr>
  </property>
  <property fmtid="{D5CDD505-2E9C-101B-9397-08002B2CF9AE}" pid="5" name="_AuthorEmailDisplayName">
    <vt:lpwstr>Ing.Jan Cihlář</vt:lpwstr>
  </property>
  <property fmtid="{D5CDD505-2E9C-101B-9397-08002B2CF9AE}" pid="6" name="_ReviewingToolsShownOnce">
    <vt:lpwstr/>
  </property>
</Properties>
</file>