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640C" w14:textId="712C4A30" w:rsidR="00584BF7" w:rsidRPr="008844DA" w:rsidRDefault="00584BF7">
      <w:pPr>
        <w:pStyle w:val="Nzev"/>
        <w:rPr>
          <w:rFonts w:cs="Arial"/>
          <w:sz w:val="32"/>
          <w:szCs w:val="24"/>
          <w:lang w:val="cs-CZ"/>
        </w:rPr>
      </w:pPr>
      <w:r w:rsidRPr="00936972">
        <w:rPr>
          <w:rFonts w:cs="Arial"/>
          <w:sz w:val="32"/>
          <w:szCs w:val="24"/>
        </w:rPr>
        <w:t>S M L O U V A   O   </w:t>
      </w:r>
      <w:r w:rsidR="008844DA">
        <w:rPr>
          <w:rFonts w:cs="Arial"/>
          <w:sz w:val="32"/>
          <w:szCs w:val="24"/>
          <w:lang w:val="cs-CZ"/>
        </w:rPr>
        <w:t>D Í L O</w:t>
      </w:r>
    </w:p>
    <w:p w14:paraId="46CA1420" w14:textId="77777777" w:rsidR="00584BF7" w:rsidRPr="00936972" w:rsidRDefault="00584BF7">
      <w:pPr>
        <w:jc w:val="center"/>
      </w:pPr>
    </w:p>
    <w:p w14:paraId="5172DB74" w14:textId="2FDE5830" w:rsidR="00584BF7" w:rsidRPr="00936972" w:rsidRDefault="00584BF7">
      <w:pPr>
        <w:jc w:val="center"/>
        <w:rPr>
          <w:b/>
        </w:rPr>
      </w:pPr>
      <w:r w:rsidRPr="00177D9C">
        <w:rPr>
          <w:b/>
        </w:rPr>
        <w:t xml:space="preserve">č. </w:t>
      </w:r>
      <w:r w:rsidR="00177D9C" w:rsidRPr="00177D9C">
        <w:rPr>
          <w:b/>
        </w:rPr>
        <w:t>687-2023-14111</w:t>
      </w:r>
    </w:p>
    <w:p w14:paraId="3E59C416" w14:textId="77777777" w:rsidR="00584BF7" w:rsidRPr="00936972" w:rsidRDefault="00584BF7">
      <w:pPr>
        <w:pStyle w:val="Zkladntext"/>
        <w:rPr>
          <w:rFonts w:ascii="Arial" w:eastAsia="Arial" w:hAnsi="Arial" w:cs="Arial"/>
          <w:b/>
          <w:bCs/>
          <w:sz w:val="24"/>
          <w:szCs w:val="24"/>
        </w:rPr>
      </w:pPr>
    </w:p>
    <w:p w14:paraId="14C45CC2" w14:textId="1F6DBCE1" w:rsidR="00584BF7" w:rsidRPr="00A22756" w:rsidRDefault="00584BF7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 xml:space="preserve">uzavřená podle § </w:t>
      </w:r>
      <w:r w:rsidR="00913625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2586 a násl. </w:t>
      </w:r>
      <w:r w:rsidR="0084364B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a </w:t>
      </w:r>
      <w:r w:rsidR="00913625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za </w:t>
      </w:r>
      <w:r w:rsidR="00754EE8">
        <w:rPr>
          <w:rFonts w:ascii="Arial" w:eastAsia="Arial" w:hAnsi="Arial" w:cs="Arial"/>
          <w:b/>
          <w:bCs/>
          <w:sz w:val="22"/>
          <w:szCs w:val="22"/>
          <w:lang w:val="cs-CZ"/>
        </w:rPr>
        <w:t>použití §</w:t>
      </w:r>
      <w:r w:rsidR="00913625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 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1746 odst. 2. zákona č. 89/2012 Sb., občanského zákoníku, v</w:t>
      </w:r>
      <w:r w:rsidRPr="00A22756">
        <w:rPr>
          <w:rFonts w:ascii="Arial" w:eastAsia="Arial" w:hAnsi="Arial" w:cs="Arial"/>
          <w:b/>
          <w:bCs/>
          <w:sz w:val="22"/>
          <w:szCs w:val="22"/>
          <w:lang w:val="cs-CZ"/>
        </w:rPr>
        <w:t>e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 xml:space="preserve"> znění </w:t>
      </w:r>
      <w:r w:rsidRPr="00A22756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pozdějších předpisů 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(dále jen „občanský zákoník“) a</w:t>
      </w:r>
      <w:r w:rsidR="00E56A49">
        <w:rPr>
          <w:rFonts w:ascii="Arial" w:eastAsia="Arial" w:hAnsi="Arial" w:cs="Arial"/>
          <w:b/>
          <w:bCs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ustanovení § 6 a § 27 zákona č. 134/2016 Sb., o zadávání veřejných zakázek, v</w:t>
      </w:r>
      <w:r w:rsidRPr="00A22756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e 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 xml:space="preserve">znění </w:t>
      </w:r>
      <w:r w:rsidRPr="00A22756">
        <w:rPr>
          <w:rFonts w:ascii="Arial" w:eastAsia="Arial" w:hAnsi="Arial" w:cs="Arial"/>
          <w:b/>
          <w:bCs/>
          <w:sz w:val="22"/>
          <w:szCs w:val="22"/>
          <w:lang w:val="cs-CZ"/>
        </w:rPr>
        <w:t xml:space="preserve">pozdějších předpisů 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(dále jen „ZZVZ“)</w:t>
      </w:r>
    </w:p>
    <w:p w14:paraId="4C272D02" w14:textId="77777777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5F677DA" w14:textId="5360D8DE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(dále jen „</w:t>
      </w:r>
      <w:r w:rsidR="00875DEC" w:rsidRPr="00A22756">
        <w:rPr>
          <w:rFonts w:ascii="Arial" w:eastAsia="Arial" w:hAnsi="Arial" w:cs="Arial"/>
          <w:b/>
          <w:bCs/>
          <w:sz w:val="22"/>
          <w:szCs w:val="22"/>
        </w:rPr>
        <w:t>smlouva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“)</w:t>
      </w:r>
    </w:p>
    <w:p w14:paraId="2B609CAB" w14:textId="77777777" w:rsidR="00584BF7" w:rsidRPr="00A22756" w:rsidRDefault="00584BF7">
      <w:pPr>
        <w:pStyle w:val="Zkladntext"/>
        <w:rPr>
          <w:rFonts w:ascii="Arial" w:eastAsia="Arial" w:hAnsi="Arial" w:cs="Arial"/>
          <w:b/>
          <w:bCs/>
          <w:sz w:val="22"/>
          <w:szCs w:val="22"/>
        </w:rPr>
      </w:pPr>
    </w:p>
    <w:p w14:paraId="346727FC" w14:textId="77777777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caps/>
          <w:spacing w:val="40"/>
          <w:sz w:val="22"/>
          <w:szCs w:val="22"/>
        </w:rPr>
      </w:pPr>
      <w:r w:rsidRPr="00A22756">
        <w:rPr>
          <w:rFonts w:ascii="Arial" w:eastAsia="Arial" w:hAnsi="Arial" w:cs="Arial"/>
          <w:b/>
          <w:bCs/>
          <w:caps/>
          <w:spacing w:val="40"/>
          <w:sz w:val="22"/>
          <w:szCs w:val="22"/>
        </w:rPr>
        <w:t>Smluvní strany</w:t>
      </w:r>
    </w:p>
    <w:p w14:paraId="7475BC8B" w14:textId="77777777" w:rsidR="00584BF7" w:rsidRPr="00A22756" w:rsidRDefault="00584BF7">
      <w:pPr>
        <w:pStyle w:val="Zkladntext"/>
        <w:jc w:val="left"/>
        <w:rPr>
          <w:rFonts w:ascii="Arial" w:eastAsia="Arial" w:hAnsi="Arial" w:cs="Arial"/>
          <w:sz w:val="22"/>
          <w:szCs w:val="22"/>
        </w:rPr>
      </w:pPr>
    </w:p>
    <w:p w14:paraId="63CF2411" w14:textId="77777777" w:rsidR="00584BF7" w:rsidRPr="00A22756" w:rsidRDefault="00584BF7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Česká republika – Ministerstvo zemědělství</w:t>
      </w:r>
    </w:p>
    <w:p w14:paraId="1CA79EE2" w14:textId="77777777" w:rsidR="00584BF7" w:rsidRPr="00A22756" w:rsidRDefault="00584BF7">
      <w:pPr>
        <w:pStyle w:val="Zkladntext"/>
        <w:ind w:left="426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se sídlem: </w:t>
      </w:r>
      <w:proofErr w:type="spellStart"/>
      <w:r w:rsidRPr="00A22756">
        <w:rPr>
          <w:rFonts w:ascii="Arial" w:eastAsia="Arial" w:hAnsi="Arial" w:cs="Arial"/>
          <w:sz w:val="22"/>
          <w:szCs w:val="22"/>
        </w:rPr>
        <w:t>Těšnov</w:t>
      </w:r>
      <w:proofErr w:type="spellEnd"/>
      <w:r w:rsidRPr="00A22756">
        <w:rPr>
          <w:rFonts w:ascii="Arial" w:eastAsia="Arial" w:hAnsi="Arial" w:cs="Arial"/>
          <w:sz w:val="22"/>
          <w:szCs w:val="22"/>
        </w:rPr>
        <w:t xml:space="preserve"> 65/17, Praha – Nové Město, PSČ 110 00</w:t>
      </w:r>
    </w:p>
    <w:p w14:paraId="6586FD7F" w14:textId="77777777" w:rsidR="00584BF7" w:rsidRPr="00A22756" w:rsidRDefault="00584BF7">
      <w:pPr>
        <w:pStyle w:val="Zkladntext"/>
        <w:ind w:left="426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>IČO: 00020478</w:t>
      </w:r>
    </w:p>
    <w:p w14:paraId="06B7D039" w14:textId="77777777" w:rsidR="00584BF7" w:rsidRPr="00A22756" w:rsidRDefault="00584BF7">
      <w:pPr>
        <w:pStyle w:val="Zkladntext"/>
        <w:ind w:left="426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>DIČ: CZ00020478</w:t>
      </w:r>
    </w:p>
    <w:p w14:paraId="54BBE170" w14:textId="77777777" w:rsidR="00584BF7" w:rsidRPr="00A22756" w:rsidRDefault="00584BF7">
      <w:pPr>
        <w:pStyle w:val="Zkladntext"/>
        <w:ind w:left="426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>Bankovní spojení: ČNB, centrální pobočka Praha 1, č. ú: 1226001/0710</w:t>
      </w:r>
    </w:p>
    <w:p w14:paraId="46C47182" w14:textId="6A6BACA6" w:rsidR="00584BF7" w:rsidRPr="00A22756" w:rsidRDefault="00584BF7">
      <w:pPr>
        <w:pStyle w:val="Zkladntext"/>
        <w:ind w:left="426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>zastoupená ředitelem odboru Říd</w:t>
      </w:r>
      <w:r w:rsidR="00A84D76" w:rsidRPr="00A22756">
        <w:rPr>
          <w:rFonts w:ascii="Arial" w:eastAsia="Arial" w:hAnsi="Arial" w:cs="Arial"/>
          <w:sz w:val="22"/>
          <w:szCs w:val="22"/>
          <w:lang w:val="cs-CZ"/>
        </w:rPr>
        <w:t>i</w:t>
      </w:r>
      <w:proofErr w:type="spellStart"/>
      <w:r w:rsidRPr="00A22756">
        <w:rPr>
          <w:rFonts w:ascii="Arial" w:eastAsia="Arial" w:hAnsi="Arial" w:cs="Arial"/>
          <w:sz w:val="22"/>
          <w:szCs w:val="22"/>
        </w:rPr>
        <w:t>cí</w:t>
      </w:r>
      <w:proofErr w:type="spellEnd"/>
      <w:r w:rsidRPr="00A22756">
        <w:rPr>
          <w:rFonts w:ascii="Arial" w:eastAsia="Arial" w:hAnsi="Arial" w:cs="Arial"/>
          <w:sz w:val="22"/>
          <w:szCs w:val="22"/>
        </w:rPr>
        <w:t xml:space="preserve"> orgán </w:t>
      </w:r>
      <w:r w:rsidR="00A84D76" w:rsidRPr="00A22756">
        <w:rPr>
          <w:rFonts w:ascii="Arial" w:eastAsia="Arial" w:hAnsi="Arial" w:cs="Arial"/>
          <w:sz w:val="22"/>
          <w:szCs w:val="22"/>
          <w:lang w:val="cs-CZ"/>
        </w:rPr>
        <w:t>rozvoje venkova</w:t>
      </w:r>
      <w:r w:rsidRPr="00A22756">
        <w:rPr>
          <w:rFonts w:ascii="Arial" w:eastAsia="Arial" w:hAnsi="Arial" w:cs="Arial"/>
          <w:sz w:val="22"/>
          <w:szCs w:val="22"/>
        </w:rPr>
        <w:t xml:space="preserve">, Ing. Josefem </w:t>
      </w:r>
      <w:proofErr w:type="spellStart"/>
      <w:r w:rsidRPr="00A22756">
        <w:rPr>
          <w:rFonts w:ascii="Arial" w:eastAsia="Arial" w:hAnsi="Arial" w:cs="Arial"/>
          <w:sz w:val="22"/>
          <w:szCs w:val="22"/>
        </w:rPr>
        <w:t>Taberym</w:t>
      </w:r>
      <w:proofErr w:type="spellEnd"/>
    </w:p>
    <w:p w14:paraId="794370AC" w14:textId="77777777" w:rsidR="00584BF7" w:rsidRPr="00A22756" w:rsidRDefault="00584BF7">
      <w:pPr>
        <w:ind w:right="-70" w:firstLine="426"/>
        <w:rPr>
          <w:rFonts w:eastAsia="Times New Roman"/>
          <w:color w:val="800000"/>
          <w:sz w:val="22"/>
          <w:szCs w:val="22"/>
        </w:rPr>
      </w:pPr>
      <w:r w:rsidRPr="00A22756">
        <w:rPr>
          <w:sz w:val="22"/>
          <w:szCs w:val="22"/>
        </w:rPr>
        <w:t>(dále jen „objednatel“)</w:t>
      </w:r>
      <w:r w:rsidRPr="00A22756">
        <w:rPr>
          <w:b/>
          <w:bCs/>
          <w:sz w:val="22"/>
          <w:szCs w:val="22"/>
        </w:rPr>
        <w:t xml:space="preserve"> </w:t>
      </w:r>
    </w:p>
    <w:p w14:paraId="2B467EA1" w14:textId="77777777" w:rsidR="00584BF7" w:rsidRPr="00A22756" w:rsidRDefault="00584BF7">
      <w:pPr>
        <w:rPr>
          <w:rFonts w:eastAsia="Times New Roman"/>
          <w:color w:val="800000"/>
          <w:sz w:val="22"/>
          <w:szCs w:val="22"/>
        </w:rPr>
      </w:pPr>
    </w:p>
    <w:p w14:paraId="4A74C1FA" w14:textId="77777777" w:rsidR="00584BF7" w:rsidRPr="00A22756" w:rsidRDefault="00584BF7">
      <w:pPr>
        <w:pStyle w:val="Zkladntext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 w:rsidRPr="00A22756">
        <w:rPr>
          <w:rFonts w:ascii="Arial" w:eastAsia="Arial" w:hAnsi="Arial" w:cs="Arial"/>
          <w:b/>
          <w:sz w:val="22"/>
          <w:szCs w:val="22"/>
        </w:rPr>
        <w:t>na straně jedné</w:t>
      </w:r>
    </w:p>
    <w:p w14:paraId="7C426557" w14:textId="77777777" w:rsidR="00584BF7" w:rsidRPr="00A22756" w:rsidRDefault="00584BF7">
      <w:pPr>
        <w:pStyle w:val="Zkladntext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1A36AC6D" w14:textId="77777777" w:rsidR="00584BF7" w:rsidRPr="00A22756" w:rsidRDefault="00584BF7">
      <w:pPr>
        <w:pStyle w:val="Zkladntext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 w:rsidRPr="00A22756">
        <w:rPr>
          <w:rFonts w:ascii="Arial" w:eastAsia="Arial" w:hAnsi="Arial" w:cs="Arial"/>
          <w:b/>
          <w:sz w:val="22"/>
          <w:szCs w:val="22"/>
        </w:rPr>
        <w:t>a</w:t>
      </w:r>
    </w:p>
    <w:p w14:paraId="3E8181C7" w14:textId="77777777" w:rsidR="00584BF7" w:rsidRPr="00A22756" w:rsidRDefault="00584BF7">
      <w:pPr>
        <w:pStyle w:val="Zkladntext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</w:p>
    <w:p w14:paraId="095C8145" w14:textId="30BB3C39" w:rsidR="00584BF7" w:rsidRPr="00A22756" w:rsidRDefault="0093080B">
      <w:pPr>
        <w:pStyle w:val="Zkladntext"/>
        <w:numPr>
          <w:ilvl w:val="0"/>
          <w:numId w:val="1"/>
        </w:numPr>
        <w:tabs>
          <w:tab w:val="clear" w:pos="786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highlight w:val="yellow"/>
        </w:rPr>
        <w:t>Doplňte název obchodní firmy</w:t>
      </w:r>
      <w:r w:rsidR="0084364B">
        <w:rPr>
          <w:rFonts w:ascii="Arial" w:hAnsi="Arial" w:cs="Arial"/>
          <w:sz w:val="22"/>
          <w:szCs w:val="22"/>
          <w:lang w:val="cs-CZ"/>
        </w:rPr>
        <w:t xml:space="preserve">, </w:t>
      </w:r>
      <w:r w:rsidR="0084364B" w:rsidRPr="004E1D26">
        <w:rPr>
          <w:rFonts w:ascii="Arial" w:hAnsi="Arial" w:cs="Arial"/>
          <w:sz w:val="24"/>
          <w:szCs w:val="24"/>
          <w:highlight w:val="yellow"/>
          <w:lang w:val="cs-CZ"/>
        </w:rPr>
        <w:t>popř. název jiné právnické osoby (spolek apod.) nebo jméno a příjmení fyzické, podnikající osoby</w:t>
      </w:r>
    </w:p>
    <w:p w14:paraId="3CD7DC9A" w14:textId="02F0AF39" w:rsidR="00584BF7" w:rsidRPr="00A22756" w:rsidRDefault="00584BF7">
      <w:pPr>
        <w:pStyle w:val="Zkladntext"/>
        <w:ind w:left="360"/>
        <w:rPr>
          <w:rFonts w:ascii="Arial" w:hAnsi="Arial" w:cs="Arial"/>
          <w:sz w:val="22"/>
          <w:szCs w:val="22"/>
          <w:lang w:val="cs-CZ"/>
        </w:rPr>
      </w:pPr>
      <w:r w:rsidRPr="00A22756">
        <w:rPr>
          <w:rFonts w:ascii="Arial" w:hAnsi="Arial" w:cs="Arial"/>
          <w:sz w:val="22"/>
          <w:szCs w:val="22"/>
        </w:rPr>
        <w:t xml:space="preserve">se sídlem: </w:t>
      </w:r>
      <w:r w:rsidR="0093080B" w:rsidRPr="00A22756">
        <w:rPr>
          <w:rFonts w:ascii="Arial" w:hAnsi="Arial" w:cs="Arial"/>
          <w:sz w:val="22"/>
          <w:szCs w:val="22"/>
          <w:highlight w:val="yellow"/>
        </w:rPr>
        <w:t>doplňte kompletní adresu sídla</w:t>
      </w:r>
    </w:p>
    <w:p w14:paraId="4036E40D" w14:textId="57D5FE18" w:rsidR="00584BF7" w:rsidRPr="00A22756" w:rsidRDefault="00584BF7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IČ</w:t>
      </w:r>
      <w:r w:rsidR="00B479C0" w:rsidRPr="00A22756">
        <w:rPr>
          <w:rFonts w:ascii="Arial" w:hAnsi="Arial" w:cs="Arial"/>
          <w:sz w:val="22"/>
          <w:szCs w:val="22"/>
          <w:lang w:val="cs-CZ"/>
        </w:rPr>
        <w:t>O</w:t>
      </w:r>
      <w:r w:rsidRPr="00A22756">
        <w:rPr>
          <w:rFonts w:ascii="Arial" w:hAnsi="Arial" w:cs="Arial"/>
          <w:sz w:val="22"/>
          <w:szCs w:val="22"/>
        </w:rPr>
        <w:t xml:space="preserve">: </w:t>
      </w:r>
      <w:r w:rsidR="0093080B" w:rsidRPr="00A22756">
        <w:rPr>
          <w:rFonts w:ascii="Arial" w:hAnsi="Arial" w:cs="Arial"/>
          <w:sz w:val="22"/>
          <w:szCs w:val="22"/>
          <w:highlight w:val="yellow"/>
        </w:rPr>
        <w:t>doplňte</w:t>
      </w:r>
    </w:p>
    <w:p w14:paraId="30FD8B26" w14:textId="10B292E6" w:rsidR="0093080B" w:rsidRPr="00A22756" w:rsidRDefault="0093080B" w:rsidP="0093080B">
      <w:pPr>
        <w:pStyle w:val="Zkladntext"/>
        <w:tabs>
          <w:tab w:val="left" w:pos="3270"/>
        </w:tabs>
        <w:ind w:left="360"/>
        <w:jc w:val="left"/>
        <w:rPr>
          <w:rFonts w:ascii="Arial" w:hAnsi="Arial" w:cs="Arial"/>
          <w:sz w:val="22"/>
          <w:szCs w:val="22"/>
          <w:highlight w:val="yellow"/>
          <w:lang w:val="cs-CZ"/>
        </w:rPr>
      </w:pPr>
      <w:r w:rsidRPr="00A22756">
        <w:rPr>
          <w:rFonts w:ascii="Arial" w:hAnsi="Arial" w:cs="Arial"/>
          <w:sz w:val="22"/>
          <w:szCs w:val="22"/>
          <w:lang w:val="cs-CZ"/>
        </w:rPr>
        <w:t>DIČ</w:t>
      </w:r>
      <w:r w:rsidRPr="00A22756">
        <w:rPr>
          <w:rFonts w:ascii="Arial" w:hAnsi="Arial" w:cs="Arial"/>
          <w:sz w:val="22"/>
          <w:szCs w:val="22"/>
          <w:highlight w:val="yellow"/>
          <w:lang w:val="cs-CZ"/>
        </w:rPr>
        <w:t xml:space="preserve">: </w:t>
      </w:r>
      <w:r w:rsidRPr="00A22756">
        <w:rPr>
          <w:rFonts w:ascii="Arial" w:hAnsi="Arial" w:cs="Arial"/>
          <w:sz w:val="22"/>
          <w:szCs w:val="22"/>
          <w:highlight w:val="yellow"/>
        </w:rPr>
        <w:t>doplňte</w:t>
      </w:r>
    </w:p>
    <w:p w14:paraId="14D793FA" w14:textId="5C67D0C5" w:rsidR="00584BF7" w:rsidRPr="00A22756" w:rsidRDefault="0093080B" w:rsidP="0093080B">
      <w:pPr>
        <w:pStyle w:val="Zkladntext"/>
        <w:tabs>
          <w:tab w:val="left" w:pos="327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highlight w:val="yellow"/>
        </w:rPr>
        <w:t>vyberte Plátce DPH/Neplátce DPH</w:t>
      </w:r>
      <w:r w:rsidRPr="00A22756">
        <w:rPr>
          <w:rFonts w:ascii="Arial" w:hAnsi="Arial" w:cs="Arial"/>
          <w:sz w:val="22"/>
          <w:szCs w:val="22"/>
        </w:rPr>
        <w:tab/>
      </w:r>
    </w:p>
    <w:p w14:paraId="2D549BB6" w14:textId="51C1BA9C" w:rsidR="005979D2" w:rsidRPr="00A22756" w:rsidRDefault="00584BF7" w:rsidP="00980757">
      <w:pPr>
        <w:ind w:left="360"/>
        <w:rPr>
          <w:rFonts w:eastAsia="Times New Roman"/>
          <w:sz w:val="22"/>
          <w:szCs w:val="22"/>
        </w:rPr>
      </w:pPr>
      <w:r w:rsidRPr="00A22756">
        <w:rPr>
          <w:rFonts w:eastAsia="Times New Roman"/>
          <w:sz w:val="22"/>
          <w:szCs w:val="22"/>
          <w:lang w:val="x-none"/>
        </w:rPr>
        <w:t>Bankovní spojení:</w:t>
      </w:r>
      <w:r w:rsidR="00C06954" w:rsidRPr="00A22756">
        <w:rPr>
          <w:rFonts w:eastAsia="Times New Roman"/>
          <w:sz w:val="22"/>
          <w:szCs w:val="22"/>
        </w:rPr>
        <w:t xml:space="preserve"> </w:t>
      </w:r>
      <w:r w:rsidR="0093080B" w:rsidRPr="00A22756">
        <w:rPr>
          <w:sz w:val="22"/>
          <w:szCs w:val="22"/>
          <w:highlight w:val="yellow"/>
        </w:rPr>
        <w:t>doplňte název bankovní instituce</w:t>
      </w:r>
    </w:p>
    <w:p w14:paraId="21E6704F" w14:textId="0C479677" w:rsidR="00C06954" w:rsidRPr="00A22756" w:rsidRDefault="00C06954" w:rsidP="00980757">
      <w:pPr>
        <w:ind w:left="360"/>
        <w:rPr>
          <w:rFonts w:eastAsia="Times New Roman"/>
          <w:sz w:val="22"/>
          <w:szCs w:val="22"/>
        </w:rPr>
      </w:pPr>
      <w:r w:rsidRPr="00A22756">
        <w:rPr>
          <w:rFonts w:eastAsia="Times New Roman"/>
          <w:sz w:val="22"/>
          <w:szCs w:val="22"/>
        </w:rPr>
        <w:t xml:space="preserve">Číslo účtu: </w:t>
      </w:r>
      <w:r w:rsidR="0093080B" w:rsidRPr="00A22756">
        <w:rPr>
          <w:sz w:val="22"/>
          <w:szCs w:val="22"/>
          <w:highlight w:val="yellow"/>
        </w:rPr>
        <w:t>doplňte</w:t>
      </w:r>
    </w:p>
    <w:p w14:paraId="206F3C5A" w14:textId="55C718D5" w:rsidR="00584BF7" w:rsidRPr="00A22756" w:rsidRDefault="00584BF7" w:rsidP="00980757">
      <w:pPr>
        <w:ind w:left="360"/>
        <w:rPr>
          <w:rFonts w:eastAsia="Times New Roman"/>
          <w:sz w:val="22"/>
          <w:szCs w:val="22"/>
          <w:lang w:val="x-none"/>
        </w:rPr>
      </w:pPr>
      <w:r w:rsidRPr="00A22756">
        <w:rPr>
          <w:rFonts w:eastAsia="Times New Roman"/>
          <w:sz w:val="22"/>
          <w:szCs w:val="22"/>
          <w:lang w:val="x-none"/>
        </w:rPr>
        <w:t>zastoupená</w:t>
      </w:r>
      <w:r w:rsidR="00E37DA9" w:rsidRPr="00A22756">
        <w:rPr>
          <w:rFonts w:eastAsia="Times New Roman"/>
          <w:sz w:val="22"/>
          <w:szCs w:val="22"/>
        </w:rPr>
        <w:t xml:space="preserve"> </w:t>
      </w:r>
      <w:r w:rsidR="0093080B" w:rsidRPr="00A22756">
        <w:rPr>
          <w:sz w:val="22"/>
          <w:szCs w:val="22"/>
          <w:highlight w:val="yellow"/>
        </w:rPr>
        <w:t>doplňte titul, jméno, příjmení, funkce</w:t>
      </w:r>
    </w:p>
    <w:p w14:paraId="666AFE44" w14:textId="7E89C0C2" w:rsidR="00584BF7" w:rsidRPr="00A22756" w:rsidRDefault="00584BF7">
      <w:pPr>
        <w:pStyle w:val="Zkladntext"/>
        <w:ind w:left="360"/>
        <w:jc w:val="left"/>
        <w:rPr>
          <w:rFonts w:ascii="Arial" w:hAnsi="Arial" w:cs="Arial"/>
          <w:sz w:val="22"/>
          <w:szCs w:val="22"/>
          <w:lang w:val="cs-CZ"/>
        </w:rPr>
      </w:pPr>
      <w:r w:rsidRPr="00A22756">
        <w:rPr>
          <w:rFonts w:ascii="Arial" w:hAnsi="Arial" w:cs="Arial"/>
          <w:sz w:val="22"/>
          <w:szCs w:val="22"/>
        </w:rPr>
        <w:t>(dále jen „</w:t>
      </w:r>
      <w:r w:rsidR="00B44B9F">
        <w:rPr>
          <w:rFonts w:ascii="Arial" w:hAnsi="Arial" w:cs="Arial"/>
          <w:sz w:val="22"/>
          <w:szCs w:val="22"/>
          <w:lang w:val="cs-CZ"/>
        </w:rPr>
        <w:t>zhotovitel</w:t>
      </w:r>
      <w:r w:rsidRPr="00A22756">
        <w:rPr>
          <w:rFonts w:ascii="Arial" w:hAnsi="Arial" w:cs="Arial"/>
          <w:sz w:val="22"/>
          <w:szCs w:val="22"/>
        </w:rPr>
        <w:t>“)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1A97209" w14:textId="77777777" w:rsidR="00584BF7" w:rsidRPr="00A22756" w:rsidRDefault="00584BF7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4C889C5C" w14:textId="77777777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na straně druhé</w:t>
      </w:r>
    </w:p>
    <w:p w14:paraId="2FE34E23" w14:textId="77777777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3970F4" w14:textId="06C2849E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 xml:space="preserve">uzavírají tuto </w:t>
      </w:r>
      <w:r w:rsidR="007A0AB5" w:rsidRPr="00A22756">
        <w:rPr>
          <w:rFonts w:ascii="Arial" w:eastAsia="Arial" w:hAnsi="Arial" w:cs="Arial"/>
          <w:b/>
          <w:bCs/>
          <w:sz w:val="22"/>
          <w:szCs w:val="22"/>
        </w:rPr>
        <w:t>smlouvu</w:t>
      </w:r>
      <w:r w:rsidRPr="00A22756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CAF0B1F" w14:textId="77777777" w:rsidR="00584BF7" w:rsidRPr="00A22756" w:rsidRDefault="00584BF7">
      <w:pPr>
        <w:jc w:val="center"/>
        <w:rPr>
          <w:b/>
          <w:bCs/>
          <w:sz w:val="22"/>
          <w:szCs w:val="22"/>
        </w:rPr>
      </w:pPr>
    </w:p>
    <w:p w14:paraId="224A6CDF" w14:textId="77777777" w:rsidR="000A3BA1" w:rsidRPr="00A22756" w:rsidRDefault="00584BF7" w:rsidP="002612AD">
      <w:pPr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I.</w:t>
      </w:r>
    </w:p>
    <w:p w14:paraId="1C3F5ADD" w14:textId="77777777" w:rsidR="00584BF7" w:rsidRPr="00A22756" w:rsidRDefault="00584BF7" w:rsidP="001B2772">
      <w:pPr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Úvodní ustanovení</w:t>
      </w:r>
    </w:p>
    <w:p w14:paraId="458D9E6F" w14:textId="641764EE" w:rsidR="00584BF7" w:rsidRPr="00A22756" w:rsidRDefault="009D6E2D" w:rsidP="00D40C36">
      <w:pPr>
        <w:numPr>
          <w:ilvl w:val="0"/>
          <w:numId w:val="14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86CBC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>je</w:t>
      </w:r>
      <w:r w:rsidR="0093080B" w:rsidRPr="00A22756">
        <w:rPr>
          <w:sz w:val="22"/>
          <w:szCs w:val="22"/>
        </w:rPr>
        <w:t xml:space="preserve"> </w:t>
      </w:r>
      <w:r w:rsidR="0093080B" w:rsidRPr="00A22756">
        <w:rPr>
          <w:sz w:val="22"/>
          <w:szCs w:val="22"/>
          <w:highlight w:val="yellow"/>
        </w:rPr>
        <w:t xml:space="preserve">vybrat typ subjektu právnickou osobou/podnikající fyzickou osobou, doplnit druh </w:t>
      </w:r>
      <w:r w:rsidR="00BB7667">
        <w:rPr>
          <w:sz w:val="22"/>
          <w:szCs w:val="22"/>
          <w:highlight w:val="yellow"/>
        </w:rPr>
        <w:t>právnické osoby</w:t>
      </w:r>
      <w:r w:rsidR="0093080B" w:rsidRPr="00A22756">
        <w:rPr>
          <w:sz w:val="22"/>
          <w:szCs w:val="22"/>
        </w:rPr>
        <w:t xml:space="preserve">, </w:t>
      </w:r>
      <w:r w:rsidR="0093080B" w:rsidRPr="00A22756">
        <w:rPr>
          <w:sz w:val="22"/>
          <w:szCs w:val="22"/>
          <w:highlight w:val="yellow"/>
        </w:rPr>
        <w:t>vybrat zapsanou v obchodním/</w:t>
      </w:r>
      <w:r w:rsidR="00BB7667">
        <w:rPr>
          <w:sz w:val="22"/>
          <w:szCs w:val="22"/>
          <w:highlight w:val="yellow"/>
        </w:rPr>
        <w:t>spolkovém/</w:t>
      </w:r>
      <w:r w:rsidR="0093080B" w:rsidRPr="00A22756">
        <w:rPr>
          <w:sz w:val="22"/>
          <w:szCs w:val="22"/>
          <w:highlight w:val="yellow"/>
        </w:rPr>
        <w:t>živnostenském</w:t>
      </w:r>
      <w:r w:rsidR="0093080B" w:rsidRPr="00A22756">
        <w:rPr>
          <w:sz w:val="22"/>
          <w:szCs w:val="22"/>
        </w:rPr>
        <w:t xml:space="preserve"> rejstříku pod spisovou značkou </w:t>
      </w:r>
      <w:r w:rsidR="0093080B" w:rsidRPr="00A22756">
        <w:rPr>
          <w:sz w:val="22"/>
          <w:szCs w:val="22"/>
          <w:highlight w:val="yellow"/>
        </w:rPr>
        <w:t>doplnit spisovou značku (oddíl, vložka)</w:t>
      </w:r>
      <w:r w:rsidR="0093080B" w:rsidRPr="00A22756">
        <w:rPr>
          <w:sz w:val="22"/>
          <w:szCs w:val="22"/>
        </w:rPr>
        <w:t xml:space="preserve">, vedenou u </w:t>
      </w:r>
      <w:r w:rsidR="0093080B" w:rsidRPr="00A22756">
        <w:rPr>
          <w:sz w:val="22"/>
          <w:szCs w:val="22"/>
          <w:highlight w:val="yellow"/>
        </w:rPr>
        <w:t>vybrat Krajského/Městského</w:t>
      </w:r>
      <w:r w:rsidR="0093080B" w:rsidRPr="00A22756">
        <w:rPr>
          <w:sz w:val="22"/>
          <w:szCs w:val="22"/>
        </w:rPr>
        <w:t xml:space="preserve"> soudu v </w:t>
      </w:r>
      <w:r w:rsidR="0093080B" w:rsidRPr="00A22756">
        <w:rPr>
          <w:sz w:val="22"/>
          <w:szCs w:val="22"/>
          <w:highlight w:val="yellow"/>
        </w:rPr>
        <w:t>doplnit město</w:t>
      </w:r>
      <w:r w:rsidR="0039263A" w:rsidRPr="00A22756">
        <w:rPr>
          <w:sz w:val="22"/>
          <w:szCs w:val="22"/>
        </w:rPr>
        <w:t>.</w:t>
      </w:r>
    </w:p>
    <w:p w14:paraId="14B9AE99" w14:textId="4DEEE2B8" w:rsidR="00B15523" w:rsidRPr="00A22756" w:rsidRDefault="00DE4834" w:rsidP="00D40C36">
      <w:pPr>
        <w:numPr>
          <w:ilvl w:val="0"/>
          <w:numId w:val="14"/>
        </w:numPr>
        <w:tabs>
          <w:tab w:val="clear" w:pos="720"/>
          <w:tab w:val="num" w:pos="-360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15523" w:rsidRPr="00A22756">
        <w:rPr>
          <w:sz w:val="22"/>
          <w:szCs w:val="22"/>
        </w:rPr>
        <w:t xml:space="preserve"> není osobou, na niž by se vztahovaly (i) sankční režimy zavedené Evropskou unií na základě nařízení Rady (EU) č. 269/</w:t>
      </w:r>
      <w:r w:rsidR="00856608">
        <w:rPr>
          <w:sz w:val="22"/>
          <w:szCs w:val="22"/>
        </w:rPr>
        <w:t>20</w:t>
      </w:r>
      <w:r w:rsidR="00B15523" w:rsidRPr="00A22756">
        <w:rPr>
          <w:sz w:val="22"/>
          <w:szCs w:val="22"/>
        </w:rPr>
        <w:t xml:space="preserve">14 o omezujících opatřeních vzhledem k činnostem narušujícím nebo ohrožujícím územní celistvost, svrchovanost a nezávislost </w:t>
      </w:r>
      <w:r w:rsidR="00B15523" w:rsidRPr="00A22756">
        <w:rPr>
          <w:sz w:val="22"/>
          <w:szCs w:val="22"/>
        </w:rPr>
        <w:lastRenderedPageBreak/>
        <w:t>Ukrajiny a nařízení Rady (EU) č. 208/2014 o</w:t>
      </w:r>
      <w:r w:rsidR="00CF6609" w:rsidRPr="00A22756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omezujících opatřeních vůči některým osobám, subjektům a orgánům vzhledem k situaci na Ukrajině, stejně jako na základě nařízení Rady (ES) č. 765/2006 o</w:t>
      </w:r>
      <w:r w:rsidR="00CF6609" w:rsidRPr="00A22756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omezujících opatřeních vůči prezidentu Lukašenkovi a</w:t>
      </w:r>
      <w:r w:rsidR="00E56A49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některým představitelům Běloruska, a dále (</w:t>
      </w:r>
      <w:proofErr w:type="spellStart"/>
      <w:r w:rsidR="00B15523" w:rsidRPr="00A22756">
        <w:rPr>
          <w:sz w:val="22"/>
          <w:szCs w:val="22"/>
        </w:rPr>
        <w:t>ii</w:t>
      </w:r>
      <w:proofErr w:type="spellEnd"/>
      <w:r w:rsidR="00B15523" w:rsidRPr="00A22756">
        <w:rPr>
          <w:sz w:val="22"/>
          <w:szCs w:val="22"/>
        </w:rPr>
        <w:t>) české právní předpisy, zejména zákon č.</w:t>
      </w:r>
      <w:r w:rsidR="00E56A49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69/2006 Sb., o</w:t>
      </w:r>
      <w:r w:rsidR="00CF6609" w:rsidRPr="00A22756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provádění mezinárodních sankcí, v platném znění, navazující na</w:t>
      </w:r>
      <w:r w:rsidR="00E56A49">
        <w:rPr>
          <w:sz w:val="22"/>
          <w:szCs w:val="22"/>
        </w:rPr>
        <w:t> </w:t>
      </w:r>
      <w:r w:rsidR="00B15523" w:rsidRPr="00A22756">
        <w:rPr>
          <w:sz w:val="22"/>
          <w:szCs w:val="22"/>
        </w:rPr>
        <w:t>nařízení EU uvedená v tomto odstavci.</w:t>
      </w:r>
    </w:p>
    <w:p w14:paraId="326BD543" w14:textId="4FF3D69C" w:rsidR="00B15523" w:rsidRPr="00A22756" w:rsidRDefault="00DE4834" w:rsidP="00D40C36">
      <w:pPr>
        <w:numPr>
          <w:ilvl w:val="0"/>
          <w:numId w:val="14"/>
        </w:numPr>
        <w:tabs>
          <w:tab w:val="clear" w:pos="720"/>
          <w:tab w:val="num" w:pos="-360"/>
        </w:tabs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15523" w:rsidRPr="00A22756">
        <w:rPr>
          <w:sz w:val="22"/>
          <w:szCs w:val="22"/>
        </w:rPr>
        <w:t xml:space="preserve"> se tímto zavazuje udržovat prohlášení podle předchozího odst. 2. tohoto článku </w:t>
      </w:r>
      <w:r w:rsidR="00A37224" w:rsidRPr="00A22756">
        <w:rPr>
          <w:sz w:val="22"/>
          <w:szCs w:val="22"/>
        </w:rPr>
        <w:t>s</w:t>
      </w:r>
      <w:r w:rsidR="00B15523" w:rsidRPr="00A22756">
        <w:rPr>
          <w:sz w:val="22"/>
          <w:szCs w:val="22"/>
        </w:rPr>
        <w:t>mlouvy v pravdivosti a platnosti po dobu účinnosti této smlouvy</w:t>
      </w:r>
      <w:r w:rsidR="003D086E">
        <w:rPr>
          <w:sz w:val="22"/>
          <w:szCs w:val="22"/>
        </w:rPr>
        <w:t>.</w:t>
      </w:r>
    </w:p>
    <w:p w14:paraId="6DE12F39" w14:textId="77777777" w:rsidR="00584BF7" w:rsidRPr="00A22756" w:rsidRDefault="00584BF7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2DD8D46" w14:textId="77777777" w:rsidR="002612AD" w:rsidRPr="00A22756" w:rsidRDefault="002612AD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881A21A" w14:textId="77777777" w:rsidR="00584BF7" w:rsidRPr="00A22756" w:rsidRDefault="00584BF7" w:rsidP="002612AD">
      <w:pPr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II.</w:t>
      </w:r>
    </w:p>
    <w:p w14:paraId="60349A08" w14:textId="77777777" w:rsidR="00584BF7" w:rsidRPr="00A22756" w:rsidRDefault="00584BF7" w:rsidP="001B2772">
      <w:pPr>
        <w:pStyle w:val="Zkladntext"/>
        <w:keepNext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Předmět a účel smlouvy</w:t>
      </w:r>
    </w:p>
    <w:p w14:paraId="5D0615E6" w14:textId="58634229" w:rsidR="00584BF7" w:rsidRPr="00A22756" w:rsidRDefault="00584BF7" w:rsidP="00D40C36">
      <w:pPr>
        <w:numPr>
          <w:ilvl w:val="0"/>
          <w:numId w:val="15"/>
        </w:numPr>
        <w:tabs>
          <w:tab w:val="clear" w:pos="720"/>
        </w:tabs>
        <w:ind w:left="426"/>
        <w:jc w:val="both"/>
        <w:rPr>
          <w:b/>
          <w:sz w:val="22"/>
          <w:szCs w:val="22"/>
          <w:u w:val="single"/>
        </w:rPr>
      </w:pPr>
      <w:r w:rsidRPr="00A22756">
        <w:rPr>
          <w:sz w:val="22"/>
          <w:szCs w:val="22"/>
        </w:rPr>
        <w:t xml:space="preserve">Předmětem této smlouvy je závazek </w:t>
      </w:r>
      <w:r w:rsidR="00754EE8">
        <w:rPr>
          <w:sz w:val="22"/>
          <w:szCs w:val="22"/>
        </w:rPr>
        <w:t xml:space="preserve">zhotovitele </w:t>
      </w:r>
      <w:r w:rsidR="00754EE8" w:rsidRPr="00A22756">
        <w:rPr>
          <w:sz w:val="22"/>
          <w:szCs w:val="22"/>
        </w:rPr>
        <w:t>poskytnout</w:t>
      </w:r>
      <w:r w:rsidRPr="00A22756">
        <w:rPr>
          <w:sz w:val="22"/>
          <w:szCs w:val="22"/>
        </w:rPr>
        <w:t xml:space="preserve"> </w:t>
      </w:r>
      <w:r w:rsidR="00A37224" w:rsidRPr="00A22756">
        <w:rPr>
          <w:sz w:val="22"/>
          <w:szCs w:val="22"/>
        </w:rPr>
        <w:t>Dílo</w:t>
      </w:r>
      <w:r w:rsidRPr="00A22756">
        <w:rPr>
          <w:sz w:val="22"/>
          <w:szCs w:val="22"/>
        </w:rPr>
        <w:t xml:space="preserve"> specifikované v odstavci 2 tohoto článku</w:t>
      </w:r>
      <w:r w:rsidR="003D086E">
        <w:rPr>
          <w:sz w:val="22"/>
          <w:szCs w:val="22"/>
        </w:rPr>
        <w:t xml:space="preserve"> a v příloze č. 1 smlouvy</w:t>
      </w:r>
      <w:r w:rsidR="00D63EC0" w:rsidRPr="00A22756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 xml:space="preserve">a závazek </w:t>
      </w:r>
      <w:r w:rsidR="00D26DE5">
        <w:rPr>
          <w:sz w:val="22"/>
          <w:szCs w:val="22"/>
        </w:rPr>
        <w:t>O</w:t>
      </w:r>
      <w:r w:rsidRPr="00A22756">
        <w:rPr>
          <w:sz w:val="22"/>
          <w:szCs w:val="22"/>
        </w:rPr>
        <w:t xml:space="preserve">bjednatele zaplatit </w:t>
      </w:r>
      <w:r w:rsidR="009D6E2D">
        <w:rPr>
          <w:sz w:val="22"/>
          <w:szCs w:val="22"/>
        </w:rPr>
        <w:t xml:space="preserve">zhotoviteli </w:t>
      </w:r>
      <w:r w:rsidR="009D6E2D" w:rsidRPr="00A22756">
        <w:rPr>
          <w:sz w:val="22"/>
          <w:szCs w:val="22"/>
        </w:rPr>
        <w:t>cenu</w:t>
      </w:r>
      <w:r w:rsidRPr="00A22756">
        <w:rPr>
          <w:sz w:val="22"/>
          <w:szCs w:val="22"/>
        </w:rPr>
        <w:t xml:space="preserve"> za</w:t>
      </w:r>
      <w:r w:rsidR="00A84D76" w:rsidRPr="00A22756">
        <w:rPr>
          <w:sz w:val="22"/>
          <w:szCs w:val="22"/>
        </w:rPr>
        <w:t> </w:t>
      </w:r>
      <w:r w:rsidR="00A37224" w:rsidRPr="00A22756">
        <w:rPr>
          <w:sz w:val="22"/>
          <w:szCs w:val="22"/>
        </w:rPr>
        <w:t>předané Dílo</w:t>
      </w:r>
      <w:r w:rsidRPr="00A22756">
        <w:rPr>
          <w:sz w:val="22"/>
          <w:szCs w:val="22"/>
        </w:rPr>
        <w:t>.</w:t>
      </w:r>
    </w:p>
    <w:p w14:paraId="4D82EF19" w14:textId="77777777" w:rsidR="00584BF7" w:rsidRPr="00A22756" w:rsidRDefault="00584BF7">
      <w:pPr>
        <w:ind w:left="360"/>
        <w:jc w:val="both"/>
        <w:rPr>
          <w:b/>
          <w:sz w:val="22"/>
          <w:szCs w:val="22"/>
          <w:u w:val="single"/>
        </w:rPr>
      </w:pPr>
    </w:p>
    <w:p w14:paraId="423A9733" w14:textId="4E6B0C0E" w:rsidR="0087147E" w:rsidRPr="00A22756" w:rsidRDefault="00DE4834" w:rsidP="00D40C36">
      <w:pPr>
        <w:numPr>
          <w:ilvl w:val="0"/>
          <w:numId w:val="1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584BF7" w:rsidRPr="00A22756">
        <w:rPr>
          <w:sz w:val="22"/>
          <w:szCs w:val="22"/>
        </w:rPr>
        <w:t>se zavazuje k</w:t>
      </w:r>
      <w:r w:rsidR="00D50223" w:rsidRPr="00A22756">
        <w:rPr>
          <w:sz w:val="22"/>
          <w:szCs w:val="22"/>
        </w:rPr>
        <w:t>e</w:t>
      </w:r>
      <w:r w:rsidR="0087147E" w:rsidRPr="00A22756">
        <w:rPr>
          <w:sz w:val="22"/>
          <w:szCs w:val="22"/>
        </w:rPr>
        <w:t xml:space="preserve"> zpracování aktualizace limitních cen </w:t>
      </w:r>
      <w:r w:rsidR="00A84D76" w:rsidRPr="00A22756">
        <w:rPr>
          <w:sz w:val="22"/>
          <w:szCs w:val="22"/>
        </w:rPr>
        <w:t>výdajů dřevozpracující a</w:t>
      </w:r>
      <w:r w:rsidR="00E56A49">
        <w:rPr>
          <w:sz w:val="22"/>
          <w:szCs w:val="22"/>
        </w:rPr>
        <w:t> </w:t>
      </w:r>
      <w:r w:rsidR="00A84D76" w:rsidRPr="00A22756">
        <w:rPr>
          <w:sz w:val="22"/>
          <w:szCs w:val="22"/>
        </w:rPr>
        <w:t>truhlářské techniky, včetně vyhotovení fotografického katalogu strojů, návrhu kontrolních mechanismů pro ověřování plnění podmínky maximálního pořezu dřevozpracujícího podniku a doporučení povrchů zpevněných ploch pro skladování dřeva a zpracování limitních cen výdajů pro sklady dřeva</w:t>
      </w:r>
      <w:r w:rsidR="0087147E" w:rsidRPr="00A22756">
        <w:rPr>
          <w:sz w:val="22"/>
          <w:szCs w:val="22"/>
        </w:rPr>
        <w:t xml:space="preserve">. Plnění bude probíhat v následujících </w:t>
      </w:r>
      <w:r w:rsidR="004B3C12">
        <w:rPr>
          <w:sz w:val="22"/>
          <w:szCs w:val="22"/>
        </w:rPr>
        <w:t>3</w:t>
      </w:r>
      <w:r w:rsidR="0087147E" w:rsidRPr="00A22756">
        <w:rPr>
          <w:sz w:val="22"/>
          <w:szCs w:val="22"/>
        </w:rPr>
        <w:t xml:space="preserve"> fázích</w:t>
      </w:r>
      <w:r w:rsidR="00C12DD3">
        <w:rPr>
          <w:sz w:val="22"/>
          <w:szCs w:val="22"/>
        </w:rPr>
        <w:t xml:space="preserve"> (dílčích plněních)</w:t>
      </w:r>
      <w:r w:rsidR="0087147E" w:rsidRPr="00A22756">
        <w:rPr>
          <w:sz w:val="22"/>
          <w:szCs w:val="22"/>
        </w:rPr>
        <w:t>:</w:t>
      </w:r>
    </w:p>
    <w:p w14:paraId="710C4A92" w14:textId="6396325D" w:rsidR="0087147E" w:rsidRPr="00A22756" w:rsidRDefault="00094583" w:rsidP="00D40C36">
      <w:pPr>
        <w:pStyle w:val="Odstavecseseznamem"/>
        <w:numPr>
          <w:ilvl w:val="0"/>
          <w:numId w:val="16"/>
        </w:numPr>
        <w:spacing w:before="240" w:line="276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bookmarkStart w:id="0" w:name="_Hlk132283425"/>
      <w:r w:rsidRPr="00C04BF2">
        <w:rPr>
          <w:b/>
          <w:bCs/>
          <w:sz w:val="22"/>
          <w:szCs w:val="22"/>
        </w:rPr>
        <w:t>Návrh kontrolních mechanismů ke kapacitě pořezu a návrh povrchů pro skladování dřeva</w:t>
      </w:r>
      <w:r w:rsidR="00A37224" w:rsidRPr="00A22756">
        <w:rPr>
          <w:b/>
          <w:bCs/>
          <w:sz w:val="22"/>
          <w:szCs w:val="22"/>
        </w:rPr>
        <w:t>(Dílčí plnění A)</w:t>
      </w:r>
    </w:p>
    <w:p w14:paraId="6C6485B0" w14:textId="77777777" w:rsidR="00C11172" w:rsidRPr="00A22756" w:rsidRDefault="00C11172" w:rsidP="0087147E">
      <w:pPr>
        <w:ind w:left="357"/>
        <w:jc w:val="both"/>
        <w:rPr>
          <w:sz w:val="22"/>
          <w:szCs w:val="22"/>
        </w:rPr>
      </w:pPr>
    </w:p>
    <w:p w14:paraId="1F45024A" w14:textId="1416F773" w:rsidR="00F70C4C" w:rsidRDefault="00DE4834" w:rsidP="007A0AB5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F70C4C">
        <w:rPr>
          <w:sz w:val="22"/>
          <w:szCs w:val="22"/>
        </w:rPr>
        <w:t xml:space="preserve">zrealizuje </w:t>
      </w:r>
      <w:r w:rsidR="00DF01D9">
        <w:rPr>
          <w:sz w:val="22"/>
          <w:szCs w:val="22"/>
        </w:rPr>
        <w:t>Dílčí plnění A</w:t>
      </w:r>
      <w:r w:rsidR="00F70C4C">
        <w:rPr>
          <w:sz w:val="22"/>
          <w:szCs w:val="22"/>
        </w:rPr>
        <w:t xml:space="preserve"> dle konkrétního zadání specifikovaného v příloze č. </w:t>
      </w:r>
      <w:r w:rsidR="00F17A4C">
        <w:rPr>
          <w:sz w:val="22"/>
          <w:szCs w:val="22"/>
        </w:rPr>
        <w:t>1</w:t>
      </w:r>
      <w:r w:rsidR="003D086E">
        <w:rPr>
          <w:sz w:val="22"/>
          <w:szCs w:val="22"/>
        </w:rPr>
        <w:t xml:space="preserve"> smlouvy</w:t>
      </w:r>
      <w:r w:rsidR="00F70C4C">
        <w:rPr>
          <w:sz w:val="22"/>
          <w:szCs w:val="22"/>
        </w:rPr>
        <w:t>.</w:t>
      </w:r>
    </w:p>
    <w:p w14:paraId="44A93040" w14:textId="1DE3534A" w:rsidR="003600BD" w:rsidRPr="00A22756" w:rsidRDefault="003600BD" w:rsidP="003600BD">
      <w:pPr>
        <w:ind w:left="357"/>
        <w:jc w:val="both"/>
        <w:rPr>
          <w:sz w:val="22"/>
          <w:szCs w:val="22"/>
        </w:rPr>
      </w:pPr>
    </w:p>
    <w:p w14:paraId="3871CF10" w14:textId="7441F37B" w:rsidR="003600BD" w:rsidRDefault="003600BD" w:rsidP="003600BD">
      <w:pPr>
        <w:pStyle w:val="Odstavecseseznamem"/>
        <w:ind w:left="357"/>
        <w:rPr>
          <w:sz w:val="22"/>
          <w:szCs w:val="22"/>
        </w:rPr>
      </w:pPr>
      <w:r w:rsidRPr="00A22756">
        <w:rPr>
          <w:sz w:val="22"/>
          <w:szCs w:val="22"/>
          <w:u w:val="single"/>
        </w:rPr>
        <w:t xml:space="preserve">Termín: </w:t>
      </w:r>
      <w:r w:rsidRPr="00A22756">
        <w:rPr>
          <w:sz w:val="22"/>
          <w:szCs w:val="22"/>
        </w:rPr>
        <w:t xml:space="preserve">do </w:t>
      </w:r>
      <w:r w:rsidR="004B3C12">
        <w:rPr>
          <w:sz w:val="22"/>
          <w:szCs w:val="22"/>
        </w:rPr>
        <w:t>23</w:t>
      </w:r>
      <w:r w:rsidRPr="00A22756">
        <w:rPr>
          <w:sz w:val="22"/>
          <w:szCs w:val="22"/>
        </w:rPr>
        <w:t>. 6. 2023</w:t>
      </w:r>
    </w:p>
    <w:p w14:paraId="55182D1C" w14:textId="6AFA8A23" w:rsidR="004B3C12" w:rsidRDefault="004B3C12" w:rsidP="003600BD">
      <w:pPr>
        <w:pStyle w:val="Odstavecseseznamem"/>
        <w:ind w:left="357"/>
        <w:rPr>
          <w:sz w:val="22"/>
          <w:szCs w:val="22"/>
          <w:u w:val="single"/>
        </w:rPr>
      </w:pPr>
    </w:p>
    <w:p w14:paraId="78D5A34F" w14:textId="4D2889DE" w:rsidR="004B3C12" w:rsidRPr="00A22756" w:rsidRDefault="004B3C12" w:rsidP="004B3C12">
      <w:pPr>
        <w:pStyle w:val="Odstavecseseznamem"/>
        <w:numPr>
          <w:ilvl w:val="0"/>
          <w:numId w:val="16"/>
        </w:numPr>
        <w:spacing w:before="240" w:line="276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C04BF2">
        <w:rPr>
          <w:b/>
          <w:bCs/>
          <w:sz w:val="22"/>
          <w:szCs w:val="22"/>
        </w:rPr>
        <w:t xml:space="preserve">Návrh </w:t>
      </w:r>
      <w:r w:rsidRPr="00064DF5">
        <w:rPr>
          <w:b/>
          <w:bCs/>
          <w:sz w:val="22"/>
          <w:szCs w:val="22"/>
        </w:rPr>
        <w:t xml:space="preserve">limitních cen výdajů pro dřevozpracující techniku a pro truhlářské stroje, a stanovení limitních cen povrchů pro skladování dřeva </w:t>
      </w:r>
      <w:r w:rsidRPr="00A22756">
        <w:rPr>
          <w:b/>
          <w:bCs/>
          <w:sz w:val="22"/>
          <w:szCs w:val="22"/>
        </w:rPr>
        <w:t xml:space="preserve">(Dílčí plnění </w:t>
      </w:r>
      <w:r>
        <w:rPr>
          <w:b/>
          <w:bCs/>
          <w:sz w:val="22"/>
          <w:szCs w:val="22"/>
        </w:rPr>
        <w:t>B</w:t>
      </w:r>
      <w:r w:rsidRPr="00A22756">
        <w:rPr>
          <w:b/>
          <w:bCs/>
          <w:sz w:val="22"/>
          <w:szCs w:val="22"/>
        </w:rPr>
        <w:t>)</w:t>
      </w:r>
    </w:p>
    <w:p w14:paraId="36E6FCAB" w14:textId="77777777" w:rsidR="004B3C12" w:rsidRPr="00A22756" w:rsidRDefault="004B3C12" w:rsidP="004B3C12">
      <w:pPr>
        <w:ind w:left="357"/>
        <w:jc w:val="both"/>
        <w:rPr>
          <w:sz w:val="22"/>
          <w:szCs w:val="22"/>
        </w:rPr>
      </w:pPr>
    </w:p>
    <w:p w14:paraId="56780669" w14:textId="611A6574" w:rsidR="004B3C12" w:rsidRDefault="004B3C12" w:rsidP="004B3C12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zrealizuje </w:t>
      </w:r>
      <w:r w:rsidR="00DF01D9">
        <w:rPr>
          <w:sz w:val="22"/>
          <w:szCs w:val="22"/>
        </w:rPr>
        <w:t>Dílčí plnění B</w:t>
      </w:r>
      <w:r>
        <w:rPr>
          <w:sz w:val="22"/>
          <w:szCs w:val="22"/>
        </w:rPr>
        <w:t xml:space="preserve"> dle konkrétního zadání specifikovaného v příloze č. 1 smlouvy.</w:t>
      </w:r>
    </w:p>
    <w:p w14:paraId="559ABF43" w14:textId="77777777" w:rsidR="004B3C12" w:rsidRPr="00A22756" w:rsidRDefault="004B3C12" w:rsidP="004B3C12">
      <w:pPr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Limitní cenou se rozumí závazná maximální částka stanovená pro způsobilé výdaje. Nejedná se však o nejvyšší možnou částku na daný výdaj, ale cenu, která je průměrná v daném místě a čase. Za tímto účelem </w:t>
      </w:r>
      <w:r>
        <w:rPr>
          <w:sz w:val="22"/>
          <w:szCs w:val="22"/>
        </w:rPr>
        <w:t xml:space="preserve">zhotovitel </w:t>
      </w:r>
      <w:r w:rsidRPr="00A22756">
        <w:rPr>
          <w:sz w:val="22"/>
          <w:szCs w:val="22"/>
        </w:rPr>
        <w:t>u každého výdaje doloží zdroje, příp.</w:t>
      </w:r>
      <w:r>
        <w:rPr>
          <w:sz w:val="22"/>
          <w:szCs w:val="22"/>
        </w:rPr>
        <w:t> </w:t>
      </w:r>
      <w:r w:rsidRPr="00A22756">
        <w:rPr>
          <w:sz w:val="22"/>
          <w:szCs w:val="22"/>
        </w:rPr>
        <w:t xml:space="preserve">schéma výpočtu, jak byla daná cena stanovena. Cena musí být stanovena na základě více relevantních zdrojů/nabídek (min. 3), kromě výdajů s unikátním dodavatelem. </w:t>
      </w:r>
      <w:r>
        <w:rPr>
          <w:sz w:val="22"/>
          <w:szCs w:val="22"/>
        </w:rPr>
        <w:t xml:space="preserve">Zhotovitel </w:t>
      </w:r>
      <w:r w:rsidRPr="00A22756">
        <w:rPr>
          <w:sz w:val="22"/>
          <w:szCs w:val="22"/>
        </w:rPr>
        <w:t>uvede minimálně základní výčet strojů (včetně konkrétní specifikace druhu, typu či značky), které do dané kategorie spadají.</w:t>
      </w:r>
    </w:p>
    <w:p w14:paraId="2CA8545E" w14:textId="77777777" w:rsidR="004B3C12" w:rsidRPr="00A22756" w:rsidRDefault="004B3C12" w:rsidP="004B3C12">
      <w:pPr>
        <w:ind w:left="357"/>
        <w:jc w:val="both"/>
        <w:rPr>
          <w:sz w:val="22"/>
          <w:szCs w:val="22"/>
        </w:rPr>
      </w:pPr>
    </w:p>
    <w:p w14:paraId="50B96A9F" w14:textId="26334A33" w:rsidR="004B3C12" w:rsidRPr="00A22756" w:rsidRDefault="004B3C12" w:rsidP="004B3C12">
      <w:pPr>
        <w:pStyle w:val="Odstavecseseznamem"/>
        <w:ind w:left="357"/>
        <w:rPr>
          <w:sz w:val="22"/>
          <w:szCs w:val="22"/>
          <w:u w:val="single"/>
        </w:rPr>
      </w:pPr>
      <w:r w:rsidRPr="00A22756">
        <w:rPr>
          <w:sz w:val="22"/>
          <w:szCs w:val="22"/>
          <w:u w:val="single"/>
        </w:rPr>
        <w:t xml:space="preserve">Termín: </w:t>
      </w:r>
      <w:r w:rsidRPr="00A22756">
        <w:rPr>
          <w:sz w:val="22"/>
          <w:szCs w:val="22"/>
        </w:rPr>
        <w:t xml:space="preserve">do </w:t>
      </w:r>
      <w:r>
        <w:rPr>
          <w:sz w:val="22"/>
          <w:szCs w:val="22"/>
        </w:rPr>
        <w:t>14</w:t>
      </w:r>
      <w:r w:rsidRPr="00A22756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Pr="00A22756">
        <w:rPr>
          <w:sz w:val="22"/>
          <w:szCs w:val="22"/>
        </w:rPr>
        <w:t>. 2023</w:t>
      </w:r>
    </w:p>
    <w:p w14:paraId="28924618" w14:textId="77777777" w:rsidR="004B3C12" w:rsidRPr="00A22756" w:rsidRDefault="004B3C12" w:rsidP="003600BD">
      <w:pPr>
        <w:pStyle w:val="Odstavecseseznamem"/>
        <w:ind w:left="357"/>
        <w:rPr>
          <w:sz w:val="22"/>
          <w:szCs w:val="22"/>
          <w:u w:val="single"/>
        </w:rPr>
      </w:pPr>
    </w:p>
    <w:p w14:paraId="29507351" w14:textId="4CB307E1" w:rsidR="00086CBC" w:rsidRPr="00086CBC" w:rsidRDefault="00A27336" w:rsidP="00086CBC">
      <w:pPr>
        <w:pStyle w:val="Odstavecseseznamem"/>
        <w:keepNext/>
        <w:numPr>
          <w:ilvl w:val="0"/>
          <w:numId w:val="16"/>
        </w:numPr>
        <w:spacing w:before="240" w:line="276" w:lineRule="auto"/>
        <w:ind w:left="714" w:hanging="357"/>
        <w:contextualSpacing w:val="0"/>
        <w:jc w:val="both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lastRenderedPageBreak/>
        <w:t>Vy</w:t>
      </w:r>
      <w:r>
        <w:rPr>
          <w:b/>
          <w:bCs/>
          <w:sz w:val="22"/>
          <w:szCs w:val="22"/>
        </w:rPr>
        <w:t>hotovení</w:t>
      </w:r>
      <w:r w:rsidRPr="00A22756">
        <w:rPr>
          <w:b/>
          <w:bCs/>
          <w:sz w:val="22"/>
          <w:szCs w:val="22"/>
        </w:rPr>
        <w:t xml:space="preserve"> </w:t>
      </w:r>
      <w:r w:rsidR="003600BD" w:rsidRPr="00A22756">
        <w:rPr>
          <w:b/>
          <w:bCs/>
          <w:sz w:val="22"/>
          <w:szCs w:val="22"/>
        </w:rPr>
        <w:t>fotografického katalogu strojů</w:t>
      </w:r>
      <w:r w:rsidR="008844DA" w:rsidRPr="00A22756">
        <w:rPr>
          <w:b/>
          <w:bCs/>
          <w:sz w:val="22"/>
          <w:szCs w:val="22"/>
        </w:rPr>
        <w:t xml:space="preserve"> </w:t>
      </w:r>
      <w:r w:rsidR="00A37224" w:rsidRPr="00A22756">
        <w:rPr>
          <w:b/>
          <w:bCs/>
          <w:sz w:val="22"/>
          <w:szCs w:val="22"/>
        </w:rPr>
        <w:t xml:space="preserve">(Dílčí plnění </w:t>
      </w:r>
      <w:r w:rsidR="004B3C12">
        <w:rPr>
          <w:b/>
          <w:bCs/>
          <w:sz w:val="22"/>
          <w:szCs w:val="22"/>
        </w:rPr>
        <w:t>C</w:t>
      </w:r>
      <w:r w:rsidR="00A37224" w:rsidRPr="00A22756">
        <w:rPr>
          <w:b/>
          <w:bCs/>
          <w:sz w:val="22"/>
          <w:szCs w:val="22"/>
        </w:rPr>
        <w:t>)</w:t>
      </w:r>
    </w:p>
    <w:p w14:paraId="5FBA4305" w14:textId="77777777" w:rsidR="00086CBC" w:rsidRDefault="00086CBC" w:rsidP="003600BD">
      <w:pPr>
        <w:pStyle w:val="Odstavecseseznamem"/>
        <w:ind w:left="357"/>
        <w:jc w:val="both"/>
        <w:rPr>
          <w:sz w:val="22"/>
          <w:szCs w:val="22"/>
        </w:rPr>
      </w:pPr>
    </w:p>
    <w:p w14:paraId="5BE49956" w14:textId="406AE404" w:rsidR="003600BD" w:rsidRPr="00A22756" w:rsidRDefault="007F0E84" w:rsidP="003600BD">
      <w:pPr>
        <w:pStyle w:val="Odstavecseseznamem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3600BD" w:rsidRPr="00A22756">
        <w:rPr>
          <w:sz w:val="22"/>
          <w:szCs w:val="22"/>
        </w:rPr>
        <w:t xml:space="preserve">vyhotoví </w:t>
      </w:r>
      <w:r w:rsidR="00576DF1">
        <w:rPr>
          <w:sz w:val="22"/>
          <w:szCs w:val="22"/>
        </w:rPr>
        <w:t>jeden</w:t>
      </w:r>
      <w:r w:rsidR="003600BD" w:rsidRPr="00A22756">
        <w:rPr>
          <w:sz w:val="22"/>
          <w:szCs w:val="22"/>
        </w:rPr>
        <w:t xml:space="preserve"> fotografický katalog k jednotlivým výdajům </w:t>
      </w:r>
      <w:bookmarkStart w:id="1" w:name="_Hlk132368383"/>
      <w:r w:rsidR="00094583" w:rsidRPr="00094583">
        <w:rPr>
          <w:sz w:val="22"/>
          <w:szCs w:val="22"/>
        </w:rPr>
        <w:t>pro dřevozpracující techniku</w:t>
      </w:r>
      <w:bookmarkEnd w:id="1"/>
      <w:r w:rsidR="003600BD" w:rsidRPr="00A22756">
        <w:rPr>
          <w:sz w:val="22"/>
          <w:szCs w:val="22"/>
        </w:rPr>
        <w:t xml:space="preserve"> a </w:t>
      </w:r>
      <w:r w:rsidR="00576DF1">
        <w:rPr>
          <w:sz w:val="22"/>
          <w:szCs w:val="22"/>
        </w:rPr>
        <w:t>jeden</w:t>
      </w:r>
      <w:r w:rsidR="003600BD" w:rsidRPr="00A22756">
        <w:rPr>
          <w:sz w:val="22"/>
          <w:szCs w:val="22"/>
        </w:rPr>
        <w:t xml:space="preserve"> fotografický katalog k jednotlivým výdajům </w:t>
      </w:r>
      <w:bookmarkStart w:id="2" w:name="_Hlk132368361"/>
      <w:r w:rsidR="00094583">
        <w:rPr>
          <w:sz w:val="22"/>
          <w:szCs w:val="22"/>
        </w:rPr>
        <w:t xml:space="preserve">pro </w:t>
      </w:r>
      <w:r w:rsidR="00094583" w:rsidRPr="00094583">
        <w:rPr>
          <w:sz w:val="22"/>
          <w:szCs w:val="22"/>
        </w:rPr>
        <w:t>truhlářské stroje</w:t>
      </w:r>
      <w:bookmarkEnd w:id="2"/>
      <w:r w:rsidR="003600BD" w:rsidRPr="00A22756">
        <w:rPr>
          <w:sz w:val="22"/>
          <w:szCs w:val="22"/>
        </w:rPr>
        <w:t>. Do</w:t>
      </w:r>
      <w:r w:rsidR="009D6E2D">
        <w:rPr>
          <w:sz w:val="22"/>
          <w:szCs w:val="22"/>
        </w:rPr>
        <w:t> </w:t>
      </w:r>
      <w:r w:rsidR="003600BD" w:rsidRPr="00A22756">
        <w:rPr>
          <w:sz w:val="22"/>
          <w:szCs w:val="22"/>
        </w:rPr>
        <w:t xml:space="preserve">fotografického katalogu je požadován celkový snímek typického stroje </w:t>
      </w:r>
      <w:r w:rsidR="00A27336">
        <w:rPr>
          <w:sz w:val="22"/>
          <w:szCs w:val="22"/>
        </w:rPr>
        <w:t xml:space="preserve">v rámci </w:t>
      </w:r>
      <w:r w:rsidR="003600BD" w:rsidRPr="00A22756">
        <w:rPr>
          <w:sz w:val="22"/>
          <w:szCs w:val="22"/>
        </w:rPr>
        <w:t xml:space="preserve">daného výdaje a podrobnější snímek pracovního nástroje ve stroji. Každý stroj bude popsán </w:t>
      </w:r>
      <w:r w:rsidR="009D6E2D" w:rsidRPr="00A22756">
        <w:rPr>
          <w:sz w:val="22"/>
          <w:szCs w:val="22"/>
        </w:rPr>
        <w:t>a</w:t>
      </w:r>
      <w:r w:rsidR="009D6E2D">
        <w:rPr>
          <w:sz w:val="22"/>
          <w:szCs w:val="22"/>
        </w:rPr>
        <w:t> fotografický</w:t>
      </w:r>
      <w:r w:rsidR="00E85A92">
        <w:rPr>
          <w:sz w:val="22"/>
          <w:szCs w:val="22"/>
        </w:rPr>
        <w:t xml:space="preserve"> </w:t>
      </w:r>
      <w:r w:rsidR="003600BD" w:rsidRPr="00A22756">
        <w:rPr>
          <w:sz w:val="22"/>
          <w:szCs w:val="22"/>
        </w:rPr>
        <w:t>katalog bude obsahovat přehledný rejstřík.</w:t>
      </w:r>
    </w:p>
    <w:p w14:paraId="1733EA49" w14:textId="77777777" w:rsidR="00AC231C" w:rsidRDefault="00AC231C" w:rsidP="003600BD">
      <w:pPr>
        <w:pStyle w:val="Odstavecseseznamem"/>
        <w:ind w:left="357"/>
        <w:jc w:val="both"/>
        <w:rPr>
          <w:sz w:val="22"/>
          <w:szCs w:val="22"/>
          <w:u w:val="single"/>
        </w:rPr>
      </w:pPr>
    </w:p>
    <w:p w14:paraId="4E537CB7" w14:textId="0B421C6E" w:rsidR="0087147E" w:rsidRPr="00A22756" w:rsidRDefault="0087147E" w:rsidP="003600BD">
      <w:pPr>
        <w:pStyle w:val="Odstavecseseznamem"/>
        <w:ind w:left="357"/>
        <w:jc w:val="both"/>
        <w:rPr>
          <w:sz w:val="22"/>
          <w:szCs w:val="22"/>
          <w:u w:val="single"/>
        </w:rPr>
      </w:pPr>
      <w:r w:rsidRPr="00A22756">
        <w:rPr>
          <w:sz w:val="22"/>
          <w:szCs w:val="22"/>
          <w:u w:val="single"/>
        </w:rPr>
        <w:t xml:space="preserve">Termín: </w:t>
      </w:r>
      <w:r w:rsidRPr="00A22756">
        <w:rPr>
          <w:sz w:val="22"/>
          <w:szCs w:val="22"/>
        </w:rPr>
        <w:t xml:space="preserve">do 31. </w:t>
      </w:r>
      <w:r w:rsidR="004B3C12">
        <w:rPr>
          <w:sz w:val="22"/>
          <w:szCs w:val="22"/>
        </w:rPr>
        <w:t>10</w:t>
      </w:r>
      <w:r w:rsidRPr="00A22756">
        <w:rPr>
          <w:sz w:val="22"/>
          <w:szCs w:val="22"/>
        </w:rPr>
        <w:t>. 2023</w:t>
      </w:r>
    </w:p>
    <w:bookmarkEnd w:id="0"/>
    <w:p w14:paraId="73E45DEE" w14:textId="77777777" w:rsidR="0087147E" w:rsidRPr="00A22756" w:rsidRDefault="0087147E" w:rsidP="0087147E">
      <w:pPr>
        <w:pStyle w:val="Odstavecseseznamem"/>
        <w:rPr>
          <w:sz w:val="22"/>
          <w:szCs w:val="22"/>
        </w:rPr>
      </w:pPr>
    </w:p>
    <w:p w14:paraId="331B640E" w14:textId="15911E2F" w:rsidR="00584BF7" w:rsidRPr="00A22756" w:rsidRDefault="00584BF7" w:rsidP="0087147E">
      <w:pPr>
        <w:ind w:left="360"/>
        <w:jc w:val="both"/>
        <w:rPr>
          <w:sz w:val="22"/>
          <w:szCs w:val="22"/>
        </w:rPr>
      </w:pPr>
    </w:p>
    <w:p w14:paraId="7B3FB7F4" w14:textId="0DAB8ED4" w:rsidR="00137AC4" w:rsidRPr="00A22756" w:rsidRDefault="00137AC4" w:rsidP="0087147E">
      <w:pPr>
        <w:ind w:left="36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Dílčí plnění A</w:t>
      </w:r>
      <w:r w:rsidR="004B3C12">
        <w:rPr>
          <w:sz w:val="22"/>
          <w:szCs w:val="22"/>
        </w:rPr>
        <w:t xml:space="preserve">, </w:t>
      </w:r>
      <w:r w:rsidRPr="00A22756">
        <w:rPr>
          <w:sz w:val="22"/>
          <w:szCs w:val="22"/>
        </w:rPr>
        <w:t>Dílčí plnění B</w:t>
      </w:r>
      <w:r w:rsidR="004B3C12">
        <w:rPr>
          <w:sz w:val="22"/>
          <w:szCs w:val="22"/>
        </w:rPr>
        <w:t xml:space="preserve"> a Dílčí plnění C</w:t>
      </w:r>
      <w:r w:rsidRPr="00A22756">
        <w:rPr>
          <w:sz w:val="22"/>
          <w:szCs w:val="22"/>
        </w:rPr>
        <w:t xml:space="preserve"> jsou dále také společně uváděny jako „Dílčí plnění“. To celé dále jen jako „Dílo“.</w:t>
      </w:r>
    </w:p>
    <w:p w14:paraId="3CDA3BFC" w14:textId="4C2F8225" w:rsidR="00584BF7" w:rsidRPr="00A22756" w:rsidRDefault="00584BF7" w:rsidP="00D40C36">
      <w:pPr>
        <w:numPr>
          <w:ilvl w:val="0"/>
          <w:numId w:val="15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Účelem </w:t>
      </w:r>
      <w:r w:rsidR="00A37224" w:rsidRPr="00A22756">
        <w:rPr>
          <w:sz w:val="22"/>
          <w:szCs w:val="22"/>
        </w:rPr>
        <w:t>s</w:t>
      </w:r>
      <w:r w:rsidRPr="00A22756">
        <w:rPr>
          <w:sz w:val="22"/>
          <w:szCs w:val="22"/>
        </w:rPr>
        <w:t xml:space="preserve">mlouvy je </w:t>
      </w:r>
      <w:r w:rsidR="0087147E" w:rsidRPr="00A22756">
        <w:rPr>
          <w:sz w:val="22"/>
          <w:szCs w:val="22"/>
        </w:rPr>
        <w:t xml:space="preserve">zajištění dokumentu, který bude sloužit k administraci podpor investic do </w:t>
      </w:r>
      <w:r w:rsidR="00A22756" w:rsidRPr="00A22756">
        <w:rPr>
          <w:sz w:val="22"/>
          <w:szCs w:val="22"/>
        </w:rPr>
        <w:t>dřevozpracujících provozoven, do skladování dřeva a do nezemědělských činností</w:t>
      </w:r>
      <w:r w:rsidR="0087147E" w:rsidRPr="00A22756">
        <w:rPr>
          <w:sz w:val="22"/>
          <w:szCs w:val="22"/>
        </w:rPr>
        <w:t xml:space="preserve"> v rámci Strategického plánu SZP. Zpracovaný seznam výdajů a limitních cen </w:t>
      </w:r>
      <w:r w:rsidR="00A22756" w:rsidRPr="00A22756">
        <w:rPr>
          <w:sz w:val="22"/>
          <w:szCs w:val="22"/>
        </w:rPr>
        <w:t>jednotlivých</w:t>
      </w:r>
      <w:r w:rsidR="0087147E" w:rsidRPr="00A22756">
        <w:rPr>
          <w:sz w:val="22"/>
          <w:szCs w:val="22"/>
        </w:rPr>
        <w:t xml:space="preserve"> bude závaznou přílohou Pravidel pro žadatele a bude sloužit ke kontrole efektivnosti vynakládání veřejných prostředků v rámci Strategického plánu S</w:t>
      </w:r>
      <w:r w:rsidR="003D086E">
        <w:rPr>
          <w:sz w:val="22"/>
          <w:szCs w:val="22"/>
        </w:rPr>
        <w:t xml:space="preserve">ZP </w:t>
      </w:r>
      <w:r w:rsidR="0087147E" w:rsidRPr="00A22756">
        <w:rPr>
          <w:sz w:val="22"/>
          <w:szCs w:val="22"/>
        </w:rPr>
        <w:t>pro období 2023</w:t>
      </w:r>
      <w:r w:rsidR="00A22756" w:rsidRPr="00A22756">
        <w:rPr>
          <w:sz w:val="22"/>
          <w:szCs w:val="22"/>
        </w:rPr>
        <w:t>–</w:t>
      </w:r>
      <w:r w:rsidR="0087147E" w:rsidRPr="00A22756">
        <w:rPr>
          <w:sz w:val="22"/>
          <w:szCs w:val="22"/>
        </w:rPr>
        <w:t>2027.</w:t>
      </w:r>
    </w:p>
    <w:p w14:paraId="174F41D2" w14:textId="5A57A4CC" w:rsidR="00584BF7" w:rsidRPr="00A22756" w:rsidRDefault="009D6E2D" w:rsidP="00D40C36">
      <w:pPr>
        <w:numPr>
          <w:ilvl w:val="0"/>
          <w:numId w:val="15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A22756" w:rsidDel="00443F8A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>se</w:t>
      </w:r>
      <w:r w:rsidR="00584BF7" w:rsidRPr="00A22756">
        <w:rPr>
          <w:sz w:val="22"/>
          <w:szCs w:val="22"/>
        </w:rPr>
        <w:t xml:space="preserve"> zavazuje objednateli dodat výše uvedené služby v rozsahu a kvalitě uvedené v této smlouvě.</w:t>
      </w:r>
    </w:p>
    <w:p w14:paraId="569CC29F" w14:textId="053D68C5" w:rsidR="00584BF7" w:rsidRPr="00A22756" w:rsidRDefault="009D6E2D" w:rsidP="00D40C36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A22756" w:rsidDel="00443F8A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>je</w:t>
      </w:r>
      <w:r w:rsidR="00584BF7" w:rsidRPr="00A22756">
        <w:rPr>
          <w:sz w:val="22"/>
          <w:szCs w:val="22"/>
        </w:rPr>
        <w:t xml:space="preserve"> povinen řídit se pravidly a veškerými ostatními právními předpisy platnými pro</w:t>
      </w:r>
      <w:r w:rsidR="00E56A49">
        <w:rPr>
          <w:sz w:val="22"/>
          <w:szCs w:val="22"/>
        </w:rPr>
        <w:t> </w:t>
      </w:r>
      <w:r w:rsidR="00584BF7" w:rsidRPr="00A22756">
        <w:rPr>
          <w:sz w:val="22"/>
          <w:szCs w:val="22"/>
        </w:rPr>
        <w:t xml:space="preserve">Program rozvoje venkova ČR na období 2014‒2020 včetně příslušných právních předpisů Evropské unie (např. pravidla archivace nebo uveřejňování). </w:t>
      </w:r>
    </w:p>
    <w:p w14:paraId="56E3237B" w14:textId="77777777" w:rsidR="00584BF7" w:rsidRPr="00A22756" w:rsidRDefault="00584BF7">
      <w:pPr>
        <w:ind w:left="284"/>
        <w:jc w:val="both"/>
        <w:rPr>
          <w:b/>
          <w:bCs/>
          <w:sz w:val="22"/>
          <w:szCs w:val="22"/>
        </w:rPr>
      </w:pPr>
    </w:p>
    <w:p w14:paraId="62D4F7BA" w14:textId="77777777" w:rsidR="000A3BA1" w:rsidRPr="00A22756" w:rsidRDefault="00584BF7" w:rsidP="002612AD">
      <w:pPr>
        <w:keepNext/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III.</w:t>
      </w:r>
    </w:p>
    <w:p w14:paraId="1F3096CE" w14:textId="77777777" w:rsidR="00584BF7" w:rsidRPr="00086CBC" w:rsidRDefault="00584BF7" w:rsidP="001B2772">
      <w:pPr>
        <w:pStyle w:val="Zkladntext"/>
        <w:keepNext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86CBC">
        <w:rPr>
          <w:rFonts w:ascii="Arial" w:eastAsia="Arial" w:hAnsi="Arial" w:cs="Arial"/>
          <w:b/>
          <w:bCs/>
          <w:sz w:val="22"/>
          <w:szCs w:val="22"/>
        </w:rPr>
        <w:t>Místo plnění, doba plnění</w:t>
      </w:r>
    </w:p>
    <w:p w14:paraId="709B36A9" w14:textId="6F665BEA" w:rsidR="008844DA" w:rsidRPr="00A22756" w:rsidRDefault="00443F8A" w:rsidP="00D40C36">
      <w:pPr>
        <w:pStyle w:val="Nzev"/>
        <w:numPr>
          <w:ilvl w:val="0"/>
          <w:numId w:val="2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754EE8">
        <w:rPr>
          <w:b w:val="0"/>
          <w:bCs w:val="0"/>
          <w:sz w:val="22"/>
          <w:szCs w:val="22"/>
        </w:rPr>
        <w:t>Zhotovitel</w:t>
      </w:r>
      <w:r>
        <w:rPr>
          <w:b w:val="0"/>
          <w:bCs w:val="0"/>
          <w:sz w:val="22"/>
          <w:szCs w:val="22"/>
          <w:lang w:val="cs-CZ"/>
        </w:rPr>
        <w:t xml:space="preserve"> </w:t>
      </w:r>
      <w:r w:rsidR="008844DA" w:rsidRPr="00A22756">
        <w:rPr>
          <w:b w:val="0"/>
          <w:bCs w:val="0"/>
          <w:sz w:val="22"/>
          <w:szCs w:val="22"/>
        </w:rPr>
        <w:t xml:space="preserve">se zavazuje provést </w:t>
      </w:r>
      <w:r w:rsidR="008844DA" w:rsidRPr="00A22756">
        <w:rPr>
          <w:b w:val="0"/>
          <w:bCs w:val="0"/>
          <w:sz w:val="22"/>
          <w:szCs w:val="22"/>
          <w:lang w:val="cs-CZ"/>
        </w:rPr>
        <w:t xml:space="preserve">plnění dle jednotlivých fází specifikovaných v čl. II., odst. 2 </w:t>
      </w:r>
      <w:r w:rsidR="002D6D65">
        <w:rPr>
          <w:b w:val="0"/>
          <w:bCs w:val="0"/>
          <w:sz w:val="22"/>
          <w:szCs w:val="22"/>
          <w:lang w:val="cs-CZ"/>
        </w:rPr>
        <w:t xml:space="preserve">a v příloze č. 1 </w:t>
      </w:r>
      <w:r w:rsidR="008844DA" w:rsidRPr="00A22756">
        <w:rPr>
          <w:b w:val="0"/>
          <w:bCs w:val="0"/>
          <w:sz w:val="22"/>
          <w:szCs w:val="22"/>
          <w:lang w:val="cs-CZ"/>
        </w:rPr>
        <w:t xml:space="preserve">této </w:t>
      </w:r>
      <w:r w:rsidR="00E74A5D" w:rsidRPr="00A22756">
        <w:rPr>
          <w:b w:val="0"/>
          <w:bCs w:val="0"/>
          <w:sz w:val="22"/>
          <w:szCs w:val="22"/>
          <w:lang w:val="cs-CZ"/>
        </w:rPr>
        <w:t>s</w:t>
      </w:r>
      <w:r w:rsidR="008844DA" w:rsidRPr="00A22756">
        <w:rPr>
          <w:b w:val="0"/>
          <w:bCs w:val="0"/>
          <w:sz w:val="22"/>
          <w:szCs w:val="22"/>
          <w:lang w:val="cs-CZ"/>
        </w:rPr>
        <w:t>mlouvy</w:t>
      </w:r>
      <w:r w:rsidR="008844DA" w:rsidRPr="00A22756">
        <w:rPr>
          <w:b w:val="0"/>
          <w:bCs w:val="0"/>
          <w:sz w:val="22"/>
          <w:szCs w:val="22"/>
        </w:rPr>
        <w:t xml:space="preserve"> ve sjednané době, vlastním jménem, na svůj náklad, na vlastní nebezpečí ve</w:t>
      </w:r>
      <w:r w:rsidR="00E56A49">
        <w:rPr>
          <w:b w:val="0"/>
          <w:bCs w:val="0"/>
          <w:sz w:val="22"/>
          <w:szCs w:val="22"/>
          <w:lang w:val="cs-CZ"/>
        </w:rPr>
        <w:t> </w:t>
      </w:r>
      <w:r w:rsidR="008844DA" w:rsidRPr="00A22756">
        <w:rPr>
          <w:b w:val="0"/>
          <w:bCs w:val="0"/>
          <w:sz w:val="22"/>
          <w:szCs w:val="22"/>
        </w:rPr>
        <w:t>smyslu § 5 ve spojení s § 2950 občanského zákoníku a předat veškeré výstupy a</w:t>
      </w:r>
      <w:r w:rsidR="00E56A49">
        <w:rPr>
          <w:b w:val="0"/>
          <w:bCs w:val="0"/>
          <w:sz w:val="22"/>
          <w:szCs w:val="22"/>
          <w:lang w:val="cs-CZ"/>
        </w:rPr>
        <w:t> </w:t>
      </w:r>
      <w:r w:rsidR="008844DA" w:rsidRPr="00A22756">
        <w:rPr>
          <w:b w:val="0"/>
          <w:bCs w:val="0"/>
          <w:sz w:val="22"/>
          <w:szCs w:val="22"/>
        </w:rPr>
        <w:t>podklady, získané v průběhu realizace Díla, nutné pro provedení Díla objednateli na</w:t>
      </w:r>
      <w:r w:rsidR="00E56A49">
        <w:rPr>
          <w:b w:val="0"/>
          <w:bCs w:val="0"/>
          <w:sz w:val="22"/>
          <w:szCs w:val="22"/>
          <w:lang w:val="cs-CZ"/>
        </w:rPr>
        <w:t> </w:t>
      </w:r>
      <w:r w:rsidR="008844DA" w:rsidRPr="00A22756">
        <w:rPr>
          <w:b w:val="0"/>
          <w:bCs w:val="0"/>
          <w:sz w:val="22"/>
          <w:szCs w:val="22"/>
        </w:rPr>
        <w:t xml:space="preserve">adrese uvedené v článku </w:t>
      </w:r>
      <w:r w:rsidR="008844DA" w:rsidRPr="00C04BF2">
        <w:rPr>
          <w:b w:val="0"/>
          <w:bCs w:val="0"/>
          <w:sz w:val="22"/>
          <w:szCs w:val="22"/>
        </w:rPr>
        <w:t>XI</w:t>
      </w:r>
      <w:r w:rsidR="008844DA" w:rsidRPr="003D086E">
        <w:rPr>
          <w:b w:val="0"/>
          <w:bCs w:val="0"/>
          <w:sz w:val="22"/>
          <w:szCs w:val="22"/>
        </w:rPr>
        <w:t>.</w:t>
      </w:r>
      <w:r w:rsidR="008844DA" w:rsidRPr="00A22756">
        <w:rPr>
          <w:b w:val="0"/>
          <w:bCs w:val="0"/>
          <w:sz w:val="22"/>
          <w:szCs w:val="22"/>
        </w:rPr>
        <w:t xml:space="preserve"> smlouvy. Dílo bude zhotovitelem prováděno na celém území ČR.</w:t>
      </w:r>
    </w:p>
    <w:p w14:paraId="157056B9" w14:textId="17E4FB61" w:rsidR="00584BF7" w:rsidRPr="00A22756" w:rsidRDefault="00E74A5D" w:rsidP="00D40C36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Harmonogram realizace zakázky je následující:</w:t>
      </w:r>
    </w:p>
    <w:p w14:paraId="468C6FE9" w14:textId="099305F4" w:rsidR="00E74A5D" w:rsidRPr="00A22756" w:rsidRDefault="00E74A5D" w:rsidP="00D40C36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A22756">
        <w:rPr>
          <w:sz w:val="22"/>
          <w:szCs w:val="22"/>
          <w:u w:val="single"/>
        </w:rPr>
        <w:t>Dílčí plnění A</w:t>
      </w:r>
      <w:r w:rsidRPr="00A22756">
        <w:rPr>
          <w:sz w:val="22"/>
          <w:szCs w:val="22"/>
        </w:rPr>
        <w:t xml:space="preserve"> – předložení do </w:t>
      </w:r>
      <w:r w:rsidR="004B3C12">
        <w:rPr>
          <w:sz w:val="22"/>
          <w:szCs w:val="22"/>
        </w:rPr>
        <w:t>23</w:t>
      </w:r>
      <w:r w:rsidR="00E56A49">
        <w:rPr>
          <w:sz w:val="22"/>
          <w:szCs w:val="22"/>
        </w:rPr>
        <w:t>. 6. 2023</w:t>
      </w:r>
      <w:r w:rsidRPr="00A22756">
        <w:rPr>
          <w:sz w:val="22"/>
          <w:szCs w:val="22"/>
        </w:rPr>
        <w:t>.</w:t>
      </w:r>
    </w:p>
    <w:p w14:paraId="52B37651" w14:textId="16A4CC45" w:rsidR="00E74A5D" w:rsidRDefault="00E74A5D" w:rsidP="00E56A4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 w:rsidRPr="00A22756">
        <w:rPr>
          <w:sz w:val="22"/>
          <w:szCs w:val="22"/>
          <w:u w:val="single"/>
        </w:rPr>
        <w:t xml:space="preserve">Dílčí plnění B </w:t>
      </w:r>
      <w:r w:rsidRPr="00A22756">
        <w:rPr>
          <w:sz w:val="22"/>
          <w:szCs w:val="22"/>
        </w:rPr>
        <w:t xml:space="preserve">– předložení do </w:t>
      </w:r>
      <w:r w:rsidR="004B3C12">
        <w:rPr>
          <w:sz w:val="22"/>
          <w:szCs w:val="22"/>
        </w:rPr>
        <w:t>14. 7</w:t>
      </w:r>
      <w:r w:rsidRPr="00A22756">
        <w:rPr>
          <w:sz w:val="22"/>
          <w:szCs w:val="22"/>
        </w:rPr>
        <w:t>. 2023</w:t>
      </w:r>
    </w:p>
    <w:p w14:paraId="2CC5E2EC" w14:textId="5BD5032C" w:rsidR="004B3C12" w:rsidRPr="00E56A49" w:rsidRDefault="004B3C12" w:rsidP="00E56A49">
      <w:pPr>
        <w:numPr>
          <w:ilvl w:val="1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Dílčí plnění C </w:t>
      </w:r>
      <w:r>
        <w:rPr>
          <w:sz w:val="22"/>
          <w:szCs w:val="22"/>
        </w:rPr>
        <w:t>– předložení do 31. 10. 2023</w:t>
      </w:r>
    </w:p>
    <w:p w14:paraId="4FA90CB4" w14:textId="047D7105" w:rsidR="00137AC4" w:rsidRPr="00A22756" w:rsidRDefault="00137AC4" w:rsidP="00137AC4">
      <w:pPr>
        <w:spacing w:after="120"/>
        <w:ind w:left="108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Změna termínu podléhá schválení objednatelem formou dodatku ke smlouvě a je možné k ní přistoupit jen ve výjimečných případech daných objektivními skutečnostmi neovlivnitelnými objednatelem.</w:t>
      </w:r>
    </w:p>
    <w:p w14:paraId="09320F8D" w14:textId="0AD1727A" w:rsidR="00137AC4" w:rsidRPr="00A22756" w:rsidRDefault="00137AC4" w:rsidP="00D40C36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Termínem provedení Dílčího plnění je den, kdy dojde k protokolárnímu předání a převzetí Dílčího plnění mezi objednatelem a </w:t>
      </w:r>
      <w:r w:rsidR="00D26DE5">
        <w:rPr>
          <w:sz w:val="22"/>
          <w:szCs w:val="22"/>
        </w:rPr>
        <w:t>z</w:t>
      </w:r>
      <w:r w:rsidR="00443F8A">
        <w:rPr>
          <w:sz w:val="22"/>
          <w:szCs w:val="22"/>
        </w:rPr>
        <w:t xml:space="preserve">hotovitelem </w:t>
      </w:r>
      <w:r w:rsidRPr="00A22756">
        <w:rPr>
          <w:sz w:val="22"/>
          <w:szCs w:val="22"/>
        </w:rPr>
        <w:t>bez vad a nedodělků</w:t>
      </w:r>
      <w:r w:rsidR="0027399D">
        <w:rPr>
          <w:sz w:val="22"/>
          <w:szCs w:val="22"/>
        </w:rPr>
        <w:t>, a to i drobných a</w:t>
      </w:r>
      <w:r w:rsidR="00086CBC">
        <w:rPr>
          <w:sz w:val="22"/>
          <w:szCs w:val="22"/>
        </w:rPr>
        <w:t> </w:t>
      </w:r>
      <w:r w:rsidR="0027399D">
        <w:rPr>
          <w:sz w:val="22"/>
          <w:szCs w:val="22"/>
        </w:rPr>
        <w:t>ojediněle se vyskytujících</w:t>
      </w:r>
      <w:r w:rsidRPr="00A22756">
        <w:rPr>
          <w:sz w:val="22"/>
          <w:szCs w:val="22"/>
        </w:rPr>
        <w:t>. Předávací protokol bude podepsán ve dvou vyhotoveních. Termíny uvedené ve smlouvě jsou limitní termíny.</w:t>
      </w:r>
    </w:p>
    <w:p w14:paraId="7D940FAC" w14:textId="6A98F12B" w:rsidR="00137AC4" w:rsidRPr="00A22756" w:rsidRDefault="00137AC4" w:rsidP="00D40C36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sz w:val="22"/>
          <w:szCs w:val="22"/>
        </w:rPr>
      </w:pPr>
      <w:r w:rsidRPr="00A22756">
        <w:rPr>
          <w:sz w:val="22"/>
          <w:szCs w:val="22"/>
        </w:rPr>
        <w:lastRenderedPageBreak/>
        <w:t>Dílčí plnění bude považováno za provedené poté, co bude ze strany</w:t>
      </w:r>
      <w:r w:rsidR="007E4E1A">
        <w:rPr>
          <w:sz w:val="22"/>
          <w:szCs w:val="22"/>
        </w:rPr>
        <w:t xml:space="preserve"> </w:t>
      </w:r>
      <w:r w:rsidR="006D1ED5">
        <w:rPr>
          <w:sz w:val="22"/>
          <w:szCs w:val="22"/>
        </w:rPr>
        <w:t>z</w:t>
      </w:r>
      <w:r w:rsidR="007E4E1A">
        <w:rPr>
          <w:sz w:val="22"/>
          <w:szCs w:val="22"/>
        </w:rPr>
        <w:t>hotovitele</w:t>
      </w:r>
      <w:r w:rsidRPr="00A22756">
        <w:rPr>
          <w:sz w:val="22"/>
          <w:szCs w:val="22"/>
        </w:rPr>
        <w:t xml:space="preserve"> předáno plnění specifikované v čl. II, odst. 2 </w:t>
      </w:r>
      <w:r w:rsidR="003D086E">
        <w:rPr>
          <w:sz w:val="22"/>
          <w:szCs w:val="22"/>
        </w:rPr>
        <w:t>a příloze č. 1</w:t>
      </w:r>
      <w:r w:rsidR="003D086E" w:rsidRPr="00A22756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 xml:space="preserve">smlouvy a bude vyhotoven a podepsán Předávací protokol o převzetí </w:t>
      </w:r>
      <w:r w:rsidR="003D086E">
        <w:rPr>
          <w:sz w:val="22"/>
          <w:szCs w:val="22"/>
        </w:rPr>
        <w:t>Dílčího plnění</w:t>
      </w:r>
      <w:r w:rsidR="003D086E" w:rsidRPr="00A22756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 xml:space="preserve">bez vad a nedodělků. </w:t>
      </w:r>
    </w:p>
    <w:p w14:paraId="342A3544" w14:textId="454925C4" w:rsidR="00137AC4" w:rsidRPr="00A22756" w:rsidRDefault="00137AC4" w:rsidP="00137AC4">
      <w:pPr>
        <w:pStyle w:val="Odstavecseseznamem"/>
        <w:spacing w:before="120" w:after="120"/>
        <w:ind w:left="357"/>
        <w:contextualSpacing w:val="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Zaslané výstupy budou objednatelem posouzeny, zda odpovídají účelu smlouvy, požadavkům stanoveným ve smlouvě a evropské legislativě. Případné připomínky zašle </w:t>
      </w:r>
      <w:r w:rsidR="00086CBC" w:rsidRPr="00A22756">
        <w:rPr>
          <w:sz w:val="22"/>
          <w:szCs w:val="22"/>
        </w:rPr>
        <w:t xml:space="preserve">objednatel </w:t>
      </w:r>
      <w:r w:rsidR="00086CBC">
        <w:rPr>
          <w:sz w:val="22"/>
          <w:szCs w:val="22"/>
        </w:rPr>
        <w:t>zhotoviteli</w:t>
      </w:r>
      <w:r w:rsidRPr="00A22756">
        <w:rPr>
          <w:sz w:val="22"/>
          <w:szCs w:val="22"/>
        </w:rPr>
        <w:t xml:space="preserve"> do 5 pracovních dní od předání Dílčího plnění. </w:t>
      </w:r>
      <w:r w:rsidR="00187854">
        <w:rPr>
          <w:sz w:val="22"/>
          <w:szCs w:val="22"/>
        </w:rPr>
        <w:t xml:space="preserve">Zhotovitel </w:t>
      </w:r>
      <w:r w:rsidRPr="00A22756">
        <w:rPr>
          <w:sz w:val="22"/>
          <w:szCs w:val="22"/>
        </w:rPr>
        <w:t>musí zaslané připomínky vypořádat a zapracovat do 5 pracovních dní od jejich obdržení. Akceptace ze strany objednatele proběhne do 5 pracovních dnů od dodání kompletního bezvadného plnění.</w:t>
      </w:r>
    </w:p>
    <w:p w14:paraId="11BBBDCB" w14:textId="3FBCB81E" w:rsidR="00967760" w:rsidRPr="00A22756" w:rsidRDefault="00137AC4" w:rsidP="00D40C36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Objednatel není povinen převzít Dílčí plnění, které vykazuje jakékoliv vady a nedodělky</w:t>
      </w:r>
      <w:r w:rsidR="00180037">
        <w:rPr>
          <w:sz w:val="22"/>
          <w:szCs w:val="22"/>
        </w:rPr>
        <w:t>, a</w:t>
      </w:r>
      <w:r w:rsidR="00086CBC">
        <w:rPr>
          <w:sz w:val="22"/>
          <w:szCs w:val="22"/>
        </w:rPr>
        <w:t> </w:t>
      </w:r>
      <w:r w:rsidR="00180037">
        <w:rPr>
          <w:sz w:val="22"/>
          <w:szCs w:val="22"/>
        </w:rPr>
        <w:t>to i drobné a ojediněle se vyskytující</w:t>
      </w:r>
      <w:r w:rsidRPr="00A22756">
        <w:rPr>
          <w:sz w:val="22"/>
          <w:szCs w:val="22"/>
        </w:rPr>
        <w:t xml:space="preserve">. </w:t>
      </w:r>
    </w:p>
    <w:p w14:paraId="6A6CCC44" w14:textId="77777777" w:rsidR="002612AD" w:rsidRPr="00A22756" w:rsidRDefault="002612AD" w:rsidP="00FA4360">
      <w:pPr>
        <w:rPr>
          <w:b/>
          <w:bCs/>
          <w:sz w:val="22"/>
          <w:szCs w:val="22"/>
        </w:rPr>
      </w:pPr>
    </w:p>
    <w:p w14:paraId="6AE53D65" w14:textId="77777777" w:rsidR="000A3BA1" w:rsidRPr="00A22756" w:rsidRDefault="00584BF7" w:rsidP="00C04BF2">
      <w:pPr>
        <w:keepNext/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IV.</w:t>
      </w:r>
    </w:p>
    <w:p w14:paraId="77712CB8" w14:textId="2D3DD875" w:rsidR="00584BF7" w:rsidRPr="00A22756" w:rsidRDefault="00584BF7" w:rsidP="00C04BF2">
      <w:pPr>
        <w:keepNext/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 xml:space="preserve">Povinnosti </w:t>
      </w:r>
      <w:r w:rsidR="00187854">
        <w:rPr>
          <w:b/>
          <w:bCs/>
          <w:sz w:val="22"/>
          <w:szCs w:val="22"/>
        </w:rPr>
        <w:t xml:space="preserve">zhotovitele </w:t>
      </w:r>
    </w:p>
    <w:p w14:paraId="1B3821BB" w14:textId="4B0DA71B" w:rsidR="00F169B1" w:rsidRPr="00A22756" w:rsidRDefault="00086CBC" w:rsidP="00F169B1">
      <w:pPr>
        <w:pStyle w:val="Zkladntext"/>
        <w:keepNext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je</w:t>
      </w:r>
      <w:r w:rsidR="00F169B1" w:rsidRPr="00A22756">
        <w:rPr>
          <w:rFonts w:ascii="Arial" w:hAnsi="Arial" w:cs="Arial"/>
          <w:sz w:val="22"/>
          <w:szCs w:val="22"/>
        </w:rPr>
        <w:t xml:space="preserve"> povinen: </w:t>
      </w:r>
    </w:p>
    <w:p w14:paraId="5372C22C" w14:textId="77777777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provádět Dílo ve smyslu čl. II. smlouvy;</w:t>
      </w:r>
    </w:p>
    <w:p w14:paraId="748FF782" w14:textId="18906931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respektovat zákon č.</w:t>
      </w:r>
      <w:r w:rsidR="00E56A4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320/2001 Sb., o finanční kontrole ve veřejné správě a změně některých dalších zákonů (zákon o finanční kontrole), ve znění pozdějších předpisů a</w:t>
      </w:r>
      <w:r w:rsidR="00E56A4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zákon č.</w:t>
      </w:r>
      <w:r w:rsidR="00E56A4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134/2016 Sb., o zadávání veřejných zakázek;</w:t>
      </w:r>
    </w:p>
    <w:p w14:paraId="604503A2" w14:textId="2A27F71C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akceptovat právo objednatele na provádění kontroly realizace Díla nebo Dílčích plnění a</w:t>
      </w:r>
      <w:r w:rsidR="00E56A4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v případě zjištěných nedostatků zjednat nápravu do 5 pracovních dnů od obdržení písemného požadavku;</w:t>
      </w:r>
    </w:p>
    <w:p w14:paraId="565E889B" w14:textId="1075A063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  <w:lang w:val="cs-CZ"/>
        </w:rPr>
        <w:t>uvést seznam všech osob, které se budou podílet na realizaci Díla, včetně třetích osob ve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smyslu čl. </w:t>
      </w:r>
      <w:r w:rsidRPr="00C04BF2">
        <w:rPr>
          <w:rFonts w:ascii="Arial" w:eastAsia="Arial" w:hAnsi="Arial" w:cs="Arial"/>
          <w:sz w:val="22"/>
          <w:szCs w:val="22"/>
          <w:lang w:val="cs-CZ"/>
        </w:rPr>
        <w:t>XII</w:t>
      </w:r>
      <w:r w:rsidR="003D086E" w:rsidRPr="00C04BF2">
        <w:rPr>
          <w:rFonts w:ascii="Arial" w:eastAsia="Arial" w:hAnsi="Arial" w:cs="Arial"/>
          <w:sz w:val="22"/>
          <w:szCs w:val="22"/>
          <w:lang w:val="cs-CZ"/>
        </w:rPr>
        <w:t>.</w:t>
      </w:r>
      <w:r w:rsidRPr="00C04BF2">
        <w:rPr>
          <w:rFonts w:ascii="Arial" w:eastAsia="Arial" w:hAnsi="Arial" w:cs="Arial"/>
          <w:sz w:val="22"/>
          <w:szCs w:val="22"/>
          <w:lang w:val="cs-CZ"/>
        </w:rPr>
        <w:t xml:space="preserve"> odst. </w:t>
      </w:r>
      <w:r w:rsidR="003D086E" w:rsidRPr="00C04BF2">
        <w:rPr>
          <w:rFonts w:ascii="Arial" w:eastAsia="Arial" w:hAnsi="Arial" w:cs="Arial"/>
          <w:sz w:val="22"/>
          <w:szCs w:val="22"/>
          <w:lang w:val="cs-CZ"/>
        </w:rPr>
        <w:t>10</w:t>
      </w:r>
      <w:r w:rsidRPr="00C04BF2">
        <w:rPr>
          <w:rFonts w:ascii="Arial" w:eastAsia="Arial" w:hAnsi="Arial" w:cs="Arial"/>
          <w:sz w:val="22"/>
          <w:szCs w:val="22"/>
          <w:lang w:val="cs-CZ"/>
        </w:rPr>
        <w:t xml:space="preserve"> smlouvy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(dále jen „Odborný tým“). Seznam bude zpracován v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souladu s nabídkou </w:t>
      </w:r>
      <w:r w:rsidR="00086CBC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086CBC" w:rsidRPr="00A22756">
        <w:rPr>
          <w:rFonts w:ascii="Arial" w:eastAsia="Arial" w:hAnsi="Arial" w:cs="Arial"/>
          <w:sz w:val="22"/>
          <w:szCs w:val="22"/>
          <w:lang w:val="cs-CZ"/>
        </w:rPr>
        <w:t>a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 bude součástí smlouvy jako </w:t>
      </w:r>
      <w:r w:rsidR="003D086E">
        <w:rPr>
          <w:rFonts w:ascii="Arial" w:eastAsia="Arial" w:hAnsi="Arial" w:cs="Arial"/>
          <w:sz w:val="22"/>
          <w:szCs w:val="22"/>
          <w:lang w:val="cs-CZ"/>
        </w:rPr>
        <w:t>p</w:t>
      </w:r>
      <w:r w:rsidRPr="00A22756">
        <w:rPr>
          <w:rFonts w:ascii="Arial" w:eastAsia="Arial" w:hAnsi="Arial" w:cs="Arial"/>
          <w:sz w:val="22"/>
          <w:szCs w:val="22"/>
          <w:lang w:val="cs-CZ"/>
        </w:rPr>
        <w:t>říloha č</w:t>
      </w:r>
      <w:r w:rsidRPr="003D086E">
        <w:rPr>
          <w:rFonts w:ascii="Arial" w:eastAsia="Arial" w:hAnsi="Arial" w:cs="Arial"/>
          <w:sz w:val="22"/>
          <w:szCs w:val="22"/>
          <w:lang w:val="cs-CZ"/>
        </w:rPr>
        <w:t xml:space="preserve">. </w:t>
      </w:r>
      <w:r w:rsidRPr="00C04BF2">
        <w:rPr>
          <w:rFonts w:ascii="Arial" w:eastAsia="Arial" w:hAnsi="Arial" w:cs="Arial"/>
          <w:sz w:val="22"/>
          <w:szCs w:val="22"/>
          <w:lang w:val="cs-CZ"/>
        </w:rPr>
        <w:t>2</w:t>
      </w:r>
      <w:r w:rsidRPr="00A22756">
        <w:rPr>
          <w:rFonts w:ascii="Arial" w:eastAsia="Arial" w:hAnsi="Arial" w:cs="Arial"/>
          <w:sz w:val="22"/>
          <w:szCs w:val="22"/>
          <w:lang w:val="cs-CZ"/>
        </w:rPr>
        <w:t>. Každá změna osoby uvedené v </w:t>
      </w:r>
      <w:r w:rsidR="003D086E">
        <w:rPr>
          <w:rFonts w:ascii="Arial" w:eastAsia="Arial" w:hAnsi="Arial" w:cs="Arial"/>
          <w:sz w:val="22"/>
          <w:szCs w:val="22"/>
          <w:lang w:val="cs-CZ"/>
        </w:rPr>
        <w:t>p</w:t>
      </w:r>
      <w:r w:rsidRPr="00A22756">
        <w:rPr>
          <w:rFonts w:ascii="Arial" w:eastAsia="Arial" w:hAnsi="Arial" w:cs="Arial"/>
          <w:sz w:val="22"/>
          <w:szCs w:val="22"/>
          <w:lang w:val="cs-CZ"/>
        </w:rPr>
        <w:t>říloze č</w:t>
      </w:r>
      <w:r w:rsidRPr="003D086E">
        <w:rPr>
          <w:rFonts w:ascii="Arial" w:eastAsia="Arial" w:hAnsi="Arial" w:cs="Arial"/>
          <w:sz w:val="22"/>
          <w:szCs w:val="22"/>
          <w:lang w:val="cs-CZ"/>
        </w:rPr>
        <w:t>.</w:t>
      </w:r>
      <w:r w:rsidR="00E56A49" w:rsidRPr="003D086E">
        <w:rPr>
          <w:rFonts w:ascii="Arial" w:eastAsia="Arial" w:hAnsi="Arial" w:cs="Arial"/>
          <w:sz w:val="22"/>
          <w:szCs w:val="22"/>
          <w:lang w:val="cs-CZ"/>
        </w:rPr>
        <w:t> </w:t>
      </w:r>
      <w:r w:rsidRPr="00C04BF2">
        <w:rPr>
          <w:rFonts w:ascii="Arial" w:eastAsia="Arial" w:hAnsi="Arial" w:cs="Arial"/>
          <w:sz w:val="22"/>
          <w:szCs w:val="22"/>
          <w:lang w:val="cs-CZ"/>
        </w:rPr>
        <w:t>2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smlouvy musí být předem odsouhlasena objednatelem. Objednatel není povinen danou změnu odsouhlasit. Ohledně uvedené změny Odborného týmu není nutné uzavírat dodatek ke smlouvě;</w:t>
      </w:r>
    </w:p>
    <w:p w14:paraId="03AB84C5" w14:textId="7CA8C419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  <w:lang w:val="cs-CZ"/>
        </w:rPr>
        <w:t>zajistit, aby se osoby uvedené v seznamu členů Odborného týmu (</w:t>
      </w:r>
      <w:r w:rsidR="003D086E">
        <w:rPr>
          <w:rFonts w:ascii="Arial" w:eastAsia="Arial" w:hAnsi="Arial" w:cs="Arial"/>
          <w:sz w:val="22"/>
          <w:szCs w:val="22"/>
          <w:lang w:val="cs-CZ"/>
        </w:rPr>
        <w:t>p</w:t>
      </w:r>
      <w:r w:rsidRPr="00A22756">
        <w:rPr>
          <w:rFonts w:ascii="Arial" w:eastAsia="Arial" w:hAnsi="Arial" w:cs="Arial"/>
          <w:sz w:val="22"/>
          <w:szCs w:val="22"/>
          <w:lang w:val="cs-CZ"/>
        </w:rPr>
        <w:t>říloha č</w:t>
      </w:r>
      <w:r w:rsidRPr="003D086E">
        <w:rPr>
          <w:rFonts w:ascii="Arial" w:eastAsia="Arial" w:hAnsi="Arial" w:cs="Arial"/>
          <w:sz w:val="22"/>
          <w:szCs w:val="22"/>
          <w:lang w:val="cs-CZ"/>
        </w:rPr>
        <w:t xml:space="preserve">. </w:t>
      </w:r>
      <w:r w:rsidRPr="00C04BF2">
        <w:rPr>
          <w:rFonts w:ascii="Arial" w:eastAsia="Arial" w:hAnsi="Arial" w:cs="Arial"/>
          <w:sz w:val="22"/>
          <w:szCs w:val="22"/>
          <w:lang w:val="cs-CZ"/>
        </w:rPr>
        <w:t>2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smlouvy) fakticky přímo podílely na realizaci této smlouvy, a to ve vztahu k požadovaným pozicím, resp. v rozsahu odpovídajícím požadovaným zkušenostem a potřebám při plnění této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>smlouvy. Členové odborného týmu se musí přímo podílet na realizaci této smlouvy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>i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v případě, že by </w:t>
      </w:r>
      <w:r w:rsidR="00187854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poskytoval část plnění prostřednictvím třetí osoby; poskytuje-li </w:t>
      </w:r>
      <w:r w:rsidR="00187854">
        <w:rPr>
          <w:rFonts w:ascii="Arial" w:eastAsia="Arial" w:hAnsi="Arial" w:cs="Arial"/>
          <w:sz w:val="22"/>
          <w:szCs w:val="22"/>
          <w:lang w:val="cs-CZ"/>
        </w:rPr>
        <w:t>zhotovitel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plnění prostřednictvím třetí osoby, odpovídá dle této smlouvy jako</w:t>
      </w:r>
      <w:r w:rsidR="00E56A4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  <w:lang w:val="cs-CZ"/>
        </w:rPr>
        <w:t>by plnil sám;</w:t>
      </w:r>
    </w:p>
    <w:p w14:paraId="3A1CA623" w14:textId="3023895B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  <w:lang w:val="cs-CZ"/>
        </w:rPr>
        <w:t>řídit se pravidly a veškerými právními předpisy platnými pro Program rozvoje venkova ČR na období 2014–2020 včetně příslušných právních předpisů Evropské unie (např. archivace nebo uveřejňování);</w:t>
      </w:r>
    </w:p>
    <w:p w14:paraId="4048B328" w14:textId="58E603C3" w:rsidR="00F169B1" w:rsidRPr="00A22756" w:rsidRDefault="00F169B1" w:rsidP="00D40C36">
      <w:pPr>
        <w:pStyle w:val="Zkladntext"/>
        <w:numPr>
          <w:ilvl w:val="0"/>
          <w:numId w:val="3"/>
        </w:num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informovat objednatele bez zbytečného odkladu o veškerých změnách v údajích </w:t>
      </w:r>
      <w:r w:rsidR="00086CBC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086CBC" w:rsidRPr="00A22756">
        <w:rPr>
          <w:rFonts w:ascii="Arial" w:eastAsia="Arial" w:hAnsi="Arial" w:cs="Arial"/>
          <w:sz w:val="22"/>
          <w:szCs w:val="22"/>
          <w:lang w:val="cs-CZ"/>
        </w:rPr>
        <w:t>uvedených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v rámci vymezení smluvních stran včetně jakékoliv změny týkající se registrace </w:t>
      </w:r>
      <w:r w:rsidR="00086CBC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086CBC" w:rsidRPr="00A22756">
        <w:rPr>
          <w:rFonts w:ascii="Arial" w:eastAsia="Arial" w:hAnsi="Arial" w:cs="Arial"/>
          <w:sz w:val="22"/>
          <w:szCs w:val="22"/>
          <w:lang w:val="cs-CZ"/>
        </w:rPr>
        <w:t>jako</w:t>
      </w:r>
      <w:r w:rsidRPr="00A22756">
        <w:rPr>
          <w:rFonts w:ascii="Arial" w:eastAsia="Arial" w:hAnsi="Arial" w:cs="Arial"/>
          <w:sz w:val="22"/>
          <w:szCs w:val="22"/>
          <w:lang w:val="cs-CZ"/>
        </w:rPr>
        <w:t xml:space="preserve"> plátce DPH;</w:t>
      </w:r>
    </w:p>
    <w:p w14:paraId="572F88CD" w14:textId="33490179" w:rsidR="007A0AB5" w:rsidRPr="007A0AB5" w:rsidRDefault="00584BF7" w:rsidP="007A0AB5">
      <w:pPr>
        <w:numPr>
          <w:ilvl w:val="0"/>
          <w:numId w:val="3"/>
        </w:numPr>
        <w:spacing w:after="240"/>
        <w:ind w:left="357" w:hanging="357"/>
        <w:jc w:val="both"/>
        <w:rPr>
          <w:bCs/>
          <w:sz w:val="22"/>
          <w:szCs w:val="22"/>
        </w:rPr>
      </w:pPr>
      <w:r w:rsidRPr="00A22756">
        <w:rPr>
          <w:bCs/>
          <w:sz w:val="22"/>
          <w:szCs w:val="22"/>
        </w:rPr>
        <w:t>zajistit po dobu plnění této smlouvy:</w:t>
      </w:r>
    </w:p>
    <w:p w14:paraId="67E5A5FF" w14:textId="3A14CE42" w:rsidR="00584BF7" w:rsidRPr="00A22756" w:rsidRDefault="00F169B1" w:rsidP="00767F7F">
      <w:pPr>
        <w:spacing w:after="120"/>
        <w:ind w:left="851" w:hanging="494"/>
        <w:jc w:val="both"/>
        <w:rPr>
          <w:bCs/>
          <w:sz w:val="22"/>
          <w:szCs w:val="22"/>
        </w:rPr>
      </w:pPr>
      <w:r w:rsidRPr="00A22756">
        <w:rPr>
          <w:bCs/>
          <w:sz w:val="22"/>
          <w:szCs w:val="22"/>
        </w:rPr>
        <w:t>8</w:t>
      </w:r>
      <w:r w:rsidR="00584BF7" w:rsidRPr="00A22756">
        <w:rPr>
          <w:bCs/>
          <w:sz w:val="22"/>
          <w:szCs w:val="22"/>
        </w:rPr>
        <w:t xml:space="preserve">.1 dodržování veškerých právních předpisů České republiky s důrazem na legální zaměstnávání, spravedlivé odměňování a dodržování bezpečnosti a ochrany zdraví </w:t>
      </w:r>
      <w:r w:rsidR="00584BF7" w:rsidRPr="00A22756">
        <w:rPr>
          <w:bCs/>
          <w:sz w:val="22"/>
          <w:szCs w:val="22"/>
        </w:rPr>
        <w:lastRenderedPageBreak/>
        <w:t xml:space="preserve">při práci, přičemž uvedené je </w:t>
      </w:r>
      <w:r w:rsidR="00086CBC">
        <w:rPr>
          <w:bCs/>
          <w:sz w:val="22"/>
          <w:szCs w:val="22"/>
        </w:rPr>
        <w:t xml:space="preserve">zhotovitel </w:t>
      </w:r>
      <w:r w:rsidR="00086CBC" w:rsidRPr="00A22756">
        <w:rPr>
          <w:bCs/>
          <w:sz w:val="22"/>
          <w:szCs w:val="22"/>
        </w:rPr>
        <w:t>povinen</w:t>
      </w:r>
      <w:r w:rsidR="00584BF7" w:rsidRPr="00A22756">
        <w:rPr>
          <w:bCs/>
          <w:sz w:val="22"/>
          <w:szCs w:val="22"/>
        </w:rPr>
        <w:t xml:space="preserve"> zajistit vůči všem osobám, které</w:t>
      </w:r>
      <w:r w:rsidR="003150D6">
        <w:rPr>
          <w:bCs/>
          <w:sz w:val="22"/>
          <w:szCs w:val="22"/>
        </w:rPr>
        <w:t> </w:t>
      </w:r>
      <w:r w:rsidR="00584BF7" w:rsidRPr="00A22756">
        <w:rPr>
          <w:bCs/>
          <w:sz w:val="22"/>
          <w:szCs w:val="22"/>
        </w:rPr>
        <w:t>se</w:t>
      </w:r>
      <w:r w:rsidR="003150D6">
        <w:rPr>
          <w:bCs/>
          <w:sz w:val="22"/>
          <w:szCs w:val="22"/>
        </w:rPr>
        <w:t> </w:t>
      </w:r>
      <w:r w:rsidR="00584BF7" w:rsidRPr="00A22756">
        <w:rPr>
          <w:bCs/>
          <w:sz w:val="22"/>
          <w:szCs w:val="22"/>
        </w:rPr>
        <w:t>na plnění veřejné zakázky podílejí; k plnění těchto povinností zaváže i své poddodavatele;</w:t>
      </w:r>
    </w:p>
    <w:p w14:paraId="701E127B" w14:textId="05176BC5" w:rsidR="00584BF7" w:rsidRPr="00A22756" w:rsidRDefault="00F169B1" w:rsidP="003150D6">
      <w:pPr>
        <w:spacing w:after="240"/>
        <w:ind w:left="709" w:hanging="352"/>
        <w:jc w:val="both"/>
        <w:rPr>
          <w:sz w:val="22"/>
          <w:szCs w:val="22"/>
        </w:rPr>
      </w:pPr>
      <w:r w:rsidRPr="00A22756">
        <w:rPr>
          <w:bCs/>
          <w:sz w:val="22"/>
          <w:szCs w:val="22"/>
        </w:rPr>
        <w:t>8</w:t>
      </w:r>
      <w:r w:rsidR="00584BF7" w:rsidRPr="00A22756">
        <w:rPr>
          <w:bCs/>
          <w:sz w:val="22"/>
          <w:szCs w:val="22"/>
        </w:rPr>
        <w:t xml:space="preserve">.2 </w:t>
      </w:r>
      <w:r w:rsidR="00584BF7" w:rsidRPr="00A22756">
        <w:rPr>
          <w:sz w:val="22"/>
          <w:szCs w:val="22"/>
        </w:rPr>
        <w:t xml:space="preserve">sjednání a dodržování nediskriminačních smluvních podmínek se svými poddodavateli, zejména srovnatelné úrovně splatnosti faktur a srovnatelné výše smluvních pokut s podmínkami této </w:t>
      </w:r>
      <w:r w:rsidR="00767F7F" w:rsidRPr="00A22756">
        <w:rPr>
          <w:sz w:val="22"/>
          <w:szCs w:val="22"/>
        </w:rPr>
        <w:t>s</w:t>
      </w:r>
      <w:r w:rsidR="00584BF7" w:rsidRPr="00A22756">
        <w:rPr>
          <w:sz w:val="22"/>
          <w:szCs w:val="22"/>
        </w:rPr>
        <w:t>mlouvy, včetně poskytování řádných plateb za provedené práce těmto svým poddodavatele;</w:t>
      </w:r>
    </w:p>
    <w:p w14:paraId="4CB7F9A2" w14:textId="4BBEAA89" w:rsidR="00584BF7" w:rsidRPr="00A22756" w:rsidRDefault="00F169B1" w:rsidP="00726865">
      <w:pPr>
        <w:spacing w:after="120"/>
        <w:ind w:left="851" w:hanging="494"/>
        <w:jc w:val="both"/>
        <w:rPr>
          <w:bCs/>
          <w:sz w:val="22"/>
          <w:szCs w:val="22"/>
        </w:rPr>
      </w:pPr>
      <w:r w:rsidRPr="00A22756">
        <w:rPr>
          <w:sz w:val="22"/>
          <w:szCs w:val="22"/>
        </w:rPr>
        <w:t>8</w:t>
      </w:r>
      <w:r w:rsidR="00584BF7" w:rsidRPr="00A22756">
        <w:rPr>
          <w:sz w:val="22"/>
          <w:szCs w:val="22"/>
        </w:rPr>
        <w:t xml:space="preserve">.3 </w:t>
      </w:r>
      <w:r w:rsidR="00584BF7" w:rsidRPr="00A22756">
        <w:rPr>
          <w:bCs/>
          <w:sz w:val="22"/>
          <w:szCs w:val="22"/>
        </w:rPr>
        <w:t>používání recyklovan</w:t>
      </w:r>
      <w:r w:rsidR="003150D6">
        <w:rPr>
          <w:bCs/>
          <w:sz w:val="22"/>
          <w:szCs w:val="22"/>
        </w:rPr>
        <w:t>ých</w:t>
      </w:r>
      <w:r w:rsidR="00584BF7" w:rsidRPr="00A22756">
        <w:rPr>
          <w:bCs/>
          <w:sz w:val="22"/>
          <w:szCs w:val="22"/>
        </w:rPr>
        <w:t xml:space="preserve"> nebo recyklovateln</w:t>
      </w:r>
      <w:r w:rsidR="003150D6">
        <w:rPr>
          <w:bCs/>
          <w:sz w:val="22"/>
          <w:szCs w:val="22"/>
        </w:rPr>
        <w:t>ých</w:t>
      </w:r>
      <w:r w:rsidR="00584BF7" w:rsidRPr="00A22756">
        <w:rPr>
          <w:bCs/>
          <w:sz w:val="22"/>
          <w:szCs w:val="22"/>
        </w:rPr>
        <w:t xml:space="preserve"> materiál</w:t>
      </w:r>
      <w:r w:rsidR="003150D6">
        <w:rPr>
          <w:bCs/>
          <w:sz w:val="22"/>
          <w:szCs w:val="22"/>
        </w:rPr>
        <w:t>ů</w:t>
      </w:r>
      <w:r w:rsidR="00584BF7" w:rsidRPr="00A22756">
        <w:rPr>
          <w:bCs/>
          <w:sz w:val="22"/>
          <w:szCs w:val="22"/>
        </w:rPr>
        <w:t>, výrobk</w:t>
      </w:r>
      <w:r w:rsidR="003150D6">
        <w:rPr>
          <w:bCs/>
          <w:sz w:val="22"/>
          <w:szCs w:val="22"/>
        </w:rPr>
        <w:t>ů</w:t>
      </w:r>
      <w:r w:rsidR="00584BF7" w:rsidRPr="00A22756">
        <w:rPr>
          <w:bCs/>
          <w:sz w:val="22"/>
          <w:szCs w:val="22"/>
        </w:rPr>
        <w:t xml:space="preserve"> a obal</w:t>
      </w:r>
      <w:r w:rsidR="003150D6">
        <w:rPr>
          <w:bCs/>
          <w:sz w:val="22"/>
          <w:szCs w:val="22"/>
        </w:rPr>
        <w:t xml:space="preserve">ů </w:t>
      </w:r>
      <w:r w:rsidR="003150D6" w:rsidRPr="00A22756">
        <w:rPr>
          <w:bCs/>
          <w:sz w:val="22"/>
          <w:szCs w:val="22"/>
        </w:rPr>
        <w:t>při výkonu administrativních činností souvisejících s plněním předmětu smlouvy, je-li to</w:t>
      </w:r>
      <w:r w:rsidR="003150D6">
        <w:rPr>
          <w:bCs/>
          <w:sz w:val="22"/>
          <w:szCs w:val="22"/>
        </w:rPr>
        <w:t> </w:t>
      </w:r>
      <w:r w:rsidR="003150D6" w:rsidRPr="00A22756">
        <w:rPr>
          <w:bCs/>
          <w:sz w:val="22"/>
          <w:szCs w:val="22"/>
        </w:rPr>
        <w:t>objektivně možné</w:t>
      </w:r>
      <w:r w:rsidR="00584BF7" w:rsidRPr="00A22756">
        <w:rPr>
          <w:bCs/>
          <w:sz w:val="22"/>
          <w:szCs w:val="22"/>
        </w:rPr>
        <w:t>.</w:t>
      </w:r>
    </w:p>
    <w:p w14:paraId="542690E1" w14:textId="61C51500" w:rsidR="00317DA7" w:rsidRDefault="00187854" w:rsidP="00D40C36">
      <w:pPr>
        <w:pStyle w:val="Zkladntext"/>
        <w:numPr>
          <w:ilvl w:val="0"/>
          <w:numId w:val="3"/>
        </w:numPr>
        <w:spacing w:before="120" w:after="120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 xml:space="preserve"> dále odpovídá za to, že žádný </w:t>
      </w:r>
      <w:r w:rsidR="00317DA7" w:rsidRPr="00A22756">
        <w:rPr>
          <w:rFonts w:ascii="Arial" w:eastAsia="Arial" w:hAnsi="Arial" w:cs="Arial"/>
          <w:sz w:val="22"/>
          <w:szCs w:val="22"/>
          <w:lang w:val="cs-CZ"/>
        </w:rPr>
        <w:t xml:space="preserve">z 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jeho poddodavatelů není po celou dobu trvání této smlouvy osobou, na niž by se vztahovaly (i) sankční režimy zavedené Evropskou unií na základě nařízení Rady (EU) č.</w:t>
      </w:r>
      <w:r w:rsidR="003150D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269/</w:t>
      </w:r>
      <w:r w:rsidR="003C3943" w:rsidRPr="00A22756">
        <w:rPr>
          <w:rFonts w:ascii="Arial" w:eastAsia="Arial" w:hAnsi="Arial" w:cs="Arial"/>
          <w:sz w:val="22"/>
          <w:szCs w:val="22"/>
          <w:lang w:val="cs-CZ"/>
        </w:rPr>
        <w:t>20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14 o omezujících opatřeních vzhledem k činnostem narušujícím nebo ohrožujícím územní celistvost, svrchovanost a nezávislost Ukrajiny a nařízení Rady (EU) č.</w:t>
      </w:r>
      <w:r w:rsidR="003150D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208/2014 o</w:t>
      </w:r>
      <w:r w:rsidR="00F76D67" w:rsidRPr="00A2275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omezujících opatřeních vůči některým osobám, subjektům a orgánům vzhledem k situaci na Ukrajině, stejně jako na základě nařízení Rady (ES) č. 765/2006 o</w:t>
      </w:r>
      <w:r w:rsidR="00F76D67" w:rsidRPr="00A2275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omezujících opatřeních vůči prezidentu Lukašenkovi a</w:t>
      </w:r>
      <w:r w:rsidR="003150D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některým představitelům Běloruska, a dále (</w:t>
      </w:r>
      <w:proofErr w:type="spellStart"/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ii</w:t>
      </w:r>
      <w:proofErr w:type="spellEnd"/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) české právní předpisy, zejména zákon č.</w:t>
      </w:r>
      <w:r w:rsidR="003150D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69/2006 Sb., o</w:t>
      </w:r>
      <w:r w:rsidR="00F76D67" w:rsidRPr="00A22756">
        <w:rPr>
          <w:rFonts w:ascii="Arial" w:eastAsia="Arial" w:hAnsi="Arial" w:cs="Arial"/>
          <w:sz w:val="22"/>
          <w:szCs w:val="22"/>
          <w:lang w:val="cs-CZ"/>
        </w:rPr>
        <w:t> </w:t>
      </w:r>
      <w:r w:rsidR="00B15523" w:rsidRPr="00A22756">
        <w:rPr>
          <w:rFonts w:ascii="Arial" w:eastAsia="Arial" w:hAnsi="Arial" w:cs="Arial"/>
          <w:sz w:val="22"/>
          <w:szCs w:val="22"/>
          <w:lang w:val="cs-CZ"/>
        </w:rPr>
        <w:t>provádění mezinárodních sankcí, v platném znění, navazující na výše uvedená nařízení EU.</w:t>
      </w:r>
    </w:p>
    <w:p w14:paraId="43E20555" w14:textId="44C9DD44" w:rsidR="00070433" w:rsidRPr="00070433" w:rsidRDefault="00070433" w:rsidP="009C2A60">
      <w:pPr>
        <w:pStyle w:val="Odstavecseseznamem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070433">
        <w:rPr>
          <w:bCs/>
          <w:sz w:val="22"/>
          <w:szCs w:val="22"/>
        </w:rPr>
        <w:t>Dále je</w:t>
      </w:r>
      <w:r w:rsidR="00187854">
        <w:rPr>
          <w:bCs/>
          <w:sz w:val="22"/>
          <w:szCs w:val="22"/>
        </w:rPr>
        <w:t xml:space="preserve"> </w:t>
      </w:r>
      <w:r w:rsidR="00243029">
        <w:rPr>
          <w:bCs/>
          <w:sz w:val="22"/>
          <w:szCs w:val="22"/>
        </w:rPr>
        <w:t>zhotovitel</w:t>
      </w:r>
      <w:r w:rsidR="00243029" w:rsidRPr="00070433">
        <w:rPr>
          <w:bCs/>
          <w:sz w:val="22"/>
          <w:szCs w:val="22"/>
        </w:rPr>
        <w:t xml:space="preserve"> povinen</w:t>
      </w:r>
      <w:r w:rsidRPr="00070433">
        <w:rPr>
          <w:sz w:val="22"/>
          <w:szCs w:val="22"/>
        </w:rPr>
        <w:t xml:space="preserve"> bezodkladně (nejpozději však do 3 pracovních dnů ode dne, kdy příslušná změna nastala) oznámit objednateli změnu jakýchkoliv skutečností v jeho prohlášení v čl. I odst. 2 smlouvy nebo v čl. IV odst. 9 smlouvy.</w:t>
      </w:r>
    </w:p>
    <w:p w14:paraId="6690FBF3" w14:textId="77777777" w:rsidR="00B15523" w:rsidRPr="00A22756" w:rsidRDefault="00B15523">
      <w:pPr>
        <w:ind w:left="851" w:hanging="494"/>
        <w:jc w:val="both"/>
        <w:rPr>
          <w:bCs/>
          <w:sz w:val="22"/>
          <w:szCs w:val="22"/>
        </w:rPr>
      </w:pPr>
    </w:p>
    <w:p w14:paraId="05448BAC" w14:textId="112F045C" w:rsidR="00F169B1" w:rsidRPr="00A22756" w:rsidRDefault="00F169B1" w:rsidP="00F169B1">
      <w:pPr>
        <w:pStyle w:val="Nadpis1"/>
        <w:spacing w:before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22756">
        <w:rPr>
          <w:rFonts w:ascii="Arial" w:hAnsi="Arial" w:cs="Arial"/>
          <w:color w:val="000000" w:themeColor="text1"/>
          <w:sz w:val="22"/>
          <w:szCs w:val="22"/>
        </w:rPr>
        <w:t>Článek V.</w:t>
      </w:r>
    </w:p>
    <w:p w14:paraId="31AF077F" w14:textId="77777777" w:rsidR="00F169B1" w:rsidRPr="00A22756" w:rsidRDefault="00F169B1" w:rsidP="00F169B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b/>
          <w:bCs/>
          <w:sz w:val="22"/>
          <w:szCs w:val="22"/>
        </w:rPr>
        <w:t>Povinnosti objednatele</w:t>
      </w:r>
    </w:p>
    <w:p w14:paraId="22BF6DF4" w14:textId="77777777" w:rsidR="00F169B1" w:rsidRPr="00A22756" w:rsidRDefault="00F169B1" w:rsidP="00F169B1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 xml:space="preserve">Objednatel je povinen: </w:t>
      </w:r>
    </w:p>
    <w:p w14:paraId="24E9E2D0" w14:textId="7BC5E0A3" w:rsidR="00F169B1" w:rsidRPr="00A22756" w:rsidRDefault="00F169B1" w:rsidP="00D40C36">
      <w:pPr>
        <w:pStyle w:val="Zkladntext"/>
        <w:numPr>
          <w:ilvl w:val="0"/>
          <w:numId w:val="17"/>
        </w:numPr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uhradit zhotoviteli cenu Díla uvedenou v čl. V</w:t>
      </w:r>
      <w:r w:rsidRPr="00A22756">
        <w:rPr>
          <w:rFonts w:ascii="Arial" w:hAnsi="Arial" w:cs="Arial"/>
          <w:sz w:val="22"/>
          <w:szCs w:val="22"/>
          <w:lang w:val="cs-CZ"/>
        </w:rPr>
        <w:t>I</w:t>
      </w:r>
      <w:r w:rsidRPr="00A22756">
        <w:rPr>
          <w:rFonts w:ascii="Arial" w:hAnsi="Arial" w:cs="Arial"/>
          <w:sz w:val="22"/>
          <w:szCs w:val="22"/>
        </w:rPr>
        <w:t>. smlouvy na základě předložen</w:t>
      </w:r>
      <w:r w:rsidR="003150D6">
        <w:rPr>
          <w:rFonts w:ascii="Arial" w:hAnsi="Arial" w:cs="Arial"/>
          <w:sz w:val="22"/>
          <w:szCs w:val="22"/>
          <w:lang w:val="cs-CZ"/>
        </w:rPr>
        <w:t>é</w:t>
      </w:r>
      <w:r w:rsidRPr="00A22756">
        <w:rPr>
          <w:rFonts w:ascii="Arial" w:hAnsi="Arial" w:cs="Arial"/>
          <w:sz w:val="22"/>
          <w:szCs w:val="22"/>
        </w:rPr>
        <w:t xml:space="preserve"> faktur</w:t>
      </w:r>
      <w:r w:rsidR="003150D6">
        <w:rPr>
          <w:rFonts w:ascii="Arial" w:hAnsi="Arial" w:cs="Arial"/>
          <w:sz w:val="22"/>
          <w:szCs w:val="22"/>
          <w:lang w:val="cs-CZ"/>
        </w:rPr>
        <w:t>y</w:t>
      </w:r>
      <w:r w:rsidRPr="00A22756">
        <w:rPr>
          <w:rFonts w:ascii="Arial" w:hAnsi="Arial" w:cs="Arial"/>
          <w:sz w:val="22"/>
          <w:szCs w:val="22"/>
        </w:rPr>
        <w:t xml:space="preserve"> za Dílčí plnění včetně příloh ve lhůtách a způsobem ve smlouvě ujednaných;</w:t>
      </w:r>
    </w:p>
    <w:p w14:paraId="3BAF0FBE" w14:textId="7147C28D" w:rsidR="00F169B1" w:rsidRPr="00A22756" w:rsidRDefault="00F169B1" w:rsidP="00D40C36">
      <w:pPr>
        <w:pStyle w:val="Zkladntext"/>
        <w:numPr>
          <w:ilvl w:val="0"/>
          <w:numId w:val="17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 xml:space="preserve">poskytovat </w:t>
      </w:r>
      <w:r w:rsidR="00187854" w:rsidRPr="00754EE8">
        <w:rPr>
          <w:rFonts w:ascii="Arial" w:hAnsi="Arial" w:cs="Arial"/>
          <w:bCs/>
          <w:sz w:val="22"/>
          <w:szCs w:val="22"/>
          <w:lang w:val="cs-CZ"/>
        </w:rPr>
        <w:t xml:space="preserve">zhotoviteli </w:t>
      </w:r>
      <w:r w:rsidRPr="00A22756">
        <w:rPr>
          <w:rFonts w:ascii="Arial" w:hAnsi="Arial" w:cs="Arial"/>
          <w:sz w:val="22"/>
          <w:szCs w:val="22"/>
        </w:rPr>
        <w:t>nezbytnou součinnost pro realizaci Díla.</w:t>
      </w:r>
    </w:p>
    <w:p w14:paraId="61C95EBE" w14:textId="77777777" w:rsidR="00F169B1" w:rsidRPr="00A22756" w:rsidRDefault="00F169B1">
      <w:pPr>
        <w:keepNext/>
        <w:spacing w:after="120"/>
        <w:jc w:val="center"/>
        <w:rPr>
          <w:b/>
          <w:bCs/>
          <w:sz w:val="22"/>
          <w:szCs w:val="22"/>
        </w:rPr>
      </w:pPr>
    </w:p>
    <w:p w14:paraId="6EB78229" w14:textId="4FB64999" w:rsidR="00F169B1" w:rsidRPr="00A22756" w:rsidRDefault="00F169B1" w:rsidP="00F169B1">
      <w:pPr>
        <w:pStyle w:val="Zkladntex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A22756">
        <w:rPr>
          <w:rFonts w:ascii="Arial" w:hAnsi="Arial" w:cs="Arial"/>
          <w:sz w:val="22"/>
          <w:szCs w:val="22"/>
          <w:highlight w:val="yellow"/>
        </w:rPr>
        <w:t>VARIANTA PRO PLÁTCE DPH – účastník, který je neplátcem DPH, tuto variantu čl. V</w:t>
      </w:r>
      <w:r w:rsidR="003454CB" w:rsidRPr="00A22756">
        <w:rPr>
          <w:rFonts w:ascii="Arial" w:hAnsi="Arial" w:cs="Arial"/>
          <w:sz w:val="22"/>
          <w:szCs w:val="22"/>
          <w:highlight w:val="yellow"/>
          <w:lang w:val="cs-CZ"/>
        </w:rPr>
        <w:t>I</w:t>
      </w:r>
      <w:r w:rsidRPr="00A22756">
        <w:rPr>
          <w:rFonts w:ascii="Arial" w:hAnsi="Arial" w:cs="Arial"/>
          <w:sz w:val="22"/>
          <w:szCs w:val="22"/>
          <w:highlight w:val="yellow"/>
        </w:rPr>
        <w:t xml:space="preserve"> Cena díla z textu smlouvy vyškrtne</w:t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D"/>
      </w:r>
    </w:p>
    <w:p w14:paraId="110942B4" w14:textId="73E65ABC" w:rsidR="00F169B1" w:rsidRPr="00A22756" w:rsidRDefault="00F169B1" w:rsidP="00F169B1">
      <w:pPr>
        <w:pStyle w:val="Nadpis1"/>
        <w:spacing w:before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22756">
        <w:rPr>
          <w:rFonts w:ascii="Arial" w:hAnsi="Arial" w:cs="Arial"/>
          <w:color w:val="000000" w:themeColor="text1"/>
          <w:sz w:val="22"/>
          <w:szCs w:val="22"/>
        </w:rPr>
        <w:t>Článek VI.</w:t>
      </w:r>
    </w:p>
    <w:p w14:paraId="2B50A4C5" w14:textId="3192841A" w:rsidR="00F169B1" w:rsidRPr="00A22756" w:rsidRDefault="00F169B1" w:rsidP="00F169B1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A22756">
        <w:rPr>
          <w:rFonts w:ascii="Arial" w:hAnsi="Arial" w:cs="Arial"/>
          <w:b/>
          <w:bCs/>
          <w:sz w:val="22"/>
          <w:szCs w:val="22"/>
        </w:rPr>
        <w:t>Cena</w:t>
      </w:r>
      <w:r w:rsidR="003454CB" w:rsidRPr="00A22756">
        <w:rPr>
          <w:rFonts w:ascii="Arial" w:hAnsi="Arial" w:cs="Arial"/>
          <w:b/>
          <w:bCs/>
          <w:sz w:val="22"/>
          <w:szCs w:val="22"/>
          <w:lang w:val="cs-CZ"/>
        </w:rPr>
        <w:t xml:space="preserve"> díla</w:t>
      </w:r>
    </w:p>
    <w:p w14:paraId="4FCDE7F1" w14:textId="77777777" w:rsidR="00F169B1" w:rsidRPr="00A22756" w:rsidRDefault="00F169B1" w:rsidP="00D40C36">
      <w:pPr>
        <w:pStyle w:val="Zkladntext"/>
        <w:numPr>
          <w:ilvl w:val="0"/>
          <w:numId w:val="18"/>
        </w:numPr>
        <w:tabs>
          <w:tab w:val="clear" w:pos="360"/>
          <w:tab w:val="num" w:pos="-90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Cena je stanovená dohodou podle zákona č. 526/1990 Sb., o cenách, ve znění pozdějších předpisů.</w:t>
      </w:r>
    </w:p>
    <w:p w14:paraId="468E1D32" w14:textId="241ABCCE" w:rsidR="003D086E" w:rsidRDefault="003D086E" w:rsidP="00F169B1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  <w:bookmarkStart w:id="3" w:name="_Hlk480918098"/>
      <w:r>
        <w:rPr>
          <w:b/>
          <w:bCs/>
          <w:sz w:val="22"/>
          <w:szCs w:val="22"/>
        </w:rPr>
        <w:t xml:space="preserve">Cena za </w:t>
      </w:r>
      <w:r w:rsidR="000E6F3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ílčí plnění A </w:t>
      </w:r>
      <w:r w:rsidRPr="003D086E">
        <w:rPr>
          <w:sz w:val="22"/>
          <w:szCs w:val="22"/>
        </w:rPr>
        <w:t>bez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076D0238" w14:textId="77777777" w:rsidR="003D086E" w:rsidRPr="00A22756" w:rsidRDefault="003D086E" w:rsidP="003D086E">
      <w:pPr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DPH 21</w:t>
      </w:r>
      <w:r>
        <w:rPr>
          <w:sz w:val="22"/>
          <w:szCs w:val="22"/>
        </w:rPr>
        <w:t> </w:t>
      </w:r>
      <w:r w:rsidRPr="00A22756">
        <w:rPr>
          <w:sz w:val="22"/>
          <w:szCs w:val="22"/>
        </w:rPr>
        <w:t>%: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700F536F" w14:textId="488F9817" w:rsidR="003D086E" w:rsidRDefault="003D086E" w:rsidP="00F169B1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Celková cena za Dílčí plnění A </w:t>
      </w:r>
      <w:r w:rsidRPr="003D086E">
        <w:rPr>
          <w:sz w:val="22"/>
          <w:szCs w:val="22"/>
        </w:rPr>
        <w:t>včetně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47CA8398" w14:textId="08D704D3" w:rsidR="003D086E" w:rsidRDefault="003D086E" w:rsidP="00F169B1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</w:p>
    <w:p w14:paraId="79E98354" w14:textId="509278FC" w:rsidR="003D086E" w:rsidRDefault="003D086E" w:rsidP="003D086E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za </w:t>
      </w:r>
      <w:r w:rsidR="000E6F3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ílčí plnění B </w:t>
      </w:r>
      <w:r w:rsidRPr="003D086E">
        <w:rPr>
          <w:sz w:val="22"/>
          <w:szCs w:val="22"/>
        </w:rPr>
        <w:t>bez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0E601B4A" w14:textId="77777777" w:rsidR="003D086E" w:rsidRPr="00A22756" w:rsidRDefault="003D086E" w:rsidP="003D086E">
      <w:pPr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DPH 21</w:t>
      </w:r>
      <w:r>
        <w:rPr>
          <w:sz w:val="22"/>
          <w:szCs w:val="22"/>
        </w:rPr>
        <w:t> </w:t>
      </w:r>
      <w:r w:rsidRPr="00A22756">
        <w:rPr>
          <w:sz w:val="22"/>
          <w:szCs w:val="22"/>
        </w:rPr>
        <w:t>%: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18039D68" w14:textId="2FEF8C25" w:rsidR="003D086E" w:rsidRDefault="003D086E" w:rsidP="003D086E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Celková cena za Dílčí plnění B </w:t>
      </w:r>
      <w:r w:rsidRPr="003D086E">
        <w:rPr>
          <w:sz w:val="22"/>
          <w:szCs w:val="22"/>
        </w:rPr>
        <w:t>včetně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20FCADF4" w14:textId="77777777" w:rsidR="004B3C12" w:rsidRDefault="004B3C12" w:rsidP="004B3C12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</w:p>
    <w:p w14:paraId="24D3BBCC" w14:textId="6F75D0D7" w:rsidR="004B3C12" w:rsidRDefault="004B3C12" w:rsidP="004B3C12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za </w:t>
      </w:r>
      <w:r w:rsidR="000E6F38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ílčí plnění C </w:t>
      </w:r>
      <w:r w:rsidRPr="003D086E">
        <w:rPr>
          <w:sz w:val="22"/>
          <w:szCs w:val="22"/>
        </w:rPr>
        <w:t>bez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69D83675" w14:textId="77777777" w:rsidR="004B3C12" w:rsidRPr="00A22756" w:rsidRDefault="004B3C12" w:rsidP="004B3C12">
      <w:pPr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DPH 21</w:t>
      </w:r>
      <w:r>
        <w:rPr>
          <w:sz w:val="22"/>
          <w:szCs w:val="22"/>
        </w:rPr>
        <w:t> </w:t>
      </w:r>
      <w:r w:rsidRPr="00A22756">
        <w:rPr>
          <w:sz w:val="22"/>
          <w:szCs w:val="22"/>
        </w:rPr>
        <w:t>%: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26AE0CEF" w14:textId="3A9D21E6" w:rsidR="004B3C12" w:rsidRDefault="004B3C12" w:rsidP="004B3C12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Celková cena za Dílčí plnění C </w:t>
      </w:r>
      <w:r w:rsidRPr="003D086E">
        <w:rPr>
          <w:sz w:val="22"/>
          <w:szCs w:val="22"/>
        </w:rPr>
        <w:t>včetně DPH</w:t>
      </w:r>
      <w:r>
        <w:rPr>
          <w:b/>
          <w:bCs/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13E02BB4" w14:textId="77777777" w:rsidR="004B3C12" w:rsidRDefault="004B3C12" w:rsidP="003C0757">
      <w:pPr>
        <w:keepNext/>
        <w:tabs>
          <w:tab w:val="right" w:pos="8505"/>
        </w:tabs>
        <w:jc w:val="both"/>
        <w:rPr>
          <w:sz w:val="22"/>
          <w:szCs w:val="22"/>
        </w:rPr>
      </w:pPr>
    </w:p>
    <w:p w14:paraId="745E619F" w14:textId="77777777" w:rsidR="003D086E" w:rsidRDefault="003D086E" w:rsidP="00F169B1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</w:p>
    <w:p w14:paraId="78C50241" w14:textId="1330622A" w:rsidR="00F169B1" w:rsidRPr="00A22756" w:rsidRDefault="00F169B1" w:rsidP="00F169B1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b/>
          <w:bCs/>
          <w:sz w:val="22"/>
          <w:szCs w:val="22"/>
        </w:rPr>
        <w:t>Celková Cena Díl</w:t>
      </w:r>
      <w:r w:rsidR="003D086E">
        <w:rPr>
          <w:b/>
          <w:bCs/>
          <w:sz w:val="22"/>
          <w:szCs w:val="22"/>
        </w:rPr>
        <w:t>a</w:t>
      </w:r>
      <w:r w:rsidRPr="00A22756">
        <w:rPr>
          <w:sz w:val="22"/>
          <w:szCs w:val="22"/>
        </w:rPr>
        <w:t xml:space="preserve"> bez DPH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bookmarkEnd w:id="3"/>
    <w:p w14:paraId="38F466BC" w14:textId="4099B4E0" w:rsidR="00F169B1" w:rsidRPr="00A22756" w:rsidRDefault="00F169B1" w:rsidP="00F169B1">
      <w:pPr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DPH 21</w:t>
      </w:r>
      <w:r w:rsidR="003150D6">
        <w:rPr>
          <w:sz w:val="22"/>
          <w:szCs w:val="22"/>
        </w:rPr>
        <w:t> </w:t>
      </w:r>
      <w:r w:rsidRPr="00A22756">
        <w:rPr>
          <w:sz w:val="22"/>
          <w:szCs w:val="22"/>
        </w:rPr>
        <w:t>%: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1315FC29" w14:textId="0D68E67A" w:rsidR="00F169B1" w:rsidRPr="00A22756" w:rsidRDefault="00F169B1" w:rsidP="00F169B1">
      <w:pPr>
        <w:tabs>
          <w:tab w:val="right" w:pos="8505"/>
        </w:tabs>
        <w:ind w:left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Celková cena Díla včetně DPH činí: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4D777DC5" w14:textId="77777777" w:rsidR="00F169B1" w:rsidRPr="00A22756" w:rsidRDefault="00F169B1" w:rsidP="00F169B1">
      <w:pPr>
        <w:pStyle w:val="Zkladntext"/>
        <w:tabs>
          <w:tab w:val="right" w:pos="8505"/>
        </w:tabs>
        <w:ind w:firstLine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slovy:</w:t>
      </w:r>
      <w:r w:rsidRPr="00A22756">
        <w:rPr>
          <w:rFonts w:ascii="Arial" w:hAnsi="Arial" w:cs="Arial"/>
          <w:sz w:val="22"/>
          <w:szCs w:val="22"/>
        </w:rPr>
        <w:tab/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A22756">
        <w:rPr>
          <w:rFonts w:ascii="Arial" w:hAnsi="Arial" w:cs="Arial"/>
          <w:sz w:val="22"/>
          <w:szCs w:val="22"/>
          <w:highlight w:val="yellow"/>
        </w:rPr>
        <w:t>Doplní účastník</w:t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D"/>
      </w:r>
      <w:r w:rsidRPr="00A22756">
        <w:rPr>
          <w:rFonts w:ascii="Arial" w:hAnsi="Arial" w:cs="Arial"/>
          <w:sz w:val="22"/>
          <w:szCs w:val="22"/>
        </w:rPr>
        <w:t>korun českých</w:t>
      </w:r>
    </w:p>
    <w:p w14:paraId="5208E568" w14:textId="68FF8671" w:rsidR="000648D9" w:rsidRPr="003150D6" w:rsidRDefault="00F169B1" w:rsidP="003150D6">
      <w:pPr>
        <w:pStyle w:val="Zkladntext"/>
        <w:numPr>
          <w:ilvl w:val="0"/>
          <w:numId w:val="18"/>
        </w:numPr>
        <w:tabs>
          <w:tab w:val="clear" w:pos="360"/>
          <w:tab w:val="num" w:pos="-90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Uvedená cena je sjednána jako maximálně možná a nepřekročitelná a zahrnuje veškeré profesní náklady</w:t>
      </w:r>
      <w:r w:rsidR="00187854" w:rsidRPr="00754EE8">
        <w:rPr>
          <w:rFonts w:ascii="Arial" w:hAnsi="Arial" w:cs="Arial"/>
          <w:bCs/>
          <w:sz w:val="22"/>
          <w:szCs w:val="22"/>
          <w:lang w:val="cs-CZ"/>
        </w:rPr>
        <w:t xml:space="preserve"> zhotovitele</w:t>
      </w:r>
      <w:r w:rsidRPr="00A22756">
        <w:rPr>
          <w:rFonts w:ascii="Arial" w:hAnsi="Arial" w:cs="Arial"/>
          <w:sz w:val="22"/>
          <w:szCs w:val="22"/>
        </w:rPr>
        <w:t xml:space="preserve">, nutné k provedení Díla v rozsahu, kvalitě a způsobem specifikovaným </w:t>
      </w:r>
      <w:r w:rsidR="00ED56F1" w:rsidRPr="00A22756">
        <w:rPr>
          <w:rFonts w:ascii="Arial" w:hAnsi="Arial" w:cs="Arial"/>
          <w:sz w:val="22"/>
          <w:szCs w:val="22"/>
          <w:lang w:val="cs-CZ"/>
        </w:rPr>
        <w:t xml:space="preserve">v </w:t>
      </w:r>
      <w:r w:rsidRPr="00A22756">
        <w:rPr>
          <w:rFonts w:ascii="Arial" w:hAnsi="Arial" w:cs="Arial"/>
          <w:sz w:val="22"/>
          <w:szCs w:val="22"/>
        </w:rPr>
        <w:t>čl. II. smlouvy. Změna ceny je možná v případě, že v</w:t>
      </w:r>
      <w:r w:rsidR="000648D9" w:rsidRPr="00A22756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 xml:space="preserve">průběhu realizace Díla dojde ke změnám sazeb DPH. V tomto případě bude cena upravena podle výše sazeb DPH platných v době vzniku zdanitelného plnění. </w:t>
      </w:r>
    </w:p>
    <w:p w14:paraId="3E3715D4" w14:textId="047E3E83" w:rsidR="000648D9" w:rsidRPr="00A22756" w:rsidRDefault="000648D9" w:rsidP="00D40C36">
      <w:pPr>
        <w:pStyle w:val="Zkladntext"/>
        <w:numPr>
          <w:ilvl w:val="0"/>
          <w:numId w:val="18"/>
        </w:numPr>
        <w:tabs>
          <w:tab w:val="clear" w:pos="360"/>
          <w:tab w:val="num" w:pos="-900"/>
        </w:tabs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lang w:val="cs-CZ"/>
        </w:rPr>
        <w:t xml:space="preserve">Nedílnou součástí faktury </w:t>
      </w:r>
      <w:r w:rsidR="003150D6">
        <w:rPr>
          <w:rFonts w:ascii="Arial" w:hAnsi="Arial" w:cs="Arial"/>
          <w:sz w:val="22"/>
          <w:szCs w:val="22"/>
          <w:lang w:val="cs-CZ"/>
        </w:rPr>
        <w:t>k</w:t>
      </w:r>
      <w:r w:rsidRPr="00A22756">
        <w:rPr>
          <w:rFonts w:ascii="Arial" w:hAnsi="Arial" w:cs="Arial"/>
          <w:sz w:val="22"/>
          <w:szCs w:val="22"/>
          <w:lang w:val="cs-CZ"/>
        </w:rPr>
        <w:t> Dílčí</w:t>
      </w:r>
      <w:r w:rsidR="003150D6">
        <w:rPr>
          <w:rFonts w:ascii="Arial" w:hAnsi="Arial" w:cs="Arial"/>
          <w:sz w:val="22"/>
          <w:szCs w:val="22"/>
          <w:lang w:val="cs-CZ"/>
        </w:rPr>
        <w:t>mu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plnění </w:t>
      </w:r>
      <w:r w:rsidR="003D086E">
        <w:rPr>
          <w:rFonts w:ascii="Arial" w:hAnsi="Arial" w:cs="Arial"/>
          <w:sz w:val="22"/>
          <w:szCs w:val="22"/>
          <w:lang w:val="cs-CZ"/>
        </w:rPr>
        <w:t>A</w:t>
      </w:r>
      <w:r w:rsidR="00EB35CA">
        <w:rPr>
          <w:rFonts w:ascii="Arial" w:hAnsi="Arial" w:cs="Arial"/>
          <w:sz w:val="22"/>
          <w:szCs w:val="22"/>
          <w:lang w:val="cs-CZ"/>
        </w:rPr>
        <w:t>,</w:t>
      </w:r>
      <w:r w:rsidR="003D086E">
        <w:rPr>
          <w:rFonts w:ascii="Arial" w:hAnsi="Arial" w:cs="Arial"/>
          <w:sz w:val="22"/>
          <w:szCs w:val="22"/>
          <w:lang w:val="cs-CZ"/>
        </w:rPr>
        <w:t xml:space="preserve"> B </w:t>
      </w:r>
      <w:r w:rsidR="00EB35CA">
        <w:rPr>
          <w:rFonts w:ascii="Arial" w:hAnsi="Arial" w:cs="Arial"/>
          <w:sz w:val="22"/>
          <w:szCs w:val="22"/>
          <w:lang w:val="cs-CZ"/>
        </w:rPr>
        <w:t xml:space="preserve">a C </w:t>
      </w:r>
      <w:r w:rsidRPr="00A22756">
        <w:rPr>
          <w:rFonts w:ascii="Arial" w:hAnsi="Arial" w:cs="Arial"/>
          <w:sz w:val="22"/>
          <w:szCs w:val="22"/>
          <w:lang w:val="cs-CZ"/>
        </w:rPr>
        <w:t>bude oběma stranami potvrzený předávací protokol vyhotovený v souladu s čl. III</w:t>
      </w:r>
      <w:r w:rsidR="003D086E">
        <w:rPr>
          <w:rFonts w:ascii="Arial" w:hAnsi="Arial" w:cs="Arial"/>
          <w:sz w:val="22"/>
          <w:szCs w:val="22"/>
          <w:lang w:val="cs-CZ"/>
        </w:rPr>
        <w:t>.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smlouvy. </w:t>
      </w:r>
    </w:p>
    <w:p w14:paraId="2C479E32" w14:textId="77777777" w:rsidR="00F169B1" w:rsidRPr="00A22756" w:rsidRDefault="00F169B1" w:rsidP="00F169B1">
      <w:pPr>
        <w:pStyle w:val="Zkladntext"/>
        <w:rPr>
          <w:rFonts w:ascii="Arial" w:hAnsi="Arial" w:cs="Arial"/>
          <w:bCs/>
          <w:sz w:val="22"/>
          <w:szCs w:val="22"/>
        </w:rPr>
      </w:pPr>
    </w:p>
    <w:p w14:paraId="528CAB58" w14:textId="77777777" w:rsidR="00F169B1" w:rsidRPr="00A22756" w:rsidRDefault="00F169B1" w:rsidP="00F169B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963E3C" w14:textId="4AF23434" w:rsidR="00F169B1" w:rsidRPr="00A22756" w:rsidRDefault="00F169B1" w:rsidP="00F169B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A22756">
        <w:rPr>
          <w:rFonts w:ascii="Arial" w:hAnsi="Arial" w:cs="Arial"/>
          <w:sz w:val="22"/>
          <w:szCs w:val="22"/>
          <w:highlight w:val="yellow"/>
        </w:rPr>
        <w:t>VARIANTA PRO NEPLÁTCE DPH – účastník, který je plátcem DPH, tuto variantu čl. V</w:t>
      </w:r>
      <w:r w:rsidR="000648D9" w:rsidRPr="00A22756">
        <w:rPr>
          <w:rFonts w:ascii="Arial" w:hAnsi="Arial" w:cs="Arial"/>
          <w:sz w:val="22"/>
          <w:szCs w:val="22"/>
          <w:highlight w:val="yellow"/>
          <w:lang w:val="cs-CZ"/>
        </w:rPr>
        <w:t>I</w:t>
      </w:r>
      <w:r w:rsidRPr="00A22756">
        <w:rPr>
          <w:rFonts w:ascii="Arial" w:hAnsi="Arial" w:cs="Arial"/>
          <w:sz w:val="22"/>
          <w:szCs w:val="22"/>
          <w:highlight w:val="yellow"/>
        </w:rPr>
        <w:t xml:space="preserve"> Cena díla z textu smlouvy vyškrtne</w:t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D"/>
      </w:r>
    </w:p>
    <w:p w14:paraId="13DE79E3" w14:textId="76C8BD04" w:rsidR="00F169B1" w:rsidRPr="00A22756" w:rsidRDefault="00F169B1" w:rsidP="00F169B1">
      <w:pPr>
        <w:pStyle w:val="Nadpis1"/>
        <w:spacing w:before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22756">
        <w:rPr>
          <w:rFonts w:ascii="Arial" w:hAnsi="Arial" w:cs="Arial"/>
          <w:color w:val="000000" w:themeColor="text1"/>
          <w:sz w:val="22"/>
          <w:szCs w:val="22"/>
        </w:rPr>
        <w:t>Článek V</w:t>
      </w:r>
      <w:r w:rsidR="000648D9" w:rsidRPr="00A22756">
        <w:rPr>
          <w:rFonts w:ascii="Arial" w:hAnsi="Arial" w:cs="Arial"/>
          <w:color w:val="000000" w:themeColor="text1"/>
          <w:sz w:val="22"/>
          <w:szCs w:val="22"/>
        </w:rPr>
        <w:t>I</w:t>
      </w:r>
      <w:r w:rsidRPr="00A2275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F6B721" w14:textId="34ABA5CD" w:rsidR="00F169B1" w:rsidRPr="00A22756" w:rsidRDefault="00F169B1" w:rsidP="00F169B1">
      <w:pPr>
        <w:pStyle w:val="Zkladntext"/>
        <w:keepNext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A22756">
        <w:rPr>
          <w:rFonts w:ascii="Arial" w:hAnsi="Arial" w:cs="Arial"/>
          <w:b/>
          <w:bCs/>
          <w:sz w:val="22"/>
          <w:szCs w:val="22"/>
        </w:rPr>
        <w:t>Cena</w:t>
      </w:r>
      <w:r w:rsidR="000648D9" w:rsidRPr="00A22756">
        <w:rPr>
          <w:rFonts w:ascii="Arial" w:hAnsi="Arial" w:cs="Arial"/>
          <w:b/>
          <w:bCs/>
          <w:sz w:val="22"/>
          <w:szCs w:val="22"/>
          <w:lang w:val="cs-CZ"/>
        </w:rPr>
        <w:t xml:space="preserve"> díla</w:t>
      </w:r>
    </w:p>
    <w:p w14:paraId="0BDC59A3" w14:textId="77777777" w:rsidR="00F169B1" w:rsidRPr="00A22756" w:rsidRDefault="00F169B1" w:rsidP="00D40C36">
      <w:pPr>
        <w:pStyle w:val="Zkladntext"/>
        <w:numPr>
          <w:ilvl w:val="0"/>
          <w:numId w:val="19"/>
        </w:numPr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Cena je stanovená dohodou podle zákona č. 526/1990 Sb., o cenách, ve znění pozdějších předpisů.</w:t>
      </w:r>
    </w:p>
    <w:p w14:paraId="5F20B148" w14:textId="5CE45BFC" w:rsidR="003D086E" w:rsidRPr="003D086E" w:rsidRDefault="003D086E" w:rsidP="003D086E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 w:rsidRPr="003D086E">
        <w:rPr>
          <w:b/>
          <w:bCs/>
          <w:sz w:val="22"/>
          <w:szCs w:val="22"/>
        </w:rPr>
        <w:t>Celková cena za Dílčí plnění A</w:t>
      </w:r>
      <w:r w:rsidRPr="003D086E">
        <w:rPr>
          <w:b/>
          <w:bCs/>
          <w:sz w:val="22"/>
          <w:szCs w:val="22"/>
        </w:rPr>
        <w:tab/>
      </w:r>
      <w:r w:rsidRPr="00A22756">
        <w:rPr>
          <w:rFonts w:eastAsia="Times New Roman"/>
          <w:highlight w:val="yellow"/>
        </w:rPr>
        <w:sym w:font="Symbol" w:char="F05B"/>
      </w:r>
      <w:r w:rsidRPr="003D086E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highlight w:val="yellow"/>
        </w:rPr>
        <w:sym w:font="Symbol" w:char="F05D"/>
      </w:r>
      <w:r w:rsidRPr="003D086E">
        <w:rPr>
          <w:sz w:val="22"/>
          <w:szCs w:val="22"/>
        </w:rPr>
        <w:t>Kč</w:t>
      </w:r>
    </w:p>
    <w:p w14:paraId="043E0F45" w14:textId="77777777" w:rsidR="003D086E" w:rsidRPr="003D086E" w:rsidRDefault="003D086E" w:rsidP="003D086E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</w:p>
    <w:p w14:paraId="5BDC840F" w14:textId="5A6E43EB" w:rsidR="003D086E" w:rsidRDefault="003D086E" w:rsidP="003D086E">
      <w:pPr>
        <w:keepNext/>
        <w:tabs>
          <w:tab w:val="right" w:pos="8505"/>
        </w:tabs>
        <w:ind w:left="357"/>
        <w:jc w:val="both"/>
        <w:rPr>
          <w:sz w:val="22"/>
          <w:szCs w:val="22"/>
        </w:rPr>
      </w:pPr>
      <w:r w:rsidRPr="003D086E">
        <w:rPr>
          <w:b/>
          <w:bCs/>
          <w:sz w:val="22"/>
          <w:szCs w:val="22"/>
        </w:rPr>
        <w:t xml:space="preserve">Cena za </w:t>
      </w:r>
      <w:r w:rsidR="000E6F38">
        <w:rPr>
          <w:b/>
          <w:bCs/>
          <w:sz w:val="22"/>
          <w:szCs w:val="22"/>
        </w:rPr>
        <w:t>D</w:t>
      </w:r>
      <w:r w:rsidRPr="003D086E">
        <w:rPr>
          <w:b/>
          <w:bCs/>
          <w:sz w:val="22"/>
          <w:szCs w:val="22"/>
        </w:rPr>
        <w:t>ílčí plnění B</w:t>
      </w:r>
      <w:r w:rsidRPr="003D086E">
        <w:rPr>
          <w:b/>
          <w:bCs/>
          <w:sz w:val="22"/>
          <w:szCs w:val="22"/>
        </w:rPr>
        <w:tab/>
      </w:r>
      <w:r w:rsidRPr="00A22756">
        <w:rPr>
          <w:rFonts w:eastAsia="Times New Roman"/>
          <w:highlight w:val="yellow"/>
        </w:rPr>
        <w:sym w:font="Symbol" w:char="F05B"/>
      </w:r>
      <w:r w:rsidRPr="003D086E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highlight w:val="yellow"/>
        </w:rPr>
        <w:sym w:font="Symbol" w:char="F05D"/>
      </w:r>
      <w:r w:rsidRPr="003D086E">
        <w:rPr>
          <w:sz w:val="22"/>
          <w:szCs w:val="22"/>
        </w:rPr>
        <w:t>Kč</w:t>
      </w:r>
    </w:p>
    <w:p w14:paraId="412C7997" w14:textId="41C0D3D0" w:rsidR="00EB35CA" w:rsidRDefault="00EB35CA" w:rsidP="003D086E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</w:p>
    <w:p w14:paraId="1D8AB924" w14:textId="02AA9656" w:rsidR="00EB35CA" w:rsidRPr="003D086E" w:rsidRDefault="00EB35CA" w:rsidP="00EB35CA">
      <w:pPr>
        <w:keepNext/>
        <w:tabs>
          <w:tab w:val="right" w:pos="8505"/>
        </w:tabs>
        <w:ind w:left="357"/>
        <w:jc w:val="both"/>
        <w:rPr>
          <w:b/>
          <w:bCs/>
          <w:sz w:val="22"/>
          <w:szCs w:val="22"/>
        </w:rPr>
      </w:pPr>
      <w:r w:rsidRPr="003D086E">
        <w:rPr>
          <w:b/>
          <w:bCs/>
          <w:sz w:val="22"/>
          <w:szCs w:val="22"/>
        </w:rPr>
        <w:t xml:space="preserve">Cena za </w:t>
      </w:r>
      <w:r w:rsidR="000E6F38">
        <w:rPr>
          <w:b/>
          <w:bCs/>
          <w:sz w:val="22"/>
          <w:szCs w:val="22"/>
        </w:rPr>
        <w:t>D</w:t>
      </w:r>
      <w:r w:rsidRPr="003D086E">
        <w:rPr>
          <w:b/>
          <w:bCs/>
          <w:sz w:val="22"/>
          <w:szCs w:val="22"/>
        </w:rPr>
        <w:t xml:space="preserve">ílčí plnění </w:t>
      </w:r>
      <w:r>
        <w:rPr>
          <w:b/>
          <w:bCs/>
          <w:sz w:val="22"/>
          <w:szCs w:val="22"/>
        </w:rPr>
        <w:t>C</w:t>
      </w:r>
      <w:r w:rsidRPr="003D086E">
        <w:rPr>
          <w:b/>
          <w:bCs/>
          <w:sz w:val="22"/>
          <w:szCs w:val="22"/>
        </w:rPr>
        <w:tab/>
      </w:r>
      <w:r w:rsidRPr="00A22756">
        <w:rPr>
          <w:rFonts w:eastAsia="Times New Roman"/>
          <w:highlight w:val="yellow"/>
        </w:rPr>
        <w:sym w:font="Symbol" w:char="F05B"/>
      </w:r>
      <w:r w:rsidRPr="003D086E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highlight w:val="yellow"/>
        </w:rPr>
        <w:sym w:font="Symbol" w:char="F05D"/>
      </w:r>
      <w:r w:rsidRPr="003D086E">
        <w:rPr>
          <w:sz w:val="22"/>
          <w:szCs w:val="22"/>
        </w:rPr>
        <w:t>Kč</w:t>
      </w:r>
    </w:p>
    <w:p w14:paraId="5D53DC29" w14:textId="77777777" w:rsidR="000648D9" w:rsidRPr="00A22756" w:rsidRDefault="000648D9" w:rsidP="000648D9">
      <w:pPr>
        <w:pStyle w:val="Zkladntext"/>
        <w:ind w:left="360"/>
        <w:rPr>
          <w:rFonts w:ascii="Arial" w:hAnsi="Arial" w:cs="Arial"/>
          <w:b/>
          <w:sz w:val="22"/>
          <w:szCs w:val="22"/>
        </w:rPr>
      </w:pPr>
    </w:p>
    <w:p w14:paraId="039B9C64" w14:textId="09649BD3" w:rsidR="000648D9" w:rsidRPr="00A22756" w:rsidRDefault="000648D9" w:rsidP="000648D9">
      <w:pPr>
        <w:keepNext/>
        <w:tabs>
          <w:tab w:val="right" w:pos="8505"/>
        </w:tabs>
        <w:ind w:left="360"/>
        <w:jc w:val="both"/>
        <w:rPr>
          <w:sz w:val="22"/>
          <w:szCs w:val="22"/>
        </w:rPr>
      </w:pPr>
      <w:r w:rsidRPr="00A22756">
        <w:rPr>
          <w:b/>
          <w:bCs/>
          <w:sz w:val="22"/>
          <w:szCs w:val="22"/>
        </w:rPr>
        <w:t>Celková Cena za Dílo</w:t>
      </w:r>
      <w:r w:rsidRPr="00A22756">
        <w:rPr>
          <w:sz w:val="22"/>
          <w:szCs w:val="22"/>
        </w:rPr>
        <w:tab/>
      </w:r>
      <w:r w:rsidRPr="00A22756">
        <w:rPr>
          <w:rFonts w:eastAsia="Times New Roman"/>
          <w:sz w:val="22"/>
          <w:szCs w:val="22"/>
          <w:highlight w:val="yellow"/>
        </w:rPr>
        <w:sym w:font="Symbol" w:char="F05B"/>
      </w:r>
      <w:r w:rsidRPr="00A22756">
        <w:rPr>
          <w:rFonts w:eastAsia="Times New Roman"/>
          <w:sz w:val="22"/>
          <w:szCs w:val="22"/>
          <w:highlight w:val="yellow"/>
        </w:rPr>
        <w:t>Doplní účastník</w:t>
      </w:r>
      <w:r w:rsidRPr="00A22756">
        <w:rPr>
          <w:rFonts w:eastAsia="Times New Roman"/>
          <w:sz w:val="22"/>
          <w:szCs w:val="22"/>
          <w:highlight w:val="yellow"/>
        </w:rPr>
        <w:sym w:font="Symbol" w:char="F05D"/>
      </w:r>
      <w:r w:rsidRPr="00A22756">
        <w:rPr>
          <w:sz w:val="22"/>
          <w:szCs w:val="22"/>
        </w:rPr>
        <w:t>Kč</w:t>
      </w:r>
    </w:p>
    <w:p w14:paraId="3CB9F1C7" w14:textId="77777777" w:rsidR="000648D9" w:rsidRPr="00A22756" w:rsidRDefault="000648D9" w:rsidP="000648D9">
      <w:pPr>
        <w:pStyle w:val="Zkladntext"/>
        <w:tabs>
          <w:tab w:val="right" w:pos="8505"/>
        </w:tabs>
        <w:ind w:left="36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slovy:</w:t>
      </w:r>
      <w:r w:rsidRPr="00A22756">
        <w:rPr>
          <w:rFonts w:ascii="Arial" w:hAnsi="Arial" w:cs="Arial"/>
          <w:sz w:val="22"/>
          <w:szCs w:val="22"/>
        </w:rPr>
        <w:tab/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B"/>
      </w:r>
      <w:r w:rsidRPr="00A22756">
        <w:rPr>
          <w:rFonts w:ascii="Arial" w:hAnsi="Arial" w:cs="Arial"/>
          <w:sz w:val="22"/>
          <w:szCs w:val="22"/>
          <w:highlight w:val="yellow"/>
        </w:rPr>
        <w:t>Doplní účastník</w:t>
      </w:r>
      <w:r w:rsidRPr="00A22756">
        <w:rPr>
          <w:rFonts w:ascii="Arial" w:hAnsi="Arial" w:cs="Arial"/>
          <w:sz w:val="22"/>
          <w:szCs w:val="22"/>
          <w:highlight w:val="yellow"/>
        </w:rPr>
        <w:sym w:font="Symbol" w:char="F05D"/>
      </w:r>
      <w:r w:rsidRPr="00A22756">
        <w:rPr>
          <w:rFonts w:ascii="Arial" w:hAnsi="Arial" w:cs="Arial"/>
          <w:sz w:val="22"/>
          <w:szCs w:val="22"/>
        </w:rPr>
        <w:t>korun českých</w:t>
      </w:r>
    </w:p>
    <w:p w14:paraId="1F62DA2F" w14:textId="77777777" w:rsidR="00F169B1" w:rsidRPr="00A22756" w:rsidRDefault="00F169B1" w:rsidP="00F169B1">
      <w:pPr>
        <w:pStyle w:val="Zkladntext"/>
        <w:ind w:firstLine="360"/>
        <w:rPr>
          <w:rFonts w:ascii="Arial" w:hAnsi="Arial" w:cs="Arial"/>
          <w:sz w:val="22"/>
          <w:szCs w:val="22"/>
        </w:rPr>
      </w:pPr>
    </w:p>
    <w:p w14:paraId="2E590109" w14:textId="4B0E53E4" w:rsidR="00F169B1" w:rsidRPr="00A22756" w:rsidRDefault="00ED56F1" w:rsidP="00D40C36">
      <w:pPr>
        <w:pStyle w:val="Odstavecseseznamem"/>
        <w:numPr>
          <w:ilvl w:val="0"/>
          <w:numId w:val="19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Uvedená cena je sjednána jako maximálně možná a nepřekročitelná a zahrnuje veškeré profesní náklady </w:t>
      </w:r>
      <w:r w:rsidR="00243029">
        <w:rPr>
          <w:sz w:val="22"/>
          <w:szCs w:val="22"/>
        </w:rPr>
        <w:t>zhotovitele,</w:t>
      </w:r>
      <w:r w:rsidRPr="00A22756">
        <w:rPr>
          <w:sz w:val="22"/>
          <w:szCs w:val="22"/>
        </w:rPr>
        <w:t xml:space="preserve"> nutné k provedení Díla v rozsahu, kvalitě a způsobem specifikovaným v čl. II. smlouvy. </w:t>
      </w:r>
      <w:r w:rsidR="00F169B1" w:rsidRPr="00A22756">
        <w:rPr>
          <w:sz w:val="22"/>
          <w:szCs w:val="22"/>
        </w:rPr>
        <w:t>V případě, že by se zhotovitel stal v</w:t>
      </w:r>
      <w:r w:rsidRPr="00A22756">
        <w:rPr>
          <w:sz w:val="22"/>
          <w:szCs w:val="22"/>
        </w:rPr>
        <w:t> </w:t>
      </w:r>
      <w:r w:rsidR="00F169B1" w:rsidRPr="00A22756">
        <w:rPr>
          <w:sz w:val="22"/>
          <w:szCs w:val="22"/>
        </w:rPr>
        <w:t>průběhu plnění smlouvy plátcem DPH, zahrnuje cena uvedená v odst. 1 tohoto článku i DPH.</w:t>
      </w:r>
    </w:p>
    <w:p w14:paraId="27898672" w14:textId="77777777" w:rsidR="00F169B1" w:rsidRPr="00A22756" w:rsidRDefault="00F169B1" w:rsidP="00F169B1">
      <w:pPr>
        <w:pStyle w:val="Odstavecseseznamem"/>
        <w:spacing w:before="120" w:after="120"/>
        <w:ind w:left="360"/>
        <w:rPr>
          <w:sz w:val="22"/>
          <w:szCs w:val="22"/>
        </w:rPr>
      </w:pPr>
    </w:p>
    <w:p w14:paraId="44E78EB1" w14:textId="7A30DCB6" w:rsidR="00ED56F1" w:rsidRPr="00A22756" w:rsidRDefault="00ED56F1" w:rsidP="00D40C36">
      <w:pPr>
        <w:pStyle w:val="Zkladntext"/>
        <w:numPr>
          <w:ilvl w:val="0"/>
          <w:numId w:val="19"/>
        </w:numPr>
        <w:tabs>
          <w:tab w:val="clear" w:pos="360"/>
        </w:tabs>
        <w:spacing w:before="120"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  <w:lang w:val="cs-CZ"/>
        </w:rPr>
        <w:t xml:space="preserve">Nedílnou součástí faktury </w:t>
      </w:r>
      <w:r w:rsidR="003150D6">
        <w:rPr>
          <w:rFonts w:ascii="Arial" w:hAnsi="Arial" w:cs="Arial"/>
          <w:sz w:val="22"/>
          <w:szCs w:val="22"/>
          <w:lang w:val="cs-CZ"/>
        </w:rPr>
        <w:t>k</w:t>
      </w:r>
      <w:r w:rsidRPr="00A22756">
        <w:rPr>
          <w:rFonts w:ascii="Arial" w:hAnsi="Arial" w:cs="Arial"/>
          <w:sz w:val="22"/>
          <w:szCs w:val="22"/>
          <w:lang w:val="cs-CZ"/>
        </w:rPr>
        <w:t> Dílčí</w:t>
      </w:r>
      <w:r w:rsidR="003150D6">
        <w:rPr>
          <w:rFonts w:ascii="Arial" w:hAnsi="Arial" w:cs="Arial"/>
          <w:sz w:val="22"/>
          <w:szCs w:val="22"/>
          <w:lang w:val="cs-CZ"/>
        </w:rPr>
        <w:t>mu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plnění</w:t>
      </w:r>
      <w:r w:rsidR="003D086E">
        <w:rPr>
          <w:rFonts w:ascii="Arial" w:hAnsi="Arial" w:cs="Arial"/>
          <w:sz w:val="22"/>
          <w:szCs w:val="22"/>
          <w:lang w:val="cs-CZ"/>
        </w:rPr>
        <w:t xml:space="preserve"> A</w:t>
      </w:r>
      <w:r w:rsidR="00EB35CA">
        <w:rPr>
          <w:rFonts w:ascii="Arial" w:hAnsi="Arial" w:cs="Arial"/>
          <w:sz w:val="22"/>
          <w:szCs w:val="22"/>
          <w:lang w:val="cs-CZ"/>
        </w:rPr>
        <w:t xml:space="preserve">, </w:t>
      </w:r>
      <w:r w:rsidR="003D086E">
        <w:rPr>
          <w:rFonts w:ascii="Arial" w:hAnsi="Arial" w:cs="Arial"/>
          <w:sz w:val="22"/>
          <w:szCs w:val="22"/>
          <w:lang w:val="cs-CZ"/>
        </w:rPr>
        <w:t>B</w:t>
      </w:r>
      <w:r w:rsidR="00EB35CA">
        <w:rPr>
          <w:rFonts w:ascii="Arial" w:hAnsi="Arial" w:cs="Arial"/>
          <w:sz w:val="22"/>
          <w:szCs w:val="22"/>
          <w:lang w:val="cs-CZ"/>
        </w:rPr>
        <w:t xml:space="preserve"> a C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bude oběma stranami potvrzený předávací protokol vyhotovený v souladu s čl. III</w:t>
      </w:r>
      <w:r w:rsidR="003D086E">
        <w:rPr>
          <w:rFonts w:ascii="Arial" w:hAnsi="Arial" w:cs="Arial"/>
          <w:sz w:val="22"/>
          <w:szCs w:val="22"/>
          <w:lang w:val="cs-CZ"/>
        </w:rPr>
        <w:t>.</w:t>
      </w:r>
      <w:r w:rsidRPr="00A22756">
        <w:rPr>
          <w:rFonts w:ascii="Arial" w:hAnsi="Arial" w:cs="Arial"/>
          <w:sz w:val="22"/>
          <w:szCs w:val="22"/>
          <w:lang w:val="cs-CZ"/>
        </w:rPr>
        <w:t xml:space="preserve"> smlouvy. </w:t>
      </w:r>
    </w:p>
    <w:p w14:paraId="53C26C47" w14:textId="77777777" w:rsidR="003D086E" w:rsidRPr="00A22756" w:rsidRDefault="003D086E" w:rsidP="00C04BF2">
      <w:pPr>
        <w:pStyle w:val="Zkladntext"/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</w:p>
    <w:p w14:paraId="7FF9D79B" w14:textId="77777777" w:rsidR="00FD202F" w:rsidRPr="00A22756" w:rsidRDefault="00FD202F" w:rsidP="00F57DA3">
      <w:pPr>
        <w:jc w:val="both"/>
        <w:rPr>
          <w:b/>
          <w:bCs/>
          <w:sz w:val="22"/>
          <w:szCs w:val="22"/>
        </w:rPr>
      </w:pPr>
    </w:p>
    <w:p w14:paraId="2ED15F67" w14:textId="4BFAAC6D" w:rsidR="00584BF7" w:rsidRPr="00A22756" w:rsidRDefault="00584BF7" w:rsidP="000E6F38">
      <w:pPr>
        <w:keepNext/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lastRenderedPageBreak/>
        <w:t>Článek VI</w:t>
      </w:r>
      <w:r w:rsidR="00ED56F1" w:rsidRPr="00A22756">
        <w:rPr>
          <w:b/>
          <w:bCs/>
          <w:sz w:val="22"/>
          <w:szCs w:val="22"/>
        </w:rPr>
        <w:t>I</w:t>
      </w:r>
      <w:r w:rsidRPr="00A22756">
        <w:rPr>
          <w:b/>
          <w:bCs/>
          <w:sz w:val="22"/>
          <w:szCs w:val="22"/>
        </w:rPr>
        <w:t>.</w:t>
      </w:r>
    </w:p>
    <w:p w14:paraId="3145C344" w14:textId="77777777" w:rsidR="00584BF7" w:rsidRPr="00A22756" w:rsidRDefault="00584BF7" w:rsidP="001B2772">
      <w:pPr>
        <w:pStyle w:val="Zkladntext"/>
        <w:keepNext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Platební podmínky a fakturace</w:t>
      </w:r>
    </w:p>
    <w:p w14:paraId="5C60E12B" w14:textId="6CC3B0FD" w:rsidR="00584BF7" w:rsidRPr="00A22756" w:rsidRDefault="00584BF7" w:rsidP="00D40C36">
      <w:pPr>
        <w:numPr>
          <w:ilvl w:val="0"/>
          <w:numId w:val="4"/>
        </w:numPr>
        <w:jc w:val="both"/>
        <w:rPr>
          <w:sz w:val="22"/>
          <w:szCs w:val="22"/>
        </w:rPr>
      </w:pPr>
      <w:r w:rsidRPr="00A22756">
        <w:rPr>
          <w:sz w:val="22"/>
          <w:szCs w:val="22"/>
        </w:rPr>
        <w:t>Objednatel se zavazuje řádně, včas a bezvadně provedený předmět smlouvy od </w:t>
      </w:r>
      <w:r w:rsidR="00243029">
        <w:rPr>
          <w:sz w:val="22"/>
          <w:szCs w:val="22"/>
        </w:rPr>
        <w:t xml:space="preserve">zhotovitele </w:t>
      </w:r>
      <w:r w:rsidR="00243029" w:rsidRPr="00A22756">
        <w:rPr>
          <w:sz w:val="22"/>
          <w:szCs w:val="22"/>
        </w:rPr>
        <w:t>převzít</w:t>
      </w:r>
      <w:r w:rsidRPr="00A22756">
        <w:rPr>
          <w:sz w:val="22"/>
          <w:szCs w:val="22"/>
        </w:rPr>
        <w:t xml:space="preserve"> a zaplatit sjednanou cenu za podmínek uvedených v této smlouvě.</w:t>
      </w:r>
    </w:p>
    <w:p w14:paraId="0BAB03D1" w14:textId="0237BD24" w:rsidR="00584BF7" w:rsidRPr="00A22756" w:rsidRDefault="00584BF7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Objednatel je povinen zaplatit </w:t>
      </w:r>
      <w:r w:rsidR="00243029">
        <w:rPr>
          <w:sz w:val="22"/>
          <w:szCs w:val="22"/>
        </w:rPr>
        <w:t xml:space="preserve">zhotoviteli </w:t>
      </w:r>
      <w:r w:rsidR="00243029" w:rsidRPr="00A22756">
        <w:rPr>
          <w:sz w:val="22"/>
          <w:szCs w:val="22"/>
        </w:rPr>
        <w:t>cenu</w:t>
      </w:r>
      <w:r w:rsidRPr="00A22756">
        <w:rPr>
          <w:sz w:val="22"/>
          <w:szCs w:val="22"/>
        </w:rPr>
        <w:t xml:space="preserve"> uvedenou v čl</w:t>
      </w:r>
      <w:r w:rsidRPr="003D086E">
        <w:rPr>
          <w:sz w:val="22"/>
          <w:szCs w:val="22"/>
        </w:rPr>
        <w:t xml:space="preserve">. </w:t>
      </w:r>
      <w:r w:rsidRPr="00C04BF2">
        <w:rPr>
          <w:sz w:val="22"/>
          <w:szCs w:val="22"/>
        </w:rPr>
        <w:t>V</w:t>
      </w:r>
      <w:r w:rsidR="00ED56F1" w:rsidRPr="00C04BF2">
        <w:rPr>
          <w:sz w:val="22"/>
          <w:szCs w:val="22"/>
        </w:rPr>
        <w:t>I</w:t>
      </w:r>
      <w:r w:rsidR="003D086E" w:rsidRPr="003D086E">
        <w:rPr>
          <w:sz w:val="22"/>
          <w:szCs w:val="22"/>
        </w:rPr>
        <w:t>. smlouvy</w:t>
      </w:r>
      <w:r w:rsidRPr="00A22756">
        <w:rPr>
          <w:sz w:val="22"/>
          <w:szCs w:val="22"/>
        </w:rPr>
        <w:t xml:space="preserve"> po řádném a včasném </w:t>
      </w:r>
      <w:r w:rsidR="00ED56F1" w:rsidRPr="00A22756">
        <w:rPr>
          <w:sz w:val="22"/>
          <w:szCs w:val="22"/>
        </w:rPr>
        <w:t>předání Dílčího plnění</w:t>
      </w:r>
      <w:r w:rsidRPr="00A22756">
        <w:rPr>
          <w:sz w:val="22"/>
          <w:szCs w:val="22"/>
        </w:rPr>
        <w:t xml:space="preserve">, a to ve lhůtě 30 dnů po obdržení vyúčtování ceny formou faktury doručené na adresu objednatele. </w:t>
      </w:r>
    </w:p>
    <w:p w14:paraId="3ABE308F" w14:textId="0E549FC3" w:rsidR="00584BF7" w:rsidRPr="00A22756" w:rsidRDefault="00584BF7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Faktura bude hrazena z finančních prostředků </w:t>
      </w:r>
      <w:proofErr w:type="spellStart"/>
      <w:r w:rsidRPr="00A22756">
        <w:rPr>
          <w:sz w:val="22"/>
          <w:szCs w:val="22"/>
        </w:rPr>
        <w:t>podopatření</w:t>
      </w:r>
      <w:proofErr w:type="spellEnd"/>
      <w:r w:rsidRPr="00A22756">
        <w:rPr>
          <w:sz w:val="22"/>
          <w:szCs w:val="22"/>
        </w:rPr>
        <w:t xml:space="preserve"> 20.</w:t>
      </w:r>
      <w:r w:rsidR="00ED56F1" w:rsidRPr="00A22756">
        <w:rPr>
          <w:sz w:val="22"/>
          <w:szCs w:val="22"/>
        </w:rPr>
        <w:t>1</w:t>
      </w:r>
      <w:r w:rsidRPr="00A22756">
        <w:rPr>
          <w:sz w:val="22"/>
          <w:szCs w:val="22"/>
        </w:rPr>
        <w:t xml:space="preserve"> </w:t>
      </w:r>
      <w:r w:rsidR="00ED56F1" w:rsidRPr="00A22756">
        <w:rPr>
          <w:sz w:val="22"/>
          <w:szCs w:val="22"/>
        </w:rPr>
        <w:t>Podpora na technickou pomoc (kromě CSV) z Programu rozvoje venkova ČR 2014–2020.</w:t>
      </w:r>
      <w:r w:rsidRPr="00A22756">
        <w:rPr>
          <w:sz w:val="22"/>
          <w:szCs w:val="22"/>
        </w:rPr>
        <w:t xml:space="preserve"> Faktura musí obsahovat odkaz na smlouvu. </w:t>
      </w:r>
      <w:r w:rsidR="00ED56F1" w:rsidRPr="00A22756">
        <w:rPr>
          <w:sz w:val="22"/>
          <w:szCs w:val="22"/>
        </w:rPr>
        <w:t xml:space="preserve">Přílohou faktury bude protokol o předání a převzetí Dílčího plnění bez vad a nedodělků (dále také „předávací protokol“) potvrzený oběma stranami. Bez uvedeného předávacího protokolu podepsaného oběma smluvními stranami není </w:t>
      </w:r>
      <w:r w:rsidR="00243029">
        <w:rPr>
          <w:bCs/>
          <w:sz w:val="22"/>
          <w:szCs w:val="22"/>
        </w:rPr>
        <w:t xml:space="preserve">zhotovitel </w:t>
      </w:r>
      <w:r w:rsidR="00243029" w:rsidRPr="00A22756">
        <w:rPr>
          <w:sz w:val="22"/>
          <w:szCs w:val="22"/>
        </w:rPr>
        <w:t>oprávněn</w:t>
      </w:r>
      <w:r w:rsidR="00ED56F1" w:rsidRPr="00A22756">
        <w:rPr>
          <w:sz w:val="22"/>
          <w:szCs w:val="22"/>
        </w:rPr>
        <w:t xml:space="preserve"> vystavit fakturu a objednatel povinen provést platbu. Úhrada bude provedena odepsáním z účtu objednatele</w:t>
      </w:r>
    </w:p>
    <w:p w14:paraId="2D59AA4D" w14:textId="587CF477" w:rsidR="00584BF7" w:rsidRPr="00A22756" w:rsidRDefault="00584BF7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Faktura musí obsahovat náležitosti daňového dokladu stanovené v § 29 zákona č.</w:t>
      </w:r>
      <w:r w:rsidR="00366C5D">
        <w:rPr>
          <w:sz w:val="22"/>
          <w:szCs w:val="22"/>
        </w:rPr>
        <w:t> </w:t>
      </w:r>
      <w:r w:rsidRPr="00A22756">
        <w:rPr>
          <w:sz w:val="22"/>
          <w:szCs w:val="22"/>
        </w:rPr>
        <w:t>235/2004 Sb., o dani z přidané hodnoty, ve znění pozdějších předpisů</w:t>
      </w:r>
      <w:r w:rsidR="00597655" w:rsidRPr="00A22756">
        <w:rPr>
          <w:sz w:val="22"/>
          <w:szCs w:val="22"/>
        </w:rPr>
        <w:t xml:space="preserve"> (v případě, že je </w:t>
      </w:r>
      <w:r w:rsidR="00243029">
        <w:rPr>
          <w:bCs/>
          <w:sz w:val="22"/>
          <w:szCs w:val="22"/>
        </w:rPr>
        <w:t xml:space="preserve">zhotovitel </w:t>
      </w:r>
      <w:r w:rsidR="00243029" w:rsidRPr="00A22756">
        <w:rPr>
          <w:sz w:val="22"/>
          <w:szCs w:val="22"/>
        </w:rPr>
        <w:t>neplátce</w:t>
      </w:r>
      <w:r w:rsidR="00597655" w:rsidRPr="00A22756">
        <w:rPr>
          <w:sz w:val="22"/>
          <w:szCs w:val="22"/>
        </w:rPr>
        <w:t xml:space="preserve"> DPH, musí faktura obsahovat náležitosti účetního dokladu, zejména dle § 11 zákona č. 563/1991 Sb., o účetnictví, ve znění pozdějších předpisů)</w:t>
      </w:r>
      <w:r w:rsidRPr="00A22756">
        <w:rPr>
          <w:sz w:val="22"/>
          <w:szCs w:val="22"/>
        </w:rPr>
        <w:t>, a informace povinně uváděné na obchodních listinách dle § 435 občanského zákoníku.</w:t>
      </w:r>
    </w:p>
    <w:p w14:paraId="63E72955" w14:textId="1B11282A" w:rsidR="00584BF7" w:rsidRPr="00A22756" w:rsidRDefault="00584BF7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Nebude-li faktura obsahovat zákonem nebo smlouvou stanovené náležitosti včetně příloh stanovených touto smlouvou, je objednatel oprávněn fakturu vrátit k přepracování. V tomto případě neplatí původní doba splatnosti, ale celá doba splatnosti 30 dnů běží znovu ode</w:t>
      </w:r>
      <w:r w:rsidR="001B0C41">
        <w:rPr>
          <w:sz w:val="22"/>
          <w:szCs w:val="22"/>
        </w:rPr>
        <w:t> </w:t>
      </w:r>
      <w:r w:rsidRPr="00A22756">
        <w:rPr>
          <w:sz w:val="22"/>
          <w:szCs w:val="22"/>
        </w:rPr>
        <w:t xml:space="preserve">dne doručení opravené nebo nově vystavené faktury. </w:t>
      </w:r>
    </w:p>
    <w:p w14:paraId="36298828" w14:textId="7094C3AA" w:rsidR="00584BF7" w:rsidRPr="00A22756" w:rsidRDefault="00584BF7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Objednatel neposkytne </w:t>
      </w:r>
      <w:r w:rsidR="00243029">
        <w:rPr>
          <w:bCs/>
          <w:sz w:val="22"/>
          <w:szCs w:val="22"/>
        </w:rPr>
        <w:t xml:space="preserve">zhotoviteli </w:t>
      </w:r>
      <w:r w:rsidR="00243029" w:rsidRPr="00A22756">
        <w:rPr>
          <w:sz w:val="22"/>
          <w:szCs w:val="22"/>
        </w:rPr>
        <w:t>zálohy</w:t>
      </w:r>
      <w:r w:rsidRPr="00A22756">
        <w:rPr>
          <w:sz w:val="22"/>
          <w:szCs w:val="22"/>
        </w:rPr>
        <w:t>.</w:t>
      </w:r>
    </w:p>
    <w:p w14:paraId="72593E0B" w14:textId="77777777" w:rsidR="00584BF7" w:rsidRPr="00A22756" w:rsidRDefault="00584BF7" w:rsidP="00D40C36">
      <w:pPr>
        <w:numPr>
          <w:ilvl w:val="0"/>
          <w:numId w:val="4"/>
        </w:numPr>
        <w:jc w:val="both"/>
        <w:rPr>
          <w:sz w:val="22"/>
          <w:szCs w:val="22"/>
        </w:rPr>
      </w:pPr>
      <w:r w:rsidRPr="00A22756">
        <w:rPr>
          <w:sz w:val="22"/>
          <w:szCs w:val="22"/>
        </w:rPr>
        <w:t>Platba se považuje za splněnou dnem odepsání z účtu objednatele.</w:t>
      </w:r>
    </w:p>
    <w:p w14:paraId="64AE3231" w14:textId="640067F5" w:rsidR="00245FF9" w:rsidRPr="00A22756" w:rsidRDefault="00245FF9" w:rsidP="00D40C36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A22756">
        <w:rPr>
          <w:sz w:val="22"/>
          <w:szCs w:val="22"/>
        </w:rPr>
        <w:t xml:space="preserve">Objednatel preferuje zaslání elektronické faktury </w:t>
      </w:r>
      <w:r w:rsidR="00243029">
        <w:rPr>
          <w:bCs/>
          <w:sz w:val="22"/>
          <w:szCs w:val="22"/>
        </w:rPr>
        <w:t xml:space="preserve">zhotovitele </w:t>
      </w:r>
      <w:r w:rsidR="00243029" w:rsidRPr="00A22756">
        <w:rPr>
          <w:sz w:val="22"/>
          <w:szCs w:val="22"/>
        </w:rPr>
        <w:t>do</w:t>
      </w:r>
      <w:r w:rsidRPr="00A22756">
        <w:rPr>
          <w:sz w:val="22"/>
          <w:szCs w:val="22"/>
        </w:rPr>
        <w:t xml:space="preserve"> datové schránky objednatele ID DS: yphaax8 nebo na e-mailovou adresu podatelna@mze.cz, ve</w:t>
      </w:r>
      <w:r w:rsidR="001B0C41">
        <w:rPr>
          <w:sz w:val="22"/>
          <w:szCs w:val="22"/>
        </w:rPr>
        <w:t> </w:t>
      </w:r>
      <w:r w:rsidRPr="00A22756">
        <w:rPr>
          <w:sz w:val="22"/>
          <w:szCs w:val="22"/>
        </w:rPr>
        <w:t>strukturovaných formátech dle Evropské směrnice 2014/55/EU nebo ve formátu ISDOC 5.2 a vyšším.</w:t>
      </w:r>
    </w:p>
    <w:p w14:paraId="6847DF0A" w14:textId="71BAF7C4" w:rsidR="0084337B" w:rsidRDefault="0084337B">
      <w:pPr>
        <w:rPr>
          <w:b/>
          <w:bCs/>
          <w:sz w:val="22"/>
          <w:szCs w:val="22"/>
        </w:rPr>
      </w:pPr>
    </w:p>
    <w:p w14:paraId="2CBFFCE3" w14:textId="77777777" w:rsidR="00C416F5" w:rsidRPr="00A22756" w:rsidRDefault="00C416F5">
      <w:pPr>
        <w:rPr>
          <w:b/>
          <w:bCs/>
          <w:sz w:val="22"/>
          <w:szCs w:val="22"/>
        </w:rPr>
      </w:pPr>
    </w:p>
    <w:p w14:paraId="28446AB6" w14:textId="2A95B864" w:rsidR="00584BF7" w:rsidRPr="00A22756" w:rsidRDefault="00584BF7" w:rsidP="002612AD">
      <w:pPr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VI</w:t>
      </w:r>
      <w:r w:rsidR="00351383" w:rsidRPr="00A22756">
        <w:rPr>
          <w:b/>
          <w:bCs/>
          <w:sz w:val="22"/>
          <w:szCs w:val="22"/>
        </w:rPr>
        <w:t>I</w:t>
      </w:r>
      <w:r w:rsidRPr="00A22756">
        <w:rPr>
          <w:b/>
          <w:bCs/>
          <w:sz w:val="22"/>
          <w:szCs w:val="22"/>
        </w:rPr>
        <w:t>I.</w:t>
      </w:r>
    </w:p>
    <w:p w14:paraId="63BE870E" w14:textId="506960CF" w:rsidR="00584BF7" w:rsidRPr="00754EE8" w:rsidRDefault="00584BF7" w:rsidP="002612AD">
      <w:pPr>
        <w:pStyle w:val="Zkladntext"/>
        <w:spacing w:after="120"/>
        <w:jc w:val="center"/>
        <w:rPr>
          <w:rFonts w:ascii="Arial" w:eastAsia="Arial" w:hAnsi="Arial" w:cs="Arial"/>
          <w:b/>
          <w:bCs/>
          <w:sz w:val="22"/>
          <w:szCs w:val="22"/>
          <w:lang w:val="cs-CZ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Odpovědnost za vady</w:t>
      </w:r>
      <w:r w:rsidR="00BD360B">
        <w:rPr>
          <w:rFonts w:ascii="Arial" w:eastAsia="Arial" w:hAnsi="Arial" w:cs="Arial"/>
          <w:b/>
          <w:bCs/>
          <w:sz w:val="22"/>
          <w:szCs w:val="22"/>
          <w:lang w:val="cs-CZ"/>
        </w:rPr>
        <w:t>, záruka za dílo</w:t>
      </w:r>
    </w:p>
    <w:p w14:paraId="1F50141B" w14:textId="76971CF0" w:rsidR="00584BF7" w:rsidRDefault="00FD273D" w:rsidP="00D40C36">
      <w:pPr>
        <w:numPr>
          <w:ilvl w:val="0"/>
          <w:numId w:val="5"/>
        </w:numPr>
        <w:spacing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D360B" w:rsidRPr="00754EE8">
        <w:rPr>
          <w:sz w:val="22"/>
          <w:szCs w:val="22"/>
        </w:rPr>
        <w:t xml:space="preserve"> poskytuje objednateli záruku na jednotlivá Dílčí plnění v délce trvání 24 měsíců</w:t>
      </w:r>
      <w:r w:rsidR="00BD360B">
        <w:rPr>
          <w:sz w:val="22"/>
          <w:szCs w:val="22"/>
        </w:rPr>
        <w:t>.</w:t>
      </w:r>
    </w:p>
    <w:p w14:paraId="11E0D476" w14:textId="6148CF69" w:rsidR="00BD360B" w:rsidRDefault="00BD360B" w:rsidP="00D40C36">
      <w:pPr>
        <w:numPr>
          <w:ilvl w:val="0"/>
          <w:numId w:val="5"/>
        </w:numPr>
        <w:spacing w:after="240"/>
        <w:ind w:left="357" w:hanging="357"/>
        <w:jc w:val="both"/>
        <w:rPr>
          <w:sz w:val="22"/>
          <w:szCs w:val="22"/>
        </w:rPr>
      </w:pPr>
      <w:r w:rsidRPr="00754EE8">
        <w:rPr>
          <w:sz w:val="22"/>
          <w:szCs w:val="22"/>
        </w:rPr>
        <w:t xml:space="preserve">Záruční doba začíná běžet ode dne protokolárního předání a převzetí příslušného Dílčího plnění bez vad a nedodělků, a to i drobných a ojediněle se vyskytujících, objednatelem. </w:t>
      </w:r>
      <w:r w:rsidR="00FD273D">
        <w:rPr>
          <w:sz w:val="22"/>
          <w:szCs w:val="22"/>
        </w:rPr>
        <w:t>Zhotovitel</w:t>
      </w:r>
      <w:r w:rsidRPr="00754EE8">
        <w:rPr>
          <w:sz w:val="22"/>
          <w:szCs w:val="22"/>
        </w:rPr>
        <w:t xml:space="preserve"> odpovídá za vady a nedodělky Dílčího plnění, které se projeví v záruční době</w:t>
      </w:r>
      <w:r>
        <w:rPr>
          <w:sz w:val="22"/>
          <w:szCs w:val="22"/>
        </w:rPr>
        <w:t>.</w:t>
      </w:r>
    </w:p>
    <w:p w14:paraId="759E3AE0" w14:textId="4149D19A" w:rsidR="00BD360B" w:rsidRDefault="00BD360B" w:rsidP="00D40C36">
      <w:pPr>
        <w:numPr>
          <w:ilvl w:val="0"/>
          <w:numId w:val="5"/>
        </w:numPr>
        <w:spacing w:after="240"/>
        <w:ind w:left="357" w:hanging="357"/>
        <w:jc w:val="both"/>
        <w:rPr>
          <w:sz w:val="22"/>
          <w:szCs w:val="22"/>
        </w:rPr>
      </w:pPr>
      <w:r w:rsidRPr="00754EE8">
        <w:rPr>
          <w:sz w:val="22"/>
          <w:szCs w:val="22"/>
        </w:rPr>
        <w:t xml:space="preserve">Reklamaci lze uplatnit nejpozději do posledního dne záruční lhůty, přičemž i reklamace odeslaná v poslední den záruční lhůty se považuje za včas uplatněnou. Rozhodující je datum uvedené na razítku pošty na obálce a podacím lístku, případně datum odeslání datovou zprávou. </w:t>
      </w:r>
      <w:r w:rsidR="00FD273D">
        <w:rPr>
          <w:sz w:val="22"/>
          <w:szCs w:val="22"/>
        </w:rPr>
        <w:t>Zhotovitel</w:t>
      </w:r>
      <w:r w:rsidRPr="00754EE8">
        <w:rPr>
          <w:sz w:val="22"/>
          <w:szCs w:val="22"/>
        </w:rPr>
        <w:t xml:space="preserve"> se zavazuje odstranit vady a nedodělky Dílčího plnění vytýkané objednatelem v jeho reklamaci do 14 kalendářních dnů od uplatnění této reklamace</w:t>
      </w:r>
      <w:r>
        <w:rPr>
          <w:sz w:val="22"/>
          <w:szCs w:val="22"/>
        </w:rPr>
        <w:t>.</w:t>
      </w:r>
    </w:p>
    <w:p w14:paraId="777821B4" w14:textId="47FACE59" w:rsidR="00BD360B" w:rsidRDefault="00BD360B" w:rsidP="00D40C36">
      <w:pPr>
        <w:numPr>
          <w:ilvl w:val="0"/>
          <w:numId w:val="5"/>
        </w:numPr>
        <w:spacing w:after="240"/>
        <w:ind w:left="357" w:hanging="357"/>
        <w:jc w:val="both"/>
        <w:rPr>
          <w:sz w:val="22"/>
          <w:szCs w:val="22"/>
        </w:rPr>
      </w:pPr>
      <w:r w:rsidRPr="00754EE8">
        <w:rPr>
          <w:sz w:val="22"/>
          <w:szCs w:val="22"/>
        </w:rPr>
        <w:lastRenderedPageBreak/>
        <w:t xml:space="preserve">Náklady na odstranění vady, které je z titulu své odpovědnosti povinen uhradit </w:t>
      </w:r>
      <w:r w:rsidR="00FD273D">
        <w:rPr>
          <w:sz w:val="22"/>
          <w:szCs w:val="22"/>
        </w:rPr>
        <w:t>zhotovitel</w:t>
      </w:r>
      <w:r w:rsidRPr="00754EE8">
        <w:rPr>
          <w:sz w:val="22"/>
          <w:szCs w:val="22"/>
        </w:rPr>
        <w:t>, zahrnují veškeré náklady související s úplným odstraněním vady</w:t>
      </w:r>
      <w:r>
        <w:rPr>
          <w:sz w:val="22"/>
          <w:szCs w:val="22"/>
        </w:rPr>
        <w:t>.</w:t>
      </w:r>
    </w:p>
    <w:p w14:paraId="16500642" w14:textId="1C9ED2A9" w:rsidR="00BD360B" w:rsidRPr="00BD360B" w:rsidRDefault="00BD360B" w:rsidP="00D40C36">
      <w:pPr>
        <w:numPr>
          <w:ilvl w:val="0"/>
          <w:numId w:val="5"/>
        </w:numPr>
        <w:spacing w:after="240"/>
        <w:ind w:left="357" w:hanging="357"/>
        <w:jc w:val="both"/>
        <w:rPr>
          <w:sz w:val="22"/>
          <w:szCs w:val="22"/>
        </w:rPr>
      </w:pPr>
      <w:r w:rsidRPr="00754EE8">
        <w:rPr>
          <w:sz w:val="22"/>
          <w:szCs w:val="22"/>
        </w:rPr>
        <w:t>Smluvní strany se dohodly, že odpovědnost za vady, vyjma odstavců 1 až 4 tohoto článku se řídí obecnou právní úpravou.</w:t>
      </w:r>
    </w:p>
    <w:p w14:paraId="5E20187D" w14:textId="77777777" w:rsidR="00204E44" w:rsidRPr="00A22756" w:rsidRDefault="00204E44" w:rsidP="008D0E7F">
      <w:pPr>
        <w:spacing w:after="240"/>
        <w:ind w:left="357"/>
        <w:jc w:val="both"/>
        <w:rPr>
          <w:sz w:val="22"/>
          <w:szCs w:val="22"/>
        </w:rPr>
      </w:pPr>
    </w:p>
    <w:p w14:paraId="10585498" w14:textId="3C724F9A" w:rsidR="00584BF7" w:rsidRPr="00A22756" w:rsidRDefault="00584BF7" w:rsidP="00DA10DE">
      <w:pPr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 xml:space="preserve">Článek </w:t>
      </w:r>
      <w:r w:rsidR="00AA1121" w:rsidRPr="00A22756">
        <w:rPr>
          <w:b/>
          <w:bCs/>
          <w:sz w:val="22"/>
          <w:szCs w:val="22"/>
        </w:rPr>
        <w:t>IX</w:t>
      </w:r>
      <w:r w:rsidRPr="00A22756">
        <w:rPr>
          <w:b/>
          <w:bCs/>
          <w:sz w:val="22"/>
          <w:szCs w:val="22"/>
        </w:rPr>
        <w:t>.</w:t>
      </w:r>
    </w:p>
    <w:p w14:paraId="27B21540" w14:textId="77777777" w:rsidR="00584BF7" w:rsidRPr="00A22756" w:rsidRDefault="00584BF7" w:rsidP="001B2772">
      <w:pPr>
        <w:pStyle w:val="Zkladntext"/>
        <w:keepNext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Sankční ustanovení, náhrada škody</w:t>
      </w:r>
    </w:p>
    <w:p w14:paraId="75E5FD68" w14:textId="349F0FD7" w:rsidR="00584BF7" w:rsidRPr="00A22756" w:rsidRDefault="00584BF7" w:rsidP="00D40C36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V případě prodlení objednatele s platbou, na kterou vznikl </w:t>
      </w:r>
      <w:r w:rsidR="00F263E6" w:rsidRPr="00754EE8">
        <w:rPr>
          <w:rFonts w:ascii="Arial" w:hAnsi="Arial" w:cs="Arial"/>
          <w:bCs/>
          <w:sz w:val="22"/>
          <w:szCs w:val="22"/>
        </w:rPr>
        <w:t>zhotovitel</w:t>
      </w:r>
      <w:r w:rsidR="00F263E6" w:rsidRPr="00754EE8">
        <w:rPr>
          <w:rFonts w:ascii="Arial" w:hAnsi="Arial" w:cs="Arial"/>
          <w:bCs/>
          <w:sz w:val="22"/>
          <w:szCs w:val="22"/>
          <w:lang w:val="cs-CZ"/>
        </w:rPr>
        <w:t>i</w:t>
      </w:r>
      <w:r w:rsidR="00B127C8" w:rsidRPr="00A22756">
        <w:rPr>
          <w:rFonts w:ascii="Arial" w:eastAsia="Arial" w:hAnsi="Arial" w:cs="Arial"/>
          <w:sz w:val="22"/>
          <w:szCs w:val="22"/>
        </w:rPr>
        <w:t xml:space="preserve"> </w:t>
      </w:r>
      <w:r w:rsidRPr="00A22756">
        <w:rPr>
          <w:rFonts w:ascii="Arial" w:eastAsia="Arial" w:hAnsi="Arial" w:cs="Arial"/>
          <w:sz w:val="22"/>
          <w:szCs w:val="22"/>
        </w:rPr>
        <w:t>nárok, uhradí objednatel úrok z prodlení ve výši 0,01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 xml:space="preserve">% z dlužné částky za každý, i započatý den prodlení. </w:t>
      </w:r>
    </w:p>
    <w:p w14:paraId="133771B9" w14:textId="71851265" w:rsidR="00584BF7" w:rsidRPr="00A22756" w:rsidRDefault="00584BF7" w:rsidP="00D40C36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V případě porušení smluvních povinností ze strany </w:t>
      </w:r>
      <w:r w:rsidR="00474D8F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2B39DE">
        <w:rPr>
          <w:rFonts w:ascii="Arial" w:eastAsia="Arial" w:hAnsi="Arial" w:cs="Arial"/>
          <w:sz w:val="22"/>
          <w:szCs w:val="22"/>
          <w:lang w:val="cs-CZ"/>
        </w:rPr>
        <w:t>uvedených v</w:t>
      </w:r>
      <w:r w:rsidRPr="00A22756">
        <w:rPr>
          <w:rFonts w:ascii="Arial" w:eastAsia="Arial" w:hAnsi="Arial" w:cs="Arial"/>
          <w:sz w:val="22"/>
          <w:szCs w:val="22"/>
        </w:rPr>
        <w:t xml:space="preserve"> čl. II</w:t>
      </w:r>
      <w:r w:rsidR="00C416F5">
        <w:rPr>
          <w:rFonts w:ascii="Arial" w:eastAsia="Arial" w:hAnsi="Arial" w:cs="Arial"/>
          <w:sz w:val="22"/>
          <w:szCs w:val="22"/>
          <w:lang w:val="cs-CZ"/>
        </w:rPr>
        <w:t>.</w:t>
      </w:r>
      <w:r w:rsidRPr="00A22756">
        <w:rPr>
          <w:rFonts w:ascii="Arial" w:eastAsia="Arial" w:hAnsi="Arial" w:cs="Arial"/>
          <w:sz w:val="22"/>
          <w:szCs w:val="22"/>
        </w:rPr>
        <w:t xml:space="preserve"> odst. 2</w:t>
      </w:r>
      <w:r w:rsidR="001530A4">
        <w:rPr>
          <w:rFonts w:ascii="Arial" w:eastAsia="Arial" w:hAnsi="Arial" w:cs="Arial"/>
          <w:sz w:val="22"/>
          <w:szCs w:val="22"/>
          <w:lang w:val="cs-CZ"/>
        </w:rPr>
        <w:t xml:space="preserve"> nebo</w:t>
      </w:r>
      <w:r w:rsidRPr="00A22756">
        <w:rPr>
          <w:rFonts w:ascii="Arial" w:eastAsia="Arial" w:hAnsi="Arial" w:cs="Arial"/>
          <w:sz w:val="22"/>
          <w:szCs w:val="22"/>
        </w:rPr>
        <w:t xml:space="preserve"> čl. III</w:t>
      </w:r>
      <w:r w:rsidR="00C416F5">
        <w:rPr>
          <w:rFonts w:ascii="Arial" w:eastAsia="Arial" w:hAnsi="Arial" w:cs="Arial"/>
          <w:sz w:val="22"/>
          <w:szCs w:val="22"/>
          <w:lang w:val="cs-CZ"/>
        </w:rPr>
        <w:t>.</w:t>
      </w:r>
      <w:r w:rsidRPr="00A22756">
        <w:rPr>
          <w:rFonts w:ascii="Arial" w:eastAsia="Arial" w:hAnsi="Arial" w:cs="Arial"/>
          <w:sz w:val="22"/>
          <w:szCs w:val="22"/>
        </w:rPr>
        <w:t xml:space="preserve"> odst. 1 </w:t>
      </w:r>
      <w:r w:rsidR="00E16A14" w:rsidRPr="00A22756">
        <w:rPr>
          <w:rFonts w:ascii="Arial" w:eastAsia="Arial" w:hAnsi="Arial" w:cs="Arial"/>
          <w:sz w:val="22"/>
          <w:szCs w:val="22"/>
          <w:lang w:val="cs-CZ"/>
        </w:rPr>
        <w:t xml:space="preserve">nebo </w:t>
      </w:r>
      <w:r w:rsidRPr="00A22756">
        <w:rPr>
          <w:rFonts w:ascii="Arial" w:eastAsia="Arial" w:hAnsi="Arial" w:cs="Arial"/>
          <w:sz w:val="22"/>
          <w:szCs w:val="22"/>
        </w:rPr>
        <w:t>2, nebo čl. IV</w:t>
      </w:r>
      <w:r w:rsidR="00C416F5">
        <w:rPr>
          <w:rFonts w:ascii="Arial" w:eastAsia="Arial" w:hAnsi="Arial" w:cs="Arial"/>
          <w:sz w:val="22"/>
          <w:szCs w:val="22"/>
          <w:lang w:val="cs-CZ"/>
        </w:rPr>
        <w:t>.</w:t>
      </w:r>
      <w:r w:rsidRPr="00A22756">
        <w:rPr>
          <w:rFonts w:ascii="Arial" w:eastAsia="Arial" w:hAnsi="Arial" w:cs="Arial"/>
          <w:sz w:val="22"/>
          <w:szCs w:val="22"/>
        </w:rPr>
        <w:t xml:space="preserve"> odst. 2</w:t>
      </w:r>
      <w:r w:rsidR="001530A4">
        <w:rPr>
          <w:rFonts w:ascii="Arial" w:eastAsia="Arial" w:hAnsi="Arial" w:cs="Arial"/>
          <w:sz w:val="22"/>
          <w:szCs w:val="22"/>
          <w:lang w:val="cs-CZ"/>
        </w:rPr>
        <w:t xml:space="preserve"> nebo</w:t>
      </w:r>
      <w:r w:rsidRPr="00A22756">
        <w:rPr>
          <w:rFonts w:ascii="Arial" w:eastAsia="Arial" w:hAnsi="Arial" w:cs="Arial"/>
          <w:sz w:val="22"/>
          <w:szCs w:val="22"/>
        </w:rPr>
        <w:t xml:space="preserve"> 3</w:t>
      </w:r>
      <w:r w:rsidR="00E16A14" w:rsidRPr="00A22756">
        <w:rPr>
          <w:rFonts w:ascii="Arial" w:eastAsia="Arial" w:hAnsi="Arial" w:cs="Arial"/>
          <w:sz w:val="22"/>
          <w:szCs w:val="22"/>
          <w:lang w:val="cs-CZ"/>
        </w:rPr>
        <w:t xml:space="preserve"> nebo </w:t>
      </w:r>
      <w:r w:rsidRPr="00A22756">
        <w:rPr>
          <w:rFonts w:ascii="Arial" w:eastAsia="Arial" w:hAnsi="Arial" w:cs="Arial"/>
          <w:sz w:val="22"/>
          <w:szCs w:val="22"/>
          <w:lang w:val="cs-CZ"/>
        </w:rPr>
        <w:t>4</w:t>
      </w:r>
      <w:r w:rsidR="001530A4">
        <w:rPr>
          <w:rFonts w:ascii="Arial" w:eastAsia="Arial" w:hAnsi="Arial" w:cs="Arial"/>
          <w:sz w:val="22"/>
          <w:szCs w:val="22"/>
          <w:lang w:val="cs-CZ"/>
        </w:rPr>
        <w:t xml:space="preserve"> nebo 5</w:t>
      </w:r>
      <w:r w:rsidRPr="00A22756">
        <w:rPr>
          <w:rFonts w:ascii="Arial" w:eastAsia="Arial" w:hAnsi="Arial" w:cs="Arial"/>
          <w:sz w:val="22"/>
          <w:szCs w:val="22"/>
        </w:rPr>
        <w:t xml:space="preserve"> smlouvy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 xml:space="preserve"> nebo </w:t>
      </w:r>
      <w:r w:rsidR="00C416F5">
        <w:rPr>
          <w:rFonts w:ascii="Arial" w:eastAsia="Arial" w:hAnsi="Arial" w:cs="Arial"/>
          <w:sz w:val="22"/>
          <w:szCs w:val="22"/>
          <w:lang w:val="cs-CZ"/>
        </w:rPr>
        <w:t>p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>řílo</w:t>
      </w:r>
      <w:r w:rsidR="002B39DE">
        <w:rPr>
          <w:rFonts w:ascii="Arial" w:eastAsia="Arial" w:hAnsi="Arial" w:cs="Arial"/>
          <w:sz w:val="22"/>
          <w:szCs w:val="22"/>
          <w:lang w:val="cs-CZ"/>
        </w:rPr>
        <w:t>ze</w:t>
      </w:r>
      <w:r w:rsidR="00936972" w:rsidRPr="00A22756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>č. 1</w:t>
      </w:r>
      <w:r w:rsidR="00C416F5">
        <w:rPr>
          <w:rFonts w:ascii="Arial" w:eastAsia="Arial" w:hAnsi="Arial" w:cs="Arial"/>
          <w:sz w:val="22"/>
          <w:szCs w:val="22"/>
          <w:lang w:val="cs-CZ"/>
        </w:rPr>
        <w:t>.</w:t>
      </w:r>
      <w:r w:rsidR="00C416F5" w:rsidRPr="00A22756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>smlouvy</w:t>
      </w:r>
      <w:r w:rsidRPr="00A22756">
        <w:rPr>
          <w:rFonts w:ascii="Arial" w:eastAsia="Arial" w:hAnsi="Arial" w:cs="Arial"/>
          <w:sz w:val="22"/>
          <w:szCs w:val="22"/>
        </w:rPr>
        <w:t xml:space="preserve"> přísluší objednateli smluvní pokuta ve výši 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>2,5</w:t>
      </w:r>
      <w:r w:rsidRPr="00A22756">
        <w:rPr>
          <w:rFonts w:ascii="Arial" w:eastAsia="Arial" w:hAnsi="Arial" w:cs="Arial"/>
          <w:sz w:val="22"/>
          <w:szCs w:val="22"/>
        </w:rPr>
        <w:t xml:space="preserve"> % z celkové ceny plnění uvedené v čl. V</w:t>
      </w:r>
      <w:r w:rsidR="00C416F5">
        <w:rPr>
          <w:rFonts w:ascii="Arial" w:eastAsia="Arial" w:hAnsi="Arial" w:cs="Arial"/>
          <w:sz w:val="22"/>
          <w:szCs w:val="22"/>
          <w:lang w:val="cs-CZ"/>
        </w:rPr>
        <w:t>I.</w:t>
      </w:r>
      <w:r w:rsidRPr="00A22756">
        <w:rPr>
          <w:rFonts w:ascii="Arial" w:eastAsia="Arial" w:hAnsi="Arial" w:cs="Arial"/>
          <w:sz w:val="22"/>
          <w:szCs w:val="22"/>
        </w:rPr>
        <w:t xml:space="preserve"> odst. 1, a to za každé jednotlivé porušení.</w:t>
      </w:r>
      <w:r w:rsidR="00CC25F4" w:rsidRPr="00A22756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14:paraId="5081D5D4" w14:textId="65AB1624" w:rsidR="00584BF7" w:rsidRPr="00A22756" w:rsidRDefault="00243029" w:rsidP="00D40C36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se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zavazuje uhradit objednateli v případě porušení povinnosti mlčenlivosti dle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>článku X</w:t>
      </w:r>
      <w:r w:rsidR="00C416F5">
        <w:rPr>
          <w:rFonts w:ascii="Arial" w:eastAsia="Arial" w:hAnsi="Arial" w:cs="Arial"/>
          <w:sz w:val="22"/>
          <w:szCs w:val="22"/>
          <w:lang w:val="cs-CZ"/>
        </w:rPr>
        <w:t>II</w:t>
      </w:r>
      <w:r w:rsidR="00E16A14" w:rsidRPr="00A22756">
        <w:rPr>
          <w:rFonts w:ascii="Arial" w:eastAsia="Arial" w:hAnsi="Arial" w:cs="Arial"/>
          <w:sz w:val="22"/>
          <w:szCs w:val="22"/>
          <w:lang w:val="cs-CZ"/>
        </w:rPr>
        <w:t>.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odst. 7 smluvní pokutu ve výši 20</w:t>
      </w:r>
      <w:r w:rsidR="001B0C41">
        <w:rPr>
          <w:rFonts w:ascii="Arial" w:eastAsia="Arial" w:hAnsi="Arial" w:cs="Arial"/>
          <w:sz w:val="22"/>
          <w:szCs w:val="22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>000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>Kč (slovy: dvacet</w:t>
      </w:r>
      <w:r w:rsidR="001B0C41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584BF7" w:rsidRPr="00A22756">
        <w:rPr>
          <w:rFonts w:ascii="Arial" w:eastAsia="Arial" w:hAnsi="Arial" w:cs="Arial"/>
          <w:sz w:val="22"/>
          <w:szCs w:val="22"/>
        </w:rPr>
        <w:t>tisíc korun českých), a to za každý jednotlivý případ porušení povinnosti.</w:t>
      </w:r>
    </w:p>
    <w:p w14:paraId="60AC235D" w14:textId="4CBB523F" w:rsidR="001530A4" w:rsidRDefault="00584BF7" w:rsidP="00D40C36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Pokud dojde ze strany </w:t>
      </w:r>
      <w:r w:rsidR="00474D8F">
        <w:rPr>
          <w:rFonts w:ascii="Arial" w:eastAsia="Arial" w:hAnsi="Arial" w:cs="Arial"/>
          <w:sz w:val="22"/>
          <w:szCs w:val="22"/>
          <w:lang w:val="cs-CZ"/>
        </w:rPr>
        <w:t>zhotovitele</w:t>
      </w:r>
      <w:r w:rsidR="00C416F5" w:rsidRPr="00A22756">
        <w:rPr>
          <w:rFonts w:ascii="Arial" w:eastAsia="Arial" w:hAnsi="Arial" w:cs="Arial"/>
          <w:sz w:val="22"/>
          <w:szCs w:val="22"/>
        </w:rPr>
        <w:t xml:space="preserve"> </w:t>
      </w:r>
      <w:r w:rsidRPr="00A22756">
        <w:rPr>
          <w:rFonts w:ascii="Arial" w:eastAsia="Arial" w:hAnsi="Arial" w:cs="Arial"/>
          <w:sz w:val="22"/>
          <w:szCs w:val="22"/>
        </w:rPr>
        <w:t>ke zpožděnému plnění, tj. dojde k nedodržení doby plnění dle čl. III</w:t>
      </w:r>
      <w:r w:rsidR="00C416F5">
        <w:rPr>
          <w:rFonts w:ascii="Arial" w:eastAsia="Arial" w:hAnsi="Arial" w:cs="Arial"/>
          <w:sz w:val="22"/>
          <w:szCs w:val="22"/>
          <w:lang w:val="cs-CZ"/>
        </w:rPr>
        <w:t>.</w:t>
      </w:r>
      <w:r w:rsidRPr="00A22756">
        <w:rPr>
          <w:rFonts w:ascii="Arial" w:eastAsia="Arial" w:hAnsi="Arial" w:cs="Arial"/>
          <w:sz w:val="22"/>
          <w:szCs w:val="22"/>
        </w:rPr>
        <w:t xml:space="preserve"> odst. 2 a zároveň závazek zanikne dle čl. X</w:t>
      </w:r>
      <w:r w:rsidR="00C416F5">
        <w:rPr>
          <w:rFonts w:ascii="Arial" w:eastAsia="Arial" w:hAnsi="Arial" w:cs="Arial"/>
          <w:sz w:val="22"/>
          <w:szCs w:val="22"/>
          <w:lang w:val="cs-CZ"/>
        </w:rPr>
        <w:t>II.</w:t>
      </w:r>
      <w:r w:rsidRPr="00A22756">
        <w:rPr>
          <w:rFonts w:ascii="Arial" w:eastAsia="Arial" w:hAnsi="Arial" w:cs="Arial"/>
          <w:sz w:val="22"/>
          <w:szCs w:val="22"/>
        </w:rPr>
        <w:t xml:space="preserve"> odst. 2 písm. e) smlouvy, je </w:t>
      </w:r>
      <w:r w:rsidR="00474D8F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povinen uhradit objednateli sankci ve</w:t>
      </w:r>
      <w:r w:rsidRPr="00A22756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>výši 20 % z celkové ceny uvedené v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>čl. V</w:t>
      </w:r>
      <w:r w:rsidR="00C416F5">
        <w:rPr>
          <w:rFonts w:ascii="Arial" w:eastAsia="Arial" w:hAnsi="Arial" w:cs="Arial"/>
          <w:sz w:val="22"/>
          <w:szCs w:val="22"/>
          <w:lang w:val="cs-CZ"/>
        </w:rPr>
        <w:t>I.</w:t>
      </w:r>
      <w:r w:rsidRPr="00A22756">
        <w:rPr>
          <w:rFonts w:ascii="Arial" w:eastAsia="Arial" w:hAnsi="Arial" w:cs="Arial"/>
          <w:sz w:val="22"/>
          <w:szCs w:val="22"/>
        </w:rPr>
        <w:t xml:space="preserve"> odst. 1</w:t>
      </w:r>
      <w:r w:rsidR="001530A4">
        <w:rPr>
          <w:rFonts w:ascii="Arial" w:eastAsia="Arial" w:hAnsi="Arial" w:cs="Arial"/>
          <w:sz w:val="22"/>
          <w:szCs w:val="22"/>
          <w:lang w:val="cs-CZ"/>
        </w:rPr>
        <w:t xml:space="preserve"> smlouvy</w:t>
      </w:r>
      <w:r w:rsidRPr="00A22756">
        <w:rPr>
          <w:rFonts w:ascii="Arial" w:eastAsia="Arial" w:hAnsi="Arial" w:cs="Arial"/>
          <w:sz w:val="22"/>
          <w:szCs w:val="22"/>
        </w:rPr>
        <w:t xml:space="preserve">. </w:t>
      </w:r>
    </w:p>
    <w:p w14:paraId="1FF4F66A" w14:textId="6F7D544B" w:rsidR="00584BF7" w:rsidRPr="001530A4" w:rsidRDefault="001530A4" w:rsidP="001530A4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Uplatněním smluvní pokuty není dotčeno právo objednatele na náhradu škody v plné výši, pokud mu v důsledku porušení smluvní povinnosti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Pr="00A22756">
        <w:rPr>
          <w:rFonts w:ascii="Arial" w:eastAsia="Arial" w:hAnsi="Arial" w:cs="Arial"/>
          <w:sz w:val="22"/>
          <w:szCs w:val="22"/>
        </w:rPr>
        <w:t xml:space="preserve">vznikne, ani právo objednatele na odstoupení od této smlouvy, ani povinnost </w:t>
      </w:r>
      <w:r>
        <w:rPr>
          <w:rFonts w:ascii="Arial" w:eastAsia="Arial" w:hAnsi="Arial" w:cs="Arial"/>
          <w:sz w:val="22"/>
          <w:szCs w:val="22"/>
          <w:lang w:val="cs-CZ"/>
        </w:rPr>
        <w:t>zhotovitele</w:t>
      </w:r>
      <w:r w:rsidRPr="00A22756">
        <w:rPr>
          <w:rFonts w:ascii="Arial" w:eastAsia="Arial" w:hAnsi="Arial" w:cs="Arial"/>
          <w:sz w:val="22"/>
          <w:szCs w:val="22"/>
        </w:rPr>
        <w:t xml:space="preserve"> ke splnění povinnosti utvrzené smluvní pokutou.</w:t>
      </w:r>
    </w:p>
    <w:p w14:paraId="32D3009A" w14:textId="73B5E8A4" w:rsidR="00584BF7" w:rsidRPr="00A22756" w:rsidRDefault="00584BF7" w:rsidP="00D40C36">
      <w:pPr>
        <w:pStyle w:val="Zkladntext"/>
        <w:numPr>
          <w:ilvl w:val="0"/>
          <w:numId w:val="6"/>
        </w:numPr>
        <w:spacing w:after="120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 xml:space="preserve">Podpisem této smlouvy bere </w:t>
      </w:r>
      <w:r w:rsidR="00C72174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C416F5" w:rsidRPr="00A22756">
        <w:rPr>
          <w:rFonts w:ascii="Arial" w:eastAsia="Arial" w:hAnsi="Arial" w:cs="Arial"/>
          <w:sz w:val="22"/>
          <w:szCs w:val="22"/>
        </w:rPr>
        <w:t xml:space="preserve"> </w:t>
      </w:r>
      <w:r w:rsidRPr="00A22756">
        <w:rPr>
          <w:rFonts w:ascii="Arial" w:eastAsia="Arial" w:hAnsi="Arial" w:cs="Arial"/>
          <w:sz w:val="22"/>
          <w:szCs w:val="22"/>
        </w:rPr>
        <w:t>na vědomí, že objednatel je organizační složkou státu a v případě nedostatku finančních prostředků může dojít k úhradě daňových dokladů (faktur) až v návaznosti na přidělení potřebných finančních prostředků ze státního rozpočtu. Tato případná zaviněná časová prodleva nemůže být pro účely plnění práv a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>povinností z této smlouvy vyplývajících považována za zaviněné prodlení na straně objednatele v rámci platebních podmínek a nelze proto z tohoto důvodu uplatňovat vůči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>objednateli žádné sankce.</w:t>
      </w:r>
    </w:p>
    <w:p w14:paraId="63CAD954" w14:textId="1E3E1DD9" w:rsidR="00584BF7" w:rsidRPr="00A22756" w:rsidRDefault="00243029" w:rsidP="00D40C36">
      <w:pPr>
        <w:pStyle w:val="Zkladntext"/>
        <w:numPr>
          <w:ilvl w:val="0"/>
          <w:numId w:val="6"/>
        </w:numPr>
        <w:spacing w:after="12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souhlasí</w:t>
      </w:r>
      <w:r w:rsidR="00584BF7" w:rsidRPr="00A22756">
        <w:rPr>
          <w:rFonts w:ascii="Arial" w:eastAsia="Arial" w:hAnsi="Arial" w:cs="Arial"/>
          <w:sz w:val="22"/>
          <w:szCs w:val="22"/>
        </w:rPr>
        <w:t>, aby objednatel každou smluvní pokutu nebo náhradu škody, na níž mu vznikne nárok, započetl vůči platbě (faktuře) ve smyslu ustanovení čl. V</w:t>
      </w:r>
      <w:r w:rsidR="00C416F5">
        <w:rPr>
          <w:rFonts w:ascii="Arial" w:eastAsia="Arial" w:hAnsi="Arial" w:cs="Arial"/>
          <w:sz w:val="22"/>
          <w:szCs w:val="22"/>
          <w:lang w:val="cs-CZ"/>
        </w:rPr>
        <w:t>I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I. Nebude-li uplatněná smluvní pokuta nebo náhrada škody započtena, zavazuje se ji </w:t>
      </w:r>
      <w:r w:rsidR="004E5620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C416F5" w:rsidRPr="00A22756">
        <w:rPr>
          <w:rFonts w:ascii="Arial" w:eastAsia="Arial" w:hAnsi="Arial" w:cs="Arial"/>
          <w:sz w:val="22"/>
          <w:szCs w:val="22"/>
        </w:rPr>
        <w:t xml:space="preserve"> </w:t>
      </w:r>
      <w:r w:rsidR="00584BF7" w:rsidRPr="00A22756">
        <w:rPr>
          <w:rFonts w:ascii="Arial" w:eastAsia="Arial" w:hAnsi="Arial" w:cs="Arial"/>
          <w:sz w:val="22"/>
          <w:szCs w:val="22"/>
        </w:rPr>
        <w:t>uhradit objednateli do 30</w:t>
      </w:r>
      <w:r w:rsidR="001B0C41">
        <w:rPr>
          <w:rFonts w:ascii="Arial" w:eastAsia="Arial" w:hAnsi="Arial" w:cs="Arial"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>kalendářních dnů od doručení písemné výzvy objednatele.</w:t>
      </w:r>
    </w:p>
    <w:p w14:paraId="78004CFF" w14:textId="494F0CA2" w:rsidR="00841BF2" w:rsidRPr="00A22756" w:rsidRDefault="00243029" w:rsidP="00D40C36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A22756">
        <w:rPr>
          <w:sz w:val="22"/>
          <w:szCs w:val="22"/>
        </w:rPr>
        <w:t>bere</w:t>
      </w:r>
      <w:r w:rsidR="00841BF2" w:rsidRPr="00A22756">
        <w:rPr>
          <w:sz w:val="22"/>
          <w:szCs w:val="22"/>
        </w:rPr>
        <w:t xml:space="preserve"> na vědomí, že objednatel je u něj oprávněn vymáhat škodu, která mu vznikne v souvislosti s opatřeními kontrolních orgánů přijatými na základě kontroly předmětu plnění této smlouvy financovaného z finančních prostředků </w:t>
      </w:r>
      <w:proofErr w:type="spellStart"/>
      <w:r w:rsidR="00841BF2" w:rsidRPr="00A22756">
        <w:rPr>
          <w:sz w:val="22"/>
          <w:szCs w:val="22"/>
        </w:rPr>
        <w:t>podopatření</w:t>
      </w:r>
      <w:proofErr w:type="spellEnd"/>
      <w:r w:rsidR="00841BF2" w:rsidRPr="00A22756">
        <w:rPr>
          <w:sz w:val="22"/>
          <w:szCs w:val="22"/>
        </w:rPr>
        <w:t xml:space="preserve"> 20.</w:t>
      </w:r>
      <w:r w:rsidR="00C416F5">
        <w:rPr>
          <w:sz w:val="22"/>
          <w:szCs w:val="22"/>
        </w:rPr>
        <w:t>1</w:t>
      </w:r>
      <w:r w:rsidR="00366C5D">
        <w:rPr>
          <w:sz w:val="22"/>
          <w:szCs w:val="22"/>
        </w:rPr>
        <w:t> </w:t>
      </w:r>
      <w:r w:rsidR="00C416F5" w:rsidRPr="00A22756">
        <w:rPr>
          <w:sz w:val="22"/>
          <w:szCs w:val="22"/>
        </w:rPr>
        <w:t xml:space="preserve">Podpora na technickou pomoc (kromě CSV) </w:t>
      </w:r>
      <w:r w:rsidR="00841BF2" w:rsidRPr="00A22756">
        <w:rPr>
          <w:sz w:val="22"/>
          <w:szCs w:val="22"/>
        </w:rPr>
        <w:t>z Programu rozvoje venkova ČR 2014</w:t>
      </w:r>
      <w:r w:rsidR="001B0C41">
        <w:rPr>
          <w:sz w:val="22"/>
          <w:szCs w:val="22"/>
        </w:rPr>
        <w:t>–</w:t>
      </w:r>
      <w:r w:rsidR="00841BF2" w:rsidRPr="00A22756">
        <w:rPr>
          <w:sz w:val="22"/>
          <w:szCs w:val="22"/>
        </w:rPr>
        <w:t>2020.</w:t>
      </w:r>
    </w:p>
    <w:p w14:paraId="3E96B88A" w14:textId="07617A28" w:rsidR="00841BF2" w:rsidRPr="00C04BF2" w:rsidRDefault="00584BF7" w:rsidP="00C04BF2">
      <w:pPr>
        <w:pStyle w:val="Odstavecseseznamem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C04BF2">
        <w:rPr>
          <w:sz w:val="22"/>
          <w:szCs w:val="22"/>
        </w:rPr>
        <w:t xml:space="preserve">Pro účely výpočtu výše smluvních pokut a jiných sankcí určených procentní sazbou se počítá výše smluvní pokuty nebo jiné sankce z celkové ceny </w:t>
      </w:r>
      <w:r w:rsidR="00CC25F4" w:rsidRPr="00C04BF2">
        <w:rPr>
          <w:sz w:val="22"/>
          <w:szCs w:val="22"/>
        </w:rPr>
        <w:t>uvedené v čl.</w:t>
      </w:r>
      <w:r w:rsidR="00581444" w:rsidRPr="00C04BF2">
        <w:rPr>
          <w:sz w:val="22"/>
          <w:szCs w:val="22"/>
        </w:rPr>
        <w:t> </w:t>
      </w:r>
      <w:r w:rsidR="00CC25F4" w:rsidRPr="00C04BF2">
        <w:rPr>
          <w:sz w:val="22"/>
          <w:szCs w:val="22"/>
        </w:rPr>
        <w:t>V</w:t>
      </w:r>
      <w:r w:rsidR="00C416F5">
        <w:rPr>
          <w:sz w:val="22"/>
          <w:szCs w:val="22"/>
        </w:rPr>
        <w:t>I.</w:t>
      </w:r>
      <w:r w:rsidR="00CC25F4" w:rsidRPr="00C04BF2">
        <w:rPr>
          <w:sz w:val="22"/>
          <w:szCs w:val="22"/>
        </w:rPr>
        <w:t> odst. 1</w:t>
      </w:r>
      <w:r w:rsidR="001530A4">
        <w:rPr>
          <w:sz w:val="22"/>
          <w:szCs w:val="22"/>
        </w:rPr>
        <w:t xml:space="preserve"> smlouvy, a to v případě plátce DPH z této celkové ceny včetně DPH</w:t>
      </w:r>
      <w:r w:rsidR="00CC25F4" w:rsidRPr="00C04BF2">
        <w:rPr>
          <w:sz w:val="22"/>
          <w:szCs w:val="22"/>
        </w:rPr>
        <w:t>.</w:t>
      </w:r>
    </w:p>
    <w:p w14:paraId="3732612C" w14:textId="77777777" w:rsidR="0084337B" w:rsidRPr="00A22756" w:rsidRDefault="0084337B" w:rsidP="00AC7ED9">
      <w:pPr>
        <w:spacing w:after="120"/>
        <w:ind w:left="360"/>
        <w:jc w:val="both"/>
        <w:rPr>
          <w:sz w:val="22"/>
          <w:szCs w:val="22"/>
        </w:rPr>
      </w:pPr>
    </w:p>
    <w:p w14:paraId="0DC41DD9" w14:textId="0864A356" w:rsidR="003734EE" w:rsidRPr="00A22756" w:rsidRDefault="003734EE">
      <w:pPr>
        <w:rPr>
          <w:rFonts w:eastAsia="Times New Roman"/>
          <w:b/>
          <w:bCs/>
          <w:sz w:val="22"/>
          <w:szCs w:val="22"/>
          <w:lang w:val="x-none"/>
        </w:rPr>
      </w:pPr>
    </w:p>
    <w:p w14:paraId="22C6A310" w14:textId="17DACC4C" w:rsidR="00841BF2" w:rsidRPr="00A22756" w:rsidRDefault="00841BF2" w:rsidP="00027F01">
      <w:pPr>
        <w:pStyle w:val="Zkladntext"/>
        <w:spacing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b/>
          <w:bCs/>
          <w:sz w:val="22"/>
          <w:szCs w:val="22"/>
        </w:rPr>
        <w:t>Článek X.</w:t>
      </w:r>
    </w:p>
    <w:p w14:paraId="396A5AA1" w14:textId="77777777" w:rsidR="00841BF2" w:rsidRPr="00A22756" w:rsidRDefault="00841BF2" w:rsidP="00AC7ED9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b/>
          <w:bCs/>
          <w:sz w:val="22"/>
          <w:szCs w:val="22"/>
        </w:rPr>
        <w:t>Licenční ujednání</w:t>
      </w:r>
    </w:p>
    <w:p w14:paraId="4023A6B5" w14:textId="2CC75B1E" w:rsidR="00841BF2" w:rsidRPr="00A22756" w:rsidRDefault="004E5620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>Zhotovite</w:t>
      </w:r>
      <w:r w:rsidR="003C7168">
        <w:rPr>
          <w:rFonts w:ascii="Arial" w:eastAsia="Arial" w:hAnsi="Arial" w:cs="Arial"/>
          <w:sz w:val="22"/>
          <w:szCs w:val="22"/>
          <w:lang w:val="cs-CZ"/>
        </w:rPr>
        <w:t>l</w:t>
      </w:r>
      <w:r w:rsidR="00C416F5" w:rsidRPr="00A22756">
        <w:rPr>
          <w:rFonts w:ascii="Arial" w:hAnsi="Arial" w:cs="Arial"/>
          <w:sz w:val="22"/>
          <w:szCs w:val="22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prohlašuje, že v případě, že v souvislosti s plněním této smlouvy vznikne autorské dílo ve smyslu zákona č.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121/2000 Sb., o právu autorském, o právech souvisejících s právem autorským a o změně některých zákonů (autorský zákon), v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platném znění (dále v tomto článku jako „dílo“), je oprávněn vykonávat svým jménem a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na svůj účet majetková práva autorů k takovému dílu a že má souhlas autorů k uzavření následujících licenčních ujednání, toto prohlášení zahrnuje i taková práva autorů, která by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vytvořením díla teprve vznikla.</w:t>
      </w:r>
    </w:p>
    <w:p w14:paraId="32BF4DE3" w14:textId="3EDF9379" w:rsidR="00841BF2" w:rsidRPr="00A22756" w:rsidRDefault="00243029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3C7168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A22756">
        <w:rPr>
          <w:rFonts w:ascii="Arial" w:hAnsi="Arial" w:cs="Arial"/>
          <w:sz w:val="22"/>
          <w:szCs w:val="22"/>
        </w:rPr>
        <w:t>poskytuje</w:t>
      </w:r>
      <w:r w:rsidR="00841BF2" w:rsidRPr="00A22756">
        <w:rPr>
          <w:rFonts w:ascii="Arial" w:hAnsi="Arial" w:cs="Arial"/>
          <w:sz w:val="22"/>
          <w:szCs w:val="22"/>
        </w:rPr>
        <w:t xml:space="preserve"> objednateli (nabyvateli licence) oprávnění ke všem v úvahu přicházejícím způsobům užití díla a bez jakéhokoliv omezení, a to zejména pokud jde o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územní, časový nebo množstevní rozsah užití.</w:t>
      </w:r>
    </w:p>
    <w:p w14:paraId="701BD906" w14:textId="0CA6BD36" w:rsidR="00841BF2" w:rsidRPr="00A22756" w:rsidRDefault="00B11406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754EE8">
        <w:rPr>
          <w:rFonts w:ascii="Arial" w:hAnsi="Arial" w:cs="Arial"/>
          <w:sz w:val="22"/>
          <w:szCs w:val="22"/>
        </w:rPr>
        <w:t>Smluvní strany se výslovně dohodly, že cena za poskytnutí této licence je již zahrnuta v</w:t>
      </w:r>
      <w:r w:rsidR="00243029">
        <w:rPr>
          <w:rFonts w:ascii="Arial" w:hAnsi="Arial" w:cs="Arial"/>
          <w:sz w:val="22"/>
          <w:szCs w:val="22"/>
          <w:lang w:val="en-US"/>
        </w:rPr>
        <w:t> </w:t>
      </w:r>
      <w:r w:rsidRPr="00754EE8">
        <w:rPr>
          <w:rFonts w:ascii="Arial" w:hAnsi="Arial" w:cs="Arial"/>
          <w:sz w:val="22"/>
          <w:szCs w:val="22"/>
        </w:rPr>
        <w:t xml:space="preserve">ceně </w:t>
      </w:r>
      <w:r w:rsidR="00243029" w:rsidRPr="00754EE8">
        <w:rPr>
          <w:rFonts w:ascii="Arial" w:hAnsi="Arial" w:cs="Arial"/>
          <w:sz w:val="22"/>
          <w:szCs w:val="22"/>
        </w:rPr>
        <w:t>díla</w:t>
      </w:r>
      <w:r w:rsidRPr="00754EE8">
        <w:rPr>
          <w:rFonts w:ascii="Arial" w:hAnsi="Arial" w:cs="Arial"/>
          <w:sz w:val="22"/>
          <w:szCs w:val="22"/>
        </w:rPr>
        <w:t xml:space="preserve"> podle čl. V</w:t>
      </w:r>
      <w:r w:rsidRPr="00754EE8">
        <w:rPr>
          <w:rFonts w:ascii="Arial" w:hAnsi="Arial" w:cs="Arial"/>
          <w:sz w:val="22"/>
          <w:szCs w:val="22"/>
          <w:lang w:val="cs-CZ"/>
        </w:rPr>
        <w:t>I</w:t>
      </w:r>
      <w:r w:rsidRPr="00754EE8">
        <w:rPr>
          <w:rFonts w:ascii="Arial" w:hAnsi="Arial" w:cs="Arial"/>
          <w:sz w:val="22"/>
          <w:szCs w:val="22"/>
        </w:rPr>
        <w:t>. smlouvy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.</w:t>
      </w:r>
    </w:p>
    <w:p w14:paraId="7761BA08" w14:textId="5824F2D5" w:rsidR="00841BF2" w:rsidRDefault="00243029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díla</w:t>
      </w:r>
      <w:r w:rsidR="00841BF2" w:rsidRPr="00A22756">
        <w:rPr>
          <w:rFonts w:ascii="Arial" w:hAnsi="Arial" w:cs="Arial"/>
          <w:sz w:val="22"/>
          <w:szCs w:val="22"/>
        </w:rPr>
        <w:t xml:space="preserve"> poskytuje licenci objednateli (nabyvateli licence) jako výhradní, kdy se</w:t>
      </w:r>
      <w:r w:rsidR="001B0C41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zavazuje neposkytnout licenci třetí osobě</w:t>
      </w:r>
      <w:r w:rsidR="00B11406">
        <w:rPr>
          <w:rFonts w:ascii="Arial" w:hAnsi="Arial" w:cs="Arial"/>
          <w:sz w:val="22"/>
          <w:szCs w:val="22"/>
          <w:lang w:val="cs-CZ"/>
        </w:rPr>
        <w:t xml:space="preserve"> a dílo sám neužít</w:t>
      </w:r>
      <w:r w:rsidR="00841BF2" w:rsidRPr="00A22756">
        <w:rPr>
          <w:rFonts w:ascii="Arial" w:hAnsi="Arial" w:cs="Arial"/>
          <w:sz w:val="22"/>
          <w:szCs w:val="22"/>
        </w:rPr>
        <w:t xml:space="preserve">. </w:t>
      </w:r>
    </w:p>
    <w:p w14:paraId="3663D235" w14:textId="447C1B49" w:rsidR="00E85A92" w:rsidRDefault="00E85A92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Objednatel (nabyvatel licence) není povinen licenci využít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7B2AB2AC" w14:textId="77777777" w:rsidR="00841BF2" w:rsidRPr="00A22756" w:rsidRDefault="00841BF2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Objednatel (nabyvatel licence) je oprávněn práva tvořící součást licence zcela nebo zčásti jako podlicenci poskytnout třetí osobě.</w:t>
      </w:r>
    </w:p>
    <w:p w14:paraId="301574BC" w14:textId="77777777" w:rsidR="00841BF2" w:rsidRPr="00A22756" w:rsidRDefault="00841BF2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Objednatel (nabyvatel licence) je oprávněn upravit či jinak měnit plnění díla, jeho název nebo označení autorů, uveřejnit jej, stejně jako spojit plnění díla s jiným dílem nebo zařadit plnění díla do díla souborného, a to přímo nebo prostřednictvím třetích osob.</w:t>
      </w:r>
    </w:p>
    <w:p w14:paraId="31092D07" w14:textId="77777777" w:rsidR="00841BF2" w:rsidRPr="00A22756" w:rsidRDefault="00841BF2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Smluvní strany se dohodly, že vylučují ustanovení § 2364, § 2370 a § 2378 občanského zákoníku.</w:t>
      </w:r>
    </w:p>
    <w:p w14:paraId="481143E1" w14:textId="3F902A01" w:rsidR="00841BF2" w:rsidRPr="00F73F0F" w:rsidRDefault="00243029" w:rsidP="00D40C36">
      <w:pPr>
        <w:pStyle w:val="Zkladntext"/>
        <w:numPr>
          <w:ilvl w:val="0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výslovně</w:t>
      </w:r>
      <w:r w:rsidR="00841BF2" w:rsidRPr="00A22756">
        <w:rPr>
          <w:rFonts w:ascii="Arial" w:hAnsi="Arial" w:cs="Arial"/>
          <w:sz w:val="22"/>
          <w:szCs w:val="22"/>
        </w:rPr>
        <w:t xml:space="preserve"> prohlašuje, že </w:t>
      </w:r>
      <w:r w:rsidR="00C416F5">
        <w:rPr>
          <w:rFonts w:ascii="Arial" w:hAnsi="Arial" w:cs="Arial"/>
          <w:sz w:val="22"/>
          <w:szCs w:val="22"/>
          <w:lang w:val="cs-CZ"/>
        </w:rPr>
        <w:t xml:space="preserve">fotografický katalog (Dílčí plnění </w:t>
      </w:r>
      <w:r w:rsidR="00EB35CA">
        <w:rPr>
          <w:rFonts w:ascii="Arial" w:hAnsi="Arial" w:cs="Arial"/>
          <w:sz w:val="22"/>
          <w:szCs w:val="22"/>
          <w:lang w:val="cs-CZ"/>
        </w:rPr>
        <w:t>C</w:t>
      </w:r>
      <w:r w:rsidR="00C416F5">
        <w:rPr>
          <w:rFonts w:ascii="Arial" w:hAnsi="Arial" w:cs="Arial"/>
          <w:sz w:val="22"/>
          <w:szCs w:val="22"/>
          <w:lang w:val="cs-CZ"/>
        </w:rPr>
        <w:t>)</w:t>
      </w:r>
      <w:r w:rsidR="00C416F5" w:rsidRPr="00A22756">
        <w:rPr>
          <w:rFonts w:ascii="Arial" w:hAnsi="Arial" w:cs="Arial"/>
          <w:sz w:val="22"/>
          <w:szCs w:val="22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uveden</w:t>
      </w:r>
      <w:r w:rsidR="00C416F5">
        <w:rPr>
          <w:rFonts w:ascii="Arial" w:hAnsi="Arial" w:cs="Arial"/>
          <w:sz w:val="22"/>
          <w:szCs w:val="22"/>
          <w:lang w:val="cs-CZ"/>
        </w:rPr>
        <w:t xml:space="preserve">ý v čl. II., odst. 2 a </w:t>
      </w:r>
      <w:r w:rsidR="00841BF2" w:rsidRPr="00A22756">
        <w:rPr>
          <w:rFonts w:ascii="Arial" w:hAnsi="Arial" w:cs="Arial"/>
          <w:sz w:val="22"/>
          <w:szCs w:val="22"/>
        </w:rPr>
        <w:t>v </w:t>
      </w:r>
      <w:r w:rsidRPr="00A22756">
        <w:rPr>
          <w:rFonts w:ascii="Arial" w:hAnsi="Arial" w:cs="Arial"/>
          <w:sz w:val="22"/>
          <w:szCs w:val="22"/>
        </w:rPr>
        <w:t>příloze</w:t>
      </w:r>
      <w:r w:rsidR="00841BF2" w:rsidRPr="00A22756">
        <w:rPr>
          <w:rFonts w:ascii="Arial" w:hAnsi="Arial" w:cs="Arial"/>
          <w:sz w:val="22"/>
          <w:szCs w:val="22"/>
        </w:rPr>
        <w:t xml:space="preserve"> č. 1 smlouvy (dále jen „</w:t>
      </w:r>
      <w:r w:rsidR="00E85A92">
        <w:rPr>
          <w:rFonts w:ascii="Arial" w:hAnsi="Arial" w:cs="Arial"/>
          <w:sz w:val="22"/>
          <w:szCs w:val="22"/>
          <w:lang w:val="cs-CZ"/>
        </w:rPr>
        <w:t xml:space="preserve">fotografický </w:t>
      </w:r>
      <w:r w:rsidR="00C416F5">
        <w:rPr>
          <w:rFonts w:ascii="Arial" w:hAnsi="Arial" w:cs="Arial"/>
          <w:sz w:val="22"/>
          <w:szCs w:val="22"/>
          <w:lang w:val="cs-CZ"/>
        </w:rPr>
        <w:t>katalog</w:t>
      </w:r>
      <w:r w:rsidR="00841BF2" w:rsidRPr="00A22756">
        <w:rPr>
          <w:rFonts w:ascii="Arial" w:hAnsi="Arial" w:cs="Arial"/>
          <w:sz w:val="22"/>
          <w:szCs w:val="22"/>
        </w:rPr>
        <w:t>“) bud</w:t>
      </w:r>
      <w:r w:rsidR="00841BF2" w:rsidRPr="00A22756">
        <w:rPr>
          <w:rFonts w:ascii="Arial" w:hAnsi="Arial" w:cs="Arial"/>
          <w:sz w:val="22"/>
          <w:szCs w:val="22"/>
          <w:lang w:val="cs-CZ"/>
        </w:rPr>
        <w:t>e</w:t>
      </w:r>
      <w:r w:rsidR="00841BF2" w:rsidRPr="00A22756">
        <w:rPr>
          <w:rFonts w:ascii="Arial" w:hAnsi="Arial" w:cs="Arial"/>
          <w:sz w:val="22"/>
          <w:szCs w:val="22"/>
        </w:rPr>
        <w:t xml:space="preserve"> vytvořen autorem-zaměstnancem </w:t>
      </w:r>
      <w:r>
        <w:rPr>
          <w:rFonts w:ascii="Arial" w:hAnsi="Arial" w:cs="Arial"/>
          <w:sz w:val="22"/>
          <w:szCs w:val="22"/>
          <w:lang w:val="cs-CZ"/>
        </w:rPr>
        <w:t xml:space="preserve">zhotovitele </w:t>
      </w:r>
      <w:r w:rsidRPr="00A22756">
        <w:rPr>
          <w:rFonts w:ascii="Arial" w:hAnsi="Arial" w:cs="Arial"/>
          <w:sz w:val="22"/>
          <w:szCs w:val="22"/>
        </w:rPr>
        <w:t>coby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zaměstnanecké dílo (popř. poddodavatelem</w:t>
      </w:r>
      <w:r w:rsidR="00C416F5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 xml:space="preserve">– podnikající fyzickou osobou </w:t>
      </w:r>
      <w:r w:rsidR="001A6829">
        <w:rPr>
          <w:sz w:val="22"/>
          <w:szCs w:val="22"/>
        </w:rPr>
        <w:t>–</w:t>
      </w:r>
      <w:r w:rsidR="00841BF2" w:rsidRPr="00A22756">
        <w:rPr>
          <w:rFonts w:ascii="Arial" w:hAnsi="Arial" w:cs="Arial"/>
          <w:sz w:val="22"/>
          <w:szCs w:val="22"/>
        </w:rPr>
        <w:t xml:space="preserve"> OSVČ, nebo popř. autorem-zaměstnancem poddodavatele), a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prohlašuje</w:t>
      </w:r>
      <w:r w:rsidR="00841BF2" w:rsidRPr="00A22756">
        <w:rPr>
          <w:rFonts w:ascii="Arial" w:hAnsi="Arial" w:cs="Arial"/>
          <w:sz w:val="22"/>
          <w:szCs w:val="22"/>
        </w:rPr>
        <w:t>, že</w:t>
      </w:r>
      <w:r w:rsidR="007A0AB5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bude oprávněn poskytnout objednateli příslušná oprávnění v</w:t>
      </w:r>
      <w:r>
        <w:rPr>
          <w:rFonts w:ascii="Arial" w:hAnsi="Arial" w:cs="Arial"/>
          <w:sz w:val="22"/>
          <w:szCs w:val="22"/>
          <w:lang w:val="en-US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 xml:space="preserve">rozsahu dle této smlouvy. Současně </w:t>
      </w:r>
      <w:r w:rsidR="004E5620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="00841BF2" w:rsidRPr="00A22756">
        <w:rPr>
          <w:rFonts w:ascii="Arial" w:hAnsi="Arial" w:cs="Arial"/>
          <w:sz w:val="22"/>
          <w:szCs w:val="22"/>
        </w:rPr>
        <w:t xml:space="preserve">zajistí, aby zachycením a následným šířením </w:t>
      </w:r>
      <w:r w:rsidR="00E85A92">
        <w:rPr>
          <w:rFonts w:ascii="Arial" w:hAnsi="Arial" w:cs="Arial"/>
          <w:sz w:val="22"/>
          <w:szCs w:val="22"/>
          <w:lang w:val="cs-CZ"/>
        </w:rPr>
        <w:t xml:space="preserve">fotografického </w:t>
      </w:r>
      <w:r w:rsidR="00C416F5">
        <w:rPr>
          <w:rFonts w:ascii="Arial" w:hAnsi="Arial" w:cs="Arial"/>
          <w:sz w:val="22"/>
          <w:szCs w:val="22"/>
          <w:lang w:val="cs-CZ"/>
        </w:rPr>
        <w:t>katalogu</w:t>
      </w:r>
      <w:r w:rsidR="00C416F5" w:rsidRPr="00A22756">
        <w:rPr>
          <w:rFonts w:ascii="Arial" w:hAnsi="Arial" w:cs="Arial"/>
          <w:sz w:val="22"/>
          <w:szCs w:val="22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nedošlo k zásahu do soukromí a oprávněných zájmů třetích osob a nebyla porušena zákonná úprava ochrany podoby a soukromí, zejm.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 xml:space="preserve">ustanovení § 84 a násl. občanského zákoníku, a aby byly dodrženy příslušné právní předpisy upravující ochranu osobních údajů. </w:t>
      </w:r>
      <w:r w:rsidR="00F73F0F" w:rsidRPr="00F73F0F">
        <w:rPr>
          <w:rFonts w:ascii="Arial" w:eastAsia="Calibri" w:hAnsi="Arial" w:cs="Arial"/>
          <w:sz w:val="22"/>
          <w:szCs w:val="22"/>
          <w:lang w:eastAsia="en-US"/>
        </w:rPr>
        <w:t xml:space="preserve">Zhotovitel též prohlašuje, že bude oprávněn vykonávat majetková práva autorů </w:t>
      </w:r>
      <w:r w:rsidR="00E85A92">
        <w:rPr>
          <w:rFonts w:ascii="Arial" w:eastAsia="Calibri" w:hAnsi="Arial" w:cs="Arial"/>
          <w:sz w:val="22"/>
          <w:szCs w:val="22"/>
          <w:lang w:val="cs-CZ" w:eastAsia="en-US"/>
        </w:rPr>
        <w:t xml:space="preserve">fotografického </w:t>
      </w:r>
      <w:r w:rsidR="00F73F0F">
        <w:rPr>
          <w:rFonts w:ascii="Arial" w:eastAsia="Calibri" w:hAnsi="Arial" w:cs="Arial"/>
          <w:sz w:val="22"/>
          <w:szCs w:val="22"/>
          <w:lang w:val="cs-CZ" w:eastAsia="en-US"/>
        </w:rPr>
        <w:t>katalogu</w:t>
      </w:r>
      <w:r w:rsidR="00F73F0F" w:rsidRPr="00F73F0F">
        <w:rPr>
          <w:rFonts w:ascii="Arial" w:eastAsia="Calibri" w:hAnsi="Arial" w:cs="Arial"/>
          <w:sz w:val="22"/>
          <w:szCs w:val="22"/>
          <w:lang w:eastAsia="en-US"/>
        </w:rPr>
        <w:t xml:space="preserve"> výslovně předjímaného a je oprávněn poskytnout objednateli oprávnění v rozsahu dle této </w:t>
      </w:r>
      <w:r w:rsidRPr="00F73F0F">
        <w:rPr>
          <w:rFonts w:ascii="Arial" w:eastAsia="Calibri" w:hAnsi="Arial" w:cs="Arial"/>
          <w:sz w:val="22"/>
          <w:szCs w:val="22"/>
          <w:lang w:eastAsia="en-US"/>
        </w:rPr>
        <w:t>smlouvy</w:t>
      </w:r>
      <w:r w:rsidR="008C3A60">
        <w:rPr>
          <w:rFonts w:ascii="Arial" w:eastAsia="Calibri" w:hAnsi="Arial" w:cs="Arial"/>
          <w:sz w:val="22"/>
          <w:szCs w:val="22"/>
          <w:lang w:val="cs-CZ" w:eastAsia="en-US"/>
        </w:rPr>
        <w:t>.</w:t>
      </w:r>
    </w:p>
    <w:p w14:paraId="5965DC83" w14:textId="18A833D2" w:rsidR="00841BF2" w:rsidRPr="00A22756" w:rsidRDefault="00243029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výslovně</w:t>
      </w:r>
      <w:r w:rsidR="00841BF2" w:rsidRPr="00A22756">
        <w:rPr>
          <w:rFonts w:ascii="Arial" w:hAnsi="Arial" w:cs="Arial"/>
          <w:sz w:val="22"/>
          <w:szCs w:val="22"/>
        </w:rPr>
        <w:t xml:space="preserve"> prohlašuje, že má či že nejpozději v okamžiku vytvoření </w:t>
      </w:r>
      <w:r w:rsidR="00E76C87">
        <w:rPr>
          <w:rFonts w:ascii="Arial" w:hAnsi="Arial" w:cs="Arial"/>
          <w:sz w:val="22"/>
          <w:szCs w:val="22"/>
          <w:lang w:val="cs-CZ"/>
        </w:rPr>
        <w:t xml:space="preserve">fotografického </w:t>
      </w:r>
      <w:r w:rsidR="00C416F5">
        <w:rPr>
          <w:rFonts w:ascii="Arial" w:hAnsi="Arial" w:cs="Arial"/>
          <w:sz w:val="22"/>
          <w:szCs w:val="22"/>
          <w:lang w:val="cs-CZ"/>
        </w:rPr>
        <w:t>katalogu</w:t>
      </w:r>
      <w:r w:rsidR="00C416F5" w:rsidRPr="00A22756">
        <w:rPr>
          <w:rFonts w:ascii="Arial" w:hAnsi="Arial" w:cs="Arial"/>
          <w:sz w:val="22"/>
          <w:szCs w:val="22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bude mít výslovný potvrzující souhlas svého zaměstnance či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zaměstnanců, (popř. poddodavatele</w:t>
      </w:r>
      <w:r w:rsidR="00C416F5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 xml:space="preserve">– OSVČ nebo autora-zaměstnance poddodavatele) k uzavření následujících licenčních ujednání. Vzorové prohlášení autora/ů–zaměstnance </w:t>
      </w:r>
      <w:r w:rsidR="004E5620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841BF2" w:rsidRPr="00A22756">
        <w:rPr>
          <w:rFonts w:ascii="Arial" w:hAnsi="Arial" w:cs="Arial"/>
          <w:sz w:val="22"/>
          <w:szCs w:val="22"/>
        </w:rPr>
        <w:t>(popř.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poddodavatele</w:t>
      </w:r>
      <w:r w:rsidR="00C416F5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 xml:space="preserve">– podnikající fyzické osoby </w:t>
      </w:r>
      <w:r w:rsidR="001A6829">
        <w:rPr>
          <w:sz w:val="22"/>
          <w:szCs w:val="22"/>
        </w:rPr>
        <w:t>–</w:t>
      </w:r>
      <w:r w:rsidR="00841BF2" w:rsidRPr="00A22756">
        <w:rPr>
          <w:rFonts w:ascii="Arial" w:hAnsi="Arial" w:cs="Arial"/>
          <w:sz w:val="22"/>
          <w:szCs w:val="22"/>
        </w:rPr>
        <w:t xml:space="preserve"> OSVČ nebo autora-zaměstnance poddodavatele) ohledně </w:t>
      </w:r>
      <w:r w:rsidR="00E76C87">
        <w:rPr>
          <w:rFonts w:ascii="Arial" w:hAnsi="Arial" w:cs="Arial"/>
          <w:sz w:val="22"/>
          <w:szCs w:val="22"/>
          <w:lang w:val="cs-CZ"/>
        </w:rPr>
        <w:t xml:space="preserve">fotografického </w:t>
      </w:r>
      <w:r w:rsidR="00C416F5">
        <w:rPr>
          <w:rFonts w:ascii="Arial" w:hAnsi="Arial" w:cs="Arial"/>
          <w:sz w:val="22"/>
          <w:szCs w:val="22"/>
          <w:lang w:val="cs-CZ"/>
        </w:rPr>
        <w:t>katalogu</w:t>
      </w:r>
      <w:r w:rsidR="00C416F5" w:rsidRPr="00A22756">
        <w:rPr>
          <w:rFonts w:ascii="Arial" w:hAnsi="Arial" w:cs="Arial"/>
          <w:sz w:val="22"/>
          <w:szCs w:val="22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 xml:space="preserve">tvoří </w:t>
      </w:r>
      <w:r w:rsidRPr="00A22756">
        <w:rPr>
          <w:rFonts w:ascii="Arial" w:hAnsi="Arial" w:cs="Arial"/>
          <w:sz w:val="22"/>
          <w:szCs w:val="22"/>
        </w:rPr>
        <w:t>přílohy</w:t>
      </w:r>
      <w:r w:rsidR="00841BF2" w:rsidRPr="00A22756">
        <w:rPr>
          <w:rFonts w:ascii="Arial" w:hAnsi="Arial" w:cs="Arial"/>
          <w:sz w:val="22"/>
          <w:szCs w:val="22"/>
        </w:rPr>
        <w:t xml:space="preserve"> č. </w:t>
      </w:r>
      <w:r w:rsidR="00C416F5">
        <w:rPr>
          <w:rFonts w:ascii="Arial" w:hAnsi="Arial" w:cs="Arial"/>
          <w:sz w:val="22"/>
          <w:szCs w:val="22"/>
          <w:lang w:val="cs-CZ"/>
        </w:rPr>
        <w:t>3</w:t>
      </w:r>
      <w:r w:rsidR="00841BF2" w:rsidRPr="00A22756">
        <w:rPr>
          <w:rFonts w:ascii="Arial" w:hAnsi="Arial" w:cs="Arial"/>
          <w:sz w:val="22"/>
          <w:szCs w:val="22"/>
        </w:rPr>
        <w:t xml:space="preserve"> a </w:t>
      </w:r>
      <w:r w:rsidR="00C416F5">
        <w:rPr>
          <w:rFonts w:ascii="Arial" w:hAnsi="Arial" w:cs="Arial"/>
          <w:sz w:val="22"/>
          <w:szCs w:val="22"/>
          <w:lang w:val="cs-CZ"/>
        </w:rPr>
        <w:t>4</w:t>
      </w:r>
      <w:r w:rsidR="00841BF2" w:rsidRPr="00A22756">
        <w:rPr>
          <w:rFonts w:ascii="Arial" w:hAnsi="Arial" w:cs="Arial"/>
          <w:sz w:val="22"/>
          <w:szCs w:val="22"/>
        </w:rPr>
        <w:t xml:space="preserve"> smlouvy (Vzor Prohlášení autora ohledně </w:t>
      </w:r>
      <w:r w:rsidR="00E76C87">
        <w:rPr>
          <w:rFonts w:ascii="Arial" w:hAnsi="Arial" w:cs="Arial"/>
          <w:sz w:val="22"/>
          <w:szCs w:val="22"/>
          <w:lang w:val="cs-CZ"/>
        </w:rPr>
        <w:lastRenderedPageBreak/>
        <w:t xml:space="preserve">fotografického </w:t>
      </w:r>
      <w:r w:rsidR="00C416F5">
        <w:rPr>
          <w:rFonts w:ascii="Arial" w:hAnsi="Arial" w:cs="Arial"/>
          <w:sz w:val="22"/>
          <w:szCs w:val="22"/>
          <w:lang w:val="cs-CZ"/>
        </w:rPr>
        <w:t>katalogu</w:t>
      </w:r>
      <w:r w:rsidR="00841BF2" w:rsidRPr="00A22756">
        <w:rPr>
          <w:rFonts w:ascii="Arial" w:hAnsi="Arial" w:cs="Arial"/>
          <w:sz w:val="22"/>
          <w:szCs w:val="22"/>
        </w:rPr>
        <w:t xml:space="preserve">). Prohlášení všech autorů-zaměstnanců </w:t>
      </w:r>
      <w:r w:rsidR="004E5620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841BF2" w:rsidRPr="00A22756">
        <w:rPr>
          <w:rFonts w:ascii="Arial" w:hAnsi="Arial" w:cs="Arial"/>
          <w:sz w:val="22"/>
          <w:szCs w:val="22"/>
        </w:rPr>
        <w:t xml:space="preserve">ohledně </w:t>
      </w:r>
      <w:r w:rsidR="00E76C87">
        <w:rPr>
          <w:rFonts w:ascii="Arial" w:hAnsi="Arial" w:cs="Arial"/>
          <w:sz w:val="22"/>
          <w:szCs w:val="22"/>
          <w:lang w:val="cs-CZ"/>
        </w:rPr>
        <w:t xml:space="preserve">fotografického </w:t>
      </w:r>
      <w:r w:rsidR="00C416F5">
        <w:rPr>
          <w:rFonts w:ascii="Arial" w:hAnsi="Arial" w:cs="Arial"/>
          <w:sz w:val="22"/>
          <w:szCs w:val="22"/>
          <w:lang w:val="cs-CZ"/>
        </w:rPr>
        <w:t>katalogu</w:t>
      </w:r>
      <w:r w:rsidR="00E76C87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 xml:space="preserve">budou podepsána autory a předána v originálu </w:t>
      </w:r>
      <w:r w:rsidR="004E5620">
        <w:rPr>
          <w:rFonts w:ascii="Arial" w:eastAsia="Arial" w:hAnsi="Arial" w:cs="Arial"/>
          <w:sz w:val="22"/>
          <w:szCs w:val="22"/>
          <w:lang w:val="cs-CZ"/>
        </w:rPr>
        <w:t xml:space="preserve">zhotovitelem </w:t>
      </w:r>
      <w:r w:rsidR="00841BF2" w:rsidRPr="00A22756">
        <w:rPr>
          <w:rFonts w:ascii="Arial" w:hAnsi="Arial" w:cs="Arial"/>
          <w:sz w:val="22"/>
          <w:szCs w:val="22"/>
        </w:rPr>
        <w:t>objednateli nejpozději spolu s</w:t>
      </w:r>
      <w:r w:rsidR="008156C7">
        <w:rPr>
          <w:rFonts w:ascii="Arial" w:hAnsi="Arial" w:cs="Arial"/>
          <w:sz w:val="22"/>
          <w:szCs w:val="22"/>
        </w:rPr>
        <w:t> </w:t>
      </w:r>
      <w:r w:rsidR="008156C7">
        <w:rPr>
          <w:rFonts w:ascii="Arial" w:hAnsi="Arial" w:cs="Arial"/>
          <w:sz w:val="22"/>
          <w:szCs w:val="22"/>
          <w:lang w:val="cs-CZ"/>
        </w:rPr>
        <w:t xml:space="preserve">Dílčím plněním </w:t>
      </w:r>
      <w:r w:rsidR="00EB35CA">
        <w:rPr>
          <w:rFonts w:ascii="Arial" w:hAnsi="Arial" w:cs="Arial"/>
          <w:sz w:val="22"/>
          <w:szCs w:val="22"/>
          <w:lang w:val="cs-CZ"/>
        </w:rPr>
        <w:t>C</w:t>
      </w:r>
      <w:r w:rsidR="00841BF2" w:rsidRPr="00A22756">
        <w:rPr>
          <w:rFonts w:ascii="Arial" w:hAnsi="Arial" w:cs="Arial"/>
          <w:sz w:val="22"/>
          <w:szCs w:val="22"/>
        </w:rPr>
        <w:t>.</w:t>
      </w:r>
    </w:p>
    <w:p w14:paraId="33C97C43" w14:textId="532A804D" w:rsidR="00841BF2" w:rsidRPr="00A22756" w:rsidRDefault="00243029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tímto</w:t>
      </w:r>
      <w:r w:rsidR="00841BF2" w:rsidRPr="00A22756">
        <w:rPr>
          <w:rFonts w:ascii="Arial" w:hAnsi="Arial" w:cs="Arial"/>
          <w:sz w:val="22"/>
          <w:szCs w:val="22"/>
        </w:rPr>
        <w:t xml:space="preserve"> poskytuje objednateli výhradní oprávnění ke všem v úvahu přicházejícím způsobům výkonu majetkových práv autora k</w:t>
      </w:r>
      <w:r w:rsidR="008156C7">
        <w:rPr>
          <w:rFonts w:ascii="Arial" w:hAnsi="Arial" w:cs="Arial"/>
          <w:sz w:val="22"/>
          <w:szCs w:val="22"/>
          <w:lang w:val="cs-CZ"/>
        </w:rPr>
        <w:t xml:space="preserve">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fotografickému </w:t>
      </w:r>
      <w:r w:rsidR="008156C7">
        <w:rPr>
          <w:rFonts w:ascii="Arial" w:hAnsi="Arial" w:cs="Arial"/>
          <w:sz w:val="22"/>
          <w:szCs w:val="22"/>
          <w:lang w:val="cs-CZ"/>
        </w:rPr>
        <w:t>katalogu</w:t>
      </w:r>
      <w:r w:rsidR="00841BF2" w:rsidRPr="00A22756">
        <w:rPr>
          <w:rFonts w:ascii="Arial" w:hAnsi="Arial" w:cs="Arial"/>
          <w:sz w:val="22"/>
          <w:szCs w:val="22"/>
        </w:rPr>
        <w:t xml:space="preserve"> i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souvisejícím plněním coby jejich součástí, bez jakéhokoliv omezení, a to zejména pokud jde o územní, časový nebo množstevní rozsah užití (dále v tomto odst.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9 jen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„Licence“).</w:t>
      </w:r>
    </w:p>
    <w:p w14:paraId="53B0D4AE" w14:textId="269F2142" w:rsidR="00841BF2" w:rsidRPr="00A22756" w:rsidRDefault="00841BF2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 xml:space="preserve">Licence se týká všech způsobů a účelů užití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fotografického </w:t>
      </w:r>
      <w:r w:rsidR="008156C7">
        <w:rPr>
          <w:rFonts w:ascii="Arial" w:hAnsi="Arial" w:cs="Arial"/>
          <w:sz w:val="22"/>
          <w:szCs w:val="22"/>
          <w:lang w:val="cs-CZ"/>
        </w:rPr>
        <w:t>katalogu</w:t>
      </w:r>
      <w:r w:rsidRPr="00A22756">
        <w:rPr>
          <w:rFonts w:ascii="Arial" w:hAnsi="Arial" w:cs="Arial"/>
          <w:sz w:val="22"/>
          <w:szCs w:val="22"/>
        </w:rPr>
        <w:t xml:space="preserve">, přičemž </w:t>
      </w:r>
      <w:r w:rsidR="004E5620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8156C7" w:rsidRPr="00A22756">
        <w:rPr>
          <w:rFonts w:ascii="Arial" w:hAnsi="Arial" w:cs="Arial"/>
          <w:sz w:val="22"/>
          <w:szCs w:val="22"/>
        </w:rPr>
        <w:t xml:space="preserve"> </w:t>
      </w:r>
      <w:r w:rsidRPr="00A22756">
        <w:rPr>
          <w:rFonts w:ascii="Arial" w:hAnsi="Arial" w:cs="Arial"/>
          <w:sz w:val="22"/>
          <w:szCs w:val="22"/>
        </w:rPr>
        <w:t xml:space="preserve">výslovně souhlasí, aby objednatel v případě svého zájmu opakovaně užíval či zpřístupňoval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fotografický </w:t>
      </w:r>
      <w:r w:rsidR="008156C7">
        <w:rPr>
          <w:rFonts w:ascii="Arial" w:hAnsi="Arial" w:cs="Arial"/>
          <w:sz w:val="22"/>
          <w:szCs w:val="22"/>
          <w:lang w:val="cs-CZ"/>
        </w:rPr>
        <w:t>katalog</w:t>
      </w:r>
      <w:r w:rsidR="008156C7" w:rsidRPr="00A22756">
        <w:rPr>
          <w:rFonts w:ascii="Arial" w:hAnsi="Arial" w:cs="Arial"/>
          <w:sz w:val="22"/>
          <w:szCs w:val="22"/>
        </w:rPr>
        <w:t xml:space="preserve"> </w:t>
      </w:r>
      <w:r w:rsidRPr="00A22756">
        <w:rPr>
          <w:rFonts w:ascii="Arial" w:hAnsi="Arial" w:cs="Arial"/>
          <w:sz w:val="22"/>
          <w:szCs w:val="22"/>
        </w:rPr>
        <w:t>v tištěné i elektronické verzi, a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to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bez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jakéhokoliv časového, množstevního či územního omezení.</w:t>
      </w:r>
    </w:p>
    <w:p w14:paraId="41DBF5D8" w14:textId="41CBA10A" w:rsidR="00841BF2" w:rsidRPr="00A22756" w:rsidRDefault="00841BF2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 xml:space="preserve">Objednatel může Licenci bez dalšího poskytnout či postoupit, celkově i částečně, třetím osobám a </w:t>
      </w:r>
      <w:r w:rsidR="004E5620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 xml:space="preserve">s tím výslovně souhlasí. </w:t>
      </w:r>
      <w:r w:rsidR="00243029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="00243029" w:rsidRPr="00A22756">
        <w:rPr>
          <w:rFonts w:ascii="Arial" w:hAnsi="Arial" w:cs="Arial"/>
          <w:sz w:val="22"/>
          <w:szCs w:val="22"/>
        </w:rPr>
        <w:t>výslovně</w:t>
      </w:r>
      <w:r w:rsidRPr="00A22756">
        <w:rPr>
          <w:rFonts w:ascii="Arial" w:hAnsi="Arial" w:cs="Arial"/>
          <w:sz w:val="22"/>
          <w:szCs w:val="22"/>
        </w:rPr>
        <w:t xml:space="preserve"> potvrzuje, že Licence je výhradní a prohlašuje, že si je vědom a souhlasí, že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se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zdrží výkonu práva, ke kterému Licenci udělil, a že Licenci neposkytne třetím osobám, ledaže k</w:t>
      </w:r>
      <w:r w:rsidR="00243029">
        <w:rPr>
          <w:rFonts w:ascii="Arial" w:hAnsi="Arial" w:cs="Arial"/>
          <w:sz w:val="22"/>
          <w:szCs w:val="22"/>
          <w:lang w:val="en-US"/>
        </w:rPr>
        <w:t> </w:t>
      </w:r>
      <w:r w:rsidRPr="00A22756">
        <w:rPr>
          <w:rFonts w:ascii="Arial" w:hAnsi="Arial" w:cs="Arial"/>
          <w:sz w:val="22"/>
          <w:szCs w:val="22"/>
        </w:rPr>
        <w:t>tomu objednatel udělí předchozí písemný souhlas nebo se tak smluvní strany písemně dohodnou.</w:t>
      </w:r>
    </w:p>
    <w:p w14:paraId="2E73491E" w14:textId="4F8DF90B" w:rsidR="00841BF2" w:rsidRPr="00A22756" w:rsidRDefault="00243029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v</w:t>
      </w:r>
      <w:r w:rsidR="00841BF2" w:rsidRPr="00A22756">
        <w:rPr>
          <w:rFonts w:ascii="Arial" w:hAnsi="Arial" w:cs="Arial"/>
          <w:sz w:val="22"/>
          <w:szCs w:val="22"/>
        </w:rPr>
        <w:t xml:space="preserve"> rámci Licence výslovně uděluje objednateli a subjektům určeným objednatelem souhlas upravit či jinak měnit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fotografický </w:t>
      </w:r>
      <w:r w:rsidR="008156C7">
        <w:rPr>
          <w:rFonts w:ascii="Arial" w:hAnsi="Arial" w:cs="Arial"/>
          <w:sz w:val="22"/>
          <w:szCs w:val="22"/>
          <w:lang w:val="cs-CZ"/>
        </w:rPr>
        <w:t>katalog</w:t>
      </w:r>
      <w:r w:rsidR="00841BF2" w:rsidRPr="00A22756">
        <w:rPr>
          <w:rFonts w:ascii="Arial" w:hAnsi="Arial" w:cs="Arial"/>
          <w:sz w:val="22"/>
          <w:szCs w:val="22"/>
        </w:rPr>
        <w:t xml:space="preserve">, </w:t>
      </w:r>
      <w:r w:rsidR="008156C7">
        <w:rPr>
          <w:rFonts w:ascii="Arial" w:hAnsi="Arial" w:cs="Arial"/>
          <w:sz w:val="22"/>
          <w:szCs w:val="22"/>
          <w:lang w:val="cs-CZ"/>
        </w:rPr>
        <w:t>jeho</w:t>
      </w:r>
      <w:r w:rsidR="008156C7" w:rsidRPr="00A22756">
        <w:rPr>
          <w:rFonts w:ascii="Arial" w:hAnsi="Arial" w:cs="Arial"/>
          <w:sz w:val="22"/>
          <w:szCs w:val="22"/>
          <w:lang w:val="cs-CZ"/>
        </w:rPr>
        <w:t xml:space="preserve"> </w:t>
      </w:r>
      <w:r w:rsidR="00841BF2" w:rsidRPr="00A22756">
        <w:rPr>
          <w:rFonts w:ascii="Arial" w:hAnsi="Arial" w:cs="Arial"/>
          <w:sz w:val="22"/>
          <w:szCs w:val="22"/>
        </w:rPr>
        <w:t>název nebo označení autorů, stejně jako spojit j</w:t>
      </w:r>
      <w:r w:rsidR="00BC4488" w:rsidRPr="00A22756">
        <w:rPr>
          <w:rFonts w:ascii="Arial" w:hAnsi="Arial" w:cs="Arial"/>
          <w:sz w:val="22"/>
          <w:szCs w:val="22"/>
          <w:lang w:val="cs-CZ"/>
        </w:rPr>
        <w:t>i</w:t>
      </w:r>
      <w:r w:rsidR="00841BF2" w:rsidRPr="00A22756">
        <w:rPr>
          <w:rFonts w:ascii="Arial" w:hAnsi="Arial" w:cs="Arial"/>
          <w:sz w:val="22"/>
          <w:szCs w:val="22"/>
        </w:rPr>
        <w:t> s jiným dílem nebo j</w:t>
      </w:r>
      <w:r w:rsidR="00BC4488" w:rsidRPr="00A22756">
        <w:rPr>
          <w:rFonts w:ascii="Arial" w:hAnsi="Arial" w:cs="Arial"/>
          <w:sz w:val="22"/>
          <w:szCs w:val="22"/>
          <w:lang w:val="cs-CZ"/>
        </w:rPr>
        <w:t>i</w:t>
      </w:r>
      <w:r w:rsidR="00841BF2" w:rsidRPr="00A22756">
        <w:rPr>
          <w:rFonts w:ascii="Arial" w:hAnsi="Arial" w:cs="Arial"/>
          <w:sz w:val="22"/>
          <w:szCs w:val="22"/>
        </w:rPr>
        <w:t xml:space="preserve"> zařadit do díla souborného anebo na </w:t>
      </w:r>
      <w:r w:rsidR="00BC4488" w:rsidRPr="00A22756">
        <w:rPr>
          <w:rFonts w:ascii="Arial" w:hAnsi="Arial" w:cs="Arial"/>
          <w:sz w:val="22"/>
          <w:szCs w:val="22"/>
          <w:lang w:val="cs-CZ"/>
        </w:rPr>
        <w:t>jejím</w:t>
      </w:r>
      <w:r w:rsidR="00841BF2" w:rsidRPr="00A22756">
        <w:rPr>
          <w:rFonts w:ascii="Arial" w:hAnsi="Arial" w:cs="Arial"/>
          <w:sz w:val="22"/>
          <w:szCs w:val="22"/>
        </w:rPr>
        <w:t xml:space="preserve"> základě či s </w:t>
      </w:r>
      <w:r w:rsidR="00BC4488" w:rsidRPr="00A22756">
        <w:rPr>
          <w:rFonts w:ascii="Arial" w:hAnsi="Arial" w:cs="Arial"/>
          <w:sz w:val="22"/>
          <w:szCs w:val="22"/>
          <w:lang w:val="cs-CZ"/>
        </w:rPr>
        <w:t>jejím</w:t>
      </w:r>
      <w:r w:rsidR="00841BF2" w:rsidRPr="00A22756">
        <w:rPr>
          <w:rFonts w:ascii="Arial" w:hAnsi="Arial" w:cs="Arial"/>
          <w:sz w:val="22"/>
          <w:szCs w:val="22"/>
        </w:rPr>
        <w:t xml:space="preserve"> využitím vytvořit dílo nové, a to přímo nebo prostřednictvím třetích osob.</w:t>
      </w:r>
    </w:p>
    <w:p w14:paraId="17C8E216" w14:textId="77777777" w:rsidR="00841BF2" w:rsidRPr="00A22756" w:rsidRDefault="00841BF2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Licence je platná a účinná i po ukončení platnosti a účinnosti této smlouvy a je časově omezena jen kogentními ustanovenými právních předpisů.</w:t>
      </w:r>
    </w:p>
    <w:p w14:paraId="109625D6" w14:textId="3FB42DC4" w:rsidR="00841BF2" w:rsidRPr="00A22756" w:rsidRDefault="00243029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prohlašuje</w:t>
      </w:r>
      <w:r w:rsidR="00841BF2" w:rsidRPr="00A22756">
        <w:rPr>
          <w:rFonts w:ascii="Arial" w:hAnsi="Arial" w:cs="Arial"/>
          <w:sz w:val="22"/>
          <w:szCs w:val="22"/>
        </w:rPr>
        <w:t>, že s autory-zaměstnanci již vypořádal případnou přiměřenou odměnu a žádná třetí osoba není oprávněna k jakémukoliv v úvahu přicházejícímu výkonu majetkových práv k</w:t>
      </w:r>
      <w:r w:rsidR="008156C7">
        <w:rPr>
          <w:rFonts w:ascii="Arial" w:hAnsi="Arial" w:cs="Arial"/>
          <w:sz w:val="22"/>
          <w:szCs w:val="22"/>
          <w:lang w:val="cs-CZ"/>
        </w:rPr>
        <w:t xml:space="preserve">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fotografickému </w:t>
      </w:r>
      <w:r w:rsidR="008156C7">
        <w:rPr>
          <w:rFonts w:ascii="Arial" w:hAnsi="Arial" w:cs="Arial"/>
          <w:sz w:val="22"/>
          <w:szCs w:val="22"/>
          <w:lang w:val="cs-CZ"/>
        </w:rPr>
        <w:t xml:space="preserve">katalogu </w:t>
      </w:r>
      <w:r w:rsidR="00841BF2" w:rsidRPr="00A22756">
        <w:rPr>
          <w:rFonts w:ascii="Arial" w:hAnsi="Arial" w:cs="Arial"/>
          <w:sz w:val="22"/>
          <w:szCs w:val="22"/>
        </w:rPr>
        <w:t>a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že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="00841BF2" w:rsidRPr="00A22756">
        <w:rPr>
          <w:rFonts w:ascii="Arial" w:hAnsi="Arial" w:cs="Arial"/>
          <w:sz w:val="22"/>
          <w:szCs w:val="22"/>
        </w:rPr>
        <w:t>případné nároky těchto třetích osob v souvislosti s výkonem majetkových práv k</w:t>
      </w:r>
      <w:r w:rsidR="008156C7">
        <w:rPr>
          <w:rFonts w:ascii="Arial" w:hAnsi="Arial" w:cs="Arial"/>
          <w:sz w:val="22"/>
          <w:szCs w:val="22"/>
          <w:lang w:val="cs-CZ"/>
        </w:rPr>
        <w:t xml:space="preserve"> </w:t>
      </w:r>
      <w:r w:rsidR="007D29E2">
        <w:rPr>
          <w:rFonts w:ascii="Arial" w:hAnsi="Arial" w:cs="Arial"/>
          <w:sz w:val="22"/>
          <w:szCs w:val="22"/>
          <w:lang w:val="cs-CZ"/>
        </w:rPr>
        <w:t xml:space="preserve">fotografickému </w:t>
      </w:r>
      <w:r w:rsidR="008156C7">
        <w:rPr>
          <w:rFonts w:ascii="Arial" w:hAnsi="Arial" w:cs="Arial"/>
          <w:sz w:val="22"/>
          <w:szCs w:val="22"/>
          <w:lang w:val="cs-CZ"/>
        </w:rPr>
        <w:t xml:space="preserve">katalogu </w:t>
      </w:r>
      <w:r w:rsidR="00841BF2" w:rsidRPr="00A22756">
        <w:rPr>
          <w:rFonts w:ascii="Arial" w:hAnsi="Arial" w:cs="Arial"/>
          <w:sz w:val="22"/>
          <w:szCs w:val="22"/>
        </w:rPr>
        <w:t xml:space="preserve">objednatelem, včetně s tím souvisejících odpovědnostních vztahů, jsou výlučně věcí </w:t>
      </w:r>
      <w:r>
        <w:rPr>
          <w:rFonts w:ascii="Arial" w:eastAsia="Arial" w:hAnsi="Arial" w:cs="Arial"/>
          <w:sz w:val="22"/>
          <w:szCs w:val="22"/>
          <w:lang w:val="cs-CZ"/>
        </w:rPr>
        <w:t>zhotovitele.</w:t>
      </w:r>
    </w:p>
    <w:p w14:paraId="6B362CED" w14:textId="77777777" w:rsidR="00841BF2" w:rsidRPr="00A22756" w:rsidRDefault="00841BF2" w:rsidP="00D40C36">
      <w:pPr>
        <w:pStyle w:val="Zkladntext"/>
        <w:numPr>
          <w:ilvl w:val="1"/>
          <w:numId w:val="11"/>
        </w:numPr>
        <w:spacing w:before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Smluvní strany se dohodly, že je ponecháno na vůli objednatele, zdali Licenci využije či nikoliv.</w:t>
      </w:r>
    </w:p>
    <w:p w14:paraId="1866640E" w14:textId="59916CEB" w:rsidR="00841BF2" w:rsidRPr="00A22756" w:rsidRDefault="00243029" w:rsidP="00D40C36">
      <w:pPr>
        <w:pStyle w:val="Zkladntext"/>
        <w:numPr>
          <w:ilvl w:val="1"/>
          <w:numId w:val="11"/>
        </w:numPr>
        <w:spacing w:before="120" w:after="120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potvrzuje</w:t>
      </w:r>
      <w:r w:rsidR="00841BF2" w:rsidRPr="00A22756">
        <w:rPr>
          <w:rFonts w:ascii="Arial" w:hAnsi="Arial" w:cs="Arial"/>
          <w:sz w:val="22"/>
          <w:szCs w:val="22"/>
        </w:rPr>
        <w:t xml:space="preserve">, že souhlasí s případným poskytnutím podlicence objednatelem, aniž by objednatel potřeboval souhlas </w:t>
      </w:r>
      <w:r>
        <w:rPr>
          <w:rFonts w:ascii="Arial" w:eastAsia="Arial" w:hAnsi="Arial" w:cs="Arial"/>
          <w:sz w:val="22"/>
          <w:szCs w:val="22"/>
          <w:lang w:val="cs-CZ"/>
        </w:rPr>
        <w:t>zhotovitele.</w:t>
      </w:r>
    </w:p>
    <w:p w14:paraId="7FCEF14A" w14:textId="76061D68" w:rsidR="00841BF2" w:rsidRPr="00A22756" w:rsidRDefault="00841BF2" w:rsidP="00D40C36">
      <w:pPr>
        <w:pStyle w:val="Zkladntext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 xml:space="preserve">Bude-li v souvislosti s plněním předmětu smlouvy </w:t>
      </w:r>
      <w:r w:rsidR="00417765">
        <w:rPr>
          <w:rFonts w:ascii="Arial" w:eastAsia="Arial" w:hAnsi="Arial" w:cs="Arial"/>
          <w:sz w:val="22"/>
          <w:szCs w:val="22"/>
          <w:lang w:val="cs-CZ"/>
        </w:rPr>
        <w:t xml:space="preserve">zhotovitelem </w:t>
      </w:r>
      <w:r w:rsidRPr="00A22756">
        <w:rPr>
          <w:rFonts w:ascii="Arial" w:hAnsi="Arial" w:cs="Arial"/>
          <w:sz w:val="22"/>
          <w:szCs w:val="22"/>
        </w:rPr>
        <w:t xml:space="preserve">vytvořena databáze nebo její část, bude se za pořizovatele takové databáze vždy považovat objednatel. Neuplatní-li se z jakéhokoliv důvodu pravidlo dle předchozí věty a pořizovatelem databáze vytvořené v souvislosti s plněním smlouvy se stane </w:t>
      </w:r>
      <w:r w:rsidR="00417765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8156C7" w:rsidRPr="00A22756">
        <w:rPr>
          <w:rFonts w:ascii="Arial" w:hAnsi="Arial" w:cs="Arial"/>
          <w:sz w:val="22"/>
          <w:szCs w:val="22"/>
        </w:rPr>
        <w:t xml:space="preserve"> </w:t>
      </w:r>
      <w:r w:rsidRPr="00A22756">
        <w:rPr>
          <w:rFonts w:ascii="Arial" w:hAnsi="Arial" w:cs="Arial"/>
          <w:sz w:val="22"/>
          <w:szCs w:val="22"/>
        </w:rPr>
        <w:t xml:space="preserve">či </w:t>
      </w:r>
      <w:r w:rsidR="00417765">
        <w:rPr>
          <w:rFonts w:ascii="Arial" w:hAnsi="Arial" w:cs="Arial"/>
          <w:sz w:val="22"/>
          <w:szCs w:val="22"/>
          <w:lang w:val="cs-CZ"/>
        </w:rPr>
        <w:t>pod</w:t>
      </w:r>
      <w:r w:rsidRPr="00A22756">
        <w:rPr>
          <w:rFonts w:ascii="Arial" w:hAnsi="Arial" w:cs="Arial"/>
          <w:sz w:val="22"/>
          <w:szCs w:val="22"/>
        </w:rPr>
        <w:t xml:space="preserve">dodavatel, je </w:t>
      </w:r>
      <w:r w:rsidR="00417765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povinen zajistit převod veškerých práv k databázi, včetně zvláštních práv pořizovatele databáze dle § 88 a násl. autorského zákona na objednatele.</w:t>
      </w:r>
    </w:p>
    <w:p w14:paraId="410B9C71" w14:textId="77777777" w:rsidR="00584BF7" w:rsidRPr="00A22756" w:rsidRDefault="00584BF7" w:rsidP="00AC7ED9">
      <w:pPr>
        <w:spacing w:after="120"/>
        <w:jc w:val="both"/>
        <w:rPr>
          <w:sz w:val="22"/>
          <w:szCs w:val="22"/>
        </w:rPr>
      </w:pPr>
    </w:p>
    <w:p w14:paraId="61D83824" w14:textId="3D5571C8" w:rsidR="00AA1121" w:rsidRPr="00A22756" w:rsidRDefault="00AA1121" w:rsidP="00AA1121">
      <w:pPr>
        <w:pStyle w:val="Nadpis1"/>
        <w:spacing w:before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4" w:name="_Ref84512600"/>
      <w:r w:rsidRPr="00A22756">
        <w:rPr>
          <w:rFonts w:ascii="Arial" w:hAnsi="Arial" w:cs="Arial"/>
          <w:color w:val="000000" w:themeColor="text1"/>
          <w:sz w:val="22"/>
          <w:szCs w:val="22"/>
        </w:rPr>
        <w:lastRenderedPageBreak/>
        <w:t>Článek XI.</w:t>
      </w:r>
      <w:bookmarkEnd w:id="4"/>
    </w:p>
    <w:p w14:paraId="3EEE987E" w14:textId="77777777" w:rsidR="00AA1121" w:rsidRPr="00A22756" w:rsidRDefault="00AA1121" w:rsidP="003C0757">
      <w:pPr>
        <w:pStyle w:val="Zkladntext"/>
        <w:keepNext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b/>
          <w:bCs/>
          <w:sz w:val="22"/>
          <w:szCs w:val="22"/>
        </w:rPr>
        <w:t>Sdělení</w:t>
      </w:r>
    </w:p>
    <w:p w14:paraId="625CE453" w14:textId="63A31491" w:rsidR="00AA1121" w:rsidRPr="00A22756" w:rsidRDefault="00AA1121" w:rsidP="00D40C36">
      <w:pPr>
        <w:pStyle w:val="Zkladntext"/>
        <w:numPr>
          <w:ilvl w:val="0"/>
          <w:numId w:val="20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Vzájemná sdělení smluvních stran týkající se uzavírání smlouvy a dodržování smluvních podmínek (včetně následného udělování sankcí dle čl.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IX.) budou zasílána na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níže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uvedené adresy v odst.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 xml:space="preserve">2 tohoto článku datovou schránkou/doporučeným dopisem, e-mailem apod. s následným potvrzením datovou schránkou/doporučeným dopisem. Objednatel a </w:t>
      </w:r>
      <w:r w:rsidR="00417765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hAnsi="Arial" w:cs="Arial"/>
          <w:sz w:val="22"/>
          <w:szCs w:val="22"/>
        </w:rPr>
        <w:t>mohou běžné záležitosti, které nemají charakter oficiálního sdělení, např. vyjasňování stanovisek, výměnu názorů apod., vyřizovat telefonicky nebo emailem.</w:t>
      </w:r>
    </w:p>
    <w:p w14:paraId="20B03A17" w14:textId="6D0E6555" w:rsidR="00AA1121" w:rsidRPr="00A22756" w:rsidRDefault="00AA1121" w:rsidP="00D40C36">
      <w:pPr>
        <w:pStyle w:val="Zkladntext"/>
        <w:numPr>
          <w:ilvl w:val="0"/>
          <w:numId w:val="20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Všechny skutečnosti mající vliv na věcné a finanční plnění smlouvy musí mít písemnou formu</w:t>
      </w:r>
      <w:r w:rsidR="00D3019E">
        <w:rPr>
          <w:rFonts w:ascii="Arial" w:hAnsi="Arial" w:cs="Arial"/>
          <w:sz w:val="22"/>
          <w:szCs w:val="22"/>
          <w:lang w:val="cs-CZ"/>
        </w:rPr>
        <w:t xml:space="preserve">, </w:t>
      </w:r>
      <w:r w:rsidR="00D3019E" w:rsidRPr="00754EE8">
        <w:rPr>
          <w:rFonts w:ascii="Arial" w:hAnsi="Arial" w:cs="Arial"/>
          <w:sz w:val="22"/>
          <w:szCs w:val="22"/>
          <w:lang w:val="cs-CZ"/>
        </w:rPr>
        <w:t>stejně jako ujednání ohledně změny nebo ukončení smlouvy,</w:t>
      </w:r>
      <w:r w:rsidRPr="00A22756">
        <w:rPr>
          <w:rFonts w:ascii="Arial" w:hAnsi="Arial" w:cs="Arial"/>
          <w:sz w:val="22"/>
          <w:szCs w:val="22"/>
        </w:rPr>
        <w:t xml:space="preserve"> a musí být podepsány osobami pověřenými jednáním ve věcech smlouvy obou smluvních stran.</w:t>
      </w:r>
    </w:p>
    <w:p w14:paraId="23B15A73" w14:textId="77777777" w:rsidR="00AA1121" w:rsidRPr="00A22756" w:rsidRDefault="00AA1121" w:rsidP="00AA1121">
      <w:pPr>
        <w:rPr>
          <w:sz w:val="22"/>
          <w:szCs w:val="22"/>
        </w:rPr>
      </w:pPr>
    </w:p>
    <w:p w14:paraId="65E7BC4D" w14:textId="63E94C0B" w:rsidR="00AA1121" w:rsidRPr="00A22756" w:rsidRDefault="00AA1121" w:rsidP="00AA1121">
      <w:pPr>
        <w:keepNext/>
        <w:rPr>
          <w:b/>
          <w:sz w:val="22"/>
          <w:szCs w:val="22"/>
        </w:rPr>
      </w:pPr>
      <w:r w:rsidRPr="00A22756">
        <w:rPr>
          <w:b/>
          <w:sz w:val="22"/>
          <w:szCs w:val="22"/>
        </w:rPr>
        <w:t>Adresa objednatele:</w:t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  <w:t xml:space="preserve">Adresa </w:t>
      </w:r>
      <w:r w:rsidR="00243029" w:rsidRPr="00754EE8">
        <w:rPr>
          <w:b/>
          <w:bCs/>
          <w:sz w:val="22"/>
          <w:szCs w:val="22"/>
        </w:rPr>
        <w:t>zhotovitele:</w:t>
      </w:r>
    </w:p>
    <w:p w14:paraId="062FBD9A" w14:textId="7F7D8735" w:rsidR="00AA1121" w:rsidRPr="00A22756" w:rsidRDefault="00AA1121" w:rsidP="00AA1121">
      <w:pPr>
        <w:rPr>
          <w:b/>
          <w:sz w:val="22"/>
          <w:szCs w:val="22"/>
        </w:rPr>
      </w:pPr>
      <w:r w:rsidRPr="00A22756">
        <w:rPr>
          <w:sz w:val="22"/>
          <w:szCs w:val="22"/>
        </w:rPr>
        <w:t>Česká republika – Ministerstvo zemědělství</w:t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</w:rPr>
        <w:tab/>
      </w:r>
      <w:r w:rsidRPr="00A22756">
        <w:rPr>
          <w:b/>
          <w:sz w:val="22"/>
          <w:szCs w:val="22"/>
          <w:highlight w:val="yellow"/>
        </w:rPr>
        <w:sym w:font="Symbol" w:char="F05B"/>
      </w:r>
      <w:r w:rsidRPr="00A22756">
        <w:rPr>
          <w:b/>
          <w:sz w:val="22"/>
          <w:szCs w:val="22"/>
          <w:highlight w:val="yellow"/>
        </w:rPr>
        <w:t>Doplní účastník</w:t>
      </w:r>
      <w:r w:rsidRPr="00A22756">
        <w:rPr>
          <w:b/>
          <w:sz w:val="22"/>
          <w:szCs w:val="22"/>
          <w:highlight w:val="yellow"/>
        </w:rPr>
        <w:sym w:font="Symbol" w:char="F05D"/>
      </w:r>
    </w:p>
    <w:p w14:paraId="70897870" w14:textId="0D13B018" w:rsidR="00AA1121" w:rsidRPr="00A22756" w:rsidRDefault="00AA1121" w:rsidP="00AA1121">
      <w:pPr>
        <w:spacing w:line="280" w:lineRule="atLeast"/>
        <w:rPr>
          <w:sz w:val="22"/>
          <w:szCs w:val="22"/>
        </w:rPr>
      </w:pPr>
      <w:r w:rsidRPr="00A22756">
        <w:rPr>
          <w:sz w:val="22"/>
          <w:szCs w:val="22"/>
        </w:rPr>
        <w:t xml:space="preserve">Praha </w:t>
      </w:r>
      <w:r w:rsidR="001A6829">
        <w:rPr>
          <w:sz w:val="22"/>
          <w:szCs w:val="22"/>
        </w:rPr>
        <w:t>–</w:t>
      </w:r>
      <w:r w:rsidRPr="00A22756">
        <w:rPr>
          <w:sz w:val="22"/>
          <w:szCs w:val="22"/>
        </w:rPr>
        <w:t xml:space="preserve"> Nové Město, </w:t>
      </w:r>
      <w:proofErr w:type="spellStart"/>
      <w:r w:rsidRPr="00A22756">
        <w:rPr>
          <w:sz w:val="22"/>
          <w:szCs w:val="22"/>
        </w:rPr>
        <w:t>Těšnov</w:t>
      </w:r>
      <w:proofErr w:type="spellEnd"/>
      <w:r w:rsidRPr="00A22756">
        <w:rPr>
          <w:sz w:val="22"/>
          <w:szCs w:val="22"/>
        </w:rPr>
        <w:t xml:space="preserve"> 65/17, PSČ 110 00</w:t>
      </w:r>
      <w:r w:rsidRPr="00A22756">
        <w:rPr>
          <w:sz w:val="22"/>
          <w:szCs w:val="22"/>
        </w:rPr>
        <w:tab/>
      </w:r>
    </w:p>
    <w:p w14:paraId="64DE4311" w14:textId="475738D3" w:rsidR="00AA1121" w:rsidRPr="00A22756" w:rsidRDefault="00AA1121" w:rsidP="00AA1121">
      <w:pPr>
        <w:ind w:left="5664" w:hanging="5664"/>
        <w:rPr>
          <w:sz w:val="22"/>
          <w:szCs w:val="22"/>
        </w:rPr>
      </w:pPr>
      <w:r w:rsidRPr="00A22756">
        <w:rPr>
          <w:sz w:val="22"/>
          <w:szCs w:val="22"/>
        </w:rPr>
        <w:t xml:space="preserve">kontaktní osoba: Ing. Josef Tabery </w:t>
      </w:r>
      <w:r w:rsidRPr="00A22756">
        <w:rPr>
          <w:sz w:val="22"/>
          <w:szCs w:val="22"/>
        </w:rPr>
        <w:tab/>
      </w:r>
    </w:p>
    <w:p w14:paraId="3DBFD00C" w14:textId="41B11D0D" w:rsidR="00AA1121" w:rsidRPr="00A22756" w:rsidRDefault="00AA1121" w:rsidP="00AA1121">
      <w:pPr>
        <w:rPr>
          <w:sz w:val="22"/>
          <w:szCs w:val="22"/>
        </w:rPr>
      </w:pPr>
      <w:r w:rsidRPr="00A22756">
        <w:rPr>
          <w:sz w:val="22"/>
          <w:szCs w:val="22"/>
        </w:rPr>
        <w:t>telefon: +420 221 812 873</w:t>
      </w:r>
      <w:r w:rsidRPr="00A22756">
        <w:rPr>
          <w:sz w:val="22"/>
          <w:szCs w:val="22"/>
        </w:rPr>
        <w:tab/>
      </w:r>
      <w:r w:rsidRPr="00A22756">
        <w:rPr>
          <w:sz w:val="22"/>
          <w:szCs w:val="22"/>
        </w:rPr>
        <w:tab/>
      </w:r>
      <w:r w:rsidRPr="00A22756">
        <w:rPr>
          <w:sz w:val="22"/>
          <w:szCs w:val="22"/>
        </w:rPr>
        <w:tab/>
      </w:r>
      <w:r w:rsidRPr="00A22756">
        <w:rPr>
          <w:sz w:val="22"/>
          <w:szCs w:val="22"/>
        </w:rPr>
        <w:tab/>
      </w:r>
    </w:p>
    <w:p w14:paraId="029D3348" w14:textId="77777777" w:rsidR="00AA1121" w:rsidRPr="00A22756" w:rsidRDefault="00AA1121" w:rsidP="00AA1121">
      <w:pPr>
        <w:rPr>
          <w:sz w:val="22"/>
          <w:szCs w:val="22"/>
        </w:rPr>
      </w:pPr>
      <w:r w:rsidRPr="00A22756">
        <w:rPr>
          <w:sz w:val="22"/>
          <w:szCs w:val="22"/>
        </w:rPr>
        <w:t xml:space="preserve">e-mail: </w:t>
      </w:r>
      <w:hyperlink r:id="rId8" w:history="1">
        <w:r w:rsidRPr="00A22756">
          <w:rPr>
            <w:rStyle w:val="Hypertextovodkaz"/>
            <w:sz w:val="22"/>
            <w:szCs w:val="22"/>
          </w:rPr>
          <w:t>josef.tabery@mze.cz</w:t>
        </w:r>
      </w:hyperlink>
      <w:r w:rsidRPr="00A22756">
        <w:rPr>
          <w:sz w:val="22"/>
          <w:szCs w:val="22"/>
        </w:rPr>
        <w:t xml:space="preserve"> </w:t>
      </w:r>
      <w:r w:rsidRPr="00A22756">
        <w:rPr>
          <w:sz w:val="22"/>
          <w:szCs w:val="22"/>
        </w:rPr>
        <w:tab/>
      </w:r>
      <w:r w:rsidRPr="00A22756">
        <w:rPr>
          <w:sz w:val="22"/>
          <w:szCs w:val="22"/>
        </w:rPr>
        <w:tab/>
      </w:r>
      <w:r w:rsidRPr="00A22756">
        <w:rPr>
          <w:sz w:val="22"/>
          <w:szCs w:val="22"/>
        </w:rPr>
        <w:tab/>
      </w:r>
    </w:p>
    <w:p w14:paraId="63C4F93E" w14:textId="77777777" w:rsidR="00AA1121" w:rsidRPr="00A22756" w:rsidRDefault="00AA1121" w:rsidP="00AA1121">
      <w:pPr>
        <w:rPr>
          <w:b/>
          <w:sz w:val="22"/>
          <w:szCs w:val="22"/>
        </w:rPr>
      </w:pPr>
    </w:p>
    <w:p w14:paraId="169AA030" w14:textId="1CBEB5EA" w:rsidR="00AA1121" w:rsidRPr="00A22756" w:rsidRDefault="00AA1121" w:rsidP="00D40C36">
      <w:pPr>
        <w:pStyle w:val="Zkladntext"/>
        <w:numPr>
          <w:ilvl w:val="0"/>
          <w:numId w:val="20"/>
        </w:numPr>
        <w:spacing w:before="120" w:after="120"/>
        <w:rPr>
          <w:b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Ostatní vzájemná komunikace smluvních stran týkající se vlastního plnění smlouvy a</w:t>
      </w:r>
      <w:r w:rsidR="001A6829">
        <w:rPr>
          <w:rFonts w:ascii="Arial" w:hAnsi="Arial" w:cs="Arial"/>
          <w:sz w:val="22"/>
          <w:szCs w:val="22"/>
          <w:lang w:val="cs-CZ"/>
        </w:rPr>
        <w:t> </w:t>
      </w:r>
      <w:r w:rsidRPr="00A22756">
        <w:rPr>
          <w:rFonts w:ascii="Arial" w:hAnsi="Arial" w:cs="Arial"/>
          <w:sz w:val="22"/>
          <w:szCs w:val="22"/>
        </w:rPr>
        <w:t>ostatních běžných záležitostí bude probíhat prostřednictvím níže uvedených kontaktních osob. Tuto komunikaci je možné zajišťovat e-mailem nebo telefonicky na adresy uvedené v tomto odstavci. V případě e-mailové komunikace budou v adresátech uvedeny všechny níže vyjmenované kontaktní osoby.</w:t>
      </w:r>
    </w:p>
    <w:p w14:paraId="450001B1" w14:textId="6A2683DC" w:rsidR="00AA1121" w:rsidRPr="00A22756" w:rsidRDefault="00AA1121" w:rsidP="00AA1121">
      <w:pPr>
        <w:pStyle w:val="Zkladntext"/>
        <w:keepNext/>
        <w:spacing w:before="120" w:after="120"/>
        <w:ind w:left="357"/>
        <w:rPr>
          <w:rFonts w:ascii="Arial" w:hAnsi="Arial" w:cs="Arial"/>
          <w:b/>
          <w:sz w:val="22"/>
          <w:szCs w:val="22"/>
        </w:rPr>
      </w:pPr>
      <w:r w:rsidRPr="00A22756">
        <w:rPr>
          <w:rFonts w:ascii="Arial" w:hAnsi="Arial" w:cs="Arial"/>
          <w:b/>
          <w:sz w:val="22"/>
          <w:szCs w:val="22"/>
        </w:rPr>
        <w:t>Ministerstvo zemědělství, odbor Říd</w:t>
      </w:r>
      <w:r w:rsidR="001A6829">
        <w:rPr>
          <w:rFonts w:ascii="Arial" w:hAnsi="Arial" w:cs="Arial"/>
          <w:b/>
          <w:sz w:val="22"/>
          <w:szCs w:val="22"/>
          <w:lang w:val="cs-CZ"/>
        </w:rPr>
        <w:t>i</w:t>
      </w:r>
      <w:proofErr w:type="spellStart"/>
      <w:r w:rsidRPr="00A22756">
        <w:rPr>
          <w:rFonts w:ascii="Arial" w:hAnsi="Arial" w:cs="Arial"/>
          <w:b/>
          <w:sz w:val="22"/>
          <w:szCs w:val="22"/>
        </w:rPr>
        <w:t>cí</w:t>
      </w:r>
      <w:proofErr w:type="spellEnd"/>
      <w:r w:rsidRPr="00A22756">
        <w:rPr>
          <w:rFonts w:ascii="Arial" w:hAnsi="Arial" w:cs="Arial"/>
          <w:b/>
          <w:sz w:val="22"/>
          <w:szCs w:val="22"/>
        </w:rPr>
        <w:t xml:space="preserve"> orgán </w:t>
      </w:r>
      <w:r w:rsidR="001A6829">
        <w:rPr>
          <w:rFonts w:ascii="Arial" w:hAnsi="Arial" w:cs="Arial"/>
          <w:b/>
          <w:sz w:val="22"/>
          <w:szCs w:val="22"/>
          <w:lang w:val="cs-CZ"/>
        </w:rPr>
        <w:t>rozvoje venkova</w:t>
      </w:r>
      <w:r w:rsidRPr="00A22756">
        <w:rPr>
          <w:rFonts w:ascii="Arial" w:hAnsi="Arial" w:cs="Arial"/>
          <w:b/>
          <w:sz w:val="22"/>
          <w:szCs w:val="22"/>
        </w:rPr>
        <w:t>:</w:t>
      </w:r>
    </w:p>
    <w:p w14:paraId="49E5C66A" w14:textId="10DD1545" w:rsidR="001A6829" w:rsidRDefault="001A6829" w:rsidP="00AA1121">
      <w:pPr>
        <w:pStyle w:val="Zkladntext"/>
        <w:spacing w:before="120" w:after="120"/>
        <w:ind w:left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Anna Polišenská, </w:t>
      </w:r>
      <w:hyperlink r:id="rId9" w:history="1">
        <w:r w:rsidRPr="007A6517">
          <w:rPr>
            <w:rStyle w:val="Hypertextovodkaz"/>
            <w:rFonts w:ascii="Arial" w:hAnsi="Arial" w:cs="Arial"/>
            <w:sz w:val="22"/>
            <w:szCs w:val="22"/>
            <w:lang w:val="cs-CZ"/>
          </w:rPr>
          <w:t>anna.polisenska@mze.cz</w:t>
        </w:r>
      </w:hyperlink>
      <w:r>
        <w:rPr>
          <w:rFonts w:ascii="Arial" w:hAnsi="Arial" w:cs="Arial"/>
          <w:sz w:val="22"/>
          <w:szCs w:val="22"/>
          <w:lang w:val="cs-CZ"/>
        </w:rPr>
        <w:t>, +420 221 812 357</w:t>
      </w:r>
    </w:p>
    <w:p w14:paraId="42DE4F34" w14:textId="0DC59963" w:rsidR="001A6829" w:rsidRDefault="001A6829" w:rsidP="00AA1121">
      <w:pPr>
        <w:pStyle w:val="Zkladntext"/>
        <w:spacing w:before="120" w:after="120"/>
        <w:ind w:left="35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Ing. Kristýna Konopásková, </w:t>
      </w:r>
      <w:hyperlink r:id="rId10" w:history="1">
        <w:r w:rsidRPr="007A6517">
          <w:rPr>
            <w:rStyle w:val="Hypertextovodkaz"/>
            <w:rFonts w:ascii="Arial" w:hAnsi="Arial" w:cs="Arial"/>
            <w:sz w:val="22"/>
            <w:szCs w:val="22"/>
            <w:lang w:val="cs-CZ"/>
          </w:rPr>
          <w:t>kristyna.konopaskova@mze.cz</w:t>
        </w:r>
      </w:hyperlink>
      <w:r>
        <w:rPr>
          <w:rFonts w:ascii="Arial" w:hAnsi="Arial" w:cs="Arial"/>
          <w:sz w:val="22"/>
          <w:szCs w:val="22"/>
          <w:lang w:val="cs-CZ"/>
        </w:rPr>
        <w:t>, +420 221 812</w:t>
      </w:r>
      <w:r w:rsidR="00A6145C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773</w:t>
      </w:r>
    </w:p>
    <w:p w14:paraId="1B50828E" w14:textId="0ED74A98" w:rsidR="00A6145C" w:rsidRDefault="00A6145C" w:rsidP="00AA1121">
      <w:pPr>
        <w:pStyle w:val="Zkladntext"/>
        <w:spacing w:before="120" w:after="120"/>
        <w:ind w:left="357"/>
        <w:rPr>
          <w:rFonts w:ascii="Arial" w:hAnsi="Arial" w:cs="Arial"/>
          <w:sz w:val="22"/>
          <w:szCs w:val="22"/>
          <w:lang w:val="cs-CZ"/>
        </w:rPr>
      </w:pPr>
    </w:p>
    <w:p w14:paraId="74556FA6" w14:textId="27278563" w:rsidR="00A6145C" w:rsidRPr="00A6145C" w:rsidRDefault="0042528A" w:rsidP="00A6145C">
      <w:pPr>
        <w:pStyle w:val="Zkladntext"/>
        <w:keepNext/>
        <w:spacing w:before="120" w:after="120"/>
        <w:ind w:left="357"/>
        <w:rPr>
          <w:rFonts w:ascii="Arial" w:hAnsi="Arial" w:cs="Arial"/>
          <w:b/>
          <w:sz w:val="22"/>
          <w:szCs w:val="22"/>
        </w:rPr>
      </w:pPr>
      <w:r w:rsidRPr="00754EE8">
        <w:rPr>
          <w:rFonts w:ascii="Arial" w:eastAsia="Arial" w:hAnsi="Arial" w:cs="Arial"/>
          <w:b/>
          <w:bCs/>
          <w:sz w:val="22"/>
          <w:szCs w:val="22"/>
          <w:lang w:val="cs-CZ"/>
        </w:rPr>
        <w:t>Zhotovitel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A6145C" w:rsidRPr="00A6145C">
        <w:rPr>
          <w:rFonts w:ascii="Arial" w:hAnsi="Arial" w:cs="Arial"/>
          <w:b/>
          <w:sz w:val="22"/>
          <w:szCs w:val="22"/>
        </w:rPr>
        <w:t>l:</w:t>
      </w:r>
    </w:p>
    <w:p w14:paraId="415B937E" w14:textId="2918722F" w:rsidR="00A6145C" w:rsidRPr="00A6145C" w:rsidRDefault="00A6145C" w:rsidP="00AA1121">
      <w:pPr>
        <w:pStyle w:val="Zkladntext"/>
        <w:spacing w:before="120" w:after="120"/>
        <w:ind w:left="357"/>
        <w:rPr>
          <w:rFonts w:ascii="Arial" w:hAnsi="Arial" w:cs="Arial"/>
          <w:sz w:val="22"/>
          <w:szCs w:val="22"/>
          <w:lang w:val="cs-CZ"/>
        </w:rPr>
      </w:pPr>
      <w:r w:rsidRPr="00A6145C">
        <w:rPr>
          <w:rFonts w:ascii="Arial" w:hAnsi="Arial" w:cs="Arial"/>
          <w:b/>
          <w:sz w:val="22"/>
          <w:szCs w:val="22"/>
          <w:highlight w:val="yellow"/>
        </w:rPr>
        <w:sym w:font="Symbol" w:char="F05B"/>
      </w:r>
      <w:r w:rsidRPr="00A6145C">
        <w:rPr>
          <w:rFonts w:ascii="Arial" w:hAnsi="Arial" w:cs="Arial"/>
          <w:b/>
          <w:sz w:val="22"/>
          <w:szCs w:val="22"/>
          <w:highlight w:val="yellow"/>
        </w:rPr>
        <w:t>účastník</w:t>
      </w:r>
      <w:r w:rsidRPr="00A6145C">
        <w:rPr>
          <w:rFonts w:ascii="Arial" w:hAnsi="Arial" w:cs="Arial"/>
          <w:b/>
          <w:sz w:val="22"/>
          <w:szCs w:val="22"/>
          <w:highlight w:val="yellow"/>
          <w:lang w:val="cs-CZ"/>
        </w:rPr>
        <w:t xml:space="preserve"> doplní minimálně 1 kontaktní osobu včetně e-mailu a telefonu</w:t>
      </w:r>
      <w:r w:rsidRPr="00A6145C">
        <w:rPr>
          <w:rFonts w:ascii="Arial" w:hAnsi="Arial" w:cs="Arial"/>
          <w:b/>
          <w:sz w:val="22"/>
          <w:szCs w:val="22"/>
          <w:highlight w:val="yellow"/>
        </w:rPr>
        <w:sym w:font="Symbol" w:char="F05D"/>
      </w:r>
    </w:p>
    <w:p w14:paraId="0503120D" w14:textId="77777777" w:rsidR="00AA1121" w:rsidRPr="00A22756" w:rsidRDefault="00AA1121">
      <w:pPr>
        <w:spacing w:after="120"/>
        <w:jc w:val="center"/>
        <w:rPr>
          <w:b/>
          <w:bCs/>
          <w:sz w:val="22"/>
          <w:szCs w:val="22"/>
        </w:rPr>
      </w:pPr>
    </w:p>
    <w:p w14:paraId="757D7EED" w14:textId="0233B08A" w:rsidR="00584BF7" w:rsidRPr="00A22756" w:rsidRDefault="00584BF7" w:rsidP="00A6145C">
      <w:pPr>
        <w:keepNext/>
        <w:spacing w:after="120"/>
        <w:jc w:val="center"/>
        <w:rPr>
          <w:b/>
          <w:bCs/>
          <w:sz w:val="22"/>
          <w:szCs w:val="22"/>
        </w:rPr>
      </w:pPr>
      <w:r w:rsidRPr="00A22756">
        <w:rPr>
          <w:b/>
          <w:bCs/>
          <w:sz w:val="22"/>
          <w:szCs w:val="22"/>
        </w:rPr>
        <w:t>Článek X</w:t>
      </w:r>
      <w:r w:rsidR="00AA1121" w:rsidRPr="00A22756">
        <w:rPr>
          <w:b/>
          <w:bCs/>
          <w:sz w:val="22"/>
          <w:szCs w:val="22"/>
        </w:rPr>
        <w:t>I</w:t>
      </w:r>
      <w:r w:rsidR="00FB5B6F">
        <w:rPr>
          <w:b/>
          <w:bCs/>
          <w:sz w:val="22"/>
          <w:szCs w:val="22"/>
        </w:rPr>
        <w:t>I</w:t>
      </w:r>
      <w:r w:rsidRPr="00A22756">
        <w:rPr>
          <w:b/>
          <w:bCs/>
          <w:sz w:val="22"/>
          <w:szCs w:val="22"/>
        </w:rPr>
        <w:t>.</w:t>
      </w:r>
    </w:p>
    <w:p w14:paraId="6A7B4F2B" w14:textId="77777777" w:rsidR="00584BF7" w:rsidRPr="00A22756" w:rsidRDefault="00584BF7" w:rsidP="00A6145C">
      <w:pPr>
        <w:pStyle w:val="Zkladntext"/>
        <w:keepNext/>
        <w:spacing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Společná ujednání</w:t>
      </w:r>
    </w:p>
    <w:p w14:paraId="1799153E" w14:textId="77777777" w:rsidR="00584BF7" w:rsidRPr="00A22756" w:rsidRDefault="00584BF7" w:rsidP="00D40C36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Tato smlouva nabývá platnosti dnem podpisu druhé ze smluvních stran. Tato smlouva nabývá účinnosti dnem jejího uveřejnění v registru smluv.</w:t>
      </w:r>
    </w:p>
    <w:p w14:paraId="66D09F39" w14:textId="77777777" w:rsidR="00584BF7" w:rsidRPr="00A22756" w:rsidRDefault="00584BF7" w:rsidP="00D40C36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Tato smlouva bude ukončena, nastane-li některý z následujících případů:</w:t>
      </w:r>
    </w:p>
    <w:p w14:paraId="6C793448" w14:textId="77777777" w:rsidR="00584BF7" w:rsidRPr="00A22756" w:rsidRDefault="00584BF7" w:rsidP="00D40C36">
      <w:pPr>
        <w:pStyle w:val="Zkladntext"/>
        <w:numPr>
          <w:ilvl w:val="0"/>
          <w:numId w:val="8"/>
        </w:numPr>
        <w:ind w:left="1134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s</w:t>
      </w:r>
      <w:r w:rsidRPr="00A22756">
        <w:rPr>
          <w:rFonts w:ascii="Arial" w:eastAsia="Arial" w:hAnsi="Arial" w:cs="Arial"/>
          <w:bCs/>
          <w:sz w:val="22"/>
          <w:szCs w:val="22"/>
        </w:rPr>
        <w:t>plněním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,</w:t>
      </w:r>
    </w:p>
    <w:p w14:paraId="00D7A18D" w14:textId="29A27AE9" w:rsidR="00584BF7" w:rsidRPr="00AF390F" w:rsidRDefault="00584BF7" w:rsidP="00D40C36">
      <w:pPr>
        <w:pStyle w:val="Zkladntext"/>
        <w:numPr>
          <w:ilvl w:val="0"/>
          <w:numId w:val="8"/>
        </w:numPr>
        <w:ind w:left="1145" w:hanging="425"/>
        <w:rPr>
          <w:rFonts w:ascii="Arial" w:eastAsia="Arial" w:hAnsi="Arial" w:cs="Arial"/>
          <w:bCs/>
          <w:sz w:val="22"/>
          <w:szCs w:val="22"/>
        </w:rPr>
      </w:pPr>
      <w:r w:rsidRPr="00AF390F">
        <w:rPr>
          <w:rFonts w:ascii="Arial" w:eastAsia="Arial" w:hAnsi="Arial" w:cs="Arial"/>
          <w:bCs/>
          <w:sz w:val="22"/>
          <w:szCs w:val="22"/>
        </w:rPr>
        <w:t xml:space="preserve">písemnou dohodou smluvních stran </w:t>
      </w:r>
      <w:r w:rsidRPr="00AF390F">
        <w:rPr>
          <w:rFonts w:ascii="Arial" w:eastAsia="Arial" w:hAnsi="Arial" w:cs="Arial"/>
          <w:bCs/>
          <w:sz w:val="22"/>
          <w:szCs w:val="22"/>
          <w:lang w:val="cs-CZ"/>
        </w:rPr>
        <w:t>,</w:t>
      </w:r>
    </w:p>
    <w:p w14:paraId="6B5D4735" w14:textId="1992C73D" w:rsidR="00584BF7" w:rsidRPr="00A22756" w:rsidRDefault="00584BF7" w:rsidP="00D40C36">
      <w:pPr>
        <w:pStyle w:val="Zkladntext"/>
        <w:numPr>
          <w:ilvl w:val="0"/>
          <w:numId w:val="8"/>
        </w:numPr>
        <w:ind w:left="1145" w:hanging="425"/>
        <w:rPr>
          <w:rFonts w:ascii="Arial" w:eastAsia="Arial" w:hAnsi="Arial" w:cs="Arial"/>
          <w:bCs/>
          <w:sz w:val="22"/>
          <w:szCs w:val="22"/>
        </w:rPr>
      </w:pPr>
      <w:r w:rsidRPr="00AF390F">
        <w:rPr>
          <w:rFonts w:ascii="Arial" w:eastAsia="Arial" w:hAnsi="Arial" w:cs="Arial"/>
          <w:bCs/>
          <w:sz w:val="22"/>
          <w:szCs w:val="22"/>
        </w:rPr>
        <w:t xml:space="preserve">odstoupením od smlouvy (dle čl. </w:t>
      </w:r>
      <w:r w:rsidRPr="00C04BF2">
        <w:rPr>
          <w:rFonts w:ascii="Arial" w:eastAsia="Arial" w:hAnsi="Arial" w:cs="Arial"/>
          <w:bCs/>
          <w:sz w:val="22"/>
          <w:szCs w:val="22"/>
        </w:rPr>
        <w:t>X</w:t>
      </w:r>
      <w:r w:rsidR="00AA1121" w:rsidRPr="00C04BF2">
        <w:rPr>
          <w:rFonts w:ascii="Arial" w:eastAsia="Arial" w:hAnsi="Arial" w:cs="Arial"/>
          <w:bCs/>
          <w:sz w:val="22"/>
          <w:szCs w:val="22"/>
          <w:lang w:val="cs-CZ"/>
        </w:rPr>
        <w:t>I</w:t>
      </w:r>
      <w:r w:rsidR="00AF390F" w:rsidRPr="00AF390F">
        <w:rPr>
          <w:rFonts w:ascii="Arial" w:eastAsia="Arial" w:hAnsi="Arial" w:cs="Arial"/>
          <w:bCs/>
          <w:sz w:val="22"/>
          <w:szCs w:val="22"/>
          <w:lang w:val="cs-CZ"/>
        </w:rPr>
        <w:t>I.</w:t>
      </w:r>
      <w:r w:rsidRPr="00AF390F">
        <w:rPr>
          <w:rFonts w:ascii="Arial" w:eastAsia="Arial" w:hAnsi="Arial" w:cs="Arial"/>
          <w:bCs/>
          <w:sz w:val="22"/>
          <w:szCs w:val="22"/>
        </w:rPr>
        <w:t xml:space="preserve"> odst.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 3)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,</w:t>
      </w:r>
    </w:p>
    <w:p w14:paraId="7481A3CE" w14:textId="77777777" w:rsidR="00584BF7" w:rsidRPr="00A22756" w:rsidRDefault="00584BF7" w:rsidP="00D40C36">
      <w:pPr>
        <w:pStyle w:val="Zkladntext"/>
        <w:numPr>
          <w:ilvl w:val="0"/>
          <w:numId w:val="8"/>
        </w:numPr>
        <w:ind w:left="1145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zásahem vyšší moci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,</w:t>
      </w:r>
    </w:p>
    <w:p w14:paraId="2C75FC44" w14:textId="07D8AF66" w:rsidR="00584BF7" w:rsidRPr="00A22756" w:rsidRDefault="00584BF7" w:rsidP="00C04BF2">
      <w:pPr>
        <w:pStyle w:val="Zkladntext"/>
        <w:numPr>
          <w:ilvl w:val="0"/>
          <w:numId w:val="8"/>
        </w:numPr>
        <w:spacing w:after="120"/>
        <w:ind w:left="1134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 xml:space="preserve">zánikem závazku s odkazem na § 1980 občanského zákoníku (tzv. fixní závazek), a to v případě, že </w:t>
      </w:r>
      <w:r w:rsidR="0042528A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B127C8" w:rsidRPr="00A22756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nedodrží dobu plnění uvedenou v čl. </w:t>
      </w:r>
      <w:r w:rsidRPr="00C04BF2">
        <w:rPr>
          <w:rFonts w:ascii="Arial" w:eastAsia="Arial" w:hAnsi="Arial" w:cs="Arial"/>
          <w:bCs/>
          <w:sz w:val="22"/>
          <w:szCs w:val="22"/>
        </w:rPr>
        <w:t>III</w:t>
      </w:r>
      <w:r w:rsidR="00AF390F" w:rsidRP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Pr="00AF390F">
        <w:rPr>
          <w:rFonts w:ascii="Arial" w:eastAsia="Arial" w:hAnsi="Arial" w:cs="Arial"/>
          <w:bCs/>
          <w:sz w:val="22"/>
          <w:szCs w:val="22"/>
        </w:rPr>
        <w:t xml:space="preserve"> odst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. 2 </w:t>
      </w:r>
      <w:r w:rsidRPr="00A22756">
        <w:rPr>
          <w:rFonts w:ascii="Arial" w:eastAsia="Arial" w:hAnsi="Arial" w:cs="Arial"/>
          <w:bCs/>
          <w:sz w:val="22"/>
          <w:szCs w:val="22"/>
        </w:rPr>
        <w:lastRenderedPageBreak/>
        <w:t xml:space="preserve">smlouvy. V takovém případě zaniká závazek vyplývající z této smlouvy počátkem prodlení </w:t>
      </w:r>
      <w:r w:rsidR="0042528A">
        <w:rPr>
          <w:rFonts w:ascii="Arial" w:eastAsia="Arial" w:hAnsi="Arial" w:cs="Arial"/>
          <w:sz w:val="22"/>
          <w:szCs w:val="22"/>
          <w:lang w:val="cs-CZ"/>
        </w:rPr>
        <w:t>zhotovitele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, ledaže objednatel </w:t>
      </w:r>
      <w:r w:rsidR="0042528A">
        <w:rPr>
          <w:rFonts w:ascii="Arial" w:eastAsia="Arial" w:hAnsi="Arial" w:cs="Arial"/>
          <w:sz w:val="22"/>
          <w:szCs w:val="22"/>
          <w:lang w:val="cs-CZ"/>
        </w:rPr>
        <w:t xml:space="preserve">zhotoviteli </w:t>
      </w:r>
      <w:r w:rsidRPr="00A22756">
        <w:rPr>
          <w:rFonts w:ascii="Arial" w:eastAsia="Arial" w:hAnsi="Arial" w:cs="Arial"/>
          <w:bCs/>
          <w:sz w:val="22"/>
          <w:szCs w:val="22"/>
        </w:rPr>
        <w:t>bez zbytečného odkladu oznámí, že na splnění smlouvy trvá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. </w:t>
      </w:r>
    </w:p>
    <w:p w14:paraId="61ABD235" w14:textId="77777777" w:rsidR="00584BF7" w:rsidRPr="00A22756" w:rsidRDefault="00584BF7" w:rsidP="00D40C36">
      <w:pPr>
        <w:pStyle w:val="Zkladntext"/>
        <w:numPr>
          <w:ilvl w:val="0"/>
          <w:numId w:val="7"/>
        </w:numPr>
        <w:spacing w:after="120"/>
        <w:ind w:left="346" w:hanging="357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 xml:space="preserve">Objednatel je oprávněn od smlouvy odstoupit v případě, že </w:t>
      </w:r>
    </w:p>
    <w:p w14:paraId="17AC1DF0" w14:textId="0258ED33" w:rsidR="00C370EA" w:rsidRPr="00A22756" w:rsidRDefault="00584BF7" w:rsidP="00D40C36">
      <w:pPr>
        <w:pStyle w:val="Zkladntext"/>
        <w:numPr>
          <w:ilvl w:val="0"/>
          <w:numId w:val="9"/>
        </w:numPr>
        <w:ind w:left="1134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hAnsi="Arial" w:cs="Arial"/>
          <w:bCs/>
          <w:sz w:val="22"/>
          <w:szCs w:val="22"/>
        </w:rPr>
        <w:t xml:space="preserve">bude vydáno rozhodnutí o úpadku </w:t>
      </w:r>
      <w:r w:rsidR="0042528A">
        <w:rPr>
          <w:rFonts w:ascii="Arial" w:eastAsia="Arial" w:hAnsi="Arial" w:cs="Arial"/>
          <w:sz w:val="22"/>
          <w:szCs w:val="22"/>
          <w:lang w:val="cs-CZ"/>
        </w:rPr>
        <w:t>zhotovitele</w:t>
      </w:r>
      <w:r w:rsidRPr="00A22756">
        <w:rPr>
          <w:rFonts w:ascii="Arial" w:hAnsi="Arial" w:cs="Arial"/>
          <w:bCs/>
          <w:sz w:val="22"/>
          <w:szCs w:val="22"/>
        </w:rPr>
        <w:t xml:space="preserve"> nebo</w:t>
      </w:r>
    </w:p>
    <w:p w14:paraId="41053C21" w14:textId="0E40C541" w:rsidR="00584BF7" w:rsidRPr="00A22756" w:rsidRDefault="00243029" w:rsidP="00D40C36">
      <w:pPr>
        <w:pStyle w:val="Zkladntext"/>
        <w:numPr>
          <w:ilvl w:val="0"/>
          <w:numId w:val="9"/>
        </w:numPr>
        <w:ind w:left="1134" w:hanging="425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</w:rPr>
        <w:t>sám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 podá dlužnický návrh na zahájení insolvenčního řízení nebo</w:t>
      </w:r>
    </w:p>
    <w:p w14:paraId="00E0A3D2" w14:textId="28906DEF" w:rsidR="00584BF7" w:rsidRPr="00A22756" w:rsidRDefault="00584BF7" w:rsidP="00D40C36">
      <w:pPr>
        <w:pStyle w:val="Zkladntext"/>
        <w:numPr>
          <w:ilvl w:val="0"/>
          <w:numId w:val="9"/>
        </w:numPr>
        <w:ind w:left="1134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bude zahájeno insolvenční řízení s</w:t>
      </w:r>
      <w:r w:rsidR="0042528A">
        <w:rPr>
          <w:rFonts w:ascii="Arial" w:eastAsia="Arial" w:hAnsi="Arial" w:cs="Arial"/>
          <w:bCs/>
          <w:sz w:val="22"/>
          <w:szCs w:val="22"/>
          <w:lang w:val="cs-CZ"/>
        </w:rPr>
        <w:t>e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 </w:t>
      </w:r>
      <w:r w:rsidR="0042528A">
        <w:rPr>
          <w:rFonts w:ascii="Arial" w:eastAsia="Arial" w:hAnsi="Arial" w:cs="Arial"/>
          <w:sz w:val="22"/>
          <w:szCs w:val="22"/>
          <w:lang w:val="cs-CZ"/>
        </w:rPr>
        <w:t xml:space="preserve">zhotovitelem </w:t>
      </w:r>
      <w:r w:rsidRPr="00A22756">
        <w:rPr>
          <w:rFonts w:ascii="Arial" w:eastAsia="Arial" w:hAnsi="Arial" w:cs="Arial"/>
          <w:bCs/>
          <w:sz w:val="22"/>
          <w:szCs w:val="22"/>
        </w:rPr>
        <w:t>nebo</w:t>
      </w:r>
    </w:p>
    <w:p w14:paraId="44F95CFF" w14:textId="1B94C581" w:rsidR="00584BF7" w:rsidRPr="00A22756" w:rsidRDefault="00243029" w:rsidP="00D40C36">
      <w:pPr>
        <w:pStyle w:val="Zkladntext"/>
        <w:numPr>
          <w:ilvl w:val="0"/>
          <w:numId w:val="9"/>
        </w:numPr>
        <w:ind w:leftChars="295" w:left="1133" w:hanging="425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</w:rPr>
        <w:t>vstoupí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 do likvidace nebo</w:t>
      </w:r>
    </w:p>
    <w:p w14:paraId="2D7174D6" w14:textId="430675F8" w:rsidR="00584BF7" w:rsidRPr="00A22756" w:rsidRDefault="00584BF7" w:rsidP="00D40C36">
      <w:pPr>
        <w:pStyle w:val="Zkladntext"/>
        <w:numPr>
          <w:ilvl w:val="0"/>
          <w:numId w:val="9"/>
        </w:numPr>
        <w:ind w:leftChars="295" w:left="1133" w:hanging="425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 xml:space="preserve">dojde k podstatnému porušení povinnosti </w:t>
      </w:r>
      <w:r w:rsidR="00A313B3">
        <w:rPr>
          <w:rFonts w:ascii="Arial" w:eastAsia="Arial" w:hAnsi="Arial" w:cs="Arial"/>
          <w:sz w:val="22"/>
          <w:szCs w:val="22"/>
          <w:lang w:val="cs-CZ"/>
        </w:rPr>
        <w:t>zhotovitele</w:t>
      </w:r>
      <w:r w:rsidRPr="00A22756">
        <w:rPr>
          <w:rFonts w:ascii="Arial" w:eastAsia="Arial" w:hAnsi="Arial" w:cs="Arial"/>
          <w:bCs/>
          <w:sz w:val="22"/>
          <w:szCs w:val="22"/>
        </w:rPr>
        <w:t>, za něž se považuje zejm</w:t>
      </w:r>
      <w:r w:rsidR="00366C5D">
        <w:rPr>
          <w:rFonts w:ascii="Arial" w:eastAsia="Arial" w:hAnsi="Arial" w:cs="Arial"/>
          <w:bCs/>
          <w:sz w:val="22"/>
          <w:szCs w:val="22"/>
          <w:lang w:val="cs-CZ"/>
        </w:rPr>
        <w:t xml:space="preserve">éna 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neposkytnutí </w:t>
      </w:r>
      <w:r w:rsidR="00D3019E">
        <w:rPr>
          <w:rFonts w:ascii="Arial" w:eastAsia="Arial" w:hAnsi="Arial" w:cs="Arial"/>
          <w:bCs/>
          <w:sz w:val="22"/>
          <w:szCs w:val="22"/>
          <w:lang w:val="cs-CZ"/>
        </w:rPr>
        <w:t xml:space="preserve">plnění </w:t>
      </w:r>
      <w:r w:rsidRPr="00A22756">
        <w:rPr>
          <w:rFonts w:ascii="Arial" w:eastAsia="Arial" w:hAnsi="Arial" w:cs="Arial"/>
          <w:bCs/>
          <w:sz w:val="22"/>
          <w:szCs w:val="22"/>
        </w:rPr>
        <w:t>v souladu s čl. II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Pr="00A22756">
        <w:rPr>
          <w:rFonts w:ascii="Arial" w:eastAsia="Arial" w:hAnsi="Arial" w:cs="Arial"/>
          <w:bCs/>
          <w:sz w:val="22"/>
          <w:szCs w:val="22"/>
        </w:rPr>
        <w:t xml:space="preserve"> odst. 2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 xml:space="preserve"> a přílohy č. 1 </w:t>
      </w:r>
      <w:r w:rsidR="00BE7411" w:rsidRPr="00A22756">
        <w:rPr>
          <w:rFonts w:ascii="Arial" w:eastAsia="Arial" w:hAnsi="Arial" w:cs="Arial"/>
          <w:bCs/>
          <w:sz w:val="22"/>
          <w:szCs w:val="22"/>
          <w:lang w:val="cs-CZ"/>
        </w:rPr>
        <w:t>smlouvy</w:t>
      </w:r>
      <w:r w:rsidRPr="00A22756">
        <w:rPr>
          <w:rFonts w:ascii="Arial" w:eastAsia="Arial" w:hAnsi="Arial" w:cs="Arial"/>
          <w:bCs/>
          <w:sz w:val="22"/>
          <w:szCs w:val="22"/>
        </w:rPr>
        <w:t>.</w:t>
      </w:r>
    </w:p>
    <w:p w14:paraId="749BFEA5" w14:textId="52EF47F2" w:rsidR="00317DA7" w:rsidRPr="00A22756" w:rsidRDefault="00243029" w:rsidP="00D40C36">
      <w:pPr>
        <w:pStyle w:val="Zkladntext"/>
        <w:numPr>
          <w:ilvl w:val="0"/>
          <w:numId w:val="9"/>
        </w:numPr>
        <w:tabs>
          <w:tab w:val="num" w:pos="1134"/>
        </w:tabs>
        <w:ind w:leftChars="295" w:left="1133" w:hanging="425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poruší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závazek dle čl. I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odst. 3. smlouvy udržovat po celou dobu jejího trvání prohlášení </w:t>
      </w:r>
      <w:r w:rsidR="003248DA">
        <w:rPr>
          <w:rFonts w:ascii="Arial" w:eastAsia="Arial" w:hAnsi="Arial" w:cs="Arial"/>
          <w:bCs/>
          <w:sz w:val="22"/>
          <w:szCs w:val="22"/>
          <w:lang w:val="cs-CZ"/>
        </w:rPr>
        <w:t>zhotovitele</w:t>
      </w:r>
      <w:r w:rsidR="003248DA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>dle odst. čl. I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odst. 2 smlouvy v pravdivosti </w:t>
      </w:r>
      <w:r w:rsidR="00726865" w:rsidRPr="00A22756">
        <w:rPr>
          <w:rFonts w:ascii="Arial" w:eastAsia="Arial" w:hAnsi="Arial" w:cs="Arial"/>
          <w:bCs/>
          <w:sz w:val="22"/>
          <w:szCs w:val="22"/>
          <w:lang w:val="cs-CZ"/>
        </w:rPr>
        <w:t>a</w:t>
      </w:r>
      <w:r w:rsidR="001A6829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726865" w:rsidRPr="00A22756">
        <w:rPr>
          <w:rFonts w:ascii="Arial" w:eastAsia="Arial" w:hAnsi="Arial" w:cs="Arial"/>
          <w:bCs/>
          <w:sz w:val="22"/>
          <w:szCs w:val="22"/>
          <w:lang w:val="cs-CZ"/>
        </w:rPr>
        <w:t>platnosti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>, nebo</w:t>
      </w:r>
    </w:p>
    <w:p w14:paraId="1F84F608" w14:textId="3210FA34" w:rsidR="00317DA7" w:rsidRPr="00A22756" w:rsidRDefault="00243029" w:rsidP="00D40C36">
      <w:pPr>
        <w:pStyle w:val="Zkladntext"/>
        <w:numPr>
          <w:ilvl w:val="0"/>
          <w:numId w:val="9"/>
        </w:numPr>
        <w:tabs>
          <w:tab w:val="num" w:pos="1134"/>
        </w:tabs>
        <w:ind w:leftChars="295" w:left="1133" w:hanging="425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  <w:lang w:val="cs-CZ"/>
        </w:rPr>
        <w:t>nedodrží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svůj závazek dle čl. IV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odst. 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9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smlouvy, nebo</w:t>
      </w:r>
    </w:p>
    <w:p w14:paraId="4ADF4E92" w14:textId="71B444D3" w:rsidR="00317DA7" w:rsidRPr="00A22756" w:rsidRDefault="00243029" w:rsidP="00D40C36">
      <w:pPr>
        <w:pStyle w:val="Zkladntext"/>
        <w:numPr>
          <w:ilvl w:val="0"/>
          <w:numId w:val="9"/>
        </w:numPr>
        <w:tabs>
          <w:tab w:val="num" w:pos="1134"/>
        </w:tabs>
        <w:ind w:leftChars="295" w:left="1133" w:hanging="425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>
        <w:rPr>
          <w:rFonts w:ascii="Arial" w:eastAsia="Arial" w:hAnsi="Arial" w:cs="Arial"/>
          <w:bCs/>
          <w:sz w:val="22"/>
          <w:szCs w:val="22"/>
          <w:lang w:val="cs-CZ"/>
        </w:rPr>
        <w:t>poruší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povinnost dle čl. IV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.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odst. </w:t>
      </w:r>
      <w:r w:rsidR="00AF390F">
        <w:rPr>
          <w:rFonts w:ascii="Arial" w:eastAsia="Arial" w:hAnsi="Arial" w:cs="Arial"/>
          <w:bCs/>
          <w:sz w:val="22"/>
          <w:szCs w:val="22"/>
          <w:lang w:val="cs-CZ"/>
        </w:rPr>
        <w:t>10</w:t>
      </w:r>
      <w:r w:rsidR="00317DA7" w:rsidRPr="00A22756">
        <w:rPr>
          <w:rFonts w:ascii="Arial" w:eastAsia="Arial" w:hAnsi="Arial" w:cs="Arial"/>
          <w:bCs/>
          <w:sz w:val="22"/>
          <w:szCs w:val="22"/>
          <w:lang w:val="cs-CZ"/>
        </w:rPr>
        <w:t xml:space="preserve"> smlouvy</w:t>
      </w:r>
      <w:r w:rsidR="00317DA7" w:rsidRPr="00A22756">
        <w:rPr>
          <w:rFonts w:ascii="Arial" w:eastAsia="Arial" w:hAnsi="Arial" w:cs="Arial"/>
          <w:bCs/>
          <w:sz w:val="22"/>
          <w:szCs w:val="22"/>
        </w:rPr>
        <w:t>.</w:t>
      </w:r>
    </w:p>
    <w:p w14:paraId="73D623AF" w14:textId="77777777" w:rsidR="00317DA7" w:rsidRPr="00A22756" w:rsidRDefault="00317DA7" w:rsidP="00AC7ED9">
      <w:pPr>
        <w:pStyle w:val="Zkladntext"/>
        <w:spacing w:after="120"/>
        <w:ind w:left="786"/>
        <w:rPr>
          <w:rFonts w:ascii="Arial" w:eastAsia="Arial" w:hAnsi="Arial" w:cs="Arial"/>
          <w:bCs/>
          <w:sz w:val="22"/>
          <w:szCs w:val="22"/>
        </w:rPr>
      </w:pPr>
    </w:p>
    <w:p w14:paraId="7923D8F2" w14:textId="77777777" w:rsidR="00584BF7" w:rsidRPr="00A22756" w:rsidRDefault="00584BF7" w:rsidP="00AC7ED9">
      <w:pPr>
        <w:pStyle w:val="Zkladntext"/>
        <w:spacing w:after="120"/>
        <w:ind w:left="357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Odstoupení od smlouvy ze strany objednatele je vždy bez jakýchkoliv sankcí. Odstoupení od smlouvy nabývá účinnosti doručením písemného oznámení o odstoupení druhé smluvní straně.</w:t>
      </w:r>
    </w:p>
    <w:p w14:paraId="6F46BD2A" w14:textId="77777777" w:rsidR="00584BF7" w:rsidRPr="00A22756" w:rsidRDefault="00584BF7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 w:rsidRPr="00A22756">
        <w:rPr>
          <w:rFonts w:ascii="Arial" w:eastAsia="Arial" w:hAnsi="Arial" w:cs="Arial"/>
          <w:bCs/>
          <w:sz w:val="22"/>
          <w:szCs w:val="22"/>
        </w:rPr>
        <w:t>Ukončením účinnosti této smlouvy nejsou dotčena ustanovení smlouvy týkající se nároku z vadného plnění, nároku z náhrady škody, nároku ze smluvních pokut či úroků z prodlení, ustanovení o ochraně informací a mlčenlivosti, ani další ustanovení a nároky, z jejichž povahy vyplývá, že mají trvat i po zániku této smlouvy.</w:t>
      </w:r>
    </w:p>
    <w:p w14:paraId="07D3DAD7" w14:textId="16D583BE" w:rsidR="00584BF7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</w:rPr>
        <w:t>tímto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 prohlašuje, že v době uzavření smlouvy není v likvidaci a není vůči němu vedeno řízení dle zákona č. 182/2006 Sb., o úpadku a způsobech jeho řešení (insolvenční zákona), ve znění pozdějších předpisů a zavazuje se objednatele bezodkladně informovat o všech skutečnostech o hrozícím úpadku, popř. o</w:t>
      </w:r>
      <w:r w:rsidR="00336CF1" w:rsidRPr="00A22756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>prohlášení jeho úpadku.</w:t>
      </w:r>
    </w:p>
    <w:p w14:paraId="657F10D7" w14:textId="37455237" w:rsidR="00584BF7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se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zavazuje provést požadované služby podle této smlouvy včas a řádně a</w:t>
      </w:r>
      <w:r w:rsidR="001A6829">
        <w:rPr>
          <w:rFonts w:ascii="Arial" w:eastAsia="Arial" w:hAnsi="Arial" w:cs="Arial"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>odpovídá za jeho kvalitní a odborné provedení.</w:t>
      </w:r>
    </w:p>
    <w:p w14:paraId="56B604C9" w14:textId="42508364" w:rsidR="00584BF7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</w:rPr>
        <w:t>se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 zavazuje během plnění smlouvy i po ukončení smlouvy zachovávat mlčenlivost o všech skutečnostech, o kterých se dozví od objednatele v souvislosti s plněním smlouvy. Povinnost mlčenlivosti zahrnuje také mlčenlivost </w:t>
      </w:r>
      <w:r w:rsidR="003B4483">
        <w:rPr>
          <w:rFonts w:ascii="Arial" w:eastAsia="Arial" w:hAnsi="Arial" w:cs="Arial"/>
          <w:sz w:val="22"/>
          <w:szCs w:val="22"/>
          <w:lang w:val="cs-CZ"/>
        </w:rPr>
        <w:t xml:space="preserve">zhotovitele 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ohledně osobních údajů. Bude-li </w:t>
      </w:r>
      <w:r w:rsidR="003B4483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 xml:space="preserve"> s osobními údaji nakládat při realizaci předmětu této smlouvy, odpovídá </w:t>
      </w:r>
      <w:r w:rsidR="003B4483"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>za to, že z jeho strany bude nakládání s těmito osobními údaji v souladu s příslušnými právními předpisy o ochraně osobních údajů, zejm. v souladu s nařízením Evropského parlamentu a Rady (EU) 2016/679 ze dne 27. dubna 2016 o</w:t>
      </w:r>
      <w:r w:rsidR="001A6829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údajů; GDPR) a zákonem č.</w:t>
      </w:r>
      <w:r w:rsidR="00336CF1" w:rsidRPr="00A22756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>110/2019 Sb., o zpracování osobních údajů.</w:t>
      </w:r>
    </w:p>
    <w:p w14:paraId="1FE27674" w14:textId="696BBEC1" w:rsidR="008D0E7F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bCs/>
          <w:sz w:val="22"/>
          <w:szCs w:val="22"/>
        </w:rPr>
        <w:t>je</w:t>
      </w:r>
      <w:r w:rsidR="008D0E7F" w:rsidRPr="00A22756">
        <w:rPr>
          <w:rFonts w:ascii="Arial" w:eastAsia="Arial" w:hAnsi="Arial" w:cs="Arial"/>
          <w:bCs/>
          <w:sz w:val="22"/>
          <w:szCs w:val="22"/>
        </w:rPr>
        <w:t xml:space="preserve"> podle ustanovení § 2 písm. e) zákona č. 320/2001 Sb., o finanční kontrole ve</w:t>
      </w:r>
      <w:r w:rsidR="001A6829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8D0E7F" w:rsidRPr="00A22756">
        <w:rPr>
          <w:rFonts w:ascii="Arial" w:eastAsia="Arial" w:hAnsi="Arial" w:cs="Arial"/>
          <w:bCs/>
          <w:sz w:val="22"/>
          <w:szCs w:val="22"/>
        </w:rPr>
        <w:t>veřejné správě a o změně některých zákonů, ve znění pozdějších předpisů (zákon o</w:t>
      </w:r>
      <w:r w:rsidR="001A6829">
        <w:rPr>
          <w:rFonts w:ascii="Arial" w:eastAsia="Arial" w:hAnsi="Arial" w:cs="Arial"/>
          <w:bCs/>
          <w:sz w:val="22"/>
          <w:szCs w:val="22"/>
          <w:lang w:val="cs-CZ"/>
        </w:rPr>
        <w:t> </w:t>
      </w:r>
      <w:r w:rsidR="008D0E7F" w:rsidRPr="00A22756">
        <w:rPr>
          <w:rFonts w:ascii="Arial" w:eastAsia="Arial" w:hAnsi="Arial" w:cs="Arial"/>
          <w:bCs/>
          <w:sz w:val="22"/>
          <w:szCs w:val="22"/>
        </w:rPr>
        <w:t>finanční kontrole), osobou povinnou spolupůsobit při výkonu finanční kontroly prováděné v souvislosti s úhradou zboží nebo služeb z veřejných výdajů</w:t>
      </w:r>
    </w:p>
    <w:p w14:paraId="3053639D" w14:textId="6DD716D0" w:rsidR="00584BF7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se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zavazuje při </w:t>
      </w:r>
      <w:r w:rsidR="00336CF1" w:rsidRPr="00A22756">
        <w:rPr>
          <w:rFonts w:ascii="Arial" w:eastAsia="Arial" w:hAnsi="Arial" w:cs="Arial"/>
          <w:sz w:val="22"/>
          <w:szCs w:val="22"/>
          <w:lang w:val="cs-CZ"/>
        </w:rPr>
        <w:t>realizaci Díla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postupovat s veškerou odbornou péčí a dodržovat všechny právní předpisy vztahující se k</w:t>
      </w:r>
      <w:r w:rsidR="00336CF1" w:rsidRPr="00A22756">
        <w:rPr>
          <w:rFonts w:ascii="Arial" w:eastAsia="Arial" w:hAnsi="Arial" w:cs="Arial"/>
          <w:sz w:val="22"/>
          <w:szCs w:val="22"/>
        </w:rPr>
        <w:t> </w:t>
      </w:r>
      <w:r w:rsidR="00336CF1" w:rsidRPr="00A22756">
        <w:rPr>
          <w:rFonts w:ascii="Arial" w:eastAsia="Arial" w:hAnsi="Arial" w:cs="Arial"/>
          <w:sz w:val="22"/>
          <w:szCs w:val="22"/>
          <w:lang w:val="cs-CZ"/>
        </w:rPr>
        <w:t>realizovanému Dílu</w:t>
      </w:r>
      <w:r w:rsidR="00584BF7" w:rsidRPr="00A22756">
        <w:rPr>
          <w:rFonts w:ascii="Arial" w:eastAsia="Arial" w:hAnsi="Arial" w:cs="Arial"/>
          <w:sz w:val="22"/>
          <w:szCs w:val="22"/>
          <w:lang w:val="cs-CZ"/>
        </w:rPr>
        <w:t>.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V případě jejich porušení vzniká objednateli nárok na náhradu škody způsobené porušením těchto povinností</w:t>
      </w:r>
      <w:r w:rsidR="00584BF7" w:rsidRPr="00A22756">
        <w:rPr>
          <w:rFonts w:ascii="Arial" w:eastAsia="Arial" w:hAnsi="Arial" w:cs="Arial"/>
          <w:bCs/>
          <w:sz w:val="22"/>
          <w:szCs w:val="22"/>
        </w:rPr>
        <w:t>.</w:t>
      </w:r>
    </w:p>
    <w:p w14:paraId="0A2155DB" w14:textId="331D3F28" w:rsidR="00584BF7" w:rsidRPr="00A22756" w:rsidRDefault="00243029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lastRenderedPageBreak/>
        <w:t xml:space="preserve">Zhotovitel </w:t>
      </w:r>
      <w:r w:rsidRPr="00A22756">
        <w:rPr>
          <w:rFonts w:ascii="Arial" w:eastAsia="Arial" w:hAnsi="Arial" w:cs="Arial"/>
          <w:sz w:val="22"/>
          <w:szCs w:val="22"/>
        </w:rPr>
        <w:t>může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pověřit poskytováním části </w:t>
      </w:r>
      <w:r w:rsidR="00336CF1" w:rsidRPr="00A22756">
        <w:rPr>
          <w:rFonts w:ascii="Arial" w:eastAsia="Arial" w:hAnsi="Arial" w:cs="Arial"/>
          <w:sz w:val="22"/>
          <w:szCs w:val="22"/>
          <w:lang w:val="cs-CZ"/>
        </w:rPr>
        <w:t>plnění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třetí osobu. V tomto případě však</w:t>
      </w:r>
      <w:r w:rsidR="001A682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3248DA">
        <w:rPr>
          <w:rFonts w:ascii="Arial" w:eastAsia="Arial" w:hAnsi="Arial" w:cs="Arial"/>
          <w:sz w:val="22"/>
          <w:szCs w:val="22"/>
          <w:lang w:val="cs-CZ"/>
        </w:rPr>
        <w:t>zhotovitel</w:t>
      </w:r>
      <w:r w:rsidR="003248DA" w:rsidRPr="00A22756">
        <w:rPr>
          <w:rFonts w:ascii="Arial" w:eastAsia="Arial" w:hAnsi="Arial" w:cs="Arial"/>
          <w:sz w:val="22"/>
          <w:szCs w:val="22"/>
        </w:rPr>
        <w:t xml:space="preserve"> 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odpovídá objednateli ve stejném rozsahu jako by </w:t>
      </w:r>
      <w:r w:rsidR="00336CF1" w:rsidRPr="00A22756">
        <w:rPr>
          <w:rFonts w:ascii="Arial" w:eastAsia="Arial" w:hAnsi="Arial" w:cs="Arial"/>
          <w:sz w:val="22"/>
          <w:szCs w:val="22"/>
          <w:lang w:val="cs-CZ"/>
        </w:rPr>
        <w:t>plnění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poskytoval on sám.</w:t>
      </w:r>
    </w:p>
    <w:p w14:paraId="3BE7618A" w14:textId="25CD7CAE" w:rsidR="00584BF7" w:rsidRPr="00A22756" w:rsidRDefault="003B4483" w:rsidP="00D40C36">
      <w:pPr>
        <w:pStyle w:val="Zkladntext"/>
        <w:numPr>
          <w:ilvl w:val="0"/>
          <w:numId w:val="7"/>
        </w:numPr>
        <w:spacing w:after="120"/>
        <w:ind w:left="357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Zhotovitel </w:t>
      </w:r>
      <w:r w:rsidR="00584BF7" w:rsidRPr="00A22756">
        <w:rPr>
          <w:rFonts w:ascii="Arial" w:eastAsia="Arial" w:hAnsi="Arial" w:cs="Arial"/>
          <w:sz w:val="22"/>
          <w:szCs w:val="22"/>
        </w:rPr>
        <w:t>svým podpisem níže potvrzuje, že souhlasí s tím, aby obraz smlouvy včetně jejích příloh a případných dodatků a metadata k této smlouvě byla uveřejněna v registru smluv v souladu se zákonem č. 340/2015 Sb.,</w:t>
      </w:r>
      <w:r w:rsidR="00584BF7" w:rsidRPr="00A22756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584BF7" w:rsidRPr="00A22756">
        <w:rPr>
          <w:rFonts w:ascii="Arial" w:eastAsia="Arial" w:hAnsi="Arial" w:cs="Arial"/>
          <w:sz w:val="22"/>
          <w:szCs w:val="22"/>
        </w:rPr>
        <w:t>o</w:t>
      </w:r>
      <w:r w:rsidR="00584BF7" w:rsidRPr="00A22756">
        <w:rPr>
          <w:rFonts w:ascii="Arial" w:eastAsia="Arial" w:hAnsi="Arial" w:cs="Arial"/>
          <w:sz w:val="22"/>
          <w:szCs w:val="22"/>
          <w:lang w:val="cs-CZ"/>
        </w:rPr>
        <w:t> 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zvláštních podmínkách účinnosti některých smluv, uveřejňování těchto smluv a o registru smluv, ve znění pozdějších předpisů (zákon o registru smluv). Smluvní strany se dohodly, že podklady dle předchozí věty odešle za účelem jejich uveřejnění správci registru smluv objednatel; tím není dotčeno právo </w:t>
      </w:r>
      <w:r w:rsidR="000A1275">
        <w:rPr>
          <w:rFonts w:ascii="Arial" w:eastAsia="Arial" w:hAnsi="Arial" w:cs="Arial"/>
          <w:sz w:val="22"/>
          <w:szCs w:val="22"/>
          <w:lang w:val="cs-CZ"/>
        </w:rPr>
        <w:t>zhotovitele</w:t>
      </w:r>
      <w:r w:rsidR="00584BF7" w:rsidRPr="00A22756">
        <w:rPr>
          <w:rFonts w:ascii="Arial" w:eastAsia="Arial" w:hAnsi="Arial" w:cs="Arial"/>
          <w:sz w:val="22"/>
          <w:szCs w:val="22"/>
        </w:rPr>
        <w:t xml:space="preserve"> k jejich odeslání.</w:t>
      </w:r>
    </w:p>
    <w:p w14:paraId="3695C0B4" w14:textId="77777777" w:rsidR="00584BF7" w:rsidRPr="00A22756" w:rsidRDefault="00584BF7" w:rsidP="003734EE">
      <w:pPr>
        <w:pStyle w:val="Zkladntext"/>
        <w:spacing w:after="120"/>
        <w:rPr>
          <w:rFonts w:ascii="Arial" w:eastAsia="Arial" w:hAnsi="Arial" w:cs="Arial"/>
          <w:b/>
          <w:bCs/>
          <w:sz w:val="22"/>
          <w:szCs w:val="22"/>
        </w:rPr>
      </w:pPr>
    </w:p>
    <w:p w14:paraId="2A0E7D81" w14:textId="1F90C5DD" w:rsidR="00584BF7" w:rsidRPr="00A22756" w:rsidRDefault="00584BF7" w:rsidP="00027F01">
      <w:pPr>
        <w:pStyle w:val="Zkladntex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22756">
        <w:rPr>
          <w:rFonts w:ascii="Arial" w:hAnsi="Arial" w:cs="Arial"/>
          <w:b/>
          <w:bCs/>
          <w:sz w:val="22"/>
          <w:szCs w:val="22"/>
        </w:rPr>
        <w:t>Článek X</w:t>
      </w:r>
      <w:r w:rsidR="00AA1121" w:rsidRPr="00A22756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FB5B6F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="00BC4488" w:rsidRPr="00A22756">
        <w:rPr>
          <w:rFonts w:ascii="Arial" w:hAnsi="Arial" w:cs="Arial"/>
          <w:b/>
          <w:bCs/>
          <w:sz w:val="22"/>
          <w:szCs w:val="22"/>
          <w:lang w:val="cs-CZ"/>
        </w:rPr>
        <w:t>I</w:t>
      </w:r>
      <w:r w:rsidRPr="00A22756">
        <w:rPr>
          <w:rFonts w:ascii="Arial" w:hAnsi="Arial" w:cs="Arial"/>
          <w:b/>
          <w:bCs/>
          <w:sz w:val="22"/>
          <w:szCs w:val="22"/>
        </w:rPr>
        <w:t>.</w:t>
      </w:r>
    </w:p>
    <w:p w14:paraId="08F1759D" w14:textId="77777777" w:rsidR="00584BF7" w:rsidRPr="00A22756" w:rsidRDefault="00584BF7" w:rsidP="003734EE">
      <w:pPr>
        <w:pStyle w:val="Zkladntext"/>
        <w:spacing w:after="120"/>
        <w:jc w:val="center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</w:rPr>
        <w:t>Závěrečná ustanovení</w:t>
      </w:r>
    </w:p>
    <w:p w14:paraId="3239C0E8" w14:textId="6B7024C0" w:rsidR="006D6613" w:rsidRPr="00F549EA" w:rsidRDefault="00767F7F" w:rsidP="00243029">
      <w:pPr>
        <w:pStyle w:val="Odstavecseseznamem"/>
        <w:numPr>
          <w:ilvl w:val="0"/>
          <w:numId w:val="10"/>
        </w:numPr>
        <w:tabs>
          <w:tab w:val="clear" w:pos="360"/>
        </w:tabs>
        <w:ind w:left="426" w:hanging="426"/>
        <w:jc w:val="both"/>
        <w:rPr>
          <w:rFonts w:eastAsia="Times New Roman"/>
          <w:sz w:val="22"/>
          <w:szCs w:val="22"/>
        </w:rPr>
      </w:pPr>
      <w:r w:rsidRPr="00A22756">
        <w:rPr>
          <w:sz w:val="22"/>
          <w:szCs w:val="22"/>
        </w:rPr>
        <w:t>Smluvní strany se dohodly, že použití ustanovení § 1765 a § 1766 občanského zákoníku je pro tuto smlouvou vyloučeno</w:t>
      </w:r>
      <w:r w:rsidR="006A5EE1" w:rsidRPr="00A22756">
        <w:rPr>
          <w:sz w:val="22"/>
          <w:szCs w:val="22"/>
        </w:rPr>
        <w:t>.</w:t>
      </w:r>
      <w:r w:rsidRPr="00A22756" w:rsidDel="00767F7F">
        <w:rPr>
          <w:sz w:val="22"/>
          <w:szCs w:val="22"/>
        </w:rPr>
        <w:t xml:space="preserve"> </w:t>
      </w:r>
    </w:p>
    <w:p w14:paraId="6CAA58F3" w14:textId="308A578C" w:rsidR="002F1827" w:rsidRPr="00A22756" w:rsidRDefault="002F1827" w:rsidP="009C2A60">
      <w:pPr>
        <w:pStyle w:val="Odstavecseseznamem"/>
        <w:numPr>
          <w:ilvl w:val="0"/>
          <w:numId w:val="12"/>
        </w:numPr>
        <w:tabs>
          <w:tab w:val="clear" w:pos="786"/>
        </w:tabs>
        <w:spacing w:before="120" w:after="120"/>
        <w:ind w:left="425" w:hanging="425"/>
        <w:contextualSpacing w:val="0"/>
        <w:jc w:val="both"/>
        <w:rPr>
          <w:rFonts w:eastAsia="Times New Roman"/>
          <w:sz w:val="22"/>
          <w:szCs w:val="22"/>
        </w:rPr>
      </w:pPr>
      <w:r w:rsidRPr="00A22756">
        <w:rPr>
          <w:sz w:val="22"/>
          <w:szCs w:val="22"/>
        </w:rPr>
        <w:t>Požadavek písemné formy dle této Smlouvy je splněn i tehdy, pokud je příslušné právní jednání učiněno elektronicky a elektronicky podepsáno.</w:t>
      </w:r>
    </w:p>
    <w:p w14:paraId="0A3BCBD6" w14:textId="2E345B5C" w:rsidR="00584BF7" w:rsidRPr="003248DA" w:rsidRDefault="00936972" w:rsidP="003248DA">
      <w:pPr>
        <w:pStyle w:val="Zkladntext"/>
        <w:numPr>
          <w:ilvl w:val="0"/>
          <w:numId w:val="13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3248DA">
        <w:rPr>
          <w:rFonts w:ascii="Arial" w:hAnsi="Arial" w:cs="Arial"/>
          <w:sz w:val="22"/>
          <w:szCs w:val="22"/>
        </w:rPr>
        <w:t xml:space="preserve">Tato smlouva se vyhotovuje v elektronické podobě ve formátu </w:t>
      </w:r>
      <w:r w:rsidR="002F1827" w:rsidRPr="003248DA">
        <w:rPr>
          <w:rFonts w:ascii="Arial" w:hAnsi="Arial" w:cs="Arial"/>
          <w:sz w:val="22"/>
          <w:szCs w:val="22"/>
          <w:lang w:val="cs-CZ"/>
        </w:rPr>
        <w:t>(.</w:t>
      </w:r>
      <w:proofErr w:type="spellStart"/>
      <w:r w:rsidR="002F1827" w:rsidRPr="003248DA">
        <w:rPr>
          <w:rFonts w:ascii="Arial" w:hAnsi="Arial" w:cs="Arial"/>
          <w:sz w:val="22"/>
          <w:szCs w:val="22"/>
          <w:lang w:val="cs-CZ"/>
        </w:rPr>
        <w:t>pdf</w:t>
      </w:r>
      <w:proofErr w:type="spellEnd"/>
      <w:r w:rsidR="002F1827" w:rsidRPr="003248DA">
        <w:rPr>
          <w:rFonts w:ascii="Arial" w:hAnsi="Arial" w:cs="Arial"/>
          <w:sz w:val="22"/>
          <w:szCs w:val="22"/>
          <w:lang w:val="cs-CZ"/>
        </w:rPr>
        <w:t>)</w:t>
      </w:r>
      <w:r w:rsidR="00C537F3" w:rsidRPr="003248DA">
        <w:rPr>
          <w:rFonts w:ascii="Arial" w:hAnsi="Arial" w:cs="Arial"/>
          <w:sz w:val="22"/>
          <w:szCs w:val="22"/>
          <w:lang w:val="cs-CZ"/>
        </w:rPr>
        <w:t xml:space="preserve"> </w:t>
      </w:r>
      <w:r w:rsidRPr="003248DA">
        <w:rPr>
          <w:rFonts w:ascii="Arial" w:hAnsi="Arial" w:cs="Arial"/>
          <w:sz w:val="22"/>
          <w:szCs w:val="22"/>
        </w:rPr>
        <w:t>přičemž každá ze</w:t>
      </w:r>
      <w:r w:rsidR="001A6829" w:rsidRPr="003248DA">
        <w:rPr>
          <w:rFonts w:ascii="Arial" w:hAnsi="Arial" w:cs="Arial"/>
          <w:sz w:val="22"/>
          <w:szCs w:val="22"/>
          <w:lang w:val="cs-CZ"/>
        </w:rPr>
        <w:t> </w:t>
      </w:r>
      <w:r w:rsidRPr="003248DA">
        <w:rPr>
          <w:rFonts w:ascii="Arial" w:hAnsi="Arial" w:cs="Arial"/>
          <w:sz w:val="22"/>
          <w:szCs w:val="22"/>
        </w:rPr>
        <w:t>smluvních stran obdrží oboustranně elektronicky podepsaný datový soubor této smlouvy.</w:t>
      </w:r>
      <w:r w:rsidRPr="003248DA">
        <w:rPr>
          <w:rFonts w:ascii="Arial" w:hAnsi="Arial" w:cs="Arial"/>
          <w:sz w:val="22"/>
          <w:szCs w:val="22"/>
          <w:lang w:val="cs-CZ"/>
        </w:rPr>
        <w:t xml:space="preserve"> </w:t>
      </w:r>
      <w:r w:rsidR="006D6613" w:rsidRPr="003248DA">
        <w:rPr>
          <w:rFonts w:ascii="Arial" w:hAnsi="Arial" w:cs="Arial"/>
          <w:sz w:val="22"/>
          <w:szCs w:val="22"/>
        </w:rPr>
        <w:t>Veškeré změny a doplňky smlouvy budou uskutečněny po vzájemné dohodě smluvních stran formou písemných dodatků podepsaných oprávněnými zástupci obou smluvních stran. Případné dodatky budou v elektronické podobě ve formátu</w:t>
      </w:r>
      <w:r w:rsidR="00C537F3" w:rsidRPr="003248DA">
        <w:rPr>
          <w:rFonts w:ascii="Arial" w:hAnsi="Arial" w:cs="Arial"/>
          <w:sz w:val="22"/>
          <w:szCs w:val="22"/>
          <w:lang w:val="cs-CZ"/>
        </w:rPr>
        <w:t xml:space="preserve"> (.</w:t>
      </w:r>
      <w:proofErr w:type="spellStart"/>
      <w:r w:rsidR="00C537F3" w:rsidRPr="003248DA">
        <w:rPr>
          <w:rFonts w:ascii="Arial" w:hAnsi="Arial" w:cs="Arial"/>
          <w:sz w:val="22"/>
          <w:szCs w:val="22"/>
          <w:lang w:val="cs-CZ"/>
        </w:rPr>
        <w:t>pdf</w:t>
      </w:r>
      <w:proofErr w:type="spellEnd"/>
      <w:r w:rsidR="00C537F3" w:rsidRPr="003248DA">
        <w:rPr>
          <w:rFonts w:ascii="Arial" w:hAnsi="Arial" w:cs="Arial"/>
          <w:sz w:val="22"/>
          <w:szCs w:val="22"/>
          <w:lang w:val="cs-CZ"/>
        </w:rPr>
        <w:t>)</w:t>
      </w:r>
      <w:r w:rsidR="006D6613" w:rsidRPr="003248DA">
        <w:rPr>
          <w:rFonts w:ascii="Arial" w:hAnsi="Arial" w:cs="Arial"/>
          <w:sz w:val="22"/>
          <w:szCs w:val="22"/>
        </w:rPr>
        <w:t>, přičemž každá ze smluvních stran obdrží oboustranně elektronicky podepsaný datový soubor tohoto dodatku.</w:t>
      </w:r>
      <w:r w:rsidRPr="003248DA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3078C16" w14:textId="16CB26F2" w:rsidR="00584BF7" w:rsidRPr="00A22756" w:rsidRDefault="00584BF7" w:rsidP="00D40C36">
      <w:pPr>
        <w:pStyle w:val="Zkladntext"/>
        <w:numPr>
          <w:ilvl w:val="0"/>
          <w:numId w:val="13"/>
        </w:numPr>
        <w:tabs>
          <w:tab w:val="clear" w:pos="360"/>
        </w:tabs>
        <w:spacing w:after="120"/>
        <w:ind w:left="357" w:hanging="357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t>V případě, že práva a povinnosti stran nejsou upraveny touto smlouvou, řídí se</w:t>
      </w:r>
      <w:r w:rsidR="001A6829">
        <w:rPr>
          <w:rFonts w:ascii="Arial" w:eastAsia="Arial" w:hAnsi="Arial" w:cs="Arial"/>
          <w:sz w:val="22"/>
          <w:szCs w:val="22"/>
          <w:lang w:val="cs-CZ"/>
        </w:rPr>
        <w:t> </w:t>
      </w:r>
      <w:r w:rsidRPr="00A22756">
        <w:rPr>
          <w:rFonts w:ascii="Arial" w:eastAsia="Arial" w:hAnsi="Arial" w:cs="Arial"/>
          <w:sz w:val="22"/>
          <w:szCs w:val="22"/>
        </w:rPr>
        <w:t>ustanoveními občanského zákoníku.</w:t>
      </w:r>
    </w:p>
    <w:p w14:paraId="4395FC70" w14:textId="7B2CBE5A" w:rsidR="00266B5A" w:rsidRPr="00A22756" w:rsidRDefault="00266B5A" w:rsidP="00D40C36">
      <w:pPr>
        <w:numPr>
          <w:ilvl w:val="0"/>
          <w:numId w:val="13"/>
        </w:numPr>
        <w:tabs>
          <w:tab w:val="clear" w:pos="36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A22756">
        <w:rPr>
          <w:sz w:val="22"/>
          <w:szCs w:val="22"/>
        </w:rPr>
        <w:t>Obě smluvní strany prohlašují, že mají plnou způsobilost k právním jednáním a potvrzují, že tato smlouva je projevem jejich svobodné vůle a byla uzavřena bez jakýchkoli podmínek znevýhodňujících jednu ze stran, dále prohlašují, že se s obsahem smlouvy seznámily a</w:t>
      </w:r>
      <w:r w:rsidR="001A6829">
        <w:rPr>
          <w:sz w:val="22"/>
          <w:szCs w:val="22"/>
        </w:rPr>
        <w:t> </w:t>
      </w:r>
      <w:r w:rsidRPr="00A22756">
        <w:rPr>
          <w:sz w:val="22"/>
          <w:szCs w:val="22"/>
        </w:rPr>
        <w:t xml:space="preserve">pokládají ji za určitou a srozumitelnou a na znamení souhlasu s jejím obsahem připojují své podpisy. </w:t>
      </w:r>
    </w:p>
    <w:p w14:paraId="0D47AAAC" w14:textId="2A72900E" w:rsidR="00336CF1" w:rsidRPr="00A22756" w:rsidRDefault="00336CF1">
      <w:pPr>
        <w:rPr>
          <w:color w:val="000000"/>
          <w:sz w:val="22"/>
          <w:szCs w:val="22"/>
        </w:rPr>
      </w:pPr>
    </w:p>
    <w:p w14:paraId="291375FC" w14:textId="4C5C5578" w:rsidR="00266B5A" w:rsidRPr="00A22756" w:rsidRDefault="00032BE8" w:rsidP="00032BE8">
      <w:pPr>
        <w:rPr>
          <w:sz w:val="22"/>
          <w:szCs w:val="22"/>
        </w:rPr>
      </w:pPr>
      <w:r w:rsidRPr="00A22756">
        <w:rPr>
          <w:color w:val="000000"/>
          <w:sz w:val="22"/>
          <w:szCs w:val="22"/>
        </w:rPr>
        <w:t>N</w:t>
      </w:r>
      <w:r w:rsidR="00266B5A" w:rsidRPr="00A22756">
        <w:rPr>
          <w:color w:val="000000"/>
          <w:sz w:val="22"/>
          <w:szCs w:val="22"/>
        </w:rPr>
        <w:t>edílnou součástí smlouvy jsou tyto přílohy:</w:t>
      </w:r>
    </w:p>
    <w:p w14:paraId="6AA21E3C" w14:textId="080D21BC" w:rsidR="00266B5A" w:rsidRPr="00A22756" w:rsidRDefault="00266B5A" w:rsidP="00AC7ED9">
      <w:pPr>
        <w:pStyle w:val="Zkladntext"/>
        <w:ind w:left="284"/>
        <w:rPr>
          <w:rFonts w:ascii="Arial" w:hAnsi="Arial" w:cs="Arial"/>
          <w:sz w:val="22"/>
          <w:szCs w:val="22"/>
          <w:lang w:val="cs-CZ"/>
        </w:rPr>
      </w:pPr>
      <w:r w:rsidRPr="00A22756">
        <w:rPr>
          <w:rFonts w:ascii="Arial" w:hAnsi="Arial" w:cs="Arial"/>
          <w:sz w:val="22"/>
          <w:szCs w:val="22"/>
        </w:rPr>
        <w:t xml:space="preserve">Příloha č. 1: </w:t>
      </w:r>
      <w:r w:rsidR="0080241D" w:rsidRPr="0080241D">
        <w:rPr>
          <w:rFonts w:ascii="Arial" w:hAnsi="Arial" w:cs="Arial"/>
          <w:sz w:val="22"/>
          <w:szCs w:val="22"/>
          <w:lang w:val="cs-CZ"/>
        </w:rPr>
        <w:t xml:space="preserve">Podrobná specifikace </w:t>
      </w:r>
      <w:r w:rsidR="00FB5B6F">
        <w:rPr>
          <w:rFonts w:ascii="Arial" w:hAnsi="Arial" w:cs="Arial"/>
          <w:sz w:val="22"/>
          <w:szCs w:val="22"/>
          <w:lang w:val="cs-CZ"/>
        </w:rPr>
        <w:t>plnění</w:t>
      </w:r>
    </w:p>
    <w:p w14:paraId="25B7F543" w14:textId="7A046C4F" w:rsidR="00336CF1" w:rsidRDefault="00336CF1" w:rsidP="00AC7ED9">
      <w:pPr>
        <w:pStyle w:val="Zkladntext"/>
        <w:ind w:left="284"/>
        <w:rPr>
          <w:rFonts w:ascii="Arial" w:hAnsi="Arial" w:cs="Arial"/>
          <w:sz w:val="22"/>
          <w:szCs w:val="22"/>
          <w:lang w:val="cs-CZ"/>
        </w:rPr>
      </w:pPr>
      <w:r w:rsidRPr="00A22756">
        <w:rPr>
          <w:rFonts w:ascii="Arial" w:hAnsi="Arial" w:cs="Arial"/>
          <w:sz w:val="22"/>
          <w:szCs w:val="22"/>
          <w:lang w:val="cs-CZ"/>
        </w:rPr>
        <w:t>Příloha č. 2: Seznam členů odborného týmu</w:t>
      </w:r>
    </w:p>
    <w:p w14:paraId="07D2D7F6" w14:textId="7754C88E" w:rsidR="00833F78" w:rsidRPr="00754EE8" w:rsidRDefault="00AF390F" w:rsidP="00754EE8">
      <w:pPr>
        <w:pStyle w:val="Zkladntext"/>
        <w:ind w:left="284"/>
        <w:rPr>
          <w:sz w:val="22"/>
          <w:szCs w:val="22"/>
        </w:rPr>
      </w:pPr>
      <w:r w:rsidRPr="00754EE8">
        <w:rPr>
          <w:rFonts w:ascii="Arial" w:hAnsi="Arial" w:cs="Arial"/>
          <w:sz w:val="22"/>
          <w:szCs w:val="22"/>
        </w:rPr>
        <w:t xml:space="preserve">Příloha č. 3: Vzor </w:t>
      </w:r>
      <w:r w:rsidR="00E85A92" w:rsidRPr="00754EE8">
        <w:rPr>
          <w:rFonts w:ascii="Arial" w:hAnsi="Arial" w:cs="Arial"/>
          <w:sz w:val="22"/>
          <w:szCs w:val="22"/>
        </w:rPr>
        <w:t xml:space="preserve">prohlášení autora ohledně </w:t>
      </w:r>
      <w:r w:rsidR="00833F78" w:rsidRPr="00754EE8">
        <w:rPr>
          <w:rFonts w:ascii="Arial" w:hAnsi="Arial" w:cs="Arial"/>
          <w:sz w:val="22"/>
          <w:szCs w:val="22"/>
        </w:rPr>
        <w:t>fotografického katalogu (</w:t>
      </w:r>
      <w:r w:rsidR="00BD7176" w:rsidRPr="00754EE8">
        <w:rPr>
          <w:rFonts w:ascii="Arial" w:hAnsi="Arial" w:cs="Arial"/>
          <w:sz w:val="22"/>
          <w:szCs w:val="22"/>
        </w:rPr>
        <w:t xml:space="preserve">písm. a) - </w:t>
      </w:r>
      <w:r w:rsidR="00833F78" w:rsidRPr="00754EE8">
        <w:rPr>
          <w:rFonts w:ascii="Arial" w:hAnsi="Arial" w:cs="Arial"/>
          <w:sz w:val="22"/>
          <w:szCs w:val="22"/>
        </w:rPr>
        <w:t xml:space="preserve">Prohlášení autora-zaměstnance zhotovitele ohledně Fotodokumentace; </w:t>
      </w:r>
      <w:r w:rsidR="00BD7176" w:rsidRPr="00754EE8">
        <w:rPr>
          <w:rFonts w:ascii="Arial" w:hAnsi="Arial" w:cs="Arial"/>
          <w:sz w:val="22"/>
          <w:szCs w:val="22"/>
        </w:rPr>
        <w:t xml:space="preserve">písm. b) - </w:t>
      </w:r>
      <w:r w:rsidR="00833F78" w:rsidRPr="00754EE8">
        <w:rPr>
          <w:rFonts w:ascii="Arial" w:hAnsi="Arial" w:cs="Arial"/>
          <w:sz w:val="22"/>
          <w:szCs w:val="22"/>
        </w:rPr>
        <w:t xml:space="preserve">Prohlášení poddodavatele zhotovitele – OSVČ ohledně Fotodokumentace; </w:t>
      </w:r>
      <w:r w:rsidR="00BD7176" w:rsidRPr="00754EE8">
        <w:rPr>
          <w:rFonts w:ascii="Arial" w:hAnsi="Arial" w:cs="Arial"/>
          <w:sz w:val="22"/>
          <w:szCs w:val="22"/>
        </w:rPr>
        <w:t xml:space="preserve">písm. c) </w:t>
      </w:r>
      <w:r w:rsidR="003248DA">
        <w:rPr>
          <w:rFonts w:ascii="Arial" w:hAnsi="Arial" w:cs="Arial"/>
          <w:sz w:val="22"/>
          <w:szCs w:val="22"/>
          <w:lang w:val="cs-CZ"/>
        </w:rPr>
        <w:t xml:space="preserve">- </w:t>
      </w:r>
      <w:r w:rsidR="00833F78" w:rsidRPr="00754EE8">
        <w:rPr>
          <w:rFonts w:ascii="Arial" w:hAnsi="Arial" w:cs="Arial"/>
          <w:sz w:val="22"/>
          <w:szCs w:val="22"/>
        </w:rPr>
        <w:t>Prohlášení autora-zaměstnance poddodavatele zhotovitele ohledně Fotodokumentace)</w:t>
      </w:r>
    </w:p>
    <w:p w14:paraId="1D967F17" w14:textId="4E193EC4" w:rsidR="00245FF9" w:rsidRDefault="00245FF9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989CD0E" w14:textId="768C627B" w:rsidR="000E6F38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02AB0512" w14:textId="75EE24BB" w:rsidR="000E6F38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4C0405AF" w14:textId="515ADCC5" w:rsidR="000E6F38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25D4555F" w14:textId="5DDBF540" w:rsidR="000E6F38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5A5C8CFD" w14:textId="2B999F9A" w:rsidR="000E6F38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F8C9AAE" w14:textId="77777777" w:rsidR="000E6F38" w:rsidRPr="00A22756" w:rsidRDefault="000E6F38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1964BD4" w14:textId="77777777" w:rsidR="00245FF9" w:rsidRPr="00A22756" w:rsidRDefault="00245FF9">
      <w:pPr>
        <w:pStyle w:val="Zkladntext"/>
        <w:rPr>
          <w:rFonts w:ascii="Arial" w:eastAsia="Arial" w:hAnsi="Arial" w:cs="Arial"/>
          <w:sz w:val="22"/>
          <w:szCs w:val="22"/>
        </w:rPr>
        <w:sectPr w:rsidR="00245FF9" w:rsidRPr="00A22756" w:rsidSect="00F57DA3">
          <w:headerReference w:type="default" r:id="rId11"/>
          <w:footerReference w:type="even" r:id="rId12"/>
          <w:footerReference w:type="default" r:id="rId13"/>
          <w:pgSz w:w="11906" w:h="16838"/>
          <w:pgMar w:top="2100" w:right="1417" w:bottom="1702" w:left="1417" w:header="708" w:footer="708" w:gutter="0"/>
          <w:cols w:space="708"/>
          <w:docGrid w:linePitch="360"/>
        </w:sectPr>
      </w:pPr>
    </w:p>
    <w:p w14:paraId="6DE7DFE0" w14:textId="77777777" w:rsidR="00923095" w:rsidRPr="00A22756" w:rsidRDefault="0092309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38488BC" w14:textId="77777777" w:rsidR="00923095" w:rsidRPr="00A22756" w:rsidRDefault="00923095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3E7E97F2" w14:textId="18603514" w:rsidR="00245FF9" w:rsidRPr="00A22756" w:rsidRDefault="00584BF7" w:rsidP="0040310B">
      <w:pPr>
        <w:pStyle w:val="Zkladntext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eastAsia="Arial" w:hAnsi="Arial" w:cs="Arial"/>
          <w:sz w:val="22"/>
          <w:szCs w:val="22"/>
        </w:rPr>
        <w:lastRenderedPageBreak/>
        <w:t>V Praze dne</w:t>
      </w:r>
      <w:r w:rsidRPr="00A22756">
        <w:rPr>
          <w:rFonts w:ascii="Arial" w:eastAsia="Arial" w:hAnsi="Arial" w:cs="Arial"/>
          <w:sz w:val="22"/>
          <w:szCs w:val="22"/>
        </w:rPr>
        <w:tab/>
        <w:t xml:space="preserve">                                                  </w:t>
      </w:r>
    </w:p>
    <w:p w14:paraId="1997FE4D" w14:textId="77777777" w:rsidR="00245FF9" w:rsidRPr="00A22756" w:rsidRDefault="00245FF9" w:rsidP="0040310B">
      <w:pPr>
        <w:pStyle w:val="Zkladntext"/>
        <w:rPr>
          <w:rFonts w:ascii="Arial" w:eastAsia="Arial" w:hAnsi="Arial" w:cs="Arial"/>
          <w:sz w:val="22"/>
          <w:szCs w:val="22"/>
        </w:rPr>
      </w:pPr>
    </w:p>
    <w:p w14:paraId="77038C36" w14:textId="77777777" w:rsidR="00AE06CF" w:rsidRPr="00A22756" w:rsidRDefault="00AE06CF" w:rsidP="0040310B">
      <w:pPr>
        <w:pStyle w:val="Zkladntext"/>
        <w:ind w:firstLine="357"/>
        <w:jc w:val="center"/>
        <w:rPr>
          <w:rFonts w:ascii="Arial" w:hAnsi="Arial" w:cs="Arial"/>
          <w:sz w:val="22"/>
          <w:szCs w:val="22"/>
        </w:rPr>
      </w:pPr>
    </w:p>
    <w:p w14:paraId="5E26F551" w14:textId="0E9D40B9" w:rsidR="00AE06CF" w:rsidRDefault="00AE06CF" w:rsidP="0040310B">
      <w:pPr>
        <w:pStyle w:val="Zkladntext"/>
        <w:ind w:firstLine="357"/>
        <w:jc w:val="center"/>
        <w:rPr>
          <w:rFonts w:ascii="Arial" w:hAnsi="Arial" w:cs="Arial"/>
          <w:sz w:val="22"/>
          <w:szCs w:val="22"/>
        </w:rPr>
      </w:pPr>
    </w:p>
    <w:p w14:paraId="41C8C423" w14:textId="1016E6D9" w:rsidR="000E6F38" w:rsidRDefault="000E6F38" w:rsidP="0040310B">
      <w:pPr>
        <w:pStyle w:val="Zkladntext"/>
        <w:ind w:firstLine="357"/>
        <w:jc w:val="center"/>
        <w:rPr>
          <w:rFonts w:ascii="Arial" w:hAnsi="Arial" w:cs="Arial"/>
          <w:sz w:val="22"/>
          <w:szCs w:val="22"/>
        </w:rPr>
      </w:pPr>
    </w:p>
    <w:p w14:paraId="59A2B9F2" w14:textId="52C44BB6" w:rsidR="000E6F38" w:rsidRDefault="000E6F38" w:rsidP="0040310B">
      <w:pPr>
        <w:pStyle w:val="Zkladntext"/>
        <w:ind w:firstLine="357"/>
        <w:jc w:val="center"/>
        <w:rPr>
          <w:rFonts w:ascii="Arial" w:hAnsi="Arial" w:cs="Arial"/>
          <w:sz w:val="22"/>
          <w:szCs w:val="22"/>
        </w:rPr>
      </w:pPr>
    </w:p>
    <w:p w14:paraId="179E0E74" w14:textId="77777777" w:rsidR="00AE06CF" w:rsidRPr="00A22756" w:rsidRDefault="00AE06CF" w:rsidP="0040310B">
      <w:pPr>
        <w:pStyle w:val="Zkladntext"/>
        <w:ind w:firstLine="357"/>
        <w:jc w:val="center"/>
        <w:rPr>
          <w:rFonts w:ascii="Arial" w:hAnsi="Arial" w:cs="Arial"/>
          <w:sz w:val="22"/>
          <w:szCs w:val="22"/>
        </w:rPr>
      </w:pPr>
    </w:p>
    <w:p w14:paraId="259D2C71" w14:textId="77777777" w:rsidR="00245FF9" w:rsidRPr="00A22756" w:rsidRDefault="00245FF9" w:rsidP="0040310B">
      <w:pPr>
        <w:pStyle w:val="Zkladntext"/>
        <w:ind w:firstLine="357"/>
        <w:jc w:val="center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.........................................</w:t>
      </w:r>
    </w:p>
    <w:p w14:paraId="19BEBCA6" w14:textId="77777777" w:rsidR="00245FF9" w:rsidRPr="00A22756" w:rsidRDefault="00245FF9" w:rsidP="0040310B">
      <w:pPr>
        <w:pStyle w:val="Zkladntext"/>
        <w:ind w:left="1071" w:firstLine="357"/>
        <w:rPr>
          <w:rFonts w:ascii="Arial" w:eastAsia="Arial" w:hAnsi="Arial" w:cs="Arial"/>
          <w:sz w:val="22"/>
          <w:szCs w:val="22"/>
        </w:rPr>
      </w:pPr>
      <w:r w:rsidRPr="00A22756">
        <w:rPr>
          <w:rFonts w:ascii="Arial" w:hAnsi="Arial" w:cs="Arial"/>
          <w:sz w:val="22"/>
          <w:szCs w:val="22"/>
        </w:rPr>
        <w:t>za objednatele</w:t>
      </w:r>
    </w:p>
    <w:p w14:paraId="4557FEBA" w14:textId="77777777" w:rsidR="00245FF9" w:rsidRPr="00A22756" w:rsidRDefault="00245FF9" w:rsidP="0040310B">
      <w:pPr>
        <w:pStyle w:val="Zkladntext"/>
        <w:jc w:val="center"/>
        <w:rPr>
          <w:rFonts w:ascii="Arial" w:eastAsia="Arial" w:hAnsi="Arial" w:cs="Arial"/>
          <w:sz w:val="22"/>
          <w:szCs w:val="22"/>
        </w:rPr>
      </w:pPr>
    </w:p>
    <w:p w14:paraId="5BD3F7EA" w14:textId="77777777" w:rsidR="00245FF9" w:rsidRPr="00A22756" w:rsidRDefault="00245FF9" w:rsidP="0040310B">
      <w:pPr>
        <w:pStyle w:val="Zkladntex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22756">
        <w:rPr>
          <w:rFonts w:ascii="Arial" w:eastAsia="Arial" w:hAnsi="Arial" w:cs="Arial"/>
          <w:b/>
          <w:bCs/>
          <w:sz w:val="22"/>
          <w:szCs w:val="22"/>
          <w:lang w:val="cs-CZ"/>
        </w:rPr>
        <w:t>Česká republika – Ministerstvo zemědělství</w:t>
      </w:r>
    </w:p>
    <w:p w14:paraId="6DDABDBF" w14:textId="77777777" w:rsidR="00245FF9" w:rsidRPr="00A22756" w:rsidRDefault="00245FF9" w:rsidP="0040310B">
      <w:pPr>
        <w:pStyle w:val="Zkladntext"/>
        <w:jc w:val="center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  <w:lang w:val="cs-CZ"/>
        </w:rPr>
        <w:t>Ing. Josef Tabery</w:t>
      </w:r>
    </w:p>
    <w:p w14:paraId="7BAE3E3F" w14:textId="739020BE" w:rsidR="00245FF9" w:rsidRPr="001A6829" w:rsidRDefault="00245FF9" w:rsidP="0040310B">
      <w:pPr>
        <w:pStyle w:val="Zkladntext"/>
        <w:jc w:val="center"/>
        <w:rPr>
          <w:rFonts w:ascii="Arial" w:eastAsia="Arial" w:hAnsi="Arial" w:cs="Arial"/>
          <w:sz w:val="22"/>
          <w:szCs w:val="22"/>
          <w:lang w:val="cs-CZ"/>
        </w:rPr>
      </w:pPr>
      <w:r w:rsidRPr="00A22756">
        <w:rPr>
          <w:rFonts w:ascii="Arial" w:eastAsia="Arial" w:hAnsi="Arial" w:cs="Arial"/>
          <w:sz w:val="22"/>
          <w:szCs w:val="22"/>
        </w:rPr>
        <w:t>ředitel odboru Říd</w:t>
      </w:r>
      <w:r w:rsidR="001A6829">
        <w:rPr>
          <w:rFonts w:ascii="Arial" w:eastAsia="Arial" w:hAnsi="Arial" w:cs="Arial"/>
          <w:sz w:val="22"/>
          <w:szCs w:val="22"/>
          <w:lang w:val="cs-CZ"/>
        </w:rPr>
        <w:t>i</w:t>
      </w:r>
      <w:proofErr w:type="spellStart"/>
      <w:r w:rsidRPr="00A22756">
        <w:rPr>
          <w:rFonts w:ascii="Arial" w:eastAsia="Arial" w:hAnsi="Arial" w:cs="Arial"/>
          <w:sz w:val="22"/>
          <w:szCs w:val="22"/>
        </w:rPr>
        <w:t>cí</w:t>
      </w:r>
      <w:proofErr w:type="spellEnd"/>
      <w:r w:rsidRPr="00A22756">
        <w:rPr>
          <w:rFonts w:ascii="Arial" w:eastAsia="Arial" w:hAnsi="Arial" w:cs="Arial"/>
          <w:sz w:val="22"/>
          <w:szCs w:val="22"/>
        </w:rPr>
        <w:t xml:space="preserve"> orgán</w:t>
      </w:r>
      <w:r w:rsidR="001A6829">
        <w:rPr>
          <w:rFonts w:ascii="Arial" w:eastAsia="Arial" w:hAnsi="Arial" w:cs="Arial"/>
          <w:sz w:val="22"/>
          <w:szCs w:val="22"/>
          <w:lang w:val="cs-CZ"/>
        </w:rPr>
        <w:t xml:space="preserve"> rozvoje venkova</w:t>
      </w:r>
    </w:p>
    <w:p w14:paraId="302209FB" w14:textId="77777777" w:rsidR="00BF3C21" w:rsidRPr="00A22756" w:rsidRDefault="00BF3C21" w:rsidP="0040310B">
      <w:pPr>
        <w:ind w:left="142"/>
        <w:rPr>
          <w:sz w:val="22"/>
          <w:szCs w:val="22"/>
        </w:rPr>
      </w:pPr>
    </w:p>
    <w:p w14:paraId="2FDF7E39" w14:textId="77777777" w:rsidR="00DA10DE" w:rsidRPr="00A22756" w:rsidRDefault="00DA10DE" w:rsidP="0040310B">
      <w:pPr>
        <w:ind w:left="142"/>
        <w:rPr>
          <w:sz w:val="22"/>
          <w:szCs w:val="22"/>
        </w:rPr>
      </w:pPr>
    </w:p>
    <w:p w14:paraId="46F9D177" w14:textId="3DE0EC53" w:rsidR="00AE06CF" w:rsidRPr="00A22756" w:rsidRDefault="00AE06CF" w:rsidP="0040310B">
      <w:pPr>
        <w:ind w:left="142"/>
        <w:rPr>
          <w:sz w:val="22"/>
          <w:szCs w:val="22"/>
        </w:rPr>
      </w:pPr>
      <w:r w:rsidRPr="00A22756">
        <w:rPr>
          <w:sz w:val="22"/>
          <w:szCs w:val="22"/>
        </w:rPr>
        <w:t>V</w:t>
      </w:r>
      <w:r w:rsidR="00584BF7" w:rsidRPr="00A22756">
        <w:rPr>
          <w:sz w:val="22"/>
          <w:szCs w:val="22"/>
        </w:rPr>
        <w:t xml:space="preserve"> </w:t>
      </w:r>
      <w:r w:rsidR="00AF390F" w:rsidRPr="00A22756">
        <w:rPr>
          <w:sz w:val="22"/>
          <w:szCs w:val="22"/>
          <w:highlight w:val="yellow"/>
        </w:rPr>
        <w:sym w:font="Symbol" w:char="F05B"/>
      </w:r>
      <w:r w:rsidR="00AF390F" w:rsidRPr="00A22756">
        <w:rPr>
          <w:sz w:val="22"/>
          <w:szCs w:val="22"/>
          <w:highlight w:val="yellow"/>
        </w:rPr>
        <w:t>Doplní účastník</w:t>
      </w:r>
      <w:r w:rsidR="00AF390F" w:rsidRPr="00A22756">
        <w:rPr>
          <w:sz w:val="22"/>
          <w:szCs w:val="22"/>
          <w:highlight w:val="yellow"/>
        </w:rPr>
        <w:sym w:font="Symbol" w:char="F05D"/>
      </w:r>
      <w:r w:rsidR="00584BF7" w:rsidRPr="00A22756">
        <w:rPr>
          <w:sz w:val="22"/>
          <w:szCs w:val="22"/>
        </w:rPr>
        <w:t xml:space="preserve"> </w:t>
      </w:r>
      <w:r w:rsidR="00AF390F">
        <w:rPr>
          <w:sz w:val="22"/>
          <w:szCs w:val="22"/>
        </w:rPr>
        <w:t>dne</w:t>
      </w:r>
      <w:r w:rsidR="00584BF7" w:rsidRPr="00A22756">
        <w:rPr>
          <w:sz w:val="22"/>
          <w:szCs w:val="22"/>
        </w:rPr>
        <w:t xml:space="preserve"> </w:t>
      </w:r>
      <w:r w:rsidR="00AF390F" w:rsidRPr="00A22756">
        <w:rPr>
          <w:sz w:val="22"/>
          <w:szCs w:val="22"/>
          <w:highlight w:val="yellow"/>
        </w:rPr>
        <w:sym w:font="Symbol" w:char="F05B"/>
      </w:r>
      <w:r w:rsidR="00AF390F" w:rsidRPr="00A22756">
        <w:rPr>
          <w:sz w:val="22"/>
          <w:szCs w:val="22"/>
          <w:highlight w:val="yellow"/>
        </w:rPr>
        <w:t>Doplní účastník</w:t>
      </w:r>
      <w:r w:rsidR="00AF390F" w:rsidRPr="00A22756">
        <w:rPr>
          <w:sz w:val="22"/>
          <w:szCs w:val="22"/>
          <w:highlight w:val="yellow"/>
        </w:rPr>
        <w:sym w:font="Symbol" w:char="F05D"/>
      </w:r>
      <w:r w:rsidR="00584BF7" w:rsidRPr="00A22756">
        <w:rPr>
          <w:sz w:val="22"/>
          <w:szCs w:val="22"/>
        </w:rPr>
        <w:t xml:space="preserve">  </w:t>
      </w:r>
    </w:p>
    <w:p w14:paraId="78E5AC53" w14:textId="77777777" w:rsidR="00AE06CF" w:rsidRPr="00A22756" w:rsidRDefault="00AE06CF" w:rsidP="0040310B">
      <w:pPr>
        <w:rPr>
          <w:sz w:val="22"/>
          <w:szCs w:val="22"/>
        </w:rPr>
      </w:pPr>
    </w:p>
    <w:p w14:paraId="1E10F426" w14:textId="77777777" w:rsidR="00AE06CF" w:rsidRPr="00A22756" w:rsidRDefault="00AE06CF" w:rsidP="0040310B">
      <w:pPr>
        <w:rPr>
          <w:sz w:val="22"/>
          <w:szCs w:val="22"/>
        </w:rPr>
      </w:pPr>
    </w:p>
    <w:p w14:paraId="0B73235C" w14:textId="77777777" w:rsidR="00AE06CF" w:rsidRPr="00A22756" w:rsidRDefault="00AE06CF" w:rsidP="0040310B">
      <w:pPr>
        <w:rPr>
          <w:sz w:val="22"/>
          <w:szCs w:val="22"/>
        </w:rPr>
      </w:pPr>
    </w:p>
    <w:p w14:paraId="666687F9" w14:textId="77777777" w:rsidR="0040310B" w:rsidRPr="00A22756" w:rsidRDefault="0040310B" w:rsidP="0040310B">
      <w:pPr>
        <w:jc w:val="center"/>
        <w:rPr>
          <w:sz w:val="22"/>
          <w:szCs w:val="22"/>
        </w:rPr>
      </w:pPr>
    </w:p>
    <w:p w14:paraId="5B2033D2" w14:textId="1C61938F" w:rsidR="00AE06CF" w:rsidRPr="00A22756" w:rsidRDefault="00AE06CF" w:rsidP="0040310B">
      <w:pPr>
        <w:jc w:val="center"/>
        <w:rPr>
          <w:sz w:val="22"/>
          <w:szCs w:val="22"/>
        </w:rPr>
      </w:pPr>
      <w:r w:rsidRPr="00A22756">
        <w:rPr>
          <w:sz w:val="22"/>
          <w:szCs w:val="22"/>
        </w:rPr>
        <w:t>...............................………..</w:t>
      </w:r>
    </w:p>
    <w:p w14:paraId="7D70F05A" w14:textId="0B4B6D9F" w:rsidR="00584BF7" w:rsidRPr="00A22756" w:rsidRDefault="00584BF7" w:rsidP="0040310B">
      <w:pPr>
        <w:jc w:val="center"/>
        <w:rPr>
          <w:sz w:val="22"/>
          <w:szCs w:val="22"/>
        </w:rPr>
      </w:pPr>
      <w:r w:rsidRPr="00A22756">
        <w:rPr>
          <w:sz w:val="22"/>
          <w:szCs w:val="22"/>
        </w:rPr>
        <w:t xml:space="preserve">za </w:t>
      </w:r>
      <w:r w:rsidR="000A1275">
        <w:rPr>
          <w:sz w:val="22"/>
          <w:szCs w:val="22"/>
        </w:rPr>
        <w:t xml:space="preserve">zhotovitele </w:t>
      </w:r>
    </w:p>
    <w:p w14:paraId="70C1B091" w14:textId="77777777" w:rsidR="00AE06CF" w:rsidRPr="00A22756" w:rsidRDefault="00AE06CF" w:rsidP="0040310B">
      <w:pPr>
        <w:jc w:val="center"/>
        <w:rPr>
          <w:sz w:val="22"/>
          <w:szCs w:val="22"/>
        </w:rPr>
      </w:pPr>
    </w:p>
    <w:p w14:paraId="519F9EE4" w14:textId="5F3AC367" w:rsidR="00584BF7" w:rsidRPr="00A22756" w:rsidRDefault="00336CF1" w:rsidP="0040310B">
      <w:pPr>
        <w:jc w:val="center"/>
        <w:rPr>
          <w:b/>
          <w:bCs/>
          <w:sz w:val="22"/>
          <w:szCs w:val="22"/>
        </w:rPr>
      </w:pPr>
      <w:r w:rsidRPr="00A22756">
        <w:rPr>
          <w:sz w:val="22"/>
          <w:szCs w:val="22"/>
          <w:highlight w:val="yellow"/>
        </w:rPr>
        <w:sym w:font="Symbol" w:char="F05B"/>
      </w:r>
      <w:r w:rsidRPr="00A22756">
        <w:rPr>
          <w:sz w:val="22"/>
          <w:szCs w:val="22"/>
          <w:highlight w:val="yellow"/>
        </w:rPr>
        <w:t>Doplní účastník</w:t>
      </w:r>
      <w:r w:rsidRPr="00A22756">
        <w:rPr>
          <w:sz w:val="22"/>
          <w:szCs w:val="22"/>
          <w:highlight w:val="yellow"/>
        </w:rPr>
        <w:sym w:font="Symbol" w:char="F05D"/>
      </w:r>
    </w:p>
    <w:p w14:paraId="3416E1CF" w14:textId="77777777" w:rsidR="0040310B" w:rsidRPr="00A22756" w:rsidRDefault="0040310B" w:rsidP="0040310B">
      <w:pPr>
        <w:jc w:val="center"/>
        <w:rPr>
          <w:sz w:val="22"/>
          <w:szCs w:val="22"/>
        </w:rPr>
      </w:pPr>
    </w:p>
    <w:p w14:paraId="443985E6" w14:textId="02C6B919" w:rsidR="007018FE" w:rsidRPr="00A22756" w:rsidRDefault="007018FE" w:rsidP="0040310B">
      <w:pPr>
        <w:jc w:val="center"/>
        <w:rPr>
          <w:sz w:val="22"/>
          <w:szCs w:val="22"/>
          <w:highlight w:val="yellow"/>
        </w:rPr>
        <w:sectPr w:rsidR="007018FE" w:rsidRPr="00A22756" w:rsidSect="00AC7ED9">
          <w:type w:val="continuous"/>
          <w:pgSz w:w="11906" w:h="16838"/>
          <w:pgMar w:top="1957" w:right="1417" w:bottom="1702" w:left="1417" w:header="708" w:footer="708" w:gutter="0"/>
          <w:cols w:num="2" w:space="282"/>
          <w:docGrid w:linePitch="360"/>
        </w:sectPr>
      </w:pPr>
    </w:p>
    <w:p w14:paraId="6DD2A397" w14:textId="77777777" w:rsidR="001B7825" w:rsidRPr="00A22756" w:rsidRDefault="001B7825" w:rsidP="0040310B">
      <w:pPr>
        <w:rPr>
          <w:sz w:val="22"/>
          <w:szCs w:val="22"/>
        </w:rPr>
      </w:pPr>
      <w:r w:rsidRPr="00A22756">
        <w:rPr>
          <w:sz w:val="22"/>
          <w:szCs w:val="22"/>
        </w:rPr>
        <w:br w:type="page"/>
      </w:r>
    </w:p>
    <w:p w14:paraId="44DACC4B" w14:textId="77777777" w:rsidR="001B7825" w:rsidRPr="00A22756" w:rsidRDefault="001B7825" w:rsidP="007018FE">
      <w:pPr>
        <w:spacing w:line="276" w:lineRule="auto"/>
        <w:jc w:val="center"/>
        <w:rPr>
          <w:sz w:val="22"/>
          <w:szCs w:val="22"/>
        </w:rPr>
        <w:sectPr w:rsidR="001B7825" w:rsidRPr="00A22756" w:rsidSect="00AE06CF">
          <w:type w:val="continuous"/>
          <w:pgSz w:w="11906" w:h="16838"/>
          <w:pgMar w:top="1702" w:right="1417" w:bottom="1702" w:left="1417" w:header="708" w:footer="708" w:gutter="0"/>
          <w:cols w:num="2" w:space="282"/>
          <w:docGrid w:linePitch="360"/>
        </w:sectPr>
      </w:pPr>
    </w:p>
    <w:p w14:paraId="1056852D" w14:textId="4C7602CB" w:rsidR="001A6829" w:rsidRDefault="00ED15EC" w:rsidP="00ED15EC">
      <w:pPr>
        <w:pStyle w:val="Nadpis1"/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A2275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Příloha 1: </w:t>
      </w:r>
      <w:r w:rsidR="0080241D">
        <w:rPr>
          <w:rFonts w:ascii="Arial" w:hAnsi="Arial" w:cs="Arial"/>
          <w:color w:val="000000" w:themeColor="text1"/>
          <w:sz w:val="22"/>
          <w:szCs w:val="22"/>
        </w:rPr>
        <w:t xml:space="preserve">Podrobná specifikace </w:t>
      </w:r>
      <w:r w:rsidR="00FB5B6F">
        <w:rPr>
          <w:rFonts w:ascii="Arial" w:hAnsi="Arial" w:cs="Arial"/>
          <w:color w:val="000000" w:themeColor="text1"/>
          <w:sz w:val="22"/>
          <w:szCs w:val="22"/>
        </w:rPr>
        <w:t>plnění</w:t>
      </w:r>
    </w:p>
    <w:p w14:paraId="2C6BB448" w14:textId="3AF000E1" w:rsidR="0080241D" w:rsidRDefault="0080241D" w:rsidP="0080241D"/>
    <w:p w14:paraId="245E7F99" w14:textId="6655FD1C" w:rsidR="0080241D" w:rsidRPr="0080241D" w:rsidRDefault="00827413" w:rsidP="00C04BF2">
      <w:pPr>
        <w:pStyle w:val="Nadpis1"/>
        <w:numPr>
          <w:ilvl w:val="0"/>
          <w:numId w:val="31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Stanovení</w:t>
      </w:r>
      <w:r w:rsidR="0080241D" w:rsidRPr="0080241D">
        <w:rPr>
          <w:rFonts w:ascii="Arial" w:hAnsi="Arial" w:cs="Arial"/>
          <w:color w:val="000000" w:themeColor="text1"/>
          <w:sz w:val="22"/>
          <w:szCs w:val="22"/>
        </w:rPr>
        <w:t xml:space="preserve"> cenových limitů </w:t>
      </w:r>
      <w:bookmarkStart w:id="5" w:name="_Hlk132367574"/>
      <w:r w:rsidR="0080241D" w:rsidRPr="0080241D">
        <w:rPr>
          <w:rFonts w:ascii="Arial" w:hAnsi="Arial" w:cs="Arial"/>
          <w:color w:val="000000" w:themeColor="text1"/>
          <w:sz w:val="22"/>
          <w:szCs w:val="22"/>
        </w:rPr>
        <w:t>pro dřevozpracující techniku</w:t>
      </w:r>
      <w:bookmarkEnd w:id="5"/>
    </w:p>
    <w:p w14:paraId="52406DA3" w14:textId="77777777" w:rsidR="001A6829" w:rsidRDefault="001A6829">
      <w:pPr>
        <w:rPr>
          <w:color w:val="000000" w:themeColor="text1"/>
          <w:sz w:val="22"/>
          <w:szCs w:val="22"/>
        </w:rPr>
      </w:pPr>
    </w:p>
    <w:p w14:paraId="0CBAD618" w14:textId="77777777" w:rsidR="001A6829" w:rsidRPr="001A6829" w:rsidRDefault="001A6829" w:rsidP="001A6829">
      <w:pPr>
        <w:widowControl w:val="0"/>
        <w:spacing w:line="24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1A6829">
        <w:rPr>
          <w:rFonts w:eastAsia="Calibri"/>
          <w:bCs/>
          <w:sz w:val="22"/>
          <w:szCs w:val="22"/>
          <w:lang w:eastAsia="en-US"/>
        </w:rPr>
        <w:t>Při klasifikaci strojů a zařízení se postupuje podle ČSN ISO 7984 Technická klasifikace strojů a zařízení na zpracování dřeva a pomocných zařízení na zpracování dřeva.</w:t>
      </w:r>
    </w:p>
    <w:p w14:paraId="76B3FBF5" w14:textId="77777777" w:rsidR="001A6829" w:rsidRPr="001A6829" w:rsidRDefault="001A6829" w:rsidP="001A6829">
      <w:pPr>
        <w:widowControl w:val="0"/>
        <w:spacing w:line="24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1A6829">
        <w:rPr>
          <w:rFonts w:eastAsia="Calibri"/>
          <w:bCs/>
          <w:sz w:val="22"/>
          <w:szCs w:val="22"/>
          <w:lang w:eastAsia="en-US"/>
        </w:rPr>
        <w:t xml:space="preserve">Pokud jsou </w:t>
      </w:r>
      <w:r w:rsidRPr="001A6829">
        <w:rPr>
          <w:rFonts w:eastAsia="Calibri"/>
          <w:sz w:val="22"/>
          <w:szCs w:val="22"/>
          <w:lang w:eastAsia="en-US"/>
        </w:rPr>
        <w:t>v tomto číselníku výdajů</w:t>
      </w:r>
      <w:r w:rsidRPr="001A6829">
        <w:rPr>
          <w:rFonts w:eastAsia="Calibri"/>
          <w:bCs/>
          <w:sz w:val="22"/>
          <w:szCs w:val="22"/>
          <w:lang w:eastAsia="en-US"/>
        </w:rPr>
        <w:t xml:space="preserve"> některé stroje, technologie nebo zařízení omezeny na stacionární provedení, dotace se neposkytuje na vozidla, tažené a nesené nářadí k vozidlům, </w:t>
      </w:r>
      <w:r w:rsidRPr="001A6829">
        <w:rPr>
          <w:rFonts w:eastAsia="Calibri"/>
          <w:sz w:val="22"/>
          <w:szCs w:val="22"/>
          <w:lang w:eastAsia="en-US"/>
        </w:rPr>
        <w:t>součásti vozidel a součásti taženého nebo neseného nářadí k vozidlům. Za vozidla se považují i traktory a samojízdné pracovní stroje</w:t>
      </w:r>
      <w:r w:rsidRPr="001A6829">
        <w:rPr>
          <w:rFonts w:eastAsia="Calibri"/>
          <w:bCs/>
          <w:sz w:val="22"/>
          <w:szCs w:val="22"/>
          <w:lang w:eastAsia="en-US"/>
        </w:rPr>
        <w:t>.</w:t>
      </w:r>
    </w:p>
    <w:p w14:paraId="71D5CA68" w14:textId="0BDC136F" w:rsidR="001A6829" w:rsidRPr="007C0FBF" w:rsidRDefault="001A6829" w:rsidP="001A6829">
      <w:pPr>
        <w:widowControl w:val="0"/>
        <w:spacing w:line="24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7C0FBF">
        <w:rPr>
          <w:rFonts w:eastAsia="Calibri"/>
          <w:bCs/>
          <w:sz w:val="22"/>
          <w:szCs w:val="22"/>
          <w:lang w:eastAsia="en-US"/>
        </w:rPr>
        <w:t xml:space="preserve">Při </w:t>
      </w:r>
      <w:r w:rsidR="004C5558">
        <w:rPr>
          <w:rFonts w:eastAsia="Calibri"/>
          <w:bCs/>
          <w:sz w:val="22"/>
          <w:szCs w:val="22"/>
          <w:lang w:eastAsia="en-US"/>
        </w:rPr>
        <w:t xml:space="preserve">stanovení limitů </w:t>
      </w:r>
      <w:r w:rsidRPr="007C0FBF">
        <w:rPr>
          <w:rFonts w:eastAsia="Calibri"/>
          <w:bCs/>
          <w:sz w:val="22"/>
          <w:szCs w:val="22"/>
          <w:lang w:eastAsia="en-US"/>
        </w:rPr>
        <w:t>uvažujte technologie určené pro dřevozpracující provozovny s ročním pořezem do 20 000 m</w:t>
      </w:r>
      <w:r w:rsidRPr="007C0FBF">
        <w:rPr>
          <w:rFonts w:eastAsia="Calibri"/>
          <w:bCs/>
          <w:sz w:val="22"/>
          <w:szCs w:val="22"/>
          <w:vertAlign w:val="superscript"/>
          <w:lang w:eastAsia="en-US"/>
        </w:rPr>
        <w:t>3</w:t>
      </w:r>
      <w:r w:rsidRPr="007C0FBF">
        <w:rPr>
          <w:rFonts w:eastAsia="Calibri"/>
          <w:bCs/>
          <w:sz w:val="22"/>
          <w:szCs w:val="22"/>
          <w:lang w:eastAsia="en-US"/>
        </w:rPr>
        <w:t xml:space="preserve"> kulatiny – omezení se týká jen techniky určené pro výrobu řeziva, nikoliv manipulační techniky „před pilnicí“. Kromě výdajů s unikátním dodavatelem stanovte výdaj na</w:t>
      </w:r>
      <w:r w:rsidR="0080241D" w:rsidRPr="007C0FBF">
        <w:rPr>
          <w:rFonts w:eastAsia="Calibri"/>
          <w:bCs/>
          <w:sz w:val="22"/>
          <w:szCs w:val="22"/>
          <w:lang w:eastAsia="en-US"/>
        </w:rPr>
        <w:t> </w:t>
      </w:r>
      <w:r w:rsidRPr="007C0FBF">
        <w:rPr>
          <w:rFonts w:eastAsia="Calibri"/>
          <w:bCs/>
          <w:sz w:val="22"/>
          <w:szCs w:val="22"/>
          <w:lang w:eastAsia="en-US"/>
        </w:rPr>
        <w:t>základě min. 3 údajů od různých dodavatelů.</w:t>
      </w:r>
    </w:p>
    <w:p w14:paraId="31C2E0E8" w14:textId="608BBF89" w:rsidR="001A6829" w:rsidRPr="001A6829" w:rsidRDefault="001A6829" w:rsidP="001A6829">
      <w:pPr>
        <w:widowControl w:val="0"/>
        <w:spacing w:line="240" w:lineRule="atLeast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1A6829">
        <w:rPr>
          <w:rFonts w:eastAsia="Calibri"/>
          <w:bCs/>
          <w:color w:val="000000"/>
          <w:sz w:val="22"/>
          <w:szCs w:val="22"/>
          <w:lang w:eastAsia="en-US"/>
        </w:rPr>
        <w:t>Do fotografického katalogu je požadován celkový snímek typického stroje daného výdaje a</w:t>
      </w:r>
      <w:r w:rsidR="0080241D">
        <w:rPr>
          <w:rFonts w:eastAsia="Calibri"/>
          <w:bCs/>
          <w:color w:val="000000"/>
          <w:sz w:val="22"/>
          <w:szCs w:val="22"/>
          <w:lang w:eastAsia="en-US"/>
        </w:rPr>
        <w:t> </w:t>
      </w:r>
      <w:r w:rsidRPr="001A6829">
        <w:rPr>
          <w:rFonts w:eastAsia="Calibri"/>
          <w:bCs/>
          <w:color w:val="000000"/>
          <w:sz w:val="22"/>
          <w:szCs w:val="22"/>
          <w:lang w:eastAsia="en-US"/>
        </w:rPr>
        <w:t>podrobnější snímek pracovního nástroje ve stroji.</w:t>
      </w:r>
    </w:p>
    <w:p w14:paraId="1C3AF821" w14:textId="77777777" w:rsidR="001A6829" w:rsidRPr="001A6829" w:rsidRDefault="001A6829" w:rsidP="001A6829">
      <w:pPr>
        <w:widowControl w:val="0"/>
        <w:spacing w:line="24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599059FC" w14:textId="77777777" w:rsidTr="00AA3877">
        <w:tc>
          <w:tcPr>
            <w:tcW w:w="9212" w:type="dxa"/>
            <w:shd w:val="clear" w:color="auto" w:fill="auto"/>
          </w:tcPr>
          <w:p w14:paraId="1D4DC748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4BE2DEF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001 Technologie pro přejímku kulatiny</w:t>
            </w:r>
          </w:p>
        </w:tc>
      </w:tr>
      <w:tr w:rsidR="001A6829" w:rsidRPr="001A6829" w14:paraId="1FADFCEB" w14:textId="77777777" w:rsidTr="00AA3877">
        <w:tc>
          <w:tcPr>
            <w:tcW w:w="9212" w:type="dxa"/>
            <w:shd w:val="clear" w:color="auto" w:fill="auto"/>
          </w:tcPr>
          <w:p w14:paraId="11D8F17D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4AB5133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technologie pro snímání, zpracování a evidenci rozměrů kulatiny</w:t>
            </w:r>
          </w:p>
        </w:tc>
      </w:tr>
      <w:tr w:rsidR="001A6829" w:rsidRPr="001A6829" w14:paraId="32B3EBDB" w14:textId="77777777" w:rsidTr="00AA3877">
        <w:tc>
          <w:tcPr>
            <w:tcW w:w="9212" w:type="dxa"/>
            <w:shd w:val="clear" w:color="auto" w:fill="auto"/>
          </w:tcPr>
          <w:p w14:paraId="70CC8D19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724DEE17" w14:textId="2469D4B5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 </w:t>
            </w:r>
          </w:p>
        </w:tc>
      </w:tr>
    </w:tbl>
    <w:p w14:paraId="3B6C0202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501808E2" w14:textId="77777777" w:rsidTr="00AA3877">
        <w:tc>
          <w:tcPr>
            <w:tcW w:w="9212" w:type="dxa"/>
            <w:shd w:val="clear" w:color="auto" w:fill="auto"/>
          </w:tcPr>
          <w:p w14:paraId="3995CB3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KÓD A NÁZEV VÝDAJE: </w:t>
            </w:r>
          </w:p>
          <w:p w14:paraId="42A1B13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002 Odkorňovač</w:t>
            </w:r>
          </w:p>
        </w:tc>
      </w:tr>
      <w:tr w:rsidR="001A6829" w:rsidRPr="001A6829" w14:paraId="17BCDAE9" w14:textId="77777777" w:rsidTr="00AA3877">
        <w:tc>
          <w:tcPr>
            <w:tcW w:w="9212" w:type="dxa"/>
            <w:shd w:val="clear" w:color="auto" w:fill="auto"/>
          </w:tcPr>
          <w:p w14:paraId="45199CA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029B37E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 pro oddělování kůry od dřeva (včetně stacionárního příslušenství pro drcení, odklizení a skladování takto oddělené kůry)</w:t>
            </w:r>
          </w:p>
        </w:tc>
      </w:tr>
      <w:tr w:rsidR="001A6829" w:rsidRPr="001A6829" w14:paraId="2036FB89" w14:textId="77777777" w:rsidTr="00AA3877">
        <w:tc>
          <w:tcPr>
            <w:tcW w:w="9212" w:type="dxa"/>
            <w:shd w:val="clear" w:color="auto" w:fill="auto"/>
          </w:tcPr>
          <w:p w14:paraId="4326DA63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4494EC38" w14:textId="252AE8FD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85C6C6A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48917C95" w14:textId="77777777" w:rsidTr="00AA3877">
        <w:tc>
          <w:tcPr>
            <w:tcW w:w="9212" w:type="dxa"/>
            <w:shd w:val="clear" w:color="auto" w:fill="auto"/>
          </w:tcPr>
          <w:p w14:paraId="0CB820D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0ECF7A3F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003 Detektor kovů</w:t>
            </w:r>
          </w:p>
        </w:tc>
      </w:tr>
      <w:tr w:rsidR="001A6829" w:rsidRPr="001A6829" w14:paraId="61E2343F" w14:textId="77777777" w:rsidTr="00AA3877">
        <w:tc>
          <w:tcPr>
            <w:tcW w:w="9212" w:type="dxa"/>
            <w:shd w:val="clear" w:color="auto" w:fill="auto"/>
          </w:tcPr>
          <w:p w14:paraId="106534BA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15A479D2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 pro zjišťování kovových částí ve dřevě (včetně stacionárního strojního příslušenství – zařízení pro barevné značení vady, zařízení pro vyloučení vadného kusu apod.)</w:t>
            </w:r>
          </w:p>
        </w:tc>
      </w:tr>
      <w:tr w:rsidR="001A6829" w:rsidRPr="001A6829" w14:paraId="743E7425" w14:textId="77777777" w:rsidTr="00AA3877">
        <w:tc>
          <w:tcPr>
            <w:tcW w:w="9212" w:type="dxa"/>
            <w:shd w:val="clear" w:color="auto" w:fill="auto"/>
          </w:tcPr>
          <w:p w14:paraId="3DFB2F4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68508656" w14:textId="62B20A95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lastRenderedPageBreak/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 </w:t>
            </w:r>
          </w:p>
        </w:tc>
      </w:tr>
    </w:tbl>
    <w:p w14:paraId="1AFAA6A8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2AB07354" w14:textId="77777777" w:rsidTr="00AA3877">
        <w:tc>
          <w:tcPr>
            <w:tcW w:w="9042" w:type="dxa"/>
            <w:shd w:val="clear" w:color="auto" w:fill="auto"/>
          </w:tcPr>
          <w:p w14:paraId="2C71836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19CB6362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004 Kruhový reduktor kořenových náběhů</w:t>
            </w:r>
          </w:p>
        </w:tc>
      </w:tr>
      <w:tr w:rsidR="001A6829" w:rsidRPr="001A6829" w14:paraId="77F03252" w14:textId="77777777" w:rsidTr="00AA3877">
        <w:tc>
          <w:tcPr>
            <w:tcW w:w="9042" w:type="dxa"/>
            <w:shd w:val="clear" w:color="auto" w:fill="auto"/>
          </w:tcPr>
          <w:p w14:paraId="4E45375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50696FB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 pro opracování kulatiny do tvaru válce odfrézováním přečnívajících nerovností, zejm. kořenových náběhů (včetně stacionárního příslušenství pro odklizení a skladování takto vzniklé drti/štěpky)</w:t>
            </w:r>
          </w:p>
        </w:tc>
      </w:tr>
      <w:tr w:rsidR="001A6829" w:rsidRPr="001A6829" w14:paraId="62F10840" w14:textId="77777777" w:rsidTr="00AA3877">
        <w:tc>
          <w:tcPr>
            <w:tcW w:w="9042" w:type="dxa"/>
            <w:shd w:val="clear" w:color="auto" w:fill="auto"/>
          </w:tcPr>
          <w:p w14:paraId="54C7686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0FC1CFF" w14:textId="4AD797B3" w:rsidR="001A6829" w:rsidRPr="001A6829" w:rsidRDefault="001A6829" w:rsidP="001A6829">
            <w:pPr>
              <w:spacing w:before="60" w:after="60" w:line="276" w:lineRule="auto"/>
              <w:ind w:left="66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3D66022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0F06AD62" w14:textId="77777777" w:rsidTr="00AA3877">
        <w:tc>
          <w:tcPr>
            <w:tcW w:w="9212" w:type="dxa"/>
            <w:shd w:val="clear" w:color="auto" w:fill="auto"/>
          </w:tcPr>
          <w:p w14:paraId="6232D85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53A228DE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005 Dopravník</w:t>
            </w:r>
          </w:p>
        </w:tc>
      </w:tr>
      <w:tr w:rsidR="001A6829" w:rsidRPr="001A6829" w14:paraId="17D3F6B3" w14:textId="77777777" w:rsidTr="00AA3877">
        <w:tc>
          <w:tcPr>
            <w:tcW w:w="9212" w:type="dxa"/>
            <w:shd w:val="clear" w:color="auto" w:fill="auto"/>
          </w:tcPr>
          <w:p w14:paraId="0E364F3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54889BF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zařízení pro nepřetržitý pohyb kulatiny nebo řeziva (včetně stacionárního strojního příslušenství pro vyprazdňování dopravníku – odlučovačů, vyrážečů apod.)</w:t>
            </w:r>
          </w:p>
        </w:tc>
      </w:tr>
      <w:tr w:rsidR="001A6829" w:rsidRPr="001A6829" w14:paraId="5FFE8D95" w14:textId="77777777" w:rsidTr="00AA3877">
        <w:tc>
          <w:tcPr>
            <w:tcW w:w="9212" w:type="dxa"/>
            <w:shd w:val="clear" w:color="auto" w:fill="auto"/>
          </w:tcPr>
          <w:p w14:paraId="39ABEBB2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137DEE1F" w14:textId="091EC56F" w:rsidR="001A6829" w:rsidRPr="001A6829" w:rsidRDefault="001A6829" w:rsidP="001A6829">
            <w:pPr>
              <w:numPr>
                <w:ilvl w:val="0"/>
                <w:numId w:val="23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dopravníky kulatiny (před pilou):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Kč/m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6124E8A9" w14:textId="53FAB141" w:rsidR="001A6829" w:rsidRPr="001A6829" w:rsidRDefault="001A6829" w:rsidP="001A6829">
            <w:pPr>
              <w:numPr>
                <w:ilvl w:val="0"/>
                <w:numId w:val="23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dopravníky řeziva (za pilou):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Kč/m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38A8670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2FEE939B" w14:textId="77777777" w:rsidTr="00AA3877">
        <w:tc>
          <w:tcPr>
            <w:tcW w:w="9212" w:type="dxa"/>
            <w:shd w:val="clear" w:color="auto" w:fill="auto"/>
          </w:tcPr>
          <w:p w14:paraId="34545373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221237AC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006 Stroje a zařízení pro oddělování a dávkování kulatiny</w:t>
            </w:r>
          </w:p>
        </w:tc>
      </w:tr>
      <w:tr w:rsidR="001A6829" w:rsidRPr="001A6829" w14:paraId="44E3D77C" w14:textId="77777777" w:rsidTr="00AA3877">
        <w:tc>
          <w:tcPr>
            <w:tcW w:w="9212" w:type="dxa"/>
            <w:shd w:val="clear" w:color="auto" w:fill="auto"/>
          </w:tcPr>
          <w:p w14:paraId="6EA17E2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44712D4E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stroje a zařízení pro oddělování kulatiny z dávky a pro vkládání kulatiny do dopravního systému</w:t>
            </w:r>
          </w:p>
        </w:tc>
      </w:tr>
      <w:tr w:rsidR="001A6829" w:rsidRPr="001A6829" w14:paraId="0FB1F3ED" w14:textId="77777777" w:rsidTr="00AA3877">
        <w:tc>
          <w:tcPr>
            <w:tcW w:w="9212" w:type="dxa"/>
            <w:shd w:val="clear" w:color="auto" w:fill="auto"/>
          </w:tcPr>
          <w:p w14:paraId="73CE9B31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58249D43" w14:textId="6B3FD8E7" w:rsidR="001A6829" w:rsidRPr="001A6829" w:rsidRDefault="001A6829" w:rsidP="001A6829">
            <w:pPr>
              <w:spacing w:before="60" w:after="60" w:line="276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8E783BF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68502A76" w14:textId="77777777" w:rsidTr="00AA3877">
        <w:tc>
          <w:tcPr>
            <w:tcW w:w="9212" w:type="dxa"/>
            <w:shd w:val="clear" w:color="auto" w:fill="auto"/>
          </w:tcPr>
          <w:p w14:paraId="24B5F627" w14:textId="77777777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3B0FFBF" w14:textId="77777777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007 Technologie pro předznačení řezné spáry</w:t>
            </w:r>
          </w:p>
        </w:tc>
      </w:tr>
      <w:tr w:rsidR="001A6829" w:rsidRPr="001A6829" w14:paraId="52830926" w14:textId="77777777" w:rsidTr="00AA3877">
        <w:tc>
          <w:tcPr>
            <w:tcW w:w="9212" w:type="dxa"/>
            <w:shd w:val="clear" w:color="auto" w:fill="auto"/>
          </w:tcPr>
          <w:p w14:paraId="6679D63E" w14:textId="77777777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B1CFF82" w14:textId="77777777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technologie pro vytvoření (světelné nebo stínové) stopy v místě předpokládané řezné spáry</w:t>
            </w:r>
          </w:p>
        </w:tc>
      </w:tr>
      <w:tr w:rsidR="001A6829" w:rsidRPr="001A6829" w14:paraId="64CA340D" w14:textId="77777777" w:rsidTr="00AA3877">
        <w:tc>
          <w:tcPr>
            <w:tcW w:w="9212" w:type="dxa"/>
            <w:shd w:val="clear" w:color="auto" w:fill="auto"/>
          </w:tcPr>
          <w:p w14:paraId="0802D871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70360E29" w14:textId="3608533D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D0D66A6" w14:textId="5204B04F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250D4D51" w14:textId="77777777" w:rsidTr="00AA3877">
        <w:tc>
          <w:tcPr>
            <w:tcW w:w="9042" w:type="dxa"/>
            <w:shd w:val="clear" w:color="auto" w:fill="auto"/>
          </w:tcPr>
          <w:p w14:paraId="6627E1E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lastRenderedPageBreak/>
              <w:t>KÓD A NÁZEV VÝDAJE:</w:t>
            </w:r>
          </w:p>
          <w:p w14:paraId="2312D8A1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008 Rámová pila</w:t>
            </w:r>
          </w:p>
        </w:tc>
      </w:tr>
      <w:tr w:rsidR="001A6829" w:rsidRPr="001A6829" w14:paraId="5EBB5313" w14:textId="77777777" w:rsidTr="00AA3877">
        <w:tc>
          <w:tcPr>
            <w:tcW w:w="9042" w:type="dxa"/>
            <w:shd w:val="clear" w:color="auto" w:fill="auto"/>
          </w:tcPr>
          <w:p w14:paraId="0A5BD21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7F96FED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pila s pilovým listem upnutým v rámu (včetně stacionárního strojního příslušenství pro manipulaci s materiálem – vkládacích, upínacích, podávacích a odebíracích zařízení apod.)</w:t>
            </w:r>
          </w:p>
        </w:tc>
      </w:tr>
      <w:tr w:rsidR="001A6829" w:rsidRPr="001A6829" w14:paraId="672D79ED" w14:textId="77777777" w:rsidTr="00AA3877">
        <w:tc>
          <w:tcPr>
            <w:tcW w:w="9042" w:type="dxa"/>
            <w:shd w:val="clear" w:color="auto" w:fill="auto"/>
          </w:tcPr>
          <w:p w14:paraId="536ED92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5E8D20BA" w14:textId="373366A5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6AB6AB0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11A0AA91" w14:textId="77777777" w:rsidTr="00AA3877">
        <w:tc>
          <w:tcPr>
            <w:tcW w:w="9212" w:type="dxa"/>
            <w:shd w:val="clear" w:color="auto" w:fill="auto"/>
          </w:tcPr>
          <w:p w14:paraId="0928C9DE" w14:textId="77777777" w:rsidR="001A6829" w:rsidRPr="001A6829" w:rsidRDefault="001A6829" w:rsidP="001A6829">
            <w:pPr>
              <w:keepNext/>
              <w:keepLines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CD4FAA6" w14:textId="77777777" w:rsidR="001A6829" w:rsidRPr="001A6829" w:rsidRDefault="001A6829" w:rsidP="001A6829">
            <w:pPr>
              <w:keepNext/>
              <w:keepLines/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009 Kmenová pásová pila</w:t>
            </w:r>
          </w:p>
        </w:tc>
      </w:tr>
      <w:tr w:rsidR="001A6829" w:rsidRPr="001A6829" w14:paraId="03997C8A" w14:textId="77777777" w:rsidTr="00AA3877">
        <w:tc>
          <w:tcPr>
            <w:tcW w:w="9212" w:type="dxa"/>
            <w:shd w:val="clear" w:color="auto" w:fill="auto"/>
          </w:tcPr>
          <w:p w14:paraId="5BBC44AE" w14:textId="77777777" w:rsidR="001A6829" w:rsidRPr="001A6829" w:rsidRDefault="001A6829" w:rsidP="001A6829">
            <w:pPr>
              <w:keepNext/>
              <w:keepLines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0A3B667" w14:textId="77777777" w:rsidR="001A6829" w:rsidRPr="001A6829" w:rsidRDefault="001A6829" w:rsidP="001A6829">
            <w:pPr>
              <w:keepNext/>
              <w:keepLines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pila s pilovým pásem napnutým mezi vodicími kotouči (včetně stacionárního strojního příslušenství pro manipulaci s materiálem – vkládacích, upínacích, podávacích a odebíracích zařízení apod.)</w:t>
            </w:r>
          </w:p>
        </w:tc>
      </w:tr>
      <w:tr w:rsidR="001A6829" w:rsidRPr="001A6829" w14:paraId="5CCC1660" w14:textId="77777777" w:rsidTr="00AA3877">
        <w:tc>
          <w:tcPr>
            <w:tcW w:w="9212" w:type="dxa"/>
            <w:shd w:val="clear" w:color="auto" w:fill="auto"/>
          </w:tcPr>
          <w:p w14:paraId="324B7BEC" w14:textId="77777777" w:rsidR="001A6829" w:rsidRPr="001A6829" w:rsidRDefault="001A6829" w:rsidP="001A6829">
            <w:pPr>
              <w:keepNext/>
              <w:keepLines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14DDD2A5" w14:textId="4C9F8047" w:rsidR="001A6829" w:rsidRPr="001A6829" w:rsidRDefault="001A6829" w:rsidP="001A6829">
            <w:pPr>
              <w:keepNext/>
              <w:keepLines/>
              <w:numPr>
                <w:ilvl w:val="0"/>
                <w:numId w:val="24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svislé pily: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1CE6C97A" w14:textId="1E091191" w:rsidR="001A6829" w:rsidRPr="001A6829" w:rsidRDefault="001A6829" w:rsidP="001A6829">
            <w:pPr>
              <w:keepNext/>
              <w:keepLines/>
              <w:numPr>
                <w:ilvl w:val="0"/>
                <w:numId w:val="24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vodorovné pily: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C833E8A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0BA55385" w14:textId="77777777" w:rsidTr="00AA3877">
        <w:tc>
          <w:tcPr>
            <w:tcW w:w="9212" w:type="dxa"/>
            <w:shd w:val="clear" w:color="auto" w:fill="auto"/>
          </w:tcPr>
          <w:p w14:paraId="7202E98E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4C6D9FA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010 Kotoučová pila na podélné rozřezávání (omítací pila, rozmítací pila)</w:t>
            </w:r>
          </w:p>
        </w:tc>
      </w:tr>
      <w:tr w:rsidR="001A6829" w:rsidRPr="001A6829" w14:paraId="5CD425E2" w14:textId="77777777" w:rsidTr="00AA3877">
        <w:tc>
          <w:tcPr>
            <w:tcW w:w="9212" w:type="dxa"/>
            <w:shd w:val="clear" w:color="auto" w:fill="auto"/>
          </w:tcPr>
          <w:p w14:paraId="6081C6FE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DBBE88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pila s jedním nebo více pilovými kotouči na podélné rozřezávání dřeva (včetně stacionárního strojního příslušenství pro manipulaci s materiálem – vkládacích, upínacích, podávacích a odebíracích zařízení apod.)</w:t>
            </w:r>
          </w:p>
        </w:tc>
      </w:tr>
      <w:tr w:rsidR="001A6829" w:rsidRPr="001A6829" w14:paraId="2EA21113" w14:textId="77777777" w:rsidTr="00AA3877">
        <w:tc>
          <w:tcPr>
            <w:tcW w:w="9212" w:type="dxa"/>
            <w:shd w:val="clear" w:color="auto" w:fill="auto"/>
          </w:tcPr>
          <w:p w14:paraId="51BE3AC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9E19872" w14:textId="064F4119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A75E091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67287C8A" w14:textId="77777777" w:rsidTr="00AA3877">
        <w:tc>
          <w:tcPr>
            <w:tcW w:w="9212" w:type="dxa"/>
            <w:shd w:val="clear" w:color="auto" w:fill="auto"/>
          </w:tcPr>
          <w:p w14:paraId="3734EC4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04590BDB" w14:textId="1137065F" w:rsidR="001A6829" w:rsidRPr="001A6829" w:rsidRDefault="007C0FBF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7C0FBF">
              <w:rPr>
                <w:rFonts w:eastAsia="Calibri"/>
                <w:b/>
                <w:sz w:val="22"/>
                <w:szCs w:val="22"/>
              </w:rPr>
              <w:t>011</w:t>
            </w:r>
            <w:r w:rsidR="001A6829" w:rsidRPr="001A6829">
              <w:rPr>
                <w:rFonts w:eastAsia="Calibri"/>
                <w:b/>
                <w:sz w:val="22"/>
                <w:szCs w:val="22"/>
              </w:rPr>
              <w:t xml:space="preserve"> Frézovací omítačka</w:t>
            </w:r>
          </w:p>
        </w:tc>
      </w:tr>
      <w:tr w:rsidR="001A6829" w:rsidRPr="001A6829" w14:paraId="76BA837F" w14:textId="77777777" w:rsidTr="00AA3877">
        <w:tc>
          <w:tcPr>
            <w:tcW w:w="9212" w:type="dxa"/>
            <w:shd w:val="clear" w:color="auto" w:fill="auto"/>
          </w:tcPr>
          <w:p w14:paraId="173EABE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5A547FDF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stroj pro omítání řeziva frézováním (včetně stacionárního strojního příslušenství pro manipulaci s materiálem – vkládacích, upínacích, podávacích a odebíracích zařízení apod.)</w:t>
            </w:r>
          </w:p>
        </w:tc>
      </w:tr>
      <w:tr w:rsidR="001A6829" w:rsidRPr="001A6829" w14:paraId="5AA40DA0" w14:textId="77777777" w:rsidTr="00AA3877">
        <w:tc>
          <w:tcPr>
            <w:tcW w:w="9212" w:type="dxa"/>
            <w:shd w:val="clear" w:color="auto" w:fill="auto"/>
          </w:tcPr>
          <w:p w14:paraId="6C53982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5E00AAC4" w14:textId="22F2D33D" w:rsidR="001A6829" w:rsidRPr="001A6829" w:rsidRDefault="007C0FBF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</w:p>
        </w:tc>
      </w:tr>
    </w:tbl>
    <w:p w14:paraId="69575C65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  <w:r w:rsidRPr="001A6829">
        <w:rPr>
          <w:rFonts w:eastAsia="Calibri"/>
          <w:sz w:val="22"/>
          <w:szCs w:val="2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431242FC" w14:textId="77777777" w:rsidTr="00AA3877">
        <w:tc>
          <w:tcPr>
            <w:tcW w:w="9042" w:type="dxa"/>
            <w:shd w:val="clear" w:color="auto" w:fill="auto"/>
          </w:tcPr>
          <w:p w14:paraId="57806D1A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lastRenderedPageBreak/>
              <w:t>KÓD A NÁZEV VÝDAJE:</w:t>
            </w:r>
          </w:p>
          <w:p w14:paraId="74E65330" w14:textId="3CEC3A21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2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Kotoučová nebo řetězová pila na příčné rozřezávání (zkracovací pila, </w:t>
            </w:r>
            <w:proofErr w:type="spellStart"/>
            <w:r w:rsidRPr="001A6829">
              <w:rPr>
                <w:rFonts w:eastAsia="Calibri"/>
                <w:b/>
                <w:sz w:val="22"/>
                <w:szCs w:val="22"/>
              </w:rPr>
              <w:t>kapovací</w:t>
            </w:r>
            <w:proofErr w:type="spellEnd"/>
            <w:r w:rsidRPr="001A6829">
              <w:rPr>
                <w:rFonts w:eastAsia="Calibri"/>
                <w:b/>
                <w:sz w:val="22"/>
                <w:szCs w:val="22"/>
              </w:rPr>
              <w:t xml:space="preserve"> pila)</w:t>
            </w:r>
          </w:p>
        </w:tc>
      </w:tr>
      <w:tr w:rsidR="001A6829" w:rsidRPr="001A6829" w14:paraId="5D5B5FFC" w14:textId="77777777" w:rsidTr="00AA3877">
        <w:tc>
          <w:tcPr>
            <w:tcW w:w="9042" w:type="dxa"/>
            <w:shd w:val="clear" w:color="auto" w:fill="auto"/>
          </w:tcPr>
          <w:p w14:paraId="2EA0A2C7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3916EFA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pila s pilovým kotoučem nebo pilovým řetězem na podélné rozřezávání dřeva (včetně stacionárního strojního příslušenství pro manipulaci s materiálem – vkládacích, upínacích, podávacích a odebíracích zařízení apod.)</w:t>
            </w:r>
          </w:p>
        </w:tc>
      </w:tr>
      <w:tr w:rsidR="001A6829" w:rsidRPr="001A6829" w14:paraId="53435864" w14:textId="77777777" w:rsidTr="00AA3877">
        <w:tc>
          <w:tcPr>
            <w:tcW w:w="9042" w:type="dxa"/>
            <w:shd w:val="clear" w:color="auto" w:fill="auto"/>
          </w:tcPr>
          <w:p w14:paraId="157E275B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23B89B9D" w14:textId="56044F52" w:rsidR="001A6829" w:rsidRPr="001A6829" w:rsidRDefault="001A6829" w:rsidP="001A6829">
            <w:pPr>
              <w:numPr>
                <w:ilvl w:val="0"/>
                <w:numId w:val="22"/>
              </w:numPr>
              <w:spacing w:before="60" w:after="60"/>
              <w:ind w:left="42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na kulatinu nebo </w:t>
            </w:r>
            <w:proofErr w:type="spellStart"/>
            <w:r w:rsidRPr="001A6829">
              <w:rPr>
                <w:rFonts w:eastAsia="Calibri"/>
                <w:sz w:val="22"/>
                <w:szCs w:val="22"/>
                <w:lang w:eastAsia="en-US"/>
              </w:rPr>
              <w:t>prizmy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7C36896F" w14:textId="255A173F" w:rsidR="001A6829" w:rsidRPr="001A6829" w:rsidRDefault="001A6829" w:rsidP="001A6829">
            <w:pPr>
              <w:numPr>
                <w:ilvl w:val="0"/>
                <w:numId w:val="22"/>
              </w:numPr>
              <w:spacing w:before="60" w:after="60"/>
              <w:ind w:left="42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na řezivo: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9A2D1EA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5DC58494" w14:textId="77777777" w:rsidTr="00AA3877">
        <w:tc>
          <w:tcPr>
            <w:tcW w:w="9042" w:type="dxa"/>
            <w:shd w:val="clear" w:color="auto" w:fill="auto"/>
          </w:tcPr>
          <w:p w14:paraId="565BD2D3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1BB3DA2C" w14:textId="40E08326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3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Technologie pro údržbu pilových nástrojů</w:t>
            </w:r>
          </w:p>
        </w:tc>
      </w:tr>
      <w:tr w:rsidR="001A6829" w:rsidRPr="001A6829" w14:paraId="137A2217" w14:textId="77777777" w:rsidTr="00AA3877">
        <w:tc>
          <w:tcPr>
            <w:tcW w:w="9042" w:type="dxa"/>
            <w:shd w:val="clear" w:color="auto" w:fill="auto"/>
          </w:tcPr>
          <w:p w14:paraId="7D7BFD4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1EA0A22C" w14:textId="432C3846" w:rsidR="001A6829" w:rsidRPr="007C0FBF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stroje a zařízení pro údržbu pilových listů, pásů, kotoučů a řetězů (kotoučové ostřičky; pilovací stroje; stroje a zařízení na rozvádění, pěchování a egalizaci pilových nástrojů; stroje na svařování a pájení pilových pásů; stroje na válcování a vyrovnávání pilových nástrojů; stroje na dělení a nastavování pilových pásů; ostřičky pilových řetězů)</w:t>
            </w:r>
          </w:p>
        </w:tc>
      </w:tr>
      <w:tr w:rsidR="001A6829" w:rsidRPr="001A6829" w14:paraId="78AC0DC7" w14:textId="77777777" w:rsidTr="00AA3877">
        <w:tc>
          <w:tcPr>
            <w:tcW w:w="9042" w:type="dxa"/>
            <w:shd w:val="clear" w:color="auto" w:fill="auto"/>
          </w:tcPr>
          <w:p w14:paraId="4F7A975C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2D0D7772" w14:textId="4DF8218F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7C0FBF" w:rsidRPr="007C0FBF">
              <w:rPr>
                <w:rFonts w:eastAsia="Calibri"/>
                <w:sz w:val="22"/>
                <w:szCs w:val="22"/>
              </w:rPr>
              <w:t>optimální by bylo stanovit limity pro jednotlivé druhy zařízení</w:t>
            </w:r>
          </w:p>
        </w:tc>
      </w:tr>
    </w:tbl>
    <w:p w14:paraId="7B99826D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7052F832" w14:textId="77777777" w:rsidTr="00AA3877">
        <w:tc>
          <w:tcPr>
            <w:tcW w:w="9042" w:type="dxa"/>
            <w:shd w:val="clear" w:color="auto" w:fill="auto"/>
          </w:tcPr>
          <w:p w14:paraId="4B2D889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br w:type="page"/>
              <w:t>KÓD A NÁZEV VÝDAJE:</w:t>
            </w:r>
          </w:p>
          <w:p w14:paraId="2CDE89A3" w14:textId="1E0396D1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4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Technologie pro dopravu třísek a pilin z pilnice</w:t>
            </w:r>
          </w:p>
        </w:tc>
      </w:tr>
      <w:tr w:rsidR="001A6829" w:rsidRPr="001A6829" w14:paraId="16C54204" w14:textId="77777777" w:rsidTr="00AA3877">
        <w:tc>
          <w:tcPr>
            <w:tcW w:w="9042" w:type="dxa"/>
            <w:shd w:val="clear" w:color="auto" w:fill="auto"/>
          </w:tcPr>
          <w:p w14:paraId="3A088908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747DBCEA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stroje a zařízení pro dopravu třísek a pilin z pilnice, včetně stacionárního skladovacího zařízení (zásobníky apod.) pro třísky a piliny z pilnice</w:t>
            </w:r>
          </w:p>
        </w:tc>
      </w:tr>
      <w:tr w:rsidR="001A6829" w:rsidRPr="001A6829" w14:paraId="2726840D" w14:textId="77777777" w:rsidTr="00AA3877">
        <w:tc>
          <w:tcPr>
            <w:tcW w:w="9042" w:type="dxa"/>
            <w:shd w:val="clear" w:color="auto" w:fill="auto"/>
          </w:tcPr>
          <w:p w14:paraId="2882413C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280D73F7" w14:textId="0E4B1BAB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0BA4BED8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71AA49BF" w14:textId="77777777" w:rsidTr="00AA3877">
        <w:tc>
          <w:tcPr>
            <w:tcW w:w="9212" w:type="dxa"/>
            <w:shd w:val="clear" w:color="auto" w:fill="auto"/>
          </w:tcPr>
          <w:p w14:paraId="4A3A08F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2F768A74" w14:textId="24FC337E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5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Technologie pro sekání pilařského odpadu na štěpky</w:t>
            </w:r>
          </w:p>
        </w:tc>
      </w:tr>
      <w:tr w:rsidR="001A6829" w:rsidRPr="001A6829" w14:paraId="675192C1" w14:textId="77777777" w:rsidTr="00AA3877">
        <w:tc>
          <w:tcPr>
            <w:tcW w:w="9212" w:type="dxa"/>
            <w:shd w:val="clear" w:color="auto" w:fill="auto"/>
          </w:tcPr>
          <w:p w14:paraId="2CDC1AC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12FBF779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kotoučové nebo bubnové sekačky pilařského odpadu na štěpky, včetně stacionárních strojů a zařízení pro třídění štěpky, dopravu této štěpky do stacionárního skladovacího zařízení (zásobníky apod.) a včetně tohoto skladovacího zařízení</w:t>
            </w:r>
          </w:p>
        </w:tc>
      </w:tr>
      <w:tr w:rsidR="001A6829" w:rsidRPr="001A6829" w14:paraId="39567C0E" w14:textId="77777777" w:rsidTr="00AA3877">
        <w:tc>
          <w:tcPr>
            <w:tcW w:w="9212" w:type="dxa"/>
            <w:shd w:val="clear" w:color="auto" w:fill="auto"/>
          </w:tcPr>
          <w:p w14:paraId="3F77DFFD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74D8B9A2" w14:textId="607256A3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lastRenderedPageBreak/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5E1F6D5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17E58855" w14:textId="77777777" w:rsidTr="00AA3877">
        <w:tc>
          <w:tcPr>
            <w:tcW w:w="9212" w:type="dxa"/>
            <w:shd w:val="clear" w:color="auto" w:fill="auto"/>
          </w:tcPr>
          <w:p w14:paraId="08C729BE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5B9901C3" w14:textId="4D9259D1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6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Stroje a zařízení pro třídění a ukládání řeziva</w:t>
            </w:r>
          </w:p>
        </w:tc>
      </w:tr>
      <w:tr w:rsidR="001A6829" w:rsidRPr="001A6829" w14:paraId="7E656CB5" w14:textId="77777777" w:rsidTr="00AA3877">
        <w:tc>
          <w:tcPr>
            <w:tcW w:w="9212" w:type="dxa"/>
            <w:shd w:val="clear" w:color="auto" w:fill="auto"/>
          </w:tcPr>
          <w:p w14:paraId="5BABED5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DBCC88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stroje a zařízení pro oddělování, třídění a ukládání řeziva, včetně stacionárních strojů a zařízení signování (označování), svazkování a balení řeziva</w:t>
            </w:r>
          </w:p>
        </w:tc>
      </w:tr>
      <w:tr w:rsidR="001A6829" w:rsidRPr="001A6829" w14:paraId="35528CD1" w14:textId="77777777" w:rsidTr="00AA3877">
        <w:tc>
          <w:tcPr>
            <w:tcW w:w="9212" w:type="dxa"/>
            <w:shd w:val="clear" w:color="auto" w:fill="auto"/>
          </w:tcPr>
          <w:p w14:paraId="1408463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1C7AFD42" w14:textId="4928EB2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AF0FE79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4888A949" w14:textId="77777777" w:rsidTr="00AA3877">
        <w:tc>
          <w:tcPr>
            <w:tcW w:w="9042" w:type="dxa"/>
            <w:shd w:val="clear" w:color="auto" w:fill="auto"/>
          </w:tcPr>
          <w:p w14:paraId="4A5F4BE9" w14:textId="77777777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br w:type="page"/>
              <w:t>KÓD A NÁZEV VÝDAJE:</w:t>
            </w:r>
          </w:p>
          <w:p w14:paraId="44F00F52" w14:textId="655F77EA" w:rsidR="001A6829" w:rsidRPr="001A6829" w:rsidRDefault="001A6829" w:rsidP="001A6829">
            <w:pPr>
              <w:spacing w:before="60" w:after="60" w:line="276" w:lineRule="auto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7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Sušárna řeziva</w:t>
            </w:r>
          </w:p>
        </w:tc>
      </w:tr>
      <w:tr w:rsidR="001A6829" w:rsidRPr="001A6829" w14:paraId="5E72F73B" w14:textId="77777777" w:rsidTr="00AA3877">
        <w:tc>
          <w:tcPr>
            <w:tcW w:w="9042" w:type="dxa"/>
            <w:shd w:val="clear" w:color="auto" w:fill="auto"/>
          </w:tcPr>
          <w:p w14:paraId="3DD32FF5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9E3AD0F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sušicí komora/skříň/tunel pro umělé sušení řeziva (včetně příslušenství – zdroje vytápění sušárny, rozvodu tepla od jeho zdroje do sušárny, regulace provozu sušárny apod.)</w:t>
            </w:r>
          </w:p>
        </w:tc>
      </w:tr>
      <w:tr w:rsidR="001A6829" w:rsidRPr="001A6829" w14:paraId="7B65FD17" w14:textId="77777777" w:rsidTr="00AA3877">
        <w:tc>
          <w:tcPr>
            <w:tcW w:w="9042" w:type="dxa"/>
            <w:shd w:val="clear" w:color="auto" w:fill="auto"/>
          </w:tcPr>
          <w:p w14:paraId="7B838A0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052B7C3" w14:textId="77777777" w:rsidR="001A6829" w:rsidRPr="001A6829" w:rsidRDefault="001A6829" w:rsidP="001A6829">
            <w:pPr>
              <w:numPr>
                <w:ilvl w:val="0"/>
                <w:numId w:val="27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sušárna s kapacitou (projektovaným objemem jedné dávky řeziva) do 10 m</w:t>
            </w:r>
            <w:r w:rsidRPr="001A682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(včetně): </w:t>
            </w:r>
          </w:p>
          <w:p w14:paraId="00607482" w14:textId="584C74A2" w:rsidR="001A6829" w:rsidRPr="001A6829" w:rsidRDefault="001A6829" w:rsidP="001A6829">
            <w:pPr>
              <w:spacing w:before="60" w:after="60" w:line="276" w:lineRule="auto"/>
              <w:ind w:left="426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0F624957" w14:textId="2B04A5A4" w:rsidR="001A6829" w:rsidRPr="001A6829" w:rsidRDefault="001A6829" w:rsidP="001A6829">
            <w:pPr>
              <w:numPr>
                <w:ilvl w:val="0"/>
                <w:numId w:val="27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sušárna s kapacitou (projektovaným objemem jedné dávky řeziva) nad 10 do 40 m</w:t>
            </w:r>
            <w:r w:rsidRPr="001A682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(včetně): 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48A4539A" w14:textId="77777777" w:rsidR="001A6829" w:rsidRPr="001A6829" w:rsidRDefault="001A6829" w:rsidP="001A6829">
            <w:pPr>
              <w:numPr>
                <w:ilvl w:val="0"/>
                <w:numId w:val="27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sušárna s kapacitou (projektovaným objemem jedné dávky řeziva) nad 40 m</w:t>
            </w:r>
            <w:r w:rsidRPr="001A682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14:paraId="1486332D" w14:textId="04BA53CF" w:rsidR="001A6829" w:rsidRPr="001A6829" w:rsidRDefault="001A6829" w:rsidP="007C0FBF">
            <w:pPr>
              <w:spacing w:before="60" w:after="60" w:line="276" w:lineRule="auto"/>
              <w:ind w:left="426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12AB60F5" w14:textId="77777777" w:rsidR="001A6829" w:rsidRPr="001A6829" w:rsidRDefault="001A6829" w:rsidP="001A6829">
      <w:pPr>
        <w:spacing w:line="276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19A7B5E3" w14:textId="77777777" w:rsidTr="00AA3877">
        <w:tc>
          <w:tcPr>
            <w:tcW w:w="9042" w:type="dxa"/>
            <w:shd w:val="clear" w:color="auto" w:fill="auto"/>
          </w:tcPr>
          <w:p w14:paraId="53B34562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br w:type="page"/>
              <w:t>KÓD A NÁZEV VÝDAJE:</w:t>
            </w:r>
          </w:p>
          <w:p w14:paraId="1F79AB27" w14:textId="75996D90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8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Impregnační vana</w:t>
            </w:r>
          </w:p>
        </w:tc>
      </w:tr>
      <w:tr w:rsidR="001A6829" w:rsidRPr="001A6829" w14:paraId="247A773D" w14:textId="77777777" w:rsidTr="00AA3877">
        <w:tc>
          <w:tcPr>
            <w:tcW w:w="9042" w:type="dxa"/>
            <w:shd w:val="clear" w:color="auto" w:fill="auto"/>
          </w:tcPr>
          <w:p w14:paraId="51F97A37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6AD26506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strojní zařízení pro impregnaci dřeva máčením (včetně stacionárního příslušenství nádrže – strojního zařízení pro manipulaci se dřevem apod.)</w:t>
            </w:r>
          </w:p>
        </w:tc>
      </w:tr>
      <w:tr w:rsidR="001A6829" w:rsidRPr="001A6829" w14:paraId="73A20ACF" w14:textId="77777777" w:rsidTr="00AA3877">
        <w:tc>
          <w:tcPr>
            <w:tcW w:w="9042" w:type="dxa"/>
            <w:shd w:val="clear" w:color="auto" w:fill="auto"/>
          </w:tcPr>
          <w:p w14:paraId="093D33E8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6472D50" w14:textId="5C92D215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A85A29C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7EA95586" w14:textId="77777777" w:rsidTr="00AA3877">
        <w:tc>
          <w:tcPr>
            <w:tcW w:w="9042" w:type="dxa"/>
            <w:shd w:val="clear" w:color="auto" w:fill="auto"/>
          </w:tcPr>
          <w:p w14:paraId="63BBF471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3C9D6E9D" w14:textId="15804B15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01</w:t>
            </w:r>
            <w:r w:rsidR="007C0FBF">
              <w:rPr>
                <w:rFonts w:eastAsia="Calibri"/>
                <w:b/>
                <w:sz w:val="22"/>
                <w:szCs w:val="22"/>
              </w:rPr>
              <w:t>9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Impregnační kotel – „autokláv“</w:t>
            </w:r>
          </w:p>
        </w:tc>
      </w:tr>
      <w:tr w:rsidR="001A6829" w:rsidRPr="001A6829" w14:paraId="7A9D4A52" w14:textId="77777777" w:rsidTr="00AA3877">
        <w:tc>
          <w:tcPr>
            <w:tcW w:w="9042" w:type="dxa"/>
            <w:shd w:val="clear" w:color="auto" w:fill="auto"/>
          </w:tcPr>
          <w:p w14:paraId="4142E360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3E19B0B8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stacionární strojní zařízení pro vakuově tlakovou impregnaci dřeva (včetně stacionárního příslušenství kotle – strojního zařízení pro manipulaci se dřevem apod.)</w:t>
            </w:r>
          </w:p>
        </w:tc>
      </w:tr>
      <w:tr w:rsidR="001A6829" w:rsidRPr="001A6829" w14:paraId="76D28EEC" w14:textId="77777777" w:rsidTr="00AA3877">
        <w:tc>
          <w:tcPr>
            <w:tcW w:w="9042" w:type="dxa"/>
            <w:shd w:val="clear" w:color="auto" w:fill="auto"/>
          </w:tcPr>
          <w:p w14:paraId="7F3936ED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lastRenderedPageBreak/>
              <w:t>VÝŠE VÝDAJŮ, ZE KTERÝCH JE STANOVENA DOTACE:</w:t>
            </w:r>
          </w:p>
          <w:p w14:paraId="1BDFE14A" w14:textId="6FE0BB4C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7BFAD58" w14:textId="738D01D2" w:rsidR="001A6829" w:rsidRDefault="001A6829" w:rsidP="001A6829">
      <w:pPr>
        <w:keepNext/>
        <w:spacing w:before="60" w:after="60" w:line="276" w:lineRule="auto"/>
        <w:jc w:val="both"/>
        <w:rPr>
          <w:rFonts w:eastAsia="Calibri"/>
          <w:b/>
          <w:color w:val="FFFFFF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C2C2F" w:rsidRPr="001A6829" w14:paraId="056FEA94" w14:textId="77777777" w:rsidTr="00B8084C">
        <w:tc>
          <w:tcPr>
            <w:tcW w:w="9042" w:type="dxa"/>
            <w:shd w:val="clear" w:color="auto" w:fill="auto"/>
          </w:tcPr>
          <w:p w14:paraId="2D5390B1" w14:textId="77777777" w:rsidR="004C2C2F" w:rsidRPr="001A6829" w:rsidRDefault="004C2C2F" w:rsidP="00B8084C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9E29B62" w14:textId="77777777" w:rsidR="004C2C2F" w:rsidRPr="001A6829" w:rsidRDefault="004C2C2F" w:rsidP="00B8084C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Pr="001A6829">
              <w:rPr>
                <w:rFonts w:eastAsia="Calibri"/>
                <w:b/>
                <w:sz w:val="22"/>
                <w:szCs w:val="22"/>
              </w:rPr>
              <w:t>Stroje pro třídění, překládání a rozvážení kulatiny na skladu dřeva</w:t>
            </w:r>
          </w:p>
        </w:tc>
      </w:tr>
      <w:tr w:rsidR="004C2C2F" w:rsidRPr="001A6829" w14:paraId="4DF46858" w14:textId="77777777" w:rsidTr="00B8084C">
        <w:tc>
          <w:tcPr>
            <w:tcW w:w="9042" w:type="dxa"/>
            <w:shd w:val="clear" w:color="auto" w:fill="auto"/>
          </w:tcPr>
          <w:p w14:paraId="3186D980" w14:textId="77777777" w:rsidR="004C2C2F" w:rsidRPr="001A6829" w:rsidRDefault="004C2C2F" w:rsidP="00B8084C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POPIS:</w:t>
            </w:r>
          </w:p>
          <w:p w14:paraId="1D52E403" w14:textId="77777777" w:rsidR="004C2C2F" w:rsidRPr="001A6829" w:rsidRDefault="004C2C2F" w:rsidP="00B8084C">
            <w:pPr>
              <w:numPr>
                <w:ilvl w:val="0"/>
                <w:numId w:val="25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kolejový vozík s hydraulickým jeřábem s drapákem</w:t>
            </w:r>
          </w:p>
          <w:p w14:paraId="1001F8C5" w14:textId="77777777" w:rsidR="004C2C2F" w:rsidRPr="001A6829" w:rsidRDefault="004C2C2F" w:rsidP="00B8084C">
            <w:pPr>
              <w:numPr>
                <w:ilvl w:val="0"/>
                <w:numId w:val="25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stacionární hydraulický jeřáb s drapákem</w:t>
            </w:r>
          </w:p>
          <w:p w14:paraId="36B16174" w14:textId="77777777" w:rsidR="004C2C2F" w:rsidRPr="001A6829" w:rsidRDefault="004C2C2F" w:rsidP="00B8084C">
            <w:pPr>
              <w:numPr>
                <w:ilvl w:val="0"/>
                <w:numId w:val="25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>portálový kolejový jeřáb</w:t>
            </w:r>
          </w:p>
        </w:tc>
      </w:tr>
      <w:tr w:rsidR="004C2C2F" w:rsidRPr="001A6829" w14:paraId="3E744439" w14:textId="77777777" w:rsidTr="00B8084C">
        <w:tc>
          <w:tcPr>
            <w:tcW w:w="9042" w:type="dxa"/>
            <w:shd w:val="clear" w:color="auto" w:fill="auto"/>
          </w:tcPr>
          <w:p w14:paraId="3453E391" w14:textId="77777777" w:rsidR="004C2C2F" w:rsidRPr="001A6829" w:rsidRDefault="004C2C2F" w:rsidP="00B8084C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114E0539" w14:textId="77777777" w:rsidR="004C2C2F" w:rsidRPr="001A6829" w:rsidRDefault="004C2C2F" w:rsidP="00B8084C">
            <w:pPr>
              <w:numPr>
                <w:ilvl w:val="0"/>
                <w:numId w:val="26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kolejový vozík s hydraulickým jeřábem s drapákem: do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</w:p>
          <w:p w14:paraId="792B237C" w14:textId="77777777" w:rsidR="004C2C2F" w:rsidRPr="001A6829" w:rsidRDefault="004C2C2F" w:rsidP="00B8084C">
            <w:pPr>
              <w:numPr>
                <w:ilvl w:val="0"/>
                <w:numId w:val="26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stacionární hydraulický jeřáb s drapákem: do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</w:p>
          <w:p w14:paraId="06FD4CB4" w14:textId="77777777" w:rsidR="004C2C2F" w:rsidRPr="007C0FBF" w:rsidRDefault="004C2C2F" w:rsidP="00B8084C">
            <w:pPr>
              <w:numPr>
                <w:ilvl w:val="0"/>
                <w:numId w:val="26"/>
              </w:numPr>
              <w:spacing w:before="60" w:after="60"/>
              <w:ind w:left="42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portálový kolejový jeřáb: do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  <w:lang w:eastAsia="en-US"/>
              </w:rPr>
              <w:t xml:space="preserve"> Kč</w:t>
            </w:r>
          </w:p>
        </w:tc>
      </w:tr>
    </w:tbl>
    <w:p w14:paraId="1DA710D0" w14:textId="77777777" w:rsidR="004C2C2F" w:rsidRPr="001A6829" w:rsidRDefault="004C2C2F" w:rsidP="001A6829">
      <w:pPr>
        <w:keepNext/>
        <w:spacing w:before="60" w:after="60" w:line="276" w:lineRule="auto"/>
        <w:jc w:val="both"/>
        <w:rPr>
          <w:rFonts w:eastAsia="Calibri"/>
          <w:b/>
          <w:color w:val="FFFFFF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7C87AE34" w14:textId="77777777" w:rsidTr="00AA3877">
        <w:tc>
          <w:tcPr>
            <w:tcW w:w="9212" w:type="dxa"/>
            <w:shd w:val="clear" w:color="auto" w:fill="auto"/>
          </w:tcPr>
          <w:p w14:paraId="0F6A0667" w14:textId="77777777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1845397" w14:textId="5ACA1163" w:rsidR="001A6829" w:rsidRPr="001A6829" w:rsidRDefault="001A6829" w:rsidP="001A6829">
            <w:pPr>
              <w:keepNext/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02</w:t>
            </w:r>
            <w:r w:rsidR="007C0FBF">
              <w:rPr>
                <w:rFonts w:eastAsia="Calibri"/>
                <w:b/>
                <w:sz w:val="22"/>
                <w:szCs w:val="22"/>
              </w:rPr>
              <w:t>1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Stavební výdaje</w:t>
            </w:r>
          </w:p>
        </w:tc>
      </w:tr>
      <w:tr w:rsidR="001A6829" w:rsidRPr="001A6829" w14:paraId="5C3479AA" w14:textId="77777777" w:rsidTr="00AA3877">
        <w:tc>
          <w:tcPr>
            <w:tcW w:w="9212" w:type="dxa"/>
            <w:shd w:val="clear" w:color="auto" w:fill="auto"/>
          </w:tcPr>
          <w:p w14:paraId="7C3305E3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4C75BF30" w14:textId="461F103B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nejvýše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% způsobilých výdajů, ze kterých je stanovena dotace</w:t>
            </w:r>
          </w:p>
        </w:tc>
      </w:tr>
    </w:tbl>
    <w:p w14:paraId="642C57CE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0360C7C1" w14:textId="77777777" w:rsidTr="00AA3877">
        <w:tc>
          <w:tcPr>
            <w:tcW w:w="9212" w:type="dxa"/>
            <w:shd w:val="clear" w:color="auto" w:fill="auto"/>
          </w:tcPr>
          <w:p w14:paraId="14316D01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472F79CF" w14:textId="360CA0A6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02</w:t>
            </w:r>
            <w:r w:rsidR="007C0FBF">
              <w:rPr>
                <w:rFonts w:eastAsia="Calibri"/>
                <w:b/>
                <w:sz w:val="22"/>
                <w:szCs w:val="22"/>
              </w:rPr>
              <w:t>2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Výdaje na nákup pozemku</w:t>
            </w:r>
          </w:p>
        </w:tc>
      </w:tr>
      <w:tr w:rsidR="001A6829" w:rsidRPr="001A6829" w14:paraId="2C13CE8B" w14:textId="77777777" w:rsidTr="00AA3877">
        <w:tc>
          <w:tcPr>
            <w:tcW w:w="9212" w:type="dxa"/>
            <w:shd w:val="clear" w:color="auto" w:fill="auto"/>
          </w:tcPr>
          <w:p w14:paraId="32DBEA8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39C094A8" w14:textId="661EC958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nejvýše 10 % způsobilých výdajů, ze kterých je stanovena dotace</w:t>
            </w:r>
            <w:r w:rsidR="007C0FBF">
              <w:rPr>
                <w:rFonts w:eastAsia="Calibri"/>
                <w:sz w:val="22"/>
                <w:szCs w:val="22"/>
              </w:rPr>
              <w:t xml:space="preserve"> – není třeba aktualizovat</w:t>
            </w:r>
          </w:p>
        </w:tc>
      </w:tr>
    </w:tbl>
    <w:p w14:paraId="0EE7785A" w14:textId="77777777" w:rsidR="001A6829" w:rsidRPr="001A6829" w:rsidRDefault="001A6829" w:rsidP="001A6829">
      <w:pPr>
        <w:spacing w:line="276" w:lineRule="auto"/>
        <w:jc w:val="both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0B45E0D7" w14:textId="77777777" w:rsidTr="00AA3877">
        <w:tc>
          <w:tcPr>
            <w:tcW w:w="9212" w:type="dxa"/>
            <w:shd w:val="clear" w:color="auto" w:fill="auto"/>
          </w:tcPr>
          <w:p w14:paraId="6100BD9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476C3E3" w14:textId="18D0DC54" w:rsidR="001A6829" w:rsidRPr="001A6829" w:rsidRDefault="001A6829" w:rsidP="001A6829">
            <w:pPr>
              <w:spacing w:before="60" w:after="6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A6829">
              <w:rPr>
                <w:rFonts w:eastAsia="Calibri"/>
                <w:b/>
                <w:sz w:val="22"/>
                <w:szCs w:val="22"/>
              </w:rPr>
              <w:t>02</w:t>
            </w:r>
            <w:r w:rsidR="007C0FBF">
              <w:rPr>
                <w:rFonts w:eastAsia="Calibri"/>
                <w:b/>
                <w:sz w:val="22"/>
                <w:szCs w:val="22"/>
              </w:rPr>
              <w:t>3</w:t>
            </w:r>
            <w:r w:rsidRPr="001A6829">
              <w:rPr>
                <w:rFonts w:eastAsia="Calibri"/>
                <w:b/>
                <w:sz w:val="22"/>
                <w:szCs w:val="22"/>
              </w:rPr>
              <w:t xml:space="preserve"> Technologie pro mokrý sklad dříví</w:t>
            </w:r>
          </w:p>
        </w:tc>
      </w:tr>
      <w:tr w:rsidR="001A6829" w:rsidRPr="001A6829" w14:paraId="17AABBEF" w14:textId="77777777" w:rsidTr="00AA3877">
        <w:tc>
          <w:tcPr>
            <w:tcW w:w="9212" w:type="dxa"/>
            <w:shd w:val="clear" w:color="auto" w:fill="auto"/>
          </w:tcPr>
          <w:p w14:paraId="12CF57DF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POPIS VÝDAJE:</w:t>
            </w:r>
          </w:p>
          <w:p w14:paraId="376ACF98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technologie pro čerpání, rozvod (včetně postřikování, skrápění), cirkulaci a čištění vody a řízení tohoto procesu, zdroj elektrické energie (elektrocentrála) a přívod elektrické energie</w:t>
            </w:r>
          </w:p>
        </w:tc>
      </w:tr>
      <w:tr w:rsidR="001A6829" w:rsidRPr="001A6829" w14:paraId="492E9321" w14:textId="77777777" w:rsidTr="00AA3877">
        <w:tc>
          <w:tcPr>
            <w:tcW w:w="9212" w:type="dxa"/>
            <w:shd w:val="clear" w:color="auto" w:fill="auto"/>
          </w:tcPr>
          <w:p w14:paraId="0BF87EC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188F369B" w14:textId="472675DB" w:rsidR="001A6829" w:rsidRPr="001A6829" w:rsidRDefault="001A6829" w:rsidP="007C0FBF">
            <w:pPr>
              <w:spacing w:before="60" w:after="60" w:line="276" w:lineRule="auto"/>
              <w:ind w:left="66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sz w:val="22"/>
                <w:szCs w:val="22"/>
              </w:rPr>
              <w:t xml:space="preserve"> Kč/m</w:t>
            </w:r>
            <w:r w:rsidRPr="001A6829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A6829">
              <w:rPr>
                <w:rFonts w:eastAsia="Calibri"/>
                <w:sz w:val="22"/>
                <w:szCs w:val="22"/>
              </w:rPr>
              <w:t xml:space="preserve"> plochy skladu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ACF2305" w14:textId="77777777" w:rsidR="001A6829" w:rsidRPr="001A6829" w:rsidRDefault="001A6829" w:rsidP="001A6829">
      <w:pPr>
        <w:spacing w:line="276" w:lineRule="auto"/>
        <w:ind w:left="66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58C4BEF5" w14:textId="77777777" w:rsidTr="00AA3877">
        <w:tc>
          <w:tcPr>
            <w:tcW w:w="9212" w:type="dxa"/>
            <w:shd w:val="clear" w:color="auto" w:fill="auto"/>
          </w:tcPr>
          <w:p w14:paraId="177F3BFA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072CB267" w14:textId="70178C06" w:rsidR="001A6829" w:rsidRPr="001A6829" w:rsidRDefault="007C0FBF" w:rsidP="001A6829">
            <w:pPr>
              <w:spacing w:before="60" w:after="60"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024</w:t>
            </w:r>
            <w:r w:rsidR="001A6829" w:rsidRPr="001A6829">
              <w:rPr>
                <w:rFonts w:eastAsia="Calibri"/>
                <w:b/>
                <w:sz w:val="22"/>
                <w:szCs w:val="22"/>
              </w:rPr>
              <w:t xml:space="preserve"> Stroj na štípané palivové dříví</w:t>
            </w:r>
            <w:r w:rsidR="001A6829" w:rsidRPr="001A6829">
              <w:rPr>
                <w:rFonts w:eastAsia="Calibri"/>
                <w:bCs/>
                <w:sz w:val="22"/>
                <w:szCs w:val="22"/>
              </w:rPr>
              <w:t xml:space="preserve"> (včetně zařízení pro vázání nebo balení paliva)</w:t>
            </w:r>
          </w:p>
        </w:tc>
      </w:tr>
      <w:tr w:rsidR="001A6829" w:rsidRPr="001A6829" w14:paraId="605F3469" w14:textId="77777777" w:rsidTr="00AA3877">
        <w:tc>
          <w:tcPr>
            <w:tcW w:w="9212" w:type="dxa"/>
            <w:shd w:val="clear" w:color="auto" w:fill="auto"/>
          </w:tcPr>
          <w:p w14:paraId="0EDE96EC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C508E04" w14:textId="0DD4FF8F" w:rsidR="001A6829" w:rsidRPr="001A6829" w:rsidRDefault="001A6829" w:rsidP="001A6829">
            <w:pPr>
              <w:numPr>
                <w:ilvl w:val="0"/>
                <w:numId w:val="28"/>
              </w:numPr>
              <w:spacing w:before="60" w:after="60" w:line="276" w:lineRule="auto"/>
              <w:ind w:left="447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6829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nesené zařízení k traktoru (bez náprav) – do </w:t>
            </w:r>
            <w:proofErr w:type="spellStart"/>
            <w:r w:rsidR="007C0FBF">
              <w:rPr>
                <w:rFonts w:eastAsia="Calibri"/>
                <w:color w:val="000000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color w:val="000000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  <w:p w14:paraId="0964DE5D" w14:textId="337B9061" w:rsidR="001A6829" w:rsidRPr="001A6829" w:rsidRDefault="001A6829" w:rsidP="001A6829">
            <w:pPr>
              <w:numPr>
                <w:ilvl w:val="0"/>
                <w:numId w:val="28"/>
              </w:numPr>
              <w:spacing w:before="60" w:after="60" w:line="276" w:lineRule="auto"/>
              <w:ind w:left="447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6829">
              <w:rPr>
                <w:rFonts w:eastAsia="Calibri"/>
                <w:color w:val="000000"/>
                <w:sz w:val="22"/>
                <w:szCs w:val="22"/>
              </w:rPr>
              <w:t xml:space="preserve">tažené zařízení k traktoru (s nápravami) – do </w:t>
            </w:r>
            <w:proofErr w:type="spellStart"/>
            <w:r w:rsidR="007C0FBF">
              <w:rPr>
                <w:rFonts w:eastAsia="Calibri"/>
                <w:color w:val="000000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color w:val="000000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  <w:p w14:paraId="7DB33E05" w14:textId="54A3F200" w:rsidR="001A6829" w:rsidRPr="001A6829" w:rsidRDefault="001A6829" w:rsidP="001A6829">
            <w:pPr>
              <w:numPr>
                <w:ilvl w:val="0"/>
                <w:numId w:val="28"/>
              </w:numPr>
              <w:spacing w:before="60" w:after="60" w:line="276" w:lineRule="auto"/>
              <w:ind w:left="447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A6829">
              <w:rPr>
                <w:rFonts w:eastAsia="Calibri"/>
                <w:color w:val="000000"/>
                <w:sz w:val="22"/>
                <w:szCs w:val="22"/>
              </w:rPr>
              <w:t>stacionární zařízení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7C0FBF" w:rsidRPr="001A6829">
              <w:rPr>
                <w:rFonts w:eastAsia="Calibri"/>
                <w:color w:val="000000"/>
                <w:sz w:val="22"/>
                <w:szCs w:val="22"/>
              </w:rPr>
              <w:t>–</w:t>
            </w:r>
            <w:r w:rsidR="007C0FBF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="007C0FBF" w:rsidRPr="001A6829">
              <w:rPr>
                <w:rFonts w:eastAsia="Calibri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color w:val="000000"/>
                <w:sz w:val="22"/>
                <w:szCs w:val="22"/>
              </w:rPr>
              <w:t>xxx</w:t>
            </w:r>
            <w:proofErr w:type="spellEnd"/>
            <w:r w:rsidR="007C0FBF" w:rsidRPr="001A6829">
              <w:rPr>
                <w:rFonts w:eastAsia="Calibr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3F6A7DE1" w14:textId="77777777" w:rsidR="001A6829" w:rsidRPr="001A6829" w:rsidRDefault="001A6829" w:rsidP="001A6829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11CEE20D" w14:textId="77777777" w:rsidR="001A6829" w:rsidRPr="001A6829" w:rsidRDefault="001A6829" w:rsidP="001A6829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A6829" w:rsidRPr="001A6829" w14:paraId="4CD7F454" w14:textId="77777777" w:rsidTr="00AA3877">
        <w:tc>
          <w:tcPr>
            <w:tcW w:w="9212" w:type="dxa"/>
            <w:shd w:val="clear" w:color="auto" w:fill="auto"/>
          </w:tcPr>
          <w:p w14:paraId="48C2C824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KÓD A NÁZEV VÝDAJE:</w:t>
            </w:r>
          </w:p>
          <w:p w14:paraId="7384E87D" w14:textId="4C436E78" w:rsidR="001A6829" w:rsidRPr="001A6829" w:rsidRDefault="007C0FBF" w:rsidP="001A6829">
            <w:pPr>
              <w:spacing w:before="60" w:after="60"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025</w:t>
            </w:r>
            <w:r w:rsidR="001A6829" w:rsidRPr="001A6829">
              <w:rPr>
                <w:rFonts w:eastAsia="Calibri"/>
                <w:b/>
                <w:sz w:val="22"/>
                <w:szCs w:val="22"/>
              </w:rPr>
              <w:t xml:space="preserve"> Pila kotoučová stolová</w:t>
            </w:r>
            <w:r w:rsidR="001A6829" w:rsidRPr="001A6829">
              <w:rPr>
                <w:rFonts w:eastAsia="Calibri"/>
                <w:bCs/>
                <w:sz w:val="22"/>
                <w:szCs w:val="22"/>
              </w:rPr>
              <w:t xml:space="preserve"> (na podélné, příčné nebo úhlové řezání)</w:t>
            </w:r>
          </w:p>
        </w:tc>
      </w:tr>
      <w:tr w:rsidR="001A6829" w:rsidRPr="001A6829" w14:paraId="3D157632" w14:textId="77777777" w:rsidTr="00AA3877">
        <w:tc>
          <w:tcPr>
            <w:tcW w:w="9212" w:type="dxa"/>
            <w:shd w:val="clear" w:color="auto" w:fill="auto"/>
          </w:tcPr>
          <w:p w14:paraId="13C50A2B" w14:textId="7777777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sz w:val="22"/>
                <w:szCs w:val="22"/>
              </w:rPr>
              <w:t>VÝŠE VÝDAJŮ, ZE KTERÝCH JE STANOVENA DOTACE:</w:t>
            </w:r>
          </w:p>
          <w:p w14:paraId="0923CA53" w14:textId="33DD9EE7" w:rsidR="001A6829" w:rsidRPr="001A6829" w:rsidRDefault="001A6829" w:rsidP="001A6829">
            <w:pPr>
              <w:spacing w:before="60" w:after="6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A6829">
              <w:rPr>
                <w:rFonts w:eastAsia="Calibri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="007C0FBF">
              <w:rPr>
                <w:rFonts w:eastAsia="Calibri"/>
                <w:color w:val="000000"/>
                <w:sz w:val="22"/>
                <w:szCs w:val="22"/>
              </w:rPr>
              <w:t>xxx</w:t>
            </w:r>
            <w:proofErr w:type="spellEnd"/>
            <w:r w:rsidRPr="001A6829">
              <w:rPr>
                <w:rFonts w:eastAsia="Calibri"/>
                <w:color w:val="000000"/>
                <w:sz w:val="22"/>
                <w:szCs w:val="22"/>
              </w:rPr>
              <w:t xml:space="preserve"> Kč</w:t>
            </w:r>
            <w:r w:rsidRPr="001A682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4F55ABF" w14:textId="7334916B" w:rsidR="0080241D" w:rsidRDefault="0080241D">
      <w:pPr>
        <w:rPr>
          <w:color w:val="000000" w:themeColor="text1"/>
          <w:sz w:val="22"/>
          <w:szCs w:val="22"/>
        </w:rPr>
      </w:pPr>
    </w:p>
    <w:p w14:paraId="42BB9807" w14:textId="77777777" w:rsidR="00FB5B6F" w:rsidRDefault="00FB5B6F">
      <w:pPr>
        <w:rPr>
          <w:color w:val="000000" w:themeColor="text1"/>
          <w:sz w:val="22"/>
          <w:szCs w:val="22"/>
        </w:rPr>
      </w:pPr>
    </w:p>
    <w:p w14:paraId="43A71DE3" w14:textId="14E25142" w:rsidR="0080241D" w:rsidRPr="00C04BF2" w:rsidRDefault="00827413" w:rsidP="00C04BF2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Stanovení</w:t>
      </w:r>
      <w:r w:rsidR="0080241D" w:rsidRPr="00C04BF2">
        <w:rPr>
          <w:rFonts w:eastAsia="Calibri"/>
          <w:b/>
          <w:bCs/>
          <w:sz w:val="22"/>
          <w:szCs w:val="22"/>
          <w:lang w:eastAsia="en-US"/>
        </w:rPr>
        <w:t xml:space="preserve"> cenových limitů </w:t>
      </w:r>
      <w:bookmarkStart w:id="6" w:name="_Hlk132367598"/>
      <w:r w:rsidR="0080241D" w:rsidRPr="00C04BF2">
        <w:rPr>
          <w:rFonts w:eastAsia="Calibri"/>
          <w:b/>
          <w:bCs/>
          <w:sz w:val="22"/>
          <w:szCs w:val="22"/>
          <w:lang w:eastAsia="en-US"/>
        </w:rPr>
        <w:t>pro truhlářské stroje</w:t>
      </w:r>
      <w:bookmarkEnd w:id="6"/>
    </w:p>
    <w:p w14:paraId="7D3278C2" w14:textId="77777777" w:rsidR="0080241D" w:rsidRPr="0080241D" w:rsidRDefault="0080241D" w:rsidP="0080241D">
      <w:pPr>
        <w:spacing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80241D">
        <w:rPr>
          <w:rFonts w:eastAsia="Calibri"/>
          <w:i/>
          <w:iCs/>
          <w:sz w:val="22"/>
          <w:szCs w:val="22"/>
          <w:lang w:eastAsia="en-US"/>
        </w:rPr>
        <w:t>U uvedených typů strojů je možné navrhnout podrobnější členění názvů i limitů.</w:t>
      </w:r>
    </w:p>
    <w:p w14:paraId="144FAEE1" w14:textId="287CB52D" w:rsidR="0080241D" w:rsidRPr="007C0FBF" w:rsidRDefault="0080241D" w:rsidP="0080241D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C0FBF">
        <w:rPr>
          <w:rFonts w:eastAsia="Calibri"/>
          <w:bCs/>
          <w:sz w:val="22"/>
          <w:szCs w:val="22"/>
          <w:lang w:eastAsia="en-US"/>
        </w:rPr>
        <w:t xml:space="preserve">Kromě výdajů s unikátním dodavatelem stanovit výdaj na základě min. 3 údajů od různých dodavatelů. Při </w:t>
      </w:r>
      <w:r w:rsidR="00B5022E">
        <w:rPr>
          <w:rFonts w:eastAsia="Calibri"/>
          <w:bCs/>
          <w:sz w:val="22"/>
          <w:szCs w:val="22"/>
          <w:lang w:eastAsia="en-US"/>
        </w:rPr>
        <w:t xml:space="preserve">stanovení limitů </w:t>
      </w:r>
      <w:r w:rsidRPr="007C0FBF">
        <w:rPr>
          <w:rFonts w:eastAsia="Calibri"/>
          <w:bCs/>
          <w:sz w:val="22"/>
          <w:szCs w:val="22"/>
          <w:lang w:eastAsia="en-US"/>
        </w:rPr>
        <w:t>uvažovat technologie určené pro menší truhlářské provozovny sloužící jako přidružená výroba zemědělského podniku.</w:t>
      </w:r>
    </w:p>
    <w:p w14:paraId="4FF49FB7" w14:textId="47D6B4FB" w:rsidR="0080241D" w:rsidRDefault="0080241D" w:rsidP="0080241D">
      <w:pPr>
        <w:widowControl w:val="0"/>
        <w:spacing w:line="240" w:lineRule="atLeast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80241D">
        <w:rPr>
          <w:rFonts w:eastAsia="Calibri"/>
          <w:bCs/>
          <w:color w:val="000000"/>
          <w:sz w:val="22"/>
          <w:szCs w:val="22"/>
          <w:lang w:eastAsia="en-US"/>
        </w:rPr>
        <w:t>Do fotografického katalogu je požadován celkový snímek typického stroje daného výdaje a</w:t>
      </w:r>
      <w:r w:rsidR="00380884">
        <w:rPr>
          <w:rFonts w:eastAsia="Calibri"/>
          <w:bCs/>
          <w:color w:val="000000"/>
          <w:sz w:val="22"/>
          <w:szCs w:val="22"/>
          <w:lang w:eastAsia="en-US"/>
        </w:rPr>
        <w:t> </w:t>
      </w:r>
      <w:r w:rsidRPr="0080241D">
        <w:rPr>
          <w:rFonts w:eastAsia="Calibri"/>
          <w:bCs/>
          <w:color w:val="000000"/>
          <w:sz w:val="22"/>
          <w:szCs w:val="22"/>
          <w:lang w:eastAsia="en-US"/>
        </w:rPr>
        <w:t>podrobnější snímek pracovního nástroje ve stroji.</w:t>
      </w:r>
    </w:p>
    <w:p w14:paraId="5C0DBDB3" w14:textId="77777777" w:rsidR="00FB5B6F" w:rsidRPr="0080241D" w:rsidRDefault="00FB5B6F" w:rsidP="0080241D">
      <w:pPr>
        <w:widowControl w:val="0"/>
        <w:spacing w:line="240" w:lineRule="atLeast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tbl>
      <w:tblPr>
        <w:tblStyle w:val="Mkatabulky1"/>
        <w:tblW w:w="7598" w:type="dxa"/>
        <w:tblLook w:val="04A0" w:firstRow="1" w:lastRow="0" w:firstColumn="1" w:lastColumn="0" w:noHBand="0" w:noVBand="1"/>
      </w:tblPr>
      <w:tblGrid>
        <w:gridCol w:w="5988"/>
        <w:gridCol w:w="1610"/>
      </w:tblGrid>
      <w:tr w:rsidR="007C0FBF" w:rsidRPr="0080241D" w14:paraId="39BB1A2B" w14:textId="77777777" w:rsidTr="007C0FBF">
        <w:tc>
          <w:tcPr>
            <w:tcW w:w="5988" w:type="dxa"/>
          </w:tcPr>
          <w:p w14:paraId="76A00F3C" w14:textId="77777777" w:rsidR="007C0FBF" w:rsidRPr="0080241D" w:rsidRDefault="007C0FBF" w:rsidP="008024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241D">
              <w:rPr>
                <w:rFonts w:eastAsia="Calibri"/>
                <w:b/>
                <w:bCs/>
                <w:sz w:val="22"/>
                <w:szCs w:val="22"/>
              </w:rPr>
              <w:t>typ stroje</w:t>
            </w:r>
          </w:p>
        </w:tc>
        <w:tc>
          <w:tcPr>
            <w:tcW w:w="1610" w:type="dxa"/>
          </w:tcPr>
          <w:p w14:paraId="7575763E" w14:textId="77777777" w:rsidR="007C0FBF" w:rsidRPr="0080241D" w:rsidRDefault="007C0FBF" w:rsidP="008024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0241D">
              <w:rPr>
                <w:rFonts w:eastAsia="Calibri"/>
                <w:b/>
                <w:bCs/>
                <w:sz w:val="22"/>
                <w:szCs w:val="22"/>
              </w:rPr>
              <w:t>cenový limit</w:t>
            </w:r>
          </w:p>
        </w:tc>
      </w:tr>
      <w:tr w:rsidR="007C0FBF" w:rsidRPr="0080241D" w14:paraId="3BCEB655" w14:textId="77777777" w:rsidTr="007C0FBF">
        <w:tc>
          <w:tcPr>
            <w:tcW w:w="5988" w:type="dxa"/>
          </w:tcPr>
          <w:p w14:paraId="59E7A88E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 xml:space="preserve">rovinná frézka (srovnávací, </w:t>
            </w:r>
            <w:proofErr w:type="spellStart"/>
            <w:r w:rsidRPr="0080241D">
              <w:rPr>
                <w:rFonts w:eastAsia="Calibri"/>
                <w:sz w:val="22"/>
                <w:szCs w:val="22"/>
              </w:rPr>
              <w:t>tloušťkovací</w:t>
            </w:r>
            <w:proofErr w:type="spellEnd"/>
            <w:r w:rsidRPr="0080241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10" w:type="dxa"/>
          </w:tcPr>
          <w:p w14:paraId="273A2D9F" w14:textId="1371CC4E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13A0FCBF" w14:textId="77777777" w:rsidTr="007C0FBF">
        <w:tc>
          <w:tcPr>
            <w:tcW w:w="5988" w:type="dxa"/>
          </w:tcPr>
          <w:p w14:paraId="0435BE2A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profilovací frézka vícestranná nebo okružovací</w:t>
            </w:r>
          </w:p>
        </w:tc>
        <w:tc>
          <w:tcPr>
            <w:tcW w:w="1610" w:type="dxa"/>
          </w:tcPr>
          <w:p w14:paraId="1CCCF839" w14:textId="0FB78343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116C8538" w14:textId="77777777" w:rsidTr="007C0FBF">
        <w:tc>
          <w:tcPr>
            <w:tcW w:w="5988" w:type="dxa"/>
          </w:tcPr>
          <w:p w14:paraId="220CE190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vrtačka (vč. vysukovaček a kolíkovaček)</w:t>
            </w:r>
          </w:p>
        </w:tc>
        <w:tc>
          <w:tcPr>
            <w:tcW w:w="1610" w:type="dxa"/>
          </w:tcPr>
          <w:p w14:paraId="6336114D" w14:textId="0E335A4A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7F78F9C3" w14:textId="77777777" w:rsidTr="007C0FBF">
        <w:tc>
          <w:tcPr>
            <w:tcW w:w="5988" w:type="dxa"/>
          </w:tcPr>
          <w:p w14:paraId="0B3F7569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dlabačka</w:t>
            </w:r>
          </w:p>
        </w:tc>
        <w:tc>
          <w:tcPr>
            <w:tcW w:w="1610" w:type="dxa"/>
          </w:tcPr>
          <w:p w14:paraId="1C87FC3D" w14:textId="631B7E28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130C79C2" w14:textId="77777777" w:rsidTr="007C0FBF">
        <w:tc>
          <w:tcPr>
            <w:tcW w:w="5988" w:type="dxa"/>
          </w:tcPr>
          <w:p w14:paraId="5F12B622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soustruh</w:t>
            </w:r>
          </w:p>
        </w:tc>
        <w:tc>
          <w:tcPr>
            <w:tcW w:w="1610" w:type="dxa"/>
          </w:tcPr>
          <w:p w14:paraId="6BE21FC6" w14:textId="30C3A3FE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65A13BE5" w14:textId="77777777" w:rsidTr="007C0FBF">
        <w:tc>
          <w:tcPr>
            <w:tcW w:w="5988" w:type="dxa"/>
          </w:tcPr>
          <w:p w14:paraId="60A7BE79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olepovačka hran</w:t>
            </w:r>
          </w:p>
        </w:tc>
        <w:tc>
          <w:tcPr>
            <w:tcW w:w="1610" w:type="dxa"/>
          </w:tcPr>
          <w:p w14:paraId="1E430E3D" w14:textId="5C770A7C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60476EAD" w14:textId="77777777" w:rsidTr="007C0FBF">
        <w:tc>
          <w:tcPr>
            <w:tcW w:w="5988" w:type="dxa"/>
          </w:tcPr>
          <w:p w14:paraId="7583A63E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0241D">
              <w:rPr>
                <w:rFonts w:eastAsia="Calibri"/>
                <w:sz w:val="22"/>
                <w:szCs w:val="22"/>
              </w:rPr>
              <w:t>hřebíkovací</w:t>
            </w:r>
            <w:proofErr w:type="spellEnd"/>
            <w:r w:rsidRPr="0080241D">
              <w:rPr>
                <w:rFonts w:eastAsia="Calibri"/>
                <w:sz w:val="22"/>
                <w:szCs w:val="22"/>
              </w:rPr>
              <w:t xml:space="preserve"> stroje</w:t>
            </w:r>
          </w:p>
        </w:tc>
        <w:tc>
          <w:tcPr>
            <w:tcW w:w="1610" w:type="dxa"/>
            <w:vAlign w:val="center"/>
          </w:tcPr>
          <w:p w14:paraId="568D817F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79A5A56E" w14:textId="77777777" w:rsidTr="007C0FBF">
        <w:tc>
          <w:tcPr>
            <w:tcW w:w="5988" w:type="dxa"/>
          </w:tcPr>
          <w:p w14:paraId="2F6DD244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sešívací stroje</w:t>
            </w:r>
          </w:p>
        </w:tc>
        <w:tc>
          <w:tcPr>
            <w:tcW w:w="1610" w:type="dxa"/>
            <w:vAlign w:val="center"/>
          </w:tcPr>
          <w:p w14:paraId="2328585E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0313EB98" w14:textId="77777777" w:rsidTr="007C0FBF">
        <w:tc>
          <w:tcPr>
            <w:tcW w:w="5988" w:type="dxa"/>
          </w:tcPr>
          <w:p w14:paraId="62C874A7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bruska kotoučová</w:t>
            </w:r>
          </w:p>
        </w:tc>
        <w:tc>
          <w:tcPr>
            <w:tcW w:w="1610" w:type="dxa"/>
            <w:vAlign w:val="center"/>
          </w:tcPr>
          <w:p w14:paraId="3F302913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6DB7DC9C" w14:textId="77777777" w:rsidTr="007C0FBF">
        <w:tc>
          <w:tcPr>
            <w:tcW w:w="5988" w:type="dxa"/>
          </w:tcPr>
          <w:p w14:paraId="2E41C517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bruska válcová</w:t>
            </w:r>
          </w:p>
        </w:tc>
        <w:tc>
          <w:tcPr>
            <w:tcW w:w="1610" w:type="dxa"/>
            <w:vAlign w:val="center"/>
          </w:tcPr>
          <w:p w14:paraId="2C32D6E8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7196DB52" w14:textId="77777777" w:rsidTr="007C0FBF">
        <w:tc>
          <w:tcPr>
            <w:tcW w:w="5988" w:type="dxa"/>
          </w:tcPr>
          <w:p w14:paraId="419748FA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bruska pásová (vč. hranových)</w:t>
            </w:r>
          </w:p>
        </w:tc>
        <w:tc>
          <w:tcPr>
            <w:tcW w:w="1610" w:type="dxa"/>
            <w:vAlign w:val="center"/>
          </w:tcPr>
          <w:p w14:paraId="63D785D8" w14:textId="5DDA0E43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77F83BEE" w14:textId="77777777" w:rsidTr="007C0FBF">
        <w:tc>
          <w:tcPr>
            <w:tcW w:w="5988" w:type="dxa"/>
          </w:tcPr>
          <w:p w14:paraId="4368C297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lisy na rohové spoje (rámové lisy, lisy na korpusy)</w:t>
            </w:r>
          </w:p>
        </w:tc>
        <w:tc>
          <w:tcPr>
            <w:tcW w:w="1610" w:type="dxa"/>
            <w:vAlign w:val="center"/>
          </w:tcPr>
          <w:p w14:paraId="24FDE09E" w14:textId="11620AAB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3E31643C" w14:textId="77777777" w:rsidTr="007C0FBF">
        <w:tc>
          <w:tcPr>
            <w:tcW w:w="5988" w:type="dxa"/>
          </w:tcPr>
          <w:p w14:paraId="09201CBD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lisy na slepování velkoplošných dílců (vč. dýhovacích lisů)</w:t>
            </w:r>
          </w:p>
        </w:tc>
        <w:tc>
          <w:tcPr>
            <w:tcW w:w="1610" w:type="dxa"/>
            <w:vAlign w:val="center"/>
          </w:tcPr>
          <w:p w14:paraId="2FFB3B21" w14:textId="793FEBEE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16007034" w14:textId="77777777" w:rsidTr="007C0FBF">
        <w:tc>
          <w:tcPr>
            <w:tcW w:w="5988" w:type="dxa"/>
          </w:tcPr>
          <w:p w14:paraId="07DF269F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CNC stroj pro obrábění dřeva</w:t>
            </w:r>
          </w:p>
        </w:tc>
        <w:tc>
          <w:tcPr>
            <w:tcW w:w="1610" w:type="dxa"/>
            <w:vAlign w:val="center"/>
          </w:tcPr>
          <w:p w14:paraId="16D9468E" w14:textId="244AF0F0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3B9802A7" w14:textId="77777777" w:rsidTr="007C0FBF">
        <w:tc>
          <w:tcPr>
            <w:tcW w:w="5988" w:type="dxa"/>
          </w:tcPr>
          <w:p w14:paraId="3691997B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leštička</w:t>
            </w:r>
          </w:p>
        </w:tc>
        <w:tc>
          <w:tcPr>
            <w:tcW w:w="1610" w:type="dxa"/>
            <w:vAlign w:val="center"/>
          </w:tcPr>
          <w:p w14:paraId="0AB9E76B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7C0FBF" w:rsidRPr="0080241D" w14:paraId="11479EB9" w14:textId="77777777" w:rsidTr="007C0FBF">
        <w:tc>
          <w:tcPr>
            <w:tcW w:w="5988" w:type="dxa"/>
          </w:tcPr>
          <w:p w14:paraId="51AA99FB" w14:textId="77777777" w:rsidR="007C0FBF" w:rsidRPr="0080241D" w:rsidRDefault="007C0FBF" w:rsidP="0080241D">
            <w:pPr>
              <w:rPr>
                <w:rFonts w:eastAsia="Calibri"/>
                <w:sz w:val="22"/>
                <w:szCs w:val="22"/>
              </w:rPr>
            </w:pPr>
            <w:r w:rsidRPr="0080241D">
              <w:rPr>
                <w:rFonts w:eastAsia="Calibri"/>
                <w:sz w:val="22"/>
                <w:szCs w:val="22"/>
              </w:rPr>
              <w:t>truhlářská hoblice</w:t>
            </w:r>
          </w:p>
        </w:tc>
        <w:tc>
          <w:tcPr>
            <w:tcW w:w="1610" w:type="dxa"/>
            <w:vAlign w:val="center"/>
          </w:tcPr>
          <w:p w14:paraId="18E21FCE" w14:textId="77777777" w:rsidR="007C0FBF" w:rsidRPr="0080241D" w:rsidRDefault="007C0FBF" w:rsidP="0080241D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438D2854" w14:textId="7A33AD39" w:rsidR="001A6829" w:rsidRDefault="001A682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516BAC26" w14:textId="77777777" w:rsidR="0080241D" w:rsidRPr="00C04BF2" w:rsidRDefault="0080241D" w:rsidP="00C04BF2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04BF2"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Návrh kontrolních mechanismů pro ověřování splnění podmínky max. pořezu</w:t>
      </w:r>
    </w:p>
    <w:p w14:paraId="2AB80D91" w14:textId="77777777" w:rsidR="0080241D" w:rsidRPr="0080241D" w:rsidRDefault="0080241D" w:rsidP="0080241D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 xml:space="preserve">Znění podmínky: podporovat je možné projekty investic do technologií kácení, odvětvení, odkorňování, rozřezávání, skladování, ochranné ošetření a sušení dřeva a všechny ostatní pracovní operace před průmyslovým řezáním dřeva na pile, jakož i </w:t>
      </w:r>
      <w:r w:rsidRPr="0080241D">
        <w:rPr>
          <w:rFonts w:eastAsia="Calibri"/>
          <w:color w:val="000000"/>
          <w:sz w:val="22"/>
          <w:szCs w:val="22"/>
          <w:u w:val="single"/>
          <w:lang w:eastAsia="en-US"/>
        </w:rPr>
        <w:t>pilařská výroba, kde je maximální zpracovatelská kapacita 20 000 m</w:t>
      </w:r>
      <w:r w:rsidRPr="0080241D">
        <w:rPr>
          <w:rFonts w:eastAsia="Calibri"/>
          <w:color w:val="000000"/>
          <w:sz w:val="22"/>
          <w:szCs w:val="22"/>
          <w:u w:val="single"/>
          <w:vertAlign w:val="superscript"/>
          <w:lang w:eastAsia="en-US"/>
        </w:rPr>
        <w:t>3</w:t>
      </w:r>
      <w:r w:rsidRPr="0080241D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kulatiny, která představuje vstup pro pilařskou výrobu,</w:t>
      </w:r>
      <w:r w:rsidRPr="0080241D">
        <w:rPr>
          <w:rFonts w:eastAsia="Calibri"/>
          <w:color w:val="000000"/>
          <w:sz w:val="22"/>
          <w:szCs w:val="22"/>
          <w:lang w:eastAsia="en-US"/>
        </w:rPr>
        <w:t xml:space="preserve"> ročně</w:t>
      </w:r>
    </w:p>
    <w:p w14:paraId="71ED2C65" w14:textId="6A14F9CA" w:rsidR="0080241D" w:rsidRPr="0080241D" w:rsidRDefault="0080241D" w:rsidP="0080241D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Předložte podrobné návrhy mechanismů pro ověřování uvedené podmínky – uvažovány by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 w:rsidRPr="0080241D">
        <w:rPr>
          <w:rFonts w:eastAsia="Calibri"/>
          <w:color w:val="000000"/>
          <w:sz w:val="22"/>
          <w:szCs w:val="22"/>
          <w:lang w:eastAsia="en-US"/>
        </w:rPr>
        <w:t>měly být přinejmenším:</w:t>
      </w:r>
    </w:p>
    <w:p w14:paraId="32CD0BCA" w14:textId="77777777" w:rsidR="0080241D" w:rsidRPr="0080241D" w:rsidRDefault="0080241D" w:rsidP="0080241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přístupy založené na údajích z dokladů o nákupu kulatiny,</w:t>
      </w:r>
    </w:p>
    <w:p w14:paraId="7F4A09D6" w14:textId="77777777" w:rsidR="0080241D" w:rsidRPr="0080241D" w:rsidRDefault="0080241D" w:rsidP="0080241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přístupy založené na údajích z dokladů o produkci pilařské výroby,</w:t>
      </w:r>
    </w:p>
    <w:p w14:paraId="5668658E" w14:textId="77777777" w:rsidR="0080241D" w:rsidRPr="0080241D" w:rsidRDefault="0080241D" w:rsidP="0080241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přístupy založené na údajích z vnitropodnikových dokladů o transformaci vstupního materiálu na finální výrobky</w:t>
      </w:r>
    </w:p>
    <w:p w14:paraId="7E0CDA84" w14:textId="77777777" w:rsidR="0080241D" w:rsidRPr="0080241D" w:rsidRDefault="0080241D" w:rsidP="0080241D">
      <w:pPr>
        <w:numPr>
          <w:ilvl w:val="0"/>
          <w:numId w:val="30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přístupy založené na posuzování technické kapacity hlavních uzlů procesu výroby řeziva (tj. kmenových pil) a směnového provozu v rámci podniku</w:t>
      </w:r>
    </w:p>
    <w:p w14:paraId="2B89681B" w14:textId="77777777" w:rsidR="0080241D" w:rsidRDefault="0080241D">
      <w:pPr>
        <w:rPr>
          <w:rFonts w:eastAsiaTheme="majorEastAsia"/>
          <w:b/>
          <w:bCs/>
          <w:color w:val="000000" w:themeColor="text1"/>
          <w:sz w:val="22"/>
          <w:szCs w:val="22"/>
        </w:rPr>
      </w:pPr>
    </w:p>
    <w:p w14:paraId="47B28E7A" w14:textId="77777777" w:rsidR="0080241D" w:rsidRPr="00C04BF2" w:rsidRDefault="0080241D" w:rsidP="00C04BF2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C04BF2">
        <w:rPr>
          <w:rFonts w:eastAsia="Calibri"/>
          <w:b/>
          <w:bCs/>
          <w:color w:val="000000"/>
          <w:sz w:val="22"/>
          <w:szCs w:val="22"/>
          <w:lang w:eastAsia="en-US"/>
        </w:rPr>
        <w:t>Sklady dřeva</w:t>
      </w:r>
    </w:p>
    <w:p w14:paraId="2810AC79" w14:textId="22FA4FA5" w:rsidR="0080241D" w:rsidRPr="0080241D" w:rsidRDefault="0080241D" w:rsidP="0080241D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Podpora je poskytována jen na stavební výdaje, podávány budou projekty expedičních skladů mimo les (bez většího rozsahu strojní manipulace dříví). V rámci podkladů požadujeme definici doporučených povrchů zpevněných skladových ploch a zpevněných skladových komunikací a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 w:rsidRPr="0080241D">
        <w:rPr>
          <w:rFonts w:eastAsia="Calibri"/>
          <w:color w:val="000000"/>
          <w:sz w:val="22"/>
          <w:szCs w:val="22"/>
          <w:lang w:eastAsia="en-US"/>
        </w:rPr>
        <w:t>stanovení jejich cenových limitů v Kč/m</w:t>
      </w:r>
      <w:r w:rsidRPr="00F17A4C">
        <w:rPr>
          <w:rFonts w:eastAsia="Calibri"/>
          <w:color w:val="000000"/>
          <w:sz w:val="22"/>
          <w:szCs w:val="22"/>
          <w:vertAlign w:val="superscript"/>
          <w:lang w:eastAsia="en-US"/>
        </w:rPr>
        <w:t>2</w:t>
      </w:r>
      <w:r w:rsidRPr="0080241D">
        <w:rPr>
          <w:rFonts w:eastAsia="Calibri"/>
          <w:color w:val="000000"/>
          <w:sz w:val="22"/>
          <w:szCs w:val="22"/>
          <w:lang w:eastAsia="en-US"/>
        </w:rPr>
        <w:t xml:space="preserve"> (s detailem v podobě krycích listů rozpočtu). </w:t>
      </w:r>
      <w:bookmarkStart w:id="7" w:name="_Hlk132274612"/>
      <w:r w:rsidRPr="0080241D">
        <w:rPr>
          <w:rFonts w:eastAsia="Calibri"/>
          <w:color w:val="000000"/>
          <w:sz w:val="22"/>
          <w:szCs w:val="22"/>
          <w:lang w:eastAsia="en-US"/>
        </w:rPr>
        <w:t>Dále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 w:rsidRPr="0080241D">
        <w:rPr>
          <w:rFonts w:eastAsia="Calibri"/>
          <w:color w:val="000000"/>
          <w:sz w:val="22"/>
          <w:szCs w:val="22"/>
          <w:lang w:eastAsia="en-US"/>
        </w:rPr>
        <w:t xml:space="preserve">požadujeme </w:t>
      </w:r>
      <w:r w:rsidR="00F17A4C">
        <w:rPr>
          <w:rFonts w:eastAsia="Calibri"/>
          <w:color w:val="000000"/>
          <w:sz w:val="22"/>
          <w:szCs w:val="22"/>
          <w:lang w:eastAsia="en-US"/>
        </w:rPr>
        <w:t xml:space="preserve">návrh cenových limitů </w:t>
      </w:r>
      <w:r w:rsidRPr="0080241D">
        <w:rPr>
          <w:rFonts w:eastAsia="Calibri"/>
          <w:color w:val="000000"/>
          <w:sz w:val="22"/>
          <w:szCs w:val="22"/>
          <w:lang w:eastAsia="en-US"/>
        </w:rPr>
        <w:t>k nákladům na skladové plochy a komunikace, která by zahrnovala ostatní stavební náklady:</w:t>
      </w:r>
      <w:bookmarkEnd w:id="7"/>
    </w:p>
    <w:p w14:paraId="22B562BE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stavební základy skládek dříví</w:t>
      </w:r>
    </w:p>
    <w:p w14:paraId="2399E320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stavební základy skladových strojů (včetně jeřábových drah)</w:t>
      </w:r>
    </w:p>
    <w:p w14:paraId="61AAFCC5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odvodnění povrchu i podloží skladu</w:t>
      </w:r>
    </w:p>
    <w:p w14:paraId="77AFE99B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oplocení skladu</w:t>
      </w:r>
    </w:p>
    <w:p w14:paraId="32A1C98F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elektrifikace a osvětlení skladu</w:t>
      </w:r>
    </w:p>
    <w:p w14:paraId="03BE3C4F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elektronické zabezpečení skladu</w:t>
      </w:r>
    </w:p>
    <w:p w14:paraId="341C4F82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zdroj a rozvod požární vody</w:t>
      </w:r>
    </w:p>
    <w:p w14:paraId="3D22F988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technologie pro ochranu kulatiny postřikováním vodou</w:t>
      </w:r>
    </w:p>
    <w:p w14:paraId="01CB9EF1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vlečka a nakládací rampy</w:t>
      </w:r>
    </w:p>
    <w:p w14:paraId="7B9D306E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příjezdová a odjezdová komunikace</w:t>
      </w:r>
    </w:p>
    <w:p w14:paraId="5857E499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napojení na inženýrské sítě</w:t>
      </w:r>
    </w:p>
    <w:p w14:paraId="3EE99D12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skladové přístřešky, garáže a dílny pro skladovou mechanizaci</w:t>
      </w:r>
    </w:p>
    <w:p w14:paraId="233B8D10" w14:textId="77777777" w:rsidR="0080241D" w:rsidRPr="0080241D" w:rsidRDefault="0080241D" w:rsidP="0080241D">
      <w:pPr>
        <w:numPr>
          <w:ilvl w:val="0"/>
          <w:numId w:val="21"/>
        </w:numPr>
        <w:spacing w:line="276" w:lineRule="auto"/>
        <w:ind w:left="426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0241D">
        <w:rPr>
          <w:rFonts w:eastAsia="Calibri"/>
          <w:color w:val="000000"/>
          <w:sz w:val="22"/>
          <w:szCs w:val="22"/>
          <w:lang w:eastAsia="en-US"/>
        </w:rPr>
        <w:t>kanceláře a sociální zařízení pro obsluhu a správu skladu</w:t>
      </w:r>
    </w:p>
    <w:p w14:paraId="1AE6322F" w14:textId="1AFD59F5" w:rsidR="00584BF7" w:rsidRPr="00A22756" w:rsidRDefault="00F17A4C" w:rsidP="00576DF1">
      <w:pPr>
        <w:jc w:val="both"/>
        <w:rPr>
          <w:color w:val="000000" w:themeColor="text1"/>
          <w:sz w:val="22"/>
          <w:szCs w:val="22"/>
        </w:rPr>
      </w:pPr>
      <w:bookmarkStart w:id="8" w:name="_Hlk132274642"/>
      <w:r>
        <w:rPr>
          <w:color w:val="000000" w:themeColor="text1"/>
          <w:sz w:val="22"/>
          <w:szCs w:val="22"/>
        </w:rPr>
        <w:t>Pokud není možné stanovit konkrétní limity pro ostatní stavební náklady, v takovém případě požadujeme stanovení procentního odhadu, který mohou uvedené ostatní stavební náklady tvořit jako celek (tj. max. % z nákladů na skladové plochy a komunikace).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8"/>
    </w:p>
    <w:p w14:paraId="25874B3C" w14:textId="525DF238" w:rsidR="00ED15EC" w:rsidRPr="00A22756" w:rsidRDefault="00ED15EC" w:rsidP="00ED15EC">
      <w:pPr>
        <w:spacing w:before="120" w:after="120"/>
        <w:jc w:val="both"/>
        <w:rPr>
          <w:sz w:val="22"/>
          <w:szCs w:val="22"/>
        </w:rPr>
      </w:pPr>
    </w:p>
    <w:p w14:paraId="2A9DAB94" w14:textId="77777777" w:rsidR="00ED15EC" w:rsidRPr="00A22756" w:rsidRDefault="00ED15EC" w:rsidP="00ED15E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cs"/>
        </w:rPr>
      </w:pPr>
    </w:p>
    <w:p w14:paraId="74A3ACCE" w14:textId="2CC37A32" w:rsidR="00ED15EC" w:rsidRPr="00A22756" w:rsidRDefault="00ED15EC">
      <w:pPr>
        <w:rPr>
          <w:b/>
          <w:bCs/>
          <w:sz w:val="22"/>
          <w:szCs w:val="22"/>
          <w:lang w:val="cs"/>
        </w:rPr>
      </w:pPr>
      <w:r w:rsidRPr="00A22756">
        <w:rPr>
          <w:b/>
          <w:bCs/>
          <w:sz w:val="22"/>
          <w:szCs w:val="22"/>
          <w:lang w:val="cs"/>
        </w:rPr>
        <w:br w:type="page"/>
      </w:r>
    </w:p>
    <w:p w14:paraId="72ACC5D4" w14:textId="281A74B3" w:rsidR="00ED15EC" w:rsidRPr="00A22756" w:rsidRDefault="00ED15EC" w:rsidP="00ED15EC">
      <w:pPr>
        <w:pStyle w:val="Nadpis1"/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A22756">
        <w:rPr>
          <w:rFonts w:ascii="Arial" w:hAnsi="Arial" w:cs="Arial"/>
          <w:color w:val="000000" w:themeColor="text1"/>
          <w:sz w:val="22"/>
          <w:szCs w:val="22"/>
        </w:rPr>
        <w:lastRenderedPageBreak/>
        <w:t>Příloha 2: Seznam členů odborného týmu</w:t>
      </w:r>
    </w:p>
    <w:p w14:paraId="19FBC122" w14:textId="6A2D017A" w:rsidR="00ED15EC" w:rsidRPr="00A22756" w:rsidRDefault="00ED15EC" w:rsidP="00ED15EC">
      <w:pPr>
        <w:rPr>
          <w:sz w:val="22"/>
          <w:szCs w:val="22"/>
        </w:rPr>
      </w:pPr>
    </w:p>
    <w:tbl>
      <w:tblPr>
        <w:tblStyle w:val="Mkatabulky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296"/>
        <w:gridCol w:w="2260"/>
        <w:gridCol w:w="1959"/>
      </w:tblGrid>
      <w:tr w:rsidR="006728FC" w:rsidRPr="00A22756" w14:paraId="68C93121" w14:textId="77777777" w:rsidTr="007128D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80C" w14:textId="77777777" w:rsidR="006728FC" w:rsidRPr="00A22756" w:rsidRDefault="006728FC" w:rsidP="007128DB">
            <w:pPr>
              <w:rPr>
                <w:b/>
                <w:sz w:val="22"/>
                <w:szCs w:val="22"/>
              </w:rPr>
            </w:pPr>
            <w:r w:rsidRPr="00A22756">
              <w:rPr>
                <w:b/>
                <w:sz w:val="22"/>
                <w:szCs w:val="22"/>
              </w:rPr>
              <w:t>Jméno, příjmení titul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A86" w14:textId="77777777" w:rsidR="006728FC" w:rsidRPr="00A22756" w:rsidRDefault="006728FC" w:rsidP="007128DB">
            <w:pPr>
              <w:rPr>
                <w:b/>
                <w:sz w:val="22"/>
                <w:szCs w:val="22"/>
              </w:rPr>
            </w:pPr>
            <w:r w:rsidRPr="00A22756">
              <w:rPr>
                <w:b/>
                <w:sz w:val="22"/>
                <w:szCs w:val="22"/>
              </w:rPr>
              <w:t>Pozice v rámci týmu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1B63" w14:textId="77777777" w:rsidR="006728FC" w:rsidRPr="00A22756" w:rsidRDefault="006728FC" w:rsidP="007128DB">
            <w:pPr>
              <w:rPr>
                <w:b/>
                <w:sz w:val="22"/>
                <w:szCs w:val="22"/>
              </w:rPr>
            </w:pPr>
            <w:r w:rsidRPr="00A22756">
              <w:rPr>
                <w:b/>
                <w:sz w:val="22"/>
                <w:szCs w:val="22"/>
              </w:rPr>
              <w:t xml:space="preserve">Vzdělání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476" w14:textId="77777777" w:rsidR="006728FC" w:rsidRPr="00A22756" w:rsidRDefault="006728FC" w:rsidP="007128DB">
            <w:pPr>
              <w:rPr>
                <w:b/>
                <w:sz w:val="22"/>
                <w:szCs w:val="22"/>
              </w:rPr>
            </w:pPr>
            <w:r w:rsidRPr="00A22756">
              <w:rPr>
                <w:b/>
                <w:sz w:val="22"/>
                <w:szCs w:val="22"/>
              </w:rPr>
              <w:t>Odborná kvalifikace</w:t>
            </w:r>
          </w:p>
        </w:tc>
      </w:tr>
      <w:tr w:rsidR="006728FC" w:rsidRPr="00A22756" w14:paraId="3912B700" w14:textId="77777777" w:rsidTr="007128D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05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B"/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t>doplní účastník</w:t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038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B"/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t>doplní účastník</w:t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D"/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885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B"/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t>doplní účastník</w:t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9AE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B"/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t>doplní účastník</w:t>
            </w:r>
            <w:r w:rsidRPr="00A22756">
              <w:rPr>
                <w:rFonts w:ascii="Arial Narrow" w:eastAsia="Times New Roman" w:hAnsi="Arial Narrow" w:cs="Verdana"/>
                <w:sz w:val="22"/>
                <w:szCs w:val="22"/>
                <w:highlight w:val="yellow"/>
              </w:rPr>
              <w:sym w:font="Symbol" w:char="F05D"/>
            </w:r>
          </w:p>
        </w:tc>
      </w:tr>
      <w:tr w:rsidR="006728FC" w:rsidRPr="00A22756" w14:paraId="7FABB4D0" w14:textId="77777777" w:rsidTr="007128D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D15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F8E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64A8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521A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</w:tr>
      <w:tr w:rsidR="006728FC" w:rsidRPr="00A22756" w14:paraId="22423C53" w14:textId="77777777" w:rsidTr="007128DB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C0D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EBD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C7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571" w14:textId="77777777" w:rsidR="006728FC" w:rsidRPr="00A22756" w:rsidRDefault="006728FC" w:rsidP="007128DB">
            <w:pPr>
              <w:rPr>
                <w:rFonts w:ascii="Arial Narrow" w:eastAsia="Times New Roman" w:hAnsi="Arial Narrow" w:cs="Verdana"/>
                <w:sz w:val="22"/>
                <w:szCs w:val="22"/>
              </w:rPr>
            </w:pPr>
          </w:p>
        </w:tc>
      </w:tr>
    </w:tbl>
    <w:p w14:paraId="5B9E9423" w14:textId="6B7F18E8" w:rsidR="00ED15EC" w:rsidRDefault="00ED15EC" w:rsidP="00ED15EC">
      <w:pPr>
        <w:rPr>
          <w:sz w:val="22"/>
          <w:szCs w:val="22"/>
        </w:rPr>
      </w:pPr>
    </w:p>
    <w:p w14:paraId="188F890B" w14:textId="55891E05" w:rsidR="000F2A88" w:rsidRDefault="000F2A88" w:rsidP="00ED15EC">
      <w:pPr>
        <w:rPr>
          <w:sz w:val="22"/>
          <w:szCs w:val="22"/>
        </w:rPr>
      </w:pPr>
    </w:p>
    <w:p w14:paraId="792A38EA" w14:textId="77777777" w:rsidR="00366C5D" w:rsidRDefault="00366C5D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br w:type="page"/>
      </w:r>
    </w:p>
    <w:p w14:paraId="579A7ABF" w14:textId="01000771" w:rsidR="000F2A88" w:rsidRPr="000F2A88" w:rsidRDefault="000F2A88" w:rsidP="000F2A88">
      <w:pPr>
        <w:spacing w:after="200" w:line="276" w:lineRule="auto"/>
        <w:rPr>
          <w:rFonts w:eastAsia="Calibri"/>
          <w:b/>
          <w:sz w:val="22"/>
          <w:szCs w:val="22"/>
        </w:rPr>
      </w:pPr>
      <w:r w:rsidRPr="000F2A88">
        <w:rPr>
          <w:rFonts w:eastAsia="Calibri"/>
          <w:b/>
          <w:sz w:val="22"/>
          <w:szCs w:val="22"/>
        </w:rPr>
        <w:lastRenderedPageBreak/>
        <w:t xml:space="preserve">Příloha č. 3: Vzor Prohlášení autora ohledně </w:t>
      </w:r>
      <w:r w:rsidR="00333E5E">
        <w:rPr>
          <w:rFonts w:eastAsia="Calibri"/>
          <w:b/>
          <w:sz w:val="22"/>
          <w:szCs w:val="22"/>
        </w:rPr>
        <w:t xml:space="preserve">fotografického katalogu </w:t>
      </w:r>
      <w:r w:rsidRPr="000F2A88">
        <w:rPr>
          <w:rFonts w:eastAsia="Calibri"/>
          <w:b/>
          <w:sz w:val="22"/>
          <w:szCs w:val="22"/>
          <w:vertAlign w:val="superscript"/>
        </w:rPr>
        <w:footnoteReference w:id="1"/>
      </w:r>
    </w:p>
    <w:p w14:paraId="5C63D245" w14:textId="70044EAC" w:rsidR="000F2A88" w:rsidRDefault="000F2A88" w:rsidP="000F2A88">
      <w:pPr>
        <w:spacing w:before="120" w:after="120"/>
        <w:jc w:val="both"/>
        <w:rPr>
          <w:rFonts w:eastAsia="Calibri"/>
          <w:b/>
          <w:sz w:val="22"/>
          <w:szCs w:val="22"/>
          <w:highlight w:val="cyan"/>
        </w:rPr>
      </w:pPr>
    </w:p>
    <w:p w14:paraId="704B04DB" w14:textId="33D145E9" w:rsidR="00333E5E" w:rsidRPr="00754EE8" w:rsidRDefault="00333E5E" w:rsidP="000F2A88">
      <w:pPr>
        <w:spacing w:before="120" w:after="120"/>
        <w:jc w:val="both"/>
        <w:rPr>
          <w:rFonts w:eastAsia="Calibri"/>
          <w:b/>
          <w:sz w:val="22"/>
          <w:szCs w:val="22"/>
        </w:rPr>
      </w:pPr>
      <w:r w:rsidRPr="00754EE8">
        <w:rPr>
          <w:rFonts w:eastAsia="Calibri"/>
          <w:b/>
          <w:sz w:val="22"/>
          <w:szCs w:val="22"/>
        </w:rPr>
        <w:t xml:space="preserve">písm. a): </w:t>
      </w:r>
    </w:p>
    <w:p w14:paraId="7C867595" w14:textId="77777777" w:rsidR="000F2A88" w:rsidRPr="000F2A88" w:rsidRDefault="000F2A88" w:rsidP="000F2A88">
      <w:pPr>
        <w:spacing w:line="300" w:lineRule="auto"/>
        <w:rPr>
          <w:rFonts w:eastAsia="Calibri"/>
          <w:b/>
          <w:sz w:val="22"/>
          <w:szCs w:val="22"/>
          <w:lang w:eastAsia="en-US"/>
        </w:rPr>
      </w:pPr>
      <w:r w:rsidRPr="000F2A88">
        <w:rPr>
          <w:rFonts w:eastAsia="Calibri"/>
          <w:b/>
          <w:sz w:val="22"/>
          <w:szCs w:val="22"/>
          <w:lang w:eastAsia="en-US"/>
        </w:rPr>
        <w:t xml:space="preserve">Prohlášení autora – zaměstnance ohledně Fotodokumentace </w:t>
      </w:r>
    </w:p>
    <w:p w14:paraId="4D59D12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Já, níže podepsaný: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(doplnit osobu, která bude pořizovat fotodokumentaci)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………………………,</w:t>
      </w:r>
      <w:r w:rsidRPr="000F2A88">
        <w:rPr>
          <w:rFonts w:eastAsia="Calibri"/>
          <w:sz w:val="22"/>
          <w:szCs w:val="22"/>
          <w:lang w:eastAsia="en-US"/>
        </w:rPr>
        <w:t xml:space="preserve"> </w:t>
      </w:r>
    </w:p>
    <w:p w14:paraId="09B8F6DF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nar.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……………….,</w:t>
      </w:r>
      <w:r w:rsidRPr="000F2A88">
        <w:rPr>
          <w:rFonts w:eastAsia="Calibri"/>
          <w:sz w:val="22"/>
          <w:szCs w:val="22"/>
          <w:lang w:eastAsia="en-US"/>
        </w:rPr>
        <w:t xml:space="preserve"> bytem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………………………………………….,</w:t>
      </w:r>
    </w:p>
    <w:p w14:paraId="17E3839C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highlight w:val="cyan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zaměstnanec zaměstnavatele …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……...</w:t>
      </w:r>
      <w:r w:rsidRPr="000F2A88">
        <w:rPr>
          <w:rFonts w:eastAsia="Calibri"/>
          <w:sz w:val="22"/>
          <w:szCs w:val="22"/>
          <w:lang w:eastAsia="en-US"/>
        </w:rPr>
        <w:t xml:space="preserve"> (dále jen „Zaměstnavatel“) od 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…………..</w:t>
      </w:r>
    </w:p>
    <w:p w14:paraId="0E3CACCD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(dále jen „Autor“)</w:t>
      </w:r>
    </w:p>
    <w:p w14:paraId="48BDDFA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highlight w:val="cyan"/>
          <w:lang w:eastAsia="en-US"/>
        </w:rPr>
      </w:pPr>
    </w:p>
    <w:p w14:paraId="3739154E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tímto ve smyslu zákona č. 89/2012 Sb., občanský zákoník, v platném znění (dále jen „občanský zákoník“), zejména ustanovení § 2358 a násl. a § 2950 občanského zákoníku, a zákona č. 121/2000 Sb., o právu autorském, o právech souvisejících s právem autorským a o změně některých zákonů, v platném znění (dále jen „autorský zákon“), zejména ustanovení § 9 a násl. a § 58 autorského zákona,</w:t>
      </w:r>
    </w:p>
    <w:p w14:paraId="23F327CE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highlight w:val="cyan"/>
          <w:lang w:eastAsia="en-US"/>
        </w:rPr>
      </w:pPr>
    </w:p>
    <w:p w14:paraId="424AD4D7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prohlašuji, že </w:t>
      </w:r>
    </w:p>
    <w:p w14:paraId="4BD40F20" w14:textId="32085565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jsem vytvořil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samostatně/společně s ……………..</w:t>
      </w:r>
      <w:r w:rsidRPr="000F2A88">
        <w:rPr>
          <w:rFonts w:eastAsia="Calibri"/>
          <w:sz w:val="22"/>
          <w:szCs w:val="22"/>
          <w:lang w:eastAsia="en-US"/>
        </w:rPr>
        <w:t xml:space="preserve"> </w:t>
      </w:r>
      <w:r w:rsidRPr="000F2A88">
        <w:rPr>
          <w:rFonts w:eastAsia="Calibri"/>
          <w:i/>
          <w:sz w:val="22"/>
          <w:szCs w:val="22"/>
          <w:lang w:eastAsia="en-US"/>
        </w:rPr>
        <w:t xml:space="preserve">v období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 xml:space="preserve">od ……20.. do …..20..  </w:t>
      </w:r>
      <w:r w:rsidRPr="000F2A88">
        <w:rPr>
          <w:rFonts w:eastAsia="Calibri"/>
          <w:sz w:val="22"/>
          <w:szCs w:val="22"/>
          <w:lang w:eastAsia="en-US"/>
        </w:rPr>
        <w:t>ke</w:t>
      </w:r>
      <w:r w:rsidR="00380884">
        <w:rPr>
          <w:rFonts w:eastAsia="Calibri"/>
          <w:sz w:val="22"/>
          <w:szCs w:val="22"/>
          <w:lang w:eastAsia="en-US"/>
        </w:rPr>
        <w:t> </w:t>
      </w:r>
      <w:r w:rsidRPr="000F2A88">
        <w:rPr>
          <w:rFonts w:eastAsia="Calibri"/>
          <w:sz w:val="22"/>
          <w:szCs w:val="22"/>
          <w:lang w:eastAsia="en-US"/>
        </w:rPr>
        <w:t>splnění svých povinností vyplývajících z pracovněprávního, služebního či obdobného vztahu k Zaměstnavateli zaměstnanecké dílo mnou coby Autorem pracovně označené „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</w:t>
      </w:r>
      <w:r w:rsidRPr="000F2A88">
        <w:rPr>
          <w:rFonts w:eastAsia="Calibri"/>
          <w:sz w:val="22"/>
          <w:szCs w:val="22"/>
          <w:lang w:eastAsia="en-US"/>
        </w:rPr>
        <w:t xml:space="preserve">“, v počtu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(autor doplní až na nosiči CD/jiném datovém nosiči s dokumentací)</w:t>
      </w:r>
      <w:r w:rsidRPr="000F2A88">
        <w:rPr>
          <w:rFonts w:eastAsia="Calibri"/>
          <w:i/>
          <w:sz w:val="22"/>
          <w:szCs w:val="22"/>
          <w:lang w:eastAsia="en-US"/>
        </w:rPr>
        <w:t xml:space="preserve"> ks</w:t>
      </w:r>
      <w:r w:rsidRPr="000F2A88">
        <w:rPr>
          <w:rFonts w:eastAsia="Calibri"/>
          <w:sz w:val="22"/>
          <w:szCs w:val="22"/>
          <w:lang w:eastAsia="en-US"/>
        </w:rPr>
        <w:t xml:space="preserve"> (dále jen „Zaměstnanecké dílo“);</w:t>
      </w:r>
    </w:p>
    <w:p w14:paraId="2155225B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5A13CDD4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můj Zaměstnavatel má mé svolení právo výkonu mých majetkových práv k Zaměstnaneckému dílu postoupit zcela či částečně bez dalšího třetí osobě a pobírat či nechat třetí osobu pobírat užity z výkonu těchto práv;</w:t>
      </w:r>
    </w:p>
    <w:p w14:paraId="44CC36E0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můj Zaměstnavatel má právo poskytnout oprávnění k výkonu práva duševního vlastnictví, tj. výhradní i nevýhradní licenci, k Zaměstnaneckému dílu třetím osobám, přičemž já oprávnění k výkonu tohoto práva nemám a ani je nemohu poskytnout a potvrzuji, že se zdržím jakéhokoliv výkonu práva užít Zaměstnanecké dílo či jiné </w:t>
      </w:r>
      <w:r w:rsidRPr="000F2A88">
        <w:rPr>
          <w:rFonts w:eastAsia="Calibri"/>
          <w:sz w:val="22"/>
          <w:szCs w:val="22"/>
          <w:lang w:eastAsia="en-US"/>
        </w:rPr>
        <w:lastRenderedPageBreak/>
        <w:t>dispozice či užívání Zaměstnaneckého díla, zejména nebudu je sám užívat a neudělím k němu licenci;</w:t>
      </w:r>
    </w:p>
    <w:p w14:paraId="696208B0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si nesjednal jiný režim a tudíž, že Zaměstnavatel má ohledně Zaměstnaneckého díla svolení k dokončení, zveřejnění, úpravám, zpracování včetně překladu, spojení s jiným dílem, zařazení do díla souborného, vytvoření jiného dílo na jeho základě, jakož i k tomu, aby Zaměstnanecké dílo uváděl na veřejnosti pod svým jménem;</w:t>
      </w:r>
    </w:p>
    <w:p w14:paraId="70F4358E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je zcela na vůli Zaměstnavatele, zda zveřejní či nezveřejní Zaměstnanecké dílo a zda je bude či nebude užívat, přičemž nezveřejnění Zaměstnaneckého díla či jeho neužívání nelze považovat za nevykonávání či nedostatečné vykonávání majetkových práv k Zaměstnaneckému dílu a nezakládá mé právo, zejména coby Autora, požadovat od Zaměstnavatele licenci k Zaměstnaneckému dílu;</w:t>
      </w:r>
    </w:p>
    <w:p w14:paraId="63B77ED2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mé veškeré nároky vůči Zaměstnavateli ohledně Zaměstnaneckého díla byly zcela, řádně, včas a v plném rozsahu vypořádány a zejména, že nemám nárok na další přiměřenou či jinou odměnu v souvislosti se Zaměstnaneckým dílem;</w:t>
      </w:r>
    </w:p>
    <w:p w14:paraId="11893068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srozuměn se zájmem Ministerstva zemědělství vykonávat majetková práva autora k Zaměstnaneckému dílu, jako celku i souvisejícím plněním coby jejich součástí, bez jakéhokoliv omezení, a to zejména pokud jde o územní, časový nebo množstevní rozsah užití, a to ve smyslu poskytnutí výhradní licence, a plně s tímto souhlasím a nemám žádných výhrad, požadavků ani nároků v tomto ohledu či v této souvislosti.</w:t>
      </w:r>
    </w:p>
    <w:p w14:paraId="5712D1C2" w14:textId="77777777" w:rsidR="000F2A88" w:rsidRPr="000F2A88" w:rsidRDefault="000F2A88" w:rsidP="000F2A88">
      <w:pPr>
        <w:spacing w:line="300" w:lineRule="auto"/>
        <w:ind w:left="720"/>
        <w:jc w:val="both"/>
        <w:rPr>
          <w:rFonts w:eastAsia="Times New Roman"/>
          <w:sz w:val="22"/>
          <w:szCs w:val="22"/>
        </w:rPr>
      </w:pPr>
    </w:p>
    <w:p w14:paraId="0805E05D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 xml:space="preserve">V                              dne </w:t>
      </w:r>
    </w:p>
    <w:p w14:paraId="647CFDF0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A26DC3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</w:rPr>
      </w:pPr>
    </w:p>
    <w:p w14:paraId="2FDA353E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>………………………………….</w:t>
      </w:r>
    </w:p>
    <w:p w14:paraId="61396583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</w:p>
    <w:p w14:paraId="284099E2" w14:textId="6A0A6BBD" w:rsidR="00333E5E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br w:type="page"/>
      </w:r>
      <w:r w:rsidRPr="000F2A88">
        <w:rPr>
          <w:rFonts w:eastAsia="Calibri"/>
          <w:b/>
          <w:sz w:val="22"/>
          <w:szCs w:val="22"/>
          <w:lang w:eastAsia="en-US"/>
        </w:rPr>
        <w:lastRenderedPageBreak/>
        <w:t xml:space="preserve"> písm. b</w:t>
      </w:r>
      <w:r w:rsidR="00333E5E">
        <w:rPr>
          <w:rFonts w:eastAsia="Calibri"/>
          <w:sz w:val="22"/>
          <w:szCs w:val="22"/>
          <w:lang w:eastAsia="en-US"/>
        </w:rPr>
        <w:t>)</w:t>
      </w:r>
      <w:r w:rsidRPr="000F2A88">
        <w:rPr>
          <w:rFonts w:eastAsia="Calibri"/>
          <w:sz w:val="22"/>
          <w:szCs w:val="22"/>
          <w:lang w:eastAsia="en-US"/>
        </w:rPr>
        <w:t xml:space="preserve">: </w:t>
      </w:r>
    </w:p>
    <w:p w14:paraId="71F83232" w14:textId="1AF11B6A" w:rsidR="000F2A88" w:rsidRPr="000F2A88" w:rsidRDefault="000F2A88" w:rsidP="000F2A88">
      <w:pPr>
        <w:spacing w:before="120" w:after="120" w:line="300" w:lineRule="auto"/>
        <w:rPr>
          <w:rFonts w:eastAsia="Calibri"/>
          <w:b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 </w:t>
      </w:r>
      <w:r w:rsidRPr="000F2A88">
        <w:rPr>
          <w:rFonts w:eastAsia="Calibri"/>
          <w:b/>
          <w:sz w:val="22"/>
          <w:szCs w:val="22"/>
          <w:lang w:eastAsia="en-US"/>
        </w:rPr>
        <w:t xml:space="preserve">Prohlášení poddodavatele </w:t>
      </w:r>
      <w:r w:rsidR="00380884">
        <w:rPr>
          <w:rFonts w:eastAsia="Calibri"/>
          <w:b/>
          <w:sz w:val="22"/>
          <w:szCs w:val="22"/>
          <w:lang w:eastAsia="en-US"/>
        </w:rPr>
        <w:t xml:space="preserve">zhotovitele </w:t>
      </w:r>
      <w:r w:rsidR="00380884" w:rsidRPr="000F2A88">
        <w:rPr>
          <w:rFonts w:eastAsia="Calibri"/>
          <w:b/>
          <w:sz w:val="22"/>
          <w:szCs w:val="22"/>
          <w:lang w:eastAsia="en-US"/>
        </w:rPr>
        <w:t>–</w:t>
      </w:r>
      <w:r w:rsidRPr="000F2A88">
        <w:rPr>
          <w:rFonts w:eastAsia="Calibri"/>
          <w:b/>
          <w:sz w:val="22"/>
          <w:szCs w:val="22"/>
          <w:lang w:eastAsia="en-US"/>
        </w:rPr>
        <w:t xml:space="preserve"> OSVČ ohledně Fotodokumentace</w:t>
      </w:r>
    </w:p>
    <w:p w14:paraId="59AA9FAC" w14:textId="72C6B7A2" w:rsidR="000F2A88" w:rsidRDefault="000F2A88" w:rsidP="000F2A88">
      <w:pPr>
        <w:spacing w:line="300" w:lineRule="auto"/>
        <w:rPr>
          <w:rFonts w:eastAsia="Calibri"/>
          <w:b/>
          <w:sz w:val="22"/>
          <w:szCs w:val="22"/>
          <w:lang w:eastAsia="en-US"/>
        </w:rPr>
      </w:pPr>
    </w:p>
    <w:p w14:paraId="4C7FB65D" w14:textId="77777777" w:rsidR="00B11406" w:rsidRPr="000F2A88" w:rsidRDefault="00B11406" w:rsidP="000F2A88">
      <w:pPr>
        <w:spacing w:line="300" w:lineRule="auto"/>
        <w:rPr>
          <w:rFonts w:eastAsia="Calibri"/>
          <w:b/>
          <w:sz w:val="22"/>
          <w:szCs w:val="22"/>
          <w:lang w:eastAsia="en-US"/>
        </w:rPr>
      </w:pPr>
    </w:p>
    <w:p w14:paraId="01BC7EE7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Já, níže podepsaný: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(doplnit osobu, která bude pořizovat fotodokumentaci)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………………………,</w:t>
      </w:r>
    </w:p>
    <w:p w14:paraId="375D093C" w14:textId="77777777" w:rsidR="000F2A88" w:rsidRPr="000F2A88" w:rsidRDefault="000F2A88" w:rsidP="000F2A88">
      <w:p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nar.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……………….,</w:t>
      </w:r>
      <w:r w:rsidRPr="000F2A88">
        <w:rPr>
          <w:rFonts w:eastAsia="Calibri"/>
          <w:sz w:val="22"/>
          <w:szCs w:val="22"/>
          <w:lang w:eastAsia="en-US"/>
        </w:rPr>
        <w:t xml:space="preserve"> bytem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………………………………………….,</w:t>
      </w:r>
    </w:p>
    <w:p w14:paraId="073807D0" w14:textId="77777777" w:rsidR="000F2A88" w:rsidRPr="000F2A88" w:rsidRDefault="000F2A88" w:rsidP="000F2A88">
      <w:p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místem podnikání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………………………..……….</w:t>
      </w:r>
      <w:r w:rsidRPr="000F2A88">
        <w:rPr>
          <w:rFonts w:eastAsia="Calibri"/>
          <w:sz w:val="22"/>
          <w:szCs w:val="22"/>
          <w:lang w:eastAsia="en-US"/>
        </w:rPr>
        <w:t>,</w:t>
      </w:r>
    </w:p>
    <w:p w14:paraId="0B9065D9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IČO: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………....................</w:t>
      </w:r>
    </w:p>
    <w:p w14:paraId="3D9FDA8C" w14:textId="7C87034C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 (dále jen „Autor“ nebo „Poddodavatel </w:t>
      </w:r>
      <w:r w:rsidR="00380884">
        <w:rPr>
          <w:rFonts w:eastAsia="Calibri"/>
          <w:sz w:val="22"/>
          <w:szCs w:val="22"/>
          <w:lang w:eastAsia="en-US"/>
        </w:rPr>
        <w:t xml:space="preserve">zhotovitele </w:t>
      </w:r>
      <w:r w:rsidR="00380884" w:rsidRPr="000F2A88">
        <w:rPr>
          <w:rFonts w:eastAsia="Calibri"/>
          <w:sz w:val="22"/>
          <w:szCs w:val="22"/>
          <w:lang w:eastAsia="en-US"/>
        </w:rPr>
        <w:t>–</w:t>
      </w:r>
      <w:r w:rsidRPr="000F2A88">
        <w:rPr>
          <w:rFonts w:eastAsia="Calibri"/>
          <w:sz w:val="22"/>
          <w:szCs w:val="22"/>
          <w:lang w:eastAsia="en-US"/>
        </w:rPr>
        <w:t xml:space="preserve"> OSVČ“)</w:t>
      </w:r>
    </w:p>
    <w:p w14:paraId="389006D9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</w:p>
    <w:p w14:paraId="0863927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tímto ve smyslu zákona č. 89/2012 Sb., občanský zákoník, v platném znění (dále jen „občanský zákoník“), zejména ustanovení § 2358 a násl. a § 2950 občanského zákoníku, a zákona č. 121/2000 Sb., o právu autorském, o právech souvisejících s právem autorským a o změně některých zákonů, v platném znění (dále jen „autorský zákon“), zejména ustanovení § 9 a násl. autorského zákona</w:t>
      </w:r>
    </w:p>
    <w:p w14:paraId="6EF5CA3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</w:p>
    <w:p w14:paraId="665AD580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prohlašuji, že </w:t>
      </w:r>
    </w:p>
    <w:p w14:paraId="45BD7AB9" w14:textId="49FEB10E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vytvořil jako OSVČ samostatně</w:t>
      </w:r>
      <w:r w:rsidRPr="000F2A88">
        <w:rPr>
          <w:rFonts w:eastAsia="Calibri"/>
          <w:i/>
          <w:sz w:val="22"/>
          <w:szCs w:val="22"/>
          <w:lang w:eastAsia="en-US"/>
        </w:rPr>
        <w:t xml:space="preserve"> </w:t>
      </w:r>
      <w:r w:rsidRPr="000F2A88">
        <w:rPr>
          <w:rFonts w:eastAsia="Calibri"/>
          <w:sz w:val="22"/>
          <w:szCs w:val="22"/>
          <w:lang w:eastAsia="en-US"/>
        </w:rPr>
        <w:t xml:space="preserve">od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 20….</w:t>
      </w:r>
      <w:r w:rsidRPr="000F2A88">
        <w:rPr>
          <w:rFonts w:eastAsia="Calibri"/>
          <w:sz w:val="22"/>
          <w:szCs w:val="22"/>
          <w:lang w:eastAsia="en-US"/>
        </w:rPr>
        <w:t xml:space="preserve"> do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………20….</w:t>
      </w:r>
      <w:r w:rsidRPr="000F2A88">
        <w:rPr>
          <w:rFonts w:eastAsia="Calibri"/>
          <w:sz w:val="22"/>
          <w:szCs w:val="22"/>
          <w:lang w:eastAsia="en-US"/>
        </w:rPr>
        <w:t xml:space="preserve"> , u vědomí smlouvy mezi mnou a </w:t>
      </w:r>
      <w:r w:rsidR="00E70871">
        <w:rPr>
          <w:rFonts w:eastAsia="Calibri"/>
          <w:sz w:val="22"/>
          <w:szCs w:val="22"/>
          <w:lang w:eastAsia="en-US"/>
        </w:rPr>
        <w:t xml:space="preserve">zhotovitelem </w:t>
      </w:r>
      <w:r w:rsidRPr="000F2A88">
        <w:rPr>
          <w:rFonts w:eastAsia="Calibri"/>
          <w:sz w:val="22"/>
          <w:szCs w:val="22"/>
          <w:lang w:eastAsia="en-US"/>
        </w:rPr>
        <w:t xml:space="preserve"> vybraným v rámci veřejné zakázky  s názvem </w:t>
      </w:r>
      <w:r w:rsidRPr="000F2A88">
        <w:rPr>
          <w:b/>
          <w:sz w:val="22"/>
          <w:szCs w:val="22"/>
        </w:rPr>
        <w:t>„</w:t>
      </w:r>
      <w:bookmarkStart w:id="9" w:name="_Hlk110359797"/>
      <w:r w:rsidRPr="000F2A88">
        <w:rPr>
          <w:b/>
          <w:sz w:val="22"/>
          <w:szCs w:val="22"/>
        </w:rPr>
        <w:t xml:space="preserve">Aktualizace struktury výdajů a stanovení limitních cen </w:t>
      </w:r>
      <w:bookmarkEnd w:id="9"/>
      <w:r w:rsidRPr="000F2A88">
        <w:rPr>
          <w:b/>
          <w:sz w:val="22"/>
          <w:szCs w:val="22"/>
        </w:rPr>
        <w:t>pro dřevozpracující a truhlářskou techniku, výdaje na sklady dřeva a návrh kontrolních mechanismů pořezu</w:t>
      </w:r>
      <w:r w:rsidR="00601D73">
        <w:rPr>
          <w:b/>
          <w:sz w:val="22"/>
          <w:szCs w:val="22"/>
        </w:rPr>
        <w:t xml:space="preserve"> – OPAKOVANÉ VYHLÁŠENÍ</w:t>
      </w:r>
      <w:r w:rsidRPr="000F2A88">
        <w:rPr>
          <w:b/>
          <w:sz w:val="22"/>
          <w:szCs w:val="22"/>
        </w:rPr>
        <w:t>“</w:t>
      </w:r>
      <w:r w:rsidRPr="000F2A88">
        <w:rPr>
          <w:rFonts w:eastAsia="Calibri"/>
          <w:i/>
          <w:sz w:val="22"/>
          <w:szCs w:val="22"/>
          <w:lang w:eastAsia="en-US"/>
        </w:rPr>
        <w:t xml:space="preserve">, </w:t>
      </w:r>
      <w:r w:rsidRPr="000F2A88">
        <w:rPr>
          <w:rFonts w:eastAsia="Calibri"/>
          <w:sz w:val="22"/>
          <w:szCs w:val="22"/>
          <w:lang w:eastAsia="en-US"/>
        </w:rPr>
        <w:t xml:space="preserve">dílo mnou coby Autorem pracovně označené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„….“</w:t>
      </w:r>
      <w:r w:rsidRPr="000F2A88">
        <w:rPr>
          <w:rFonts w:eastAsia="Calibri"/>
          <w:sz w:val="22"/>
          <w:szCs w:val="22"/>
          <w:lang w:eastAsia="en-US"/>
        </w:rPr>
        <w:t xml:space="preserve">, v počtu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 xml:space="preserve">…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(autor doplní až na nosiči CD /jiném datovém nosiči s dokumentací)</w:t>
      </w:r>
      <w:r w:rsidRPr="000F2A88">
        <w:rPr>
          <w:rFonts w:eastAsia="Calibri"/>
          <w:i/>
          <w:sz w:val="22"/>
          <w:szCs w:val="22"/>
          <w:lang w:eastAsia="en-US"/>
        </w:rPr>
        <w:t xml:space="preserve">  </w:t>
      </w:r>
      <w:r w:rsidRPr="000F2A88">
        <w:rPr>
          <w:rFonts w:eastAsia="Calibri"/>
          <w:sz w:val="22"/>
          <w:szCs w:val="22"/>
          <w:lang w:eastAsia="en-US"/>
        </w:rPr>
        <w:t>ks (dále jen „Dílo“);</w:t>
      </w:r>
    </w:p>
    <w:p w14:paraId="1119E247" w14:textId="6F0D6812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tímto poskytuji </w:t>
      </w:r>
      <w:r w:rsidR="00380884">
        <w:rPr>
          <w:rFonts w:eastAsia="Calibri"/>
          <w:color w:val="000000"/>
          <w:sz w:val="22"/>
          <w:szCs w:val="22"/>
          <w:lang w:eastAsia="en-US"/>
        </w:rPr>
        <w:t xml:space="preserve">zhotoviteli </w:t>
      </w:r>
      <w:r w:rsidR="00380884" w:rsidRPr="000F2A88">
        <w:rPr>
          <w:rFonts w:eastAsia="Calibri"/>
          <w:color w:val="000000"/>
          <w:sz w:val="22"/>
          <w:szCs w:val="22"/>
          <w:lang w:eastAsia="en-US"/>
        </w:rPr>
        <w:t>oprávnění</w:t>
      </w: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 vykonávat</w:t>
      </w:r>
      <w:r w:rsidRPr="000F2A88">
        <w:rPr>
          <w:rFonts w:eastAsia="Calibri"/>
          <w:sz w:val="22"/>
          <w:szCs w:val="22"/>
          <w:lang w:eastAsia="en-US"/>
        </w:rPr>
        <w:t xml:space="preserve"> jeho jménem a na jeho účet veškerá majetková práva k Dílu po celou dobu jejich platnosti, tj. bez územního, věcného, množstevního, typového či jiného omezení;</w:t>
      </w:r>
    </w:p>
    <w:p w14:paraId="290A73D1" w14:textId="1E33DA21" w:rsidR="000F2A88" w:rsidRPr="000F2A88" w:rsidRDefault="00380884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zhotovitel </w:t>
      </w:r>
      <w:r w:rsidRPr="000F2A88">
        <w:rPr>
          <w:rFonts w:eastAsia="Calibri"/>
          <w:sz w:val="22"/>
          <w:szCs w:val="22"/>
          <w:lang w:eastAsia="en-US"/>
        </w:rPr>
        <w:t>má</w:t>
      </w:r>
      <w:r w:rsidR="000F2A88" w:rsidRPr="000F2A88">
        <w:rPr>
          <w:rFonts w:eastAsia="Calibri"/>
          <w:sz w:val="22"/>
          <w:szCs w:val="22"/>
          <w:lang w:eastAsia="en-US"/>
        </w:rPr>
        <w:t xml:space="preserve"> mé svolení právo výkonu mých majetkových práv k Dílu postoupit zcela či částečně bez dalšího třetí osobě a pobírat či nechat třetí osobu pobírat užity z výkonu těchto práv;</w:t>
      </w:r>
    </w:p>
    <w:p w14:paraId="1109F158" w14:textId="471181A1" w:rsidR="000F2A88" w:rsidRPr="000F2A88" w:rsidRDefault="00380884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zhotovitel </w:t>
      </w:r>
      <w:r w:rsidRPr="000F2A88">
        <w:rPr>
          <w:rFonts w:eastAsia="Calibri"/>
          <w:sz w:val="22"/>
          <w:szCs w:val="22"/>
          <w:lang w:eastAsia="en-US"/>
        </w:rPr>
        <w:t>má</w:t>
      </w:r>
      <w:r w:rsidR="000F2A88" w:rsidRPr="000F2A88">
        <w:rPr>
          <w:rFonts w:eastAsia="Calibri"/>
          <w:sz w:val="22"/>
          <w:szCs w:val="22"/>
          <w:lang w:eastAsia="en-US"/>
        </w:rPr>
        <w:t xml:space="preserve"> právo poskytnout oprávnění k výkonu práva duševního vlastnictví, tj. výhradní i nevýhradní licenci, k Dílu třetím osobám, přičemž já oprávnění k výkonu tohoto práva nemám a ani je nemohu poskytnout a potvrzuji, že se zdržím jakéhokoliv výkonu práva užít Dílo či jiné dispozice či užívání Díla, zejména nebudu je sám užívat a neudělím k němu licenci;</w:t>
      </w:r>
    </w:p>
    <w:p w14:paraId="457C7D55" w14:textId="67BF9758" w:rsidR="000F2A88" w:rsidRPr="000F2A88" w:rsidRDefault="00380884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zhotovitel </w:t>
      </w:r>
      <w:r w:rsidRPr="000F2A88">
        <w:rPr>
          <w:rFonts w:eastAsia="Calibri"/>
          <w:sz w:val="22"/>
          <w:szCs w:val="22"/>
          <w:lang w:eastAsia="en-US"/>
        </w:rPr>
        <w:t>má</w:t>
      </w:r>
      <w:r w:rsidR="000F2A88" w:rsidRPr="000F2A88">
        <w:rPr>
          <w:rFonts w:eastAsia="Calibri"/>
          <w:sz w:val="22"/>
          <w:szCs w:val="22"/>
          <w:lang w:eastAsia="en-US"/>
        </w:rPr>
        <w:t xml:space="preserve"> ohledně Díla svolení k dokončení, zveřejnění, úpravám, zpracování včetně překladu, spojení s jiným dílem, zařazení do díla souborného, vytvoření jiného dílo na jeho základě, jakož i k tomu, aby Dílo uváděl na veřejnosti pod svým jménem;</w:t>
      </w:r>
    </w:p>
    <w:p w14:paraId="53E100D7" w14:textId="4FB4B321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je zcela na vůli </w:t>
      </w:r>
      <w:r w:rsidR="00380884">
        <w:rPr>
          <w:rFonts w:eastAsia="Calibri"/>
          <w:sz w:val="22"/>
          <w:szCs w:val="22"/>
          <w:lang w:eastAsia="en-US"/>
        </w:rPr>
        <w:t>zhotovitele,</w:t>
      </w:r>
      <w:r w:rsidRPr="000F2A88">
        <w:rPr>
          <w:rFonts w:eastAsia="Calibri"/>
          <w:sz w:val="22"/>
          <w:szCs w:val="22"/>
          <w:lang w:eastAsia="en-US"/>
        </w:rPr>
        <w:t xml:space="preserve"> zda zveřejní či nezveřejní Dílo a zda je bude či nebude užívat, přičemž nezveřejnění Díla či jeho neužívání nelze považovat za nevykonávání či nedostatečné vykonávání majetkových práv k Dílu a nezakládá mé právo, zejména coby Autora, požadovat od </w:t>
      </w:r>
      <w:r w:rsidR="00380884">
        <w:rPr>
          <w:rFonts w:eastAsia="Calibri"/>
          <w:sz w:val="22"/>
          <w:szCs w:val="22"/>
          <w:lang w:eastAsia="en-US"/>
        </w:rPr>
        <w:t xml:space="preserve">zhotovitele </w:t>
      </w:r>
      <w:r w:rsidR="00380884" w:rsidRPr="000F2A88">
        <w:rPr>
          <w:rFonts w:eastAsia="Calibri"/>
          <w:sz w:val="22"/>
          <w:szCs w:val="22"/>
          <w:lang w:eastAsia="en-US"/>
        </w:rPr>
        <w:t>licenci</w:t>
      </w:r>
      <w:r w:rsidRPr="000F2A88">
        <w:rPr>
          <w:rFonts w:eastAsia="Calibri"/>
          <w:sz w:val="22"/>
          <w:szCs w:val="22"/>
          <w:lang w:eastAsia="en-US"/>
        </w:rPr>
        <w:t xml:space="preserve"> k Dílu;</w:t>
      </w:r>
    </w:p>
    <w:p w14:paraId="26B060B4" w14:textId="7DD723E1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mé veškeré nároky vůči </w:t>
      </w:r>
      <w:r w:rsidR="00380884">
        <w:rPr>
          <w:rFonts w:eastAsia="Calibri"/>
          <w:sz w:val="22"/>
          <w:szCs w:val="22"/>
          <w:lang w:eastAsia="en-US"/>
        </w:rPr>
        <w:t xml:space="preserve">zhotoviteli </w:t>
      </w:r>
      <w:r w:rsidR="00380884" w:rsidRPr="000F2A88">
        <w:rPr>
          <w:rFonts w:eastAsia="Calibri"/>
          <w:sz w:val="22"/>
          <w:szCs w:val="22"/>
          <w:lang w:eastAsia="en-US"/>
        </w:rPr>
        <w:t>ohledně</w:t>
      </w:r>
      <w:r w:rsidRPr="000F2A88">
        <w:rPr>
          <w:rFonts w:eastAsia="Calibri"/>
          <w:sz w:val="22"/>
          <w:szCs w:val="22"/>
          <w:lang w:eastAsia="en-US"/>
        </w:rPr>
        <w:t xml:space="preserve"> Díla byly zcela, řádně, včas a v plném rozsahu vypořádány a zejména, že nemám nárok na další přiměřenou či jinou odměnu v souvislosti s Dílem;</w:t>
      </w:r>
    </w:p>
    <w:p w14:paraId="577AAD3C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srozuměn se zájmem Ministerstva zemědělství vykonávat majetková práva autora k Dílu, jako celku i souvisejícím plněním coby jejich součástí, bez jakéhokoliv omezení, a to zejména pokud jde o územní, časový nebo množstevní rozsah užití, a to ve smyslu poskytnutí výhradní licence, a plně s tímto souhlasím a nemám žádných výhrad, požadavků ani nároků v tomto ohledu či v této souvislosti.</w:t>
      </w:r>
    </w:p>
    <w:p w14:paraId="1854BA74" w14:textId="77777777" w:rsidR="000F2A88" w:rsidRPr="000F2A88" w:rsidRDefault="000F2A88" w:rsidP="000F2A88">
      <w:pPr>
        <w:spacing w:line="300" w:lineRule="auto"/>
        <w:ind w:left="720"/>
        <w:jc w:val="both"/>
        <w:rPr>
          <w:rFonts w:eastAsia="Times New Roman"/>
          <w:sz w:val="22"/>
          <w:szCs w:val="22"/>
        </w:rPr>
      </w:pPr>
    </w:p>
    <w:p w14:paraId="0581BDF3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 xml:space="preserve">V                              dne </w:t>
      </w:r>
    </w:p>
    <w:p w14:paraId="5D60C388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43A1158" w14:textId="77777777" w:rsidR="000F2A88" w:rsidRPr="000F2A88" w:rsidRDefault="000F2A88" w:rsidP="000F2A88">
      <w:pPr>
        <w:spacing w:after="200" w:line="276" w:lineRule="auto"/>
        <w:rPr>
          <w:rFonts w:eastAsia="Calibri"/>
          <w:sz w:val="22"/>
          <w:szCs w:val="22"/>
        </w:rPr>
      </w:pPr>
    </w:p>
    <w:p w14:paraId="22B84E1D" w14:textId="77777777" w:rsidR="000F2A88" w:rsidRPr="000F2A88" w:rsidRDefault="000F2A88" w:rsidP="000F2A88">
      <w:pPr>
        <w:spacing w:after="200" w:line="276" w:lineRule="auto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>………………………………….</w:t>
      </w:r>
    </w:p>
    <w:p w14:paraId="2B15EF38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6CA8AC67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57165340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122FC07C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6309E73D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2185515F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244AA0EA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33DC63B7" w14:textId="77777777" w:rsidR="000F2A88" w:rsidRPr="000F2A88" w:rsidRDefault="000F2A88" w:rsidP="000F2A88">
      <w:pPr>
        <w:spacing w:before="120" w:after="120" w:line="300" w:lineRule="auto"/>
        <w:rPr>
          <w:rFonts w:eastAsia="Calibri"/>
          <w:sz w:val="22"/>
          <w:szCs w:val="22"/>
          <w:lang w:eastAsia="en-US"/>
        </w:rPr>
      </w:pPr>
    </w:p>
    <w:p w14:paraId="5DFF3C0A" w14:textId="77777777" w:rsidR="003248DA" w:rsidRDefault="003248DA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3838020A" w14:textId="2F855CAB" w:rsidR="00333E5E" w:rsidRDefault="000F2A88" w:rsidP="000F2A88">
      <w:pPr>
        <w:spacing w:before="120" w:after="120" w:line="300" w:lineRule="auto"/>
        <w:rPr>
          <w:rFonts w:eastAsia="Calibri"/>
          <w:b/>
          <w:sz w:val="22"/>
          <w:szCs w:val="22"/>
          <w:lang w:eastAsia="en-US"/>
        </w:rPr>
      </w:pPr>
      <w:r w:rsidRPr="000F2A88">
        <w:rPr>
          <w:rFonts w:eastAsia="Calibri"/>
          <w:b/>
          <w:sz w:val="22"/>
          <w:szCs w:val="22"/>
          <w:lang w:eastAsia="en-US"/>
        </w:rPr>
        <w:lastRenderedPageBreak/>
        <w:t xml:space="preserve"> písm. c</w:t>
      </w:r>
      <w:r w:rsidR="00333E5E">
        <w:rPr>
          <w:rFonts w:eastAsia="Calibri"/>
          <w:b/>
          <w:sz w:val="22"/>
          <w:szCs w:val="22"/>
          <w:lang w:eastAsia="en-US"/>
        </w:rPr>
        <w:t>)</w:t>
      </w:r>
      <w:r w:rsidRPr="000F2A88">
        <w:rPr>
          <w:rFonts w:eastAsia="Calibri"/>
          <w:b/>
          <w:sz w:val="22"/>
          <w:szCs w:val="22"/>
          <w:lang w:eastAsia="en-US"/>
        </w:rPr>
        <w:t>:</w:t>
      </w:r>
    </w:p>
    <w:p w14:paraId="13996CA7" w14:textId="51A22FCA" w:rsidR="000F2A88" w:rsidRPr="000F2A88" w:rsidRDefault="000F2A88" w:rsidP="000F2A88">
      <w:pPr>
        <w:spacing w:before="120" w:after="120" w:line="300" w:lineRule="auto"/>
        <w:rPr>
          <w:rFonts w:eastAsia="Calibri"/>
          <w:b/>
          <w:sz w:val="22"/>
          <w:szCs w:val="22"/>
          <w:lang w:eastAsia="en-US"/>
        </w:rPr>
      </w:pPr>
      <w:r w:rsidRPr="000F2A88">
        <w:rPr>
          <w:rFonts w:eastAsia="Calibri"/>
          <w:b/>
          <w:sz w:val="22"/>
          <w:szCs w:val="22"/>
          <w:lang w:eastAsia="en-US"/>
        </w:rPr>
        <w:t xml:space="preserve"> Prohlášení autora – zaměstnance poddodavatele</w:t>
      </w:r>
      <w:r w:rsidR="00E70871">
        <w:rPr>
          <w:rFonts w:eastAsia="Calibri"/>
          <w:b/>
          <w:sz w:val="22"/>
          <w:szCs w:val="22"/>
          <w:lang w:eastAsia="en-US"/>
        </w:rPr>
        <w:t xml:space="preserve"> zhotovitele</w:t>
      </w:r>
      <w:r w:rsidRPr="000F2A88">
        <w:rPr>
          <w:rFonts w:eastAsia="Calibri"/>
          <w:b/>
          <w:sz w:val="22"/>
          <w:szCs w:val="22"/>
          <w:lang w:eastAsia="en-US"/>
        </w:rPr>
        <w:t xml:space="preserve"> ohledně Fotodokumentace</w:t>
      </w:r>
    </w:p>
    <w:p w14:paraId="7FEA0C65" w14:textId="77777777" w:rsidR="000F2A88" w:rsidRPr="000F2A88" w:rsidRDefault="000F2A88" w:rsidP="000F2A88">
      <w:pPr>
        <w:spacing w:line="300" w:lineRule="auto"/>
        <w:rPr>
          <w:rFonts w:eastAsia="Calibri"/>
          <w:b/>
          <w:sz w:val="22"/>
          <w:szCs w:val="22"/>
          <w:lang w:eastAsia="en-US"/>
        </w:rPr>
      </w:pPr>
    </w:p>
    <w:p w14:paraId="50EA74B4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Já, níže podepsaný: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(doplnit osobu, která bude pořizovat fotodokumentaci)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………………………,</w:t>
      </w:r>
    </w:p>
    <w:p w14:paraId="4D8BFA87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nar.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……………….,</w:t>
      </w:r>
      <w:r w:rsidRPr="000F2A88">
        <w:rPr>
          <w:rFonts w:eastAsia="Calibri"/>
          <w:sz w:val="22"/>
          <w:szCs w:val="22"/>
          <w:lang w:eastAsia="en-US"/>
        </w:rPr>
        <w:t xml:space="preserve"> bytem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………………………………………….,</w:t>
      </w:r>
    </w:p>
    <w:p w14:paraId="0E16DE6B" w14:textId="02A73A05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zaměstnanec </w:t>
      </w:r>
      <w:r w:rsidRPr="000F2A88">
        <w:rPr>
          <w:rFonts w:eastAsia="Calibri"/>
          <w:color w:val="000000"/>
          <w:sz w:val="22"/>
          <w:szCs w:val="22"/>
          <w:lang w:eastAsia="en-US"/>
        </w:rPr>
        <w:t>zaměstnavatele …</w:t>
      </w:r>
      <w:r w:rsidRPr="000F2A88">
        <w:rPr>
          <w:rFonts w:eastAsia="Calibri"/>
          <w:color w:val="000000"/>
          <w:sz w:val="22"/>
          <w:szCs w:val="22"/>
          <w:highlight w:val="yellow"/>
          <w:lang w:eastAsia="en-US"/>
        </w:rPr>
        <w:t>………………</w:t>
      </w: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 (dále jen „Zaměstnavatel – poddodavatel </w:t>
      </w:r>
      <w:r w:rsidR="00E70871">
        <w:rPr>
          <w:rFonts w:eastAsia="Calibri"/>
          <w:color w:val="000000"/>
          <w:sz w:val="22"/>
          <w:szCs w:val="22"/>
          <w:lang w:eastAsia="en-US"/>
        </w:rPr>
        <w:t xml:space="preserve">zhotovitele </w:t>
      </w:r>
      <w:r w:rsidRPr="000F2A88">
        <w:rPr>
          <w:rFonts w:eastAsia="Calibri"/>
          <w:color w:val="000000"/>
          <w:sz w:val="22"/>
          <w:szCs w:val="22"/>
          <w:lang w:eastAsia="en-US"/>
        </w:rPr>
        <w:t>“ nebo „Zaměstnavatel“) od</w:t>
      </w:r>
      <w:r w:rsidRPr="000F2A88">
        <w:rPr>
          <w:rFonts w:eastAsia="Calibri"/>
          <w:sz w:val="22"/>
          <w:szCs w:val="22"/>
          <w:lang w:eastAsia="en-US"/>
        </w:rPr>
        <w:t xml:space="preserve">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……………</w:t>
      </w:r>
      <w:r w:rsidRPr="000F2A88">
        <w:rPr>
          <w:rFonts w:eastAsia="Calibri"/>
          <w:sz w:val="22"/>
          <w:szCs w:val="22"/>
          <w:lang w:eastAsia="en-US"/>
        </w:rPr>
        <w:t xml:space="preserve">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20….</w:t>
      </w:r>
    </w:p>
    <w:p w14:paraId="1E5F6C64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(dále jen „Autor“)</w:t>
      </w:r>
    </w:p>
    <w:p w14:paraId="4DCDF0AC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</w:p>
    <w:p w14:paraId="7096E719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tímto ve smyslu zákona č. 89/2012 Sb., občanský zákoník, v platném znění (dále jen „občanský zákoník“), zejména ustanovení § 2358 a násl. a § 2950 občanského zákoníku, a zákona č. 121/2000 Sb., o právu autorském, o právech souvisejících s právem autorským a o změně některých zákonů, v platném znění (dále jen „autorský zákon“), zejména ustanovení § 9 a násl. a § 58 autorského zákona,</w:t>
      </w:r>
    </w:p>
    <w:p w14:paraId="682CAA82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</w:p>
    <w:p w14:paraId="149623F5" w14:textId="77777777" w:rsidR="000F2A88" w:rsidRPr="000F2A88" w:rsidRDefault="000F2A88" w:rsidP="000F2A88">
      <w:pPr>
        <w:spacing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prohlašuji, že </w:t>
      </w:r>
    </w:p>
    <w:p w14:paraId="5EEE229A" w14:textId="353E0216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jsem vytvořil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samostatně/společně s ……….….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>(buď škrtnout „společně s“ anebo do teček dopsat druhého autora v období)</w:t>
      </w:r>
      <w:r w:rsidRPr="000F2A88">
        <w:rPr>
          <w:rFonts w:eastAsia="Calibri"/>
          <w:i/>
          <w:sz w:val="22"/>
          <w:szCs w:val="22"/>
          <w:lang w:eastAsia="en-US"/>
        </w:rPr>
        <w:t xml:space="preserve"> </w:t>
      </w:r>
      <w:r w:rsidRPr="000F2A88">
        <w:rPr>
          <w:rFonts w:eastAsia="Calibri"/>
          <w:sz w:val="22"/>
          <w:szCs w:val="22"/>
          <w:lang w:eastAsia="en-US"/>
        </w:rPr>
        <w:t xml:space="preserve">od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 20….</w:t>
      </w:r>
      <w:r w:rsidRPr="000F2A88">
        <w:rPr>
          <w:rFonts w:eastAsia="Calibri"/>
          <w:sz w:val="22"/>
          <w:szCs w:val="22"/>
          <w:lang w:eastAsia="en-US"/>
        </w:rPr>
        <w:t xml:space="preserve"> do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………20….</w:t>
      </w:r>
      <w:r w:rsidRPr="000F2A88">
        <w:rPr>
          <w:rFonts w:eastAsia="Calibri"/>
          <w:sz w:val="22"/>
          <w:szCs w:val="22"/>
          <w:lang w:eastAsia="en-US"/>
        </w:rPr>
        <w:t xml:space="preserve">  ke splnění svých povinností vyplývajících z pracovněprávního, služebního či obdobného vztahu k </w:t>
      </w: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Zaměstnavateli, u vědomí smlouvy mezi Zaměstnavatelem – poddodavatelem </w:t>
      </w:r>
      <w:r w:rsidR="00380884">
        <w:rPr>
          <w:rFonts w:eastAsia="Calibri"/>
          <w:color w:val="000000"/>
          <w:sz w:val="22"/>
          <w:szCs w:val="22"/>
          <w:lang w:eastAsia="en-US"/>
        </w:rPr>
        <w:t xml:space="preserve">zhotovitele </w:t>
      </w:r>
      <w:r w:rsidR="00380884" w:rsidRPr="000F2A88">
        <w:rPr>
          <w:rFonts w:eastAsia="Calibri"/>
          <w:color w:val="000000"/>
          <w:sz w:val="22"/>
          <w:szCs w:val="22"/>
          <w:lang w:eastAsia="en-US"/>
        </w:rPr>
        <w:t>a</w:t>
      </w: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80884">
        <w:rPr>
          <w:rFonts w:eastAsia="Calibri"/>
          <w:color w:val="000000"/>
          <w:sz w:val="22"/>
          <w:szCs w:val="22"/>
          <w:lang w:eastAsia="en-US"/>
        </w:rPr>
        <w:t xml:space="preserve">zhotovitelem </w:t>
      </w:r>
      <w:r w:rsidR="00380884" w:rsidRPr="000F2A88">
        <w:rPr>
          <w:rFonts w:eastAsia="Calibri"/>
          <w:color w:val="000000"/>
          <w:sz w:val="22"/>
          <w:szCs w:val="22"/>
          <w:lang w:eastAsia="en-US"/>
        </w:rPr>
        <w:t>vybraným</w:t>
      </w:r>
      <w:r w:rsidRPr="000F2A88">
        <w:rPr>
          <w:rFonts w:eastAsia="Calibri"/>
          <w:color w:val="000000"/>
          <w:sz w:val="22"/>
          <w:szCs w:val="22"/>
          <w:lang w:eastAsia="en-US"/>
        </w:rPr>
        <w:t xml:space="preserve"> v rámci VZ s názvem </w:t>
      </w:r>
      <w:r w:rsidRPr="000F2A88">
        <w:rPr>
          <w:b/>
          <w:sz w:val="22"/>
          <w:szCs w:val="22"/>
        </w:rPr>
        <w:t>„Aktualizace struktury výdajů a stanovení limitních cen pro dřevozpracující a truhlářskou techniku, výdaje na sklady dřeva a návrh kontrolních mechanismů pořezu</w:t>
      </w:r>
      <w:r w:rsidR="003E4355">
        <w:rPr>
          <w:b/>
          <w:sz w:val="22"/>
          <w:szCs w:val="22"/>
        </w:rPr>
        <w:t xml:space="preserve"> – OPAKOVANÉ VYHLÁŠENÍ</w:t>
      </w:r>
      <w:r w:rsidRPr="000F2A88">
        <w:rPr>
          <w:b/>
          <w:sz w:val="22"/>
          <w:szCs w:val="22"/>
        </w:rPr>
        <w:t>“</w:t>
      </w:r>
      <w:r w:rsidRPr="000F2A88">
        <w:rPr>
          <w:rFonts w:eastAsia="Calibri"/>
          <w:i/>
          <w:sz w:val="22"/>
          <w:szCs w:val="22"/>
          <w:lang w:eastAsia="en-US"/>
        </w:rPr>
        <w:t xml:space="preserve">, </w:t>
      </w:r>
      <w:r w:rsidRPr="000F2A88">
        <w:rPr>
          <w:rFonts w:eastAsia="Calibri"/>
          <w:color w:val="000000"/>
          <w:sz w:val="22"/>
          <w:szCs w:val="22"/>
          <w:lang w:eastAsia="en-US"/>
        </w:rPr>
        <w:t>zaměstnane</w:t>
      </w:r>
      <w:r w:rsidRPr="000F2A88">
        <w:rPr>
          <w:rFonts w:eastAsia="Calibri"/>
          <w:sz w:val="22"/>
          <w:szCs w:val="22"/>
          <w:lang w:eastAsia="en-US"/>
        </w:rPr>
        <w:t xml:space="preserve">cké dílo mnou coby Autorem pracovně označené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>„….“</w:t>
      </w:r>
      <w:r w:rsidRPr="000F2A88">
        <w:rPr>
          <w:rFonts w:eastAsia="Calibri"/>
          <w:sz w:val="22"/>
          <w:szCs w:val="22"/>
          <w:lang w:eastAsia="en-US"/>
        </w:rPr>
        <w:t xml:space="preserve">, v počtu </w:t>
      </w:r>
      <w:r w:rsidRPr="000F2A88">
        <w:rPr>
          <w:rFonts w:eastAsia="Calibri"/>
          <w:sz w:val="22"/>
          <w:szCs w:val="22"/>
          <w:highlight w:val="yellow"/>
          <w:lang w:eastAsia="en-US"/>
        </w:rPr>
        <w:t xml:space="preserve">….. 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 xml:space="preserve">(autor doplní až </w:t>
      </w:r>
      <w:r w:rsidRPr="00380884">
        <w:rPr>
          <w:highlight w:val="yellow"/>
        </w:rPr>
        <w:t>na</w:t>
      </w:r>
      <w:r w:rsidR="00380884">
        <w:rPr>
          <w:highlight w:val="yellow"/>
        </w:rPr>
        <w:t> </w:t>
      </w:r>
      <w:r w:rsidRPr="00380884">
        <w:rPr>
          <w:highlight w:val="yellow"/>
        </w:rPr>
        <w:t>nosiči</w:t>
      </w:r>
      <w:r w:rsidRPr="000F2A88">
        <w:rPr>
          <w:rFonts w:eastAsia="Calibri"/>
          <w:i/>
          <w:sz w:val="22"/>
          <w:szCs w:val="22"/>
          <w:highlight w:val="yellow"/>
          <w:lang w:eastAsia="en-US"/>
        </w:rPr>
        <w:t xml:space="preserve"> CD/jiném datovém nosiči s dokumentací)</w:t>
      </w:r>
      <w:r w:rsidRPr="000F2A88">
        <w:rPr>
          <w:rFonts w:eastAsia="Calibri"/>
          <w:i/>
          <w:sz w:val="22"/>
          <w:szCs w:val="22"/>
          <w:lang w:eastAsia="en-US"/>
        </w:rPr>
        <w:t xml:space="preserve"> ks</w:t>
      </w:r>
      <w:r w:rsidRPr="000F2A88">
        <w:rPr>
          <w:rFonts w:eastAsia="Calibri"/>
          <w:sz w:val="22"/>
          <w:szCs w:val="22"/>
          <w:lang w:eastAsia="en-US"/>
        </w:rPr>
        <w:t xml:space="preserve"> (dále jen „Zaměstnanecké dílo“);</w:t>
      </w:r>
    </w:p>
    <w:p w14:paraId="70B25B6A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můj Zaměstnavatel vykonává svým jménem a na svůj účet veškerá majetková práva k Zaměstnaneckému dílu po celou dobu jejich platnosti, tj. bez územního, věcného, množstevního, typového či jiného omezení;</w:t>
      </w:r>
    </w:p>
    <w:p w14:paraId="0569D9D0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můj Zaměstnavatel má mé svolení právo výkonu mých majetkových práv k Zaměstnaneckému dílu postoupit zcela či částečně bez dalšího třetí osobě a pobírat či nechat třetí osobu pobírat užity z výkonu těchto práv;</w:t>
      </w:r>
    </w:p>
    <w:p w14:paraId="48D5AE0B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 xml:space="preserve">můj Zaměstnavatel má právo poskytnout oprávnění k výkonu práva duševního vlastnictví, tj. výhradní i nevýhradní licenci, k Zaměstnaneckému dílu třetím osobám, přičemž já oprávnění k výkonu tohoto práva nemám a ani je nemohu poskytnout a potvrzuji, že se zdržím jakéhokoliv výkonu práva užít Zaměstnanecké dílo či jiné </w:t>
      </w:r>
      <w:r w:rsidRPr="000F2A88">
        <w:rPr>
          <w:rFonts w:eastAsia="Calibri"/>
          <w:sz w:val="22"/>
          <w:szCs w:val="22"/>
          <w:lang w:eastAsia="en-US"/>
        </w:rPr>
        <w:lastRenderedPageBreak/>
        <w:t>dispozice či užívání Zaměstnaneckého díla, zejména nebudu je sám užívat a neudělím k němu licenci;</w:t>
      </w:r>
    </w:p>
    <w:p w14:paraId="4882BFA7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si nesjednal jiný režim, a tudíž že Zaměstnavatel má ohledně Zaměstnaneckého díla svolení k dokončení, zveřejnění, úpravám, zpracování včetně překladu, spojení s jiným dílem, zařazení do díla souborného, vytvoření jiného dílo na jeho základě, jakož i k tomu, aby Zaměstnanecké dílo uváděl na veřejnosti pod svým jménem;</w:t>
      </w:r>
    </w:p>
    <w:p w14:paraId="5AFF3379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je zcela na vůli Zaměstnavatele, zda zveřejní či nezveřejní Zaměstnanecké dílo a zda je bude či nebude užívat, přičemž nezveřejnění Zaměstnaneckého díla či jeho neužívání nelze považovat za nevykonávání či nedostatečné vykonávání majetkových práv k Zaměstnaneckému dílu a nezakládá mé právo, zejména coby Autora, požadovat od Zaměstnavatele licenci k Zaměstnaneckému dílu;</w:t>
      </w:r>
    </w:p>
    <w:p w14:paraId="0B667F94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mé veškeré nároky vůči Zaměstnavateli ohledně Zaměstnaneckého díla byly zcela, řádně, včas a v plném rozsahu vypořádány a zejména, že nemám nárok na další přiměřenou či jinou odměnu v souvislosti se Zaměstnaneckým dílem;</w:t>
      </w:r>
    </w:p>
    <w:p w14:paraId="76390357" w14:textId="77777777" w:rsidR="000F2A88" w:rsidRPr="000F2A88" w:rsidRDefault="000F2A88" w:rsidP="000F2A88">
      <w:pPr>
        <w:numPr>
          <w:ilvl w:val="0"/>
          <w:numId w:val="33"/>
        </w:numPr>
        <w:spacing w:after="120" w:line="300" w:lineRule="auto"/>
        <w:jc w:val="both"/>
        <w:rPr>
          <w:rFonts w:eastAsia="Calibri"/>
          <w:sz w:val="22"/>
          <w:szCs w:val="22"/>
          <w:lang w:eastAsia="en-US"/>
        </w:rPr>
      </w:pPr>
      <w:r w:rsidRPr="000F2A88">
        <w:rPr>
          <w:rFonts w:eastAsia="Calibri"/>
          <w:sz w:val="22"/>
          <w:szCs w:val="22"/>
          <w:lang w:eastAsia="en-US"/>
        </w:rPr>
        <w:t>jsem srozuměn se zájmem Ministerstva zemědělství vykonávat majetková práva autora k Zaměstnaneckému dílu, jako celku i souvisejícím plněním coby jejich součástí, bez jakéhokoliv omezení, a to zejména pokud jde o územní, časový nebo množstevní rozsah užití, a to ve smyslu poskytnutí výhradní licence, a plně s tímto souhlasím a nemám žádných výhrad, požadavků ani nároků v tomto ohledu či v této souvislosti.</w:t>
      </w:r>
    </w:p>
    <w:p w14:paraId="044211C0" w14:textId="77777777" w:rsidR="000F2A88" w:rsidRPr="000F2A88" w:rsidRDefault="000F2A88" w:rsidP="000F2A88">
      <w:pPr>
        <w:spacing w:line="300" w:lineRule="auto"/>
        <w:ind w:left="720"/>
        <w:jc w:val="both"/>
        <w:rPr>
          <w:rFonts w:eastAsia="Times New Roman"/>
          <w:sz w:val="22"/>
          <w:szCs w:val="22"/>
        </w:rPr>
      </w:pPr>
    </w:p>
    <w:p w14:paraId="75AFB103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 xml:space="preserve">V                              dne </w:t>
      </w:r>
    </w:p>
    <w:p w14:paraId="7026BE1E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95872D2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139A7BF" w14:textId="77777777" w:rsidR="000F2A88" w:rsidRPr="000F2A88" w:rsidRDefault="000F2A88" w:rsidP="000F2A88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F2A88">
        <w:rPr>
          <w:rFonts w:eastAsia="Calibri"/>
          <w:sz w:val="22"/>
          <w:szCs w:val="22"/>
        </w:rPr>
        <w:t>………………………………….</w:t>
      </w:r>
    </w:p>
    <w:p w14:paraId="4BE532D6" w14:textId="77777777" w:rsidR="000F2A88" w:rsidRPr="000F2A88" w:rsidRDefault="000F2A88" w:rsidP="000F2A88">
      <w:pPr>
        <w:jc w:val="both"/>
        <w:rPr>
          <w:sz w:val="22"/>
          <w:szCs w:val="22"/>
        </w:rPr>
      </w:pPr>
    </w:p>
    <w:p w14:paraId="32DC1DAD" w14:textId="77777777" w:rsidR="000F2A88" w:rsidRPr="000F2A88" w:rsidRDefault="000F2A88" w:rsidP="000F2A88">
      <w:pPr>
        <w:rPr>
          <w:sz w:val="22"/>
          <w:szCs w:val="22"/>
        </w:rPr>
      </w:pPr>
    </w:p>
    <w:p w14:paraId="08519A69" w14:textId="77777777" w:rsidR="000F2A88" w:rsidRPr="000F2A88" w:rsidRDefault="000F2A88" w:rsidP="00ED15EC">
      <w:pPr>
        <w:rPr>
          <w:sz w:val="22"/>
          <w:szCs w:val="22"/>
        </w:rPr>
      </w:pPr>
    </w:p>
    <w:sectPr w:rsidR="000F2A88" w:rsidRPr="000F2A88" w:rsidSect="00AC7ED9">
      <w:type w:val="continuous"/>
      <w:pgSz w:w="11906" w:h="16838"/>
      <w:pgMar w:top="2099" w:right="1417" w:bottom="1702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D3FB" w14:textId="77777777" w:rsidR="00B95B71" w:rsidRDefault="00B95B71">
      <w:r>
        <w:separator/>
      </w:r>
    </w:p>
  </w:endnote>
  <w:endnote w:type="continuationSeparator" w:id="0">
    <w:p w14:paraId="6EF7362A" w14:textId="77777777" w:rsidR="00B95B71" w:rsidRDefault="00B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DAD4" w14:textId="77777777" w:rsidR="00584BF7" w:rsidRDefault="00584B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31ECE0" w14:textId="77777777" w:rsidR="00584BF7" w:rsidRDefault="0058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CAE0" w14:textId="5D91B416" w:rsidR="00584BF7" w:rsidRDefault="00584BF7" w:rsidP="001B2772">
    <w:pPr>
      <w:pStyle w:val="Zpat"/>
      <w:framePr w:h="301" w:hRule="exact" w:wrap="around" w:vAnchor="text" w:hAnchor="page" w:x="10486" w:y="-88"/>
      <w:rPr>
        <w:rStyle w:val="slostrnky"/>
        <w:rFonts w:cs="Arial"/>
        <w:sz w:val="20"/>
        <w:szCs w:val="20"/>
        <w:lang w:val="cs-CZ"/>
      </w:rPr>
    </w:pP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PAGE  </w:instrText>
    </w:r>
    <w:r>
      <w:rPr>
        <w:rStyle w:val="slostrnky"/>
        <w:sz w:val="20"/>
        <w:szCs w:val="20"/>
      </w:rPr>
      <w:fldChar w:fldCharType="separate"/>
    </w:r>
    <w:r w:rsidR="00A21C22">
      <w:rPr>
        <w:rStyle w:val="slostrnky"/>
        <w:noProof/>
        <w:sz w:val="20"/>
        <w:szCs w:val="20"/>
      </w:rPr>
      <w:t>20</w:t>
    </w:r>
    <w:r>
      <w:rPr>
        <w:rStyle w:val="slostrnky"/>
        <w:sz w:val="20"/>
        <w:szCs w:val="20"/>
      </w:rPr>
      <w:fldChar w:fldCharType="end"/>
    </w:r>
  </w:p>
  <w:p w14:paraId="3D98DD79" w14:textId="77777777" w:rsidR="00584BF7" w:rsidRDefault="004A4226">
    <w:pPr>
      <w:pStyle w:val="Zpat"/>
    </w:pP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1999702E" wp14:editId="2E714FE8">
          <wp:simplePos x="0" y="0"/>
          <wp:positionH relativeFrom="column">
            <wp:posOffset>0</wp:posOffset>
          </wp:positionH>
          <wp:positionV relativeFrom="paragraph">
            <wp:posOffset>-357505</wp:posOffset>
          </wp:positionV>
          <wp:extent cx="2862580" cy="759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4425" w14:textId="77777777" w:rsidR="00B95B71" w:rsidRDefault="00B95B71">
      <w:r>
        <w:separator/>
      </w:r>
    </w:p>
  </w:footnote>
  <w:footnote w:type="continuationSeparator" w:id="0">
    <w:p w14:paraId="6D79B60E" w14:textId="77777777" w:rsidR="00B95B71" w:rsidRDefault="00B95B71">
      <w:r>
        <w:continuationSeparator/>
      </w:r>
    </w:p>
  </w:footnote>
  <w:footnote w:id="1">
    <w:p w14:paraId="416B38D5" w14:textId="46B4016B" w:rsidR="000F2A88" w:rsidRPr="00EF4DB4" w:rsidRDefault="000F2A88" w:rsidP="000F2A88">
      <w:pPr>
        <w:spacing w:before="120" w:after="120"/>
        <w:jc w:val="both"/>
        <w:rPr>
          <w:i/>
          <w:sz w:val="16"/>
          <w:szCs w:val="16"/>
          <w:highlight w:val="cyan"/>
        </w:rPr>
      </w:pPr>
      <w:r>
        <w:rPr>
          <w:rStyle w:val="Znakapoznpodarou"/>
        </w:rPr>
        <w:footnoteRef/>
      </w:r>
      <w:r>
        <w:t xml:space="preserve"> </w:t>
      </w:r>
      <w:r w:rsidRPr="00EF4DB4">
        <w:rPr>
          <w:i/>
          <w:sz w:val="18"/>
          <w:szCs w:val="18"/>
        </w:rPr>
        <w:t xml:space="preserve">Jedná se pouze o vzor, tzn. </w:t>
      </w:r>
      <w:r w:rsidR="00333E5E">
        <w:rPr>
          <w:i/>
          <w:sz w:val="18"/>
          <w:szCs w:val="18"/>
        </w:rPr>
        <w:t xml:space="preserve">zhotovitel </w:t>
      </w:r>
      <w:r w:rsidRPr="00EF4DB4">
        <w:rPr>
          <w:i/>
          <w:sz w:val="18"/>
          <w:szCs w:val="18"/>
        </w:rPr>
        <w:t xml:space="preserve">samotnou </w:t>
      </w:r>
      <w:r>
        <w:rPr>
          <w:i/>
          <w:sz w:val="18"/>
          <w:szCs w:val="18"/>
        </w:rPr>
        <w:t>P</w:t>
      </w:r>
      <w:r w:rsidRPr="00EF4DB4">
        <w:rPr>
          <w:i/>
          <w:sz w:val="18"/>
          <w:szCs w:val="18"/>
        </w:rPr>
        <w:t xml:space="preserve">řílohu č. </w:t>
      </w:r>
      <w:r w:rsidR="003248DA">
        <w:rPr>
          <w:i/>
          <w:sz w:val="18"/>
          <w:szCs w:val="18"/>
        </w:rPr>
        <w:t>3</w:t>
      </w:r>
      <w:r w:rsidRPr="00EF4DB4">
        <w:rPr>
          <w:i/>
          <w:sz w:val="18"/>
          <w:szCs w:val="18"/>
        </w:rPr>
        <w:t xml:space="preserve"> smlouvy nevyplňuje. </w:t>
      </w:r>
      <w:r w:rsidR="00333E5E">
        <w:rPr>
          <w:i/>
          <w:sz w:val="18"/>
          <w:szCs w:val="18"/>
        </w:rPr>
        <w:t>Zhotovitel</w:t>
      </w:r>
      <w:r w:rsidRPr="00EF4DB4">
        <w:rPr>
          <w:i/>
          <w:sz w:val="18"/>
          <w:szCs w:val="18"/>
        </w:rPr>
        <w:t xml:space="preserve"> použije a vyplní variantu prohlášení dle konkrétní situace (podle toho, zda je autorem </w:t>
      </w:r>
      <w:r w:rsidR="00333E5E">
        <w:rPr>
          <w:i/>
          <w:sz w:val="18"/>
          <w:szCs w:val="18"/>
        </w:rPr>
        <w:t>fotografického katalogu</w:t>
      </w:r>
      <w:r w:rsidRPr="00EF4DB4">
        <w:rPr>
          <w:i/>
          <w:sz w:val="18"/>
          <w:szCs w:val="18"/>
        </w:rPr>
        <w:t xml:space="preserve"> zaměstnanec </w:t>
      </w:r>
      <w:r w:rsidR="00E70871">
        <w:rPr>
          <w:i/>
          <w:sz w:val="18"/>
          <w:szCs w:val="18"/>
        </w:rPr>
        <w:t>zhotovitele</w:t>
      </w:r>
      <w:r w:rsidRPr="00EF4DB4">
        <w:rPr>
          <w:i/>
          <w:sz w:val="18"/>
          <w:szCs w:val="18"/>
        </w:rPr>
        <w:t xml:space="preserve">, poddodavatel </w:t>
      </w:r>
      <w:r w:rsidR="00E70871">
        <w:rPr>
          <w:i/>
          <w:sz w:val="18"/>
          <w:szCs w:val="18"/>
        </w:rPr>
        <w:t>zhotovitele</w:t>
      </w:r>
      <w:r w:rsidRPr="00EF4DB4">
        <w:rPr>
          <w:i/>
          <w:sz w:val="18"/>
          <w:szCs w:val="18"/>
        </w:rPr>
        <w:t xml:space="preserve"> – OSVČ nebo zaměstnanec poddodavatele </w:t>
      </w:r>
      <w:r w:rsidR="00E70871">
        <w:rPr>
          <w:i/>
          <w:sz w:val="18"/>
          <w:szCs w:val="18"/>
        </w:rPr>
        <w:t>zhotovitele</w:t>
      </w:r>
      <w:r w:rsidRPr="00EF4DB4">
        <w:rPr>
          <w:i/>
          <w:sz w:val="18"/>
          <w:szCs w:val="18"/>
        </w:rPr>
        <w:t xml:space="preserve">. </w:t>
      </w:r>
      <w:r w:rsidR="004D19C9">
        <w:rPr>
          <w:i/>
          <w:sz w:val="18"/>
          <w:szCs w:val="18"/>
        </w:rPr>
        <w:t xml:space="preserve">Zhotovitel </w:t>
      </w:r>
      <w:r w:rsidRPr="00EF4DB4">
        <w:rPr>
          <w:i/>
          <w:sz w:val="18"/>
          <w:szCs w:val="18"/>
        </w:rPr>
        <w:t>dodá vyplněná prohlášení až v termínu dle čl. X odst. 9 písm. a) smlouvy.</w:t>
      </w:r>
    </w:p>
    <w:p w14:paraId="49702C0E" w14:textId="77777777" w:rsidR="000F2A88" w:rsidRDefault="000F2A88" w:rsidP="000F2A8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19A7" w14:textId="7C75C8D7" w:rsidR="00584BF7" w:rsidRDefault="005546FD" w:rsidP="004335C7">
    <w:pPr>
      <w:pStyle w:val="Zhlav"/>
      <w:tabs>
        <w:tab w:val="clear" w:pos="4536"/>
        <w:tab w:val="clear" w:pos="9072"/>
        <w:tab w:val="left" w:pos="5640"/>
      </w:tabs>
    </w:pPr>
    <w:r>
      <w:rPr>
        <w:noProof/>
        <w:lang w:val="cs-CZ"/>
      </w:rPr>
      <w:drawing>
        <wp:anchor distT="0" distB="0" distL="114300" distR="114300" simplePos="0" relativeHeight="251656192" behindDoc="1" locked="0" layoutInCell="1" allowOverlap="1" wp14:anchorId="6B970B9E" wp14:editId="1CA5A436">
          <wp:simplePos x="0" y="0"/>
          <wp:positionH relativeFrom="column">
            <wp:posOffset>-28575</wp:posOffset>
          </wp:positionH>
          <wp:positionV relativeFrom="paragraph">
            <wp:posOffset>-205740</wp:posOffset>
          </wp:positionV>
          <wp:extent cx="1454785" cy="826770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2F2"/>
    <w:multiLevelType w:val="hybridMultilevel"/>
    <w:tmpl w:val="3D9E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DDF"/>
    <w:multiLevelType w:val="hybridMultilevel"/>
    <w:tmpl w:val="9979937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75F93"/>
    <w:multiLevelType w:val="hybridMultilevel"/>
    <w:tmpl w:val="E36EB99C"/>
    <w:lvl w:ilvl="0" w:tplc="0244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A26"/>
    <w:multiLevelType w:val="hybridMultilevel"/>
    <w:tmpl w:val="FA5AE0D0"/>
    <w:lvl w:ilvl="0" w:tplc="6D6E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6194"/>
    <w:multiLevelType w:val="hybridMultilevel"/>
    <w:tmpl w:val="7DB04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0E9"/>
    <w:multiLevelType w:val="hybridMultilevel"/>
    <w:tmpl w:val="CD26EA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135487"/>
    <w:multiLevelType w:val="hybridMultilevel"/>
    <w:tmpl w:val="9979937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13D2F"/>
    <w:multiLevelType w:val="hybridMultilevel"/>
    <w:tmpl w:val="FD7C1600"/>
    <w:lvl w:ilvl="0" w:tplc="EB3AB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355B33"/>
    <w:multiLevelType w:val="hybridMultilevel"/>
    <w:tmpl w:val="0C184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04C3"/>
    <w:multiLevelType w:val="hybridMultilevel"/>
    <w:tmpl w:val="6F72D626"/>
    <w:lvl w:ilvl="0" w:tplc="B65453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024"/>
    <w:multiLevelType w:val="hybridMultilevel"/>
    <w:tmpl w:val="C732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F20"/>
    <w:multiLevelType w:val="hybridMultilevel"/>
    <w:tmpl w:val="5C6C0EC6"/>
    <w:lvl w:ilvl="0" w:tplc="29D8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E59E9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842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D66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4B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84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C4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F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629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A12DB"/>
    <w:multiLevelType w:val="hybridMultilevel"/>
    <w:tmpl w:val="329E3EAC"/>
    <w:lvl w:ilvl="0" w:tplc="2C80815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F76FD"/>
    <w:multiLevelType w:val="hybridMultilevel"/>
    <w:tmpl w:val="12D4C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0CCB"/>
    <w:multiLevelType w:val="hybridMultilevel"/>
    <w:tmpl w:val="D124D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10ECD"/>
    <w:multiLevelType w:val="hybridMultilevel"/>
    <w:tmpl w:val="997993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FC1EE0"/>
    <w:multiLevelType w:val="hybridMultilevel"/>
    <w:tmpl w:val="82322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36BA4"/>
    <w:multiLevelType w:val="hybridMultilevel"/>
    <w:tmpl w:val="A432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7AA7"/>
    <w:multiLevelType w:val="hybridMultilevel"/>
    <w:tmpl w:val="B44AF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F1785"/>
    <w:multiLevelType w:val="hybridMultilevel"/>
    <w:tmpl w:val="8A8819F6"/>
    <w:lvl w:ilvl="0" w:tplc="EB3A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865DD0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7C69"/>
    <w:multiLevelType w:val="multilevel"/>
    <w:tmpl w:val="6E5C4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BD496A"/>
    <w:multiLevelType w:val="hybridMultilevel"/>
    <w:tmpl w:val="BFE8CEB8"/>
    <w:lvl w:ilvl="0" w:tplc="07E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866C89"/>
    <w:multiLevelType w:val="hybridMultilevel"/>
    <w:tmpl w:val="CC7C2D1A"/>
    <w:lvl w:ilvl="0" w:tplc="4C2EE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DFE6F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89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CB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6B8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AB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03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2D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66C8D"/>
    <w:multiLevelType w:val="hybridMultilevel"/>
    <w:tmpl w:val="99799372"/>
    <w:lvl w:ilvl="0" w:tplc="01BE4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</w:rPr>
    </w:lvl>
    <w:lvl w:ilvl="1" w:tplc="93B065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1E6F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689B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98AD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0297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720D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70BD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E241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866C8E"/>
    <w:multiLevelType w:val="singleLevel"/>
    <w:tmpl w:val="997993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eastAsia="Arial" w:hAnsi="Arial" w:cs="Arial" w:hint="default"/>
        <w:b w:val="0"/>
      </w:rPr>
    </w:lvl>
  </w:abstractNum>
  <w:abstractNum w:abstractNumId="25" w15:restartNumberingAfterBreak="0">
    <w:nsid w:val="66866C91"/>
    <w:multiLevelType w:val="hybridMultilevel"/>
    <w:tmpl w:val="9979936E"/>
    <w:lvl w:ilvl="0" w:tplc="B9184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</w:rPr>
    </w:lvl>
    <w:lvl w:ilvl="1" w:tplc="D23CD0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7E45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C1B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E0212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5C27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C86D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9481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8A5F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866C92"/>
    <w:multiLevelType w:val="hybridMultilevel"/>
    <w:tmpl w:val="9979936D"/>
    <w:lvl w:ilvl="0" w:tplc="9C201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</w:rPr>
    </w:lvl>
    <w:lvl w:ilvl="1" w:tplc="35B834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D49F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0C9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74E06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4801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6C1B2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06785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6E00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866C93"/>
    <w:multiLevelType w:val="hybridMultilevel"/>
    <w:tmpl w:val="A7A2A26A"/>
    <w:lvl w:ilvl="0" w:tplc="7F52D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</w:rPr>
    </w:lvl>
    <w:lvl w:ilvl="1" w:tplc="D3445A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6860B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FCB9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C041E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70B4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24E65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3EAF9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A40C6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866C94"/>
    <w:multiLevelType w:val="hybridMultilevel"/>
    <w:tmpl w:val="9979936B"/>
    <w:lvl w:ilvl="0" w:tplc="33FEFBF0">
      <w:start w:val="1"/>
      <w:numFmt w:val="decimal"/>
      <w:lvlText w:val="%1."/>
      <w:lvlJc w:val="left"/>
      <w:pPr>
        <w:ind w:left="720" w:hanging="360"/>
      </w:pPr>
    </w:lvl>
    <w:lvl w:ilvl="1" w:tplc="D63093E4">
      <w:start w:val="1"/>
      <w:numFmt w:val="lowerLetter"/>
      <w:lvlText w:val="%2."/>
      <w:lvlJc w:val="left"/>
      <w:pPr>
        <w:ind w:left="1440" w:hanging="360"/>
      </w:pPr>
    </w:lvl>
    <w:lvl w:ilvl="2" w:tplc="3EEC2D34">
      <w:start w:val="1"/>
      <w:numFmt w:val="lowerRoman"/>
      <w:lvlText w:val="%3."/>
      <w:lvlJc w:val="right"/>
      <w:pPr>
        <w:ind w:left="2160" w:hanging="180"/>
      </w:pPr>
    </w:lvl>
    <w:lvl w:ilvl="3" w:tplc="A9F6D440">
      <w:start w:val="1"/>
      <w:numFmt w:val="decimal"/>
      <w:lvlText w:val="%4."/>
      <w:lvlJc w:val="left"/>
      <w:pPr>
        <w:ind w:left="2880" w:hanging="360"/>
      </w:pPr>
    </w:lvl>
    <w:lvl w:ilvl="4" w:tplc="45320974">
      <w:start w:val="1"/>
      <w:numFmt w:val="lowerLetter"/>
      <w:lvlText w:val="%5."/>
      <w:lvlJc w:val="left"/>
      <w:pPr>
        <w:ind w:left="3600" w:hanging="360"/>
      </w:pPr>
    </w:lvl>
    <w:lvl w:ilvl="5" w:tplc="2B84E8FC">
      <w:start w:val="1"/>
      <w:numFmt w:val="lowerRoman"/>
      <w:lvlText w:val="%6."/>
      <w:lvlJc w:val="right"/>
      <w:pPr>
        <w:ind w:left="4320" w:hanging="180"/>
      </w:pPr>
    </w:lvl>
    <w:lvl w:ilvl="6" w:tplc="D3FC26B4">
      <w:start w:val="1"/>
      <w:numFmt w:val="decimal"/>
      <w:lvlText w:val="%7."/>
      <w:lvlJc w:val="left"/>
      <w:pPr>
        <w:ind w:left="5040" w:hanging="360"/>
      </w:pPr>
    </w:lvl>
    <w:lvl w:ilvl="7" w:tplc="2242953A">
      <w:start w:val="1"/>
      <w:numFmt w:val="lowerLetter"/>
      <w:lvlText w:val="%8."/>
      <w:lvlJc w:val="left"/>
      <w:pPr>
        <w:ind w:left="5760" w:hanging="360"/>
      </w:pPr>
    </w:lvl>
    <w:lvl w:ilvl="8" w:tplc="51ACCE2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C95"/>
    <w:multiLevelType w:val="hybridMultilevel"/>
    <w:tmpl w:val="9979936A"/>
    <w:lvl w:ilvl="0" w:tplc="8B0A9F00">
      <w:start w:val="1"/>
      <w:numFmt w:val="lowerLetter"/>
      <w:lvlText w:val="%1)"/>
      <w:lvlJc w:val="left"/>
      <w:pPr>
        <w:ind w:left="1146" w:hanging="360"/>
      </w:pPr>
    </w:lvl>
    <w:lvl w:ilvl="1" w:tplc="5C323E98">
      <w:start w:val="1"/>
      <w:numFmt w:val="lowerLetter"/>
      <w:lvlText w:val="%2."/>
      <w:lvlJc w:val="left"/>
      <w:pPr>
        <w:ind w:left="1866" w:hanging="360"/>
      </w:pPr>
    </w:lvl>
    <w:lvl w:ilvl="2" w:tplc="D268774E">
      <w:start w:val="1"/>
      <w:numFmt w:val="lowerRoman"/>
      <w:lvlText w:val="%3."/>
      <w:lvlJc w:val="right"/>
      <w:pPr>
        <w:ind w:left="2586" w:hanging="180"/>
      </w:pPr>
    </w:lvl>
    <w:lvl w:ilvl="3" w:tplc="4B4C2628">
      <w:start w:val="1"/>
      <w:numFmt w:val="decimal"/>
      <w:lvlText w:val="%4."/>
      <w:lvlJc w:val="left"/>
      <w:pPr>
        <w:ind w:left="3306" w:hanging="360"/>
      </w:pPr>
    </w:lvl>
    <w:lvl w:ilvl="4" w:tplc="57FE39AE">
      <w:start w:val="1"/>
      <w:numFmt w:val="lowerLetter"/>
      <w:lvlText w:val="%5."/>
      <w:lvlJc w:val="left"/>
      <w:pPr>
        <w:ind w:left="4026" w:hanging="360"/>
      </w:pPr>
    </w:lvl>
    <w:lvl w:ilvl="5" w:tplc="13888EA6">
      <w:start w:val="1"/>
      <w:numFmt w:val="lowerRoman"/>
      <w:lvlText w:val="%6."/>
      <w:lvlJc w:val="right"/>
      <w:pPr>
        <w:ind w:left="4746" w:hanging="180"/>
      </w:pPr>
    </w:lvl>
    <w:lvl w:ilvl="6" w:tplc="FE98BEA4">
      <w:start w:val="1"/>
      <w:numFmt w:val="decimal"/>
      <w:lvlText w:val="%7."/>
      <w:lvlJc w:val="left"/>
      <w:pPr>
        <w:ind w:left="5466" w:hanging="360"/>
      </w:pPr>
    </w:lvl>
    <w:lvl w:ilvl="7" w:tplc="55622814">
      <w:start w:val="1"/>
      <w:numFmt w:val="lowerLetter"/>
      <w:lvlText w:val="%8."/>
      <w:lvlJc w:val="left"/>
      <w:pPr>
        <w:ind w:left="6186" w:hanging="360"/>
      </w:pPr>
    </w:lvl>
    <w:lvl w:ilvl="8" w:tplc="F6048660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866C96"/>
    <w:multiLevelType w:val="hybridMultilevel"/>
    <w:tmpl w:val="99799369"/>
    <w:lvl w:ilvl="0" w:tplc="82A2ECA6">
      <w:start w:val="1"/>
      <w:numFmt w:val="lowerLetter"/>
      <w:lvlText w:val="%1)"/>
      <w:lvlJc w:val="left"/>
      <w:pPr>
        <w:ind w:left="5606" w:hanging="360"/>
      </w:pPr>
    </w:lvl>
    <w:lvl w:ilvl="1" w:tplc="3A02B2DA">
      <w:start w:val="1"/>
      <w:numFmt w:val="lowerLetter"/>
      <w:lvlText w:val="%2."/>
      <w:lvlJc w:val="left"/>
      <w:pPr>
        <w:ind w:left="6326" w:hanging="360"/>
      </w:pPr>
    </w:lvl>
    <w:lvl w:ilvl="2" w:tplc="FF6C7B72">
      <w:start w:val="1"/>
      <w:numFmt w:val="lowerRoman"/>
      <w:lvlText w:val="%3."/>
      <w:lvlJc w:val="right"/>
      <w:pPr>
        <w:ind w:left="7046" w:hanging="180"/>
      </w:pPr>
    </w:lvl>
    <w:lvl w:ilvl="3" w:tplc="43B4A54E">
      <w:start w:val="1"/>
      <w:numFmt w:val="decimal"/>
      <w:lvlText w:val="%4."/>
      <w:lvlJc w:val="left"/>
      <w:pPr>
        <w:ind w:left="7766" w:hanging="360"/>
      </w:pPr>
    </w:lvl>
    <w:lvl w:ilvl="4" w:tplc="4E00D870">
      <w:start w:val="1"/>
      <w:numFmt w:val="lowerLetter"/>
      <w:lvlText w:val="%5."/>
      <w:lvlJc w:val="left"/>
      <w:pPr>
        <w:ind w:left="8486" w:hanging="360"/>
      </w:pPr>
    </w:lvl>
    <w:lvl w:ilvl="5" w:tplc="F87C3912">
      <w:start w:val="1"/>
      <w:numFmt w:val="lowerRoman"/>
      <w:lvlText w:val="%6."/>
      <w:lvlJc w:val="right"/>
      <w:pPr>
        <w:ind w:left="9206" w:hanging="180"/>
      </w:pPr>
    </w:lvl>
    <w:lvl w:ilvl="6" w:tplc="D1F43560">
      <w:start w:val="1"/>
      <w:numFmt w:val="decimal"/>
      <w:lvlText w:val="%7."/>
      <w:lvlJc w:val="left"/>
      <w:pPr>
        <w:ind w:left="9926" w:hanging="360"/>
      </w:pPr>
    </w:lvl>
    <w:lvl w:ilvl="7" w:tplc="0E4CF27E">
      <w:start w:val="1"/>
      <w:numFmt w:val="lowerLetter"/>
      <w:lvlText w:val="%8."/>
      <w:lvlJc w:val="left"/>
      <w:pPr>
        <w:ind w:left="10646" w:hanging="360"/>
      </w:pPr>
    </w:lvl>
    <w:lvl w:ilvl="8" w:tplc="57CA3CA0">
      <w:start w:val="1"/>
      <w:numFmt w:val="lowerRoman"/>
      <w:lvlText w:val="%9."/>
      <w:lvlJc w:val="right"/>
      <w:pPr>
        <w:ind w:left="11366" w:hanging="180"/>
      </w:pPr>
    </w:lvl>
  </w:abstractNum>
  <w:abstractNum w:abstractNumId="31" w15:restartNumberingAfterBreak="0">
    <w:nsid w:val="66866C97"/>
    <w:multiLevelType w:val="hybridMultilevel"/>
    <w:tmpl w:val="0436C97C"/>
    <w:lvl w:ilvl="0" w:tplc="B38A2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1" w:tplc="EC8C50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0EA2D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AC22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1AAF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38E1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0EA2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6017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AAE3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ED674A"/>
    <w:multiLevelType w:val="hybridMultilevel"/>
    <w:tmpl w:val="9D040D68"/>
    <w:lvl w:ilvl="0" w:tplc="B066EDC6">
      <w:start w:val="1"/>
      <w:numFmt w:val="decimal"/>
      <w:lvlText w:val="%1."/>
      <w:lvlJc w:val="left"/>
      <w:pPr>
        <w:ind w:left="720" w:hanging="360"/>
      </w:pPr>
    </w:lvl>
    <w:lvl w:ilvl="1" w:tplc="6BD8BFD2">
      <w:start w:val="1"/>
      <w:numFmt w:val="decimal"/>
      <w:lvlText w:val="%2."/>
      <w:lvlJc w:val="left"/>
      <w:pPr>
        <w:ind w:left="720" w:hanging="360"/>
      </w:pPr>
    </w:lvl>
    <w:lvl w:ilvl="2" w:tplc="4CE2C800">
      <w:start w:val="1"/>
      <w:numFmt w:val="decimal"/>
      <w:lvlText w:val="%3."/>
      <w:lvlJc w:val="left"/>
      <w:pPr>
        <w:ind w:left="720" w:hanging="360"/>
      </w:pPr>
    </w:lvl>
    <w:lvl w:ilvl="3" w:tplc="2AAC8BF4">
      <w:start w:val="1"/>
      <w:numFmt w:val="decimal"/>
      <w:lvlText w:val="%4."/>
      <w:lvlJc w:val="left"/>
      <w:pPr>
        <w:ind w:left="720" w:hanging="360"/>
      </w:pPr>
    </w:lvl>
    <w:lvl w:ilvl="4" w:tplc="BA2263DC">
      <w:start w:val="1"/>
      <w:numFmt w:val="decimal"/>
      <w:lvlText w:val="%5."/>
      <w:lvlJc w:val="left"/>
      <w:pPr>
        <w:ind w:left="720" w:hanging="360"/>
      </w:pPr>
    </w:lvl>
    <w:lvl w:ilvl="5" w:tplc="57282F0E">
      <w:start w:val="1"/>
      <w:numFmt w:val="decimal"/>
      <w:lvlText w:val="%6."/>
      <w:lvlJc w:val="left"/>
      <w:pPr>
        <w:ind w:left="720" w:hanging="360"/>
      </w:pPr>
    </w:lvl>
    <w:lvl w:ilvl="6" w:tplc="7F488EC6">
      <w:start w:val="1"/>
      <w:numFmt w:val="decimal"/>
      <w:lvlText w:val="%7."/>
      <w:lvlJc w:val="left"/>
      <w:pPr>
        <w:ind w:left="720" w:hanging="360"/>
      </w:pPr>
    </w:lvl>
    <w:lvl w:ilvl="7" w:tplc="C1E04886">
      <w:start w:val="1"/>
      <w:numFmt w:val="decimal"/>
      <w:lvlText w:val="%8."/>
      <w:lvlJc w:val="left"/>
      <w:pPr>
        <w:ind w:left="720" w:hanging="360"/>
      </w:pPr>
    </w:lvl>
    <w:lvl w:ilvl="8" w:tplc="8FE4A93A">
      <w:start w:val="1"/>
      <w:numFmt w:val="decimal"/>
      <w:lvlText w:val="%9."/>
      <w:lvlJc w:val="left"/>
      <w:pPr>
        <w:ind w:left="720" w:hanging="360"/>
      </w:pPr>
    </w:lvl>
  </w:abstractNum>
  <w:abstractNum w:abstractNumId="33" w15:restartNumberingAfterBreak="0">
    <w:nsid w:val="75B85A06"/>
    <w:multiLevelType w:val="hybridMultilevel"/>
    <w:tmpl w:val="BFE8CEB8"/>
    <w:lvl w:ilvl="0" w:tplc="89AC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A07E8"/>
    <w:multiLevelType w:val="hybridMultilevel"/>
    <w:tmpl w:val="35521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72165">
    <w:abstractNumId w:val="22"/>
  </w:num>
  <w:num w:numId="2" w16cid:durableId="1243762534">
    <w:abstractNumId w:val="23"/>
  </w:num>
  <w:num w:numId="3" w16cid:durableId="860432239">
    <w:abstractNumId w:val="24"/>
  </w:num>
  <w:num w:numId="4" w16cid:durableId="1607732780">
    <w:abstractNumId w:val="25"/>
  </w:num>
  <w:num w:numId="5" w16cid:durableId="1823500662">
    <w:abstractNumId w:val="26"/>
  </w:num>
  <w:num w:numId="6" w16cid:durableId="1473450513">
    <w:abstractNumId w:val="27"/>
  </w:num>
  <w:num w:numId="7" w16cid:durableId="1657224934">
    <w:abstractNumId w:val="28"/>
  </w:num>
  <w:num w:numId="8" w16cid:durableId="1751001586">
    <w:abstractNumId w:val="29"/>
  </w:num>
  <w:num w:numId="9" w16cid:durableId="1147550091">
    <w:abstractNumId w:val="30"/>
  </w:num>
  <w:num w:numId="10" w16cid:durableId="1733234441">
    <w:abstractNumId w:val="31"/>
  </w:num>
  <w:num w:numId="11" w16cid:durableId="1449735152">
    <w:abstractNumId w:val="15"/>
  </w:num>
  <w:num w:numId="12" w16cid:durableId="1386873633">
    <w:abstractNumId w:val="12"/>
  </w:num>
  <w:num w:numId="13" w16cid:durableId="1185022236">
    <w:abstractNumId w:val="9"/>
  </w:num>
  <w:num w:numId="14" w16cid:durableId="1618684830">
    <w:abstractNumId w:val="1"/>
  </w:num>
  <w:num w:numId="15" w16cid:durableId="1409690029">
    <w:abstractNumId w:val="6"/>
  </w:num>
  <w:num w:numId="16" w16cid:durableId="1255892516">
    <w:abstractNumId w:val="20"/>
  </w:num>
  <w:num w:numId="17" w16cid:durableId="1565026081">
    <w:abstractNumId w:val="21"/>
  </w:num>
  <w:num w:numId="18" w16cid:durableId="254944792">
    <w:abstractNumId w:val="33"/>
  </w:num>
  <w:num w:numId="19" w16cid:durableId="303658125">
    <w:abstractNumId w:val="2"/>
  </w:num>
  <w:num w:numId="20" w16cid:durableId="2022706085">
    <w:abstractNumId w:val="11"/>
  </w:num>
  <w:num w:numId="21" w16cid:durableId="1155954959">
    <w:abstractNumId w:val="5"/>
  </w:num>
  <w:num w:numId="22" w16cid:durableId="1257443977">
    <w:abstractNumId w:val="4"/>
  </w:num>
  <w:num w:numId="23" w16cid:durableId="967663715">
    <w:abstractNumId w:val="13"/>
  </w:num>
  <w:num w:numId="24" w16cid:durableId="2012752154">
    <w:abstractNumId w:val="8"/>
  </w:num>
  <w:num w:numId="25" w16cid:durableId="292097008">
    <w:abstractNumId w:val="10"/>
  </w:num>
  <w:num w:numId="26" w16cid:durableId="369766314">
    <w:abstractNumId w:val="16"/>
  </w:num>
  <w:num w:numId="27" w16cid:durableId="1041520676">
    <w:abstractNumId w:val="34"/>
  </w:num>
  <w:num w:numId="28" w16cid:durableId="641426811">
    <w:abstractNumId w:val="0"/>
  </w:num>
  <w:num w:numId="29" w16cid:durableId="708917412">
    <w:abstractNumId w:val="14"/>
  </w:num>
  <w:num w:numId="30" w16cid:durableId="184514544">
    <w:abstractNumId w:val="17"/>
  </w:num>
  <w:num w:numId="31" w16cid:durableId="510067860">
    <w:abstractNumId w:val="18"/>
  </w:num>
  <w:num w:numId="32" w16cid:durableId="360858414">
    <w:abstractNumId w:val="3"/>
  </w:num>
  <w:num w:numId="33" w16cid:durableId="922564950">
    <w:abstractNumId w:val="19"/>
  </w:num>
  <w:num w:numId="34" w16cid:durableId="1610971093">
    <w:abstractNumId w:val="32"/>
  </w:num>
  <w:num w:numId="35" w16cid:durableId="24400201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20942223"/>
    <w:docVar w:name="dms_carovy_kod_cj" w:val="MZE-45429/2021-14111"/>
    <w:docVar w:name="dms_cj" w:val="MZE-45429/2021-14111"/>
    <w:docVar w:name="dms_datum" w:val="30. 7. 2021"/>
    <w:docVar w:name="dms_datum_textem" w:val="30. července 2021"/>
    <w:docVar w:name="dms_datum_vzniku" w:val="30. 7. 2021 9:40:50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uzana Dvořáková_x000d__x000a_vedoucí oddělení"/>
    <w:docVar w:name="dms_podpisova_dolozka_funkce" w:val="vedoucí oddělení"/>
    <w:docVar w:name="dms_podpisova_dolozka_jmeno" w:val="Ing. Zuzana Dvořák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44488/2021-14111"/>
    <w:docVar w:name="dms_spravce_jmeno" w:val="Ing. Petra Ziková"/>
    <w:docVar w:name="dms_spravce_mail" w:val="Petra.Zikova@mze.cz"/>
    <w:docVar w:name="dms_spravce_telefon" w:val="221812007"/>
    <w:docVar w:name="dms_SZSSpravce" w:val="%%%nevyplněno%%%"/>
    <w:docVar w:name="dms_text" w:val="%%%nevyplněno%%%"/>
    <w:docVar w:name="dms_utvar_adresa" w:val="Těšnov 65/17, Nové Město, 110 00 Praha 1"/>
    <w:docVar w:name="dms_utvar_cislo" w:val="14111"/>
    <w:docVar w:name="dms_utvar_nazev" w:val="Oddělení celostátní sítě pro venkov a technické pomoci"/>
    <w:docVar w:name="dms_utvar_nazev_adresa" w:val="14111 - Oddělení celostátní sítě pro venkov a technické pomoci_x000d__x000a_Těšnov 65/17_x000d__x000a_Nové Město_x000d__x000a_110 00 Praha 1"/>
    <w:docVar w:name="dms_utvar_nazev_do_dopisu" w:val="Oddělení celostátní sítě pro venkov a technické pomoci"/>
    <w:docVar w:name="dms_vec" w:val="Smlouva o poskytnutí služeb &quot;Zajištění cateringu pro Večer venkovapři výstavě Země živitelka 2021&quot;"/>
    <w:docVar w:name="dms_VNVSpravce" w:val="%%%nevyplněno%%%"/>
    <w:docVar w:name="dms_zpracoval_jmeno" w:val="Ing. Petra Ziková"/>
    <w:docVar w:name="dms_zpracoval_mail" w:val="Petra.Zikova@mze.cz"/>
    <w:docVar w:name="dms_zpracoval_telefon" w:val="221812007"/>
  </w:docVars>
  <w:rsids>
    <w:rsidRoot w:val="001602EA"/>
    <w:rsid w:val="00027F01"/>
    <w:rsid w:val="00032BE8"/>
    <w:rsid w:val="000444B9"/>
    <w:rsid w:val="00051EA1"/>
    <w:rsid w:val="00051F82"/>
    <w:rsid w:val="000637C4"/>
    <w:rsid w:val="000648D9"/>
    <w:rsid w:val="00070433"/>
    <w:rsid w:val="00086CBC"/>
    <w:rsid w:val="00094583"/>
    <w:rsid w:val="00097A9F"/>
    <w:rsid w:val="000A1275"/>
    <w:rsid w:val="000A3BA1"/>
    <w:rsid w:val="000A501C"/>
    <w:rsid w:val="000C51F9"/>
    <w:rsid w:val="000D45D7"/>
    <w:rsid w:val="000E6F38"/>
    <w:rsid w:val="000F2A88"/>
    <w:rsid w:val="00107806"/>
    <w:rsid w:val="00137AC4"/>
    <w:rsid w:val="0014077A"/>
    <w:rsid w:val="001530A4"/>
    <w:rsid w:val="001602EA"/>
    <w:rsid w:val="00165684"/>
    <w:rsid w:val="00174353"/>
    <w:rsid w:val="00177D9C"/>
    <w:rsid w:val="00180037"/>
    <w:rsid w:val="0018401A"/>
    <w:rsid w:val="00184A42"/>
    <w:rsid w:val="00187854"/>
    <w:rsid w:val="001A14E5"/>
    <w:rsid w:val="001A6829"/>
    <w:rsid w:val="001B0C41"/>
    <w:rsid w:val="001B2772"/>
    <w:rsid w:val="001B7825"/>
    <w:rsid w:val="001C6586"/>
    <w:rsid w:val="001D430A"/>
    <w:rsid w:val="001E459F"/>
    <w:rsid w:val="001F325D"/>
    <w:rsid w:val="00204E44"/>
    <w:rsid w:val="002142CE"/>
    <w:rsid w:val="00243029"/>
    <w:rsid w:val="00245FF9"/>
    <w:rsid w:val="002612AD"/>
    <w:rsid w:val="002652EB"/>
    <w:rsid w:val="00266B5A"/>
    <w:rsid w:val="0027399D"/>
    <w:rsid w:val="002826AB"/>
    <w:rsid w:val="00296CF8"/>
    <w:rsid w:val="002A02C1"/>
    <w:rsid w:val="002B39DE"/>
    <w:rsid w:val="002C5718"/>
    <w:rsid w:val="002D4DC9"/>
    <w:rsid w:val="002D6D65"/>
    <w:rsid w:val="002E07E6"/>
    <w:rsid w:val="002E3DF4"/>
    <w:rsid w:val="002F1827"/>
    <w:rsid w:val="003150D6"/>
    <w:rsid w:val="00317DA7"/>
    <w:rsid w:val="003248DA"/>
    <w:rsid w:val="00333E5E"/>
    <w:rsid w:val="00336CF1"/>
    <w:rsid w:val="003454CB"/>
    <w:rsid w:val="003508EA"/>
    <w:rsid w:val="00351383"/>
    <w:rsid w:val="00354C6C"/>
    <w:rsid w:val="003600BD"/>
    <w:rsid w:val="00366779"/>
    <w:rsid w:val="00366C5D"/>
    <w:rsid w:val="003734EE"/>
    <w:rsid w:val="00380884"/>
    <w:rsid w:val="003830BC"/>
    <w:rsid w:val="0039263A"/>
    <w:rsid w:val="003A628D"/>
    <w:rsid w:val="003B4483"/>
    <w:rsid w:val="003C0757"/>
    <w:rsid w:val="003C0CF2"/>
    <w:rsid w:val="003C3943"/>
    <w:rsid w:val="003C7168"/>
    <w:rsid w:val="003D086E"/>
    <w:rsid w:val="003D704D"/>
    <w:rsid w:val="003D7B5F"/>
    <w:rsid w:val="003E4355"/>
    <w:rsid w:val="003E5AFB"/>
    <w:rsid w:val="003F3835"/>
    <w:rsid w:val="003F5BDC"/>
    <w:rsid w:val="0040310B"/>
    <w:rsid w:val="00405CC7"/>
    <w:rsid w:val="00416B44"/>
    <w:rsid w:val="00417765"/>
    <w:rsid w:val="00424577"/>
    <w:rsid w:val="0042528A"/>
    <w:rsid w:val="004335C7"/>
    <w:rsid w:val="00443F8A"/>
    <w:rsid w:val="00466B1F"/>
    <w:rsid w:val="00471D8D"/>
    <w:rsid w:val="00474D8F"/>
    <w:rsid w:val="00484908"/>
    <w:rsid w:val="00496B71"/>
    <w:rsid w:val="004A21DC"/>
    <w:rsid w:val="004A2D4F"/>
    <w:rsid w:val="004A3BF5"/>
    <w:rsid w:val="004A4226"/>
    <w:rsid w:val="004B08E8"/>
    <w:rsid w:val="004B3C12"/>
    <w:rsid w:val="004C2C2F"/>
    <w:rsid w:val="004C4235"/>
    <w:rsid w:val="004C5558"/>
    <w:rsid w:val="004D19C9"/>
    <w:rsid w:val="004E5620"/>
    <w:rsid w:val="00517B15"/>
    <w:rsid w:val="00532CC9"/>
    <w:rsid w:val="00534F29"/>
    <w:rsid w:val="00535D7B"/>
    <w:rsid w:val="005546FD"/>
    <w:rsid w:val="00576DF1"/>
    <w:rsid w:val="00581444"/>
    <w:rsid w:val="00584BF7"/>
    <w:rsid w:val="0058745C"/>
    <w:rsid w:val="00597655"/>
    <w:rsid w:val="005979D2"/>
    <w:rsid w:val="005A51B6"/>
    <w:rsid w:val="005B48AE"/>
    <w:rsid w:val="005B6358"/>
    <w:rsid w:val="005C0414"/>
    <w:rsid w:val="005D0EB3"/>
    <w:rsid w:val="005D5780"/>
    <w:rsid w:val="005E4387"/>
    <w:rsid w:val="005E7500"/>
    <w:rsid w:val="00601D73"/>
    <w:rsid w:val="006171D0"/>
    <w:rsid w:val="00624132"/>
    <w:rsid w:val="006275DE"/>
    <w:rsid w:val="006305E2"/>
    <w:rsid w:val="00644E64"/>
    <w:rsid w:val="006469E6"/>
    <w:rsid w:val="006714AA"/>
    <w:rsid w:val="006728FC"/>
    <w:rsid w:val="006860B6"/>
    <w:rsid w:val="006A5EE1"/>
    <w:rsid w:val="006A7893"/>
    <w:rsid w:val="006C38E2"/>
    <w:rsid w:val="006C6ADA"/>
    <w:rsid w:val="006D1ED5"/>
    <w:rsid w:val="006D6613"/>
    <w:rsid w:val="0070167C"/>
    <w:rsid w:val="007018FE"/>
    <w:rsid w:val="00715F8A"/>
    <w:rsid w:val="00726865"/>
    <w:rsid w:val="00747FBF"/>
    <w:rsid w:val="00754EE8"/>
    <w:rsid w:val="00767F7F"/>
    <w:rsid w:val="00782E76"/>
    <w:rsid w:val="00783954"/>
    <w:rsid w:val="007A0AB5"/>
    <w:rsid w:val="007A557A"/>
    <w:rsid w:val="007B02A1"/>
    <w:rsid w:val="007B5EF4"/>
    <w:rsid w:val="007C0FBF"/>
    <w:rsid w:val="007C6D89"/>
    <w:rsid w:val="007D29E2"/>
    <w:rsid w:val="007D752C"/>
    <w:rsid w:val="007E4E1A"/>
    <w:rsid w:val="007F0E84"/>
    <w:rsid w:val="0080241D"/>
    <w:rsid w:val="00814EFB"/>
    <w:rsid w:val="008156C7"/>
    <w:rsid w:val="00827413"/>
    <w:rsid w:val="00833F78"/>
    <w:rsid w:val="00841BF2"/>
    <w:rsid w:val="0084337B"/>
    <w:rsid w:val="0084364B"/>
    <w:rsid w:val="008532B5"/>
    <w:rsid w:val="008536F3"/>
    <w:rsid w:val="00856608"/>
    <w:rsid w:val="0087147E"/>
    <w:rsid w:val="00872F4A"/>
    <w:rsid w:val="00875DEC"/>
    <w:rsid w:val="008844DA"/>
    <w:rsid w:val="00886ADD"/>
    <w:rsid w:val="00886BDF"/>
    <w:rsid w:val="008C0D78"/>
    <w:rsid w:val="008C146A"/>
    <w:rsid w:val="008C3A60"/>
    <w:rsid w:val="008D0E7F"/>
    <w:rsid w:val="008D2015"/>
    <w:rsid w:val="008D5EF7"/>
    <w:rsid w:val="00902715"/>
    <w:rsid w:val="00913625"/>
    <w:rsid w:val="00922B2D"/>
    <w:rsid w:val="00923095"/>
    <w:rsid w:val="0092339B"/>
    <w:rsid w:val="0093080B"/>
    <w:rsid w:val="00936972"/>
    <w:rsid w:val="0094075F"/>
    <w:rsid w:val="00951950"/>
    <w:rsid w:val="00953E32"/>
    <w:rsid w:val="0095520D"/>
    <w:rsid w:val="00967760"/>
    <w:rsid w:val="0097677E"/>
    <w:rsid w:val="00980757"/>
    <w:rsid w:val="00982BEB"/>
    <w:rsid w:val="00982FE4"/>
    <w:rsid w:val="00990E4E"/>
    <w:rsid w:val="009C2A60"/>
    <w:rsid w:val="009C2A9B"/>
    <w:rsid w:val="009C2D2D"/>
    <w:rsid w:val="009D2DF5"/>
    <w:rsid w:val="009D3FA0"/>
    <w:rsid w:val="009D6E2D"/>
    <w:rsid w:val="009E1D14"/>
    <w:rsid w:val="009F26AC"/>
    <w:rsid w:val="009F46F7"/>
    <w:rsid w:val="00A1094B"/>
    <w:rsid w:val="00A11EF4"/>
    <w:rsid w:val="00A139C6"/>
    <w:rsid w:val="00A21A67"/>
    <w:rsid w:val="00A21C22"/>
    <w:rsid w:val="00A22756"/>
    <w:rsid w:val="00A25994"/>
    <w:rsid w:val="00A27336"/>
    <w:rsid w:val="00A313B3"/>
    <w:rsid w:val="00A37224"/>
    <w:rsid w:val="00A6145C"/>
    <w:rsid w:val="00A750E3"/>
    <w:rsid w:val="00A84D76"/>
    <w:rsid w:val="00AA1121"/>
    <w:rsid w:val="00AC13F0"/>
    <w:rsid w:val="00AC231C"/>
    <w:rsid w:val="00AC5270"/>
    <w:rsid w:val="00AC7ED9"/>
    <w:rsid w:val="00AD11BC"/>
    <w:rsid w:val="00AD2698"/>
    <w:rsid w:val="00AD68BC"/>
    <w:rsid w:val="00AE06CF"/>
    <w:rsid w:val="00AF390F"/>
    <w:rsid w:val="00B11406"/>
    <w:rsid w:val="00B127C8"/>
    <w:rsid w:val="00B15523"/>
    <w:rsid w:val="00B44B9F"/>
    <w:rsid w:val="00B479C0"/>
    <w:rsid w:val="00B5022E"/>
    <w:rsid w:val="00B5727A"/>
    <w:rsid w:val="00B640B8"/>
    <w:rsid w:val="00B71573"/>
    <w:rsid w:val="00B73E97"/>
    <w:rsid w:val="00B75FCD"/>
    <w:rsid w:val="00B95B71"/>
    <w:rsid w:val="00BB63B6"/>
    <w:rsid w:val="00BB7667"/>
    <w:rsid w:val="00BC4488"/>
    <w:rsid w:val="00BC5CE7"/>
    <w:rsid w:val="00BC6010"/>
    <w:rsid w:val="00BC6372"/>
    <w:rsid w:val="00BD360B"/>
    <w:rsid w:val="00BD7176"/>
    <w:rsid w:val="00BE7411"/>
    <w:rsid w:val="00BF25C5"/>
    <w:rsid w:val="00BF3C21"/>
    <w:rsid w:val="00C04BF2"/>
    <w:rsid w:val="00C054C4"/>
    <w:rsid w:val="00C06954"/>
    <w:rsid w:val="00C11172"/>
    <w:rsid w:val="00C12DD3"/>
    <w:rsid w:val="00C140EE"/>
    <w:rsid w:val="00C15521"/>
    <w:rsid w:val="00C16C60"/>
    <w:rsid w:val="00C172B8"/>
    <w:rsid w:val="00C370EA"/>
    <w:rsid w:val="00C416F5"/>
    <w:rsid w:val="00C43461"/>
    <w:rsid w:val="00C50894"/>
    <w:rsid w:val="00C537F3"/>
    <w:rsid w:val="00C61F3F"/>
    <w:rsid w:val="00C72174"/>
    <w:rsid w:val="00C76BEB"/>
    <w:rsid w:val="00CA114A"/>
    <w:rsid w:val="00CA11F2"/>
    <w:rsid w:val="00CA2EA5"/>
    <w:rsid w:val="00CB0CAA"/>
    <w:rsid w:val="00CB3954"/>
    <w:rsid w:val="00CC25F4"/>
    <w:rsid w:val="00CD27BA"/>
    <w:rsid w:val="00CF55E2"/>
    <w:rsid w:val="00CF6609"/>
    <w:rsid w:val="00D07871"/>
    <w:rsid w:val="00D136A3"/>
    <w:rsid w:val="00D13DFD"/>
    <w:rsid w:val="00D15F19"/>
    <w:rsid w:val="00D26DE5"/>
    <w:rsid w:val="00D27267"/>
    <w:rsid w:val="00D3019E"/>
    <w:rsid w:val="00D31CF6"/>
    <w:rsid w:val="00D40C36"/>
    <w:rsid w:val="00D45F93"/>
    <w:rsid w:val="00D50223"/>
    <w:rsid w:val="00D63EC0"/>
    <w:rsid w:val="00D66F2F"/>
    <w:rsid w:val="00D83993"/>
    <w:rsid w:val="00D91BE0"/>
    <w:rsid w:val="00D9276D"/>
    <w:rsid w:val="00D9357E"/>
    <w:rsid w:val="00D947D3"/>
    <w:rsid w:val="00DA10DE"/>
    <w:rsid w:val="00DA22B6"/>
    <w:rsid w:val="00DC31A2"/>
    <w:rsid w:val="00DE4834"/>
    <w:rsid w:val="00DE77AC"/>
    <w:rsid w:val="00DF01D9"/>
    <w:rsid w:val="00E16A14"/>
    <w:rsid w:val="00E2156D"/>
    <w:rsid w:val="00E24CA5"/>
    <w:rsid w:val="00E37DA9"/>
    <w:rsid w:val="00E412AA"/>
    <w:rsid w:val="00E4503C"/>
    <w:rsid w:val="00E46D2D"/>
    <w:rsid w:val="00E47730"/>
    <w:rsid w:val="00E56A49"/>
    <w:rsid w:val="00E70871"/>
    <w:rsid w:val="00E74A5D"/>
    <w:rsid w:val="00E76C87"/>
    <w:rsid w:val="00E85461"/>
    <w:rsid w:val="00E85A92"/>
    <w:rsid w:val="00EA6AEC"/>
    <w:rsid w:val="00EB35CA"/>
    <w:rsid w:val="00EB3995"/>
    <w:rsid w:val="00EB42B5"/>
    <w:rsid w:val="00EC1E84"/>
    <w:rsid w:val="00EC288B"/>
    <w:rsid w:val="00EC5246"/>
    <w:rsid w:val="00EC65D3"/>
    <w:rsid w:val="00ED15EC"/>
    <w:rsid w:val="00ED2183"/>
    <w:rsid w:val="00ED56F1"/>
    <w:rsid w:val="00EF7B51"/>
    <w:rsid w:val="00F010E5"/>
    <w:rsid w:val="00F121A3"/>
    <w:rsid w:val="00F169B1"/>
    <w:rsid w:val="00F17A4C"/>
    <w:rsid w:val="00F22610"/>
    <w:rsid w:val="00F24C17"/>
    <w:rsid w:val="00F263E6"/>
    <w:rsid w:val="00F36454"/>
    <w:rsid w:val="00F44398"/>
    <w:rsid w:val="00F549EA"/>
    <w:rsid w:val="00F57DA3"/>
    <w:rsid w:val="00F70C4C"/>
    <w:rsid w:val="00F73F0F"/>
    <w:rsid w:val="00F76D67"/>
    <w:rsid w:val="00F90822"/>
    <w:rsid w:val="00FA34DA"/>
    <w:rsid w:val="00FA4360"/>
    <w:rsid w:val="00FB1139"/>
    <w:rsid w:val="00FB5B6F"/>
    <w:rsid w:val="00FB7775"/>
    <w:rsid w:val="00FC1D7E"/>
    <w:rsid w:val="00FC637C"/>
    <w:rsid w:val="00FD202F"/>
    <w:rsid w:val="00FD273D"/>
    <w:rsid w:val="00FD2C77"/>
    <w:rsid w:val="00FD7622"/>
    <w:rsid w:val="00FE13E5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04C4"/>
  <w15:chartTrackingRefBased/>
  <w15:docId w15:val="{B1B8DC55-F05C-4B10-92E0-B0B5C87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86E"/>
    <w:rPr>
      <w:rFonts w:ascii="Arial" w:eastAsia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69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rFonts w:cs="Times New Roman"/>
      <w:b/>
      <w:bCs/>
      <w:sz w:val="40"/>
      <w:szCs w:val="40"/>
      <w:lang w:val="x-none"/>
    </w:rPr>
  </w:style>
  <w:style w:type="character" w:customStyle="1" w:styleId="NzevChar">
    <w:name w:val="Název Char"/>
    <w:link w:val="Nzev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pPr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kladntextChar">
    <w:name w:val="Základní text Char"/>
    <w:link w:val="Zkladntext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pPr>
      <w:ind w:left="708" w:hanging="708"/>
    </w:pPr>
    <w:rPr>
      <w:rFonts w:cs="Times New Roman"/>
      <w:lang w:val="x-none"/>
    </w:rPr>
  </w:style>
  <w:style w:type="character" w:customStyle="1" w:styleId="ZkladntextodsazenChar">
    <w:name w:val="Základní text odsazený Char"/>
    <w:link w:val="Zkladntextodsazen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Normln1">
    <w:name w:val="Normální1"/>
    <w:basedOn w:val="Normln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semiHidden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unhideWhenUsed/>
    <w:rPr>
      <w:color w:val="0000FF"/>
      <w:u w:val="single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eastAsia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Pr>
      <w:rFonts w:ascii="Tahoma" w:eastAsia="Calibri" w:hAnsi="Tahoma" w:cs="Tahoma"/>
      <w:sz w:val="16"/>
      <w:szCs w:val="16"/>
      <w:lang w:eastAsia="cs-CZ"/>
    </w:rPr>
  </w:style>
  <w:style w:type="paragraph" w:customStyle="1" w:styleId="4DNormln">
    <w:name w:val="4D Normální"/>
    <w:link w:val="4DNormlnChar"/>
    <w:rPr>
      <w:rFonts w:ascii="Arial" w:eastAsia="Times New Roman" w:hAnsi="Arial" w:cs="Tahoma"/>
      <w:sz w:val="22"/>
      <w:szCs w:val="22"/>
    </w:rPr>
  </w:style>
  <w:style w:type="character" w:customStyle="1" w:styleId="4DNormlnChar">
    <w:name w:val="4D Normální Char"/>
    <w:link w:val="4DNormln"/>
    <w:rPr>
      <w:rFonts w:ascii="Arial" w:eastAsia="Times New Roman" w:hAnsi="Arial" w:cs="Tahoma"/>
      <w:sz w:val="22"/>
      <w:szCs w:val="22"/>
      <w:lang w:eastAsia="cs-CZ" w:bidi="ar-SA"/>
    </w:rPr>
  </w:style>
  <w:style w:type="paragraph" w:styleId="Podnadpis">
    <w:name w:val="Subtitle"/>
    <w:basedOn w:val="4DNormln"/>
    <w:next w:val="Normln"/>
    <w:link w:val="PodnadpisChar"/>
    <w:qFormat/>
    <w:pPr>
      <w:spacing w:before="120" w:after="120" w:line="276" w:lineRule="auto"/>
      <w:jc w:val="both"/>
    </w:pPr>
    <w:rPr>
      <w:rFonts w:cs="Times New Roman"/>
      <w:sz w:val="20"/>
      <w:szCs w:val="20"/>
      <w:lang w:val="x-none"/>
    </w:rPr>
  </w:style>
  <w:style w:type="character" w:customStyle="1" w:styleId="PodnadpisChar">
    <w:name w:val="Podnadpis Char"/>
    <w:link w:val="Podnadpis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rFonts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semiHidden/>
    <w:rPr>
      <w:rFonts w:ascii="Arial" w:eastAsia="Calibri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Pr>
      <w:rFonts w:ascii="Times New Roman" w:eastAsia="Verdan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character" w:customStyle="1" w:styleId="tsubjname">
    <w:name w:val="tsubjname"/>
    <w:basedOn w:val="Standardnpsmoodstavce"/>
  </w:style>
  <w:style w:type="character" w:customStyle="1" w:styleId="Nevyeenzmnka1">
    <w:name w:val="Nevyřešená zmínka1"/>
    <w:semiHidden/>
    <w:unhideWhenUsed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077A"/>
    <w:rPr>
      <w:rFonts w:ascii="Arial" w:eastAsia="Arial" w:hAnsi="Arial" w:cs="Arial"/>
      <w:sz w:val="24"/>
      <w:szCs w:val="24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rsid w:val="00B15523"/>
    <w:rPr>
      <w:rFonts w:ascii="Arial" w:eastAsia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64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6454"/>
    <w:rPr>
      <w:rFonts w:ascii="Arial" w:eastAsia="Arial" w:hAnsi="Arial" w:cs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F36454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36454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unhideWhenUsed/>
    <w:rsid w:val="00F36454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F169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Mkatabulky4">
    <w:name w:val="Mřížka tabulky4"/>
    <w:basedOn w:val="Normlntabulka"/>
    <w:uiPriority w:val="59"/>
    <w:rsid w:val="006728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A682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80241D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tabery@mz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yna.konopaskova@mz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olisenska@mze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CAEA-1A07-49C9-ACF8-57AF6EA3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8212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Kalianková Michaela</dc:creator>
  <cp:keywords/>
  <cp:lastModifiedBy>Dvořáková Zuzana</cp:lastModifiedBy>
  <cp:revision>3</cp:revision>
  <cp:lastPrinted>2023-04-13T11:41:00Z</cp:lastPrinted>
  <dcterms:created xsi:type="dcterms:W3CDTF">2023-05-23T07:00:00Z</dcterms:created>
  <dcterms:modified xsi:type="dcterms:W3CDTF">2023-05-23T07:00:00Z</dcterms:modified>
</cp:coreProperties>
</file>