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B68CB" w:rsidRDefault="00DB68CB">
      <w:bookmarkStart w:id="0" w:name="_GoBack"/>
      <w:bookmarkEnd w:id="0"/>
      <w:r>
        <w:t xml:space="preserve">ROKYTENKA, ROKYTNICE V ORLICKÝCH HORÁCH, </w:t>
      </w:r>
      <w:proofErr w:type="gramStart"/>
      <w:r>
        <w:t>ř.km</w:t>
      </w:r>
      <w:proofErr w:type="gramEnd"/>
      <w:r>
        <w:t xml:space="preserve"> 12,250 – 13,500</w:t>
      </w:r>
    </w:p>
    <w:p w:rsidR="00DB68CB" w:rsidRPr="00DB68CB" w:rsidRDefault="00DB68CB">
      <w:pPr>
        <w:rPr>
          <w:b/>
        </w:rPr>
      </w:pPr>
      <w:r>
        <w:t xml:space="preserve">Délka úseku </w:t>
      </w:r>
      <w:proofErr w:type="gramStart"/>
      <w:r>
        <w:t>1 250 m , plocha</w:t>
      </w:r>
      <w:proofErr w:type="gramEnd"/>
      <w:r>
        <w:t xml:space="preserve"> k sečení levý a pravý břeh 1250 x 8 = </w:t>
      </w:r>
      <w:r w:rsidRPr="00DB68CB">
        <w:rPr>
          <w:b/>
        </w:rPr>
        <w:t>10 000 m2</w:t>
      </w:r>
    </w:p>
    <w:p w:rsidR="00DB68CB" w:rsidRDefault="00DB68CB"/>
    <w:p w:rsidR="005F0B63" w:rsidRDefault="00DB68CB">
      <w:r w:rsidRPr="00DB68CB">
        <w:rPr>
          <w:noProof/>
          <w:lang w:eastAsia="cs-CZ"/>
        </w:rPr>
        <w:drawing>
          <wp:inline distT="0" distB="0" distL="0" distR="0">
            <wp:extent cx="8892540" cy="4471017"/>
            <wp:effectExtent l="0" t="0" r="3810" b="635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4471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F0B63" w:rsidSect="00DB68CB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B68CB"/>
    <w:rsid w:val="005F0B63"/>
    <w:rsid w:val="00837C34"/>
    <w:rsid w:val="00DB68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65D1D67-3550-44BC-B837-3FCDBC01F5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20</Words>
  <Characters>122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Milan Suchodol</dc:creator>
  <cp:keywords/>
  <dc:description/>
  <cp:lastModifiedBy>Milan Suchodol</cp:lastModifiedBy>
  <cp:revision>2</cp:revision>
  <dcterms:created xsi:type="dcterms:W3CDTF">2024-02-02T09:35:00Z</dcterms:created>
  <dcterms:modified xsi:type="dcterms:W3CDTF">2024-02-02T09:35:00Z</dcterms:modified>
</cp:coreProperties>
</file>