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F3DB9" w:rsidRDefault="005F3DB9" w:rsidP="005F3DB9">
      <w:pPr>
        <w:pStyle w:val="Zhlav"/>
        <w:jc w:val="center"/>
      </w:pPr>
      <w:r w:rsidRPr="00514328">
        <w:t>KARTA SEČENÍ LOKALITA Č.</w:t>
      </w:r>
      <w:r>
        <w:t xml:space="preserve"> 4</w:t>
      </w:r>
      <w:r w:rsidRPr="00514328">
        <w:t xml:space="preserve"> – PROVOZ OLOMOUC</w:t>
      </w:r>
    </w:p>
    <w:p w:rsidR="00035DF4" w:rsidRPr="00800C68" w:rsidRDefault="00A53661" w:rsidP="00800C68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</w:r>
    </w:p>
    <w:p w:rsidR="00760D33" w:rsidRDefault="005454F0" w:rsidP="001E6CD2">
      <w:pPr>
        <w:spacing w:line="360" w:lineRule="auto"/>
        <w:jc w:val="both"/>
        <w:rPr>
          <w:rFonts w:ascii="Arial" w:hAnsi="Arial" w:cs="Arial"/>
          <w:b/>
          <w:sz w:val="20"/>
          <w:szCs w:val="20"/>
        </w:rPr>
      </w:pPr>
      <w:r w:rsidRPr="005F3DB9">
        <w:rPr>
          <w:rFonts w:ascii="Arial" w:hAnsi="Arial" w:cs="Arial"/>
          <w:b/>
          <w:sz w:val="20"/>
          <w:szCs w:val="20"/>
        </w:rPr>
        <w:t>Významný</w:t>
      </w:r>
      <w:r w:rsidR="001945F4" w:rsidRPr="005F3DB9">
        <w:rPr>
          <w:rFonts w:ascii="Arial" w:hAnsi="Arial" w:cs="Arial"/>
          <w:b/>
          <w:sz w:val="20"/>
          <w:szCs w:val="20"/>
        </w:rPr>
        <w:t xml:space="preserve"> vodní tok </w:t>
      </w:r>
      <w:proofErr w:type="spellStart"/>
      <w:r w:rsidR="00F855D4" w:rsidRPr="005F3DB9">
        <w:rPr>
          <w:rFonts w:ascii="Arial" w:hAnsi="Arial" w:cs="Arial"/>
          <w:b/>
          <w:sz w:val="20"/>
          <w:szCs w:val="20"/>
        </w:rPr>
        <w:t>Malonínský</w:t>
      </w:r>
      <w:proofErr w:type="spellEnd"/>
      <w:r w:rsidR="001E6CD2" w:rsidRPr="005F3DB9">
        <w:rPr>
          <w:rFonts w:ascii="Arial" w:hAnsi="Arial" w:cs="Arial"/>
          <w:b/>
          <w:sz w:val="20"/>
          <w:szCs w:val="20"/>
        </w:rPr>
        <w:t xml:space="preserve"> potok</w:t>
      </w:r>
      <w:r w:rsidR="005F3DB9" w:rsidRPr="005F3DB9">
        <w:rPr>
          <w:rFonts w:ascii="Arial" w:hAnsi="Arial" w:cs="Arial"/>
          <w:b/>
          <w:sz w:val="20"/>
          <w:szCs w:val="20"/>
        </w:rPr>
        <w:t xml:space="preserve"> (IDVT 10191567)</w:t>
      </w:r>
    </w:p>
    <w:p w:rsidR="00AF059E" w:rsidRPr="00760D33" w:rsidRDefault="00760D33" w:rsidP="001E6CD2">
      <w:pPr>
        <w:spacing w:line="360" w:lineRule="auto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760D33">
        <w:rPr>
          <w:rFonts w:ascii="Arial" w:hAnsi="Arial" w:cs="Arial"/>
          <w:sz w:val="20"/>
          <w:szCs w:val="20"/>
        </w:rPr>
        <w:t xml:space="preserve">Sečení v </w:t>
      </w:r>
      <w:r w:rsidR="004364CB" w:rsidRPr="00760D33">
        <w:rPr>
          <w:rFonts w:ascii="Arial" w:hAnsi="Arial" w:cs="Arial"/>
          <w:sz w:val="20"/>
          <w:szCs w:val="20"/>
        </w:rPr>
        <w:t>ř</w:t>
      </w:r>
      <w:r w:rsidR="00AF059E" w:rsidRPr="00760D3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.km </w:t>
      </w:r>
      <w:r w:rsidR="002368DC" w:rsidRPr="00760D3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6,700 – 7,500</w:t>
      </w:r>
      <w:r w:rsidR="005F3DB9" w:rsidRPr="00760D3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="005F3DB9" w:rsidRPr="00760D33">
        <w:t xml:space="preserve"> v k.ú. </w:t>
      </w:r>
      <w:r w:rsidR="005F3DB9" w:rsidRPr="00760D3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Bělá u Jevíčka, </w:t>
      </w:r>
      <w:r w:rsidR="00D0382C" w:rsidRPr="00760D3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k.</w:t>
      </w:r>
      <w:bookmarkStart w:id="0" w:name="_GoBack"/>
      <w:bookmarkEnd w:id="0"/>
      <w:r w:rsidR="00D0382C" w:rsidRPr="00760D3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ú.</w:t>
      </w:r>
      <w:r w:rsidR="005F3DB9" w:rsidRPr="00760D3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Malonín</w:t>
      </w:r>
    </w:p>
    <w:p w:rsidR="00787D78" w:rsidRPr="00F855D4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Sečení levého i pravého </w:t>
      </w:r>
      <w:r w:rsidRPr="00F855D4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břehu </w:t>
      </w:r>
      <w:r w:rsidR="00690A8C" w:rsidRPr="00F855D4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významného</w:t>
      </w:r>
      <w:r w:rsidR="00FB6B4D" w:rsidRPr="00F855D4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vodního toku </w:t>
      </w:r>
      <w:r w:rsidR="00F855D4" w:rsidRPr="00F855D4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Malonínský</w:t>
      </w:r>
      <w:r w:rsidR="00690A8C" w:rsidRPr="00F855D4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potok</w:t>
      </w:r>
      <w:r w:rsidRPr="00F855D4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na pozem</w:t>
      </w:r>
      <w:r w:rsidR="00FB6B4D" w:rsidRPr="00F855D4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cích</w:t>
      </w:r>
      <w:r w:rsidRPr="00F855D4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státu s právem hospodařit pro Povodí Moravy, s.p. </w:t>
      </w:r>
      <w:r w:rsidR="00F855D4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parc.č.984, 983/1,2,5,4 a 146/2 v k.ú. Bělá u Jevíčka a parc.č.35/1, 172/3, 355/1,3,4,8 a 8 v k.ú. Malonín</w:t>
      </w:r>
      <w:r w:rsidR="005E44EE" w:rsidRPr="00F855D4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 a to</w:t>
      </w:r>
      <w:r w:rsidRPr="00F855D4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od </w:t>
      </w:r>
      <w:r w:rsidR="00F855D4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č.p. 67 (ř.km 6,700) po č.p.104 (ř.km 7,500)</w:t>
      </w:r>
      <w:r w:rsidR="005605FB" w:rsidRPr="00F855D4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</w:p>
    <w:p w:rsidR="00800C6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F855D4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Celková délka úsek</w:t>
      </w:r>
      <w:r w:rsidR="00AF059E" w:rsidRPr="00F855D4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</w:t>
      </w:r>
      <w:r w:rsidRPr="00F855D4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je </w:t>
      </w:r>
      <w:r w:rsidR="002D26A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0</w:t>
      </w:r>
      <w:r w:rsidR="00A62BF1" w:rsidRPr="00F855D4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="002D26A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800</w:t>
      </w:r>
      <w:r w:rsidR="00D846D5" w:rsidRPr="00F855D4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A62BF1" w:rsidRPr="00F855D4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k</w:t>
      </w:r>
      <w:r w:rsidR="00D846D5" w:rsidRPr="00F855D4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m a celková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výměra pozemků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určená k sečení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je </w:t>
      </w:r>
      <w:r w:rsidR="002D26A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4 763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m</w:t>
      </w:r>
      <w:r w:rsidR="00D846D5" w:rsidRPr="005F3DB9">
        <w:rPr>
          <w:rStyle w:val="Zdraznn"/>
          <w:rFonts w:ascii="Arial" w:hAnsi="Arial" w:cs="Arial"/>
          <w:i w:val="0"/>
          <w:sz w:val="20"/>
          <w:szCs w:val="20"/>
          <w:vertAlign w:val="superscript"/>
          <w:lang w:eastAsia="cs-CZ"/>
        </w:rPr>
        <w:t>2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 pozemky toku jsou již od této výměry odečteny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 Budou provedeny dvě seče.</w:t>
      </w:r>
    </w:p>
    <w:p w:rsidR="00D846D5" w:rsidRPr="00787D78" w:rsidRDefault="00D846D5" w:rsidP="00D846D5">
      <w:pPr>
        <w:pStyle w:val="Odstavecseseznamem"/>
        <w:numPr>
          <w:ilvl w:val="0"/>
          <w:numId w:val="1"/>
        </w:numPr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Posečená travní hmota bude mulčována popř. odvezena k ekologické likvidaci. Nepomulčovaná travní hmota nesmí být ponechána v korytě vodního toku vč. břehů.</w:t>
      </w:r>
    </w:p>
    <w:p w:rsidR="00D846D5" w:rsidRDefault="00D846D5" w:rsidP="00D846D5">
      <w:pPr>
        <w:pStyle w:val="Odstavecseseznamem"/>
        <w:numPr>
          <w:ilvl w:val="0"/>
          <w:numId w:val="1"/>
        </w:numPr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Práce 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zahrnují odstranění rostoucích dřevin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do </w:t>
      </w:r>
      <w:r w:rsidR="00D46AF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průměru kmene menšího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než 3 cm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,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ostatní dřeviny a keře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většího průměru 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budou ponechány. </w:t>
      </w:r>
    </w:p>
    <w:p w:rsidR="00800C68" w:rsidRPr="00800C68" w:rsidRDefault="00800C68" w:rsidP="00800C68">
      <w:pPr>
        <w:pStyle w:val="Odstavecseseznamem"/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b/>
          <w:i w:val="0"/>
          <w:iCs w:val="0"/>
          <w:sz w:val="20"/>
          <w:szCs w:val="20"/>
        </w:rPr>
        <w:t>Součástí závazku provést dílo je dále: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Součástí prací je i odstranění nalezených zbytků dřevní hmoty, kamenů apod. na sečených plochách. Práce nezahrnují odstranění rostoucích dřevin (stromů i keřů), ty budou ponechány. 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Po dohodě s objednatelem provést příp. úpravu porostů (např. ořez větví), aby mohlo dojít k řádnému provedení díla.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Řádné seznámení se s terénem před provedením prací.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Zajištění veškerých opatření k zamezení vzniku škod.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Uvedení všech dalších povrchů, dotčených prováděním díla, do původního stavu (komunikace, chodníky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mosty, příkopy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apod.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).</w:t>
      </w:r>
    </w:p>
    <w:p w:rsidR="00304BF5" w:rsidRPr="00304BF5" w:rsidRDefault="00800C68" w:rsidP="00304BF5">
      <w:pPr>
        <w:pStyle w:val="Odstavecseseznamem"/>
        <w:numPr>
          <w:ilvl w:val="0"/>
          <w:numId w:val="1"/>
        </w:numPr>
        <w:ind w:left="1134" w:hanging="283"/>
        <w:jc w:val="both"/>
        <w:rPr>
          <w:rFonts w:ascii="Arial" w:hAnsi="Arial" w:cs="Arial"/>
        </w:rPr>
      </w:pPr>
      <w:r w:rsidRPr="00304BF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Provedení veškerých prací v souladu s předpisy upravujícími bezpečnost práce, opatřeními na ochranu životního prostředí, lidí a majetku v místech dotčených prováděním díla. </w:t>
      </w:r>
    </w:p>
    <w:p w:rsidR="00304BF5" w:rsidRPr="00800C68" w:rsidRDefault="00304BF5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>
        <w:rPr>
          <w:rStyle w:val="Zdraznn"/>
          <w:rFonts w:ascii="Arial" w:hAnsi="Arial" w:cs="Arial"/>
          <w:i w:val="0"/>
          <w:iCs w:val="0"/>
          <w:sz w:val="20"/>
          <w:szCs w:val="20"/>
        </w:rPr>
        <w:t>V případě potřeby provedení dopravního značení včetně jeho projednání.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Zajištění potřebných nebo správními orgány či obecně závaznými právními normami stanovených a požadovaných </w:t>
      </w:r>
      <w:r w:rsidR="00910B6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vyjádření, 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opatření či rozhodnutí nutných k provedení díla.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Veškeré další činnosti spojené s poskytováním dané služby v daném čase a místě. 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Fonts w:ascii="Arial" w:hAnsi="Arial" w:cs="Arial"/>
          <w:b/>
          <w:sz w:val="20"/>
          <w:szCs w:val="20"/>
        </w:rPr>
      </w:pPr>
      <w:r w:rsidRPr="00800C68">
        <w:rPr>
          <w:rFonts w:ascii="Arial" w:hAnsi="Arial" w:cs="Arial"/>
          <w:sz w:val="20"/>
          <w:szCs w:val="20"/>
        </w:rPr>
        <w:t>Nepomulčovaná travní hmota nesmí být ponechána v korytě vodního toku vč. břehů</w:t>
      </w:r>
      <w:r w:rsidR="004364CB">
        <w:rPr>
          <w:rFonts w:ascii="Arial" w:hAnsi="Arial" w:cs="Arial"/>
          <w:sz w:val="20"/>
          <w:szCs w:val="20"/>
        </w:rPr>
        <w:t xml:space="preserve"> a okolí</w:t>
      </w:r>
      <w:r w:rsidRPr="00800C68">
        <w:rPr>
          <w:rFonts w:ascii="Arial" w:hAnsi="Arial" w:cs="Arial"/>
          <w:sz w:val="20"/>
          <w:szCs w:val="20"/>
        </w:rPr>
        <w:t>.</w:t>
      </w:r>
    </w:p>
    <w:p w:rsidR="00800C68" w:rsidRPr="00800C68" w:rsidRDefault="00800C68" w:rsidP="00800C68">
      <w:pPr>
        <w:pStyle w:val="Odstavecseseznamem"/>
        <w:ind w:left="1134"/>
        <w:jc w:val="both"/>
        <w:rPr>
          <w:rFonts w:ascii="Arial" w:hAnsi="Arial" w:cs="Arial"/>
          <w:b/>
          <w:sz w:val="20"/>
          <w:szCs w:val="20"/>
        </w:rPr>
      </w:pP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Upozorňujeme, že se na místech určených k sečení mohou vyskytovat skryté překážky, jako např. </w:t>
      </w:r>
      <w:r w:rsidR="00910B6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zařízení, skruže, 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pařezy, kameny, odpady apod. Povodí Moravy, s.p. neodpovídá za případné škody, které by mohly vzniknout v souvislosti s plněním díla, a to včetně případných škod způsobených výše uvedenými skrytými překážkami. Zhotovitel je povinen se před provedením prací řádně seznámit s terénem a předejít tak zranění osob a příp. poškození mechanizace a majetku Povodí Moravy, s.p. nebo třetích osob.</w:t>
      </w:r>
    </w:p>
    <w:p w:rsidR="00800C68" w:rsidRPr="00D0382C" w:rsidRDefault="00D0382C" w:rsidP="00D0382C">
      <w:pPr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  <w:r w:rsidRPr="00D0382C">
        <w:rPr>
          <w:rStyle w:val="Zdraznn"/>
          <w:rFonts w:ascii="Arial" w:hAnsi="Arial" w:cs="Arial"/>
          <w:i w:val="0"/>
          <w:iCs w:val="0"/>
          <w:sz w:val="20"/>
          <w:szCs w:val="20"/>
        </w:rPr>
        <w:t xml:space="preserve">Termín provádění prací: 2x ročně - </w:t>
      </w:r>
      <w:r w:rsidRPr="00D0382C">
        <w:rPr>
          <w:rStyle w:val="Zdraznn"/>
          <w:rFonts w:ascii="Arial" w:hAnsi="Arial" w:cs="Arial"/>
          <w:b/>
          <w:i w:val="0"/>
          <w:iCs w:val="0"/>
          <w:sz w:val="20"/>
          <w:szCs w:val="20"/>
        </w:rPr>
        <w:t xml:space="preserve">15. 5. – 15. 6. a 15. 9. – </w:t>
      </w:r>
      <w:r w:rsidR="004B024D">
        <w:rPr>
          <w:rStyle w:val="Zdraznn"/>
          <w:rFonts w:ascii="Arial" w:hAnsi="Arial" w:cs="Arial"/>
          <w:b/>
          <w:i w:val="0"/>
          <w:iCs w:val="0"/>
          <w:sz w:val="20"/>
          <w:szCs w:val="20"/>
        </w:rPr>
        <w:t>31</w:t>
      </w:r>
      <w:r w:rsidRPr="00D0382C">
        <w:rPr>
          <w:rStyle w:val="Zdraznn"/>
          <w:rFonts w:ascii="Arial" w:hAnsi="Arial" w:cs="Arial"/>
          <w:b/>
          <w:i w:val="0"/>
          <w:iCs w:val="0"/>
          <w:sz w:val="20"/>
          <w:szCs w:val="20"/>
        </w:rPr>
        <w:t>.10.</w:t>
      </w:r>
    </w:p>
    <w:p w:rsidR="00D0382C" w:rsidRPr="00D35A8C" w:rsidRDefault="00D0382C" w:rsidP="00D0382C">
      <w:pPr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D35A8C">
        <w:rPr>
          <w:rStyle w:val="Zdraznn"/>
          <w:rFonts w:ascii="Arial" w:hAnsi="Arial" w:cs="Arial"/>
          <w:i w:val="0"/>
          <w:sz w:val="20"/>
          <w:szCs w:val="20"/>
        </w:rPr>
        <w:t xml:space="preserve">Technický dozor akce: </w:t>
      </w:r>
      <w:r>
        <w:rPr>
          <w:rStyle w:val="Zdraznn"/>
          <w:rFonts w:ascii="Arial" w:hAnsi="Arial" w:cs="Arial"/>
          <w:b/>
          <w:i w:val="0"/>
          <w:color w:val="FF0000"/>
          <w:sz w:val="20"/>
          <w:szCs w:val="20"/>
        </w:rPr>
        <w:t>Zlámal</w:t>
      </w:r>
      <w:r w:rsidRPr="00D35A8C">
        <w:rPr>
          <w:b/>
          <w:i/>
          <w:color w:val="FF0000"/>
        </w:rPr>
        <w:t xml:space="preserve"> </w:t>
      </w:r>
      <w:r w:rsidRPr="00D35A8C">
        <w:rPr>
          <w:rStyle w:val="Zdraznn"/>
          <w:rFonts w:ascii="Arial" w:hAnsi="Arial" w:cs="Arial"/>
          <w:b/>
          <w:i w:val="0"/>
          <w:color w:val="FF0000"/>
          <w:sz w:val="20"/>
          <w:szCs w:val="20"/>
        </w:rPr>
        <w:t xml:space="preserve">Petr, </w:t>
      </w:r>
      <w:hyperlink r:id="rId6" w:history="1">
        <w:r w:rsidR="004B024D" w:rsidRPr="00A05281">
          <w:rPr>
            <w:rStyle w:val="Hypertextovodkaz"/>
            <w:rFonts w:ascii="Times New Roman" w:hAnsi="Times New Roman" w:cs="Times New Roman"/>
            <w:b/>
            <w:sz w:val="24"/>
            <w:szCs w:val="24"/>
          </w:rPr>
          <w:t>Zlamal.petr@pmo.cz</w:t>
        </w:r>
      </w:hyperlink>
      <w:r>
        <w:rPr>
          <w:rFonts w:ascii="Times New Roman" w:hAnsi="Times New Roman" w:cs="Times New Roman"/>
          <w:b/>
          <w:color w:val="0000FF" w:themeColor="hyperlink"/>
          <w:sz w:val="24"/>
          <w:szCs w:val="24"/>
          <w:u w:val="single"/>
        </w:rPr>
        <w:t>,</w:t>
      </w:r>
      <w:r w:rsidRPr="00D35A8C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+420 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>728</w:t>
      </w:r>
      <w:r w:rsidRPr="00D35A8C">
        <w:rPr>
          <w:rFonts w:ascii="Times New Roman" w:hAnsi="Times New Roman" w:cs="Times New Roman"/>
          <w:b/>
          <w:color w:val="FF0000"/>
          <w:sz w:val="24"/>
          <w:szCs w:val="24"/>
        </w:rPr>
        <w:t> 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>549</w:t>
      </w:r>
      <w:r w:rsidRPr="00D35A8C">
        <w:rPr>
          <w:rFonts w:ascii="Times New Roman" w:hAnsi="Times New Roman" w:cs="Times New Roman"/>
          <w:b/>
          <w:color w:val="FF0000"/>
          <w:sz w:val="24"/>
          <w:szCs w:val="24"/>
        </w:rPr>
        <w:t> 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>436</w:t>
      </w:r>
    </w:p>
    <w:p w:rsidR="00800C68" w:rsidRPr="00800C68" w:rsidRDefault="00800C68" w:rsidP="00800C68">
      <w:pPr>
        <w:pStyle w:val="Odstavecseseznamem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</w:p>
    <w:p w:rsidR="00800C68" w:rsidRDefault="00800C68" w:rsidP="00800C68">
      <w:pPr>
        <w:jc w:val="both"/>
        <w:rPr>
          <w:rFonts w:ascii="Arial" w:hAnsi="Arial" w:cs="Arial"/>
          <w:sz w:val="20"/>
          <w:szCs w:val="20"/>
        </w:rPr>
      </w:pPr>
      <w:r w:rsidRPr="00800C68">
        <w:rPr>
          <w:rFonts w:ascii="Arial" w:hAnsi="Arial" w:cs="Arial"/>
          <w:b/>
          <w:sz w:val="20"/>
          <w:szCs w:val="20"/>
        </w:rPr>
        <w:t xml:space="preserve">Přílohy: </w:t>
      </w:r>
      <w:r w:rsidRPr="00800C68">
        <w:rPr>
          <w:rFonts w:ascii="Arial" w:hAnsi="Arial" w:cs="Arial"/>
          <w:sz w:val="20"/>
          <w:szCs w:val="20"/>
        </w:rPr>
        <w:t>- situace</w:t>
      </w:r>
    </w:p>
    <w:p w:rsidR="00FF758C" w:rsidRDefault="00FF758C" w:rsidP="00800C68">
      <w:pPr>
        <w:jc w:val="both"/>
        <w:rPr>
          <w:rFonts w:ascii="Arial" w:hAnsi="Arial" w:cs="Arial"/>
          <w:sz w:val="20"/>
          <w:szCs w:val="20"/>
        </w:rPr>
      </w:pPr>
    </w:p>
    <w:p w:rsidR="00FF758C" w:rsidRDefault="00FF758C" w:rsidP="00800C68">
      <w:pPr>
        <w:jc w:val="both"/>
        <w:rPr>
          <w:rFonts w:ascii="Arial" w:hAnsi="Arial" w:cs="Arial"/>
          <w:sz w:val="20"/>
          <w:szCs w:val="20"/>
        </w:rPr>
      </w:pPr>
    </w:p>
    <w:p w:rsidR="00A62BF1" w:rsidRDefault="00A62BF1" w:rsidP="00800C68">
      <w:pPr>
        <w:jc w:val="both"/>
        <w:rPr>
          <w:rFonts w:ascii="Arial" w:hAnsi="Arial" w:cs="Arial"/>
          <w:sz w:val="20"/>
          <w:szCs w:val="20"/>
        </w:rPr>
      </w:pPr>
    </w:p>
    <w:p w:rsidR="00FF758C" w:rsidRDefault="00C12473" w:rsidP="00800C68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Situace:</w:t>
      </w:r>
    </w:p>
    <w:p w:rsidR="0010130F" w:rsidRDefault="002D26A7" w:rsidP="00800C68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cs-CZ"/>
        </w:rPr>
        <w:drawing>
          <wp:inline distT="0" distB="0" distL="0" distR="0">
            <wp:extent cx="5760720" cy="2888436"/>
            <wp:effectExtent l="0" t="0" r="0" b="762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8884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137E8" w:rsidRDefault="005137E8" w:rsidP="00AF4E8F">
      <w:pPr>
        <w:ind w:left="-709"/>
        <w:jc w:val="both"/>
        <w:rPr>
          <w:rFonts w:ascii="Arial" w:hAnsi="Arial" w:cs="Arial"/>
          <w:sz w:val="20"/>
          <w:szCs w:val="20"/>
        </w:rPr>
      </w:pPr>
    </w:p>
    <w:p w:rsidR="00A62BF1" w:rsidRDefault="002D26A7" w:rsidP="00800C68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cs-CZ"/>
        </w:rPr>
        <w:drawing>
          <wp:inline distT="0" distB="0" distL="0" distR="0">
            <wp:extent cx="5760720" cy="2888436"/>
            <wp:effectExtent l="0" t="0" r="0" b="762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8884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62BF1" w:rsidSect="00800C68">
      <w:pgSz w:w="11906" w:h="16838"/>
      <w:pgMar w:top="1134" w:right="1417" w:bottom="1276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39D2886"/>
    <w:multiLevelType w:val="hybridMultilevel"/>
    <w:tmpl w:val="8DA44584"/>
    <w:lvl w:ilvl="0" w:tplc="93F0D2E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8FC0A86"/>
    <w:multiLevelType w:val="hybridMultilevel"/>
    <w:tmpl w:val="7F6CF1F0"/>
    <w:lvl w:ilvl="0" w:tplc="776CE5DA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442644"/>
    <w:rsid w:val="00035DF4"/>
    <w:rsid w:val="000504DF"/>
    <w:rsid w:val="00092D78"/>
    <w:rsid w:val="000D27B7"/>
    <w:rsid w:val="0010130F"/>
    <w:rsid w:val="00147167"/>
    <w:rsid w:val="001600DA"/>
    <w:rsid w:val="0017750E"/>
    <w:rsid w:val="001945F4"/>
    <w:rsid w:val="001E6CD2"/>
    <w:rsid w:val="002368DC"/>
    <w:rsid w:val="0025633E"/>
    <w:rsid w:val="00287287"/>
    <w:rsid w:val="002D26A7"/>
    <w:rsid w:val="002E1D6C"/>
    <w:rsid w:val="00304BF5"/>
    <w:rsid w:val="00321A65"/>
    <w:rsid w:val="003E76F6"/>
    <w:rsid w:val="00426A0F"/>
    <w:rsid w:val="004364CB"/>
    <w:rsid w:val="00442644"/>
    <w:rsid w:val="004B024D"/>
    <w:rsid w:val="004E1169"/>
    <w:rsid w:val="005137E8"/>
    <w:rsid w:val="005454F0"/>
    <w:rsid w:val="005605FB"/>
    <w:rsid w:val="005E1025"/>
    <w:rsid w:val="005E44EE"/>
    <w:rsid w:val="005F3DB9"/>
    <w:rsid w:val="00690A8C"/>
    <w:rsid w:val="00713601"/>
    <w:rsid w:val="007208C7"/>
    <w:rsid w:val="0072201C"/>
    <w:rsid w:val="007319B3"/>
    <w:rsid w:val="00760D33"/>
    <w:rsid w:val="00787D78"/>
    <w:rsid w:val="007D3ED4"/>
    <w:rsid w:val="007E4166"/>
    <w:rsid w:val="00800C68"/>
    <w:rsid w:val="00812308"/>
    <w:rsid w:val="00893F9B"/>
    <w:rsid w:val="00897804"/>
    <w:rsid w:val="008B6985"/>
    <w:rsid w:val="008C1E3E"/>
    <w:rsid w:val="00902D5E"/>
    <w:rsid w:val="00910B6A"/>
    <w:rsid w:val="009873CB"/>
    <w:rsid w:val="00A1732B"/>
    <w:rsid w:val="00A53661"/>
    <w:rsid w:val="00A62BF1"/>
    <w:rsid w:val="00AB6B25"/>
    <w:rsid w:val="00AF059E"/>
    <w:rsid w:val="00AF4E8F"/>
    <w:rsid w:val="00C12473"/>
    <w:rsid w:val="00C46884"/>
    <w:rsid w:val="00CC569F"/>
    <w:rsid w:val="00CD08B7"/>
    <w:rsid w:val="00D0382C"/>
    <w:rsid w:val="00D46AF5"/>
    <w:rsid w:val="00D6795F"/>
    <w:rsid w:val="00D846D5"/>
    <w:rsid w:val="00DC36AA"/>
    <w:rsid w:val="00DE4591"/>
    <w:rsid w:val="00E925AE"/>
    <w:rsid w:val="00F1710C"/>
    <w:rsid w:val="00F61CE3"/>
    <w:rsid w:val="00F670D3"/>
    <w:rsid w:val="00F83EB7"/>
    <w:rsid w:val="00F851BE"/>
    <w:rsid w:val="00F855D4"/>
    <w:rsid w:val="00F90B8A"/>
    <w:rsid w:val="00FB6B4D"/>
    <w:rsid w:val="00FD2DE1"/>
    <w:rsid w:val="00FD6210"/>
    <w:rsid w:val="00FF75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5783BF3"/>
  <w15:docId w15:val="{C0CFEEBE-D630-4ABE-A13F-C011BE2270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TextChar">
    <w:name w:val="Text Char"/>
    <w:link w:val="Text"/>
    <w:locked/>
    <w:rsid w:val="0017750E"/>
    <w:rPr>
      <w:sz w:val="24"/>
    </w:rPr>
  </w:style>
  <w:style w:type="paragraph" w:customStyle="1" w:styleId="Text">
    <w:name w:val="Text"/>
    <w:basedOn w:val="Zhlav"/>
    <w:link w:val="TextChar"/>
    <w:rsid w:val="0017750E"/>
    <w:pPr>
      <w:tabs>
        <w:tab w:val="clear" w:pos="4536"/>
        <w:tab w:val="clear" w:pos="9072"/>
      </w:tabs>
      <w:overflowPunct w:val="0"/>
      <w:autoSpaceDE w:val="0"/>
      <w:autoSpaceDN w:val="0"/>
      <w:adjustRightInd w:val="0"/>
      <w:jc w:val="both"/>
    </w:pPr>
    <w:rPr>
      <w:sz w:val="24"/>
    </w:rPr>
  </w:style>
  <w:style w:type="paragraph" w:styleId="Zhlav">
    <w:name w:val="header"/>
    <w:basedOn w:val="Normln"/>
    <w:link w:val="ZhlavChar"/>
    <w:uiPriority w:val="99"/>
    <w:semiHidden/>
    <w:unhideWhenUsed/>
    <w:rsid w:val="0017750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semiHidden/>
    <w:rsid w:val="0017750E"/>
  </w:style>
  <w:style w:type="paragraph" w:styleId="Odstavecseseznamem">
    <w:name w:val="List Paragraph"/>
    <w:basedOn w:val="Normln"/>
    <w:uiPriority w:val="34"/>
    <w:qFormat/>
    <w:rsid w:val="00287287"/>
    <w:pPr>
      <w:ind w:left="720"/>
      <w:contextualSpacing/>
    </w:pPr>
  </w:style>
  <w:style w:type="character" w:customStyle="1" w:styleId="displayonly">
    <w:name w:val="display_only"/>
    <w:basedOn w:val="Standardnpsmoodstavce"/>
    <w:rsid w:val="003E76F6"/>
  </w:style>
  <w:style w:type="character" w:styleId="Zdraznn">
    <w:name w:val="Emphasis"/>
    <w:basedOn w:val="Standardnpsmoodstavce"/>
    <w:uiPriority w:val="20"/>
    <w:qFormat/>
    <w:rsid w:val="003E76F6"/>
    <w:rPr>
      <w:i/>
      <w:iCs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26A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26A0F"/>
    <w:rPr>
      <w:rFonts w:ascii="Tahoma" w:hAnsi="Tahoma" w:cs="Tahoma"/>
      <w:sz w:val="16"/>
      <w:szCs w:val="16"/>
    </w:rPr>
  </w:style>
  <w:style w:type="character" w:styleId="Hypertextovodkaz">
    <w:name w:val="Hyperlink"/>
    <w:basedOn w:val="Standardnpsmoodstavce"/>
    <w:uiPriority w:val="99"/>
    <w:unhideWhenUsed/>
    <w:rsid w:val="004B024D"/>
    <w:rPr>
      <w:color w:val="0000FF" w:themeColor="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4B024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6614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642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064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3566509">
                  <w:marLeft w:val="0"/>
                  <w:marRight w:val="0"/>
                  <w:marTop w:val="55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544581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9460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672767">
                              <w:marLeft w:val="-60"/>
                              <w:marRight w:val="-6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09831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2311522">
                                      <w:marLeft w:val="0"/>
                                      <w:marRight w:val="0"/>
                                      <w:marTop w:val="0"/>
                                      <w:marBottom w:val="18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485306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117286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4158019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30893660">
                                                      <w:marLeft w:val="-60"/>
                                                      <w:marRight w:val="-6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4650401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9724617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8012877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openxmlformats.org/officeDocument/2006/relationships/styles" Target="styles.xml"/><Relationship Id="rId7" Type="http://schemas.openxmlformats.org/officeDocument/2006/relationships/image" Target="media/image1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hyperlink" Target="mailto:Zlamal.petr@pmo.cz" TargetMode="Externa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F66D03D-9BA4-4278-A069-7F9FF13936A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2</Pages>
  <Words>402</Words>
  <Characters>2378</Characters>
  <Application>Microsoft Office Word</Application>
  <DocSecurity>0</DocSecurity>
  <Lines>19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Valenta Tomáš</dc:creator>
  <cp:lastModifiedBy>Holásek Josef</cp:lastModifiedBy>
  <cp:revision>7</cp:revision>
  <cp:lastPrinted>2017-09-20T06:23:00Z</cp:lastPrinted>
  <dcterms:created xsi:type="dcterms:W3CDTF">2021-09-10T05:07:00Z</dcterms:created>
  <dcterms:modified xsi:type="dcterms:W3CDTF">2024-10-22T11:53:00Z</dcterms:modified>
</cp:coreProperties>
</file>