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5630F2" w14:textId="77777777" w:rsidR="00545950" w:rsidRDefault="00545950" w:rsidP="0094664A">
      <w:pPr>
        <w:jc w:val="both"/>
        <w:rPr>
          <w:b/>
          <w:sz w:val="24"/>
          <w:szCs w:val="24"/>
        </w:rPr>
      </w:pPr>
    </w:p>
    <w:p w14:paraId="6AA0776C" w14:textId="77777777" w:rsidR="00511941" w:rsidRDefault="00511941" w:rsidP="0094664A">
      <w:pPr>
        <w:jc w:val="both"/>
        <w:rPr>
          <w:b/>
        </w:rPr>
      </w:pPr>
      <w:r w:rsidRPr="00A51377">
        <w:rPr>
          <w:b/>
          <w:sz w:val="24"/>
          <w:szCs w:val="24"/>
        </w:rPr>
        <w:t>Vodní tok</w:t>
      </w:r>
      <w:r>
        <w:rPr>
          <w:b/>
          <w:sz w:val="24"/>
          <w:szCs w:val="24"/>
        </w:rPr>
        <w:t xml:space="preserve"> Kelčický potok </w:t>
      </w:r>
    </w:p>
    <w:p w14:paraId="29125D53" w14:textId="77777777" w:rsidR="00511941" w:rsidRDefault="00511941" w:rsidP="0094664A">
      <w:pPr>
        <w:jc w:val="both"/>
        <w:rPr>
          <w:b/>
        </w:rPr>
      </w:pPr>
    </w:p>
    <w:p w14:paraId="409312FE" w14:textId="77777777" w:rsidR="00545950" w:rsidRPr="0094664A" w:rsidRDefault="00AB2B14" w:rsidP="0094664A">
      <w:pPr>
        <w:jc w:val="both"/>
        <w:rPr>
          <w:b/>
        </w:rPr>
      </w:pPr>
      <w:r w:rsidRPr="00AB2B14">
        <w:rPr>
          <w:b/>
        </w:rPr>
        <w:t>Popis úseku</w:t>
      </w:r>
      <w:r w:rsidR="00E95D3F">
        <w:rPr>
          <w:b/>
        </w:rPr>
        <w:t xml:space="preserve"> </w:t>
      </w:r>
      <w:r w:rsidR="00E95D3F" w:rsidRPr="00E95D3F">
        <w:rPr>
          <w:b/>
        </w:rPr>
        <w:t>v ř.km</w:t>
      </w:r>
      <w:r w:rsidR="00E95D3F">
        <w:rPr>
          <w:b/>
        </w:rPr>
        <w:t xml:space="preserve"> 2,42-3,70 </w:t>
      </w:r>
      <w:r w:rsidR="00E95D3F" w:rsidRPr="00E95D3F">
        <w:rPr>
          <w:b/>
        </w:rPr>
        <w:t>v k.ú. Kelčice a Vranovice</w:t>
      </w:r>
    </w:p>
    <w:p w14:paraId="654C6BF1" w14:textId="77777777" w:rsidR="00D14CC7" w:rsidRDefault="00D14CC7" w:rsidP="00AB2B14">
      <w:pPr>
        <w:jc w:val="both"/>
      </w:pPr>
    </w:p>
    <w:p w14:paraId="3FD5FC4E" w14:textId="77777777" w:rsidR="00F75663" w:rsidRDefault="0065266D" w:rsidP="00AB2B14">
      <w:pPr>
        <w:jc w:val="both"/>
      </w:pPr>
      <w:r>
        <w:t xml:space="preserve">Jedná se o sečení koryta (břehy i dno) </w:t>
      </w:r>
      <w:r w:rsidR="00023DBD">
        <w:t>Kelčického</w:t>
      </w:r>
      <w:r w:rsidR="00260323">
        <w:t xml:space="preserve"> potok</w:t>
      </w:r>
      <w:r>
        <w:t>a</w:t>
      </w:r>
      <w:r w:rsidR="00260323">
        <w:t xml:space="preserve"> v</w:t>
      </w:r>
      <w:r w:rsidR="00500A34">
        <w:t xml:space="preserve"> úseku od </w:t>
      </w:r>
      <w:r w:rsidR="00023DBD">
        <w:t>začátku břehových zdí v obci Kelčice po silniční most ev. č. 37763-1 v obci Vranovice s výjimkou propustk</w:t>
      </w:r>
      <w:r w:rsidR="00DE2289">
        <w:t>ů</w:t>
      </w:r>
      <w:r w:rsidR="00023DBD">
        <w:t xml:space="preserve"> </w:t>
      </w:r>
      <w:r w:rsidR="00DE2289">
        <w:t>u d</w:t>
      </w:r>
      <w:r w:rsidR="00023DBD">
        <w:t>álniční</w:t>
      </w:r>
      <w:r w:rsidR="00DE2289">
        <w:t>ho</w:t>
      </w:r>
      <w:r w:rsidR="00023DBD">
        <w:t xml:space="preserve"> sjezd</w:t>
      </w:r>
      <w:r w:rsidR="00DE2289">
        <w:t>u</w:t>
      </w:r>
      <w:r w:rsidR="00023DBD">
        <w:t xml:space="preserve">. </w:t>
      </w:r>
      <w:r w:rsidR="00500A34">
        <w:t>Předmětné</w:t>
      </w:r>
      <w:r w:rsidR="004665D5">
        <w:t xml:space="preserve"> pozem</w:t>
      </w:r>
      <w:r w:rsidR="00500A34">
        <w:t>ky jsou</w:t>
      </w:r>
      <w:r w:rsidR="004665D5">
        <w:t xml:space="preserve"> ve správě Povodí Moravy, s.p.</w:t>
      </w:r>
      <w:r w:rsidR="00580444">
        <w:t xml:space="preserve"> </w:t>
      </w:r>
    </w:p>
    <w:p w14:paraId="0F3D0A90" w14:textId="77777777" w:rsidR="00511941" w:rsidRDefault="00511941" w:rsidP="00C5694F">
      <w:pPr>
        <w:jc w:val="both"/>
      </w:pPr>
    </w:p>
    <w:p w14:paraId="33CB0211" w14:textId="77777777" w:rsidR="00511941" w:rsidRDefault="00F75663" w:rsidP="00D14CC7">
      <w:pPr>
        <w:pStyle w:val="Odstavecseseznamem"/>
        <w:numPr>
          <w:ilvl w:val="0"/>
          <w:numId w:val="2"/>
        </w:numPr>
        <w:jc w:val="both"/>
      </w:pPr>
      <w:r>
        <w:t xml:space="preserve">Od začátku úseku, ř. km 2,42, po ř. km 2,80 </w:t>
      </w:r>
      <w:r w:rsidR="00E056F8">
        <w:t>s</w:t>
      </w:r>
      <w:r>
        <w:t xml:space="preserve">e předpokládá sečení </w:t>
      </w:r>
      <w:r w:rsidR="002752B2">
        <w:t xml:space="preserve">pouze dna </w:t>
      </w:r>
      <w:r>
        <w:t>křovinořezem z důvodu nemožnosti přístupu mechanizací po březích a prací mezi břehovými zdmi</w:t>
      </w:r>
      <w:r w:rsidR="00E056F8">
        <w:t xml:space="preserve"> </w:t>
      </w:r>
      <w:r w:rsidR="00DE2289">
        <w:t>na</w:t>
      </w:r>
      <w:r w:rsidR="00E056F8">
        <w:t> nezpevněn</w:t>
      </w:r>
      <w:r w:rsidR="00DE2289">
        <w:t>é</w:t>
      </w:r>
      <w:r w:rsidR="00E056F8">
        <w:t>m dn</w:t>
      </w:r>
      <w:r w:rsidR="00DE2289">
        <w:t>u</w:t>
      </w:r>
      <w:r>
        <w:t>.</w:t>
      </w:r>
      <w:r w:rsidR="002752B2">
        <w:t xml:space="preserve"> </w:t>
      </w:r>
    </w:p>
    <w:p w14:paraId="0E1B1228" w14:textId="77777777" w:rsidR="00511941" w:rsidRDefault="00511941" w:rsidP="00C5694F">
      <w:pPr>
        <w:jc w:val="both"/>
      </w:pPr>
    </w:p>
    <w:p w14:paraId="3F94430D" w14:textId="77777777" w:rsidR="00511941" w:rsidRDefault="00AE3124" w:rsidP="00D14CC7">
      <w:pPr>
        <w:pStyle w:val="Odstavecseseznamem"/>
        <w:numPr>
          <w:ilvl w:val="0"/>
          <w:numId w:val="2"/>
        </w:numPr>
        <w:jc w:val="both"/>
      </w:pPr>
      <w:r>
        <w:t>V úse</w:t>
      </w:r>
      <w:r w:rsidR="00E056F8">
        <w:t>ku</w:t>
      </w:r>
      <w:r>
        <w:t xml:space="preserve"> ř. km 2,80 - </w:t>
      </w:r>
      <w:r w:rsidR="00E056F8">
        <w:t>3,</w:t>
      </w:r>
      <w:r w:rsidR="00DE2289">
        <w:t>30</w:t>
      </w:r>
      <w:r w:rsidR="00E056F8">
        <w:t xml:space="preserve"> se předpokládá provádění křovinořezem z důvodu nemožnosti přístupu mechanizací. Profil je tvořen jednoduchým lichoběžníkem se zatravněním dna </w:t>
      </w:r>
      <w:r w:rsidR="00D14CC7">
        <w:br/>
      </w:r>
      <w:r w:rsidR="00E056F8">
        <w:t>i břehů</w:t>
      </w:r>
      <w:r w:rsidR="00DE2289">
        <w:t xml:space="preserve">, jsou zde celkem 3 propustky, které nesmí být poškozeny, jsou majetkem ŘSD </w:t>
      </w:r>
      <w:r w:rsidR="00D14CC7">
        <w:br/>
      </w:r>
      <w:r w:rsidR="00DE2289">
        <w:t>a SSOK</w:t>
      </w:r>
      <w:r w:rsidR="00E056F8">
        <w:t xml:space="preserve">. </w:t>
      </w:r>
    </w:p>
    <w:p w14:paraId="35DD1E3E" w14:textId="77777777" w:rsidR="00511941" w:rsidRDefault="00511941" w:rsidP="00C5694F">
      <w:pPr>
        <w:jc w:val="both"/>
      </w:pPr>
    </w:p>
    <w:p w14:paraId="7EDE062A" w14:textId="77777777" w:rsidR="00511941" w:rsidRDefault="00E056F8" w:rsidP="00D14CC7">
      <w:pPr>
        <w:pStyle w:val="Odstavecseseznamem"/>
        <w:numPr>
          <w:ilvl w:val="0"/>
          <w:numId w:val="2"/>
        </w:numPr>
        <w:jc w:val="both"/>
      </w:pPr>
      <w:r>
        <w:t>V úseku ř. km 3,30 - 3,70</w:t>
      </w:r>
      <w:r w:rsidR="00F75663">
        <w:t xml:space="preserve"> </w:t>
      </w:r>
      <w:r>
        <w:t xml:space="preserve"> je možné provádět </w:t>
      </w:r>
      <w:r w:rsidR="00C5694F">
        <w:t xml:space="preserve">sečení </w:t>
      </w:r>
      <w:r>
        <w:t xml:space="preserve">z břehu žacím ramenem, přístup je po pozemcích obce Vranovice-Kelčice </w:t>
      </w:r>
      <w:r w:rsidRPr="00B150ED">
        <w:rPr>
          <w:b/>
        </w:rPr>
        <w:t>a musí být využití pozemku obecním úřadem odsouhlaseno</w:t>
      </w:r>
      <w:r>
        <w:t>.</w:t>
      </w:r>
      <w:r w:rsidR="00580444">
        <w:t xml:space="preserve"> </w:t>
      </w:r>
    </w:p>
    <w:p w14:paraId="269F6AB3" w14:textId="77777777" w:rsidR="00D14CC7" w:rsidRDefault="00D14CC7" w:rsidP="00D14CC7"/>
    <w:p w14:paraId="4CCD2F2A" w14:textId="77777777" w:rsidR="00AB2B14" w:rsidRDefault="00D14CC7" w:rsidP="00D14CC7">
      <w:pPr>
        <w:rPr>
          <w:b/>
        </w:rPr>
      </w:pPr>
      <w:r w:rsidRPr="00D14CC7">
        <w:rPr>
          <w:b/>
        </w:rPr>
        <w:t>Souhrnný popis:</w:t>
      </w:r>
    </w:p>
    <w:p w14:paraId="76974BCD" w14:textId="77777777" w:rsidR="00D14CC7" w:rsidRDefault="00D14CC7" w:rsidP="00D14CC7">
      <w:pPr>
        <w:rPr>
          <w:b/>
        </w:rPr>
      </w:pPr>
    </w:p>
    <w:p w14:paraId="2543E6BE" w14:textId="77777777" w:rsidR="00D14CC7" w:rsidRPr="00D14CC7" w:rsidRDefault="00D14CC7" w:rsidP="00D14CC7">
      <w:pPr>
        <w:pStyle w:val="Odstavecseseznamem"/>
        <w:numPr>
          <w:ilvl w:val="0"/>
          <w:numId w:val="3"/>
        </w:numPr>
      </w:pPr>
      <w:r w:rsidRPr="00D14CC7">
        <w:t>Pokos travního porostu, včetně likvidace jednoletých výmladků dřevin do průměru kmene menšího než 3 cm,</w:t>
      </w:r>
    </w:p>
    <w:p w14:paraId="38F7D6D3" w14:textId="77777777" w:rsidR="00D14CC7" w:rsidRPr="00D14CC7" w:rsidRDefault="00D14CC7" w:rsidP="00D14CC7">
      <w:pPr>
        <w:ind w:left="360"/>
      </w:pPr>
    </w:p>
    <w:p w14:paraId="16F9214A" w14:textId="77777777" w:rsidR="00D14CC7" w:rsidRDefault="00AB2B14" w:rsidP="00D14CC7">
      <w:pPr>
        <w:pStyle w:val="Odstavecseseznamem"/>
        <w:numPr>
          <w:ilvl w:val="0"/>
          <w:numId w:val="3"/>
        </w:numPr>
        <w:jc w:val="both"/>
      </w:pPr>
      <w:r w:rsidRPr="005F6B7F">
        <w:rPr>
          <w:u w:val="single"/>
        </w:rPr>
        <w:t>Celková délka úseku je cca 1,170 km, celková plocha sečení je přibližně 15 500 m2</w:t>
      </w:r>
      <w:r w:rsidRPr="00B150ED">
        <w:rPr>
          <w:b/>
        </w:rPr>
        <w:t xml:space="preserve"> </w:t>
      </w:r>
      <w:r w:rsidRPr="00511941">
        <w:t>(Výměry jsou počítány orientačně dle změřené šíře koryta s předpokladem profilu tvaru prostého lichoběžníku se šířkou ve dně 0,5 m a sklony svahů 1:2.</w:t>
      </w:r>
      <w:r w:rsidR="00E12D72">
        <w:t>)</w:t>
      </w:r>
    </w:p>
    <w:p w14:paraId="6E7ED60B" w14:textId="77777777" w:rsidR="00D14CC7" w:rsidRPr="00D14CC7" w:rsidRDefault="00D14CC7" w:rsidP="00D14CC7">
      <w:pPr>
        <w:pStyle w:val="Odstavecseseznamem"/>
        <w:rPr>
          <w:i/>
          <w:iCs/>
        </w:rPr>
      </w:pPr>
    </w:p>
    <w:p w14:paraId="12E64CC0" w14:textId="77777777" w:rsidR="00511941" w:rsidRPr="00D14CC7" w:rsidRDefault="00D14CC7" w:rsidP="00D14CC7">
      <w:pPr>
        <w:pStyle w:val="Odstavecseseznamem"/>
        <w:numPr>
          <w:ilvl w:val="0"/>
          <w:numId w:val="3"/>
        </w:numPr>
        <w:jc w:val="both"/>
      </w:pPr>
      <w:r w:rsidRPr="00D14CC7">
        <w:rPr>
          <w:iCs/>
        </w:rPr>
        <w:t>Posečená travní hmota bude mulčována</w:t>
      </w:r>
      <w:r>
        <w:rPr>
          <w:iCs/>
        </w:rPr>
        <w:t>.</w:t>
      </w:r>
      <w:r w:rsidRPr="00D14CC7">
        <w:rPr>
          <w:iCs/>
        </w:rPr>
        <w:t xml:space="preserve"> </w:t>
      </w:r>
    </w:p>
    <w:p w14:paraId="281B12D4" w14:textId="77777777" w:rsidR="00D14CC7" w:rsidRDefault="00D14CC7" w:rsidP="00D14CC7">
      <w:pPr>
        <w:jc w:val="both"/>
      </w:pPr>
    </w:p>
    <w:p w14:paraId="31AE27E2" w14:textId="77777777" w:rsidR="00C5694F" w:rsidRDefault="00C5694F" w:rsidP="00D14CC7">
      <w:pPr>
        <w:pStyle w:val="Odstavecseseznamem"/>
        <w:numPr>
          <w:ilvl w:val="0"/>
          <w:numId w:val="3"/>
        </w:numPr>
        <w:jc w:val="both"/>
      </w:pPr>
      <w:r>
        <w:t xml:space="preserve">Upozorňujeme, že se na místech určených k sečení mohou vyskytovat skryté překážky, jako např. silně podmáčený a měkký terén, pařezy, kameny apod. Povodí Moravy, s.p. </w:t>
      </w:r>
      <w:r w:rsidRPr="00B150ED">
        <w:rPr>
          <w:b/>
          <w:bCs/>
        </w:rPr>
        <w:t>neručí</w:t>
      </w:r>
      <w:r>
        <w:t xml:space="preserve"> za případné škody, které tímto mohou dodavateli na mechanizaci vzniknout. Ten je povinen se před provedením prací řádně seznámit s terénem a předejít tak příp. poškození mechanizace nebo zranění osob.</w:t>
      </w:r>
    </w:p>
    <w:p w14:paraId="013CCCEA" w14:textId="77777777" w:rsidR="00AB2B14" w:rsidRDefault="00AB2B14" w:rsidP="00AB2B14">
      <w:pPr>
        <w:pStyle w:val="Odstavecseseznamem"/>
      </w:pPr>
    </w:p>
    <w:p w14:paraId="148DEF3F" w14:textId="77777777" w:rsidR="00E95D3F" w:rsidRDefault="00E95D3F" w:rsidP="00AB2B14">
      <w:pPr>
        <w:jc w:val="both"/>
      </w:pPr>
      <w:r>
        <w:t xml:space="preserve">Doporučené strojní vybavení: </w:t>
      </w:r>
      <w:r w:rsidRPr="00E95D3F">
        <w:t xml:space="preserve">křovinořez, </w:t>
      </w:r>
      <w:r>
        <w:t>žací rameno</w:t>
      </w:r>
      <w:r w:rsidRPr="00E95D3F">
        <w:t xml:space="preserve"> nebo dle vybavení dodavatele.</w:t>
      </w:r>
    </w:p>
    <w:p w14:paraId="24200D3F" w14:textId="77777777" w:rsidR="00E95D3F" w:rsidRDefault="00E95D3F" w:rsidP="00AB2B14">
      <w:pPr>
        <w:jc w:val="both"/>
      </w:pPr>
    </w:p>
    <w:p w14:paraId="7CA8E231" w14:textId="77777777" w:rsidR="00511941" w:rsidRPr="00EE33EE" w:rsidRDefault="00500A34" w:rsidP="00AB2B14">
      <w:pPr>
        <w:jc w:val="both"/>
      </w:pPr>
      <w:r w:rsidRPr="005F6B7F">
        <w:t>Požadovaný termín provedení:</w:t>
      </w:r>
      <w:r>
        <w:t xml:space="preserve"> </w:t>
      </w:r>
      <w:r w:rsidR="00D779D8" w:rsidRPr="00AB2B14">
        <w:rPr>
          <w:b/>
        </w:rPr>
        <w:t>2x ročně; první pokos do 15.7, druhý pokos do 30.9</w:t>
      </w:r>
      <w:r w:rsidR="00EE33EE">
        <w:t>.</w:t>
      </w:r>
    </w:p>
    <w:p w14:paraId="75FA721D" w14:textId="77777777" w:rsidR="00B150ED" w:rsidRDefault="00B150ED" w:rsidP="00B150ED">
      <w:pPr>
        <w:spacing w:after="200"/>
        <w:jc w:val="both"/>
        <w:rPr>
          <w:rFonts w:eastAsiaTheme="minorHAnsi"/>
        </w:rPr>
      </w:pPr>
    </w:p>
    <w:p w14:paraId="23F8B1F5" w14:textId="7CDF1E1D" w:rsidR="00B150ED" w:rsidRPr="00B150ED" w:rsidRDefault="00B150ED" w:rsidP="00B150ED">
      <w:pPr>
        <w:spacing w:after="200"/>
        <w:jc w:val="both"/>
        <w:rPr>
          <w:rFonts w:ascii="Times New Roman" w:eastAsiaTheme="minorHAnsi" w:hAnsi="Times New Roman" w:cs="Times New Roman"/>
          <w:b/>
          <w:color w:val="FF0000"/>
          <w:sz w:val="24"/>
          <w:szCs w:val="24"/>
        </w:rPr>
      </w:pPr>
      <w:r w:rsidRPr="00B150ED">
        <w:rPr>
          <w:rFonts w:eastAsiaTheme="minorHAnsi"/>
        </w:rPr>
        <w:t xml:space="preserve">Technický dozor akce: </w:t>
      </w:r>
      <w:r w:rsidR="00F93468">
        <w:rPr>
          <w:rFonts w:ascii="Times New Roman" w:eastAsiaTheme="minorHAnsi" w:hAnsi="Times New Roman" w:cs="Times New Roman"/>
          <w:b/>
          <w:color w:val="FF0000"/>
          <w:sz w:val="24"/>
          <w:szCs w:val="24"/>
        </w:rPr>
        <w:t>Ivana Jandová, DiS.</w:t>
      </w:r>
      <w:r w:rsidRPr="00B150ED">
        <w:rPr>
          <w:rFonts w:ascii="Times New Roman" w:eastAsiaTheme="minorHAnsi" w:hAnsi="Times New Roman" w:cs="Times New Roman"/>
          <w:b/>
          <w:color w:val="FF0000"/>
          <w:sz w:val="24"/>
          <w:szCs w:val="24"/>
        </w:rPr>
        <w:t xml:space="preserve">  </w:t>
      </w:r>
      <w:hyperlink r:id="rId8" w:history="1">
        <w:r w:rsidR="00F93468">
          <w:rPr>
            <w:rFonts w:ascii="Times New Roman" w:eastAsiaTheme="minorHAnsi" w:hAnsi="Times New Roman" w:cs="Times New Roman"/>
            <w:b/>
            <w:color w:val="0000FF" w:themeColor="hyperlink"/>
            <w:sz w:val="24"/>
            <w:szCs w:val="24"/>
            <w:u w:val="single"/>
          </w:rPr>
          <w:t>jandova</w:t>
        </w:r>
      </w:hyperlink>
      <w:r w:rsidR="00F93468">
        <w:rPr>
          <w:rFonts w:ascii="Times New Roman" w:eastAsiaTheme="minorHAnsi" w:hAnsi="Times New Roman" w:cs="Times New Roman"/>
          <w:b/>
          <w:color w:val="0000FF" w:themeColor="hyperlink"/>
          <w:sz w:val="24"/>
          <w:szCs w:val="24"/>
          <w:u w:val="single"/>
        </w:rPr>
        <w:t>@pmo.cz</w:t>
      </w:r>
      <w:r w:rsidRPr="00B150ED">
        <w:rPr>
          <w:rFonts w:ascii="Times New Roman" w:eastAsiaTheme="minorHAnsi" w:hAnsi="Times New Roman" w:cs="Times New Roman"/>
          <w:b/>
          <w:color w:val="FF0000"/>
          <w:sz w:val="24"/>
          <w:szCs w:val="24"/>
        </w:rPr>
        <w:t xml:space="preserve">  +420 702 177 14</w:t>
      </w:r>
      <w:r>
        <w:rPr>
          <w:rFonts w:ascii="Times New Roman" w:eastAsiaTheme="minorHAnsi" w:hAnsi="Times New Roman" w:cs="Times New Roman"/>
          <w:b/>
          <w:color w:val="FF0000"/>
          <w:sz w:val="24"/>
          <w:szCs w:val="24"/>
        </w:rPr>
        <w:t>2</w:t>
      </w:r>
    </w:p>
    <w:p w14:paraId="16CFBB61" w14:textId="77777777" w:rsidR="00B150ED" w:rsidRPr="00511941" w:rsidRDefault="00B150ED" w:rsidP="00BD2F8B">
      <w:pPr>
        <w:jc w:val="both"/>
      </w:pPr>
    </w:p>
    <w:p w14:paraId="3A5434A2" w14:textId="77777777" w:rsidR="00500A34" w:rsidRDefault="00500A34" w:rsidP="00BD2F8B">
      <w:pPr>
        <w:jc w:val="both"/>
      </w:pPr>
    </w:p>
    <w:p w14:paraId="4B73EDC3" w14:textId="77777777" w:rsidR="00B150ED" w:rsidRDefault="00B150ED" w:rsidP="00260323">
      <w:pPr>
        <w:rPr>
          <w:b/>
        </w:rPr>
      </w:pPr>
    </w:p>
    <w:p w14:paraId="3975338C" w14:textId="77777777" w:rsidR="00B150ED" w:rsidRDefault="00B150ED" w:rsidP="00260323">
      <w:pPr>
        <w:rPr>
          <w:b/>
        </w:rPr>
      </w:pPr>
    </w:p>
    <w:p w14:paraId="6047564D" w14:textId="77777777" w:rsidR="00D14CC7" w:rsidRDefault="00D14CC7" w:rsidP="00260323">
      <w:pPr>
        <w:rPr>
          <w:b/>
        </w:rPr>
      </w:pPr>
    </w:p>
    <w:p w14:paraId="2BC6BD03" w14:textId="77777777" w:rsidR="0094664A" w:rsidRPr="00235AA7" w:rsidRDefault="0094664A" w:rsidP="00260323">
      <w:pPr>
        <w:rPr>
          <w:b/>
        </w:rPr>
      </w:pPr>
      <w:r>
        <w:rPr>
          <w:b/>
        </w:rPr>
        <w:t>Označený</w:t>
      </w:r>
      <w:r w:rsidRPr="00804B42">
        <w:rPr>
          <w:b/>
        </w:rPr>
        <w:t xml:space="preserve"> úsek sečení:</w:t>
      </w:r>
    </w:p>
    <w:p w14:paraId="024DEB4B" w14:textId="77777777" w:rsidR="004665D5" w:rsidRDefault="00F109AC" w:rsidP="004665D5">
      <w:pPr>
        <w:jc w:val="center"/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03FC484" wp14:editId="3962DF62">
                <wp:simplePos x="0" y="0"/>
                <wp:positionH relativeFrom="column">
                  <wp:posOffset>3557270</wp:posOffset>
                </wp:positionH>
                <wp:positionV relativeFrom="paragraph">
                  <wp:posOffset>1084792</wp:posOffset>
                </wp:positionV>
                <wp:extent cx="82550" cy="0"/>
                <wp:effectExtent l="0" t="0" r="12700" b="19050"/>
                <wp:wrapNone/>
                <wp:docPr id="11" name="Přímá spojnic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255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43C7870" id="Přímá spojnice 11" o:spid="_x0000_s1026" style="position:absolute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0.1pt,85.4pt" to="286.6pt,8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" strokecolor="red" strokeweight="1.5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1208DDE" wp14:editId="78EF3A43">
                <wp:simplePos x="0" y="0"/>
                <wp:positionH relativeFrom="column">
                  <wp:posOffset>3420745</wp:posOffset>
                </wp:positionH>
                <wp:positionV relativeFrom="paragraph">
                  <wp:posOffset>947420</wp:posOffset>
                </wp:positionV>
                <wp:extent cx="135255" cy="129540"/>
                <wp:effectExtent l="0" t="0" r="17145" b="22860"/>
                <wp:wrapNone/>
                <wp:docPr id="10" name="Přímá spojnic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35255" cy="12954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E6EB93F" id="Přímá spojnice 10" o:spid="_x0000_s1026" style="position:absolute;flip:x y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69.35pt,74.6pt" to="280pt,8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" strokecolor="red" strokeweight="1.5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C9B1A86" wp14:editId="355535A9">
                <wp:simplePos x="0" y="0"/>
                <wp:positionH relativeFrom="column">
                  <wp:posOffset>3349625</wp:posOffset>
                </wp:positionH>
                <wp:positionV relativeFrom="paragraph">
                  <wp:posOffset>913765</wp:posOffset>
                </wp:positionV>
                <wp:extent cx="71120" cy="33655"/>
                <wp:effectExtent l="0" t="0" r="24130" b="23495"/>
                <wp:wrapNone/>
                <wp:docPr id="9" name="Přímá spojnic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1120" cy="3365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1DD6BBC" id="Přímá spojnice 9" o:spid="_x0000_s1026" style="position:absolute;flip:x y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63.75pt,71.95pt" to="269.35pt,7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" strokecolor="red" strokeweight="1.5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0F869F7" wp14:editId="7505ECD6">
                <wp:simplePos x="0" y="0"/>
                <wp:positionH relativeFrom="column">
                  <wp:posOffset>3639185</wp:posOffset>
                </wp:positionH>
                <wp:positionV relativeFrom="paragraph">
                  <wp:posOffset>1065364</wp:posOffset>
                </wp:positionV>
                <wp:extent cx="40420" cy="20320"/>
                <wp:effectExtent l="0" t="0" r="17145" b="36830"/>
                <wp:wrapNone/>
                <wp:docPr id="12" name="Přímá spojnic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0420" cy="2032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E87E351" id="Přímá spojnice 12" o:spid="_x0000_s1026" style="position:absolute;flip:x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6.55pt,83.9pt" to="289.75pt,8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" strokecolor="red" strokeweight="1.5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F5BD236" wp14:editId="009C6738">
                <wp:simplePos x="0" y="0"/>
                <wp:positionH relativeFrom="column">
                  <wp:posOffset>3230273</wp:posOffset>
                </wp:positionH>
                <wp:positionV relativeFrom="paragraph">
                  <wp:posOffset>859597</wp:posOffset>
                </wp:positionV>
                <wp:extent cx="119269" cy="55659"/>
                <wp:effectExtent l="0" t="0" r="14605" b="20955"/>
                <wp:wrapNone/>
                <wp:docPr id="8" name="Přímá spojnic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9269" cy="55659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0A020AD" id="Přímá spojnice 8" o:spid="_x0000_s1026" style="position:absolute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4.35pt,67.7pt" to="263.75pt,7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" strokecolor="red" strokeweight="1.5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B307DBA" wp14:editId="5E540CC1">
                <wp:simplePos x="0" y="0"/>
                <wp:positionH relativeFrom="column">
                  <wp:posOffset>3031490</wp:posOffset>
                </wp:positionH>
                <wp:positionV relativeFrom="paragraph">
                  <wp:posOffset>859597</wp:posOffset>
                </wp:positionV>
                <wp:extent cx="67310" cy="19685"/>
                <wp:effectExtent l="0" t="0" r="27940" b="37465"/>
                <wp:wrapNone/>
                <wp:docPr id="7" name="Přímá spojnic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7310" cy="1968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C241A08" id="Přímá spojnice 7" o:spid="_x0000_s1026" style="position:absolute;flip:x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38.7pt,67.7pt" to="244pt,6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" strokecolor="red" strokeweight="1.5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97A38B1" wp14:editId="40DDC81A">
                <wp:simplePos x="0" y="0"/>
                <wp:positionH relativeFrom="column">
                  <wp:posOffset>2868488</wp:posOffset>
                </wp:positionH>
                <wp:positionV relativeFrom="paragraph">
                  <wp:posOffset>879475</wp:posOffset>
                </wp:positionV>
                <wp:extent cx="162560" cy="55880"/>
                <wp:effectExtent l="0" t="0" r="27940" b="20320"/>
                <wp:wrapNone/>
                <wp:docPr id="6" name="Přímá spojnic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2560" cy="5588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1D74C76" id="Přímá spojnice 6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5.85pt,69.25pt" to="238.65pt,7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" strokecolor="red" strokeweight="1.5pt"/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17525335" wp14:editId="4C4ECFDA">
            <wp:extent cx="4819650" cy="2836511"/>
            <wp:effectExtent l="0" t="0" r="0" b="254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817380" cy="2835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484F80" w14:textId="77777777" w:rsidR="004665D5" w:rsidRDefault="004665D5" w:rsidP="00260323"/>
    <w:p w14:paraId="2B1E9E45" w14:textId="77777777" w:rsidR="0065266D" w:rsidRPr="0065266D" w:rsidRDefault="0065266D" w:rsidP="0094664A">
      <w:pPr>
        <w:jc w:val="both"/>
        <w:rPr>
          <w:b/>
        </w:rPr>
      </w:pPr>
    </w:p>
    <w:p w14:paraId="50AA9374" w14:textId="77777777" w:rsidR="0094664A" w:rsidRDefault="0094664A" w:rsidP="0094664A">
      <w:r>
        <w:t xml:space="preserve">k.ú. </w:t>
      </w:r>
      <w:r w:rsidR="00F75663">
        <w:t>Kelčice</w:t>
      </w:r>
    </w:p>
    <w:p w14:paraId="3AE7ABE6" w14:textId="77777777" w:rsidR="004665D5" w:rsidRDefault="00F75663" w:rsidP="004665D5">
      <w:pPr>
        <w:jc w:val="center"/>
      </w:pPr>
      <w:r>
        <w:rPr>
          <w:noProof/>
          <w:lang w:eastAsia="cs-CZ"/>
        </w:rPr>
        <w:drawing>
          <wp:inline distT="0" distB="0" distL="0" distR="0" wp14:anchorId="0688AF7F" wp14:editId="44C151AF">
            <wp:extent cx="5762625" cy="3800475"/>
            <wp:effectExtent l="0" t="0" r="9525" b="952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60000" cy="37987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4BA5977" w14:textId="77777777" w:rsidR="004665D5" w:rsidRDefault="004665D5" w:rsidP="00260323"/>
    <w:p w14:paraId="5C070BF0" w14:textId="77777777" w:rsidR="00B150ED" w:rsidRDefault="00B150ED" w:rsidP="00260323">
      <w:r>
        <w:br w:type="page"/>
      </w:r>
    </w:p>
    <w:p w14:paraId="1561CAA2" w14:textId="77777777" w:rsidR="0094664A" w:rsidRDefault="0094664A" w:rsidP="00260323">
      <w:r>
        <w:lastRenderedPageBreak/>
        <w:t xml:space="preserve">k.ú. </w:t>
      </w:r>
      <w:r w:rsidR="00F75663">
        <w:t>Vranovice</w:t>
      </w:r>
    </w:p>
    <w:p w14:paraId="63A77786" w14:textId="77777777" w:rsidR="00260323" w:rsidRDefault="00AF5F2D" w:rsidP="004665D5">
      <w:pPr>
        <w:jc w:val="center"/>
      </w:pPr>
      <w:r>
        <w:rPr>
          <w:noProof/>
          <w:lang w:eastAsia="cs-CZ"/>
        </w:rPr>
        <w:drawing>
          <wp:inline distT="0" distB="0" distL="0" distR="0" wp14:anchorId="47678968" wp14:editId="6A0F24A9">
            <wp:extent cx="5752649" cy="2847975"/>
            <wp:effectExtent l="0" t="0" r="63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60000" cy="28516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A1453E" w14:textId="77777777" w:rsidR="00580444" w:rsidRDefault="00580444" w:rsidP="004665D5">
      <w:pPr>
        <w:jc w:val="center"/>
      </w:pPr>
    </w:p>
    <w:p w14:paraId="07EA3524" w14:textId="77777777" w:rsidR="0094664A" w:rsidRDefault="0094664A">
      <w:r>
        <w:br w:type="page"/>
      </w:r>
    </w:p>
    <w:p w14:paraId="3F0562D8" w14:textId="77777777" w:rsidR="0094664A" w:rsidRDefault="0094664A" w:rsidP="0094664A">
      <w:pPr>
        <w:rPr>
          <w:b/>
        </w:rPr>
      </w:pPr>
      <w:r w:rsidRPr="0094664A">
        <w:rPr>
          <w:b/>
        </w:rPr>
        <w:lastRenderedPageBreak/>
        <w:t>Fotodokumentace:</w:t>
      </w:r>
    </w:p>
    <w:p w14:paraId="4CADDE39" w14:textId="77777777" w:rsidR="006F7D12" w:rsidRPr="0094664A" w:rsidRDefault="006F7D12" w:rsidP="0094664A">
      <w:pPr>
        <w:rPr>
          <w:b/>
        </w:rPr>
      </w:pPr>
    </w:p>
    <w:p w14:paraId="4532FDCF" w14:textId="77777777" w:rsidR="00376AA1" w:rsidRDefault="006F7D12" w:rsidP="004665D5">
      <w:pPr>
        <w:jc w:val="center"/>
      </w:pPr>
      <w:r>
        <w:rPr>
          <w:noProof/>
          <w:lang w:eastAsia="cs-CZ"/>
        </w:rPr>
        <w:drawing>
          <wp:inline distT="0" distB="0" distL="0" distR="0" wp14:anchorId="61FE44FA" wp14:editId="72A92600">
            <wp:extent cx="3238500" cy="4324350"/>
            <wp:effectExtent l="0" t="0" r="0" b="0"/>
            <wp:docPr id="13" name="Obrázek 13" descr="C:\Users\podola\AppData\Local\Microsoft\Windows\INetCache\Content.Word\P11401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podola\AppData\Local\Microsoft\Windows\INetCache\Content.Word\P1140171.jpg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 wp14:anchorId="5E23BF84" wp14:editId="1C770BFD">
            <wp:extent cx="4324350" cy="3238500"/>
            <wp:effectExtent l="0" t="0" r="0" b="0"/>
            <wp:docPr id="14" name="Obrázek 14" descr="C:\Users\podola\AppData\Local\Microsoft\Windows\INetCache\Content.Word\P11401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podola\AppData\Local\Microsoft\Windows\INetCache\Content.Word\P1140170.jpg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857B8">
        <w:rPr>
          <w:noProof/>
        </w:rPr>
        <w:lastRenderedPageBreak/>
        <w:drawing>
          <wp:inline distT="0" distB="0" distL="0" distR="0" wp14:anchorId="1E13A501" wp14:editId="72ADE4C3">
            <wp:extent cx="4324350" cy="3238500"/>
            <wp:effectExtent l="0" t="0" r="0" b="0"/>
            <wp:docPr id="26" name="obrázek 1" descr="P1140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114016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857B8">
        <w:rPr>
          <w:noProof/>
        </w:rPr>
        <w:drawing>
          <wp:inline distT="0" distB="0" distL="0" distR="0" wp14:anchorId="142DFF09" wp14:editId="439DA8DA">
            <wp:extent cx="4324350" cy="3238500"/>
            <wp:effectExtent l="0" t="0" r="0" b="0"/>
            <wp:docPr id="25" name="obrázek 2" descr="P1140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114017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857B8">
        <w:rPr>
          <w:noProof/>
        </w:rPr>
        <w:lastRenderedPageBreak/>
        <w:drawing>
          <wp:inline distT="0" distB="0" distL="0" distR="0" wp14:anchorId="12638FF6" wp14:editId="10967EE7">
            <wp:extent cx="3238500" cy="4324350"/>
            <wp:effectExtent l="0" t="0" r="0" b="0"/>
            <wp:docPr id="24" name="obrázek 3" descr="P1140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114017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857B8">
        <w:rPr>
          <w:noProof/>
        </w:rPr>
        <w:drawing>
          <wp:inline distT="0" distB="0" distL="0" distR="0" wp14:anchorId="788F0FAC" wp14:editId="23593CB0">
            <wp:extent cx="3238500" cy="4324350"/>
            <wp:effectExtent l="0" t="0" r="0" b="0"/>
            <wp:docPr id="23" name="obrázek 4" descr="P1140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114017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857B8">
        <w:rPr>
          <w:noProof/>
        </w:rPr>
        <w:lastRenderedPageBreak/>
        <w:drawing>
          <wp:inline distT="0" distB="0" distL="0" distR="0" wp14:anchorId="3179E183" wp14:editId="2BCD338F">
            <wp:extent cx="3238500" cy="4324350"/>
            <wp:effectExtent l="0" t="0" r="0" b="0"/>
            <wp:docPr id="4" name="obrázek 5" descr="P1140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114017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857B8">
        <w:rPr>
          <w:noProof/>
        </w:rPr>
        <w:drawing>
          <wp:inline distT="0" distB="0" distL="0" distR="0" wp14:anchorId="7A3FCE09" wp14:editId="7CD02E58">
            <wp:extent cx="3238500" cy="4324350"/>
            <wp:effectExtent l="0" t="0" r="0" b="0"/>
            <wp:docPr id="2" name="obrázek 6" descr="P1140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114018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lastRenderedPageBreak/>
        <w:drawing>
          <wp:inline distT="0" distB="0" distL="0" distR="0" wp14:anchorId="598EE891" wp14:editId="5A7CF397">
            <wp:extent cx="3238500" cy="4324350"/>
            <wp:effectExtent l="0" t="0" r="0" b="0"/>
            <wp:docPr id="22" name="Obrázek 22" descr="C:\Users\podola\AppData\Local\Microsoft\Windows\INetCache\Content.Word\P11401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C:\Users\podola\AppData\Local\Microsoft\Windows\INetCache\Content.Word\P1140182.jpg"/>
                    <pic:cNvPicPr>
                      <a:picLocks noChangeAspect="1" noChangeArrowheads="1"/>
                    </pic:cNvPicPr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 wp14:anchorId="0699DDCC" wp14:editId="57DE8AD6">
            <wp:extent cx="3238500" cy="4324350"/>
            <wp:effectExtent l="0" t="0" r="0" b="0"/>
            <wp:docPr id="21" name="Obrázek 21" descr="C:\Users\podola\AppData\Local\Microsoft\Windows\INetCache\Content.Word\P11401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C:\Users\podola\AppData\Local\Microsoft\Windows\INetCache\Content.Word\P1140183.jpg"/>
                    <pic:cNvPicPr>
                      <a:picLocks noChangeAspect="1" noChangeArrowheads="1"/>
                    </pic:cNvPicPr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lastRenderedPageBreak/>
        <w:drawing>
          <wp:inline distT="0" distB="0" distL="0" distR="0" wp14:anchorId="0F8128A2" wp14:editId="6900901D">
            <wp:extent cx="3238500" cy="4324350"/>
            <wp:effectExtent l="0" t="0" r="0" b="0"/>
            <wp:docPr id="20" name="Obrázek 20" descr="C:\Users\podola\AppData\Local\Microsoft\Windows\INetCache\Content.Word\P11401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C:\Users\podola\AppData\Local\Microsoft\Windows\INetCache\Content.Word\P1140184.jpg"/>
                    <pic:cNvPicPr>
                      <a:picLocks noChangeAspect="1" noChangeArrowheads="1"/>
                    </pic:cNvPicPr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 wp14:anchorId="55A58A64" wp14:editId="4ABB00B5">
            <wp:extent cx="3238500" cy="4324350"/>
            <wp:effectExtent l="0" t="0" r="0" b="0"/>
            <wp:docPr id="19" name="Obrázek 19" descr="C:\Users\podola\AppData\Local\Microsoft\Windows\INetCache\Content.Word\P11401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C:\Users\podola\AppData\Local\Microsoft\Windows\INetCache\Content.Word\P1140186.jpg"/>
                    <pic:cNvPicPr>
                      <a:picLocks noChangeAspect="1" noChangeArrowheads="1"/>
                    </pic:cNvPicPr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lastRenderedPageBreak/>
        <w:drawing>
          <wp:inline distT="0" distB="0" distL="0" distR="0" wp14:anchorId="03170C8E" wp14:editId="26494D2C">
            <wp:extent cx="3238500" cy="4324350"/>
            <wp:effectExtent l="0" t="0" r="0" b="0"/>
            <wp:docPr id="18" name="Obrázek 18" descr="C:\Users\podola\AppData\Local\Microsoft\Windows\INetCache\Content.Word\P11401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C:\Users\podola\AppData\Local\Microsoft\Windows\INetCache\Content.Word\P1140189.jpg"/>
                    <pic:cNvPicPr>
                      <a:picLocks noChangeAspect="1" noChangeArrowheads="1"/>
                    </pic:cNvPicPr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 wp14:anchorId="6522638E" wp14:editId="735235DE">
            <wp:extent cx="3238500" cy="4324350"/>
            <wp:effectExtent l="0" t="0" r="0" b="0"/>
            <wp:docPr id="17" name="Obrázek 17" descr="C:\Users\podola\AppData\Local\Microsoft\Windows\INetCache\Content.Word\P11401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C:\Users\podola\AppData\Local\Microsoft\Windows\INetCache\Content.Word\P1140190.jpg"/>
                    <pic:cNvPicPr>
                      <a:picLocks noChangeAspect="1" noChangeArrowheads="1"/>
                    </pic:cNvPicPr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lastRenderedPageBreak/>
        <w:drawing>
          <wp:inline distT="0" distB="0" distL="0" distR="0" wp14:anchorId="33E98C72" wp14:editId="21BDC290">
            <wp:extent cx="3238500" cy="4324350"/>
            <wp:effectExtent l="0" t="0" r="0" b="0"/>
            <wp:docPr id="16" name="Obrázek 16" descr="C:\Users\podola\AppData\Local\Microsoft\Windows\INetCache\Content.Word\P11401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C:\Users\podola\AppData\Local\Microsoft\Windows\INetCache\Content.Word\P1140192.jpg"/>
                    <pic:cNvPicPr>
                      <a:picLocks noChangeAspect="1" noChangeArrowheads="1"/>
                    </pic:cNvPicPr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 wp14:anchorId="07DDDD4A" wp14:editId="657F2497">
            <wp:extent cx="3238500" cy="4324350"/>
            <wp:effectExtent l="0" t="0" r="0" b="0"/>
            <wp:docPr id="15" name="Obrázek 15" descr="C:\Users\podola\AppData\Local\Microsoft\Windows\INetCache\Content.Word\P11401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podola\AppData\Local\Microsoft\Windows\INetCache\Content.Word\P1140193.jpg"/>
                    <pic:cNvPicPr>
                      <a:picLocks noChangeAspect="1" noChangeArrowheads="1"/>
                    </pic:cNvPicPr>
                  </pic:nvPicPr>
                  <pic:blipFill>
                    <a:blip r:embed="rId2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76AA1" w:rsidSect="00260323">
      <w:headerReference w:type="default" r:id="rId28"/>
      <w:footerReference w:type="default" r:id="rId29"/>
      <w:pgSz w:w="11906" w:h="16838"/>
      <w:pgMar w:top="1134" w:right="680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5914A0" w14:textId="77777777" w:rsidR="000F1F8B" w:rsidRDefault="000F1F8B" w:rsidP="007F7E7F">
      <w:pPr>
        <w:spacing w:line="240" w:lineRule="auto"/>
      </w:pPr>
      <w:r>
        <w:separator/>
      </w:r>
    </w:p>
  </w:endnote>
  <w:endnote w:type="continuationSeparator" w:id="0">
    <w:p w14:paraId="7F92C29E" w14:textId="77777777" w:rsidR="000F1F8B" w:rsidRDefault="000F1F8B" w:rsidP="007F7E7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1B429F" w14:textId="77777777" w:rsidR="009522C7" w:rsidRPr="009A35B1" w:rsidRDefault="009522C7" w:rsidP="009522C7">
    <w:pPr>
      <w:pStyle w:val="Zpat"/>
      <w:jc w:val="center"/>
      <w:rPr>
        <w:b/>
        <w:color w:val="808080"/>
      </w:rPr>
    </w:pPr>
    <w:r w:rsidRPr="009A35B1">
      <w:rPr>
        <w:b/>
        <w:color w:val="808080"/>
      </w:rPr>
      <w:fldChar w:fldCharType="begin"/>
    </w:r>
    <w:r w:rsidRPr="009A35B1">
      <w:rPr>
        <w:b/>
        <w:color w:val="808080"/>
      </w:rPr>
      <w:instrText xml:space="preserve"> PAGE </w:instrText>
    </w:r>
    <w:r w:rsidRPr="009A35B1">
      <w:rPr>
        <w:b/>
        <w:color w:val="808080"/>
      </w:rPr>
      <w:fldChar w:fldCharType="separate"/>
    </w:r>
    <w:r w:rsidR="00121750">
      <w:rPr>
        <w:b/>
        <w:noProof/>
        <w:color w:val="808080"/>
      </w:rPr>
      <w:t>2</w:t>
    </w:r>
    <w:r w:rsidRPr="009A35B1">
      <w:rPr>
        <w:b/>
        <w:color w:val="808080"/>
      </w:rPr>
      <w:fldChar w:fldCharType="end"/>
    </w:r>
    <w:r>
      <w:rPr>
        <w:b/>
        <w:color w:val="808080"/>
      </w:rPr>
      <w:t xml:space="preserve"> / </w:t>
    </w:r>
    <w:r w:rsidRPr="009A35B1">
      <w:rPr>
        <w:b/>
        <w:color w:val="808080"/>
      </w:rPr>
      <w:fldChar w:fldCharType="begin"/>
    </w:r>
    <w:r w:rsidRPr="009A35B1">
      <w:rPr>
        <w:b/>
        <w:color w:val="808080"/>
      </w:rPr>
      <w:instrText xml:space="preserve"> NUMPAGES </w:instrText>
    </w:r>
    <w:r w:rsidRPr="009A35B1">
      <w:rPr>
        <w:b/>
        <w:color w:val="808080"/>
      </w:rPr>
      <w:fldChar w:fldCharType="separate"/>
    </w:r>
    <w:r w:rsidR="00121750">
      <w:rPr>
        <w:b/>
        <w:noProof/>
        <w:color w:val="808080"/>
      </w:rPr>
      <w:t>11</w:t>
    </w:r>
    <w:r w:rsidRPr="009A35B1">
      <w:rPr>
        <w:b/>
        <w:color w:val="808080"/>
      </w:rPr>
      <w:fldChar w:fldCharType="end"/>
    </w:r>
  </w:p>
  <w:p w14:paraId="71D795C4" w14:textId="77777777" w:rsidR="009522C7" w:rsidRDefault="009522C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E1DD56" w14:textId="77777777" w:rsidR="000F1F8B" w:rsidRDefault="000F1F8B" w:rsidP="007F7E7F">
      <w:pPr>
        <w:spacing w:line="240" w:lineRule="auto"/>
      </w:pPr>
      <w:r>
        <w:separator/>
      </w:r>
    </w:p>
  </w:footnote>
  <w:footnote w:type="continuationSeparator" w:id="0">
    <w:p w14:paraId="34396DD6" w14:textId="77777777" w:rsidR="000F1F8B" w:rsidRDefault="000F1F8B" w:rsidP="007F7E7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171DF1" w14:textId="77777777" w:rsidR="0094664A" w:rsidRPr="000D06F4" w:rsidRDefault="00511941" w:rsidP="00511941">
    <w:pPr>
      <w:pStyle w:val="Zhlav"/>
      <w:tabs>
        <w:tab w:val="clear" w:pos="4536"/>
        <w:tab w:val="center" w:pos="3402"/>
      </w:tabs>
      <w:jc w:val="center"/>
      <w:rPr>
        <w:sz w:val="32"/>
        <w:szCs w:val="32"/>
      </w:rPr>
    </w:pPr>
    <w:r w:rsidRPr="000D06F4">
      <w:rPr>
        <w:caps/>
        <w:sz w:val="32"/>
        <w:szCs w:val="32"/>
      </w:rPr>
      <w:t>Karta sečení</w:t>
    </w:r>
    <w:r w:rsidR="004F3C8B" w:rsidRPr="000D06F4">
      <w:rPr>
        <w:caps/>
        <w:sz w:val="32"/>
        <w:szCs w:val="32"/>
      </w:rPr>
      <w:t xml:space="preserve"> lokalita č.</w:t>
    </w:r>
    <w:r w:rsidR="00121750">
      <w:rPr>
        <w:caps/>
        <w:sz w:val="32"/>
        <w:szCs w:val="32"/>
      </w:rPr>
      <w:t>5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2179A6"/>
    <w:multiLevelType w:val="hybridMultilevel"/>
    <w:tmpl w:val="D22A11E0"/>
    <w:lvl w:ilvl="0" w:tplc="11706F1C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AF540D"/>
    <w:multiLevelType w:val="hybridMultilevel"/>
    <w:tmpl w:val="63B0BD10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0C0340E"/>
    <w:multiLevelType w:val="hybridMultilevel"/>
    <w:tmpl w:val="668808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9766E53"/>
    <w:multiLevelType w:val="hybridMultilevel"/>
    <w:tmpl w:val="7304EED4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211B"/>
    <w:rsid w:val="00023889"/>
    <w:rsid w:val="00023DBD"/>
    <w:rsid w:val="00042746"/>
    <w:rsid w:val="00065422"/>
    <w:rsid w:val="000D06F4"/>
    <w:rsid w:val="000D7638"/>
    <w:rsid w:val="000F1F8B"/>
    <w:rsid w:val="00121750"/>
    <w:rsid w:val="00131979"/>
    <w:rsid w:val="00196A4D"/>
    <w:rsid w:val="001C26BE"/>
    <w:rsid w:val="001F036D"/>
    <w:rsid w:val="00235AA7"/>
    <w:rsid w:val="00260323"/>
    <w:rsid w:val="002752B2"/>
    <w:rsid w:val="002819EC"/>
    <w:rsid w:val="002B5EA1"/>
    <w:rsid w:val="002B5EF4"/>
    <w:rsid w:val="002C5D78"/>
    <w:rsid w:val="002C65FD"/>
    <w:rsid w:val="002D37ED"/>
    <w:rsid w:val="00333175"/>
    <w:rsid w:val="00376AA1"/>
    <w:rsid w:val="00380379"/>
    <w:rsid w:val="003827F4"/>
    <w:rsid w:val="00420355"/>
    <w:rsid w:val="0044462F"/>
    <w:rsid w:val="00452CC8"/>
    <w:rsid w:val="004665D5"/>
    <w:rsid w:val="004E20C6"/>
    <w:rsid w:val="004F3C8B"/>
    <w:rsid w:val="004F7870"/>
    <w:rsid w:val="00500A34"/>
    <w:rsid w:val="00511941"/>
    <w:rsid w:val="00532409"/>
    <w:rsid w:val="00545950"/>
    <w:rsid w:val="00580444"/>
    <w:rsid w:val="0058219E"/>
    <w:rsid w:val="005952B7"/>
    <w:rsid w:val="005F6B7F"/>
    <w:rsid w:val="00613DD8"/>
    <w:rsid w:val="0065266D"/>
    <w:rsid w:val="00663C0B"/>
    <w:rsid w:val="006E6AF4"/>
    <w:rsid w:val="006F7D12"/>
    <w:rsid w:val="00720024"/>
    <w:rsid w:val="00752DAD"/>
    <w:rsid w:val="007763B2"/>
    <w:rsid w:val="00777AE0"/>
    <w:rsid w:val="007F7E7F"/>
    <w:rsid w:val="00804B42"/>
    <w:rsid w:val="00825E53"/>
    <w:rsid w:val="00842C78"/>
    <w:rsid w:val="00871DDC"/>
    <w:rsid w:val="008B5D14"/>
    <w:rsid w:val="008C63E5"/>
    <w:rsid w:val="008E1AE0"/>
    <w:rsid w:val="0091449A"/>
    <w:rsid w:val="00942172"/>
    <w:rsid w:val="0094664A"/>
    <w:rsid w:val="00947BE0"/>
    <w:rsid w:val="009522C7"/>
    <w:rsid w:val="00953454"/>
    <w:rsid w:val="0098253A"/>
    <w:rsid w:val="009857B8"/>
    <w:rsid w:val="009D31AD"/>
    <w:rsid w:val="009F5187"/>
    <w:rsid w:val="00A41341"/>
    <w:rsid w:val="00A71A15"/>
    <w:rsid w:val="00A77780"/>
    <w:rsid w:val="00AB01DE"/>
    <w:rsid w:val="00AB2B14"/>
    <w:rsid w:val="00AC09F4"/>
    <w:rsid w:val="00AC1D8E"/>
    <w:rsid w:val="00AD1B33"/>
    <w:rsid w:val="00AE21AF"/>
    <w:rsid w:val="00AE3124"/>
    <w:rsid w:val="00AF5F2D"/>
    <w:rsid w:val="00B150ED"/>
    <w:rsid w:val="00B3552B"/>
    <w:rsid w:val="00B9211B"/>
    <w:rsid w:val="00B977D2"/>
    <w:rsid w:val="00BB4126"/>
    <w:rsid w:val="00BD2F8B"/>
    <w:rsid w:val="00C53B07"/>
    <w:rsid w:val="00C5694F"/>
    <w:rsid w:val="00C94A66"/>
    <w:rsid w:val="00CA4B52"/>
    <w:rsid w:val="00CA7462"/>
    <w:rsid w:val="00CB6D6E"/>
    <w:rsid w:val="00CC4F1F"/>
    <w:rsid w:val="00CC63F2"/>
    <w:rsid w:val="00D14CC7"/>
    <w:rsid w:val="00D773A0"/>
    <w:rsid w:val="00D779D8"/>
    <w:rsid w:val="00DB30AD"/>
    <w:rsid w:val="00DC439B"/>
    <w:rsid w:val="00DC6843"/>
    <w:rsid w:val="00DE2289"/>
    <w:rsid w:val="00DE4F55"/>
    <w:rsid w:val="00DF0687"/>
    <w:rsid w:val="00E056F8"/>
    <w:rsid w:val="00E11801"/>
    <w:rsid w:val="00E12D72"/>
    <w:rsid w:val="00E47173"/>
    <w:rsid w:val="00E73FF0"/>
    <w:rsid w:val="00E74138"/>
    <w:rsid w:val="00E9058F"/>
    <w:rsid w:val="00E95D3F"/>
    <w:rsid w:val="00EA15E0"/>
    <w:rsid w:val="00EA1827"/>
    <w:rsid w:val="00EC0F67"/>
    <w:rsid w:val="00EC7DF0"/>
    <w:rsid w:val="00EE33EE"/>
    <w:rsid w:val="00F109AC"/>
    <w:rsid w:val="00F75663"/>
    <w:rsid w:val="00F7604F"/>
    <w:rsid w:val="00F771B9"/>
    <w:rsid w:val="00F93468"/>
    <w:rsid w:val="00F95FAD"/>
    <w:rsid w:val="00FB47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C8DBF8C"/>
  <w15:docId w15:val="{01F79D38-BDDB-4D2E-93E1-38DBBE1DBD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Times New Roman" w:hAnsi="Arial" w:cs="Arial"/>
        <w:sz w:val="22"/>
        <w:szCs w:val="22"/>
        <w:lang w:val="cs-CZ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26032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60323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uiPriority w:val="59"/>
    <w:rsid w:val="002C5D78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7F7E7F"/>
    <w:pPr>
      <w:tabs>
        <w:tab w:val="center" w:pos="4536"/>
        <w:tab w:val="right" w:pos="9072"/>
      </w:tabs>
      <w:spacing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F7E7F"/>
  </w:style>
  <w:style w:type="paragraph" w:styleId="Zpat">
    <w:name w:val="footer"/>
    <w:basedOn w:val="Normln"/>
    <w:link w:val="ZpatChar"/>
    <w:unhideWhenUsed/>
    <w:rsid w:val="007F7E7F"/>
    <w:pPr>
      <w:tabs>
        <w:tab w:val="center" w:pos="4536"/>
        <w:tab w:val="right" w:pos="9072"/>
      </w:tabs>
      <w:spacing w:line="240" w:lineRule="auto"/>
    </w:pPr>
  </w:style>
  <w:style w:type="character" w:customStyle="1" w:styleId="ZpatChar">
    <w:name w:val="Zápatí Char"/>
    <w:basedOn w:val="Standardnpsmoodstavce"/>
    <w:link w:val="Zpat"/>
    <w:rsid w:val="007F7E7F"/>
  </w:style>
  <w:style w:type="character" w:styleId="Odkaznakoment">
    <w:name w:val="annotation reference"/>
    <w:basedOn w:val="Standardnpsmoodstavce"/>
    <w:uiPriority w:val="99"/>
    <w:semiHidden/>
    <w:unhideWhenUsed/>
    <w:rsid w:val="00BD2F8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BD2F8B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D2F8B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BD2F8B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D2F8B"/>
    <w:rPr>
      <w:b/>
      <w:bCs/>
      <w:sz w:val="20"/>
      <w:szCs w:val="20"/>
    </w:rPr>
  </w:style>
  <w:style w:type="paragraph" w:styleId="Odstavecseseznamem">
    <w:name w:val="List Paragraph"/>
    <w:basedOn w:val="Normln"/>
    <w:uiPriority w:val="34"/>
    <w:qFormat/>
    <w:rsid w:val="00B150E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olaskova@pmo.cz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70D17CA-637E-4F48-A38C-2DA6AF61B1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11</Pages>
  <Words>309</Words>
  <Characters>1826</Characters>
  <Application>Microsoft Office Word</Application>
  <DocSecurity>0</DocSecurity>
  <Lines>15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Podola Martin</dc:creator>
  <cp:lastModifiedBy>Jandová Ivana</cp:lastModifiedBy>
  <cp:revision>3</cp:revision>
  <cp:lastPrinted>2019-09-04T07:35:00Z</cp:lastPrinted>
  <dcterms:created xsi:type="dcterms:W3CDTF">2023-06-30T05:56:00Z</dcterms:created>
  <dcterms:modified xsi:type="dcterms:W3CDTF">2024-10-24T12:08:00Z</dcterms:modified>
</cp:coreProperties>
</file>