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15F1D158"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DC11BC">
        <w:rPr>
          <w:rFonts w:ascii="Arial" w:hAnsi="Arial" w:cs="Arial"/>
        </w:rPr>
        <w:t>Ing. Eliška Kubíková</w:t>
      </w:r>
      <w:r w:rsidRPr="00EC7C0B">
        <w:rPr>
          <w:rFonts w:ascii="Arial" w:hAnsi="Arial" w:cs="Arial"/>
        </w:rPr>
        <w:t xml:space="preserve">, funkce: </w:t>
      </w:r>
      <w:r w:rsidR="00DC11BC">
        <w:rPr>
          <w:rFonts w:ascii="Arial" w:hAnsi="Arial" w:cs="Arial"/>
        </w:rPr>
        <w:t>projektový manažer</w:t>
      </w:r>
    </w:p>
    <w:p w14:paraId="516734AE" w14:textId="5D299FBB"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DC11BC">
        <w:rPr>
          <w:rFonts w:ascii="Arial" w:hAnsi="Arial" w:cs="Arial"/>
        </w:rPr>
        <w:t> 734 426 385</w:t>
      </w:r>
    </w:p>
    <w:p w14:paraId="7F5CE773" w14:textId="09CEA80D"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DC11BC">
        <w:rPr>
          <w:rFonts w:ascii="Arial" w:hAnsi="Arial" w:cs="Arial"/>
        </w:rPr>
        <w:t>kubikova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6376F7A6"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DC11BC" w:rsidRPr="00DC11BC">
        <w:rPr>
          <w:rFonts w:ascii="Arial" w:hAnsi="Arial" w:cs="Arial"/>
        </w:rPr>
        <w:t>Bečva, Hranice - PPO města, ř. km 36,500 - 40,000, jez Hranice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6CBDA46C"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DC11BC" w:rsidRPr="00DC11BC">
        <w:rPr>
          <w:rFonts w:ascii="Arial" w:hAnsi="Arial" w:cs="Arial"/>
        </w:rPr>
        <w:t>Bečva, Hranice - PPO města, ř. km 36,500 - 40,000, jez Hranice</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6392EA38" w:rsidR="00EE3BB7" w:rsidRDefault="000A3646" w:rsidP="000A3646">
      <w:pPr>
        <w:tabs>
          <w:tab w:val="left" w:pos="0"/>
        </w:tabs>
        <w:ind w:left="425"/>
        <w:jc w:val="center"/>
        <w:rPr>
          <w:rFonts w:ascii="Arial" w:hAnsi="Arial" w:cs="Arial"/>
          <w:b/>
        </w:rPr>
      </w:pPr>
      <w:r w:rsidRPr="000A3646">
        <w:rPr>
          <w:rFonts w:ascii="Arial" w:hAnsi="Arial" w:cs="Arial"/>
          <w:b/>
        </w:rPr>
        <w:t>„</w:t>
      </w:r>
      <w:r w:rsidR="00DC11BC" w:rsidRPr="00DC11BC">
        <w:rPr>
          <w:rFonts w:ascii="Arial" w:hAnsi="Arial" w:cs="Arial"/>
          <w:b/>
        </w:rPr>
        <w:t>Bečva, Hranice - PPO města, ř. km 36,500 - 40,000, jez Hranice</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0" w:name="_Hlk126327555"/>
      <w:r>
        <w:rPr>
          <w:rFonts w:ascii="Arial" w:hAnsi="Arial" w:cs="Arial"/>
        </w:rPr>
        <w:t>souhlasu</w:t>
      </w:r>
      <w:bookmarkEnd w:id="0"/>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1"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1"/>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2"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2"/>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3" w:name="_Hlk126590499"/>
            <w:r>
              <w:rPr>
                <w:rFonts w:ascii="Arial" w:hAnsi="Arial" w:cs="Arial"/>
              </w:rPr>
              <w:t xml:space="preserve">Dokumentace k ohlášení udržovacích prací, popř. </w:t>
            </w:r>
            <w:r w:rsidR="00CA7D54">
              <w:rPr>
                <w:rFonts w:ascii="Arial" w:hAnsi="Arial" w:cs="Arial"/>
              </w:rPr>
              <w:t>DSP</w:t>
            </w:r>
            <w:bookmarkEnd w:id="3"/>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3C7E9DB"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F05746">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4A1F3BEE"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F05746">
        <w:rPr>
          <w:rFonts w:ascii="Arial" w:hAnsi="Arial" w:cs="Arial"/>
          <w:szCs w:val="24"/>
        </w:rPr>
        <w:t>třech</w:t>
      </w:r>
      <w:r w:rsidRPr="002005D3">
        <w:rPr>
          <w:rFonts w:ascii="Arial" w:hAnsi="Arial" w:cs="Arial"/>
          <w:szCs w:val="24"/>
        </w:rPr>
        <w:t xml:space="preserve"> stejnopisech, z nichž </w:t>
      </w:r>
      <w:r w:rsidR="00F05746">
        <w:rPr>
          <w:rFonts w:ascii="Arial" w:hAnsi="Arial" w:cs="Arial"/>
          <w:szCs w:val="24"/>
        </w:rPr>
        <w:t>dva</w:t>
      </w:r>
      <w:bookmarkStart w:id="4" w:name="_GoBack"/>
      <w:bookmarkEnd w:id="4"/>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08E4B0A9"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F05746">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F05746">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05746"/>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A6F65-32E3-451E-8DA5-5D6F1235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5895</Words>
  <Characters>34782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12</cp:revision>
  <cp:lastPrinted>2023-02-06T15:28:00Z</cp:lastPrinted>
  <dcterms:created xsi:type="dcterms:W3CDTF">2024-12-06T07:56:00Z</dcterms:created>
  <dcterms:modified xsi:type="dcterms:W3CDTF">2025-01-08T10:27:00Z</dcterms:modified>
</cp:coreProperties>
</file>