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 xml:space="preserve">Povodí Moravy, </w:t>
      </w:r>
      <w:proofErr w:type="spellStart"/>
      <w:proofErr w:type="gramStart"/>
      <w:r w:rsidRPr="00DD5497">
        <w:rPr>
          <w:rFonts w:ascii="Arial" w:hAnsi="Arial" w:cs="Arial"/>
          <w:b/>
          <w:szCs w:val="22"/>
        </w:rPr>
        <w:t>s.p</w:t>
      </w:r>
      <w:proofErr w:type="spellEnd"/>
      <w:r w:rsidRPr="00DD5497">
        <w:rPr>
          <w:rFonts w:ascii="Arial" w:hAnsi="Arial" w:cs="Arial"/>
          <w:b/>
          <w:szCs w:val="22"/>
        </w:rPr>
        <w:t>.</w:t>
      </w:r>
      <w:proofErr w:type="gramEnd"/>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1BB387A3" w14:textId="77777777" w:rsidR="002005D3" w:rsidRDefault="002005D3" w:rsidP="002005D3">
      <w:pPr>
        <w:ind w:left="357"/>
        <w:jc w:val="both"/>
        <w:rPr>
          <w:rFonts w:ascii="Arial" w:hAnsi="Arial" w:cs="Arial"/>
        </w:rPr>
      </w:pPr>
      <w:r w:rsidRPr="00DD5497">
        <w:rPr>
          <w:rFonts w:ascii="Arial" w:hAnsi="Arial" w:cs="Arial"/>
        </w:rPr>
        <w:t xml:space="preserve">Zástupce ve věcech technických: </w:t>
      </w:r>
      <w:r>
        <w:rPr>
          <w:rFonts w:ascii="Arial" w:hAnsi="Arial" w:cs="Arial"/>
        </w:rPr>
        <w:t>Martin Plachý</w:t>
      </w:r>
      <w:r w:rsidRPr="00EC7C0B">
        <w:rPr>
          <w:rFonts w:ascii="Arial" w:hAnsi="Arial" w:cs="Arial"/>
        </w:rPr>
        <w:t xml:space="preserve">, funkce: </w:t>
      </w:r>
      <w:r>
        <w:rPr>
          <w:rFonts w:ascii="Arial" w:hAnsi="Arial" w:cs="Arial"/>
        </w:rPr>
        <w:t>vedoucí TDS a projekce</w:t>
      </w:r>
    </w:p>
    <w:p w14:paraId="516734AE" w14:textId="77777777"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Pr>
          <w:rFonts w:ascii="Arial" w:hAnsi="Arial" w:cs="Arial"/>
        </w:rPr>
        <w:t> 725 801 825</w:t>
      </w:r>
    </w:p>
    <w:p w14:paraId="7F5CE773" w14:textId="77777777"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Pr>
          <w:rFonts w:ascii="Arial" w:hAnsi="Arial" w:cs="Arial"/>
        </w:rPr>
        <w:t>plachy</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3114DCA8"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A042E8" w:rsidRPr="00A042E8">
        <w:rPr>
          <w:rFonts w:ascii="Arial" w:hAnsi="Arial" w:cs="Arial"/>
        </w:rPr>
        <w:t xml:space="preserve">Morava, Olomouc, </w:t>
      </w:r>
      <w:proofErr w:type="gramStart"/>
      <w:r w:rsidR="00A042E8" w:rsidRPr="00A042E8">
        <w:rPr>
          <w:rFonts w:ascii="Arial" w:hAnsi="Arial" w:cs="Arial"/>
        </w:rPr>
        <w:t>ř.km</w:t>
      </w:r>
      <w:proofErr w:type="gramEnd"/>
      <w:r w:rsidR="00A042E8" w:rsidRPr="00A042E8">
        <w:rPr>
          <w:rFonts w:ascii="Arial" w:hAnsi="Arial" w:cs="Arial"/>
        </w:rPr>
        <w:t xml:space="preserve"> 220,900-221,100 – nánosy</w:t>
      </w:r>
      <w:r w:rsidR="00255607">
        <w:rPr>
          <w:rFonts w:ascii="Arial" w:hAnsi="Arial" w:cs="Arial"/>
        </w:rPr>
        <w:t xml:space="preserve"> – projektová dokumentace</w:t>
      </w:r>
      <w:bookmarkStart w:id="0" w:name="_GoBack"/>
      <w:bookmarkEnd w:id="0"/>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237E3605"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982BB6">
        <w:rPr>
          <w:rFonts w:ascii="Arial" w:hAnsi="Arial" w:cs="Arial"/>
        </w:rPr>
        <w:t xml:space="preserve"> v souladu se Zadáním rozsahu stavby</w:t>
      </w:r>
      <w:r w:rsidR="000A7E79">
        <w:rPr>
          <w:rFonts w:ascii="Arial" w:hAnsi="Arial" w:cs="Arial"/>
        </w:rPr>
        <w:t xml:space="preserve"> pro </w:t>
      </w:r>
      <w:r w:rsidR="000A7E79" w:rsidRPr="000A7E79">
        <w:rPr>
          <w:rFonts w:ascii="Arial" w:hAnsi="Arial" w:cs="Arial"/>
        </w:rPr>
        <w:t>stavbu „</w:t>
      </w:r>
      <w:r w:rsidR="00A042E8" w:rsidRPr="00A042E8">
        <w:rPr>
          <w:rFonts w:ascii="Arial" w:hAnsi="Arial" w:cs="Arial"/>
        </w:rPr>
        <w:t xml:space="preserve">Morava, Olomouc, </w:t>
      </w:r>
      <w:proofErr w:type="gramStart"/>
      <w:r w:rsidR="00A042E8" w:rsidRPr="00A042E8">
        <w:rPr>
          <w:rFonts w:ascii="Arial" w:hAnsi="Arial" w:cs="Arial"/>
        </w:rPr>
        <w:t>ř.km</w:t>
      </w:r>
      <w:proofErr w:type="gramEnd"/>
      <w:r w:rsidR="00A042E8" w:rsidRPr="00A042E8">
        <w:rPr>
          <w:rFonts w:ascii="Arial" w:hAnsi="Arial" w:cs="Arial"/>
        </w:rPr>
        <w:t xml:space="preserve"> 220,900-221,100 – nánosy</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1EF584BC"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4BF1EC93" w14:textId="77777777" w:rsidR="004F27AC" w:rsidRPr="00DD5497" w:rsidRDefault="004F27AC" w:rsidP="004F27AC">
      <w:pPr>
        <w:tabs>
          <w:tab w:val="left" w:pos="0"/>
        </w:tabs>
        <w:jc w:val="both"/>
        <w:rPr>
          <w:rFonts w:ascii="Arial" w:hAnsi="Arial" w:cs="Arial"/>
        </w:rPr>
      </w:pPr>
    </w:p>
    <w:p w14:paraId="5CDD2355" w14:textId="06E8D3C3" w:rsidR="00EE3BB7" w:rsidRDefault="000A3646" w:rsidP="000A3646">
      <w:pPr>
        <w:tabs>
          <w:tab w:val="left" w:pos="0"/>
        </w:tabs>
        <w:ind w:left="425"/>
        <w:jc w:val="center"/>
        <w:rPr>
          <w:rFonts w:ascii="Arial" w:hAnsi="Arial" w:cs="Arial"/>
          <w:b/>
        </w:rPr>
      </w:pPr>
      <w:r w:rsidRPr="000A3646">
        <w:rPr>
          <w:rFonts w:ascii="Arial" w:hAnsi="Arial" w:cs="Arial"/>
          <w:b/>
        </w:rPr>
        <w:t>„</w:t>
      </w:r>
      <w:r w:rsidR="00A042E8" w:rsidRPr="00A042E8">
        <w:rPr>
          <w:rFonts w:ascii="Arial" w:hAnsi="Arial" w:cs="Arial"/>
          <w:b/>
        </w:rPr>
        <w:t xml:space="preserve">Morava, Olomouc, </w:t>
      </w:r>
      <w:proofErr w:type="gramStart"/>
      <w:r w:rsidR="00A042E8" w:rsidRPr="00A042E8">
        <w:rPr>
          <w:rFonts w:ascii="Arial" w:hAnsi="Arial" w:cs="Arial"/>
          <w:b/>
        </w:rPr>
        <w:t>ř.km</w:t>
      </w:r>
      <w:proofErr w:type="gramEnd"/>
      <w:r w:rsidR="00A042E8" w:rsidRPr="00A042E8">
        <w:rPr>
          <w:rFonts w:ascii="Arial" w:hAnsi="Arial" w:cs="Arial"/>
          <w:b/>
        </w:rPr>
        <w:t xml:space="preserve"> 220,900-221,100 – nánosy</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084BA989" w14:textId="75FCCA2E" w:rsidR="00845883" w:rsidRPr="00845883" w:rsidRDefault="00AC0502" w:rsidP="00DD0EDF">
      <w:pPr>
        <w:pStyle w:val="Odkraje"/>
        <w:numPr>
          <w:ilvl w:val="3"/>
          <w:numId w:val="5"/>
        </w:numPr>
        <w:spacing w:before="0"/>
        <w:ind w:left="1139" w:hanging="357"/>
        <w:rPr>
          <w:rFonts w:ascii="Arial" w:hAnsi="Arial" w:cs="Arial"/>
          <w:b/>
          <w:color w:val="auto"/>
          <w:sz w:val="20"/>
        </w:rPr>
      </w:pPr>
      <w:r w:rsidRPr="00845883">
        <w:rPr>
          <w:rFonts w:ascii="Arial" w:hAnsi="Arial" w:cs="Arial"/>
          <w:color w:val="auto"/>
          <w:sz w:val="20"/>
        </w:rPr>
        <w:t>dokumentace k ohlášení udržovacích prací podle zákona č. 254/2001 Sb., o vodách a o změně některých zákonů (vodní zákon)</w:t>
      </w:r>
      <w:r>
        <w:rPr>
          <w:rFonts w:ascii="Arial" w:hAnsi="Arial" w:cs="Arial"/>
          <w:color w:val="auto"/>
          <w:sz w:val="20"/>
        </w:rPr>
        <w:t>, ve znění pozdějších předpisů, zákona</w:t>
      </w:r>
      <w:r w:rsidRPr="00845883">
        <w:rPr>
          <w:rFonts w:ascii="Arial" w:hAnsi="Arial" w:cs="Arial"/>
          <w:color w:val="auto"/>
          <w:sz w:val="20"/>
        </w:rPr>
        <w:t xml:space="preserve"> č. </w:t>
      </w:r>
      <w:r w:rsidR="00290EE1" w:rsidRPr="006207DC">
        <w:rPr>
          <w:rFonts w:ascii="Arial" w:hAnsi="Arial" w:cs="Arial"/>
          <w:color w:val="auto"/>
          <w:sz w:val="20"/>
        </w:rPr>
        <w:t>283/2021</w:t>
      </w:r>
      <w:r w:rsidR="00290EE1" w:rsidRPr="00C345A1">
        <w:rPr>
          <w:rFonts w:ascii="Arial" w:hAnsi="Arial" w:cs="Arial"/>
          <w:color w:val="auto"/>
          <w:sz w:val="20"/>
        </w:rPr>
        <w:t xml:space="preserve"> Sb., </w:t>
      </w:r>
      <w:r w:rsidR="00290EE1" w:rsidRPr="006207DC">
        <w:rPr>
          <w:rFonts w:ascii="Arial" w:hAnsi="Arial" w:cs="Arial"/>
          <w:color w:val="auto"/>
          <w:sz w:val="20"/>
        </w:rPr>
        <w:t>stavební zákon</w:t>
      </w:r>
      <w:r w:rsidRPr="00845883">
        <w:rPr>
          <w:rFonts w:ascii="Arial" w:hAnsi="Arial" w:cs="Arial"/>
          <w:color w:val="auto"/>
          <w:sz w:val="20"/>
        </w:rPr>
        <w:t xml:space="preserve">, ve znění pozdějších předpisů, vyhlášky č. </w:t>
      </w:r>
      <w:r w:rsidR="0092072B" w:rsidRPr="0055436E">
        <w:rPr>
          <w:rFonts w:ascii="Arial" w:hAnsi="Arial" w:cs="Arial"/>
          <w:color w:val="auto"/>
          <w:sz w:val="20"/>
        </w:rPr>
        <w:t>131/202</w:t>
      </w:r>
      <w:r w:rsidR="0092072B" w:rsidRPr="00E57BF8">
        <w:rPr>
          <w:rFonts w:ascii="Arial" w:hAnsi="Arial" w:cs="Arial"/>
          <w:color w:val="auto"/>
          <w:sz w:val="20"/>
        </w:rPr>
        <w:t>4</w:t>
      </w:r>
      <w:r w:rsidRPr="00845883">
        <w:rPr>
          <w:rFonts w:ascii="Arial" w:hAnsi="Arial" w:cs="Arial"/>
          <w:color w:val="auto"/>
          <w:sz w:val="20"/>
        </w:rPr>
        <w:t xml:space="preserve"> Sb., o dokumentaci staveb, ve znění pozdějších předpisů</w:t>
      </w:r>
      <w:r w:rsidR="00845883" w:rsidRPr="00845883">
        <w:rPr>
          <w:rFonts w:ascii="Arial" w:hAnsi="Arial" w:cs="Arial"/>
          <w:color w:val="auto"/>
          <w:sz w:val="20"/>
        </w:rPr>
        <w:t>, a ostatních obecně závazných právních předpisů,</w:t>
      </w:r>
      <w:r w:rsidR="00845883" w:rsidRPr="00845883">
        <w:rPr>
          <w:rFonts w:ascii="Arial" w:hAnsi="Arial" w:cs="Arial"/>
          <w:b/>
          <w:color w:val="auto"/>
          <w:sz w:val="20"/>
        </w:rPr>
        <w:t xml:space="preserve"> </w:t>
      </w:r>
      <w:r w:rsidR="00845883" w:rsidRPr="00845883">
        <w:rPr>
          <w:rFonts w:ascii="Arial" w:hAnsi="Arial" w:cs="Arial"/>
          <w:color w:val="auto"/>
          <w:sz w:val="20"/>
        </w:rPr>
        <w:t>popřípadě</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7622A950"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Pr>
          <w:rFonts w:ascii="Arial" w:hAnsi="Arial" w:cs="Arial"/>
          <w:lang w:eastAsia="cs-CZ"/>
        </w:rPr>
        <w:t xml:space="preserve">dokumentace </w:t>
      </w:r>
      <w:r w:rsidR="001A3596" w:rsidRPr="003606BC">
        <w:rPr>
          <w:rFonts w:ascii="Arial" w:hAnsi="Arial" w:cs="Arial"/>
          <w:lang w:eastAsia="cs-CZ"/>
        </w:rPr>
        <w:t>k ohlášení udržovacích prací, popř. 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 xml:space="preserve">Sb., stavební zákon, ve znění pozdějších </w:t>
      </w:r>
      <w:r w:rsidR="0036112A" w:rsidRPr="00C345A1">
        <w:rPr>
          <w:rFonts w:ascii="Arial" w:hAnsi="Arial" w:cs="Arial"/>
        </w:rPr>
        <w:lastRenderedPageBreak/>
        <w:t>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 xml:space="preserve">umístění zařízení staveniště a </w:t>
      </w:r>
      <w:proofErr w:type="spellStart"/>
      <w:r w:rsidR="002F1BD5" w:rsidRPr="002F1BD5">
        <w:rPr>
          <w:rFonts w:ascii="Arial" w:hAnsi="Arial" w:cs="Arial"/>
        </w:rPr>
        <w:t>mezideponie</w:t>
      </w:r>
      <w:proofErr w:type="spellEnd"/>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43803DC9" w14:textId="494C5986"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 xml:space="preserve">zaměření mocnosti sedimentu a provedení hydrotechnického posouzení (ověření vlivu na povodňové průtoky), navržení způsobu </w:t>
      </w:r>
      <w:r w:rsidR="00B0290F" w:rsidRPr="0071466A">
        <w:rPr>
          <w:rFonts w:ascii="Arial" w:hAnsi="Arial" w:cs="Arial"/>
        </w:rPr>
        <w:t>uložení sedimentu</w:t>
      </w:r>
      <w:r w:rsidR="00C65E45" w:rsidRPr="0071466A">
        <w:rPr>
          <w:rFonts w:ascii="Arial" w:hAnsi="Arial" w:cs="Arial"/>
        </w:rPr>
        <w:t xml:space="preserve"> v souladu s vyhláškou č. 273/2021 Sb., o podrobnostech nakládání s odpady, ve znění pozdějších předpisů</w:t>
      </w:r>
      <w:r w:rsidRPr="0071466A">
        <w:rPr>
          <w:rFonts w:ascii="Arial" w:hAnsi="Arial" w:cs="Arial"/>
        </w:rPr>
        <w:t>;</w:t>
      </w:r>
    </w:p>
    <w:p w14:paraId="11134F49" w14:textId="4F915637" w:rsidR="008733D7" w:rsidRPr="0071466A" w:rsidRDefault="008733D7" w:rsidP="005340E7">
      <w:pPr>
        <w:numPr>
          <w:ilvl w:val="0"/>
          <w:numId w:val="16"/>
        </w:numPr>
        <w:tabs>
          <w:tab w:val="left" w:pos="0"/>
        </w:tabs>
        <w:ind w:left="782" w:hanging="357"/>
        <w:jc w:val="both"/>
        <w:rPr>
          <w:rFonts w:ascii="Arial" w:hAnsi="Arial" w:cs="Arial"/>
        </w:rPr>
      </w:pPr>
      <w:r>
        <w:rPr>
          <w:rFonts w:ascii="Arial" w:hAnsi="Arial" w:cs="Arial"/>
        </w:rPr>
        <w:t>zajištění rozborů sedimentu dle platné legislativy,</w:t>
      </w:r>
    </w:p>
    <w:p w14:paraId="204A946F" w14:textId="4B916A46" w:rsidR="009A26D6" w:rsidRPr="0071466A" w:rsidRDefault="009A26D6" w:rsidP="005340E7">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p>
    <w:p w14:paraId="75D3B8C6" w14:textId="13629DCC" w:rsidR="008733D7" w:rsidRPr="008733D7" w:rsidRDefault="00385CCB" w:rsidP="008733D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8733D7">
        <w:rPr>
          <w:rFonts w:ascii="Arial" w:hAnsi="Arial" w:cs="Arial"/>
        </w:rPr>
        <w:t>, zařízení staveniště a přístupů do toku</w:t>
      </w:r>
      <w:r w:rsidRPr="0071466A">
        <w:rPr>
          <w:rFonts w:ascii="Arial" w:hAnsi="Arial" w:cs="Arial"/>
        </w:rPr>
        <w:t>) pro získání správních rozhodnutí nebo souhlasů</w:t>
      </w:r>
    </w:p>
    <w:p w14:paraId="1B854A46" w14:textId="1B902B62"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 a staveb s návrhem monitoringu při výstavbě, tzn. navržení nezbytných opatření k zajištění stability okolních objektů i v průběhu výstavby;</w:t>
      </w:r>
    </w:p>
    <w:p w14:paraId="04DD1A95" w14:textId="4AFABCBC"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p>
    <w:p w14:paraId="637F2CAE" w14:textId="26C98215"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2734D1A6"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lastRenderedPageBreak/>
        <w:t xml:space="preserve">doklady </w:t>
      </w:r>
      <w:r w:rsidR="00327652" w:rsidRPr="005F010C">
        <w:rPr>
          <w:rFonts w:ascii="Arial" w:hAnsi="Arial" w:cs="Arial"/>
          <w:lang w:eastAsia="cs-CZ"/>
        </w:rPr>
        <w:t xml:space="preserve">nutné k podání </w:t>
      </w:r>
      <w:r w:rsidR="00FD2991" w:rsidRPr="00845883">
        <w:rPr>
          <w:rFonts w:ascii="Arial" w:hAnsi="Arial" w:cs="Arial"/>
        </w:rPr>
        <w:t>ohlášení udržovacích prací</w:t>
      </w:r>
      <w:r w:rsidR="00505A66">
        <w:rPr>
          <w:rFonts w:ascii="Arial" w:hAnsi="Arial" w:cs="Arial"/>
        </w:rPr>
        <w:t>, popř.</w:t>
      </w:r>
      <w:r w:rsidR="00FD2991" w:rsidRPr="005F010C">
        <w:rPr>
          <w:rFonts w:ascii="Arial" w:hAnsi="Arial" w:cs="Arial"/>
          <w:lang w:eastAsia="cs-CZ"/>
        </w:rPr>
        <w:t xml:space="preserve">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w:t>
      </w:r>
      <w:proofErr w:type="gramStart"/>
      <w:r w:rsidRPr="00A830E7">
        <w:rPr>
          <w:rFonts w:ascii="Arial" w:hAnsi="Arial" w:cs="Arial"/>
        </w:rPr>
        <w:t>souborů .doc</w:t>
      </w:r>
      <w:proofErr w:type="gramEnd"/>
      <w:r w:rsidRPr="00A830E7">
        <w:rPr>
          <w:rFonts w:ascii="Arial" w:hAnsi="Arial" w:cs="Arial"/>
        </w:rPr>
        <w:t xml:space="preserve">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w:t>
      </w:r>
      <w:proofErr w:type="gramStart"/>
      <w:r w:rsidRPr="00DD5497">
        <w:rPr>
          <w:rFonts w:ascii="Arial" w:hAnsi="Arial" w:cs="Arial"/>
        </w:rPr>
        <w:t>koncovkou .</w:t>
      </w:r>
      <w:proofErr w:type="spellStart"/>
      <w:r w:rsidRPr="00DD5497">
        <w:rPr>
          <w:rFonts w:ascii="Arial" w:hAnsi="Arial" w:cs="Arial"/>
        </w:rPr>
        <w:t>xml</w:t>
      </w:r>
      <w:proofErr w:type="spellEnd"/>
      <w:proofErr w:type="gram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1B366FED"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CA080E">
        <w:rPr>
          <w:rFonts w:ascii="Arial" w:hAnsi="Arial" w:cs="Arial"/>
        </w:rPr>
        <w:t xml:space="preserve">souhlasu s provedením udržovacích prací, popř.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w:t>
      </w:r>
      <w:r w:rsidR="00A521C7">
        <w:rPr>
          <w:rFonts w:ascii="Arial" w:hAnsi="Arial" w:cs="Arial"/>
        </w:rPr>
        <w:t xml:space="preserve">ohlášení udržovacích prací, popř. obsah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1" w:name="_Hlk126327555"/>
      <w:r>
        <w:rPr>
          <w:rFonts w:ascii="Arial" w:hAnsi="Arial" w:cs="Arial"/>
        </w:rPr>
        <w:t>souhlasu</w:t>
      </w:r>
      <w:bookmarkEnd w:id="1"/>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lastRenderedPageBreak/>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579D0ED4"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 xml:space="preserve">veškeré další činnosti v rámci </w:t>
      </w:r>
      <w:r w:rsidR="0056774B">
        <w:rPr>
          <w:rFonts w:ascii="Arial" w:hAnsi="Arial" w:cs="Arial"/>
        </w:rPr>
        <w:t>ohlášení stavby/</w:t>
      </w:r>
      <w:r>
        <w:rPr>
          <w:rFonts w:ascii="Arial" w:hAnsi="Arial" w:cs="Arial"/>
        </w:rPr>
        <w:t>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3D1EB24" w:rsidR="00327652" w:rsidRDefault="00327652" w:rsidP="004F44E0">
      <w:pPr>
        <w:tabs>
          <w:tab w:val="left" w:pos="0"/>
        </w:tabs>
        <w:ind w:left="782"/>
        <w:jc w:val="both"/>
        <w:rPr>
          <w:rFonts w:ascii="Arial" w:hAnsi="Arial" w:cs="Arial"/>
        </w:rPr>
      </w:pPr>
    </w:p>
    <w:p w14:paraId="5736C195" w14:textId="77777777" w:rsidR="004F27AC" w:rsidRPr="004F44E0" w:rsidRDefault="004F27AC"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6176753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3" w:name="_Hlk126591312"/>
            <w:r w:rsidR="00481E01" w:rsidRPr="00481E01">
              <w:rPr>
                <w:rFonts w:ascii="Arial" w:hAnsi="Arial" w:cs="Arial"/>
              </w:rPr>
              <w:t>dokumentace k ohlášení udržovacích prací</w:t>
            </w:r>
            <w:r w:rsidR="00481E01">
              <w:rPr>
                <w:rFonts w:ascii="Arial" w:hAnsi="Arial" w:cs="Arial"/>
              </w:rPr>
              <w:t xml:space="preserve">, </w:t>
            </w:r>
            <w:r w:rsidR="00481E01" w:rsidRPr="00556CF7">
              <w:rPr>
                <w:rFonts w:ascii="Arial" w:hAnsi="Arial" w:cs="Arial"/>
              </w:rPr>
              <w:t>popř. DSP</w:t>
            </w:r>
            <w:bookmarkEnd w:id="3"/>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22216E41" w14:textId="15810498"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3E03EF75" w:rsidR="0078254F" w:rsidRDefault="00EB3E89" w:rsidP="00E676DF">
            <w:pPr>
              <w:jc w:val="both"/>
              <w:rPr>
                <w:rFonts w:ascii="Arial" w:hAnsi="Arial" w:cs="Arial"/>
              </w:rPr>
            </w:pPr>
            <w:r>
              <w:rPr>
                <w:rFonts w:ascii="Arial" w:hAnsi="Arial" w:cs="Arial"/>
              </w:rPr>
              <w:t>t</w:t>
            </w:r>
            <w:r w:rsidRPr="003047AF">
              <w:rPr>
                <w:rFonts w:ascii="Arial" w:hAnsi="Arial" w:cs="Arial"/>
              </w:rPr>
              <w:t>ermín podání kompletní</w:t>
            </w:r>
            <w:r w:rsidR="008C5141">
              <w:rPr>
                <w:rFonts w:ascii="Arial" w:hAnsi="Arial" w:cs="Arial"/>
              </w:rPr>
              <w:t>ho</w:t>
            </w:r>
            <w:r w:rsidRPr="003047AF">
              <w:rPr>
                <w:rFonts w:ascii="Arial" w:hAnsi="Arial" w:cs="Arial"/>
              </w:rPr>
              <w:t xml:space="preserve"> </w:t>
            </w:r>
            <w:r w:rsidR="008C5141">
              <w:rPr>
                <w:rFonts w:ascii="Arial" w:hAnsi="Arial" w:cs="Arial"/>
              </w:rPr>
              <w:t xml:space="preserve">ohlášení udržovacích </w:t>
            </w:r>
            <w:r w:rsidR="00481E01">
              <w:rPr>
                <w:rFonts w:ascii="Arial" w:hAnsi="Arial" w:cs="Arial"/>
              </w:rPr>
              <w:t xml:space="preserve">prací, popř.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34FB248D"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481E01" w:rsidRPr="00481E01">
              <w:rPr>
                <w:rFonts w:ascii="Arial" w:hAnsi="Arial" w:cs="Arial"/>
              </w:rPr>
              <w:t>dokumentace k ohlášení udržovacích prací</w:t>
            </w:r>
            <w:r w:rsidR="00481E01">
              <w:rPr>
                <w:rFonts w:ascii="Arial" w:hAnsi="Arial" w:cs="Arial"/>
              </w:rPr>
              <w:t xml:space="preserve">, popř.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6AAD548E" w:rsidR="00144E02" w:rsidRDefault="00144E02" w:rsidP="00144E02">
      <w:pPr>
        <w:pStyle w:val="Odstavecseseznamem"/>
        <w:tabs>
          <w:tab w:val="left" w:pos="4680"/>
        </w:tabs>
        <w:ind w:left="426"/>
        <w:contextualSpacing w:val="0"/>
        <w:jc w:val="both"/>
        <w:rPr>
          <w:rFonts w:ascii="Arial" w:hAnsi="Arial" w:cs="Arial"/>
        </w:rPr>
      </w:pPr>
    </w:p>
    <w:p w14:paraId="1691CD37" w14:textId="5C63FA66" w:rsidR="004F27AC" w:rsidRDefault="004F27AC" w:rsidP="00144E02">
      <w:pPr>
        <w:pStyle w:val="Odstavecseseznamem"/>
        <w:tabs>
          <w:tab w:val="left" w:pos="4680"/>
        </w:tabs>
        <w:ind w:left="426"/>
        <w:contextualSpacing w:val="0"/>
        <w:jc w:val="both"/>
        <w:rPr>
          <w:rFonts w:ascii="Arial" w:hAnsi="Arial" w:cs="Arial"/>
        </w:rPr>
      </w:pPr>
    </w:p>
    <w:p w14:paraId="0289F0A0" w14:textId="00E0EE3D" w:rsidR="004F27AC" w:rsidRDefault="004F27AC" w:rsidP="00144E02">
      <w:pPr>
        <w:pStyle w:val="Odstavecseseznamem"/>
        <w:tabs>
          <w:tab w:val="left" w:pos="4680"/>
        </w:tabs>
        <w:ind w:left="426"/>
        <w:contextualSpacing w:val="0"/>
        <w:jc w:val="both"/>
        <w:rPr>
          <w:rFonts w:ascii="Arial" w:hAnsi="Arial" w:cs="Arial"/>
        </w:rPr>
      </w:pPr>
    </w:p>
    <w:p w14:paraId="502051E9" w14:textId="77777777" w:rsidR="004F27AC" w:rsidRPr="00DD5497" w:rsidRDefault="004F27AC" w:rsidP="00144E02">
      <w:pPr>
        <w:pStyle w:val="Odstavecseseznamem"/>
        <w:tabs>
          <w:tab w:val="left" w:pos="4680"/>
        </w:tabs>
        <w:ind w:left="426"/>
        <w:contextualSpacing w:val="0"/>
        <w:jc w:val="both"/>
        <w:rPr>
          <w:rFonts w:ascii="Arial" w:hAnsi="Arial" w:cs="Arial"/>
        </w:rPr>
      </w:pPr>
    </w:p>
    <w:p w14:paraId="24778A23" w14:textId="72B38250" w:rsidR="00ED225C" w:rsidRDefault="00327652" w:rsidP="004633BC">
      <w:pPr>
        <w:keepNext/>
        <w:numPr>
          <w:ilvl w:val="0"/>
          <w:numId w:val="2"/>
        </w:numPr>
        <w:ind w:left="453" w:hanging="96"/>
        <w:jc w:val="center"/>
        <w:rPr>
          <w:rFonts w:ascii="Arial" w:hAnsi="Arial" w:cs="Arial"/>
          <w:b/>
          <w:szCs w:val="24"/>
        </w:rPr>
      </w:pPr>
      <w:r w:rsidRPr="00ED225C">
        <w:rPr>
          <w:rFonts w:ascii="Arial" w:hAnsi="Arial" w:cs="Arial"/>
          <w:b/>
          <w:szCs w:val="24"/>
        </w:rPr>
        <w:lastRenderedPageBreak/>
        <w:t xml:space="preserve">Cena </w:t>
      </w:r>
      <w:r w:rsidR="00AF3777">
        <w:rPr>
          <w:rFonts w:ascii="Arial" w:hAnsi="Arial" w:cs="Arial"/>
          <w:b/>
          <w:szCs w:val="24"/>
        </w:rPr>
        <w:t>D</w:t>
      </w:r>
      <w:r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4777692E" w:rsidR="00CA7D54" w:rsidRDefault="009F2979" w:rsidP="00DD5497">
            <w:pPr>
              <w:jc w:val="both"/>
              <w:rPr>
                <w:rFonts w:ascii="Arial" w:hAnsi="Arial" w:cs="Arial"/>
              </w:rPr>
            </w:pPr>
            <w:bookmarkStart w:id="4" w:name="_Hlk126590499"/>
            <w:r>
              <w:rPr>
                <w:rFonts w:ascii="Arial" w:hAnsi="Arial" w:cs="Arial"/>
              </w:rPr>
              <w:t xml:space="preserve">Dokumentace k ohlášení udržovacích prací, popř. </w:t>
            </w:r>
            <w:r w:rsidR="00CA7D54">
              <w:rPr>
                <w:rFonts w:ascii="Arial" w:hAnsi="Arial" w:cs="Arial"/>
              </w:rPr>
              <w:t>DSP</w:t>
            </w:r>
            <w:bookmarkEnd w:id="4"/>
            <w:r w:rsidR="004B40F1">
              <w:rPr>
                <w:rFonts w:ascii="Arial" w:hAnsi="Arial" w:cs="Arial"/>
              </w:rPr>
              <w:t xml:space="preserve"> vč. IČ</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39DE2362"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8F355F">
        <w:rPr>
          <w:rFonts w:ascii="Arial" w:hAnsi="Arial" w:cs="Arial"/>
        </w:rPr>
        <w:t xml:space="preserve"> </w:t>
      </w:r>
      <w:r w:rsidR="00C26BE0">
        <w:rPr>
          <w:rFonts w:ascii="Arial" w:hAnsi="Arial" w:cs="Arial"/>
        </w:rPr>
        <w:t>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 xml:space="preserve">mlouvy odvozených včetně </w:t>
      </w:r>
      <w:proofErr w:type="spellStart"/>
      <w:r w:rsidRPr="00DC4DC7">
        <w:rPr>
          <w:rFonts w:ascii="Arial" w:hAnsi="Arial" w:cs="Arial"/>
          <w:lang w:eastAsia="cs-CZ"/>
        </w:rPr>
        <w:t>metadat</w:t>
      </w:r>
      <w:proofErr w:type="spellEnd"/>
      <w:r w:rsidRPr="00DC4DC7">
        <w:rPr>
          <w:rFonts w:ascii="Arial" w:hAnsi="Arial" w:cs="Arial"/>
          <w:lang w:eastAsia="cs-CZ"/>
        </w:rPr>
        <w:t xml:space="preserve">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mlouvy a </w:t>
      </w:r>
      <w:proofErr w:type="spellStart"/>
      <w:r w:rsidRPr="00DC4DC7">
        <w:rPr>
          <w:rFonts w:ascii="Arial" w:hAnsi="Arial" w:cs="Arial"/>
          <w:lang w:eastAsia="cs-CZ"/>
        </w:rPr>
        <w:t>metadat</w:t>
      </w:r>
      <w:proofErr w:type="spellEnd"/>
      <w:r w:rsidRPr="00DC4DC7">
        <w:rPr>
          <w:rFonts w:ascii="Arial" w:hAnsi="Arial" w:cs="Arial"/>
          <w:lang w:eastAsia="cs-CZ"/>
        </w:rPr>
        <w:t xml:space="preserve">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616DA95B"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AD0A05">
        <w:rPr>
          <w:rFonts w:ascii="Arial" w:hAnsi="Arial" w:cs="Arial"/>
          <w:szCs w:val="24"/>
        </w:rPr>
        <w:t>třech</w:t>
      </w:r>
      <w:r w:rsidRPr="002005D3">
        <w:rPr>
          <w:rFonts w:ascii="Arial" w:hAnsi="Arial" w:cs="Arial"/>
          <w:szCs w:val="24"/>
        </w:rPr>
        <w:t xml:space="preserve"> stejnopisech, z nichž </w:t>
      </w:r>
      <w:r w:rsidR="00AD0A05">
        <w:rPr>
          <w:rFonts w:ascii="Arial" w:hAnsi="Arial" w:cs="Arial"/>
          <w:szCs w:val="24"/>
        </w:rPr>
        <w:t>dva</w:t>
      </w:r>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 xml:space="preserve">Povodí Moravy, </w:t>
      </w:r>
      <w:proofErr w:type="spellStart"/>
      <w:proofErr w:type="gramStart"/>
      <w:r w:rsidRPr="00DD5497">
        <w:rPr>
          <w:rFonts w:ascii="Arial" w:hAnsi="Arial" w:cs="Arial"/>
        </w:rPr>
        <w:t>s.p</w:t>
      </w:r>
      <w:proofErr w:type="spellEnd"/>
      <w:r w:rsidRPr="00DD5497">
        <w:rPr>
          <w:rFonts w:ascii="Arial" w:hAnsi="Arial" w:cs="Arial"/>
        </w:rPr>
        <w:t>.</w:t>
      </w:r>
      <w:proofErr w:type="gramEnd"/>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Případné požadované </w:t>
      </w:r>
      <w:proofErr w:type="spellStart"/>
      <w:r w:rsidRPr="00E676DF">
        <w:rPr>
          <w:rFonts w:ascii="Arial" w:hAnsi="Arial" w:cs="Arial"/>
        </w:rPr>
        <w:t>vícetisky</w:t>
      </w:r>
      <w:proofErr w:type="spellEnd"/>
      <w:r w:rsidRPr="00E676DF">
        <w:rPr>
          <w:rFonts w:ascii="Arial" w:hAnsi="Arial" w:cs="Arial"/>
        </w:rPr>
        <w:t xml:space="preserve">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868F7" w14:textId="77777777" w:rsidR="00212630" w:rsidRDefault="00212630" w:rsidP="00B2498C">
      <w:r>
        <w:separator/>
      </w:r>
    </w:p>
  </w:endnote>
  <w:endnote w:type="continuationSeparator" w:id="0">
    <w:p w14:paraId="6436D8A9" w14:textId="77777777" w:rsidR="00212630" w:rsidRDefault="00212630"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165DF836"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255607">
      <w:rPr>
        <w:rFonts w:cs="Arial"/>
        <w:b/>
        <w:noProof/>
        <w:color w:val="808080"/>
      </w:rPr>
      <w:t>13</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255607">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DCC7E" w14:textId="77777777" w:rsidR="00212630" w:rsidRDefault="00212630" w:rsidP="00B2498C">
      <w:r>
        <w:separator/>
      </w:r>
    </w:p>
  </w:footnote>
  <w:footnote w:type="continuationSeparator" w:id="0">
    <w:p w14:paraId="5646672D" w14:textId="77777777" w:rsidR="00212630" w:rsidRDefault="00212630"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2630"/>
    <w:rsid w:val="00216574"/>
    <w:rsid w:val="0021669F"/>
    <w:rsid w:val="00225ADE"/>
    <w:rsid w:val="00227B0D"/>
    <w:rsid w:val="00236A64"/>
    <w:rsid w:val="00236FF9"/>
    <w:rsid w:val="00241314"/>
    <w:rsid w:val="002526D6"/>
    <w:rsid w:val="00255607"/>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5CE2"/>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7A2A"/>
    <w:rsid w:val="004B03DD"/>
    <w:rsid w:val="004B08DF"/>
    <w:rsid w:val="004B3069"/>
    <w:rsid w:val="004B40F1"/>
    <w:rsid w:val="004B41AE"/>
    <w:rsid w:val="004D019B"/>
    <w:rsid w:val="004E5274"/>
    <w:rsid w:val="004E5A51"/>
    <w:rsid w:val="004F27AC"/>
    <w:rsid w:val="004F44E0"/>
    <w:rsid w:val="0050166E"/>
    <w:rsid w:val="00501993"/>
    <w:rsid w:val="005030EB"/>
    <w:rsid w:val="00505A66"/>
    <w:rsid w:val="00506A1F"/>
    <w:rsid w:val="0051201B"/>
    <w:rsid w:val="00520C8D"/>
    <w:rsid w:val="00521426"/>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70C4"/>
    <w:rsid w:val="00621BDE"/>
    <w:rsid w:val="006264A0"/>
    <w:rsid w:val="00627F97"/>
    <w:rsid w:val="00642D68"/>
    <w:rsid w:val="00654D18"/>
    <w:rsid w:val="00656957"/>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148A"/>
    <w:rsid w:val="008657E6"/>
    <w:rsid w:val="0086588B"/>
    <w:rsid w:val="008733D7"/>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355F"/>
    <w:rsid w:val="008F5BA7"/>
    <w:rsid w:val="009056F4"/>
    <w:rsid w:val="0092072B"/>
    <w:rsid w:val="00923F9E"/>
    <w:rsid w:val="009352CB"/>
    <w:rsid w:val="00942E79"/>
    <w:rsid w:val="00951595"/>
    <w:rsid w:val="009568A4"/>
    <w:rsid w:val="00957CA3"/>
    <w:rsid w:val="00961EEA"/>
    <w:rsid w:val="00976E18"/>
    <w:rsid w:val="00982985"/>
    <w:rsid w:val="00982BB6"/>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042E8"/>
    <w:rsid w:val="00A16BBA"/>
    <w:rsid w:val="00A16ED3"/>
    <w:rsid w:val="00A178AF"/>
    <w:rsid w:val="00A229BD"/>
    <w:rsid w:val="00A26960"/>
    <w:rsid w:val="00A47265"/>
    <w:rsid w:val="00A521C7"/>
    <w:rsid w:val="00A61E9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0A05"/>
    <w:rsid w:val="00AD6D03"/>
    <w:rsid w:val="00AE7C8B"/>
    <w:rsid w:val="00AF0908"/>
    <w:rsid w:val="00AF0D70"/>
    <w:rsid w:val="00AF0DA8"/>
    <w:rsid w:val="00AF0F86"/>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1A0B"/>
    <w:rsid w:val="00DA66E9"/>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7AF8"/>
    <w:rsid w:val="00E45492"/>
    <w:rsid w:val="00E51929"/>
    <w:rsid w:val="00E5471B"/>
    <w:rsid w:val="00E56A8D"/>
    <w:rsid w:val="00E66764"/>
    <w:rsid w:val="00E676DF"/>
    <w:rsid w:val="00E77A7E"/>
    <w:rsid w:val="00E850ED"/>
    <w:rsid w:val="00E953E6"/>
    <w:rsid w:val="00E96F9D"/>
    <w:rsid w:val="00EA1526"/>
    <w:rsid w:val="00EB3E89"/>
    <w:rsid w:val="00EC019D"/>
    <w:rsid w:val="00EC1093"/>
    <w:rsid w:val="00EC14F4"/>
    <w:rsid w:val="00EC1537"/>
    <w:rsid w:val="00EC340D"/>
    <w:rsid w:val="00EC7DFC"/>
    <w:rsid w:val="00ED225C"/>
    <w:rsid w:val="00ED47F6"/>
    <w:rsid w:val="00ED74AB"/>
    <w:rsid w:val="00EE3BB7"/>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6179E-4757-4BED-9064-4AFCF7191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5890</Words>
  <Characters>34751</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6</cp:revision>
  <cp:lastPrinted>2023-02-06T15:28:00Z</cp:lastPrinted>
  <dcterms:created xsi:type="dcterms:W3CDTF">2025-01-07T12:49:00Z</dcterms:created>
  <dcterms:modified xsi:type="dcterms:W3CDTF">2025-01-10T05:57:00Z</dcterms:modified>
</cp:coreProperties>
</file>