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3EBD" w:rsidRPr="0076649C" w:rsidRDefault="00433EBD" w:rsidP="00433EBD">
      <w:pPr>
        <w:spacing w:before="240" w:line="240" w:lineRule="auto"/>
        <w:jc w:val="both"/>
        <w:rPr>
          <w:rFonts w:ascii="Arial" w:hAnsi="Arial" w:cs="Arial"/>
          <w:u w:val="single"/>
        </w:rPr>
      </w:pPr>
      <w:r w:rsidRPr="0076649C">
        <w:rPr>
          <w:rFonts w:ascii="Arial" w:hAnsi="Arial" w:cs="Arial"/>
          <w:u w:val="single"/>
        </w:rPr>
        <w:t xml:space="preserve">Vodní tok </w:t>
      </w:r>
      <w:r w:rsidR="00815B04">
        <w:rPr>
          <w:rFonts w:ascii="Arial" w:hAnsi="Arial" w:cs="Arial"/>
          <w:u w:val="single"/>
        </w:rPr>
        <w:t>Rožnovská Bečva</w:t>
      </w:r>
      <w:r w:rsidR="00A41EBA">
        <w:rPr>
          <w:rFonts w:ascii="Arial" w:hAnsi="Arial" w:cs="Arial"/>
          <w:u w:val="single"/>
        </w:rPr>
        <w:t xml:space="preserve"> </w:t>
      </w:r>
      <w:r w:rsidRPr="0076649C">
        <w:rPr>
          <w:rFonts w:ascii="Arial" w:hAnsi="Arial" w:cs="Arial"/>
          <w:u w:val="single"/>
        </w:rPr>
        <w:t>v </w:t>
      </w:r>
      <w:proofErr w:type="spellStart"/>
      <w:r w:rsidRPr="0076649C">
        <w:rPr>
          <w:rFonts w:ascii="Arial" w:hAnsi="Arial" w:cs="Arial"/>
          <w:u w:val="single"/>
        </w:rPr>
        <w:t>k.ú</w:t>
      </w:r>
      <w:proofErr w:type="spellEnd"/>
      <w:r w:rsidRPr="0076649C">
        <w:rPr>
          <w:rFonts w:ascii="Arial" w:hAnsi="Arial" w:cs="Arial"/>
          <w:u w:val="single"/>
        </w:rPr>
        <w:t xml:space="preserve">. </w:t>
      </w:r>
      <w:r w:rsidR="00815B04">
        <w:rPr>
          <w:rFonts w:ascii="Arial" w:hAnsi="Arial" w:cs="Arial"/>
          <w:u w:val="single"/>
        </w:rPr>
        <w:t>Krásno nad Bečvou</w:t>
      </w:r>
    </w:p>
    <w:p w:rsidR="00433EBD" w:rsidRDefault="00433EBD" w:rsidP="00433EBD">
      <w:pPr>
        <w:spacing w:after="0" w:line="240" w:lineRule="auto"/>
        <w:rPr>
          <w:rFonts w:ascii="Arial" w:hAnsi="Arial" w:cs="Arial"/>
        </w:rPr>
      </w:pPr>
    </w:p>
    <w:p w:rsidR="0024240E" w:rsidRDefault="00D06066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433EBD">
        <w:rPr>
          <w:rFonts w:ascii="Arial" w:hAnsi="Arial" w:cs="Arial"/>
        </w:rPr>
        <w:t xml:space="preserve">Sečení travního porostu na březích a v </w:t>
      </w:r>
      <w:r w:rsidR="00C1349A" w:rsidRPr="00433EBD">
        <w:rPr>
          <w:rFonts w:ascii="Arial" w:hAnsi="Arial" w:cs="Arial"/>
        </w:rPr>
        <w:t>koryt</w:t>
      </w:r>
      <w:r w:rsidRPr="00433EBD">
        <w:rPr>
          <w:rFonts w:ascii="Arial" w:hAnsi="Arial" w:cs="Arial"/>
        </w:rPr>
        <w:t>ě</w:t>
      </w:r>
      <w:r w:rsidR="00C1349A" w:rsidRPr="00433EBD">
        <w:rPr>
          <w:rFonts w:ascii="Arial" w:hAnsi="Arial" w:cs="Arial"/>
        </w:rPr>
        <w:t xml:space="preserve"> toku</w:t>
      </w:r>
      <w:r w:rsidR="004F5CCA" w:rsidRPr="00433EBD">
        <w:rPr>
          <w:rFonts w:ascii="Arial" w:hAnsi="Arial" w:cs="Arial"/>
        </w:rPr>
        <w:t xml:space="preserve"> </w:t>
      </w:r>
      <w:r w:rsidR="00024244">
        <w:rPr>
          <w:rFonts w:ascii="Arial" w:hAnsi="Arial" w:cs="Arial"/>
        </w:rPr>
        <w:t xml:space="preserve">Rožnovská Bečva v ř.km 0,00-1,12 (soutok se Vsetínskou Bečvou – lávka pro pěší pod </w:t>
      </w:r>
      <w:r w:rsidR="008A4A45">
        <w:rPr>
          <w:rFonts w:ascii="Arial" w:hAnsi="Arial" w:cs="Arial"/>
        </w:rPr>
        <w:t>Zámkem Žerotínů)</w:t>
      </w:r>
    </w:p>
    <w:p w:rsidR="00024244" w:rsidRDefault="00024244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Jedná se o</w:t>
      </w:r>
      <w:r w:rsidR="00FB72E6">
        <w:rPr>
          <w:rFonts w:ascii="Arial" w:hAnsi="Arial" w:cs="Arial"/>
        </w:rPr>
        <w:t xml:space="preserve"> částeční sečení </w:t>
      </w:r>
      <w:r>
        <w:rPr>
          <w:rFonts w:ascii="Arial" w:hAnsi="Arial" w:cs="Arial"/>
        </w:rPr>
        <w:t>pozemk</w:t>
      </w:r>
      <w:r w:rsidR="00FB72E6">
        <w:rPr>
          <w:rFonts w:ascii="Arial" w:hAnsi="Arial" w:cs="Arial"/>
        </w:rPr>
        <w:t>ů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p.č</w:t>
      </w:r>
      <w:proofErr w:type="spellEnd"/>
      <w:r>
        <w:rPr>
          <w:rFonts w:ascii="Arial" w:hAnsi="Arial" w:cs="Arial"/>
        </w:rPr>
        <w:t>. 976/4, 976/2, 977/1 a 988/1 v </w:t>
      </w:r>
      <w:proofErr w:type="spellStart"/>
      <w:r>
        <w:rPr>
          <w:rFonts w:ascii="Arial" w:hAnsi="Arial" w:cs="Arial"/>
        </w:rPr>
        <w:t>k.ú</w:t>
      </w:r>
      <w:proofErr w:type="spellEnd"/>
      <w:r>
        <w:rPr>
          <w:rFonts w:ascii="Arial" w:hAnsi="Arial" w:cs="Arial"/>
        </w:rPr>
        <w:t>. Krásno nad Bečvou, dle přiložené situace.</w:t>
      </w:r>
    </w:p>
    <w:p w:rsidR="00373CED" w:rsidRPr="0024240E" w:rsidRDefault="00FF56C1" w:rsidP="00433EBD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color w:val="333333"/>
          <w:shd w:val="clear" w:color="auto" w:fill="FFFFFF"/>
        </w:rPr>
      </w:pPr>
      <w:r w:rsidRPr="00433EBD">
        <w:rPr>
          <w:rFonts w:ascii="Arial" w:hAnsi="Arial" w:cs="Arial"/>
        </w:rPr>
        <w:t>koryto lichoběžníkového tvaru</w:t>
      </w:r>
      <w:r w:rsidR="00024244">
        <w:rPr>
          <w:rFonts w:ascii="Arial" w:hAnsi="Arial" w:cs="Arial"/>
        </w:rPr>
        <w:t>, sečení od úrovně běžné hladiny vody po břehovou hranu</w:t>
      </w:r>
    </w:p>
    <w:p w:rsidR="0024240E" w:rsidRPr="0024240E" w:rsidRDefault="0024240E" w:rsidP="0024240E">
      <w:pPr>
        <w:pStyle w:val="Odstavecseseznamem"/>
        <w:rPr>
          <w:rFonts w:ascii="Arial" w:hAnsi="Arial" w:cs="Arial"/>
          <w:color w:val="333333"/>
          <w:shd w:val="clear" w:color="auto" w:fill="FFFFFF"/>
        </w:rPr>
      </w:pPr>
    </w:p>
    <w:p w:rsidR="0024240E" w:rsidRPr="0024240E" w:rsidRDefault="0024240E" w:rsidP="0024240E">
      <w:pPr>
        <w:spacing w:before="240" w:line="24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Termín realizace: </w:t>
      </w:r>
      <w:r w:rsidRPr="00CA68F8">
        <w:rPr>
          <w:rFonts w:ascii="Arial" w:eastAsia="Calibri" w:hAnsi="Arial" w:cs="Arial"/>
          <w:b/>
        </w:rPr>
        <w:t>2x ročně</w:t>
      </w:r>
      <w:r>
        <w:rPr>
          <w:rFonts w:ascii="Arial" w:eastAsia="Calibri" w:hAnsi="Arial" w:cs="Arial"/>
          <w:b/>
        </w:rPr>
        <w:t>,</w:t>
      </w:r>
      <w:r w:rsidRPr="000922DE">
        <w:rPr>
          <w:rFonts w:ascii="Arial" w:eastAsia="Calibri" w:hAnsi="Arial" w:cs="Arial"/>
          <w:b/>
        </w:rPr>
        <w:t xml:space="preserve"> </w:t>
      </w:r>
      <w:r w:rsidRPr="00CA68F8">
        <w:rPr>
          <w:rFonts w:ascii="Arial" w:eastAsia="Calibri" w:hAnsi="Arial" w:cs="Arial"/>
          <w:b/>
        </w:rPr>
        <w:t>první pokos do</w:t>
      </w:r>
      <w:r>
        <w:rPr>
          <w:rFonts w:ascii="Arial" w:eastAsia="Calibri" w:hAnsi="Arial" w:cs="Arial"/>
          <w:b/>
        </w:rPr>
        <w:t xml:space="preserve"> 1</w:t>
      </w:r>
      <w:r w:rsidR="008A4A45">
        <w:rPr>
          <w:rFonts w:ascii="Arial" w:eastAsia="Calibri" w:hAnsi="Arial" w:cs="Arial"/>
          <w:b/>
        </w:rPr>
        <w:t>.</w:t>
      </w:r>
      <w:r w:rsidR="00CB52D7">
        <w:rPr>
          <w:rFonts w:ascii="Arial" w:eastAsia="Calibri" w:hAnsi="Arial" w:cs="Arial"/>
          <w:b/>
        </w:rPr>
        <w:t xml:space="preserve"> </w:t>
      </w:r>
      <w:r>
        <w:rPr>
          <w:rFonts w:ascii="Arial" w:eastAsia="Calibri" w:hAnsi="Arial" w:cs="Arial"/>
          <w:b/>
        </w:rPr>
        <w:t>7</w:t>
      </w:r>
      <w:r w:rsidR="008A4A45">
        <w:rPr>
          <w:rFonts w:ascii="Arial" w:eastAsia="Calibri" w:hAnsi="Arial" w:cs="Arial"/>
          <w:b/>
        </w:rPr>
        <w:t>.</w:t>
      </w:r>
      <w:r>
        <w:rPr>
          <w:rFonts w:ascii="Arial" w:eastAsia="Calibri" w:hAnsi="Arial" w:cs="Arial"/>
          <w:b/>
        </w:rPr>
        <w:t xml:space="preserve"> a druhý pokos do 1.</w:t>
      </w:r>
      <w:r w:rsidR="00CB52D7">
        <w:rPr>
          <w:rFonts w:ascii="Arial" w:eastAsia="Calibri" w:hAnsi="Arial" w:cs="Arial"/>
          <w:b/>
        </w:rPr>
        <w:t xml:space="preserve"> </w:t>
      </w:r>
      <w:r w:rsidR="0097079A">
        <w:rPr>
          <w:rFonts w:ascii="Arial" w:eastAsia="Calibri" w:hAnsi="Arial" w:cs="Arial"/>
          <w:b/>
        </w:rPr>
        <w:t>10</w:t>
      </w:r>
      <w:r w:rsidR="008A4A45">
        <w:rPr>
          <w:rFonts w:ascii="Arial" w:eastAsia="Calibri" w:hAnsi="Arial" w:cs="Arial"/>
          <w:b/>
        </w:rPr>
        <w:t>.</w:t>
      </w:r>
    </w:p>
    <w:p w:rsidR="00644669" w:rsidRPr="00433EBD" w:rsidRDefault="00644669" w:rsidP="00433EBD">
      <w:pPr>
        <w:jc w:val="both"/>
        <w:rPr>
          <w:rFonts w:ascii="Arial" w:eastAsia="Times New Roman" w:hAnsi="Arial" w:cs="Arial"/>
          <w:lang w:eastAsia="cs-CZ"/>
        </w:rPr>
      </w:pPr>
      <w:r w:rsidRPr="00433EBD">
        <w:rPr>
          <w:rFonts w:ascii="Arial" w:eastAsia="Times New Roman" w:hAnsi="Arial" w:cs="Arial"/>
          <w:lang w:eastAsia="cs-CZ"/>
        </w:rPr>
        <w:t>Doporučené strojní vybavení: k</w:t>
      </w:r>
      <w:r w:rsidR="00373CED" w:rsidRPr="00433EBD">
        <w:rPr>
          <w:rFonts w:ascii="Arial" w:eastAsia="Times New Roman" w:hAnsi="Arial" w:cs="Arial"/>
          <w:lang w:eastAsia="cs-CZ"/>
        </w:rPr>
        <w:t xml:space="preserve">řovinořez </w:t>
      </w:r>
      <w:r w:rsidR="008A4A45">
        <w:rPr>
          <w:rFonts w:ascii="Arial" w:eastAsia="Times New Roman" w:hAnsi="Arial" w:cs="Arial"/>
          <w:lang w:eastAsia="cs-CZ"/>
        </w:rPr>
        <w:t>případně na určitých plochách strojní sečení</w:t>
      </w:r>
      <w:r w:rsidR="00192DEE">
        <w:rPr>
          <w:rFonts w:ascii="Arial" w:eastAsia="Times New Roman" w:hAnsi="Arial" w:cs="Arial"/>
          <w:lang w:eastAsia="cs-CZ"/>
        </w:rPr>
        <w:t>, s</w:t>
      </w:r>
      <w:r w:rsidR="00C00DD3">
        <w:rPr>
          <w:rFonts w:ascii="Arial" w:eastAsia="Times New Roman" w:hAnsi="Arial" w:cs="Arial"/>
          <w:lang w:eastAsia="cs-CZ"/>
        </w:rPr>
        <w:t> </w:t>
      </w:r>
      <w:r w:rsidR="00192DEE">
        <w:rPr>
          <w:rFonts w:ascii="Arial" w:eastAsia="Times New Roman" w:hAnsi="Arial" w:cs="Arial"/>
          <w:lang w:eastAsia="cs-CZ"/>
        </w:rPr>
        <w:t>mulčováním</w:t>
      </w:r>
    </w:p>
    <w:p w:rsidR="00433EBD" w:rsidRPr="00717D67" w:rsidRDefault="00433EBD" w:rsidP="00433EBD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8A4A45">
        <w:rPr>
          <w:rFonts w:ascii="Arial" w:hAnsi="Arial" w:cs="Arial"/>
          <w:b/>
        </w:rPr>
        <w:t xml:space="preserve">18380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:rsidR="00C537B7" w:rsidRPr="00C537B7" w:rsidRDefault="00C537B7" w:rsidP="007F17F7">
      <w:pPr>
        <w:pStyle w:val="Odstavecseseznamem"/>
        <w:spacing w:after="0"/>
        <w:rPr>
          <w:rFonts w:ascii="Arial" w:eastAsia="Times New Roman" w:hAnsi="Arial" w:cs="Arial"/>
          <w:lang w:eastAsia="cs-CZ"/>
        </w:rPr>
      </w:pPr>
    </w:p>
    <w:p w:rsidR="00A14C2C" w:rsidRPr="00C537B7" w:rsidRDefault="008E4E52" w:rsidP="00356CAC">
      <w:pPr>
        <w:spacing w:after="0"/>
        <w:jc w:val="both"/>
        <w:rPr>
          <w:rFonts w:ascii="Arial" w:hAnsi="Arial" w:cs="Arial"/>
        </w:rPr>
      </w:pPr>
      <w:r w:rsidRPr="00C537B7">
        <w:rPr>
          <w:rFonts w:ascii="Arial" w:hAnsi="Arial" w:cs="Arial"/>
        </w:rPr>
        <w:t xml:space="preserve">Technický dozor akce: </w:t>
      </w:r>
    </w:p>
    <w:p w:rsidR="00373CED" w:rsidRDefault="00982768" w:rsidP="00356CAC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Ing. 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Zdeněk Hadaš</w:t>
      </w: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hyperlink r:id="rId7" w:history="1">
        <w:r w:rsidR="00A41EBA" w:rsidRPr="00B811BB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hadas@pmo.cz</w:t>
        </w:r>
      </w:hyperlink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</w:t>
      </w:r>
      <w:r w:rsidR="00356CA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725130134</w:t>
      </w:r>
    </w:p>
    <w:p w:rsidR="00650D40" w:rsidRDefault="00650D40" w:rsidP="00B94B5C">
      <w:pPr>
        <w:rPr>
          <w:rFonts w:ascii="Arial" w:hAnsi="Arial" w:cs="Arial"/>
        </w:rPr>
      </w:pPr>
    </w:p>
    <w:p w:rsidR="00650D40" w:rsidRDefault="00650D40" w:rsidP="00B94B5C">
      <w:pPr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</w:p>
    <w:p w:rsidR="00650D40" w:rsidRPr="00FB72E6" w:rsidRDefault="00665AAD" w:rsidP="00B94B5C">
      <w:pPr>
        <w:rPr>
          <w:rFonts w:ascii="Arial" w:hAnsi="Arial" w:cs="Arial"/>
          <w:b/>
          <w:sz w:val="28"/>
          <w:szCs w:val="32"/>
        </w:rPr>
      </w:pPr>
      <w:r w:rsidRPr="00FB72E6">
        <w:rPr>
          <w:rFonts w:ascii="Arial" w:hAnsi="Arial" w:cs="Arial"/>
          <w:b/>
          <w:sz w:val="28"/>
          <w:szCs w:val="32"/>
        </w:rPr>
        <w:t>Situace:</w:t>
      </w:r>
    </w:p>
    <w:p w:rsidR="00665AAD" w:rsidRDefault="00FB72E6" w:rsidP="00B94B5C">
      <w:pPr>
        <w:rPr>
          <w:rFonts w:ascii="Arial" w:hAnsi="Arial" w:cs="Arial"/>
          <w:b/>
          <w:sz w:val="32"/>
          <w:szCs w:val="32"/>
        </w:rPr>
      </w:pPr>
      <w:r>
        <w:rPr>
          <w:noProof/>
        </w:rPr>
        <w:drawing>
          <wp:inline distT="0" distB="0" distL="0" distR="0" wp14:anchorId="3CC82738" wp14:editId="5DB588FE">
            <wp:extent cx="5760720" cy="34740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2E6" w:rsidRDefault="00FB72E6" w:rsidP="00B94B5C">
      <w:pPr>
        <w:rPr>
          <w:rFonts w:ascii="Arial" w:hAnsi="Arial" w:cs="Arial"/>
          <w:b/>
          <w:sz w:val="32"/>
          <w:szCs w:val="32"/>
        </w:rPr>
      </w:pPr>
    </w:p>
    <w:p w:rsidR="00FB72E6" w:rsidRPr="00FB72E6" w:rsidRDefault="00FB72E6" w:rsidP="00B94B5C">
      <w:pPr>
        <w:rPr>
          <w:rFonts w:ascii="Arial" w:hAnsi="Arial" w:cs="Arial"/>
          <w:b/>
          <w:sz w:val="28"/>
          <w:szCs w:val="32"/>
        </w:rPr>
      </w:pPr>
      <w:r w:rsidRPr="00FB72E6">
        <w:rPr>
          <w:rFonts w:ascii="Arial" w:hAnsi="Arial" w:cs="Arial"/>
          <w:b/>
          <w:sz w:val="28"/>
          <w:szCs w:val="32"/>
        </w:rPr>
        <w:lastRenderedPageBreak/>
        <w:t xml:space="preserve">plochy určené k sečení, </w:t>
      </w:r>
      <w:r>
        <w:rPr>
          <w:rFonts w:ascii="Arial" w:hAnsi="Arial" w:cs="Arial"/>
          <w:b/>
          <w:sz w:val="28"/>
          <w:szCs w:val="32"/>
        </w:rPr>
        <w:t>lávka k Zámku Žerotínů – železniční most</w:t>
      </w:r>
    </w:p>
    <w:p w:rsidR="00FB72E6" w:rsidRDefault="00FB72E6" w:rsidP="00B94B5C">
      <w:pPr>
        <w:rPr>
          <w:rFonts w:ascii="Arial" w:hAnsi="Arial" w:cs="Arial"/>
          <w:b/>
          <w:sz w:val="32"/>
          <w:szCs w:val="32"/>
        </w:rPr>
      </w:pPr>
      <w:r>
        <w:rPr>
          <w:noProof/>
        </w:rPr>
        <w:drawing>
          <wp:inline distT="0" distB="0" distL="0" distR="0" wp14:anchorId="0F1CBA57" wp14:editId="4B6E19B5">
            <wp:extent cx="5760720" cy="318833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72E6" w:rsidRDefault="00FB72E6" w:rsidP="00B94B5C">
      <w:pPr>
        <w:rPr>
          <w:rFonts w:ascii="Arial" w:hAnsi="Arial" w:cs="Arial"/>
          <w:b/>
          <w:sz w:val="32"/>
          <w:szCs w:val="32"/>
        </w:rPr>
      </w:pPr>
    </w:p>
    <w:p w:rsidR="00FB72E6" w:rsidRDefault="00FB72E6" w:rsidP="00B94B5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plochy určené k</w:t>
      </w:r>
      <w:r w:rsidR="0034754D">
        <w:rPr>
          <w:rFonts w:ascii="Arial" w:hAnsi="Arial" w:cs="Arial"/>
          <w:b/>
          <w:sz w:val="32"/>
          <w:szCs w:val="32"/>
        </w:rPr>
        <w:t> </w:t>
      </w:r>
      <w:r>
        <w:rPr>
          <w:rFonts w:ascii="Arial" w:hAnsi="Arial" w:cs="Arial"/>
          <w:b/>
          <w:sz w:val="32"/>
          <w:szCs w:val="32"/>
        </w:rPr>
        <w:t>sečen</w:t>
      </w:r>
      <w:r w:rsidR="0034754D">
        <w:rPr>
          <w:rFonts w:ascii="Arial" w:hAnsi="Arial" w:cs="Arial"/>
          <w:b/>
          <w:sz w:val="32"/>
          <w:szCs w:val="32"/>
        </w:rPr>
        <w:t>í, železniční most – soutok</w:t>
      </w:r>
    </w:p>
    <w:p w:rsidR="00A41EBA" w:rsidRPr="00A41EBA" w:rsidRDefault="0034754D" w:rsidP="00A41EBA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3316B9F9" wp14:editId="6D46C854">
            <wp:extent cx="5760720" cy="36271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1EBA" w:rsidRPr="00A41EBA" w:rsidSect="00584DC7"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83B64" w:rsidRDefault="00083B64" w:rsidP="005A0FF7">
      <w:pPr>
        <w:spacing w:after="0" w:line="240" w:lineRule="auto"/>
      </w:pPr>
      <w:r>
        <w:separator/>
      </w:r>
    </w:p>
  </w:endnote>
  <w:endnote w:type="continuationSeparator" w:id="0">
    <w:p w:rsidR="00083B64" w:rsidRDefault="00083B64" w:rsidP="005A0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83B64" w:rsidRDefault="00083B64" w:rsidP="005A0FF7">
      <w:pPr>
        <w:spacing w:after="0" w:line="240" w:lineRule="auto"/>
      </w:pPr>
      <w:r>
        <w:separator/>
      </w:r>
    </w:p>
  </w:footnote>
  <w:footnote w:type="continuationSeparator" w:id="0">
    <w:p w:rsidR="00083B64" w:rsidRDefault="00083B64" w:rsidP="005A0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4DC7" w:rsidRPr="00F61914" w:rsidRDefault="00584DC7" w:rsidP="00584DC7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 w:rsidR="00815B04">
      <w:rPr>
        <w:rFonts w:ascii="Arial" w:eastAsiaTheme="minorEastAsia" w:hAnsi="Arial" w:cs="Arial"/>
        <w:sz w:val="32"/>
        <w:szCs w:val="32"/>
        <w:lang w:eastAsia="cs-CZ"/>
      </w:rPr>
      <w:t>1</w:t>
    </w:r>
    <w:r w:rsidR="006C56CB">
      <w:rPr>
        <w:rFonts w:ascii="Arial" w:eastAsiaTheme="minorEastAsia" w:hAnsi="Arial" w:cs="Arial"/>
        <w:sz w:val="32"/>
        <w:szCs w:val="32"/>
        <w:lang w:eastAsia="cs-CZ"/>
      </w:rPr>
      <w:t>4</w:t>
    </w:r>
  </w:p>
  <w:p w:rsidR="00584DC7" w:rsidRDefault="00584D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361C8E"/>
    <w:multiLevelType w:val="hybridMultilevel"/>
    <w:tmpl w:val="50B82946"/>
    <w:lvl w:ilvl="0" w:tplc="EFAE8A18">
      <w:start w:val="1"/>
      <w:numFmt w:val="bullet"/>
      <w:lvlText w:val="-"/>
      <w:lvlJc w:val="left"/>
      <w:pPr>
        <w:tabs>
          <w:tab w:val="num" w:pos="780"/>
        </w:tabs>
        <w:ind w:left="780" w:hanging="360"/>
      </w:p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6D44266"/>
    <w:multiLevelType w:val="hybridMultilevel"/>
    <w:tmpl w:val="2AC89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A0EFF"/>
    <w:multiLevelType w:val="hybridMultilevel"/>
    <w:tmpl w:val="D020096A"/>
    <w:lvl w:ilvl="0" w:tplc="044E992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0C2938"/>
    <w:multiLevelType w:val="hybridMultilevel"/>
    <w:tmpl w:val="BF9446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773C3"/>
    <w:multiLevelType w:val="hybridMultilevel"/>
    <w:tmpl w:val="B75CBE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368F7"/>
    <w:multiLevelType w:val="hybridMultilevel"/>
    <w:tmpl w:val="833E6C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CCA"/>
    <w:rsid w:val="00011AEB"/>
    <w:rsid w:val="00024244"/>
    <w:rsid w:val="00056761"/>
    <w:rsid w:val="0006288B"/>
    <w:rsid w:val="00070687"/>
    <w:rsid w:val="00077BC6"/>
    <w:rsid w:val="00083B64"/>
    <w:rsid w:val="000844BC"/>
    <w:rsid w:val="00085417"/>
    <w:rsid w:val="00090E24"/>
    <w:rsid w:val="000957EC"/>
    <w:rsid w:val="000B5978"/>
    <w:rsid w:val="000C0977"/>
    <w:rsid w:val="000C3AB0"/>
    <w:rsid w:val="000C54A4"/>
    <w:rsid w:val="000C7CAE"/>
    <w:rsid w:val="000D6E30"/>
    <w:rsid w:val="000E4CEB"/>
    <w:rsid w:val="000F052F"/>
    <w:rsid w:val="00103C4E"/>
    <w:rsid w:val="00107ED4"/>
    <w:rsid w:val="00111545"/>
    <w:rsid w:val="00134046"/>
    <w:rsid w:val="001514CE"/>
    <w:rsid w:val="00151D7F"/>
    <w:rsid w:val="00174148"/>
    <w:rsid w:val="00181ADB"/>
    <w:rsid w:val="001851F9"/>
    <w:rsid w:val="00185933"/>
    <w:rsid w:val="00192DEE"/>
    <w:rsid w:val="00197DEE"/>
    <w:rsid w:val="001A3B64"/>
    <w:rsid w:val="001B12FD"/>
    <w:rsid w:val="001B4500"/>
    <w:rsid w:val="001B7922"/>
    <w:rsid w:val="001E3CEB"/>
    <w:rsid w:val="001F384B"/>
    <w:rsid w:val="00204E4E"/>
    <w:rsid w:val="00205DB0"/>
    <w:rsid w:val="00212C8C"/>
    <w:rsid w:val="002204B2"/>
    <w:rsid w:val="0024240E"/>
    <w:rsid w:val="00251FC1"/>
    <w:rsid w:val="00252C99"/>
    <w:rsid w:val="00256029"/>
    <w:rsid w:val="00274075"/>
    <w:rsid w:val="00286AEB"/>
    <w:rsid w:val="0029740C"/>
    <w:rsid w:val="00297A2F"/>
    <w:rsid w:val="002A0047"/>
    <w:rsid w:val="002B04FC"/>
    <w:rsid w:val="002C3A1F"/>
    <w:rsid w:val="002D331D"/>
    <w:rsid w:val="002F0830"/>
    <w:rsid w:val="002F14D0"/>
    <w:rsid w:val="003047FC"/>
    <w:rsid w:val="003452EA"/>
    <w:rsid w:val="0034754D"/>
    <w:rsid w:val="00356CAC"/>
    <w:rsid w:val="00361CC0"/>
    <w:rsid w:val="00363C7B"/>
    <w:rsid w:val="00373CED"/>
    <w:rsid w:val="00374CEE"/>
    <w:rsid w:val="0038607D"/>
    <w:rsid w:val="003A1509"/>
    <w:rsid w:val="003C32EB"/>
    <w:rsid w:val="003D10E5"/>
    <w:rsid w:val="003E1472"/>
    <w:rsid w:val="003E2298"/>
    <w:rsid w:val="00403334"/>
    <w:rsid w:val="004324C8"/>
    <w:rsid w:val="00433EBD"/>
    <w:rsid w:val="00434157"/>
    <w:rsid w:val="00447BB0"/>
    <w:rsid w:val="00486B9C"/>
    <w:rsid w:val="00490E33"/>
    <w:rsid w:val="00493C7A"/>
    <w:rsid w:val="004967C1"/>
    <w:rsid w:val="004A1839"/>
    <w:rsid w:val="004A4125"/>
    <w:rsid w:val="004A717A"/>
    <w:rsid w:val="004B409A"/>
    <w:rsid w:val="004C10FF"/>
    <w:rsid w:val="004C40CA"/>
    <w:rsid w:val="004D7252"/>
    <w:rsid w:val="004F32F7"/>
    <w:rsid w:val="004F5CCA"/>
    <w:rsid w:val="0051754D"/>
    <w:rsid w:val="00521707"/>
    <w:rsid w:val="00530C7F"/>
    <w:rsid w:val="00530CD2"/>
    <w:rsid w:val="005421BB"/>
    <w:rsid w:val="00546A57"/>
    <w:rsid w:val="00553AC6"/>
    <w:rsid w:val="00556115"/>
    <w:rsid w:val="005578EB"/>
    <w:rsid w:val="0057038B"/>
    <w:rsid w:val="0058115F"/>
    <w:rsid w:val="00583053"/>
    <w:rsid w:val="005832F8"/>
    <w:rsid w:val="00584DC7"/>
    <w:rsid w:val="005A0FF7"/>
    <w:rsid w:val="005B45EA"/>
    <w:rsid w:val="005C7450"/>
    <w:rsid w:val="005D315C"/>
    <w:rsid w:val="005D5A40"/>
    <w:rsid w:val="005E5066"/>
    <w:rsid w:val="005F4FAD"/>
    <w:rsid w:val="00601FF1"/>
    <w:rsid w:val="00610CEF"/>
    <w:rsid w:val="006357D8"/>
    <w:rsid w:val="00644669"/>
    <w:rsid w:val="006456AE"/>
    <w:rsid w:val="00650D40"/>
    <w:rsid w:val="00660308"/>
    <w:rsid w:val="0066071F"/>
    <w:rsid w:val="0066286F"/>
    <w:rsid w:val="00665AAD"/>
    <w:rsid w:val="0069373D"/>
    <w:rsid w:val="00695681"/>
    <w:rsid w:val="006A678E"/>
    <w:rsid w:val="006A6E45"/>
    <w:rsid w:val="006C0513"/>
    <w:rsid w:val="006C56CB"/>
    <w:rsid w:val="006C7389"/>
    <w:rsid w:val="006F2639"/>
    <w:rsid w:val="00701E8B"/>
    <w:rsid w:val="007119D2"/>
    <w:rsid w:val="007155CF"/>
    <w:rsid w:val="00715973"/>
    <w:rsid w:val="00725B33"/>
    <w:rsid w:val="00727DD9"/>
    <w:rsid w:val="00756EF8"/>
    <w:rsid w:val="00760ECE"/>
    <w:rsid w:val="0076649C"/>
    <w:rsid w:val="0078108D"/>
    <w:rsid w:val="007A0597"/>
    <w:rsid w:val="007A1BCF"/>
    <w:rsid w:val="007B5F1F"/>
    <w:rsid w:val="007C549C"/>
    <w:rsid w:val="007E207F"/>
    <w:rsid w:val="007F17F7"/>
    <w:rsid w:val="007F7446"/>
    <w:rsid w:val="00805A69"/>
    <w:rsid w:val="0081488A"/>
    <w:rsid w:val="00815B04"/>
    <w:rsid w:val="00831D7D"/>
    <w:rsid w:val="0084508B"/>
    <w:rsid w:val="00846E29"/>
    <w:rsid w:val="00854296"/>
    <w:rsid w:val="008552A9"/>
    <w:rsid w:val="008747C9"/>
    <w:rsid w:val="00877EEB"/>
    <w:rsid w:val="008851E2"/>
    <w:rsid w:val="00895BDB"/>
    <w:rsid w:val="008A4A45"/>
    <w:rsid w:val="008B3962"/>
    <w:rsid w:val="008D6EB1"/>
    <w:rsid w:val="008E4E52"/>
    <w:rsid w:val="008F251F"/>
    <w:rsid w:val="0091068C"/>
    <w:rsid w:val="00920F39"/>
    <w:rsid w:val="009421F6"/>
    <w:rsid w:val="00946AB7"/>
    <w:rsid w:val="00953C25"/>
    <w:rsid w:val="009568C7"/>
    <w:rsid w:val="00956AF5"/>
    <w:rsid w:val="0097079A"/>
    <w:rsid w:val="00971852"/>
    <w:rsid w:val="0097298F"/>
    <w:rsid w:val="0098035A"/>
    <w:rsid w:val="00982768"/>
    <w:rsid w:val="00993E55"/>
    <w:rsid w:val="0099684E"/>
    <w:rsid w:val="009A09AC"/>
    <w:rsid w:val="009A3BED"/>
    <w:rsid w:val="009A4697"/>
    <w:rsid w:val="009B59F1"/>
    <w:rsid w:val="009C7361"/>
    <w:rsid w:val="009D6BFC"/>
    <w:rsid w:val="009E758F"/>
    <w:rsid w:val="009F546C"/>
    <w:rsid w:val="00A1130C"/>
    <w:rsid w:val="00A14C2C"/>
    <w:rsid w:val="00A15667"/>
    <w:rsid w:val="00A177A6"/>
    <w:rsid w:val="00A41EBA"/>
    <w:rsid w:val="00A43D8F"/>
    <w:rsid w:val="00A52D4D"/>
    <w:rsid w:val="00A7480A"/>
    <w:rsid w:val="00A8258A"/>
    <w:rsid w:val="00A8375E"/>
    <w:rsid w:val="00A90333"/>
    <w:rsid w:val="00A933B0"/>
    <w:rsid w:val="00AA422A"/>
    <w:rsid w:val="00AA4B4C"/>
    <w:rsid w:val="00AB7554"/>
    <w:rsid w:val="00AC02F6"/>
    <w:rsid w:val="00AC4D6E"/>
    <w:rsid w:val="00AC6136"/>
    <w:rsid w:val="00AC685C"/>
    <w:rsid w:val="00AE6A3A"/>
    <w:rsid w:val="00AF38C1"/>
    <w:rsid w:val="00B03284"/>
    <w:rsid w:val="00B05A1A"/>
    <w:rsid w:val="00B05F00"/>
    <w:rsid w:val="00B14AF9"/>
    <w:rsid w:val="00B1602C"/>
    <w:rsid w:val="00B17A9C"/>
    <w:rsid w:val="00B2339D"/>
    <w:rsid w:val="00B46863"/>
    <w:rsid w:val="00B65695"/>
    <w:rsid w:val="00B73EAA"/>
    <w:rsid w:val="00B7456F"/>
    <w:rsid w:val="00B94B5C"/>
    <w:rsid w:val="00BB16A7"/>
    <w:rsid w:val="00BB380D"/>
    <w:rsid w:val="00BB691A"/>
    <w:rsid w:val="00BC1F81"/>
    <w:rsid w:val="00BD45B4"/>
    <w:rsid w:val="00BD55B8"/>
    <w:rsid w:val="00C00DD3"/>
    <w:rsid w:val="00C1349A"/>
    <w:rsid w:val="00C22093"/>
    <w:rsid w:val="00C22FC9"/>
    <w:rsid w:val="00C374D2"/>
    <w:rsid w:val="00C537B7"/>
    <w:rsid w:val="00C84002"/>
    <w:rsid w:val="00C931DB"/>
    <w:rsid w:val="00CB52D7"/>
    <w:rsid w:val="00CC0C4E"/>
    <w:rsid w:val="00CD2CC3"/>
    <w:rsid w:val="00CD7A50"/>
    <w:rsid w:val="00CE1FA3"/>
    <w:rsid w:val="00CE7D38"/>
    <w:rsid w:val="00CF6FE3"/>
    <w:rsid w:val="00D06066"/>
    <w:rsid w:val="00D07436"/>
    <w:rsid w:val="00D1483A"/>
    <w:rsid w:val="00D21B5F"/>
    <w:rsid w:val="00D31F24"/>
    <w:rsid w:val="00D54C14"/>
    <w:rsid w:val="00D60590"/>
    <w:rsid w:val="00DA43C6"/>
    <w:rsid w:val="00DB640A"/>
    <w:rsid w:val="00DB7EE7"/>
    <w:rsid w:val="00DD413F"/>
    <w:rsid w:val="00DF5C69"/>
    <w:rsid w:val="00E018C6"/>
    <w:rsid w:val="00E045F8"/>
    <w:rsid w:val="00E22DB4"/>
    <w:rsid w:val="00E45EF5"/>
    <w:rsid w:val="00E5127B"/>
    <w:rsid w:val="00E6287A"/>
    <w:rsid w:val="00E73B86"/>
    <w:rsid w:val="00E800E1"/>
    <w:rsid w:val="00E86C96"/>
    <w:rsid w:val="00EA3E0A"/>
    <w:rsid w:val="00EA6429"/>
    <w:rsid w:val="00EC6344"/>
    <w:rsid w:val="00ED1141"/>
    <w:rsid w:val="00EE3225"/>
    <w:rsid w:val="00EF4090"/>
    <w:rsid w:val="00F2355E"/>
    <w:rsid w:val="00F30646"/>
    <w:rsid w:val="00F31123"/>
    <w:rsid w:val="00F376FA"/>
    <w:rsid w:val="00F409EB"/>
    <w:rsid w:val="00F56F29"/>
    <w:rsid w:val="00F77544"/>
    <w:rsid w:val="00F872EC"/>
    <w:rsid w:val="00F92B16"/>
    <w:rsid w:val="00F92E28"/>
    <w:rsid w:val="00FB17F0"/>
    <w:rsid w:val="00FB70B3"/>
    <w:rsid w:val="00FB72E6"/>
    <w:rsid w:val="00FC1089"/>
    <w:rsid w:val="00FE2C24"/>
    <w:rsid w:val="00FE5F6F"/>
    <w:rsid w:val="00FF5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D9EE5"/>
  <w15:docId w15:val="{C67C47CF-C93F-4293-B844-7CA9C68C3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5CCA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C7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56029"/>
    <w:pPr>
      <w:ind w:left="720"/>
      <w:contextualSpacing/>
    </w:pPr>
  </w:style>
  <w:style w:type="paragraph" w:styleId="Zhlav">
    <w:name w:val="header"/>
    <w:basedOn w:val="Normln"/>
    <w:link w:val="ZhlavChar"/>
    <w:rsid w:val="00A14C2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A14C2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982768"/>
    <w:rPr>
      <w:color w:val="0000FF" w:themeColor="hyperlink"/>
      <w:u w:val="single"/>
    </w:rPr>
  </w:style>
  <w:style w:type="paragraph" w:styleId="Zpat">
    <w:name w:val="footer"/>
    <w:basedOn w:val="Normln"/>
    <w:link w:val="ZpatChar"/>
    <w:uiPriority w:val="99"/>
    <w:unhideWhenUsed/>
    <w:rsid w:val="005A0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0FF7"/>
  </w:style>
  <w:style w:type="character" w:styleId="Nevyeenzmnka">
    <w:name w:val="Unresolved Mention"/>
    <w:basedOn w:val="Standardnpsmoodstavce"/>
    <w:uiPriority w:val="99"/>
    <w:semiHidden/>
    <w:unhideWhenUsed/>
    <w:rsid w:val="00A41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2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8960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53937356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023748586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68181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384239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97283134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108579273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66887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11131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486094019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503006168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43146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975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3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45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28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045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10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899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05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hadas@pmo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123</Words>
  <Characters>731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Moravy, s.p.</Company>
  <LinksUpToDate>false</LinksUpToDate>
  <CharactersWithSpaces>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Polášková Markéta</dc:creator>
  <cp:lastModifiedBy>Řídká Helena</cp:lastModifiedBy>
  <cp:revision>10</cp:revision>
  <cp:lastPrinted>2019-09-04T07:55:00Z</cp:lastPrinted>
  <dcterms:created xsi:type="dcterms:W3CDTF">2023-07-25T09:32:00Z</dcterms:created>
  <dcterms:modified xsi:type="dcterms:W3CDTF">2024-11-19T09:55:00Z</dcterms:modified>
</cp:coreProperties>
</file>