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3B561" w14:textId="34C33435" w:rsidR="003B07BB" w:rsidRPr="00C61A35" w:rsidRDefault="00C61A35" w:rsidP="003B07BB">
      <w:pPr>
        <w:rPr>
          <w:rFonts w:ascii="Arial" w:hAnsi="Arial" w:cs="Arial"/>
          <w:b/>
          <w:bCs/>
          <w:sz w:val="20"/>
          <w:szCs w:val="20"/>
        </w:rPr>
      </w:pPr>
      <w:r w:rsidRPr="00C61A35">
        <w:rPr>
          <w:rFonts w:ascii="Arial" w:hAnsi="Arial" w:cs="Arial"/>
          <w:b/>
          <w:bCs/>
          <w:sz w:val="20"/>
          <w:szCs w:val="20"/>
        </w:rPr>
        <w:t>Stávající stav:</w:t>
      </w:r>
    </w:p>
    <w:p w14:paraId="2B62152B" w14:textId="4ECAFB00" w:rsidR="000D067B" w:rsidRDefault="00C61A35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stávajícího objektu 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AC19B7">
        <w:rPr>
          <w:rFonts w:ascii="Arial" w:hAnsi="Arial" w:cs="Arial"/>
          <w:sz w:val="20"/>
          <w:szCs w:val="20"/>
        </w:rPr>
        <w:t>134</w:t>
      </w:r>
      <w:r>
        <w:rPr>
          <w:rFonts w:ascii="Arial" w:hAnsi="Arial" w:cs="Arial"/>
          <w:sz w:val="20"/>
          <w:szCs w:val="20"/>
        </w:rPr>
        <w:t xml:space="preserve"> je přivedená vodovodní přípojka </w:t>
      </w:r>
      <w:r w:rsidR="00AC19B7">
        <w:rPr>
          <w:rFonts w:ascii="Arial" w:hAnsi="Arial" w:cs="Arial"/>
          <w:sz w:val="20"/>
          <w:szCs w:val="20"/>
        </w:rPr>
        <w:t xml:space="preserve">ze stávající studny </w:t>
      </w:r>
      <w:r>
        <w:rPr>
          <w:rFonts w:ascii="Arial" w:hAnsi="Arial" w:cs="Arial"/>
          <w:sz w:val="20"/>
          <w:szCs w:val="20"/>
        </w:rPr>
        <w:t xml:space="preserve">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AC19B7">
        <w:rPr>
          <w:rFonts w:ascii="Arial" w:hAnsi="Arial" w:cs="Arial"/>
          <w:sz w:val="20"/>
          <w:szCs w:val="20"/>
        </w:rPr>
        <w:t>192/3</w:t>
      </w:r>
      <w:r>
        <w:rPr>
          <w:rFonts w:ascii="Arial" w:hAnsi="Arial" w:cs="Arial"/>
          <w:sz w:val="20"/>
          <w:szCs w:val="20"/>
        </w:rPr>
        <w:t>.</w:t>
      </w:r>
      <w:r w:rsidR="00AC19B7">
        <w:rPr>
          <w:rFonts w:ascii="Arial" w:hAnsi="Arial" w:cs="Arial"/>
          <w:sz w:val="20"/>
          <w:szCs w:val="20"/>
        </w:rPr>
        <w:t xml:space="preserve"> V tomto objektu se nachází úpravna vody a z tohoto objektu je přivedené připojovací potrubí do objektu na pozemku </w:t>
      </w:r>
      <w:proofErr w:type="spellStart"/>
      <w:r w:rsidR="00AC19B7">
        <w:rPr>
          <w:rFonts w:ascii="Arial" w:hAnsi="Arial" w:cs="Arial"/>
          <w:sz w:val="20"/>
          <w:szCs w:val="20"/>
        </w:rPr>
        <w:t>parc.č</w:t>
      </w:r>
      <w:proofErr w:type="spellEnd"/>
      <w:r w:rsidR="00AC19B7">
        <w:rPr>
          <w:rFonts w:ascii="Arial" w:hAnsi="Arial" w:cs="Arial"/>
          <w:sz w:val="20"/>
          <w:szCs w:val="20"/>
        </w:rPr>
        <w:t xml:space="preserve">. 103/2. Objekt na pozemku </w:t>
      </w:r>
      <w:proofErr w:type="spellStart"/>
      <w:r w:rsidR="00AC19B7">
        <w:rPr>
          <w:rFonts w:ascii="Arial" w:hAnsi="Arial" w:cs="Arial"/>
          <w:sz w:val="20"/>
          <w:szCs w:val="20"/>
        </w:rPr>
        <w:t>parc.č</w:t>
      </w:r>
      <w:proofErr w:type="spellEnd"/>
      <w:r w:rsidR="00AC19B7">
        <w:rPr>
          <w:rFonts w:ascii="Arial" w:hAnsi="Arial" w:cs="Arial"/>
          <w:sz w:val="20"/>
          <w:szCs w:val="20"/>
        </w:rPr>
        <w:t>. 134 je určen k odprodeji</w:t>
      </w:r>
    </w:p>
    <w:p w14:paraId="56639005" w14:textId="2BEAE2AD" w:rsidR="00C61A35" w:rsidRPr="00C61A35" w:rsidRDefault="00C61A35" w:rsidP="000D067B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C61A35">
        <w:rPr>
          <w:rFonts w:ascii="Arial" w:hAnsi="Arial" w:cs="Arial"/>
          <w:b/>
          <w:bCs/>
          <w:sz w:val="20"/>
          <w:szCs w:val="20"/>
        </w:rPr>
        <w:t>Nový stav:</w:t>
      </w:r>
    </w:p>
    <w:p w14:paraId="4B107241" w14:textId="70B65AF4" w:rsidR="00AC19B7" w:rsidRDefault="00AC19B7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tohoto důvodu bude nutné provést novou vodovodní přípojku ze stávající studny včetně nové vodárny a úpravny vody.</w:t>
      </w:r>
    </w:p>
    <w:p w14:paraId="2BC2FD37" w14:textId="354DA8C7" w:rsidR="00C61A35" w:rsidRDefault="00AC19B7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Stávající studna je umístěná 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192/3 a je ve vzdálenosti 11 m od budovy na pozemku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 xml:space="preserve">. 103/2 </w:t>
      </w:r>
      <w:proofErr w:type="gramStart"/>
      <w:r>
        <w:rPr>
          <w:rFonts w:ascii="Arial" w:hAnsi="Arial" w:cs="Arial"/>
          <w:sz w:val="20"/>
          <w:szCs w:val="20"/>
        </w:rPr>
        <w:t>( je</w:t>
      </w:r>
      <w:proofErr w:type="gramEnd"/>
      <w:r>
        <w:rPr>
          <w:rFonts w:ascii="Arial" w:hAnsi="Arial" w:cs="Arial"/>
          <w:sz w:val="20"/>
          <w:szCs w:val="20"/>
        </w:rPr>
        <w:t xml:space="preserve"> zde umístěná starší studna bez dalšího využití, cca ve vzdálenosti 7 m)</w:t>
      </w:r>
    </w:p>
    <w:p w14:paraId="5512D9EC" w14:textId="5A257C71" w:rsidR="00AC19B7" w:rsidRDefault="00AC19B7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studna je tvořená do hloubky 3 m skružemi průměru 1000 mm</w:t>
      </w:r>
      <w:r w:rsidR="009C2957">
        <w:rPr>
          <w:rFonts w:ascii="Arial" w:hAnsi="Arial" w:cs="Arial"/>
          <w:sz w:val="20"/>
          <w:szCs w:val="20"/>
        </w:rPr>
        <w:t>, následuje vrtaná studna o průměru 250 mm s ocelovou pažnicí do hloubky 22 m. Vydatnost studny je 0,2 l/s.</w:t>
      </w:r>
    </w:p>
    <w:p w14:paraId="5BD87BE6" w14:textId="6105E007" w:rsidR="009C2957" w:rsidRDefault="009C2957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osazená nová vodárna s ponorným čerpadlem s parametry:</w:t>
      </w:r>
    </w:p>
    <w:p w14:paraId="230F71DD" w14:textId="1824A02F" w:rsidR="009C2957" w:rsidRDefault="009C2957" w:rsidP="009C2957">
      <w:pPr>
        <w:pStyle w:val="Odstavecseseznamem"/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Výtlak                         98 m</w:t>
      </w:r>
    </w:p>
    <w:p w14:paraId="4040C36D" w14:textId="2FE9D2C4" w:rsidR="009C2957" w:rsidRDefault="009C2957" w:rsidP="009C2957">
      <w:pPr>
        <w:pStyle w:val="Odstavecseseznamem"/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Maximální ponor        168 m</w:t>
      </w:r>
    </w:p>
    <w:p w14:paraId="28A9639F" w14:textId="34BBBB88" w:rsidR="009C2957" w:rsidRDefault="009C2957" w:rsidP="009C2957">
      <w:pPr>
        <w:pStyle w:val="Odstavecseseznamem"/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Průtok max.                0,88 l/s</w:t>
      </w:r>
    </w:p>
    <w:p w14:paraId="6931B223" w14:textId="4F14DAD3" w:rsidR="009C2957" w:rsidRDefault="009C2957" w:rsidP="009C2957">
      <w:pPr>
        <w:pStyle w:val="Odstavecseseznamem"/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Napětí                         230 V</w:t>
      </w:r>
    </w:p>
    <w:p w14:paraId="3A22CA83" w14:textId="34F1AFFE" w:rsidR="009C2957" w:rsidRDefault="009C2957" w:rsidP="009C2957">
      <w:pPr>
        <w:pStyle w:val="Odstavecseseznamem"/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Výkon                         700 W</w:t>
      </w:r>
    </w:p>
    <w:p w14:paraId="17E93C43" w14:textId="5DBB461B" w:rsidR="009C2957" w:rsidRDefault="009C2957" w:rsidP="009C2957">
      <w:pPr>
        <w:pStyle w:val="Odstavecseseznamem"/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Krytí                            IP68</w:t>
      </w:r>
    </w:p>
    <w:p w14:paraId="0A68B1AA" w14:textId="141D9EC7" w:rsidR="009C2957" w:rsidRDefault="009C2957" w:rsidP="009C2957">
      <w:pPr>
        <w:pStyle w:val="Odstavecseseznamem"/>
        <w:numPr>
          <w:ilvl w:val="0"/>
          <w:numId w:val="10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Tlaková nádoba          8 l</w:t>
      </w:r>
    </w:p>
    <w:p w14:paraId="5855274B" w14:textId="285F9E98" w:rsidR="009C2957" w:rsidRPr="009C2957" w:rsidRDefault="009C2957" w:rsidP="009C2957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zpětnou klapkou, s tepelnou ochranou a řídící jednotkou</w:t>
      </w:r>
    </w:p>
    <w:p w14:paraId="6CD2DEAC" w14:textId="2DBD42B0" w:rsidR="000D067B" w:rsidRPr="000D067B" w:rsidRDefault="00C61A35" w:rsidP="000D06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Nové potrubí </w:t>
      </w:r>
      <w:r w:rsidR="00223237" w:rsidRPr="000D067B">
        <w:rPr>
          <w:rFonts w:ascii="Arial" w:hAnsi="Arial" w:cs="Arial"/>
          <w:sz w:val="20"/>
          <w:szCs w:val="20"/>
        </w:rPr>
        <w:t>PE</w:t>
      </w:r>
      <w:r w:rsidR="00223237">
        <w:rPr>
          <w:rFonts w:ascii="Arial" w:hAnsi="Arial" w:cs="Arial"/>
          <w:sz w:val="20"/>
          <w:szCs w:val="20"/>
        </w:rPr>
        <w:t>HD PE 100 SDR 11</w:t>
      </w:r>
      <w:r w:rsidR="00223237" w:rsidRPr="000D067B">
        <w:rPr>
          <w:rFonts w:ascii="Arial" w:hAnsi="Arial" w:cs="Arial"/>
          <w:sz w:val="20"/>
          <w:szCs w:val="20"/>
        </w:rPr>
        <w:t xml:space="preserve"> </w:t>
      </w:r>
      <w:r w:rsidR="009C2957">
        <w:rPr>
          <w:rFonts w:ascii="Arial" w:hAnsi="Arial" w:cs="Arial"/>
          <w:sz w:val="20"/>
          <w:szCs w:val="20"/>
        </w:rPr>
        <w:t>40/3,7</w:t>
      </w:r>
      <w:r w:rsidR="00223237" w:rsidRPr="000D06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vedené </w:t>
      </w:r>
      <w:r w:rsidR="009C2957">
        <w:rPr>
          <w:rFonts w:ascii="Arial" w:hAnsi="Arial" w:cs="Arial"/>
          <w:sz w:val="20"/>
          <w:szCs w:val="20"/>
        </w:rPr>
        <w:t xml:space="preserve">od napojení na ponorné čerpadlo </w:t>
      </w:r>
      <w:r w:rsidR="004003F7">
        <w:rPr>
          <w:rFonts w:ascii="Arial" w:hAnsi="Arial" w:cs="Arial"/>
          <w:sz w:val="20"/>
          <w:szCs w:val="20"/>
        </w:rPr>
        <w:t xml:space="preserve">výkopem </w:t>
      </w:r>
      <w:r w:rsidR="009C2957">
        <w:rPr>
          <w:rFonts w:ascii="Arial" w:hAnsi="Arial" w:cs="Arial"/>
          <w:sz w:val="20"/>
          <w:szCs w:val="20"/>
        </w:rPr>
        <w:t>do místnosti prádelny v 1.PP</w:t>
      </w:r>
      <w:r w:rsidR="00223237">
        <w:rPr>
          <w:rFonts w:ascii="Arial" w:hAnsi="Arial" w:cs="Arial"/>
          <w:sz w:val="20"/>
          <w:szCs w:val="20"/>
        </w:rPr>
        <w:t>.</w:t>
      </w:r>
    </w:p>
    <w:p w14:paraId="70B55455" w14:textId="77777777" w:rsidR="000D067B" w:rsidRPr="000D067B" w:rsidRDefault="000D067B" w:rsidP="000D067B">
      <w:pPr>
        <w:jc w:val="left"/>
        <w:rPr>
          <w:rFonts w:ascii="Arial" w:hAnsi="Arial" w:cs="Arial"/>
          <w:sz w:val="20"/>
          <w:szCs w:val="20"/>
        </w:rPr>
      </w:pPr>
      <w:r w:rsidRPr="000D067B">
        <w:rPr>
          <w:rFonts w:ascii="Arial" w:hAnsi="Arial" w:cs="Arial"/>
          <w:sz w:val="20"/>
          <w:szCs w:val="20"/>
        </w:rPr>
        <w:t>Potrubí bude opatřené signálním vodičem CY 1,5 mm.</w:t>
      </w:r>
    </w:p>
    <w:p w14:paraId="3BCCE196" w14:textId="77777777" w:rsidR="00223237" w:rsidRDefault="00223237" w:rsidP="00223237">
      <w:pPr>
        <w:shd w:val="clear" w:color="auto" w:fill="FFFFFF"/>
        <w:rPr>
          <w:rFonts w:ascii="Arial" w:hAnsi="Arial" w:cs="Arial"/>
          <w:sz w:val="20"/>
          <w:szCs w:val="20"/>
        </w:rPr>
      </w:pPr>
    </w:p>
    <w:p w14:paraId="49EAB0E2" w14:textId="4813D486" w:rsidR="00223237" w:rsidRPr="00FA4C29" w:rsidRDefault="00223237" w:rsidP="00223237">
      <w:pPr>
        <w:shd w:val="clear" w:color="auto" w:fill="FFFFFF"/>
        <w:rPr>
          <w:rFonts w:ascii="Arial" w:hAnsi="Arial" w:cs="Arial"/>
          <w:sz w:val="20"/>
          <w:szCs w:val="20"/>
        </w:rPr>
      </w:pPr>
      <w:r w:rsidRPr="00FA4C29">
        <w:rPr>
          <w:rFonts w:ascii="Arial" w:hAnsi="Arial" w:cs="Arial"/>
          <w:sz w:val="20"/>
          <w:szCs w:val="20"/>
        </w:rPr>
        <w:t xml:space="preserve">Zemní práce je nutno vykonávat v souladu s ČSN 73 3050, zejména je nutno se řídit </w:t>
      </w:r>
    </w:p>
    <w:p w14:paraId="4B90B1C1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sz w:val="20"/>
          <w:szCs w:val="20"/>
        </w:rPr>
      </w:pPr>
      <w:r w:rsidRPr="00FA4C29">
        <w:rPr>
          <w:rFonts w:ascii="Arial" w:hAnsi="Arial" w:cs="Arial"/>
          <w:sz w:val="20"/>
          <w:szCs w:val="20"/>
        </w:rPr>
        <w:t xml:space="preserve">ustanoveními článku 54, 55, 141, 142 a 162, citované ČSN. </w:t>
      </w:r>
    </w:p>
    <w:p w14:paraId="09002949" w14:textId="1463EB04" w:rsidR="00223237" w:rsidRDefault="00223237" w:rsidP="0022323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Výkop rýhy bude prováděn strojně nezapažený.</w:t>
      </w:r>
    </w:p>
    <w:p w14:paraId="663C85C5" w14:textId="77777777" w:rsidR="00223237" w:rsidRDefault="00223237" w:rsidP="0022323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 w:rsidRPr="00FA4C29">
        <w:rPr>
          <w:rFonts w:ascii="Arial" w:hAnsi="Arial" w:cs="Arial"/>
          <w:sz w:val="20"/>
          <w:szCs w:val="20"/>
        </w:rPr>
        <w:t>V místech křížení s podzemními vedeními, je nutno provádět výkopové práce ručně</w:t>
      </w:r>
    </w:p>
    <w:p w14:paraId="3AE4D5DF" w14:textId="77777777" w:rsidR="00223237" w:rsidRDefault="00223237" w:rsidP="0022323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77ED96C9" w14:textId="77777777" w:rsidR="00223237" w:rsidRDefault="00223237" w:rsidP="0022323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 w:rsidRPr="00B17966">
        <w:rPr>
          <w:rFonts w:ascii="Arial" w:hAnsi="Arial" w:cs="Arial"/>
          <w:sz w:val="20"/>
          <w:szCs w:val="20"/>
        </w:rPr>
        <w:t xml:space="preserve">Na obsyp </w:t>
      </w:r>
      <w:r>
        <w:rPr>
          <w:rFonts w:ascii="Arial" w:hAnsi="Arial" w:cs="Arial"/>
          <w:sz w:val="20"/>
          <w:szCs w:val="20"/>
        </w:rPr>
        <w:t xml:space="preserve">potrubí </w:t>
      </w:r>
      <w:r w:rsidRPr="00B17966">
        <w:rPr>
          <w:rFonts w:ascii="Arial" w:hAnsi="Arial" w:cs="Arial"/>
          <w:sz w:val="20"/>
          <w:szCs w:val="20"/>
        </w:rPr>
        <w:t>bude provedeno rozprostření výstražné fólie a</w:t>
      </w:r>
      <w:r>
        <w:rPr>
          <w:rFonts w:ascii="Arial" w:hAnsi="Arial" w:cs="Arial"/>
          <w:sz w:val="20"/>
          <w:szCs w:val="20"/>
        </w:rPr>
        <w:t xml:space="preserve"> </w:t>
      </w:r>
      <w:r w:rsidRPr="00B17966">
        <w:rPr>
          <w:rFonts w:ascii="Arial" w:hAnsi="Arial" w:cs="Arial"/>
          <w:sz w:val="20"/>
          <w:szCs w:val="20"/>
        </w:rPr>
        <w:t xml:space="preserve">následný zásyp vytěženou zeminou se zhutněním. </w:t>
      </w:r>
    </w:p>
    <w:p w14:paraId="70BEA7DC" w14:textId="77777777" w:rsidR="00223237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5D3A9317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Lože potrubí</w:t>
      </w:r>
    </w:p>
    <w:p w14:paraId="2B29B00D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Potrubí se ukládá na dno výkopu do lože 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4C29">
        <w:rPr>
          <w:rFonts w:ascii="Arial" w:hAnsi="Arial" w:cs="Arial"/>
          <w:color w:val="000000"/>
          <w:sz w:val="20"/>
          <w:szCs w:val="20"/>
        </w:rPr>
        <w:t xml:space="preserve">jemnozrnného nesoudržného materiálu o výšce cca 10 cm. </w:t>
      </w:r>
    </w:p>
    <w:p w14:paraId="179EC9BA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Šíře výkopu</w:t>
      </w:r>
    </w:p>
    <w:p w14:paraId="41ADA323" w14:textId="77777777" w:rsidR="00223237" w:rsidRPr="0057379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Výkop se provede tak široký, aby byl zajištěn přístup k potrubí pro náležité zhutnění obsypu.</w:t>
      </w:r>
    </w:p>
    <w:p w14:paraId="3D5842E4" w14:textId="77777777" w:rsidR="00223237" w:rsidRPr="00FA4C29" w:rsidRDefault="00223237" w:rsidP="00223237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Pro obsyp se doporučuje používat výhradně kvalitní nesoudržný materiál o smíšené frakci 0-20 mm. (písek, štěrkopísek, lomová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A4C29">
        <w:rPr>
          <w:rFonts w:ascii="Arial" w:hAnsi="Arial" w:cs="Arial"/>
          <w:color w:val="000000"/>
          <w:sz w:val="20"/>
          <w:szCs w:val="20"/>
        </w:rPr>
        <w:t>výsevka</w:t>
      </w:r>
      <w:proofErr w:type="spellEnd"/>
      <w:r w:rsidRPr="00FA4C29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65F02C91" w14:textId="7E0B021C" w:rsidR="00223237" w:rsidRDefault="00223237" w:rsidP="00223237">
      <w:pPr>
        <w:jc w:val="left"/>
        <w:rPr>
          <w:rFonts w:ascii="Arial" w:hAnsi="Arial" w:cs="Arial"/>
          <w:sz w:val="20"/>
          <w:szCs w:val="20"/>
        </w:rPr>
      </w:pPr>
      <w:r w:rsidRPr="00FA4C29">
        <w:rPr>
          <w:rFonts w:ascii="Arial" w:hAnsi="Arial" w:cs="Arial"/>
          <w:color w:val="000000"/>
          <w:sz w:val="20"/>
          <w:szCs w:val="20"/>
        </w:rPr>
        <w:t>Při používání lomové výsevky je nutné, aby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A4C29">
        <w:rPr>
          <w:rFonts w:ascii="Arial" w:hAnsi="Arial" w:cs="Arial"/>
          <w:color w:val="000000"/>
          <w:sz w:val="20"/>
          <w:szCs w:val="20"/>
        </w:rPr>
        <w:t>obsahovala i jemnou frakci pro snadnější hutnění, ideální je např. frakce 0-8 mm.</w:t>
      </w:r>
    </w:p>
    <w:p w14:paraId="15C44C2F" w14:textId="583BAEA0" w:rsidR="003B07BB" w:rsidRDefault="000D067B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 w:rsidRPr="000D067B">
        <w:rPr>
          <w:rFonts w:ascii="Arial" w:hAnsi="Arial" w:cs="Arial"/>
          <w:sz w:val="20"/>
          <w:szCs w:val="20"/>
        </w:rPr>
        <w:t>Při křížení či souběhu vodovodní přípojky s jinými sítěmi musí být dodržena ČSN 736005.</w:t>
      </w:r>
    </w:p>
    <w:p w14:paraId="7396F8A4" w14:textId="77777777" w:rsidR="009C2957" w:rsidRDefault="009C2957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489D5C57" w14:textId="79803F48" w:rsidR="009C2957" w:rsidRDefault="009C2957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 prádelny bude vnitřní potrubí provedené </w:t>
      </w:r>
      <w:r w:rsidRPr="00FA1718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FA1718">
        <w:rPr>
          <w:rFonts w:ascii="Arial" w:hAnsi="Arial" w:cs="Arial"/>
          <w:sz w:val="20"/>
          <w:szCs w:val="20"/>
        </w:rPr>
        <w:t>rPE</w:t>
      </w:r>
      <w:proofErr w:type="spellEnd"/>
      <w:r w:rsidRPr="00FA1718">
        <w:rPr>
          <w:rFonts w:ascii="Arial" w:hAnsi="Arial" w:cs="Arial"/>
          <w:sz w:val="20"/>
          <w:szCs w:val="20"/>
        </w:rPr>
        <w:t xml:space="preserve"> trubek spojovaných </w:t>
      </w:r>
      <w:proofErr w:type="spellStart"/>
      <w:r w:rsidRPr="00FA1718">
        <w:rPr>
          <w:rFonts w:ascii="Arial" w:hAnsi="Arial" w:cs="Arial"/>
          <w:sz w:val="20"/>
          <w:szCs w:val="20"/>
        </w:rPr>
        <w:t>polyfuzním</w:t>
      </w:r>
      <w:proofErr w:type="spellEnd"/>
      <w:r w:rsidRPr="00FA1718">
        <w:rPr>
          <w:rFonts w:ascii="Arial" w:hAnsi="Arial" w:cs="Arial"/>
          <w:sz w:val="20"/>
          <w:szCs w:val="20"/>
        </w:rPr>
        <w:t xml:space="preserve"> svařováním</w:t>
      </w:r>
      <w:r w:rsidR="00F60DB1">
        <w:rPr>
          <w:rFonts w:ascii="Arial" w:hAnsi="Arial" w:cs="Arial"/>
          <w:sz w:val="20"/>
          <w:szCs w:val="20"/>
        </w:rPr>
        <w:t xml:space="preserve"> a bude vedené</w:t>
      </w:r>
      <w:r>
        <w:rPr>
          <w:rFonts w:ascii="Arial" w:hAnsi="Arial" w:cs="Arial"/>
          <w:sz w:val="20"/>
          <w:szCs w:val="20"/>
        </w:rPr>
        <w:t xml:space="preserve"> do sousední místnosti </w:t>
      </w:r>
      <w:proofErr w:type="gramStart"/>
      <w:r>
        <w:rPr>
          <w:rFonts w:ascii="Arial" w:hAnsi="Arial" w:cs="Arial"/>
          <w:sz w:val="20"/>
          <w:szCs w:val="20"/>
        </w:rPr>
        <w:t>( dříve</w:t>
      </w:r>
      <w:proofErr w:type="gramEnd"/>
      <w:r>
        <w:rPr>
          <w:rFonts w:ascii="Arial" w:hAnsi="Arial" w:cs="Arial"/>
          <w:sz w:val="20"/>
          <w:szCs w:val="20"/>
        </w:rPr>
        <w:t xml:space="preserve"> uhelna)</w:t>
      </w:r>
      <w:r w:rsidRPr="00FA171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</w:t>
      </w:r>
      <w:r w:rsidRPr="00FA1718">
        <w:rPr>
          <w:rFonts w:ascii="Arial" w:hAnsi="Arial" w:cs="Arial"/>
          <w:sz w:val="20"/>
          <w:szCs w:val="20"/>
        </w:rPr>
        <w:t xml:space="preserve">otrubí bude opatřeno tepelnou izolací – </w:t>
      </w:r>
      <w:proofErr w:type="gramStart"/>
      <w:r w:rsidRPr="00FA1718">
        <w:rPr>
          <w:rFonts w:ascii="Arial" w:hAnsi="Arial" w:cs="Arial"/>
          <w:sz w:val="20"/>
          <w:szCs w:val="20"/>
        </w:rPr>
        <w:t>návleky - z</w:t>
      </w:r>
      <w:proofErr w:type="gramEnd"/>
      <w:r w:rsidRPr="00FA1718">
        <w:rPr>
          <w:rFonts w:ascii="Arial" w:hAnsi="Arial" w:cs="Arial"/>
          <w:sz w:val="20"/>
          <w:szCs w:val="20"/>
        </w:rPr>
        <w:t xml:space="preserve"> polyuretanové pěny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6 mm</w:t>
      </w:r>
      <w:r w:rsidRPr="00FA1718">
        <w:rPr>
          <w:rFonts w:ascii="Arial" w:hAnsi="Arial" w:cs="Arial"/>
          <w:sz w:val="20"/>
          <w:szCs w:val="20"/>
        </w:rPr>
        <w:t xml:space="preserve">. </w:t>
      </w:r>
      <w:r w:rsidR="00F60DB1">
        <w:rPr>
          <w:rFonts w:ascii="Arial" w:hAnsi="Arial" w:cs="Arial"/>
          <w:sz w:val="20"/>
          <w:szCs w:val="20"/>
        </w:rPr>
        <w:t>Zde budou umístěny jednak tlaková nádoba, pojistn</w:t>
      </w:r>
      <w:r w:rsidR="004003F7">
        <w:rPr>
          <w:rFonts w:ascii="Arial" w:hAnsi="Arial" w:cs="Arial"/>
          <w:sz w:val="20"/>
          <w:szCs w:val="20"/>
        </w:rPr>
        <w:t>ý ventil</w:t>
      </w:r>
      <w:r w:rsidR="00F60DB1">
        <w:rPr>
          <w:rFonts w:ascii="Arial" w:hAnsi="Arial" w:cs="Arial"/>
          <w:sz w:val="20"/>
          <w:szCs w:val="20"/>
        </w:rPr>
        <w:t xml:space="preserve"> a řídící jednotka vodárny, dávkovací čerpadlo </w:t>
      </w:r>
      <w:r w:rsidR="006161E0">
        <w:rPr>
          <w:rFonts w:ascii="Arial" w:hAnsi="Arial" w:cs="Arial"/>
          <w:sz w:val="20"/>
          <w:szCs w:val="20"/>
        </w:rPr>
        <w:t>(</w:t>
      </w:r>
      <w:r w:rsidR="00CC7B98">
        <w:rPr>
          <w:rFonts w:ascii="Arial" w:hAnsi="Arial" w:cs="Arial"/>
          <w:sz w:val="20"/>
          <w:szCs w:val="20"/>
        </w:rPr>
        <w:t xml:space="preserve">např. </w:t>
      </w:r>
      <w:r w:rsidR="004003F7">
        <w:rPr>
          <w:rFonts w:ascii="Arial" w:hAnsi="Arial" w:cs="Arial"/>
          <w:sz w:val="20"/>
          <w:szCs w:val="20"/>
        </w:rPr>
        <w:t>ASTRAL typ EXACTUS MA</w:t>
      </w:r>
      <w:r w:rsidR="00CC7B98">
        <w:rPr>
          <w:rFonts w:ascii="Arial" w:hAnsi="Arial" w:cs="Arial"/>
          <w:sz w:val="20"/>
          <w:szCs w:val="20"/>
        </w:rPr>
        <w:t>)</w:t>
      </w:r>
      <w:r w:rsidR="004003F7">
        <w:rPr>
          <w:rFonts w:ascii="Arial" w:hAnsi="Arial" w:cs="Arial"/>
          <w:sz w:val="20"/>
          <w:szCs w:val="20"/>
        </w:rPr>
        <w:t xml:space="preserve"> </w:t>
      </w:r>
      <w:r w:rsidR="00F60DB1">
        <w:rPr>
          <w:rFonts w:ascii="Arial" w:hAnsi="Arial" w:cs="Arial"/>
          <w:sz w:val="20"/>
          <w:szCs w:val="20"/>
        </w:rPr>
        <w:t xml:space="preserve">pro přípravu roztoku chlornanu sodného, dále úpravna vody </w:t>
      </w:r>
      <w:r w:rsidR="006161E0">
        <w:rPr>
          <w:rFonts w:ascii="Arial" w:hAnsi="Arial" w:cs="Arial"/>
          <w:sz w:val="20"/>
          <w:szCs w:val="20"/>
        </w:rPr>
        <w:t>(</w:t>
      </w:r>
      <w:r w:rsidR="00CC7B98">
        <w:rPr>
          <w:rFonts w:ascii="Arial" w:hAnsi="Arial" w:cs="Arial"/>
          <w:sz w:val="20"/>
          <w:szCs w:val="20"/>
        </w:rPr>
        <w:t xml:space="preserve">např. </w:t>
      </w:r>
      <w:r w:rsidR="00F60DB1">
        <w:rPr>
          <w:rFonts w:ascii="Arial" w:hAnsi="Arial" w:cs="Arial"/>
          <w:sz w:val="20"/>
          <w:szCs w:val="20"/>
        </w:rPr>
        <w:t xml:space="preserve">WATEX </w:t>
      </w:r>
      <w:proofErr w:type="spellStart"/>
      <w:r w:rsidR="00F60DB1">
        <w:rPr>
          <w:rFonts w:ascii="Arial" w:hAnsi="Arial" w:cs="Arial"/>
          <w:sz w:val="20"/>
          <w:szCs w:val="20"/>
        </w:rPr>
        <w:t>Multimix</w:t>
      </w:r>
      <w:proofErr w:type="spellEnd"/>
      <w:r w:rsidR="00F60DB1">
        <w:rPr>
          <w:rFonts w:ascii="Arial" w:hAnsi="Arial" w:cs="Arial"/>
          <w:sz w:val="20"/>
          <w:szCs w:val="20"/>
        </w:rPr>
        <w:t xml:space="preserve"> AL 30E</w:t>
      </w:r>
      <w:r w:rsidR="00CC7B98">
        <w:rPr>
          <w:rFonts w:ascii="Arial" w:hAnsi="Arial" w:cs="Arial"/>
          <w:sz w:val="20"/>
          <w:szCs w:val="20"/>
        </w:rPr>
        <w:t>)</w:t>
      </w:r>
      <w:r w:rsidR="00F60DB1">
        <w:rPr>
          <w:rFonts w:ascii="Arial" w:hAnsi="Arial" w:cs="Arial"/>
          <w:sz w:val="20"/>
          <w:szCs w:val="20"/>
        </w:rPr>
        <w:t xml:space="preserve"> pro odstranění železa, manganu, celkové tvrdosti a amoniaku.</w:t>
      </w:r>
    </w:p>
    <w:p w14:paraId="4F8AA2DD" w14:textId="4E223461" w:rsidR="00F60DB1" w:rsidRDefault="00F60DB1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této místnosti bude potrubí vedené do místa pro napojení na stávající vnitřní rozvody</w:t>
      </w:r>
      <w:r w:rsidR="004003F7">
        <w:rPr>
          <w:rFonts w:ascii="Arial" w:hAnsi="Arial" w:cs="Arial"/>
          <w:sz w:val="20"/>
          <w:szCs w:val="20"/>
        </w:rPr>
        <w:t xml:space="preserve"> studené vody</w:t>
      </w:r>
      <w:r>
        <w:rPr>
          <w:rFonts w:ascii="Arial" w:hAnsi="Arial" w:cs="Arial"/>
          <w:sz w:val="20"/>
          <w:szCs w:val="20"/>
        </w:rPr>
        <w:t>.</w:t>
      </w:r>
    </w:p>
    <w:p w14:paraId="56639D31" w14:textId="77777777" w:rsidR="00B731A8" w:rsidRDefault="00B731A8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77052787" w14:textId="5F86BB8A" w:rsidR="00B731A8" w:rsidRDefault="00B731A8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Dávkovací čerpadlo bude elektricky propojené s vodárnou pro dávkování v časových intervalech spojených s činností vodárny.</w:t>
      </w:r>
    </w:p>
    <w:p w14:paraId="63BA3D70" w14:textId="21B6D46E" w:rsidR="00B731A8" w:rsidRDefault="00B731A8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dodávky čerpadla bude držák na zeď, sací koš, výtlačný ventilek a propojovací hadičky.</w:t>
      </w:r>
    </w:p>
    <w:p w14:paraId="6A856D0E" w14:textId="77BEC983" w:rsidR="00B731A8" w:rsidRDefault="00B731A8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Parametry čerpadla:</w:t>
      </w:r>
    </w:p>
    <w:p w14:paraId="2125ADA3" w14:textId="08977D73" w:rsidR="00B731A8" w:rsidRDefault="00B731A8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Max.dávka</w:t>
      </w:r>
      <w:proofErr w:type="spellEnd"/>
      <w:r>
        <w:rPr>
          <w:rFonts w:ascii="Arial" w:hAnsi="Arial" w:cs="Arial"/>
          <w:sz w:val="20"/>
          <w:szCs w:val="20"/>
        </w:rPr>
        <w:t xml:space="preserve">                              5 l/hod</w:t>
      </w:r>
    </w:p>
    <w:p w14:paraId="40DB3994" w14:textId="33DC5205" w:rsidR="00B731A8" w:rsidRDefault="00B731A8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Nastavitelný rozsah                0,25 až 5 l/hod</w:t>
      </w:r>
    </w:p>
    <w:p w14:paraId="02335721" w14:textId="5F3AF142" w:rsidR="00B731A8" w:rsidRDefault="00B731A8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lastRenderedPageBreak/>
        <w:t>Max.počet</w:t>
      </w:r>
      <w:proofErr w:type="spellEnd"/>
      <w:r>
        <w:rPr>
          <w:rFonts w:ascii="Arial" w:hAnsi="Arial" w:cs="Arial"/>
          <w:sz w:val="20"/>
          <w:szCs w:val="20"/>
        </w:rPr>
        <w:t xml:space="preserve"> impulsů za minutu 120</w:t>
      </w:r>
    </w:p>
    <w:p w14:paraId="6CB38E72" w14:textId="014C14B9" w:rsidR="00B731A8" w:rsidRDefault="00B731A8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Objem dávky                  0,7 ml/impuls</w:t>
      </w:r>
    </w:p>
    <w:p w14:paraId="5B9B17BD" w14:textId="085AD3B2" w:rsidR="00052393" w:rsidRDefault="00052393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Napětí                            230 V</w:t>
      </w:r>
    </w:p>
    <w:p w14:paraId="59BCAD00" w14:textId="6BEE75BB" w:rsidR="00052393" w:rsidRDefault="00052393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Příkon                             37 W</w:t>
      </w:r>
    </w:p>
    <w:p w14:paraId="21F18412" w14:textId="795592E8" w:rsidR="00052393" w:rsidRDefault="00052393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Tlak min/max                  0,05/0,7 </w:t>
      </w:r>
      <w:proofErr w:type="spellStart"/>
      <w:r>
        <w:rPr>
          <w:rFonts w:ascii="Arial" w:hAnsi="Arial" w:cs="Arial"/>
          <w:sz w:val="20"/>
          <w:szCs w:val="20"/>
        </w:rPr>
        <w:t>MPa</w:t>
      </w:r>
      <w:proofErr w:type="spellEnd"/>
    </w:p>
    <w:p w14:paraId="0A623B62" w14:textId="77777777" w:rsidR="00F60DB1" w:rsidRPr="000D067B" w:rsidRDefault="00F60DB1" w:rsidP="000D067B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122DC7DF" w14:textId="4AB73744" w:rsidR="00B17966" w:rsidRDefault="00052393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Úpravna vody WATEX </w:t>
      </w:r>
      <w:proofErr w:type="spellStart"/>
      <w:r>
        <w:rPr>
          <w:rFonts w:ascii="Arial" w:hAnsi="Arial" w:cs="Arial"/>
          <w:sz w:val="20"/>
          <w:szCs w:val="20"/>
        </w:rPr>
        <w:t>Multimix</w:t>
      </w:r>
      <w:proofErr w:type="spellEnd"/>
      <w:r>
        <w:rPr>
          <w:rFonts w:ascii="Arial" w:hAnsi="Arial" w:cs="Arial"/>
          <w:sz w:val="20"/>
          <w:szCs w:val="20"/>
        </w:rPr>
        <w:t xml:space="preserve"> AL 30E – parametry:</w:t>
      </w:r>
    </w:p>
    <w:p w14:paraId="5496D57C" w14:textId="27FE87BC" w:rsidR="00052393" w:rsidRDefault="00221279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Možnosti odstranění</w:t>
      </w:r>
    </w:p>
    <w:p w14:paraId="17D66F1B" w14:textId="70C011F8" w:rsidR="00221279" w:rsidRDefault="00221279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Fe</w:t>
      </w:r>
      <w:proofErr w:type="spellEnd"/>
      <w:r>
        <w:rPr>
          <w:rFonts w:ascii="Arial" w:hAnsi="Arial" w:cs="Arial"/>
          <w:sz w:val="20"/>
          <w:szCs w:val="20"/>
        </w:rPr>
        <w:t xml:space="preserve">                do 7 mg/l</w:t>
      </w:r>
    </w:p>
    <w:p w14:paraId="6FDC7C75" w14:textId="658E39A1" w:rsidR="00221279" w:rsidRDefault="00221279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Mn</w:t>
      </w:r>
      <w:proofErr w:type="spellEnd"/>
      <w:r>
        <w:rPr>
          <w:rFonts w:ascii="Arial" w:hAnsi="Arial" w:cs="Arial"/>
          <w:sz w:val="20"/>
          <w:szCs w:val="20"/>
        </w:rPr>
        <w:t xml:space="preserve">               do 3 mg/l</w:t>
      </w:r>
    </w:p>
    <w:p w14:paraId="3AF91D71" w14:textId="723D80E2" w:rsidR="00221279" w:rsidRDefault="00221279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NH4+           do 2 mg/l</w:t>
      </w:r>
    </w:p>
    <w:p w14:paraId="086418F4" w14:textId="7F1F865D" w:rsidR="00221279" w:rsidRDefault="00221279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Celková </w:t>
      </w:r>
      <w:proofErr w:type="gramStart"/>
      <w:r>
        <w:rPr>
          <w:rFonts w:ascii="Arial" w:hAnsi="Arial" w:cs="Arial"/>
          <w:sz w:val="20"/>
          <w:szCs w:val="20"/>
        </w:rPr>
        <w:t>tvrdost  do</w:t>
      </w:r>
      <w:proofErr w:type="gramEnd"/>
      <w:r>
        <w:rPr>
          <w:rFonts w:ascii="Arial" w:hAnsi="Arial" w:cs="Arial"/>
          <w:sz w:val="20"/>
          <w:szCs w:val="20"/>
        </w:rPr>
        <w:t xml:space="preserve"> 30 </w:t>
      </w:r>
      <w:proofErr w:type="spellStart"/>
      <w:r>
        <w:rPr>
          <w:rFonts w:ascii="Arial" w:hAnsi="Arial" w:cs="Arial"/>
          <w:sz w:val="20"/>
          <w:szCs w:val="20"/>
        </w:rPr>
        <w:t>dH</w:t>
      </w:r>
      <w:proofErr w:type="spellEnd"/>
    </w:p>
    <w:p w14:paraId="7FB9EBF8" w14:textId="77777777" w:rsidR="00221279" w:rsidRDefault="00221279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4E0905BC" w14:textId="33F764D0" w:rsidR="00221279" w:rsidRDefault="00221279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Technické </w:t>
      </w:r>
      <w:proofErr w:type="spellStart"/>
      <w:r>
        <w:rPr>
          <w:rFonts w:ascii="Arial" w:hAnsi="Arial" w:cs="Arial"/>
          <w:sz w:val="20"/>
          <w:szCs w:val="20"/>
        </w:rPr>
        <w:t>parapametry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3C3AB9D1" w14:textId="7874C1C7" w:rsidR="00221279" w:rsidRDefault="00221279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Automatická </w:t>
      </w:r>
      <w:r w:rsidR="000C5185">
        <w:rPr>
          <w:rFonts w:ascii="Arial" w:hAnsi="Arial" w:cs="Arial"/>
          <w:sz w:val="20"/>
          <w:szCs w:val="20"/>
        </w:rPr>
        <w:t xml:space="preserve">objemová </w:t>
      </w:r>
      <w:r>
        <w:rPr>
          <w:rFonts w:ascii="Arial" w:hAnsi="Arial" w:cs="Arial"/>
          <w:sz w:val="20"/>
          <w:szCs w:val="20"/>
        </w:rPr>
        <w:t>hlavice</w:t>
      </w:r>
      <w:r w:rsidR="000C5185">
        <w:rPr>
          <w:rFonts w:ascii="Arial" w:hAnsi="Arial" w:cs="Arial"/>
          <w:sz w:val="20"/>
          <w:szCs w:val="20"/>
        </w:rPr>
        <w:t xml:space="preserve"> a integrovaným by-passem</w:t>
      </w:r>
    </w:p>
    <w:p w14:paraId="17C6A68C" w14:textId="58D7C3B4" w:rsidR="000C5185" w:rsidRDefault="000C5185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Průtok                  2,5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/hod</w:t>
      </w:r>
    </w:p>
    <w:p w14:paraId="6B414AF9" w14:textId="5EF465CF" w:rsidR="000C5185" w:rsidRDefault="000C5185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Objem multifunkčního média         25 l</w:t>
      </w:r>
    </w:p>
    <w:p w14:paraId="56360E2A" w14:textId="7798BBDD" w:rsidR="000C5185" w:rsidRDefault="000C5185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Objem zásobníku na sůl                75 l</w:t>
      </w:r>
    </w:p>
    <w:p w14:paraId="7FD896F7" w14:textId="32AF9476" w:rsidR="000C5185" w:rsidRDefault="000C5185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Tlak                      2,5 – 6 bar</w:t>
      </w:r>
    </w:p>
    <w:p w14:paraId="51D7183B" w14:textId="0B5DE635" w:rsidR="000C5185" w:rsidRDefault="000C5185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Napětí                  230 V</w:t>
      </w:r>
    </w:p>
    <w:p w14:paraId="5A79CDC3" w14:textId="5EE58CAD" w:rsidR="000C5185" w:rsidRPr="000C5185" w:rsidRDefault="000C5185" w:rsidP="00B17966">
      <w:p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Příkon                  5 W</w:t>
      </w:r>
    </w:p>
    <w:p w14:paraId="15229978" w14:textId="77777777" w:rsidR="000224E4" w:rsidRPr="00FA1718" w:rsidRDefault="000224E4" w:rsidP="000224E4">
      <w:pPr>
        <w:pStyle w:val="Nadpis2"/>
        <w:numPr>
          <w:ilvl w:val="0"/>
          <w:numId w:val="6"/>
        </w:numPr>
        <w:tabs>
          <w:tab w:val="left" w:pos="567"/>
        </w:tabs>
        <w:rPr>
          <w:rFonts w:ascii="Arial" w:hAnsi="Arial"/>
          <w:b/>
          <w:sz w:val="20"/>
          <w:szCs w:val="20"/>
        </w:rPr>
      </w:pPr>
      <w:r w:rsidRPr="00FA1718">
        <w:rPr>
          <w:rFonts w:ascii="Arial" w:hAnsi="Arial"/>
          <w:b/>
          <w:sz w:val="20"/>
          <w:szCs w:val="20"/>
        </w:rPr>
        <w:t xml:space="preserve">zařízení silnoproudé </w:t>
      </w:r>
    </w:p>
    <w:p w14:paraId="6B664198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Tato část projektové dokumentace řeší základní koncepci silnoproudého elektrotechnického zařízení pro napájení a rozvody v zamýšlené výše uvedené stavbě. Návrh vychází z podkladů a požadavků stavební části, technologické části a ostatních profesí, dále z požadavků a zvyklostí investora a je zpracován ve smyslu platných ČSN a ostatních bezpečnostních a technických předpisů.</w:t>
      </w:r>
    </w:p>
    <w:p w14:paraId="4CEF5C7A" w14:textId="77777777" w:rsidR="000224E4" w:rsidRPr="00FA1718" w:rsidRDefault="000224E4" w:rsidP="000224E4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0" w:name="_Toc146292398"/>
      <w:bookmarkStart w:id="1" w:name="_Toc159248305"/>
      <w:bookmarkStart w:id="2" w:name="_Toc173133052"/>
      <w:r w:rsidRPr="00FA1718">
        <w:rPr>
          <w:rFonts w:ascii="Arial" w:hAnsi="Arial"/>
          <w:sz w:val="20"/>
          <w:szCs w:val="20"/>
        </w:rPr>
        <w:t>Základní elektrická data</w:t>
      </w:r>
      <w:bookmarkEnd w:id="0"/>
      <w:bookmarkEnd w:id="1"/>
      <w:bookmarkEnd w:id="2"/>
    </w:p>
    <w:p w14:paraId="15BBA2B1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Napěťové soustavy</w:t>
      </w:r>
    </w:p>
    <w:p w14:paraId="5A5D2921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3+PEN </w:t>
      </w:r>
      <w:r w:rsidRPr="00FA1718">
        <w:rPr>
          <w:rFonts w:ascii="Arial" w:hAnsi="Arial" w:cs="Arial"/>
          <w:sz w:val="20"/>
          <w:szCs w:val="20"/>
        </w:rPr>
        <w:sym w:font="Symbol" w:char="F0BB"/>
      </w:r>
      <w:r w:rsidRPr="00FA171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A1718">
        <w:rPr>
          <w:rFonts w:ascii="Arial" w:hAnsi="Arial" w:cs="Arial"/>
          <w:sz w:val="20"/>
          <w:szCs w:val="20"/>
        </w:rPr>
        <w:t>50Hz</w:t>
      </w:r>
      <w:proofErr w:type="gramEnd"/>
      <w:r w:rsidRPr="00FA1718">
        <w:rPr>
          <w:rFonts w:ascii="Arial" w:hAnsi="Arial" w:cs="Arial"/>
          <w:sz w:val="20"/>
          <w:szCs w:val="20"/>
        </w:rPr>
        <w:t>, 230/400V – TN – C - hlavní přívod.</w:t>
      </w:r>
    </w:p>
    <w:p w14:paraId="42FFC61B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3+PE+N </w:t>
      </w:r>
      <w:r w:rsidRPr="00FA1718">
        <w:rPr>
          <w:rFonts w:ascii="Arial" w:hAnsi="Arial" w:cs="Arial"/>
          <w:sz w:val="20"/>
          <w:szCs w:val="20"/>
        </w:rPr>
        <w:sym w:font="Symbol" w:char="F0BB"/>
      </w:r>
      <w:r w:rsidRPr="00FA171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A1718">
        <w:rPr>
          <w:rFonts w:ascii="Arial" w:hAnsi="Arial" w:cs="Arial"/>
          <w:sz w:val="20"/>
          <w:szCs w:val="20"/>
        </w:rPr>
        <w:t>50Hz</w:t>
      </w:r>
      <w:proofErr w:type="gramEnd"/>
      <w:r w:rsidRPr="00FA1718">
        <w:rPr>
          <w:rFonts w:ascii="Arial" w:hAnsi="Arial" w:cs="Arial"/>
          <w:sz w:val="20"/>
          <w:szCs w:val="20"/>
        </w:rPr>
        <w:t>, 230/400V – TN – S – vnitřní elektroinstalace</w:t>
      </w:r>
    </w:p>
    <w:p w14:paraId="695FE1F5" w14:textId="77777777" w:rsidR="000224E4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Použití jiných napěťových soustav se v silnoproudu nepředpokládá.</w:t>
      </w:r>
    </w:p>
    <w:p w14:paraId="1E6C6047" w14:textId="77777777" w:rsidR="000224E4" w:rsidRPr="00FA1718" w:rsidRDefault="000224E4" w:rsidP="000224E4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3" w:name="_Toc146292399"/>
      <w:bookmarkStart w:id="4" w:name="_Toc159248306"/>
      <w:bookmarkStart w:id="5" w:name="_Toc173133053"/>
      <w:r w:rsidRPr="00FA1718">
        <w:rPr>
          <w:rFonts w:ascii="Arial" w:hAnsi="Arial"/>
          <w:sz w:val="20"/>
          <w:szCs w:val="20"/>
        </w:rPr>
        <w:t>Ochrana před úrazem elektrickým proudem</w:t>
      </w:r>
      <w:bookmarkEnd w:id="3"/>
      <w:bookmarkEnd w:id="4"/>
      <w:bookmarkEnd w:id="5"/>
    </w:p>
    <w:p w14:paraId="3EB64954" w14:textId="226504BB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Provede se ochrana ve smyslu ČSN 332000-4-41, zvýšená proudovými chrániči, doplněná hlavním a doplňujícím ochranným pospojováním a ochranným uzemněním. Živé části budou chráněny izolací, polohou a zábranou. Neživé části budou chráněny samočinným odpojením od zdroje, proudovými chrániči a pospojováním.</w:t>
      </w:r>
    </w:p>
    <w:p w14:paraId="7227E491" w14:textId="77777777" w:rsidR="000224E4" w:rsidRPr="00FA1718" w:rsidRDefault="000224E4" w:rsidP="000224E4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6" w:name="_Toc146292400"/>
      <w:bookmarkStart w:id="7" w:name="_Toc159248307"/>
      <w:bookmarkStart w:id="8" w:name="_Toc173133054"/>
      <w:r w:rsidRPr="00FA1718">
        <w:rPr>
          <w:rFonts w:ascii="Arial" w:hAnsi="Arial"/>
          <w:sz w:val="20"/>
          <w:szCs w:val="20"/>
        </w:rPr>
        <w:t>Technické řešení</w:t>
      </w:r>
      <w:bookmarkEnd w:id="6"/>
      <w:bookmarkEnd w:id="7"/>
      <w:bookmarkEnd w:id="8"/>
    </w:p>
    <w:p w14:paraId="7F7892B2" w14:textId="77777777" w:rsidR="000224E4" w:rsidRPr="00FA1718" w:rsidRDefault="000224E4" w:rsidP="000224E4">
      <w:pPr>
        <w:pStyle w:val="Nadpis3"/>
        <w:numPr>
          <w:ilvl w:val="0"/>
          <w:numId w:val="0"/>
        </w:numPr>
        <w:ind w:left="720" w:hanging="720"/>
        <w:jc w:val="left"/>
        <w:rPr>
          <w:rFonts w:ascii="Arial" w:hAnsi="Arial"/>
          <w:sz w:val="20"/>
          <w:szCs w:val="20"/>
        </w:rPr>
      </w:pPr>
      <w:bookmarkStart w:id="9" w:name="_Toc146292401"/>
      <w:bookmarkStart w:id="10" w:name="_Toc159248308"/>
      <w:bookmarkStart w:id="11" w:name="_Toc173133055"/>
      <w:r w:rsidRPr="00FA1718">
        <w:rPr>
          <w:rFonts w:ascii="Arial" w:hAnsi="Arial"/>
          <w:sz w:val="20"/>
          <w:szCs w:val="20"/>
        </w:rPr>
        <w:t xml:space="preserve">Napojení na </w:t>
      </w:r>
      <w:r>
        <w:rPr>
          <w:rFonts w:ascii="Arial" w:hAnsi="Arial"/>
          <w:sz w:val="20"/>
          <w:szCs w:val="20"/>
        </w:rPr>
        <w:t>stávající</w:t>
      </w:r>
      <w:r w:rsidRPr="00FA1718">
        <w:rPr>
          <w:rFonts w:ascii="Arial" w:hAnsi="Arial"/>
          <w:sz w:val="20"/>
          <w:szCs w:val="20"/>
        </w:rPr>
        <w:t xml:space="preserve"> síť</w:t>
      </w:r>
      <w:bookmarkEnd w:id="9"/>
      <w:bookmarkEnd w:id="10"/>
      <w:bookmarkEnd w:id="11"/>
    </w:p>
    <w:p w14:paraId="4FA0B8F7" w14:textId="4820E520" w:rsidR="000224E4" w:rsidRDefault="000224E4" w:rsidP="000224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Bude provedené ze stávající rozvodů z HDR kabelem CYKY </w:t>
      </w:r>
      <w:proofErr w:type="gramStart"/>
      <w:r>
        <w:rPr>
          <w:rFonts w:ascii="Arial" w:hAnsi="Arial" w:cs="Arial"/>
          <w:sz w:val="20"/>
          <w:szCs w:val="20"/>
        </w:rPr>
        <w:t>4B</w:t>
      </w:r>
      <w:proofErr w:type="gramEnd"/>
      <w:r>
        <w:rPr>
          <w:rFonts w:ascii="Arial" w:hAnsi="Arial" w:cs="Arial"/>
          <w:sz w:val="20"/>
          <w:szCs w:val="20"/>
        </w:rPr>
        <w:t xml:space="preserve"> x 4 mm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do PDR. </w:t>
      </w:r>
    </w:p>
    <w:p w14:paraId="63E4B0C6" w14:textId="77777777" w:rsidR="000224E4" w:rsidRPr="00FA1718" w:rsidRDefault="000224E4" w:rsidP="000224E4">
      <w:pPr>
        <w:pStyle w:val="Nadpis3"/>
        <w:numPr>
          <w:ilvl w:val="0"/>
          <w:numId w:val="0"/>
        </w:numPr>
        <w:ind w:left="720" w:hanging="720"/>
        <w:jc w:val="left"/>
        <w:rPr>
          <w:rFonts w:ascii="Arial" w:hAnsi="Arial"/>
          <w:sz w:val="20"/>
          <w:szCs w:val="20"/>
        </w:rPr>
      </w:pPr>
      <w:bookmarkStart w:id="12" w:name="_Toc159248310"/>
      <w:bookmarkStart w:id="13" w:name="_Toc173133057"/>
      <w:r w:rsidRPr="00FA1718">
        <w:rPr>
          <w:rFonts w:ascii="Arial" w:hAnsi="Arial"/>
          <w:sz w:val="20"/>
          <w:szCs w:val="20"/>
        </w:rPr>
        <w:t>Příkonové údaje</w:t>
      </w:r>
      <w:bookmarkEnd w:id="12"/>
      <w:bookmarkEnd w:id="13"/>
    </w:p>
    <w:p w14:paraId="575E7BFD" w14:textId="77777777" w:rsidR="000224E4" w:rsidRDefault="000224E4" w:rsidP="000224E4">
      <w:pPr>
        <w:rPr>
          <w:rFonts w:ascii="Arial" w:hAnsi="Arial" w:cs="Arial"/>
          <w:sz w:val="20"/>
          <w:szCs w:val="20"/>
        </w:rPr>
      </w:pPr>
      <w:bookmarkStart w:id="14" w:name="_Toc146292404"/>
      <w:bookmarkStart w:id="15" w:name="_Toc159248311"/>
      <w:bookmarkStart w:id="16" w:name="_Toc173133058"/>
      <w:r w:rsidRPr="00FA1718">
        <w:rPr>
          <w:rFonts w:ascii="Arial" w:hAnsi="Arial" w:cs="Arial"/>
          <w:sz w:val="20"/>
          <w:szCs w:val="20"/>
        </w:rPr>
        <w:t>Rozvod</w:t>
      </w:r>
      <w:bookmarkEnd w:id="14"/>
      <w:bookmarkEnd w:id="15"/>
      <w:bookmarkEnd w:id="16"/>
    </w:p>
    <w:p w14:paraId="5EC76D81" w14:textId="3102DD0F" w:rsidR="000224E4" w:rsidRPr="0016555F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/>
          <w:sz w:val="20"/>
          <w:szCs w:val="20"/>
        </w:rPr>
        <w:t xml:space="preserve">Veškeré silnoproudé rozvody budou uloženy v technologickém prostoru obvodových stěn, v příčkách nebo v podlahách. Všechny silnoproudé rozvody budou provedeny celo-plastovými kabely s měděnými jádry typu CYKY a bude použit běžný elektroinstalační materiál vhodný do jednotlivých prostor. budou umístěny převážně ve výšce </w:t>
      </w:r>
      <w:smartTag w:uri="urn:schemas-microsoft-com:office:smarttags" w:element="metricconverter">
        <w:smartTagPr>
          <w:attr w:name="ProductID" w:val="30 cm"/>
        </w:smartTagPr>
        <w:r w:rsidRPr="00FA1718">
          <w:rPr>
            <w:rFonts w:ascii="Arial" w:hAnsi="Arial"/>
            <w:sz w:val="20"/>
            <w:szCs w:val="20"/>
          </w:rPr>
          <w:t>30 cm</w:t>
        </w:r>
      </w:smartTag>
      <w:r w:rsidRPr="00FA1718">
        <w:rPr>
          <w:rFonts w:ascii="Arial" w:hAnsi="Arial"/>
          <w:sz w:val="20"/>
          <w:szCs w:val="20"/>
        </w:rPr>
        <w:t xml:space="preserve"> nad čistou podlahou. </w:t>
      </w:r>
    </w:p>
    <w:p w14:paraId="23C0CA7A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Zatížení kabelů je navrženo dle ČSN 33 2000-5-523, otvory ve zdech, kterými kabely procházejí, budou utěsněny.</w:t>
      </w:r>
      <w:bookmarkStart w:id="17" w:name="_Toc146292405"/>
      <w:bookmarkStart w:id="18" w:name="_Toc159248312"/>
      <w:bookmarkStart w:id="19" w:name="_Toc173133059"/>
    </w:p>
    <w:p w14:paraId="709CB22E" w14:textId="77777777" w:rsidR="000224E4" w:rsidRPr="00FA1718" w:rsidRDefault="000224E4" w:rsidP="000224E4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20" w:name="_Toc146292406"/>
      <w:bookmarkStart w:id="21" w:name="_Toc159248313"/>
      <w:bookmarkStart w:id="22" w:name="_Toc173133060"/>
      <w:bookmarkEnd w:id="17"/>
      <w:bookmarkEnd w:id="18"/>
      <w:bookmarkEnd w:id="19"/>
      <w:r w:rsidRPr="00FA1718">
        <w:rPr>
          <w:rFonts w:ascii="Arial" w:hAnsi="Arial"/>
          <w:sz w:val="20"/>
          <w:szCs w:val="20"/>
        </w:rPr>
        <w:lastRenderedPageBreak/>
        <w:t>Pospojování</w:t>
      </w:r>
      <w:bookmarkEnd w:id="20"/>
      <w:bookmarkEnd w:id="21"/>
      <w:bookmarkEnd w:id="22"/>
    </w:p>
    <w:p w14:paraId="466C8E8A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HLAVNÍ - OCHRANNÉ - POSPOJOVÁNÍ :</w:t>
      </w:r>
    </w:p>
    <w:p w14:paraId="4DA5197A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V objektu musí být navzájem spojeny do tzv. hlavního pospojování tyto vodivé části:</w:t>
      </w:r>
    </w:p>
    <w:p w14:paraId="51CF32E3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bookmarkStart w:id="23" w:name="_Toc146292407"/>
      <w:r w:rsidRPr="00FA1718">
        <w:rPr>
          <w:rFonts w:ascii="Arial" w:hAnsi="Arial" w:cs="Arial"/>
          <w:sz w:val="20"/>
          <w:szCs w:val="20"/>
        </w:rPr>
        <w:t>Ochranný vodič</w:t>
      </w:r>
      <w:bookmarkEnd w:id="23"/>
    </w:p>
    <w:p w14:paraId="14E018F1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uzemňovací přívod nebo hlavní ochranná svorka</w:t>
      </w:r>
    </w:p>
    <w:p w14:paraId="74298D4B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viditelné kovové nosné konstrukce atd.</w:t>
      </w:r>
    </w:p>
    <w:p w14:paraId="791E7BD7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Vodivé části přicházející do budovy z venku, musí být pospojovány co nejblíže, jak je to možné, k jejich vstupu do budovy.</w:t>
      </w:r>
    </w:p>
    <w:p w14:paraId="2181E237" w14:textId="48D5FA99" w:rsidR="000224E4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Hlavní ochranné pospojování (HOP) bude osazeno vedle rozvaděče </w:t>
      </w:r>
      <w:r>
        <w:rPr>
          <w:rFonts w:ascii="Arial" w:hAnsi="Arial" w:cs="Arial"/>
          <w:sz w:val="20"/>
          <w:szCs w:val="20"/>
        </w:rPr>
        <w:t>P</w:t>
      </w:r>
      <w:r w:rsidRPr="00FA1718">
        <w:rPr>
          <w:rFonts w:ascii="Arial" w:hAnsi="Arial" w:cs="Arial"/>
          <w:sz w:val="20"/>
          <w:szCs w:val="20"/>
        </w:rPr>
        <w:t>DR a bude napojeno na uzemňovací soustavu objektu</w:t>
      </w:r>
      <w:r>
        <w:rPr>
          <w:rFonts w:ascii="Arial" w:hAnsi="Arial" w:cs="Arial"/>
          <w:sz w:val="20"/>
          <w:szCs w:val="20"/>
        </w:rPr>
        <w:t>. A</w:t>
      </w:r>
      <w:r w:rsidRPr="00FA1718">
        <w:rPr>
          <w:rFonts w:ascii="Arial" w:hAnsi="Arial" w:cs="Arial"/>
          <w:sz w:val="20"/>
          <w:szCs w:val="20"/>
        </w:rPr>
        <w:t xml:space="preserve"> z něho bude dále rozvedeno doplňující ochranné pospojování (DOP) vodičem CY4 </w:t>
      </w:r>
      <w:proofErr w:type="spellStart"/>
      <w:r w:rsidRPr="00FA1718">
        <w:rPr>
          <w:rFonts w:ascii="Arial" w:hAnsi="Arial" w:cs="Arial"/>
          <w:sz w:val="20"/>
          <w:szCs w:val="20"/>
        </w:rPr>
        <w:t>zž</w:t>
      </w:r>
      <w:proofErr w:type="spellEnd"/>
      <w:r w:rsidRPr="00FA1718">
        <w:rPr>
          <w:rFonts w:ascii="Arial" w:hAnsi="Arial" w:cs="Arial"/>
          <w:sz w:val="20"/>
          <w:szCs w:val="20"/>
        </w:rPr>
        <w:t>.</w:t>
      </w:r>
    </w:p>
    <w:p w14:paraId="628A943E" w14:textId="77777777" w:rsidR="000224E4" w:rsidRPr="00FA1718" w:rsidRDefault="000224E4" w:rsidP="000224E4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24" w:name="_Toc146292412"/>
      <w:bookmarkStart w:id="25" w:name="_Toc159248317"/>
      <w:bookmarkStart w:id="26" w:name="_Toc173133064"/>
      <w:r w:rsidRPr="00FA1718">
        <w:rPr>
          <w:rFonts w:ascii="Arial" w:hAnsi="Arial"/>
          <w:sz w:val="20"/>
          <w:szCs w:val="20"/>
        </w:rPr>
        <w:t>Závěr elektroinstalace</w:t>
      </w:r>
      <w:bookmarkEnd w:id="24"/>
      <w:bookmarkEnd w:id="25"/>
      <w:bookmarkEnd w:id="26"/>
      <w:r w:rsidRPr="00FA1718">
        <w:rPr>
          <w:rFonts w:ascii="Arial" w:hAnsi="Arial"/>
          <w:sz w:val="20"/>
          <w:szCs w:val="20"/>
        </w:rPr>
        <w:t xml:space="preserve"> </w:t>
      </w:r>
    </w:p>
    <w:p w14:paraId="79660A4D" w14:textId="77777777" w:rsidR="000224E4" w:rsidRPr="00FA1718" w:rsidRDefault="000224E4" w:rsidP="000224E4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Navržená základní koncepce respektuje ČSN a ostatní bezpečnostní předpisy. Provedení zařízení i montážní práce musí zaručovat, aby elektrické zařízení neskýtalo nebezpečí ohrožení zdraví nebo majetku, jak při normálních provozních režimech, tak při poruchových stavech, běžné údržbě a revizích. Elektrické zařízení je oprávněna instalovat osoba (firma) s potřebnou kvalifikací ve smyslu Vyhlášky č.50 ČÚBP. Před uvedením zařízení do provozu je třeba provést veškeré zkoušky a revize a vypracovat revizní zprávu.</w:t>
      </w:r>
    </w:p>
    <w:p w14:paraId="59510B12" w14:textId="77777777" w:rsidR="000224E4" w:rsidRDefault="000224E4" w:rsidP="00EB19BC">
      <w:pPr>
        <w:pStyle w:val="4992uroven"/>
        <w:outlineLvl w:val="0"/>
        <w:rPr>
          <w:b w:val="0"/>
          <w:color w:val="auto"/>
          <w:sz w:val="20"/>
          <w:szCs w:val="20"/>
        </w:rPr>
      </w:pPr>
    </w:p>
    <w:p w14:paraId="424307DF" w14:textId="274691B8" w:rsidR="00EB19BC" w:rsidRPr="00EB19BC" w:rsidRDefault="00EB19BC" w:rsidP="00EB19BC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EB19BC">
        <w:rPr>
          <w:b w:val="0"/>
          <w:color w:val="auto"/>
          <w:sz w:val="20"/>
          <w:szCs w:val="20"/>
        </w:rPr>
        <w:t xml:space="preserve">v Kolíně dne </w:t>
      </w:r>
      <w:r w:rsidR="00223237">
        <w:rPr>
          <w:b w:val="0"/>
          <w:color w:val="auto"/>
          <w:sz w:val="20"/>
          <w:szCs w:val="20"/>
        </w:rPr>
        <w:t>12.9</w:t>
      </w:r>
      <w:r w:rsidR="00AE0D50">
        <w:rPr>
          <w:b w:val="0"/>
          <w:color w:val="auto"/>
          <w:sz w:val="20"/>
          <w:szCs w:val="20"/>
        </w:rPr>
        <w:t>.2023</w:t>
      </w:r>
    </w:p>
    <w:p w14:paraId="2091D03B" w14:textId="77777777" w:rsidR="00EB19BC" w:rsidRPr="00EB19BC" w:rsidRDefault="00EB19BC" w:rsidP="00EB19BC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EB19BC">
        <w:rPr>
          <w:b w:val="0"/>
          <w:color w:val="auto"/>
          <w:sz w:val="20"/>
          <w:szCs w:val="20"/>
        </w:rPr>
        <w:t>vypracoval: ing. Martin Škorpík</w:t>
      </w:r>
    </w:p>
    <w:p w14:paraId="14EE263A" w14:textId="77777777" w:rsidR="003B07BB" w:rsidRPr="00D505B7" w:rsidRDefault="003B07BB" w:rsidP="00D505B7">
      <w:pPr>
        <w:rPr>
          <w:szCs w:val="20"/>
        </w:rPr>
      </w:pPr>
    </w:p>
    <w:sectPr w:rsidR="003B07BB" w:rsidRPr="00D505B7" w:rsidSect="009C45D6">
      <w:headerReference w:type="default" r:id="rId7"/>
      <w:footerReference w:type="default" r:id="rId8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A9B5C" w14:textId="77777777" w:rsidR="004C1033" w:rsidRDefault="004C1033">
      <w:r>
        <w:separator/>
      </w:r>
    </w:p>
  </w:endnote>
  <w:endnote w:type="continuationSeparator" w:id="0">
    <w:p w14:paraId="05840349" w14:textId="77777777" w:rsidR="004C1033" w:rsidRDefault="004C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45013851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D12F03" w14:textId="77777777" w:rsidR="00D11C8E" w:rsidRPr="00D11C8E" w:rsidRDefault="00D11C8E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1C8E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11C8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D11C8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F056732" w14:textId="77777777" w:rsidR="00EF7F7B" w:rsidRDefault="00EF7F7B" w:rsidP="009C45D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43003" w14:textId="77777777" w:rsidR="004C1033" w:rsidRDefault="004C1033">
      <w:r>
        <w:separator/>
      </w:r>
    </w:p>
  </w:footnote>
  <w:footnote w:type="continuationSeparator" w:id="0">
    <w:p w14:paraId="486EF184" w14:textId="77777777" w:rsidR="004C1033" w:rsidRDefault="004C1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95B2" w14:textId="77777777" w:rsidR="00AE0D50" w:rsidRDefault="00AE0D50" w:rsidP="00AE0D50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0F0D9333" w14:textId="77777777" w:rsidR="00AE0D50" w:rsidRDefault="00AE0D50" w:rsidP="00AE0D50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16D4D496" w14:textId="77777777" w:rsidR="00AE0D50" w:rsidRDefault="00000000" w:rsidP="00AE0D50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AE0D50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AE0D50">
      <w:rPr>
        <w:rFonts w:ascii="Arial" w:hAnsi="Arial" w:cs="Arial"/>
        <w:sz w:val="16"/>
        <w:szCs w:val="16"/>
      </w:rPr>
      <w:t>, 607847839</w:t>
    </w:r>
  </w:p>
  <w:p w14:paraId="7DEC35C9" w14:textId="77777777" w:rsidR="00AE0D50" w:rsidRDefault="00AE0D50" w:rsidP="00AE0D50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69D8622B" w14:textId="77777777" w:rsidR="00AE0D50" w:rsidRDefault="00AE0D50" w:rsidP="00AE0D50">
    <w:pPr>
      <w:pStyle w:val="Zhlav"/>
      <w:jc w:val="right"/>
      <w:rPr>
        <w:rFonts w:ascii="Arial" w:hAnsi="Arial" w:cs="Arial"/>
        <w:sz w:val="16"/>
        <w:szCs w:val="16"/>
      </w:rPr>
    </w:pPr>
  </w:p>
  <w:p w14:paraId="54B6F79E" w14:textId="799665FC" w:rsidR="00582BC4" w:rsidRDefault="00AE0D50" w:rsidP="00C61A35">
    <w:pPr>
      <w:pStyle w:val="Zhlav"/>
      <w:rPr>
        <w:sz w:val="16"/>
        <w:szCs w:val="16"/>
        <w:u w:val="single"/>
      </w:rPr>
    </w:pPr>
    <w:r w:rsidRPr="006E042C">
      <w:rPr>
        <w:sz w:val="16"/>
        <w:szCs w:val="16"/>
        <w:u w:val="single"/>
      </w:rPr>
      <w:t xml:space="preserve">Akce: </w:t>
    </w:r>
    <w:r w:rsidR="00AC19B7">
      <w:rPr>
        <w:sz w:val="16"/>
        <w:szCs w:val="16"/>
        <w:u w:val="single"/>
      </w:rPr>
      <w:t>Vodovod</w:t>
    </w:r>
  </w:p>
  <w:p w14:paraId="06420A05" w14:textId="305F1E9C" w:rsidR="00C61A35" w:rsidRDefault="00C61A35" w:rsidP="00C61A35">
    <w:pPr>
      <w:pStyle w:val="Zhlav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           Na pozemku </w:t>
    </w:r>
    <w:proofErr w:type="spellStart"/>
    <w:r>
      <w:rPr>
        <w:sz w:val="16"/>
        <w:szCs w:val="16"/>
        <w:u w:val="single"/>
      </w:rPr>
      <w:t>parc.č</w:t>
    </w:r>
    <w:proofErr w:type="spellEnd"/>
    <w:r>
      <w:rPr>
        <w:sz w:val="16"/>
        <w:szCs w:val="16"/>
        <w:u w:val="single"/>
      </w:rPr>
      <w:t xml:space="preserve">. </w:t>
    </w:r>
    <w:r w:rsidR="00AC19B7">
      <w:rPr>
        <w:sz w:val="16"/>
        <w:szCs w:val="16"/>
        <w:u w:val="single"/>
      </w:rPr>
      <w:t>103/1</w:t>
    </w:r>
    <w:r>
      <w:rPr>
        <w:sz w:val="16"/>
        <w:szCs w:val="16"/>
        <w:u w:val="single"/>
      </w:rPr>
      <w:t xml:space="preserve">, </w:t>
    </w:r>
    <w:proofErr w:type="spellStart"/>
    <w:r>
      <w:rPr>
        <w:sz w:val="16"/>
        <w:szCs w:val="16"/>
        <w:u w:val="single"/>
      </w:rPr>
      <w:t>k.ú</w:t>
    </w:r>
    <w:proofErr w:type="spellEnd"/>
    <w:r>
      <w:rPr>
        <w:sz w:val="16"/>
        <w:szCs w:val="16"/>
        <w:u w:val="single"/>
      </w:rPr>
      <w:t xml:space="preserve">. </w:t>
    </w:r>
    <w:r w:rsidR="00AC19B7">
      <w:rPr>
        <w:sz w:val="16"/>
        <w:szCs w:val="16"/>
        <w:u w:val="single"/>
      </w:rPr>
      <w:t>Hradištko I</w:t>
    </w:r>
  </w:p>
  <w:p w14:paraId="0F6B2E5F" w14:textId="77777777" w:rsidR="00C61A35" w:rsidRPr="00D11C8E" w:rsidRDefault="00C61A35" w:rsidP="00C61A35">
    <w:pPr>
      <w:pStyle w:val="Zhlav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411"/>
    <w:multiLevelType w:val="hybridMultilevel"/>
    <w:tmpl w:val="F2868C76"/>
    <w:lvl w:ilvl="0" w:tplc="69124E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3287D"/>
    <w:multiLevelType w:val="hybridMultilevel"/>
    <w:tmpl w:val="9AEE2B0A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C25CF4"/>
    <w:multiLevelType w:val="hybridMultilevel"/>
    <w:tmpl w:val="EFC64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C7E0B"/>
    <w:multiLevelType w:val="hybridMultilevel"/>
    <w:tmpl w:val="4C5011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8AE6E6E"/>
    <w:multiLevelType w:val="hybridMultilevel"/>
    <w:tmpl w:val="5D4238CA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6" w15:restartNumberingAfterBreak="0">
    <w:nsid w:val="4FA95596"/>
    <w:multiLevelType w:val="hybridMultilevel"/>
    <w:tmpl w:val="27BE1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C67CB"/>
    <w:multiLevelType w:val="hybridMultilevel"/>
    <w:tmpl w:val="0E2E5024"/>
    <w:lvl w:ilvl="0" w:tplc="94180794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72009E9"/>
    <w:multiLevelType w:val="multilevel"/>
    <w:tmpl w:val="6A5E1A1E"/>
    <w:styleLink w:val="StylSodrkami"/>
    <w:lvl w:ilvl="0">
      <w:start w:val="1"/>
      <w:numFmt w:val="bullet"/>
      <w:lvlText w:val="▷"/>
      <w:lvlJc w:val="left"/>
      <w:pPr>
        <w:tabs>
          <w:tab w:val="num" w:pos="720"/>
        </w:tabs>
        <w:ind w:left="720" w:hanging="360"/>
      </w:pPr>
      <w:rPr>
        <w:rFonts w:ascii="ISOCPEUR" w:hAnsi="ISOCPEUR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07CDE"/>
    <w:multiLevelType w:val="multilevel"/>
    <w:tmpl w:val="6A5E1A1E"/>
    <w:numStyleLink w:val="StylSodrkami"/>
  </w:abstractNum>
  <w:num w:numId="1" w16cid:durableId="818227985">
    <w:abstractNumId w:val="4"/>
  </w:num>
  <w:num w:numId="2" w16cid:durableId="1416783382">
    <w:abstractNumId w:val="8"/>
  </w:num>
  <w:num w:numId="3" w16cid:durableId="1377852114">
    <w:abstractNumId w:val="5"/>
  </w:num>
  <w:num w:numId="4" w16cid:durableId="1844394944">
    <w:abstractNumId w:val="9"/>
  </w:num>
  <w:num w:numId="5" w16cid:durableId="1796168433">
    <w:abstractNumId w:val="1"/>
  </w:num>
  <w:num w:numId="6" w16cid:durableId="2025206042">
    <w:abstractNumId w:val="7"/>
  </w:num>
  <w:num w:numId="7" w16cid:durableId="150292579">
    <w:abstractNumId w:val="3"/>
  </w:num>
  <w:num w:numId="8" w16cid:durableId="272324407">
    <w:abstractNumId w:val="0"/>
  </w:num>
  <w:num w:numId="9" w16cid:durableId="1821997722">
    <w:abstractNumId w:val="2"/>
  </w:num>
  <w:num w:numId="10" w16cid:durableId="1923296964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D6"/>
    <w:rsid w:val="000224E4"/>
    <w:rsid w:val="0004011F"/>
    <w:rsid w:val="000408BA"/>
    <w:rsid w:val="00052393"/>
    <w:rsid w:val="00056B66"/>
    <w:rsid w:val="000610EB"/>
    <w:rsid w:val="00071DF9"/>
    <w:rsid w:val="00075F34"/>
    <w:rsid w:val="00075F89"/>
    <w:rsid w:val="00084DF8"/>
    <w:rsid w:val="0008703B"/>
    <w:rsid w:val="000B0404"/>
    <w:rsid w:val="000B29E8"/>
    <w:rsid w:val="000B66F7"/>
    <w:rsid w:val="000C4C17"/>
    <w:rsid w:val="000C5185"/>
    <w:rsid w:val="000C646D"/>
    <w:rsid w:val="000D067B"/>
    <w:rsid w:val="000D4765"/>
    <w:rsid w:val="000E0EBD"/>
    <w:rsid w:val="0010488D"/>
    <w:rsid w:val="00132A96"/>
    <w:rsid w:val="00143A15"/>
    <w:rsid w:val="001953FA"/>
    <w:rsid w:val="00196F82"/>
    <w:rsid w:val="001A1785"/>
    <w:rsid w:val="001C5030"/>
    <w:rsid w:val="001D0C83"/>
    <w:rsid w:val="001E069C"/>
    <w:rsid w:val="001E30A7"/>
    <w:rsid w:val="001F4E2A"/>
    <w:rsid w:val="0020294D"/>
    <w:rsid w:val="00213DC6"/>
    <w:rsid w:val="00221279"/>
    <w:rsid w:val="00223237"/>
    <w:rsid w:val="00223C2E"/>
    <w:rsid w:val="0023462D"/>
    <w:rsid w:val="00246972"/>
    <w:rsid w:val="002812FA"/>
    <w:rsid w:val="00297CA5"/>
    <w:rsid w:val="002D0FB3"/>
    <w:rsid w:val="002F4AD4"/>
    <w:rsid w:val="0030684A"/>
    <w:rsid w:val="003250BD"/>
    <w:rsid w:val="00326BFE"/>
    <w:rsid w:val="00347246"/>
    <w:rsid w:val="00351551"/>
    <w:rsid w:val="00354D01"/>
    <w:rsid w:val="00367001"/>
    <w:rsid w:val="00370F7C"/>
    <w:rsid w:val="00380612"/>
    <w:rsid w:val="00381A86"/>
    <w:rsid w:val="00382EB9"/>
    <w:rsid w:val="00386B4C"/>
    <w:rsid w:val="003A7051"/>
    <w:rsid w:val="003A7EBE"/>
    <w:rsid w:val="003B040C"/>
    <w:rsid w:val="003B07BB"/>
    <w:rsid w:val="003D6B1F"/>
    <w:rsid w:val="003E4309"/>
    <w:rsid w:val="003E7772"/>
    <w:rsid w:val="004003F7"/>
    <w:rsid w:val="00410D1A"/>
    <w:rsid w:val="004140DF"/>
    <w:rsid w:val="0042282D"/>
    <w:rsid w:val="00446278"/>
    <w:rsid w:val="004543F8"/>
    <w:rsid w:val="00465D81"/>
    <w:rsid w:val="004723DE"/>
    <w:rsid w:val="00473DA5"/>
    <w:rsid w:val="00490BB7"/>
    <w:rsid w:val="00492CBD"/>
    <w:rsid w:val="004B0BF8"/>
    <w:rsid w:val="004C02FD"/>
    <w:rsid w:val="004C1033"/>
    <w:rsid w:val="004C2362"/>
    <w:rsid w:val="004E3266"/>
    <w:rsid w:val="004F6092"/>
    <w:rsid w:val="00512BC2"/>
    <w:rsid w:val="005164B8"/>
    <w:rsid w:val="00517C67"/>
    <w:rsid w:val="00541D36"/>
    <w:rsid w:val="00582BC4"/>
    <w:rsid w:val="00587C0A"/>
    <w:rsid w:val="005A6B9E"/>
    <w:rsid w:val="005C2C2C"/>
    <w:rsid w:val="005C340D"/>
    <w:rsid w:val="005C5AE1"/>
    <w:rsid w:val="005C6898"/>
    <w:rsid w:val="005D3AD4"/>
    <w:rsid w:val="005D4647"/>
    <w:rsid w:val="005E4294"/>
    <w:rsid w:val="005F7628"/>
    <w:rsid w:val="00601595"/>
    <w:rsid w:val="006161E0"/>
    <w:rsid w:val="00650097"/>
    <w:rsid w:val="00655CB8"/>
    <w:rsid w:val="006673A4"/>
    <w:rsid w:val="0067157A"/>
    <w:rsid w:val="00673362"/>
    <w:rsid w:val="00673802"/>
    <w:rsid w:val="00674CC9"/>
    <w:rsid w:val="006A5157"/>
    <w:rsid w:val="006C4BC7"/>
    <w:rsid w:val="006C7992"/>
    <w:rsid w:val="006E0958"/>
    <w:rsid w:val="006E32E4"/>
    <w:rsid w:val="006E7E6A"/>
    <w:rsid w:val="006F7F9F"/>
    <w:rsid w:val="00711DC4"/>
    <w:rsid w:val="00715CF1"/>
    <w:rsid w:val="0071755A"/>
    <w:rsid w:val="0074667E"/>
    <w:rsid w:val="00746708"/>
    <w:rsid w:val="00746975"/>
    <w:rsid w:val="00751977"/>
    <w:rsid w:val="00752EA9"/>
    <w:rsid w:val="0075443A"/>
    <w:rsid w:val="00775D98"/>
    <w:rsid w:val="00780A5D"/>
    <w:rsid w:val="007A3905"/>
    <w:rsid w:val="007A5B84"/>
    <w:rsid w:val="007E3FF4"/>
    <w:rsid w:val="007E6141"/>
    <w:rsid w:val="007F1CBE"/>
    <w:rsid w:val="00803F0E"/>
    <w:rsid w:val="00822D27"/>
    <w:rsid w:val="008275C2"/>
    <w:rsid w:val="00841DFD"/>
    <w:rsid w:val="00852FDA"/>
    <w:rsid w:val="00862659"/>
    <w:rsid w:val="0087312D"/>
    <w:rsid w:val="0088285A"/>
    <w:rsid w:val="00891529"/>
    <w:rsid w:val="008A0781"/>
    <w:rsid w:val="008B0A39"/>
    <w:rsid w:val="008B0B11"/>
    <w:rsid w:val="008D5C8B"/>
    <w:rsid w:val="008E589D"/>
    <w:rsid w:val="00901B0C"/>
    <w:rsid w:val="0091451C"/>
    <w:rsid w:val="00955841"/>
    <w:rsid w:val="00991ECA"/>
    <w:rsid w:val="00993BE6"/>
    <w:rsid w:val="009940CD"/>
    <w:rsid w:val="009C2957"/>
    <w:rsid w:val="009C45D6"/>
    <w:rsid w:val="009D6F9B"/>
    <w:rsid w:val="00A41845"/>
    <w:rsid w:val="00A4301E"/>
    <w:rsid w:val="00A449F0"/>
    <w:rsid w:val="00A45812"/>
    <w:rsid w:val="00A64345"/>
    <w:rsid w:val="00A64F43"/>
    <w:rsid w:val="00A75FFF"/>
    <w:rsid w:val="00A8557A"/>
    <w:rsid w:val="00AB5B43"/>
    <w:rsid w:val="00AC19B7"/>
    <w:rsid w:val="00AE0D50"/>
    <w:rsid w:val="00AE6C7E"/>
    <w:rsid w:val="00AE7E10"/>
    <w:rsid w:val="00AF38B5"/>
    <w:rsid w:val="00B11363"/>
    <w:rsid w:val="00B1201B"/>
    <w:rsid w:val="00B126A8"/>
    <w:rsid w:val="00B13092"/>
    <w:rsid w:val="00B16106"/>
    <w:rsid w:val="00B17966"/>
    <w:rsid w:val="00B17D51"/>
    <w:rsid w:val="00B21B1B"/>
    <w:rsid w:val="00B5117D"/>
    <w:rsid w:val="00B56EAB"/>
    <w:rsid w:val="00B63852"/>
    <w:rsid w:val="00B731A8"/>
    <w:rsid w:val="00BA13F2"/>
    <w:rsid w:val="00BA30B8"/>
    <w:rsid w:val="00BA5BA1"/>
    <w:rsid w:val="00BB785C"/>
    <w:rsid w:val="00BE5399"/>
    <w:rsid w:val="00BF72BA"/>
    <w:rsid w:val="00C11C07"/>
    <w:rsid w:val="00C226E6"/>
    <w:rsid w:val="00C22C01"/>
    <w:rsid w:val="00C35C73"/>
    <w:rsid w:val="00C35DF7"/>
    <w:rsid w:val="00C54945"/>
    <w:rsid w:val="00C572C5"/>
    <w:rsid w:val="00C61A35"/>
    <w:rsid w:val="00C75415"/>
    <w:rsid w:val="00CB2384"/>
    <w:rsid w:val="00CC7695"/>
    <w:rsid w:val="00CC7B98"/>
    <w:rsid w:val="00CD78E9"/>
    <w:rsid w:val="00CE053A"/>
    <w:rsid w:val="00CF1DAB"/>
    <w:rsid w:val="00CF3F0C"/>
    <w:rsid w:val="00CF4A7C"/>
    <w:rsid w:val="00CF5FAD"/>
    <w:rsid w:val="00D06EF0"/>
    <w:rsid w:val="00D11C8E"/>
    <w:rsid w:val="00D1450B"/>
    <w:rsid w:val="00D35ADD"/>
    <w:rsid w:val="00D505B7"/>
    <w:rsid w:val="00D61AEF"/>
    <w:rsid w:val="00D94136"/>
    <w:rsid w:val="00D97C0D"/>
    <w:rsid w:val="00DA37A6"/>
    <w:rsid w:val="00DA70FF"/>
    <w:rsid w:val="00DB67EC"/>
    <w:rsid w:val="00DC6BC4"/>
    <w:rsid w:val="00DD1684"/>
    <w:rsid w:val="00DE0208"/>
    <w:rsid w:val="00DF63D4"/>
    <w:rsid w:val="00E2024E"/>
    <w:rsid w:val="00E24FE3"/>
    <w:rsid w:val="00E30F12"/>
    <w:rsid w:val="00E3562F"/>
    <w:rsid w:val="00E46088"/>
    <w:rsid w:val="00E52C1F"/>
    <w:rsid w:val="00E53010"/>
    <w:rsid w:val="00E53624"/>
    <w:rsid w:val="00E569D7"/>
    <w:rsid w:val="00E746DF"/>
    <w:rsid w:val="00EA3DBF"/>
    <w:rsid w:val="00EB19BC"/>
    <w:rsid w:val="00EC257F"/>
    <w:rsid w:val="00ED50F6"/>
    <w:rsid w:val="00ED624B"/>
    <w:rsid w:val="00EE6B81"/>
    <w:rsid w:val="00EF510E"/>
    <w:rsid w:val="00EF7F7B"/>
    <w:rsid w:val="00F02E31"/>
    <w:rsid w:val="00F14240"/>
    <w:rsid w:val="00F44A00"/>
    <w:rsid w:val="00F60DB1"/>
    <w:rsid w:val="00F777E5"/>
    <w:rsid w:val="00FB2220"/>
    <w:rsid w:val="00FC3323"/>
    <w:rsid w:val="00FC3922"/>
    <w:rsid w:val="00FD39B9"/>
    <w:rsid w:val="00FF444C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07BC8A"/>
  <w15:chartTrackingRefBased/>
  <w15:docId w15:val="{8869AA09-3DAF-41DE-9CA2-C59FE01B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C45D6"/>
    <w:pPr>
      <w:jc w:val="both"/>
    </w:pPr>
    <w:rPr>
      <w:rFonts w:ascii="ISOCPEUR" w:hAnsi="ISOCPEUR"/>
      <w:sz w:val="24"/>
      <w:szCs w:val="24"/>
    </w:rPr>
  </w:style>
  <w:style w:type="paragraph" w:styleId="Nadpis1">
    <w:name w:val="heading 1"/>
    <w:basedOn w:val="Normln"/>
    <w:next w:val="Normln"/>
    <w:qFormat/>
    <w:rsid w:val="009C45D6"/>
    <w:pPr>
      <w:keepNext/>
      <w:numPr>
        <w:numId w:val="1"/>
      </w:numPr>
      <w:pBdr>
        <w:bottom w:val="single" w:sz="24" w:space="1" w:color="auto"/>
      </w:pBdr>
      <w:spacing w:before="240" w:after="60"/>
      <w:outlineLvl w:val="0"/>
    </w:pPr>
    <w:rPr>
      <w:rFonts w:cs="Arial"/>
      <w:bCs/>
      <w:kern w:val="32"/>
      <w:sz w:val="30"/>
      <w:szCs w:val="32"/>
    </w:rPr>
  </w:style>
  <w:style w:type="paragraph" w:styleId="Nadpis2">
    <w:name w:val="heading 2"/>
    <w:basedOn w:val="Normln"/>
    <w:next w:val="Normln"/>
    <w:qFormat/>
    <w:rsid w:val="009C45D6"/>
    <w:pPr>
      <w:keepNext/>
      <w:numPr>
        <w:ilvl w:val="1"/>
        <w:numId w:val="1"/>
      </w:numPr>
      <w:pBdr>
        <w:bottom w:val="single" w:sz="18" w:space="1" w:color="auto"/>
      </w:pBdr>
      <w:spacing w:before="240" w:after="60"/>
      <w:outlineLvl w:val="1"/>
    </w:pPr>
    <w:rPr>
      <w:rFonts w:cs="Arial"/>
      <w:bCs/>
      <w:iCs/>
      <w:sz w:val="26"/>
      <w:szCs w:val="28"/>
    </w:rPr>
  </w:style>
  <w:style w:type="paragraph" w:styleId="Nadpis3">
    <w:name w:val="heading 3"/>
    <w:basedOn w:val="Normln"/>
    <w:next w:val="Normln"/>
    <w:qFormat/>
    <w:rsid w:val="009C45D6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ormln"/>
    <w:next w:val="Normln"/>
    <w:qFormat/>
    <w:rsid w:val="009C45D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C45D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C45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C45D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C45D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C45D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C45D6"/>
    <w:pPr>
      <w:tabs>
        <w:tab w:val="center" w:pos="4536"/>
        <w:tab w:val="right" w:pos="9072"/>
      </w:tabs>
    </w:pPr>
  </w:style>
  <w:style w:type="character" w:styleId="Hypertextovodkaz">
    <w:name w:val="Hyperlink"/>
    <w:rsid w:val="009C45D6"/>
    <w:rPr>
      <w:color w:val="0000FF"/>
      <w:u w:val="single"/>
    </w:rPr>
  </w:style>
  <w:style w:type="numbering" w:customStyle="1" w:styleId="StylSodrkami">
    <w:name w:val="Styl S odrážkami"/>
    <w:basedOn w:val="Bezseznamu"/>
    <w:rsid w:val="009C45D6"/>
    <w:pPr>
      <w:numPr>
        <w:numId w:val="2"/>
      </w:numPr>
    </w:pPr>
  </w:style>
  <w:style w:type="paragraph" w:styleId="Zpat">
    <w:name w:val="footer"/>
    <w:basedOn w:val="Normln"/>
    <w:link w:val="ZpatChar"/>
    <w:uiPriority w:val="99"/>
    <w:rsid w:val="0067336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490BB7"/>
    <w:pPr>
      <w:spacing w:before="150" w:after="150"/>
      <w:jc w:val="left"/>
    </w:pPr>
    <w:rPr>
      <w:rFonts w:ascii="Times New Roman" w:hAnsi="Times New Roman"/>
    </w:rPr>
  </w:style>
  <w:style w:type="character" w:styleId="Siln">
    <w:name w:val="Strong"/>
    <w:uiPriority w:val="22"/>
    <w:qFormat/>
    <w:rsid w:val="00490BB7"/>
    <w:rPr>
      <w:b/>
      <w:bCs/>
    </w:rPr>
  </w:style>
  <w:style w:type="character" w:customStyle="1" w:styleId="hoverefekt">
    <w:name w:val="hoverefekt"/>
    <w:basedOn w:val="Standardnpsmoodstavce"/>
    <w:rsid w:val="00490BB7"/>
  </w:style>
  <w:style w:type="paragraph" w:styleId="Textbubliny">
    <w:name w:val="Balloon Text"/>
    <w:basedOn w:val="Normln"/>
    <w:link w:val="TextbublinyChar"/>
    <w:rsid w:val="00BB78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785C"/>
    <w:rPr>
      <w:rFonts w:ascii="Tahoma" w:hAnsi="Tahoma" w:cs="Tahoma"/>
      <w:sz w:val="16"/>
      <w:szCs w:val="16"/>
    </w:rPr>
  </w:style>
  <w:style w:type="paragraph" w:customStyle="1" w:styleId="noprint">
    <w:name w:val="noprint"/>
    <w:basedOn w:val="Normln"/>
    <w:rsid w:val="00446278"/>
    <w:pPr>
      <w:spacing w:before="125" w:after="125"/>
      <w:jc w:val="left"/>
    </w:pPr>
    <w:rPr>
      <w:rFonts w:ascii="Times New Roman" w:hAnsi="Times New Roman"/>
    </w:rPr>
  </w:style>
  <w:style w:type="paragraph" w:customStyle="1" w:styleId="4992uroven">
    <w:name w:val="499_2uroven"/>
    <w:basedOn w:val="Normln"/>
    <w:link w:val="4992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1uroven">
    <w:name w:val="499_1uroven"/>
    <w:basedOn w:val="Normln"/>
    <w:link w:val="4991urovenChar"/>
    <w:uiPriority w:val="99"/>
    <w:rsid w:val="007A3905"/>
    <w:pPr>
      <w:spacing w:before="240"/>
      <w:jc w:val="left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link w:val="4992uroven"/>
    <w:uiPriority w:val="99"/>
    <w:rsid w:val="007A3905"/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7A3905"/>
    <w:pPr>
      <w:spacing w:before="60"/>
      <w:ind w:left="709"/>
      <w:jc w:val="left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1urovenChar">
    <w:name w:val="499_1uroven Char"/>
    <w:link w:val="4991uroven"/>
    <w:uiPriority w:val="99"/>
    <w:rsid w:val="007A3905"/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7A390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link w:val="4993uroven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7A3905"/>
    <w:pPr>
      <w:spacing w:before="240" w:after="240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link w:val="499text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styleId="Bezmezer">
    <w:name w:val="No Spacing"/>
    <w:uiPriority w:val="1"/>
    <w:qFormat/>
    <w:rsid w:val="007A3905"/>
    <w:pPr>
      <w:jc w:val="both"/>
    </w:pPr>
    <w:rPr>
      <w:rFonts w:ascii="ISOCPEUR" w:hAnsi="ISOCPEUR"/>
      <w:sz w:val="24"/>
      <w:szCs w:val="24"/>
    </w:rPr>
  </w:style>
  <w:style w:type="paragraph" w:styleId="Textkomente">
    <w:name w:val="annotation text"/>
    <w:basedOn w:val="Normln"/>
    <w:link w:val="TextkomenteChar"/>
    <w:rsid w:val="00F02E31"/>
    <w:pPr>
      <w:jc w:val="left"/>
    </w:pPr>
    <w:rPr>
      <w:sz w:val="20"/>
      <w:szCs w:val="20"/>
    </w:rPr>
  </w:style>
  <w:style w:type="character" w:customStyle="1" w:styleId="TextkomenteChar">
    <w:name w:val="Text komentáře Char"/>
    <w:link w:val="Textkomente"/>
    <w:rsid w:val="00F02E31"/>
    <w:rPr>
      <w:rFonts w:ascii="ISOCPEUR" w:hAnsi="ISOCPEUR"/>
    </w:rPr>
  </w:style>
  <w:style w:type="character" w:customStyle="1" w:styleId="ZpatChar">
    <w:name w:val="Zápatí Char"/>
    <w:basedOn w:val="Standardnpsmoodstavce"/>
    <w:link w:val="Zpat"/>
    <w:uiPriority w:val="99"/>
    <w:rsid w:val="00D11C8E"/>
    <w:rPr>
      <w:rFonts w:ascii="ISOCPEUR" w:hAnsi="ISOCPEUR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17966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862659"/>
    <w:rPr>
      <w:rFonts w:ascii="ISOCPEUR" w:hAnsi="ISOCPEU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14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4115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4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8756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08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4995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8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62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8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59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49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48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71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595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376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491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38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28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3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2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54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419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763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1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9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918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9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6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18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957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Hewlett-Packard Company</Company>
  <LinksUpToDate>false</LinksUpToDate>
  <CharactersWithSpaces>6594</CharactersWithSpaces>
  <SharedDoc>false</SharedDoc>
  <HLinks>
    <vt:vector size="6" baseType="variant">
      <vt:variant>
        <vt:i4>1310767</vt:i4>
      </vt:variant>
      <vt:variant>
        <vt:i4>0</vt:i4>
      </vt:variant>
      <vt:variant>
        <vt:i4>0</vt:i4>
      </vt:variant>
      <vt:variant>
        <vt:i4>5</vt:i4>
      </vt:variant>
      <vt:variant>
        <vt:lpwstr>mailto:mskorpik@skorpik.eu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Ing. Martin Škorpík</dc:creator>
  <cp:keywords/>
  <cp:lastModifiedBy>Martin Škorpík</cp:lastModifiedBy>
  <cp:revision>9</cp:revision>
  <cp:lastPrinted>2018-01-25T07:02:00Z</cp:lastPrinted>
  <dcterms:created xsi:type="dcterms:W3CDTF">2023-10-02T12:32:00Z</dcterms:created>
  <dcterms:modified xsi:type="dcterms:W3CDTF">2023-11-27T10:23:00Z</dcterms:modified>
</cp:coreProperties>
</file>