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C7986" w14:textId="404A17F3" w:rsidR="001C0815" w:rsidRPr="00203D01" w:rsidRDefault="001C0815" w:rsidP="00657EDC">
      <w:pPr>
        <w:pStyle w:val="Odstavec"/>
        <w:numPr>
          <w:ilvl w:val="0"/>
          <w:numId w:val="0"/>
        </w:numPr>
        <w:ind w:left="360"/>
        <w:jc w:val="right"/>
        <w:rPr>
          <w:rFonts w:asciiTheme="minorHAnsi" w:hAnsiTheme="minorHAnsi" w:cstheme="minorHAnsi"/>
          <w:b/>
        </w:rPr>
      </w:pPr>
      <w:r w:rsidRPr="00203D01">
        <w:rPr>
          <w:rFonts w:asciiTheme="minorHAnsi" w:hAnsiTheme="minorHAnsi" w:cstheme="minorHAnsi"/>
          <w:b/>
        </w:rPr>
        <w:t xml:space="preserve">Příloha č. </w:t>
      </w:r>
      <w:r w:rsidR="00DE079C" w:rsidRPr="00203D01">
        <w:rPr>
          <w:rFonts w:asciiTheme="minorHAnsi" w:hAnsiTheme="minorHAnsi" w:cstheme="minorHAnsi"/>
          <w:b/>
        </w:rPr>
        <w:t>2</w:t>
      </w:r>
      <w:r w:rsidRPr="00203D01">
        <w:rPr>
          <w:rFonts w:asciiTheme="minorHAnsi" w:hAnsiTheme="minorHAnsi" w:cstheme="minorHAnsi"/>
          <w:b/>
        </w:rPr>
        <w:t xml:space="preserve"> - </w:t>
      </w:r>
      <w:r w:rsidR="006A22CC" w:rsidRPr="006A22CC">
        <w:rPr>
          <w:rFonts w:asciiTheme="minorHAnsi" w:hAnsiTheme="minorHAnsi" w:cstheme="minorHAnsi"/>
          <w:b/>
        </w:rPr>
        <w:t>Technická specifikace monitorovacího systému a GPS jednotek</w:t>
      </w:r>
    </w:p>
    <w:p w14:paraId="0BBF0CCF" w14:textId="77777777" w:rsidR="001C0815" w:rsidRPr="00203D01" w:rsidRDefault="001C0815" w:rsidP="00657EDC">
      <w:pPr>
        <w:pStyle w:val="Nzev"/>
        <w:numPr>
          <w:ilvl w:val="0"/>
          <w:numId w:val="0"/>
        </w:numPr>
        <w:spacing w:after="0"/>
        <w:ind w:left="360"/>
        <w:jc w:val="center"/>
        <w:rPr>
          <w:rFonts w:ascii="Calibri Light" w:eastAsia="Times New Roman" w:hAnsi="Calibri Light" w:cs="Times New Roman"/>
          <w:b/>
          <w:color w:val="5B9BD5" w:themeColor="accent1"/>
          <w:sz w:val="40"/>
        </w:rPr>
      </w:pPr>
      <w:r w:rsidRPr="00203D01">
        <w:rPr>
          <w:rFonts w:ascii="Calibri Light" w:eastAsia="Times New Roman" w:hAnsi="Calibri Light" w:cs="Times New Roman"/>
          <w:b/>
          <w:color w:val="5B9BD5" w:themeColor="accent1"/>
          <w:sz w:val="40"/>
        </w:rPr>
        <w:t>Technické požadavky na monitorovací systém</w:t>
      </w:r>
      <w:r w:rsidR="00657EDC" w:rsidRPr="00203D01">
        <w:rPr>
          <w:rFonts w:ascii="Calibri Light" w:eastAsia="Times New Roman" w:hAnsi="Calibri Light" w:cs="Times New Roman"/>
          <w:b/>
          <w:color w:val="5B9BD5" w:themeColor="accent1"/>
          <w:sz w:val="40"/>
        </w:rPr>
        <w:t xml:space="preserve"> a GPS jednotky</w:t>
      </w:r>
    </w:p>
    <w:p w14:paraId="3B5B0FE1" w14:textId="77777777" w:rsidR="00DC22E7" w:rsidRPr="00203D01" w:rsidRDefault="001C0815" w:rsidP="00657EDC">
      <w:pPr>
        <w:pStyle w:val="Nadpis1"/>
      </w:pPr>
      <w:r w:rsidRPr="00203D01">
        <w:t>Monitoring</w:t>
      </w:r>
      <w:r w:rsidR="00DC22E7" w:rsidRPr="00203D01">
        <w:t xml:space="preserve"> </w:t>
      </w:r>
    </w:p>
    <w:p w14:paraId="2F7D0ACC" w14:textId="77777777" w:rsidR="009730B2" w:rsidRPr="00203D01" w:rsidRDefault="00F23BE0" w:rsidP="000B331B">
      <w:r w:rsidRPr="00203D01">
        <w:t>Součástí systému budou</w:t>
      </w:r>
      <w:r w:rsidR="009730B2" w:rsidRPr="00203D01">
        <w:t xml:space="preserve"> aktuální mapové podklady pracující s přesností do 15 m a zaznamenávající trasu do úrovně ulic, možnost vložení tzv. vlastních míst – název místa promítnutý do mapy, pokud v jeho okruhu vozidlo ukončí svou činnost.</w:t>
      </w:r>
    </w:p>
    <w:p w14:paraId="6B1408B3" w14:textId="77777777" w:rsidR="00BB4F70" w:rsidRPr="00203D01" w:rsidRDefault="00411905" w:rsidP="003B1F06">
      <w:r w:rsidRPr="00203D01">
        <w:t>Bude umožňovat</w:t>
      </w:r>
      <w:r w:rsidR="00BB4F70" w:rsidRPr="00203D01">
        <w:t xml:space="preserve"> rozčle</w:t>
      </w:r>
      <w:r w:rsidRPr="00203D01">
        <w:t xml:space="preserve">nění </w:t>
      </w:r>
      <w:r w:rsidR="00BB4F70" w:rsidRPr="00203D01">
        <w:t>vozid</w:t>
      </w:r>
      <w:r w:rsidRPr="00203D01">
        <w:t>e</w:t>
      </w:r>
      <w:r w:rsidR="00BB4F70" w:rsidRPr="00203D01">
        <w:t>l do různých skupin/úrovní dle hierarchie a organizační struktury.</w:t>
      </w:r>
    </w:p>
    <w:p w14:paraId="7A9EBE00" w14:textId="77777777" w:rsidR="00BB4F70" w:rsidRPr="00203D01" w:rsidRDefault="00411905" w:rsidP="00BB4F70">
      <w:r w:rsidRPr="00203D01">
        <w:t>Bude umožňovat, aby</w:t>
      </w:r>
      <w:r w:rsidR="00BB4F70" w:rsidRPr="00203D01">
        <w:t xml:space="preserve"> oprávněn</w:t>
      </w:r>
      <w:r w:rsidRPr="00203D01">
        <w:t>ý</w:t>
      </w:r>
      <w:r w:rsidR="00BB4F70" w:rsidRPr="00203D01">
        <w:t xml:space="preserve"> uživatel sledova</w:t>
      </w:r>
      <w:r w:rsidRPr="00203D01">
        <w:t>l</w:t>
      </w:r>
      <w:r w:rsidR="00BB4F70" w:rsidRPr="00203D01">
        <w:t xml:space="preserve"> vozidla na mapě v reálném čase.</w:t>
      </w:r>
    </w:p>
    <w:p w14:paraId="36EBF352" w14:textId="77777777" w:rsidR="00BB4F70" w:rsidRPr="00203D01" w:rsidRDefault="00411905" w:rsidP="003745D8">
      <w:r w:rsidRPr="00203D01">
        <w:t xml:space="preserve">Bude umožňovat přenos </w:t>
      </w:r>
      <w:r w:rsidR="00BB4F70" w:rsidRPr="00203D01">
        <w:t>evidovaných dat do informačního sy</w:t>
      </w:r>
      <w:r w:rsidR="008432D6" w:rsidRPr="00203D01">
        <w:t>s</w:t>
      </w:r>
      <w:r w:rsidR="00BB4F70" w:rsidRPr="00203D01">
        <w:t xml:space="preserve">tému </w:t>
      </w:r>
      <w:r w:rsidR="008356E9" w:rsidRPr="00203D01">
        <w:t>Nájemce</w:t>
      </w:r>
      <w:r w:rsidR="00BB4F70" w:rsidRPr="00203D01">
        <w:t xml:space="preserve"> pomocí technologie REST API zabezpečenou cestou (HTTPS) - max. 60 000 požadavků za měsíc</w:t>
      </w:r>
      <w:r w:rsidR="00ED1A99" w:rsidRPr="00203D01">
        <w:t>.</w:t>
      </w:r>
    </w:p>
    <w:p w14:paraId="14E26B3B" w14:textId="77777777" w:rsidR="00EF2D67" w:rsidRPr="00203D01" w:rsidRDefault="00ED1A99" w:rsidP="001960FF">
      <w:pPr>
        <w:spacing w:after="0"/>
      </w:pPr>
      <w:r w:rsidRPr="00203D01">
        <w:t>Systém dále zajistí - a</w:t>
      </w:r>
      <w:r w:rsidR="00EF2D67" w:rsidRPr="00203D01">
        <w:t>utomatické generování knih jízd z načtených dat a jejich snadný převod do různých elektronických formátů s následujícími parametry:</w:t>
      </w:r>
    </w:p>
    <w:p w14:paraId="4D387320" w14:textId="77777777" w:rsidR="005D5728" w:rsidRPr="00203D01" w:rsidRDefault="00EF2D67" w:rsidP="0029063A">
      <w:pPr>
        <w:pStyle w:val="Odstavecseseznamem"/>
      </w:pPr>
      <w:r w:rsidRPr="00203D01">
        <w:t>podrobně znázorňovat popis ujeté trasy</w:t>
      </w:r>
      <w:r w:rsidR="005D5728" w:rsidRPr="00203D01">
        <w:t>,</w:t>
      </w:r>
    </w:p>
    <w:p w14:paraId="09A5716A" w14:textId="77777777" w:rsidR="00EF2D67" w:rsidRPr="00203D01" w:rsidRDefault="005D5728" w:rsidP="0029063A">
      <w:pPr>
        <w:pStyle w:val="Odstavecseseznamem"/>
      </w:pPr>
      <w:r w:rsidRPr="00203D01">
        <w:t>počet ujetých kilometrů či odpracovaných motohodin,</w:t>
      </w:r>
      <w:r w:rsidR="00EA04B6" w:rsidRPr="00203D01">
        <w:t>,</w:t>
      </w:r>
    </w:p>
    <w:p w14:paraId="2AFC9A5E" w14:textId="77777777" w:rsidR="00EF2D67" w:rsidRPr="00203D01" w:rsidRDefault="00EF2D67" w:rsidP="0029063A">
      <w:pPr>
        <w:pStyle w:val="Odstavecseseznamem"/>
      </w:pPr>
      <w:r w:rsidRPr="00203D01">
        <w:t>editaci knihy jízd při současném zachování původních</w:t>
      </w:r>
      <w:r w:rsidR="0029063A" w:rsidRPr="00203D01">
        <w:t xml:space="preserve"> automaticky generovaných</w:t>
      </w:r>
      <w:r w:rsidRPr="00203D01">
        <w:t xml:space="preserve"> údajů</w:t>
      </w:r>
      <w:r w:rsidR="00EA04B6" w:rsidRPr="00203D01">
        <w:t>,</w:t>
      </w:r>
    </w:p>
    <w:p w14:paraId="37BADE18" w14:textId="77777777" w:rsidR="00EF2D67" w:rsidRPr="00203D01" w:rsidRDefault="001A1D67" w:rsidP="0029063A">
      <w:pPr>
        <w:pStyle w:val="Odstavecseseznamem"/>
      </w:pPr>
      <w:r w:rsidRPr="00203D01">
        <w:t>m</w:t>
      </w:r>
      <w:r w:rsidR="00EF2D67" w:rsidRPr="00203D01">
        <w:t xml:space="preserve">ěření </w:t>
      </w:r>
      <w:r w:rsidR="0029063A" w:rsidRPr="00203D01">
        <w:t>spotřeby</w:t>
      </w:r>
      <w:r w:rsidR="00175ADF" w:rsidRPr="00203D01">
        <w:t xml:space="preserve"> paliva (u vozidel na 100 km, u mechanizmů na 1 motohodinu</w:t>
      </w:r>
      <w:r w:rsidR="005D5728" w:rsidRPr="00203D01">
        <w:t>),</w:t>
      </w:r>
    </w:p>
    <w:p w14:paraId="16E6FF4F" w14:textId="77777777" w:rsidR="0029063A" w:rsidRPr="00203D01" w:rsidRDefault="00EF2D67" w:rsidP="0029063A">
      <w:pPr>
        <w:pStyle w:val="Odstavecseseznamem"/>
      </w:pPr>
      <w:r w:rsidRPr="00203D01">
        <w:t>slučování a rozdělování jednotlivých jízd</w:t>
      </w:r>
      <w:r w:rsidR="00EA04B6" w:rsidRPr="00203D01">
        <w:t>,</w:t>
      </w:r>
    </w:p>
    <w:p w14:paraId="36DD4334" w14:textId="77777777" w:rsidR="0029063A" w:rsidRPr="00203D01" w:rsidRDefault="001960FF" w:rsidP="0029063A">
      <w:pPr>
        <w:pStyle w:val="Odstavecseseznamem"/>
      </w:pPr>
      <w:r w:rsidRPr="00203D01">
        <w:t>u</w:t>
      </w:r>
      <w:r w:rsidR="00322A40" w:rsidRPr="00203D01">
        <w:t xml:space="preserve"> </w:t>
      </w:r>
      <w:r w:rsidR="0029063A" w:rsidRPr="00203D01">
        <w:t>manažerských vozidel možnost editovat a přepínat ve webovém rozhraní soukromé a služební cesty při současném zachování automaticky generovaných údajů</w:t>
      </w:r>
      <w:r w:rsidR="00322A40" w:rsidRPr="00203D01">
        <w:t>,</w:t>
      </w:r>
    </w:p>
    <w:p w14:paraId="616802FF" w14:textId="7585A2B6" w:rsidR="00EF2D67" w:rsidRPr="00203D01" w:rsidRDefault="00EF2D67" w:rsidP="0029063A">
      <w:pPr>
        <w:pStyle w:val="Odstavecseseznamem"/>
      </w:pPr>
      <w:r w:rsidRPr="00203D01">
        <w:t>export knihy jízd do různých typů dokumentů minimálně v těchto formátech (HTM</w:t>
      </w:r>
      <w:r w:rsidR="0029063A" w:rsidRPr="00203D01">
        <w:t>L</w:t>
      </w:r>
      <w:r w:rsidRPr="00203D01">
        <w:t>, XLS, CSV,)</w:t>
      </w:r>
      <w:r w:rsidR="0029063A" w:rsidRPr="00203D01">
        <w:t xml:space="preserve"> a to i hromadně</w:t>
      </w:r>
      <w:r w:rsidR="00EA04B6" w:rsidRPr="00203D01">
        <w:t>.</w:t>
      </w:r>
    </w:p>
    <w:p w14:paraId="6E47DA0F" w14:textId="77777777" w:rsidR="005B5F38" w:rsidRPr="00203D01" w:rsidRDefault="005B5F38" w:rsidP="001960FF">
      <w:pPr>
        <w:spacing w:after="0"/>
      </w:pPr>
      <w:r w:rsidRPr="00203D01">
        <w:t>Správu vozového parku v podobě evidence vozidel:</w:t>
      </w:r>
    </w:p>
    <w:p w14:paraId="55856117" w14:textId="77777777" w:rsidR="0029063A" w:rsidRPr="00203D01" w:rsidRDefault="00175ADF" w:rsidP="000D670B">
      <w:pPr>
        <w:pStyle w:val="Odstavecseseznamem"/>
        <w:numPr>
          <w:ilvl w:val="0"/>
          <w:numId w:val="5"/>
        </w:numPr>
      </w:pPr>
      <w:r w:rsidRPr="00203D01">
        <w:t>e</w:t>
      </w:r>
      <w:r w:rsidR="0029063A" w:rsidRPr="00203D01">
        <w:t xml:space="preserve">vidence spotřeby </w:t>
      </w:r>
      <w:r w:rsidRPr="00203D01">
        <w:t>paliv vozidel (benzin, nafta, elektřina, či jiná paliva)</w:t>
      </w:r>
      <w:r w:rsidR="0029063A" w:rsidRPr="00203D01">
        <w:t xml:space="preserve"> v</w:t>
      </w:r>
      <w:r w:rsidRPr="00203D01">
        <w:t> </w:t>
      </w:r>
      <w:r w:rsidR="0029063A" w:rsidRPr="00203D01">
        <w:t>litrech</w:t>
      </w:r>
      <w:r w:rsidRPr="00203D01">
        <w:t xml:space="preserve"> (či jiných jednotkách</w:t>
      </w:r>
      <w:r w:rsidR="0029063A" w:rsidRPr="00203D01">
        <w:t xml:space="preserve"> </w:t>
      </w:r>
      <w:r w:rsidRPr="00203D01">
        <w:t xml:space="preserve">odpovídajícím typu paliva) </w:t>
      </w:r>
      <w:r w:rsidR="0029063A" w:rsidRPr="00203D01">
        <w:t>jak pro jednotlivé vozidlo, tak pro vybraná vozidla za určité období</w:t>
      </w:r>
      <w:r w:rsidR="00322A40" w:rsidRPr="00203D01">
        <w:t>,</w:t>
      </w:r>
    </w:p>
    <w:p w14:paraId="78EAA211" w14:textId="77777777" w:rsidR="0029063A" w:rsidRPr="00203D01" w:rsidRDefault="001A1D67" w:rsidP="000D670B">
      <w:pPr>
        <w:pStyle w:val="Odstavecseseznamem"/>
        <w:numPr>
          <w:ilvl w:val="0"/>
          <w:numId w:val="5"/>
        </w:numPr>
      </w:pPr>
      <w:r w:rsidRPr="00203D01">
        <w:t>m</w:t>
      </w:r>
      <w:r w:rsidR="0029063A" w:rsidRPr="00203D01">
        <w:t>ožnost hromadných importu elektronických výpisů z platebních/ tankovacích karet</w:t>
      </w:r>
      <w:r w:rsidR="00322A40" w:rsidRPr="00203D01">
        <w:t>,</w:t>
      </w:r>
    </w:p>
    <w:p w14:paraId="5C5869E6" w14:textId="77777777" w:rsidR="0029063A" w:rsidRPr="00203D01" w:rsidRDefault="001A1D67" w:rsidP="000D670B">
      <w:pPr>
        <w:pStyle w:val="Odstavecseseznamem"/>
        <w:numPr>
          <w:ilvl w:val="0"/>
          <w:numId w:val="5"/>
        </w:numPr>
      </w:pPr>
      <w:r w:rsidRPr="00203D01">
        <w:t>m</w:t>
      </w:r>
      <w:r w:rsidR="0029063A" w:rsidRPr="00203D01">
        <w:t>ožnost hromadných importu elektronických výpisů z wallboxů minimálně ve formátu XLS a CSV</w:t>
      </w:r>
      <w:r w:rsidR="00322A40" w:rsidRPr="00203D01">
        <w:t>,</w:t>
      </w:r>
    </w:p>
    <w:p w14:paraId="46E382FB" w14:textId="77777777" w:rsidR="005B5F38" w:rsidRPr="00203D01" w:rsidRDefault="00175ADF" w:rsidP="00E326A2">
      <w:pPr>
        <w:pStyle w:val="Odstavecseseznamem"/>
      </w:pPr>
      <w:r w:rsidRPr="00203D01">
        <w:t>porovnání spotřeby</w:t>
      </w:r>
      <w:r w:rsidR="005B5F38" w:rsidRPr="00203D01">
        <w:t xml:space="preserve"> různých vozidel</w:t>
      </w:r>
      <w:r w:rsidR="00322A40" w:rsidRPr="00203D01">
        <w:t>,</w:t>
      </w:r>
    </w:p>
    <w:p w14:paraId="2124BCA4" w14:textId="77777777" w:rsidR="005B5F38" w:rsidRPr="00203D01" w:rsidRDefault="005B5F38" w:rsidP="00E326A2">
      <w:pPr>
        <w:pStyle w:val="Odstavecseseznamem"/>
      </w:pPr>
      <w:r w:rsidRPr="00203D01">
        <w:t>sledování rychlosti vozidla a času provozu vozidel</w:t>
      </w:r>
      <w:r w:rsidR="00322A40" w:rsidRPr="00203D01">
        <w:t>,</w:t>
      </w:r>
    </w:p>
    <w:p w14:paraId="196590CF" w14:textId="77777777" w:rsidR="005B5F38" w:rsidRPr="00203D01" w:rsidRDefault="005B5F38" w:rsidP="00E326A2">
      <w:pPr>
        <w:pStyle w:val="Odstavecseseznamem"/>
      </w:pPr>
      <w:r w:rsidRPr="00203D01">
        <w:t>evidence servisních činností jednotlivých vozidel</w:t>
      </w:r>
      <w:r w:rsidR="00175ADF" w:rsidRPr="00203D01">
        <w:t xml:space="preserve"> (STK, výměna olejů, pneumatik apod)</w:t>
      </w:r>
      <w:r w:rsidR="00322A40" w:rsidRPr="00203D01">
        <w:t>.</w:t>
      </w:r>
    </w:p>
    <w:p w14:paraId="687115A3" w14:textId="77777777" w:rsidR="005B5F38" w:rsidRPr="00203D01" w:rsidRDefault="00ED1A99" w:rsidP="001960FF">
      <w:pPr>
        <w:spacing w:after="0"/>
      </w:pPr>
      <w:r w:rsidRPr="00203D01">
        <w:t>Tvorbu s</w:t>
      </w:r>
      <w:r w:rsidR="005B5F38" w:rsidRPr="00203D01">
        <w:t>tatistick</w:t>
      </w:r>
      <w:r w:rsidRPr="00203D01">
        <w:t xml:space="preserve">ých </w:t>
      </w:r>
      <w:r w:rsidR="005B5F38" w:rsidRPr="00203D01">
        <w:t>výstup</w:t>
      </w:r>
      <w:r w:rsidRPr="00203D01">
        <w:t>ů</w:t>
      </w:r>
      <w:r w:rsidR="005B5F38" w:rsidRPr="00203D01">
        <w:t>:</w:t>
      </w:r>
    </w:p>
    <w:p w14:paraId="5557F025" w14:textId="77777777" w:rsidR="005B5F38" w:rsidRPr="00203D01" w:rsidRDefault="005B5F38" w:rsidP="000D670B">
      <w:pPr>
        <w:pStyle w:val="Odstavecseseznamem"/>
        <w:numPr>
          <w:ilvl w:val="0"/>
          <w:numId w:val="6"/>
        </w:numPr>
      </w:pPr>
      <w:r w:rsidRPr="00203D01">
        <w:t>evidence řidičů a vozidel</w:t>
      </w:r>
      <w:r w:rsidR="00322A40" w:rsidRPr="00203D01">
        <w:t>,</w:t>
      </w:r>
    </w:p>
    <w:p w14:paraId="29A4A4CB" w14:textId="77777777" w:rsidR="001A1D67" w:rsidRPr="00203D01" w:rsidRDefault="001A1D67" w:rsidP="000D670B">
      <w:pPr>
        <w:pStyle w:val="Odstavecseseznamem"/>
        <w:numPr>
          <w:ilvl w:val="0"/>
          <w:numId w:val="6"/>
        </w:numPr>
      </w:pPr>
      <w:r w:rsidRPr="00203D01">
        <w:t>hodnocení jízdního stylu řidičů,</w:t>
      </w:r>
    </w:p>
    <w:p w14:paraId="2C52C20F" w14:textId="22C00D5D" w:rsidR="005B5F38" w:rsidRPr="00203D01" w:rsidRDefault="005B5F38" w:rsidP="00E326A2">
      <w:pPr>
        <w:pStyle w:val="Odstavecseseznamem"/>
      </w:pPr>
      <w:r w:rsidRPr="00203D01">
        <w:t xml:space="preserve">evidence </w:t>
      </w:r>
      <w:r w:rsidR="00BE239C">
        <w:t>přihlášených řidičů k vozidlům</w:t>
      </w:r>
      <w:r w:rsidR="00322A40" w:rsidRPr="00203D01">
        <w:t>,</w:t>
      </w:r>
    </w:p>
    <w:p w14:paraId="7DEB89C5" w14:textId="77777777" w:rsidR="005B5F38" w:rsidRPr="00203D01" w:rsidRDefault="005B5F38" w:rsidP="00E326A2">
      <w:pPr>
        <w:pStyle w:val="Odstavecseseznamem"/>
      </w:pPr>
      <w:r w:rsidRPr="00203D01">
        <w:t xml:space="preserve">evidence počtu načerpaných </w:t>
      </w:r>
      <w:r w:rsidR="00175ADF" w:rsidRPr="00203D01">
        <w:t>paliv</w:t>
      </w:r>
      <w:r w:rsidRPr="00203D01">
        <w:t xml:space="preserve"> a jejich průměrná spotřeba</w:t>
      </w:r>
      <w:r w:rsidR="00322A40" w:rsidRPr="00203D01">
        <w:t>,</w:t>
      </w:r>
    </w:p>
    <w:p w14:paraId="50113FFA" w14:textId="77777777" w:rsidR="005B5F38" w:rsidRPr="00203D01" w:rsidRDefault="005B5F38" w:rsidP="00E326A2">
      <w:pPr>
        <w:pStyle w:val="Odstavecseseznamem"/>
      </w:pPr>
      <w:r w:rsidRPr="00203D01">
        <w:t>možnost rozdělovat náklady ujetých km danými zaměstnanci do patřičných útvarů</w:t>
      </w:r>
      <w:r w:rsidR="008432D6" w:rsidRPr="00203D01">
        <w:t>.</w:t>
      </w:r>
    </w:p>
    <w:p w14:paraId="40D04BF0" w14:textId="77777777" w:rsidR="008432D6" w:rsidRPr="00203D01" w:rsidRDefault="008432D6" w:rsidP="001960FF">
      <w:pPr>
        <w:spacing w:after="0"/>
      </w:pPr>
      <w:r w:rsidRPr="00203D01">
        <w:t xml:space="preserve">Systém musí </w:t>
      </w:r>
      <w:r w:rsidR="008356E9" w:rsidRPr="00203D01">
        <w:t>Nájemc</w:t>
      </w:r>
      <w:r w:rsidRPr="00203D01">
        <w:t>i</w:t>
      </w:r>
      <w:r w:rsidR="005F0186" w:rsidRPr="00203D01">
        <w:t xml:space="preserve"> zajišťovat</w:t>
      </w:r>
      <w:r w:rsidRPr="00203D01">
        <w:t>:</w:t>
      </w:r>
    </w:p>
    <w:p w14:paraId="11FE022B" w14:textId="77777777" w:rsidR="000D670B" w:rsidRPr="00203D01" w:rsidRDefault="000D670B" w:rsidP="000D670B">
      <w:pPr>
        <w:pStyle w:val="Odstavecseseznamem"/>
        <w:numPr>
          <w:ilvl w:val="0"/>
          <w:numId w:val="10"/>
        </w:numPr>
      </w:pPr>
      <w:r w:rsidRPr="00203D01">
        <w:t>automatické generování knihy jízd a systém umožní její editaci dle Nájemcem nastavených oprávnění, kniha jízd musí být v souladu s právní úpravou platnou v České republice (uznatelnou finančním úřadem).</w:t>
      </w:r>
    </w:p>
    <w:p w14:paraId="58A5E624" w14:textId="77777777" w:rsidR="008432D6" w:rsidRPr="00203D01" w:rsidRDefault="008432D6" w:rsidP="000D670B">
      <w:pPr>
        <w:pStyle w:val="Odstavecseseznamem"/>
        <w:numPr>
          <w:ilvl w:val="0"/>
          <w:numId w:val="10"/>
        </w:numPr>
      </w:pPr>
      <w:r w:rsidRPr="00203D01">
        <w:t xml:space="preserve">nastavení různých úrovní administrátorských oprávnění pro konkrétní vozidla (dle potřeby na odbory nebo závody, popřípadě skrytí určených vozidel), možnost filtrovat vozidla dle členění organizačních jednotek </w:t>
      </w:r>
      <w:r w:rsidR="008356E9" w:rsidRPr="00203D01">
        <w:t>Nájemc</w:t>
      </w:r>
      <w:r w:rsidRPr="00203D01">
        <w:t>e. Dále umožní (přes administrátorská hesla) zadávat nová vozidla do systému, popř. měnit jejich nové registrační značky apod.</w:t>
      </w:r>
      <w:r w:rsidR="005F0186" w:rsidRPr="00203D01">
        <w:t>,</w:t>
      </w:r>
    </w:p>
    <w:p w14:paraId="6F7AC798" w14:textId="77777777" w:rsidR="005F0186" w:rsidRPr="00203D01" w:rsidRDefault="00322A40" w:rsidP="000D670B">
      <w:pPr>
        <w:pStyle w:val="Odstavecseseznamem"/>
        <w:numPr>
          <w:ilvl w:val="0"/>
          <w:numId w:val="6"/>
        </w:numPr>
      </w:pPr>
      <w:r w:rsidRPr="00203D01">
        <w:t>p</w:t>
      </w:r>
      <w:r w:rsidR="008432D6" w:rsidRPr="00203D01">
        <w:t>řístup do aplikace zabezpečen</w:t>
      </w:r>
      <w:r w:rsidR="005F0186" w:rsidRPr="00203D01">
        <w:t xml:space="preserve">ý heslem a </w:t>
      </w:r>
      <w:r w:rsidR="008432D6" w:rsidRPr="00203D01">
        <w:t>šifrován</w:t>
      </w:r>
      <w:r w:rsidR="005F0186" w:rsidRPr="00203D01">
        <w:t>ím pomocí protokolu SSL,</w:t>
      </w:r>
    </w:p>
    <w:p w14:paraId="54480E39" w14:textId="77777777" w:rsidR="005F0186" w:rsidRPr="00203D01" w:rsidRDefault="005F0186" w:rsidP="000D670B">
      <w:pPr>
        <w:pStyle w:val="Odstavecseseznamem"/>
        <w:numPr>
          <w:ilvl w:val="0"/>
          <w:numId w:val="6"/>
        </w:numPr>
      </w:pPr>
      <w:r w:rsidRPr="00203D01">
        <w:t xml:space="preserve">přístup a správu aplikace prostřednictvím internetové sítě z PC, tabletu a zařízení k tomu přizpůsobených. </w:t>
      </w:r>
    </w:p>
    <w:p w14:paraId="6B569239" w14:textId="77777777" w:rsidR="0029063A" w:rsidRPr="00203D01" w:rsidRDefault="00411905" w:rsidP="0029063A">
      <w:r w:rsidRPr="00203D01">
        <w:t>Pronajímatel</w:t>
      </w:r>
      <w:r w:rsidR="0029063A" w:rsidRPr="00203D01">
        <w:t xml:space="preserve"> se zavazuje, že služba sledování vozidel a provozování monitoringu umožní </w:t>
      </w:r>
      <w:r w:rsidR="008356E9" w:rsidRPr="00203D01">
        <w:t>Nájemc</w:t>
      </w:r>
      <w:r w:rsidR="0029063A" w:rsidRPr="00203D01">
        <w:t xml:space="preserve">i evidenci nákladů a jejich promítnutí na jeden kilometr, popř. jednu motohodinu. </w:t>
      </w:r>
      <w:r w:rsidRPr="00203D01">
        <w:t>Pronajímatel</w:t>
      </w:r>
      <w:r w:rsidR="0029063A" w:rsidRPr="00203D01">
        <w:t xml:space="preserve"> zajistí reporty </w:t>
      </w:r>
      <w:r w:rsidR="0029063A" w:rsidRPr="00203D01">
        <w:lastRenderedPageBreak/>
        <w:t>vykazovaných údajů v periodách denních, měsíčních, čtvrtletních, pololetních a ročních, popř. i jiných nastavených časových úseků.</w:t>
      </w:r>
    </w:p>
    <w:p w14:paraId="733475A9" w14:textId="77777777" w:rsidR="001C0815" w:rsidRPr="00203D01" w:rsidRDefault="001C0815" w:rsidP="00657EDC">
      <w:pPr>
        <w:pStyle w:val="Nadpis1"/>
        <w:rPr>
          <w:rFonts w:eastAsia="Calibri"/>
        </w:rPr>
      </w:pPr>
      <w:r w:rsidRPr="00203D01">
        <w:rPr>
          <w:rFonts w:eastAsia="Calibri"/>
        </w:rPr>
        <w:t>Export a import dat</w:t>
      </w:r>
    </w:p>
    <w:p w14:paraId="3E92D665" w14:textId="77777777" w:rsidR="001C0815" w:rsidRPr="00203D01" w:rsidRDefault="008356E9" w:rsidP="008356E9">
      <w:pPr>
        <w:numPr>
          <w:ilvl w:val="0"/>
          <w:numId w:val="0"/>
        </w:numPr>
        <w:rPr>
          <w:rFonts w:cs="Arial"/>
        </w:rPr>
      </w:pPr>
      <w:r w:rsidRPr="00203D01">
        <w:rPr>
          <w:rFonts w:cs="Arial"/>
        </w:rPr>
        <w:t>Formát pro p</w:t>
      </w:r>
      <w:r w:rsidR="001C0815" w:rsidRPr="00203D01">
        <w:rPr>
          <w:rFonts w:cs="Arial"/>
        </w:rPr>
        <w:t xml:space="preserve">řenos </w:t>
      </w:r>
      <w:r w:rsidR="00BA1E7A" w:rsidRPr="00203D01">
        <w:rPr>
          <w:rFonts w:cs="Arial"/>
        </w:rPr>
        <w:t xml:space="preserve">dat mezi </w:t>
      </w:r>
      <w:r w:rsidRPr="00203D01">
        <w:rPr>
          <w:rFonts w:cs="Arial"/>
        </w:rPr>
        <w:t>Pronajímatelem a Nájemcem</w:t>
      </w:r>
      <w:r w:rsidR="001C0815" w:rsidRPr="00203D01">
        <w:rPr>
          <w:rFonts w:cs="Arial"/>
        </w:rPr>
        <w:t xml:space="preserve"> </w:t>
      </w:r>
      <w:r w:rsidR="00AB6C26" w:rsidRPr="00203D01">
        <w:rPr>
          <w:rFonts w:cs="Arial"/>
        </w:rPr>
        <w:t xml:space="preserve">je zpracován v </w:t>
      </w:r>
      <w:r w:rsidRPr="00203D01">
        <w:t>Příloze č. 3 - Popis formátu přenášených dat - struktura dat od Nájemce k Pronajímateli a v Příloze č. 4 - Popis formátu přenášených dat - struktura dat od Pronajímatele k Nájemci.</w:t>
      </w:r>
    </w:p>
    <w:p w14:paraId="2237C03A" w14:textId="77777777" w:rsidR="001C0815" w:rsidRPr="00203D01" w:rsidRDefault="001C0815" w:rsidP="00985306">
      <w:pPr>
        <w:rPr>
          <w:rFonts w:cs="Arial"/>
        </w:rPr>
      </w:pPr>
      <w:r w:rsidRPr="00203D01">
        <w:rPr>
          <w:rFonts w:cs="Arial"/>
        </w:rPr>
        <w:t xml:space="preserve">Přenos dat do monitorovacího systému bude prostřednictvím XML rozhraní v pravidelných synchronizačních dávkách. Systém zajistí vyčtení dat z datových struktur informačního systému </w:t>
      </w:r>
      <w:r w:rsidR="008356E9" w:rsidRPr="00203D01">
        <w:rPr>
          <w:rFonts w:cs="Arial"/>
        </w:rPr>
        <w:t>Nájemc</w:t>
      </w:r>
      <w:r w:rsidRPr="00203D01">
        <w:rPr>
          <w:rFonts w:cs="Arial"/>
        </w:rPr>
        <w:t>e databáze Oracle do příslušného formátu XML dle zadané specifikace.</w:t>
      </w:r>
    </w:p>
    <w:p w14:paraId="4FD63B40" w14:textId="77777777" w:rsidR="001C0815" w:rsidRPr="00203D01" w:rsidRDefault="00DC22E7" w:rsidP="001960FF">
      <w:pPr>
        <w:spacing w:after="0"/>
      </w:pPr>
      <w:r w:rsidRPr="00203D01">
        <w:t>P</w:t>
      </w:r>
      <w:r w:rsidR="001C0815" w:rsidRPr="00203D01">
        <w:t xml:space="preserve">oložky v datovém souboru k identifikaci vozidel (data od </w:t>
      </w:r>
      <w:r w:rsidR="008356E9" w:rsidRPr="00203D01">
        <w:t>Nájemc</w:t>
      </w:r>
      <w:r w:rsidR="001C0815" w:rsidRPr="00203D01">
        <w:t xml:space="preserve">e): </w:t>
      </w:r>
    </w:p>
    <w:p w14:paraId="68ABD958" w14:textId="77777777" w:rsidR="001C0815" w:rsidRPr="00203D01" w:rsidRDefault="001C0815" w:rsidP="000D670B">
      <w:pPr>
        <w:pStyle w:val="Odstavecseseznamem"/>
        <w:numPr>
          <w:ilvl w:val="0"/>
          <w:numId w:val="7"/>
        </w:numPr>
      </w:pPr>
      <w:r w:rsidRPr="00203D01">
        <w:t xml:space="preserve">jednoznačný identifikátor vozidla - poskytne </w:t>
      </w:r>
      <w:r w:rsidR="008356E9" w:rsidRPr="00203D01">
        <w:t>Nájemce</w:t>
      </w:r>
      <w:r w:rsidRPr="00203D01">
        <w:t xml:space="preserve">, </w:t>
      </w:r>
    </w:p>
    <w:p w14:paraId="23BDEFAB" w14:textId="77777777" w:rsidR="001C0815" w:rsidRPr="00203D01" w:rsidRDefault="001C0815" w:rsidP="00E326A2">
      <w:pPr>
        <w:pStyle w:val="Odstavecseseznamem"/>
      </w:pPr>
      <w:r w:rsidRPr="00203D01">
        <w:t xml:space="preserve">závod ID - nákladové středisko </w:t>
      </w:r>
      <w:r w:rsidR="008356E9" w:rsidRPr="00203D01">
        <w:t>Nájemce</w:t>
      </w:r>
      <w:r w:rsidRPr="00203D01">
        <w:t>,</w:t>
      </w:r>
    </w:p>
    <w:p w14:paraId="48A03FC6" w14:textId="77777777" w:rsidR="001C0815" w:rsidRPr="00203D01" w:rsidRDefault="001C0815" w:rsidP="00E326A2">
      <w:pPr>
        <w:pStyle w:val="Odstavecseseznamem"/>
      </w:pPr>
      <w:r w:rsidRPr="00203D01">
        <w:t>aktuální registrační značka nebo státní poznávací značka (dále jen RZ),</w:t>
      </w:r>
    </w:p>
    <w:p w14:paraId="46BB61CD" w14:textId="77777777" w:rsidR="001C0815" w:rsidRPr="00203D01" w:rsidRDefault="001C0815" w:rsidP="00E326A2">
      <w:pPr>
        <w:pStyle w:val="Odstavecseseznamem"/>
      </w:pPr>
      <w:r w:rsidRPr="00203D01">
        <w:t>název a typ vozidla,</w:t>
      </w:r>
    </w:p>
    <w:p w14:paraId="1DA3CB45" w14:textId="77777777" w:rsidR="001C0815" w:rsidRPr="00203D01" w:rsidRDefault="001C0815" w:rsidP="00E326A2">
      <w:pPr>
        <w:pStyle w:val="Odstavecseseznamem"/>
      </w:pPr>
      <w:r w:rsidRPr="00203D01">
        <w:t>druh dopravy (osobní doprava - DOP, nákladní doprava – NAD, mechanizace a plavidla – MCH),</w:t>
      </w:r>
    </w:p>
    <w:p w14:paraId="2FB9C8B8" w14:textId="77777777" w:rsidR="001C0815" w:rsidRPr="00203D01" w:rsidRDefault="001C0815" w:rsidP="00E326A2">
      <w:pPr>
        <w:pStyle w:val="Odstavecseseznamem"/>
      </w:pPr>
      <w:r w:rsidRPr="00203D01">
        <w:t>nákladové středisko vozidla.</w:t>
      </w:r>
    </w:p>
    <w:p w14:paraId="05560C98" w14:textId="77777777" w:rsidR="001C0815" w:rsidRPr="00203D01" w:rsidRDefault="00ED1A99" w:rsidP="001960FF">
      <w:pPr>
        <w:spacing w:after="0"/>
      </w:pPr>
      <w:r w:rsidRPr="00203D01">
        <w:t>P</w:t>
      </w:r>
      <w:r w:rsidR="001C0815" w:rsidRPr="00203D01">
        <w:t xml:space="preserve">oložky v datovém souboru pro identifikaci řidičů (data od </w:t>
      </w:r>
      <w:r w:rsidR="008356E9" w:rsidRPr="00203D01">
        <w:t>Nájemce</w:t>
      </w:r>
      <w:r w:rsidR="001C0815" w:rsidRPr="00203D01">
        <w:t>):</w:t>
      </w:r>
    </w:p>
    <w:p w14:paraId="512DDD36" w14:textId="77777777" w:rsidR="001C0815" w:rsidRPr="00203D01" w:rsidRDefault="001C0815" w:rsidP="000D670B">
      <w:pPr>
        <w:pStyle w:val="Odstavecseseznamem"/>
        <w:numPr>
          <w:ilvl w:val="0"/>
          <w:numId w:val="8"/>
        </w:numPr>
      </w:pPr>
      <w:r w:rsidRPr="00203D01">
        <w:t>PAM_ID = jednoznačný identifikátor zaměstnance,</w:t>
      </w:r>
    </w:p>
    <w:p w14:paraId="678C5115" w14:textId="77777777" w:rsidR="001C0815" w:rsidRPr="00203D01" w:rsidRDefault="001C0815" w:rsidP="00E326A2">
      <w:pPr>
        <w:pStyle w:val="Odstavecseseznamem"/>
      </w:pPr>
      <w:r w:rsidRPr="00203D01">
        <w:t>jméno řidiče,</w:t>
      </w:r>
    </w:p>
    <w:p w14:paraId="0D0F851F" w14:textId="77777777" w:rsidR="001C0815" w:rsidRPr="00203D01" w:rsidRDefault="001C0815" w:rsidP="00E326A2">
      <w:pPr>
        <w:pStyle w:val="Odstavecseseznamem"/>
      </w:pPr>
      <w:r w:rsidRPr="00203D01">
        <w:t xml:space="preserve">číslo vstupníku (typ vstupníku používaný u </w:t>
      </w:r>
      <w:r w:rsidR="008356E9" w:rsidRPr="00203D01">
        <w:t>Nájemce</w:t>
      </w:r>
      <w:r w:rsidR="00DC22E7" w:rsidRPr="00203D01">
        <w:t xml:space="preserve"> je TKR900-1-0 IMPROX</w:t>
      </w:r>
      <w:r w:rsidRPr="00203D01">
        <w:t xml:space="preserve">), </w:t>
      </w:r>
    </w:p>
    <w:p w14:paraId="2772BEB8" w14:textId="77777777" w:rsidR="001C0815" w:rsidRPr="00203D01" w:rsidRDefault="001C0815" w:rsidP="00E326A2">
      <w:pPr>
        <w:pStyle w:val="Odstavecseseznamem"/>
      </w:pPr>
      <w:r w:rsidRPr="00203D01">
        <w:t>ID skupiny oprávnění (seznam vozidel, které je řidič oprávněn řídit).</w:t>
      </w:r>
    </w:p>
    <w:p w14:paraId="780B651E" w14:textId="77777777" w:rsidR="001C0815" w:rsidRPr="00203D01" w:rsidRDefault="00354015" w:rsidP="001960FF">
      <w:pPr>
        <w:spacing w:after="0"/>
      </w:pPr>
      <w:r w:rsidRPr="00203D01">
        <w:t xml:space="preserve">Data o </w:t>
      </w:r>
      <w:r w:rsidR="00175ADF" w:rsidRPr="00203D01">
        <w:t>palivech</w:t>
      </w:r>
      <w:r w:rsidR="001C0815" w:rsidRPr="00203D01">
        <w:t>, data budou předávána pátý pracovní den na začátku každého následujícího měsíce, přenášena budou následující data:</w:t>
      </w:r>
    </w:p>
    <w:p w14:paraId="68332CA7" w14:textId="77777777" w:rsidR="001C0815" w:rsidRPr="00203D01" w:rsidRDefault="001C0815" w:rsidP="000D670B">
      <w:pPr>
        <w:pStyle w:val="Odstavecseseznamem"/>
        <w:numPr>
          <w:ilvl w:val="0"/>
          <w:numId w:val="9"/>
        </w:numPr>
      </w:pPr>
      <w:r w:rsidRPr="00203D01">
        <w:t>číslo tankovací karty,</w:t>
      </w:r>
    </w:p>
    <w:p w14:paraId="0E44ED25" w14:textId="77777777" w:rsidR="001C0815" w:rsidRPr="00203D01" w:rsidRDefault="001C0815" w:rsidP="00E326A2">
      <w:pPr>
        <w:pStyle w:val="Odstavecseseznamem"/>
      </w:pPr>
      <w:r w:rsidRPr="00203D01">
        <w:t>množství odebraného paliva a jeho cena,</w:t>
      </w:r>
    </w:p>
    <w:p w14:paraId="054A5C31" w14:textId="77777777" w:rsidR="001C0815" w:rsidRPr="00203D01" w:rsidRDefault="001C0815" w:rsidP="00E326A2">
      <w:pPr>
        <w:pStyle w:val="Odstavecseseznamem"/>
      </w:pPr>
      <w:r w:rsidRPr="00203D01">
        <w:t>množství odebraného paliva a jeho cena mimo systém tankovacích karet.</w:t>
      </w:r>
    </w:p>
    <w:p w14:paraId="10BF7CAD" w14:textId="77777777" w:rsidR="001C0815" w:rsidRPr="00203D01" w:rsidRDefault="001C0815" w:rsidP="001C0815">
      <w:pPr>
        <w:spacing w:before="120"/>
        <w:rPr>
          <w:rFonts w:eastAsia="Calibri" w:cs="Arial"/>
        </w:rPr>
      </w:pPr>
      <w:r w:rsidRPr="00203D01">
        <w:rPr>
          <w:rFonts w:eastAsia="Calibri" w:cs="Arial"/>
        </w:rPr>
        <w:t xml:space="preserve">Informační systém </w:t>
      </w:r>
      <w:r w:rsidR="008356E9" w:rsidRPr="00203D01">
        <w:rPr>
          <w:rFonts w:eastAsia="Calibri" w:cs="Arial"/>
        </w:rPr>
        <w:t>Nájemce</w:t>
      </w:r>
      <w:r w:rsidRPr="00203D01">
        <w:rPr>
          <w:rFonts w:eastAsia="Calibri" w:cs="Arial"/>
        </w:rPr>
        <w:t xml:space="preserve"> využívá jako centrální úložiště databázi Oracle 11g, kam se budou ukládat všechna požadovaná data z monitoringu vozidel. Systém bude obsahovat nástroj pro pravidelný přenos dat do zálohové databáze </w:t>
      </w:r>
      <w:r w:rsidR="008356E9" w:rsidRPr="00203D01">
        <w:rPr>
          <w:rFonts w:eastAsia="Calibri" w:cs="Arial"/>
        </w:rPr>
        <w:t>Nájemce</w:t>
      </w:r>
      <w:r w:rsidRPr="00203D01">
        <w:rPr>
          <w:rFonts w:eastAsia="Calibri" w:cs="Arial"/>
        </w:rPr>
        <w:t xml:space="preserve"> a databáze monitoringu. Tato datová komunikace bude probíhat v časové periodě, kterou si nastaví </w:t>
      </w:r>
      <w:r w:rsidR="008356E9" w:rsidRPr="00203D01">
        <w:rPr>
          <w:rFonts w:eastAsia="Calibri" w:cs="Arial"/>
        </w:rPr>
        <w:t>Nájemce</w:t>
      </w:r>
      <w:r w:rsidRPr="00203D01">
        <w:rPr>
          <w:rFonts w:eastAsia="Calibri" w:cs="Arial"/>
        </w:rPr>
        <w:t xml:space="preserve"> - denně, týdně, měsíčně apod. s možností provést přenos v daném okamžiku.</w:t>
      </w:r>
    </w:p>
    <w:p w14:paraId="1D1EA728" w14:textId="77777777" w:rsidR="001C0815" w:rsidRPr="00203D01" w:rsidRDefault="001C0815" w:rsidP="001960FF">
      <w:pPr>
        <w:spacing w:after="0"/>
      </w:pPr>
      <w:r w:rsidRPr="00203D01">
        <w:t xml:space="preserve">Datový soubor musí obsahovat tyto údaje: </w:t>
      </w:r>
    </w:p>
    <w:p w14:paraId="3BFF66C0" w14:textId="77777777" w:rsidR="001C0815" w:rsidRPr="00203D01" w:rsidRDefault="001C0815" w:rsidP="000D670B">
      <w:pPr>
        <w:pStyle w:val="Odstavecseseznamem"/>
        <w:numPr>
          <w:ilvl w:val="0"/>
          <w:numId w:val="4"/>
        </w:numPr>
      </w:pPr>
      <w:r w:rsidRPr="00203D01">
        <w:t>jednoznačný identifikátor</w:t>
      </w:r>
      <w:r w:rsidR="00111ACE" w:rsidRPr="00203D01">
        <w:t xml:space="preserve"> vozidla- poskytne </w:t>
      </w:r>
      <w:r w:rsidR="008356E9" w:rsidRPr="00203D01">
        <w:t>Nájemce</w:t>
      </w:r>
      <w:r w:rsidR="00111ACE" w:rsidRPr="00203D01">
        <w:t>,</w:t>
      </w:r>
    </w:p>
    <w:p w14:paraId="50159696" w14:textId="77777777" w:rsidR="001C0815" w:rsidRPr="00203D01" w:rsidRDefault="001C0815" w:rsidP="00E326A2">
      <w:pPr>
        <w:pStyle w:val="Odstavecseseznamem"/>
      </w:pPr>
      <w:r w:rsidRPr="00203D01">
        <w:t xml:space="preserve">PAM_ID = jednoznačný identifikátor zaměstnance (řidiče) – existuje v databázi </w:t>
      </w:r>
      <w:r w:rsidR="008356E9" w:rsidRPr="00203D01">
        <w:t>Nájemce</w:t>
      </w:r>
      <w:r w:rsidRPr="00203D01">
        <w:t>,</w:t>
      </w:r>
    </w:p>
    <w:p w14:paraId="673ED33A" w14:textId="77777777" w:rsidR="001C0815" w:rsidRPr="00203D01" w:rsidRDefault="001C0815" w:rsidP="00E326A2">
      <w:pPr>
        <w:pStyle w:val="Odstavecseseznamem"/>
      </w:pPr>
      <w:r w:rsidRPr="00203D01">
        <w:t>datum jízdy,</w:t>
      </w:r>
    </w:p>
    <w:p w14:paraId="703A56FF" w14:textId="77777777" w:rsidR="001C0815" w:rsidRPr="00203D01" w:rsidRDefault="001C0815" w:rsidP="00E326A2">
      <w:pPr>
        <w:pStyle w:val="Odstavecseseznamem"/>
      </w:pPr>
      <w:r w:rsidRPr="00203D01">
        <w:t>číslo tankovací karty,</w:t>
      </w:r>
    </w:p>
    <w:p w14:paraId="0928694E" w14:textId="77777777" w:rsidR="001C0815" w:rsidRPr="00203D01" w:rsidRDefault="001C0815" w:rsidP="00E326A2">
      <w:pPr>
        <w:pStyle w:val="Odstavecseseznamem"/>
      </w:pPr>
      <w:r w:rsidRPr="00203D01">
        <w:t>kód rozlišení typu jízdy na služební a soukromé jízdy (jedná se o mana</w:t>
      </w:r>
      <w:r w:rsidR="00BE454C" w:rsidRPr="00203D01">
        <w:t>ž</w:t>
      </w:r>
      <w:r w:rsidRPr="00203D01">
        <w:t xml:space="preserve">erská vozidla), </w:t>
      </w:r>
    </w:p>
    <w:p w14:paraId="6E5C81C4" w14:textId="77777777" w:rsidR="001C0815" w:rsidRPr="00203D01" w:rsidRDefault="001C0815" w:rsidP="00E326A2">
      <w:pPr>
        <w:pStyle w:val="Odstavecseseznamem"/>
      </w:pPr>
      <w:r w:rsidRPr="00203D01">
        <w:t>kód rozlišení typu jízdy na služební jízdy pro vlastní potřebu a jízdy fakturované pro cizí subjekty (jedná se o určené nákladní vozy, popř. mechanizmy),</w:t>
      </w:r>
    </w:p>
    <w:p w14:paraId="6DEB3163" w14:textId="77777777" w:rsidR="001C0815" w:rsidRPr="00203D01" w:rsidRDefault="001C0815" w:rsidP="00E326A2">
      <w:pPr>
        <w:pStyle w:val="Odstavecseseznamem"/>
      </w:pPr>
      <w:r w:rsidRPr="00203D01">
        <w:t xml:space="preserve">záznamy času zahájení a ukončení pracovního výkonu (popř. sledování bezpečnostních přestávek řidičů a doby řízení vozidla), </w:t>
      </w:r>
    </w:p>
    <w:p w14:paraId="72D2A676" w14:textId="77777777" w:rsidR="001C0815" w:rsidRPr="00203D01" w:rsidRDefault="001C0815" w:rsidP="00E326A2">
      <w:pPr>
        <w:pStyle w:val="Odstavecseseznamem"/>
      </w:pPr>
      <w:r w:rsidRPr="00203D01">
        <w:t>stav ujetých kilometrů nebo odpracovaných motohodin za určitý časový úsek,</w:t>
      </w:r>
    </w:p>
    <w:p w14:paraId="1648F4AE" w14:textId="7DD4C3AC" w:rsidR="001C0815" w:rsidRDefault="001C0815" w:rsidP="00E326A2">
      <w:pPr>
        <w:pStyle w:val="Odstavecseseznamem"/>
      </w:pPr>
      <w:r w:rsidRPr="00203D01">
        <w:t>monitoring dalších přídavných zařízení (hladinoměry, průtokoměry,</w:t>
      </w:r>
      <w:r w:rsidR="00A1490B" w:rsidRPr="00203D01">
        <w:t xml:space="preserve"> otáčkoměry a podobná zařízení).</w:t>
      </w:r>
    </w:p>
    <w:p w14:paraId="66638DCD" w14:textId="5C2A0F2E" w:rsidR="00CA43CB" w:rsidRDefault="00CA43CB" w:rsidP="00E72D83">
      <w:r>
        <w:t>Minimální funkcionality na REST API</w:t>
      </w:r>
      <w:r w:rsidR="00AE1CD5">
        <w:t>.</w:t>
      </w:r>
    </w:p>
    <w:p w14:paraId="7DAD39E4" w14:textId="54953A04" w:rsidR="00E72D83" w:rsidRDefault="00E72D83" w:rsidP="00E72D83">
      <w:pPr>
        <w:pStyle w:val="Odstavecseseznamem"/>
        <w:numPr>
          <w:ilvl w:val="0"/>
          <w:numId w:val="12"/>
        </w:numPr>
      </w:pPr>
      <w:r>
        <w:t>API, které provádí update vozidel včetně jejich parametrů v monitorovacím systému z databáze ORACLE</w:t>
      </w:r>
      <w:r w:rsidR="00AE1CD5">
        <w:t>.</w:t>
      </w:r>
    </w:p>
    <w:p w14:paraId="7992D35D" w14:textId="7BDF9147" w:rsidR="00E72D83" w:rsidRDefault="00E72D83" w:rsidP="00E72D83">
      <w:pPr>
        <w:pStyle w:val="Odstavecseseznamem"/>
      </w:pPr>
      <w:r>
        <w:t>API, které přenáší data o vozidlu z databáze monitorovacího systému do centrální databáze ORACLE</w:t>
      </w:r>
      <w:r w:rsidR="00AE1CD5">
        <w:t>.</w:t>
      </w:r>
    </w:p>
    <w:p w14:paraId="10C39A96" w14:textId="4AD54B3A" w:rsidR="00E72D83" w:rsidRDefault="00E72D83" w:rsidP="00E72D83">
      <w:pPr>
        <w:pStyle w:val="Odstavecseseznamem"/>
      </w:pPr>
      <w:r>
        <w:t>API, které provádí vkládání a update řidičů v monitorovacím systému z databáze ORACLE (z personalistiky)</w:t>
      </w:r>
      <w:r w:rsidR="00AE1CD5">
        <w:t>.</w:t>
      </w:r>
    </w:p>
    <w:p w14:paraId="3B0E3373" w14:textId="7BCF8100" w:rsidR="00E72D83" w:rsidRDefault="00E72D83" w:rsidP="00E72D83">
      <w:pPr>
        <w:pStyle w:val="Odstavecseseznamem"/>
      </w:pPr>
      <w:r>
        <w:t>API, které přenáší data o řidičích z databáze monitorovacího systému do centrální databáze ORACLE.</w:t>
      </w:r>
    </w:p>
    <w:p w14:paraId="2AD89D24" w14:textId="79374B6F" w:rsidR="00E72D83" w:rsidRDefault="00E72D83" w:rsidP="00E72D83">
      <w:pPr>
        <w:pStyle w:val="Odstavecseseznamem"/>
      </w:pPr>
      <w:r>
        <w:t>API, které každý den přenáší a aktualizuje jízdy jednotlivých vozidel v centrální databázi ORACLE.</w:t>
      </w:r>
    </w:p>
    <w:p w14:paraId="53114A2A" w14:textId="4371E7E9" w:rsidR="00E72D83" w:rsidRDefault="00E72D83" w:rsidP="00E72D83">
      <w:pPr>
        <w:pStyle w:val="Odstavecseseznamem"/>
      </w:pPr>
      <w:r>
        <w:lastRenderedPageBreak/>
        <w:t xml:space="preserve">API, které zajišťuje synchronizaci účtů uživatelů monitorovacího systému mezi </w:t>
      </w:r>
      <w:proofErr w:type="gramStart"/>
      <w:r>
        <w:t>AD</w:t>
      </w:r>
      <w:proofErr w:type="gramEnd"/>
      <w:r w:rsidR="00434D93">
        <w:t xml:space="preserve"> (</w:t>
      </w:r>
      <w:proofErr w:type="spellStart"/>
      <w:r w:rsidR="00434D93">
        <w:t>Acti</w:t>
      </w:r>
      <w:bookmarkStart w:id="0" w:name="_GoBack"/>
      <w:bookmarkEnd w:id="0"/>
      <w:r w:rsidR="00434D93">
        <w:t>ve</w:t>
      </w:r>
      <w:proofErr w:type="spellEnd"/>
      <w:r w:rsidR="00434D93">
        <w:t xml:space="preserve"> </w:t>
      </w:r>
      <w:proofErr w:type="spellStart"/>
      <w:r w:rsidR="00434D93">
        <w:t>Directory</w:t>
      </w:r>
      <w:proofErr w:type="spellEnd"/>
      <w:r w:rsidR="00434D93">
        <w:t>)</w:t>
      </w:r>
      <w:r>
        <w:t xml:space="preserve"> a monitorovacím systémem.</w:t>
      </w:r>
    </w:p>
    <w:p w14:paraId="59571029" w14:textId="23FDC1DB" w:rsidR="00E72D83" w:rsidRDefault="00E72D83" w:rsidP="00E72D83">
      <w:pPr>
        <w:pStyle w:val="Odstavecseseznamem"/>
      </w:pPr>
      <w:r>
        <w:t>API, které synchronizuje GPS jednotky s centrální databází ORACLE.</w:t>
      </w:r>
    </w:p>
    <w:p w14:paraId="7C13EC1A" w14:textId="4768891C" w:rsidR="00E72D83" w:rsidRDefault="00E72D83" w:rsidP="00E72D83">
      <w:pPr>
        <w:pStyle w:val="Odstavecseseznamem"/>
      </w:pPr>
      <w:r>
        <w:t>API, které synchronizuje požadavky na půjčovnu vozidel.</w:t>
      </w:r>
    </w:p>
    <w:p w14:paraId="2355A146" w14:textId="791F00F6" w:rsidR="00E72D83" w:rsidRDefault="00E72D83" w:rsidP="00E72D83">
      <w:pPr>
        <w:pStyle w:val="Odstavecseseznamem"/>
      </w:pPr>
      <w:r>
        <w:t>API, které synchronizuje čerpání PHM s interní aplikací.</w:t>
      </w:r>
    </w:p>
    <w:p w14:paraId="2FD32270" w14:textId="5D2C0453" w:rsidR="00CA43CB" w:rsidRDefault="00E72D83" w:rsidP="00E72D83">
      <w:pPr>
        <w:pStyle w:val="Odstavecseseznamem"/>
      </w:pPr>
      <w:r>
        <w:t>API, které synchronizuje náklady vozidla z monitorovacího systému do účetnictví (FEIS) jako podklad pro účetní doklad.</w:t>
      </w:r>
    </w:p>
    <w:p w14:paraId="07DF7BC6" w14:textId="77777777" w:rsidR="001C0815" w:rsidRPr="00203D01" w:rsidRDefault="001C0815" w:rsidP="00657EDC">
      <w:pPr>
        <w:pStyle w:val="Nadpis1"/>
      </w:pPr>
      <w:r w:rsidRPr="00203D01">
        <w:t>Frekvence indikace signálu</w:t>
      </w:r>
    </w:p>
    <w:p w14:paraId="239C1620" w14:textId="77777777" w:rsidR="001C0815" w:rsidRPr="00203D01" w:rsidRDefault="001C0815" w:rsidP="000B331B">
      <w:r w:rsidRPr="00203D01">
        <w:t>Frekvence indikace on-line polohy vozidla musí být v intervalu minimálně jedenkrát za 60 sekund. V případě výpadku signálu pro export dat musí</w:t>
      </w:r>
      <w:r w:rsidR="00BA1E7A" w:rsidRPr="00203D01">
        <w:t xml:space="preserve"> GPS jednotka </w:t>
      </w:r>
      <w:r w:rsidRPr="00203D01">
        <w:t>ukládat sbíraná data po celou dobu výpadku signálu a po opětovném připojení tato data zaslat na zpracování. V případě nedostatečného signálu pro určení polohy systém vypočte chybějící polohu z krajních zaznamenaných bodů po spojnici tvořené komunikací (ne po přímé spojnici) vyjma případu, kdy se vozidlo pohybuje mimo komunikaci.</w:t>
      </w:r>
    </w:p>
    <w:p w14:paraId="36099022" w14:textId="77777777" w:rsidR="001C0815" w:rsidRPr="00203D01" w:rsidRDefault="001C0815" w:rsidP="007207CA">
      <w:pPr>
        <w:pStyle w:val="Nadpis1"/>
      </w:pPr>
      <w:r w:rsidRPr="00203D01">
        <w:t>Technické požadavky</w:t>
      </w:r>
      <w:r w:rsidR="00C74ECB" w:rsidRPr="00203D01">
        <w:t xml:space="preserve"> na</w:t>
      </w:r>
      <w:r w:rsidRPr="00203D01">
        <w:t xml:space="preserve"> GPS jednotky</w:t>
      </w:r>
      <w:r w:rsidR="00931D5E" w:rsidRPr="00203D01">
        <w:t xml:space="preserve"> a montáž</w:t>
      </w:r>
    </w:p>
    <w:p w14:paraId="27EB3F45" w14:textId="77777777" w:rsidR="001C0815" w:rsidRPr="00203D01" w:rsidRDefault="00475D32" w:rsidP="000B331B">
      <w:r w:rsidRPr="00203D01">
        <w:t>Pronajímané GPS jednotky boudou do vozidel montovány „napevno“, tak aby obsluha při běžném užívání vozidla nemohla jednotku demontovat, vytrhnout či jinak poškodit.</w:t>
      </w:r>
    </w:p>
    <w:p w14:paraId="06E70885" w14:textId="77777777" w:rsidR="00C07F30" w:rsidRPr="00203D01" w:rsidRDefault="00C74ECB" w:rsidP="000B331B">
      <w:r w:rsidRPr="00203D01">
        <w:t>Na</w:t>
      </w:r>
      <w:r w:rsidR="00F97787" w:rsidRPr="00203D01">
        <w:t xml:space="preserve"> vozidlech bude namontován</w:t>
      </w:r>
      <w:r w:rsidR="007207CA" w:rsidRPr="00203D01">
        <w:t xml:space="preserve">a čtečka </w:t>
      </w:r>
      <w:r w:rsidR="00411905" w:rsidRPr="00203D01">
        <w:t xml:space="preserve">RFID </w:t>
      </w:r>
      <w:r w:rsidR="007207CA" w:rsidRPr="00203D01">
        <w:t xml:space="preserve">čipů </w:t>
      </w:r>
      <w:r w:rsidR="00411905" w:rsidRPr="00203D01">
        <w:t xml:space="preserve">pro </w:t>
      </w:r>
      <w:r w:rsidR="00F97787" w:rsidRPr="00203D01">
        <w:t xml:space="preserve">identifikaci </w:t>
      </w:r>
      <w:r w:rsidR="001E5E84" w:rsidRPr="00203D01">
        <w:t>řidiče.</w:t>
      </w:r>
    </w:p>
    <w:p w14:paraId="683E909C" w14:textId="77777777" w:rsidR="00F97787" w:rsidRPr="00203D01" w:rsidRDefault="00F23BE0" w:rsidP="000B331B">
      <w:r w:rsidRPr="00203D01">
        <w:t>Součástí dodávky bude</w:t>
      </w:r>
      <w:r w:rsidR="00F97787" w:rsidRPr="00203D01">
        <w:t xml:space="preserve"> i dodání zařízení pro datové přenosy mezi</w:t>
      </w:r>
      <w:r w:rsidR="00BA1E7A" w:rsidRPr="00203D01">
        <w:t xml:space="preserve"> GPS jednotkami</w:t>
      </w:r>
      <w:r w:rsidR="00F97787" w:rsidRPr="00203D01">
        <w:t xml:space="preserve"> a datovým serverem </w:t>
      </w:r>
      <w:r w:rsidR="00C07F30" w:rsidRPr="00203D01">
        <w:t>(</w:t>
      </w:r>
      <w:r w:rsidR="00BB4F70" w:rsidRPr="00203D01">
        <w:t>SIM karty), kterými</w:t>
      </w:r>
      <w:r w:rsidR="008356E9" w:rsidRPr="00203D01">
        <w:t xml:space="preserve"> Pronajímatel</w:t>
      </w:r>
      <w:r w:rsidR="00BB4F70" w:rsidRPr="00203D01">
        <w:t xml:space="preserve"> vybaví GPS jednotky.</w:t>
      </w:r>
    </w:p>
    <w:p w14:paraId="433E96A6" w14:textId="77777777" w:rsidR="00C07F30" w:rsidRPr="00203D01" w:rsidRDefault="00EF2D67" w:rsidP="000B331B">
      <w:r w:rsidRPr="00203D01">
        <w:t>GPS jednotky</w:t>
      </w:r>
      <w:r w:rsidR="00F97787" w:rsidRPr="00203D01">
        <w:t xml:space="preserve"> musí umožnit připojení k řídící </w:t>
      </w:r>
      <w:r w:rsidR="00C07F30" w:rsidRPr="00203D01">
        <w:t>jednotce vozidla</w:t>
      </w:r>
      <w:r w:rsidR="00E861B4" w:rsidRPr="00203D01">
        <w:t xml:space="preserve"> přes </w:t>
      </w:r>
      <w:r w:rsidR="00B47513" w:rsidRPr="00203D01">
        <w:t xml:space="preserve">sběrnici </w:t>
      </w:r>
      <w:r w:rsidR="00E861B4" w:rsidRPr="00203D01">
        <w:t>CAN/OBD/FMS nebo sledovat komunikaci řídící jednotky přes sniffer</w:t>
      </w:r>
      <w:r w:rsidR="00C07F30" w:rsidRPr="00203D01">
        <w:t>.</w:t>
      </w:r>
    </w:p>
    <w:p w14:paraId="5326404F" w14:textId="77777777" w:rsidR="00F97787" w:rsidRPr="00203D01" w:rsidRDefault="00F97787" w:rsidP="000B331B">
      <w:r w:rsidRPr="00203D01">
        <w:t xml:space="preserve">Nainstalované </w:t>
      </w:r>
      <w:r w:rsidR="005B5F38" w:rsidRPr="00203D01">
        <w:t>GPS jednotky</w:t>
      </w:r>
      <w:r w:rsidRPr="00203D01">
        <w:t xml:space="preserve"> musí být odolné proti vibracím při provozu vozidel.</w:t>
      </w:r>
    </w:p>
    <w:p w14:paraId="7D7E0703" w14:textId="77777777" w:rsidR="00F97787" w:rsidRPr="00203D01" w:rsidRDefault="005B5F38" w:rsidP="000B331B">
      <w:r w:rsidRPr="00203D01">
        <w:t xml:space="preserve">Spotřeba GPS jednotek </w:t>
      </w:r>
      <w:r w:rsidR="00F97787" w:rsidRPr="00203D01">
        <w:t>musí být do 5 mA/h v klidovém režimu nebo při dlouhodobé nečinnosti.</w:t>
      </w:r>
    </w:p>
    <w:p w14:paraId="66E00901" w14:textId="77777777" w:rsidR="00F97787" w:rsidRPr="00203D01" w:rsidRDefault="005B5F38" w:rsidP="000B331B">
      <w:r w:rsidRPr="00203D01">
        <w:t xml:space="preserve">GPS jednotky </w:t>
      </w:r>
      <w:r w:rsidR="00F97787" w:rsidRPr="00203D01">
        <w:t>musí mít evropský certifikát CE (</w:t>
      </w:r>
      <w:r w:rsidR="00411905" w:rsidRPr="00203D01">
        <w:t>pronajímatel</w:t>
      </w:r>
      <w:r w:rsidR="00F97787" w:rsidRPr="00203D01">
        <w:t xml:space="preserve"> předloží jejich platný certifikát v rámci nabídky). Provozní teplota (teplotní odolnost) musí být minimálně - 30 až + 50 </w:t>
      </w:r>
      <w:r w:rsidR="00BE454C" w:rsidRPr="00203D01">
        <w:t>°</w:t>
      </w:r>
      <w:r w:rsidR="00475D32" w:rsidRPr="00203D01">
        <w:t>C.</w:t>
      </w:r>
    </w:p>
    <w:p w14:paraId="3BC66293" w14:textId="77777777" w:rsidR="005B5F38" w:rsidRPr="00203D01" w:rsidRDefault="005B5F38" w:rsidP="000B331B">
      <w:r w:rsidRPr="00203D01">
        <w:t xml:space="preserve">GPS jednotky </w:t>
      </w:r>
      <w:r w:rsidR="00F23BE0" w:rsidRPr="00203D01">
        <w:t>budou</w:t>
      </w:r>
      <w:r w:rsidRPr="00203D01">
        <w:t xml:space="preserve"> p</w:t>
      </w:r>
      <w:r w:rsidR="00EF2D67" w:rsidRPr="00203D01">
        <w:t>l</w:t>
      </w:r>
      <w:r w:rsidRPr="00203D01">
        <w:t>ně funkční a kompatibilní v rámci monitorovacího systému.</w:t>
      </w:r>
    </w:p>
    <w:p w14:paraId="44C07ADE" w14:textId="322790A9" w:rsidR="00E43647" w:rsidRPr="00203D01" w:rsidRDefault="00E43647" w:rsidP="000B331B">
      <w:r w:rsidRPr="00203D01">
        <w:t xml:space="preserve">GPS jednotky </w:t>
      </w:r>
      <w:r w:rsidR="0037701C">
        <w:t>budou provozovány v rámci sítí 4</w:t>
      </w:r>
      <w:r w:rsidRPr="00203D01">
        <w:t>G</w:t>
      </w:r>
      <w:r w:rsidR="0037701C">
        <w:t xml:space="preserve"> nebo vyšší</w:t>
      </w:r>
      <w:r w:rsidRPr="00203D01">
        <w:t>.</w:t>
      </w:r>
    </w:p>
    <w:p w14:paraId="27366BD8" w14:textId="77777777" w:rsidR="001A1D67" w:rsidRPr="00203D01" w:rsidRDefault="001A1D67" w:rsidP="000B331B">
      <w:r w:rsidRPr="00203D01">
        <w:t>Montáž GPS jednotek bude provedena tak, aby umožňovala hodnocení jízdního stylu řidiče.</w:t>
      </w:r>
    </w:p>
    <w:p w14:paraId="6DD40519" w14:textId="77777777" w:rsidR="001A1D67" w:rsidRPr="00203D01" w:rsidRDefault="001A1D67" w:rsidP="000B331B">
      <w:r w:rsidRPr="00203D01">
        <w:t>Montáž GPS jednotek včetně jejich příslušenství bude provedena</w:t>
      </w:r>
      <w:r w:rsidR="00931D5E" w:rsidRPr="00203D01">
        <w:t xml:space="preserve"> řádně a </w:t>
      </w:r>
      <w:r w:rsidRPr="00203D01">
        <w:t xml:space="preserve">tak, aby co nejméně </w:t>
      </w:r>
      <w:r w:rsidR="00931D5E" w:rsidRPr="00203D01">
        <w:t xml:space="preserve">vizuálně a esteticky </w:t>
      </w:r>
      <w:r w:rsidRPr="00203D01">
        <w:t>narušila charakter interiéru vozidla.</w:t>
      </w:r>
    </w:p>
    <w:p w14:paraId="79D482CB" w14:textId="77777777" w:rsidR="00931D5E" w:rsidRPr="00203D01" w:rsidRDefault="00931D5E" w:rsidP="00931D5E">
      <w:r w:rsidRPr="00203D01">
        <w:t>Montáž RFID čtečky čipů, případně přepínačů soukromá/služební</w:t>
      </w:r>
      <w:r w:rsidR="00203D01" w:rsidRPr="00203D01">
        <w:t xml:space="preserve"> (dle Přílohy zadávací dokumentace č. 1 – „Seznam vozidel Nájemce, druh a místa provádění montáží)</w:t>
      </w:r>
      <w:r w:rsidRPr="00203D01">
        <w:t xml:space="preserve"> bude u vozidel shodných typů provedena shodně a místo </w:t>
      </w:r>
      <w:r w:rsidR="00203D01" w:rsidRPr="00203D01">
        <w:t xml:space="preserve">pro přikládání RFID čipů řidičů </w:t>
      </w:r>
      <w:r w:rsidRPr="00203D01">
        <w:t>bude označeno samolepkou.</w:t>
      </w:r>
    </w:p>
    <w:p w14:paraId="68AAA98B" w14:textId="77777777" w:rsidR="00E5153A" w:rsidRPr="00203D01" w:rsidRDefault="00E5153A" w:rsidP="00E5153A">
      <w:r w:rsidRPr="00203D01">
        <w:t>Pronajímatel zajistí, aby GPS jednotky montované na plavidla disponoval</w:t>
      </w:r>
      <w:r w:rsidR="00EA2F85" w:rsidRPr="00203D01">
        <w:t>y</w:t>
      </w:r>
      <w:r w:rsidRPr="00203D01">
        <w:t xml:space="preserve"> externím vstupem pro připojení průtokoměrů </w:t>
      </w:r>
      <w:r w:rsidR="00203D01" w:rsidRPr="00203D01">
        <w:t>(</w:t>
      </w:r>
      <w:r w:rsidRPr="00203D01">
        <w:t>typů CONTOIL VZP 4 CONTOIL VZP 8, CONTOIL DFM 8</w:t>
      </w:r>
      <w:r w:rsidR="00203D01" w:rsidRPr="00203D01">
        <w:t>, které jsou</w:t>
      </w:r>
      <w:r w:rsidR="00062DCB" w:rsidRPr="00203D01">
        <w:t xml:space="preserve"> ve vlastnictví Nájemce</w:t>
      </w:r>
      <w:r w:rsidR="00203D01" w:rsidRPr="00203D01">
        <w:t xml:space="preserve"> a</w:t>
      </w:r>
      <w:r w:rsidR="00062DCB" w:rsidRPr="00203D01">
        <w:t xml:space="preserve"> </w:t>
      </w:r>
      <w:r w:rsidR="00203D01" w:rsidRPr="00203D01">
        <w:t xml:space="preserve">jsou </w:t>
      </w:r>
      <w:r w:rsidR="00062DCB" w:rsidRPr="00203D01">
        <w:t>osazeny na plavidlech</w:t>
      </w:r>
      <w:r w:rsidR="00203D01" w:rsidRPr="00203D01">
        <w:t>).</w:t>
      </w:r>
      <w:r w:rsidRPr="00203D01">
        <w:t xml:space="preserve"> </w:t>
      </w:r>
      <w:r w:rsidR="00203D01" w:rsidRPr="00203D01">
        <w:t xml:space="preserve">Pronajímatel dále </w:t>
      </w:r>
      <w:r w:rsidRPr="00203D01">
        <w:t>zajistí připojení průtokoměr</w:t>
      </w:r>
      <w:r w:rsidR="00EA2F85" w:rsidRPr="00203D01">
        <w:t>ů s</w:t>
      </w:r>
      <w:r w:rsidR="00062DCB" w:rsidRPr="00203D01">
        <w:t xml:space="preserve"> </w:t>
      </w:r>
      <w:r w:rsidRPr="00203D01">
        <w:t>GPS jednotka</w:t>
      </w:r>
      <w:r w:rsidR="00EA2F85" w:rsidRPr="00203D01">
        <w:t>mi</w:t>
      </w:r>
      <w:r w:rsidRPr="00203D01">
        <w:t xml:space="preserve"> a</w:t>
      </w:r>
      <w:r w:rsidR="00203D01" w:rsidRPr="00203D01">
        <w:t xml:space="preserve"> </w:t>
      </w:r>
      <w:r w:rsidRPr="00203D01">
        <w:t>zasílání dat z</w:t>
      </w:r>
      <w:r w:rsidR="00203D01" w:rsidRPr="00203D01">
        <w:t> </w:t>
      </w:r>
      <w:r w:rsidRPr="00203D01">
        <w:t>průtokoměrů</w:t>
      </w:r>
      <w:r w:rsidR="00203D01" w:rsidRPr="00203D01">
        <w:t xml:space="preserve"> do systému monitoringu</w:t>
      </w:r>
      <w:r w:rsidRPr="00203D01">
        <w:t>.</w:t>
      </w:r>
    </w:p>
    <w:p w14:paraId="763726D0" w14:textId="77777777" w:rsidR="00FC79E5" w:rsidRPr="00203D01" w:rsidRDefault="00FC79E5" w:rsidP="00931D5E">
      <w:r w:rsidRPr="00203D01">
        <w:t>Montáž průtokoměrů do plavidel Nájemce není požadována.</w:t>
      </w:r>
    </w:p>
    <w:sectPr w:rsidR="00FC79E5" w:rsidRPr="00203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</w:abstractNum>
  <w:abstractNum w:abstractNumId="5" w15:restartNumberingAfterBreak="0">
    <w:nsid w:val="61A373E6"/>
    <w:multiLevelType w:val="hybridMultilevel"/>
    <w:tmpl w:val="736A0D2E"/>
    <w:lvl w:ilvl="0" w:tplc="07CA505A">
      <w:start w:val="1"/>
      <w:numFmt w:val="lowerLetter"/>
      <w:pStyle w:val="Smlouva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EB5339"/>
    <w:multiLevelType w:val="hybridMultilevel"/>
    <w:tmpl w:val="7486AD10"/>
    <w:lvl w:ilvl="0" w:tplc="25B63938">
      <w:start w:val="1"/>
      <w:numFmt w:val="lowerLetter"/>
      <w:pStyle w:val="Odstavecseseznamem"/>
      <w:lvlText w:val="%1"/>
      <w:lvlJc w:val="left"/>
      <w:pPr>
        <w:ind w:left="149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7DB136B5"/>
    <w:multiLevelType w:val="multilevel"/>
    <w:tmpl w:val="15E0733A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ormln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6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4E8"/>
    <w:rsid w:val="00052748"/>
    <w:rsid w:val="00062DCB"/>
    <w:rsid w:val="00064AD7"/>
    <w:rsid w:val="000717C4"/>
    <w:rsid w:val="000B331B"/>
    <w:rsid w:val="000D670B"/>
    <w:rsid w:val="00111ACE"/>
    <w:rsid w:val="00166727"/>
    <w:rsid w:val="00167268"/>
    <w:rsid w:val="00174DAF"/>
    <w:rsid w:val="00175ADF"/>
    <w:rsid w:val="001960FF"/>
    <w:rsid w:val="001A1D67"/>
    <w:rsid w:val="001C0815"/>
    <w:rsid w:val="001E5E84"/>
    <w:rsid w:val="001F22EA"/>
    <w:rsid w:val="002014E8"/>
    <w:rsid w:val="00203D01"/>
    <w:rsid w:val="002453B4"/>
    <w:rsid w:val="00255509"/>
    <w:rsid w:val="0029063A"/>
    <w:rsid w:val="002A0B87"/>
    <w:rsid w:val="002D158F"/>
    <w:rsid w:val="00322A40"/>
    <w:rsid w:val="00354015"/>
    <w:rsid w:val="0037701C"/>
    <w:rsid w:val="00396600"/>
    <w:rsid w:val="00411905"/>
    <w:rsid w:val="00434D93"/>
    <w:rsid w:val="00475D32"/>
    <w:rsid w:val="004B341A"/>
    <w:rsid w:val="004C34E9"/>
    <w:rsid w:val="004C60CE"/>
    <w:rsid w:val="004E375E"/>
    <w:rsid w:val="005034E1"/>
    <w:rsid w:val="00556B6C"/>
    <w:rsid w:val="0058487A"/>
    <w:rsid w:val="005B5F38"/>
    <w:rsid w:val="005D5728"/>
    <w:rsid w:val="005F0186"/>
    <w:rsid w:val="00626ED4"/>
    <w:rsid w:val="0065180A"/>
    <w:rsid w:val="00657EDC"/>
    <w:rsid w:val="006813B3"/>
    <w:rsid w:val="00690225"/>
    <w:rsid w:val="006A22CC"/>
    <w:rsid w:val="006A6E1B"/>
    <w:rsid w:val="007207CA"/>
    <w:rsid w:val="007A061D"/>
    <w:rsid w:val="0082546E"/>
    <w:rsid w:val="00831CC9"/>
    <w:rsid w:val="008356E9"/>
    <w:rsid w:val="008432D6"/>
    <w:rsid w:val="008B3F6E"/>
    <w:rsid w:val="008F7E23"/>
    <w:rsid w:val="00913FB5"/>
    <w:rsid w:val="00931D5E"/>
    <w:rsid w:val="00964EB7"/>
    <w:rsid w:val="009730B2"/>
    <w:rsid w:val="00985306"/>
    <w:rsid w:val="009A1592"/>
    <w:rsid w:val="009D6BD5"/>
    <w:rsid w:val="009F2848"/>
    <w:rsid w:val="00A1490B"/>
    <w:rsid w:val="00A306CE"/>
    <w:rsid w:val="00A779F1"/>
    <w:rsid w:val="00AB6C26"/>
    <w:rsid w:val="00AE1CD5"/>
    <w:rsid w:val="00B47513"/>
    <w:rsid w:val="00B80999"/>
    <w:rsid w:val="00BA1E7A"/>
    <w:rsid w:val="00BB4F70"/>
    <w:rsid w:val="00BE239C"/>
    <w:rsid w:val="00BE454C"/>
    <w:rsid w:val="00C07F30"/>
    <w:rsid w:val="00C74ECB"/>
    <w:rsid w:val="00CA43CB"/>
    <w:rsid w:val="00CA47D1"/>
    <w:rsid w:val="00CC303D"/>
    <w:rsid w:val="00CE3820"/>
    <w:rsid w:val="00D20E6F"/>
    <w:rsid w:val="00D4622C"/>
    <w:rsid w:val="00D5294C"/>
    <w:rsid w:val="00DC22E7"/>
    <w:rsid w:val="00DE079C"/>
    <w:rsid w:val="00E326A2"/>
    <w:rsid w:val="00E43647"/>
    <w:rsid w:val="00E5153A"/>
    <w:rsid w:val="00E72D83"/>
    <w:rsid w:val="00E861B4"/>
    <w:rsid w:val="00EA04B6"/>
    <w:rsid w:val="00EA2F85"/>
    <w:rsid w:val="00ED1A99"/>
    <w:rsid w:val="00EF2D67"/>
    <w:rsid w:val="00F17666"/>
    <w:rsid w:val="00F23BE0"/>
    <w:rsid w:val="00F5527C"/>
    <w:rsid w:val="00F836BD"/>
    <w:rsid w:val="00F97787"/>
    <w:rsid w:val="00FC79E5"/>
    <w:rsid w:val="00FD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5DF38"/>
  <w15:chartTrackingRefBased/>
  <w15:docId w15:val="{146A2717-373A-4A74-9D13-F706EDA67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13B3"/>
    <w:pPr>
      <w:numPr>
        <w:ilvl w:val="1"/>
        <w:numId w:val="2"/>
      </w:numPr>
      <w:spacing w:after="40" w:line="240" w:lineRule="auto"/>
      <w:ind w:left="454" w:hanging="454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207CA"/>
    <w:pPr>
      <w:keepNext/>
      <w:keepLines/>
      <w:numPr>
        <w:ilvl w:val="0"/>
      </w:numPr>
      <w:spacing w:before="120" w:after="0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C0815"/>
    <w:pPr>
      <w:keepNext/>
      <w:spacing w:before="240" w:after="60" w:line="276" w:lineRule="auto"/>
      <w:outlineLvl w:val="1"/>
    </w:pPr>
    <w:rPr>
      <w:rFonts w:eastAsia="Calibri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A04B6"/>
    <w:pPr>
      <w:numPr>
        <w:ilvl w:val="0"/>
        <w:numId w:val="3"/>
      </w:numPr>
      <w:spacing w:after="0"/>
      <w:contextualSpacing/>
    </w:pPr>
    <w:rPr>
      <w:rFonts w:eastAsia="Calibri" w:cs="Times New Roman"/>
    </w:rPr>
  </w:style>
  <w:style w:type="character" w:customStyle="1" w:styleId="Nadpis2Char">
    <w:name w:val="Nadpis 2 Char"/>
    <w:basedOn w:val="Standardnpsmoodstavce"/>
    <w:link w:val="Nadpis2"/>
    <w:rsid w:val="001C0815"/>
    <w:rPr>
      <w:rFonts w:eastAsia="Calibri" w:cs="Arial"/>
      <w:b/>
      <w:bCs/>
      <w:i/>
      <w:iCs/>
      <w:sz w:val="28"/>
      <w:szCs w:val="28"/>
    </w:rPr>
  </w:style>
  <w:style w:type="paragraph" w:customStyle="1" w:styleId="Odstavec">
    <w:name w:val="Odstavec"/>
    <w:basedOn w:val="Normln"/>
    <w:rsid w:val="001C0815"/>
    <w:pPr>
      <w:tabs>
        <w:tab w:val="right" w:leader="dot" w:pos="6660"/>
      </w:tabs>
      <w:suppressAutoHyphens/>
      <w:spacing w:before="120"/>
    </w:pPr>
    <w:rPr>
      <w:rFonts w:ascii="Times New Roman" w:eastAsia="Times New Roman" w:hAnsi="Times New Roman" w:cs="Times New Roman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F5527C"/>
    <w:pPr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5527C"/>
    <w:rPr>
      <w:rFonts w:asciiTheme="majorHAnsi" w:eastAsiaTheme="majorEastAsia" w:hAnsiTheme="majorHAnsi" w:cstheme="majorBidi"/>
      <w:spacing w:val="-10"/>
      <w:kern w:val="28"/>
      <w:sz w:val="36"/>
      <w:szCs w:val="5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52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527C"/>
    <w:rPr>
      <w:rFonts w:ascii="Segoe UI" w:hAnsi="Segoe UI" w:cs="Segoe UI"/>
      <w:sz w:val="18"/>
      <w:szCs w:val="18"/>
    </w:rPr>
  </w:style>
  <w:style w:type="paragraph" w:customStyle="1" w:styleId="Smlouva">
    <w:name w:val="Smlouva"/>
    <w:basedOn w:val="Odstavecseseznamem"/>
    <w:link w:val="SmlouvaChar"/>
    <w:autoRedefine/>
    <w:qFormat/>
    <w:rsid w:val="009730B2"/>
    <w:pPr>
      <w:numPr>
        <w:numId w:val="1"/>
      </w:numPr>
      <w:contextualSpacing w:val="0"/>
    </w:pPr>
    <w:rPr>
      <w:iCs/>
    </w:rPr>
  </w:style>
  <w:style w:type="character" w:customStyle="1" w:styleId="SmlouvaChar">
    <w:name w:val="Smlouva Char"/>
    <w:basedOn w:val="Standardnpsmoodstavce"/>
    <w:link w:val="Smlouva"/>
    <w:rsid w:val="009730B2"/>
    <w:rPr>
      <w:rFonts w:eastAsia="Calibri" w:cs="Times New Roman"/>
      <w:iCs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207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657EDC"/>
    <w:pPr>
      <w:spacing w:after="0" w:line="240" w:lineRule="auto"/>
      <w:ind w:left="720" w:hanging="360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1373</Words>
  <Characters>8103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Jiří Paulus</dc:creator>
  <cp:keywords/>
  <dc:description/>
  <cp:lastModifiedBy>Ing. Jiří Paulus</cp:lastModifiedBy>
  <cp:revision>4</cp:revision>
  <cp:lastPrinted>2024-05-28T10:19:00Z</cp:lastPrinted>
  <dcterms:created xsi:type="dcterms:W3CDTF">2025-03-02T18:15:00Z</dcterms:created>
  <dcterms:modified xsi:type="dcterms:W3CDTF">2025-03-03T13:40:00Z</dcterms:modified>
</cp:coreProperties>
</file>