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r w:rsidRPr="00DF1269">
        <w:rPr>
          <w:caps/>
          <w:color w:val="auto"/>
          <w:sz w:val="24"/>
        </w:rPr>
        <w:t>Smlouva o dílo</w:t>
      </w:r>
    </w:p>
    <w:p w14:paraId="2DE5B762" w14:textId="7FBF64DB" w:rsidR="00B14AEA" w:rsidRPr="007C7173" w:rsidRDefault="00856B82" w:rsidP="00856B82">
      <w:pPr>
        <w:spacing w:before="360" w:after="360"/>
        <w:jc w:val="center"/>
        <w:rPr>
          <w:b/>
          <w:sz w:val="26"/>
          <w:szCs w:val="26"/>
        </w:rPr>
      </w:pPr>
      <w:r w:rsidRPr="007C7173">
        <w:rPr>
          <w:b/>
          <w:sz w:val="26"/>
          <w:szCs w:val="26"/>
        </w:rPr>
        <w:t>„</w:t>
      </w:r>
      <w:r w:rsidR="007C7173" w:rsidRPr="007C7173">
        <w:rPr>
          <w:b/>
          <w:sz w:val="26"/>
          <w:szCs w:val="26"/>
        </w:rPr>
        <w:t xml:space="preserve">Ohrazení pastevních ploch v hospodářství Selmice – </w:t>
      </w:r>
      <w:r w:rsidR="00127092" w:rsidRPr="00AC1D4E">
        <w:rPr>
          <w:b/>
          <w:color w:val="FF0000"/>
          <w:sz w:val="26"/>
          <w:szCs w:val="26"/>
        </w:rPr>
        <w:t xml:space="preserve">2. </w:t>
      </w:r>
      <w:proofErr w:type="gramStart"/>
      <w:r w:rsidR="007C7173" w:rsidRPr="00AC1D4E">
        <w:rPr>
          <w:b/>
          <w:color w:val="FF0000"/>
          <w:sz w:val="26"/>
          <w:szCs w:val="26"/>
        </w:rPr>
        <w:t>část</w:t>
      </w:r>
      <w:r w:rsidR="00127092" w:rsidRPr="00AC1D4E">
        <w:rPr>
          <w:b/>
          <w:color w:val="FF0000"/>
          <w:sz w:val="26"/>
          <w:szCs w:val="26"/>
        </w:rPr>
        <w:t xml:space="preserve"> - akát</w:t>
      </w:r>
      <w:proofErr w:type="gramEnd"/>
      <w:r w:rsidRPr="007C7173">
        <w:rPr>
          <w:b/>
          <w:sz w:val="26"/>
          <w:szCs w:val="26"/>
        </w:rPr>
        <w:t>“</w:t>
      </w: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77777777" w:rsidR="00127905" w:rsidRPr="00DF1269" w:rsidRDefault="00127905" w:rsidP="00127905">
      <w:pPr>
        <w:spacing w:before="360" w:after="120"/>
        <w:rPr>
          <w:rFonts w:eastAsia="Calibri"/>
          <w:b/>
          <w:szCs w:val="20"/>
          <w:lang w:eastAsia="en-US"/>
        </w:rPr>
      </w:pPr>
      <w:r w:rsidRPr="00DF1269">
        <w:rPr>
          <w:rFonts w:eastAsia="Calibri"/>
          <w:b/>
          <w:szCs w:val="20"/>
          <w:lang w:eastAsia="en-US"/>
        </w:rPr>
        <w:t>Objednatel:</w:t>
      </w:r>
    </w:p>
    <w:p w14:paraId="3D4F6525" w14:textId="77777777" w:rsidR="00363E40" w:rsidRDefault="00363E40" w:rsidP="00363E40">
      <w:pPr>
        <w:rPr>
          <w:rFonts w:eastAsia="Calibri"/>
          <w:b/>
          <w:szCs w:val="20"/>
          <w:lang w:eastAsia="en-US"/>
        </w:rPr>
      </w:pPr>
      <w:r w:rsidRPr="00DF1269">
        <w:rPr>
          <w:rFonts w:eastAsia="Calibri"/>
          <w:b/>
          <w:szCs w:val="20"/>
          <w:lang w:eastAsia="en-US"/>
        </w:rPr>
        <w:t>Národn</w:t>
      </w:r>
      <w:r w:rsidR="0040265B">
        <w:rPr>
          <w:rFonts w:eastAsia="Calibri"/>
          <w:b/>
          <w:szCs w:val="20"/>
          <w:lang w:eastAsia="en-US"/>
        </w:rPr>
        <w:t>í hřebčín Kladruby nad Labem</w:t>
      </w:r>
    </w:p>
    <w:p w14:paraId="29E808CC" w14:textId="77777777" w:rsidR="0040265B" w:rsidRPr="0040265B" w:rsidRDefault="0040265B" w:rsidP="00363E40">
      <w:pPr>
        <w:rPr>
          <w:rFonts w:eastAsia="Calibri"/>
          <w:szCs w:val="20"/>
          <w:lang w:eastAsia="en-US"/>
        </w:rPr>
      </w:pPr>
      <w:r>
        <w:rPr>
          <w:rFonts w:eastAsia="Calibri"/>
          <w:szCs w:val="20"/>
          <w:lang w:eastAsia="en-US"/>
        </w:rPr>
        <w:t>státní příspěvková organizace</w:t>
      </w:r>
    </w:p>
    <w:p w14:paraId="45A6311B" w14:textId="77777777" w:rsidR="00363E40" w:rsidRPr="00DF1269" w:rsidRDefault="00DF1269" w:rsidP="00363E40">
      <w:pPr>
        <w:tabs>
          <w:tab w:val="left" w:pos="7170"/>
        </w:tabs>
        <w:rPr>
          <w:rFonts w:eastAsia="Calibri"/>
          <w:szCs w:val="20"/>
          <w:lang w:eastAsia="en-US"/>
        </w:rPr>
      </w:pPr>
      <w:r w:rsidRPr="00DF1269">
        <w:rPr>
          <w:rFonts w:eastAsia="Calibri"/>
          <w:szCs w:val="20"/>
          <w:lang w:eastAsia="en-US"/>
        </w:rPr>
        <w:t xml:space="preserve">se sídlem na adrese </w:t>
      </w:r>
      <w:r w:rsidR="00363E40" w:rsidRPr="00DF1269">
        <w:rPr>
          <w:rFonts w:eastAsia="Calibri"/>
          <w:szCs w:val="20"/>
          <w:lang w:eastAsia="en-US"/>
        </w:rPr>
        <w:t>Kladruby nad Labem 1, 533 14 Kladruby nad Labem</w:t>
      </w:r>
    </w:p>
    <w:p w14:paraId="13B6BF17" w14:textId="77777777" w:rsidR="00363E40" w:rsidRPr="00DF1269" w:rsidRDefault="00363E40" w:rsidP="00363E40">
      <w:pPr>
        <w:rPr>
          <w:rFonts w:eastAsia="Calibri"/>
          <w:szCs w:val="20"/>
          <w:lang w:eastAsia="en-US"/>
        </w:rPr>
      </w:pPr>
      <w:r w:rsidRPr="00DF1269">
        <w:rPr>
          <w:rFonts w:eastAsia="Calibri"/>
          <w:szCs w:val="20"/>
          <w:lang w:eastAsia="en-US"/>
        </w:rPr>
        <w:t>IČO: 72048972</w:t>
      </w:r>
    </w:p>
    <w:p w14:paraId="64CD8682" w14:textId="77777777" w:rsidR="00363E40" w:rsidRDefault="00363E40" w:rsidP="00363E40">
      <w:pPr>
        <w:rPr>
          <w:rFonts w:eastAsia="Calibri"/>
          <w:szCs w:val="20"/>
          <w:lang w:eastAsia="en-US"/>
        </w:rPr>
      </w:pPr>
      <w:r w:rsidRPr="00DF1269">
        <w:rPr>
          <w:rFonts w:eastAsia="Calibri"/>
          <w:szCs w:val="20"/>
          <w:lang w:eastAsia="en-US"/>
        </w:rPr>
        <w:t>DIČ: CZ72048972</w:t>
      </w:r>
    </w:p>
    <w:p w14:paraId="3BAE090F" w14:textId="77777777" w:rsidR="005062BF" w:rsidRPr="00DF1269" w:rsidRDefault="005062BF" w:rsidP="00363E40">
      <w:pPr>
        <w:rPr>
          <w:rFonts w:eastAsia="Calibri"/>
          <w:szCs w:val="20"/>
          <w:lang w:eastAsia="en-US"/>
        </w:rPr>
      </w:pPr>
      <w:r w:rsidRPr="00DF1269">
        <w:rPr>
          <w:rFonts w:eastAsia="Calibri"/>
          <w:szCs w:val="20"/>
          <w:lang w:eastAsia="en-US"/>
        </w:rPr>
        <w:t>jejímž jménem jedná: Ing. Jiří Machek, ředitel</w:t>
      </w:r>
    </w:p>
    <w:p w14:paraId="1E9E6A81" w14:textId="77777777" w:rsidR="00363E40" w:rsidRPr="005062BF" w:rsidRDefault="00A914F6" w:rsidP="00363E40">
      <w:pPr>
        <w:rPr>
          <w:rFonts w:eastAsia="Calibri"/>
          <w:szCs w:val="20"/>
          <w:lang w:eastAsia="en-US"/>
        </w:rPr>
      </w:pPr>
      <w:r w:rsidRPr="00DF1269">
        <w:rPr>
          <w:rFonts w:eastAsia="Calibri"/>
          <w:szCs w:val="20"/>
          <w:lang w:eastAsia="en-US"/>
        </w:rPr>
        <w:t>b</w:t>
      </w:r>
      <w:r w:rsidR="00363E40" w:rsidRPr="00DF1269">
        <w:rPr>
          <w:rFonts w:eastAsia="Calibri"/>
          <w:szCs w:val="20"/>
          <w:lang w:eastAsia="en-US"/>
        </w:rPr>
        <w:t xml:space="preserve">ankovní spojení: </w:t>
      </w:r>
      <w:r w:rsidR="00363E40" w:rsidRPr="00DF1269">
        <w:rPr>
          <w:szCs w:val="20"/>
        </w:rPr>
        <w:t>5039561/0710, Česká národní banka</w:t>
      </w:r>
    </w:p>
    <w:p w14:paraId="3E68997A" w14:textId="77777777" w:rsidR="00363E40" w:rsidRPr="007E28A9" w:rsidRDefault="00A914F6" w:rsidP="00363E40">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r w:rsidR="00B276D2">
        <w:rPr>
          <w:rFonts w:ascii="Verdana" w:hAnsi="Verdana"/>
        </w:rPr>
        <w:t>DOPLNÍ ZADAVATEL</w:t>
      </w:r>
    </w:p>
    <w:p w14:paraId="4DD4A327" w14:textId="77777777" w:rsidR="00363E40" w:rsidRPr="00DF1269" w:rsidRDefault="00B14AEA" w:rsidP="00F41336">
      <w:pPr>
        <w:pStyle w:val="Bezmezer"/>
        <w:rPr>
          <w:rFonts w:ascii="Verdana" w:hAnsi="Verdana"/>
        </w:rPr>
      </w:pPr>
      <w:r w:rsidRPr="007E28A9">
        <w:rPr>
          <w:rFonts w:ascii="Verdana" w:hAnsi="Verdana"/>
        </w:rPr>
        <w:t>e</w:t>
      </w:r>
      <w:r w:rsidR="00363E40" w:rsidRPr="007E28A9">
        <w:rPr>
          <w:rFonts w:ascii="Verdana" w:hAnsi="Verdana"/>
        </w:rPr>
        <w:t xml:space="preserve">-mail: </w:t>
      </w:r>
      <w:r w:rsidR="00B276D2">
        <w:rPr>
          <w:rFonts w:ascii="Verdana" w:hAnsi="Verdana"/>
        </w:rPr>
        <w:t>DOPLNÍ ZADAVATEL</w:t>
      </w:r>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r w:rsidR="00B276D2">
        <w:rPr>
          <w:rFonts w:ascii="Verdana" w:hAnsi="Verdana"/>
        </w:rPr>
        <w:t>DOPLNÍ ZADAVATEL</w:t>
      </w:r>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„objednatel“)</w:t>
      </w:r>
    </w:p>
    <w:p w14:paraId="6E383041" w14:textId="77777777" w:rsidR="00363E40" w:rsidRPr="00DF1269" w:rsidRDefault="00127905" w:rsidP="00363E40">
      <w:pPr>
        <w:pStyle w:val="Bezmezer"/>
        <w:spacing w:before="360" w:after="360"/>
        <w:rPr>
          <w:rFonts w:ascii="Verdana" w:hAnsi="Verdana"/>
        </w:rPr>
      </w:pPr>
      <w:r w:rsidRPr="00DF1269">
        <w:rPr>
          <w:rFonts w:ascii="Verdana" w:hAnsi="Verdana"/>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77777777" w:rsidR="00363E40" w:rsidRPr="00DF1269" w:rsidRDefault="00363E40" w:rsidP="00363E40">
      <w:pPr>
        <w:rPr>
          <w:b/>
          <w:szCs w:val="20"/>
        </w:rPr>
      </w:pPr>
      <w:permStart w:id="1139305367" w:edGrp="everyone"/>
      <w:r w:rsidRPr="00DF1269">
        <w:rPr>
          <w:b/>
          <w:szCs w:val="20"/>
        </w:rPr>
        <w:t>DOPLNÍ ÚČASTNÍK</w:t>
      </w:r>
      <w:permEnd w:id="1139305367"/>
    </w:p>
    <w:p w14:paraId="62918DAB" w14:textId="77777777" w:rsidR="00363E40" w:rsidRPr="00DF1269" w:rsidRDefault="00363E40" w:rsidP="00363E40">
      <w:pPr>
        <w:rPr>
          <w:szCs w:val="20"/>
        </w:rPr>
      </w:pPr>
      <w:r w:rsidRPr="00DF1269">
        <w:rPr>
          <w:szCs w:val="20"/>
        </w:rPr>
        <w:t xml:space="preserve">se sídlem na adrese </w:t>
      </w:r>
      <w:permStart w:id="566381917" w:edGrp="everyone"/>
      <w:r w:rsidRPr="00DF1269">
        <w:rPr>
          <w:szCs w:val="20"/>
        </w:rPr>
        <w:t>DOPLNÍ ÚČASTNÍK</w:t>
      </w:r>
      <w:permEnd w:id="566381917"/>
    </w:p>
    <w:p w14:paraId="04F4BC2E" w14:textId="77777777" w:rsidR="00363E40" w:rsidRPr="00DF1269" w:rsidRDefault="00363E40" w:rsidP="00363E40">
      <w:pPr>
        <w:rPr>
          <w:szCs w:val="20"/>
        </w:rPr>
      </w:pPr>
      <w:r w:rsidRPr="00DF1269">
        <w:rPr>
          <w:szCs w:val="20"/>
        </w:rPr>
        <w:t xml:space="preserve">IČO: </w:t>
      </w:r>
      <w:permStart w:id="1758805902" w:edGrp="everyone"/>
      <w:r w:rsidRPr="00DF1269">
        <w:rPr>
          <w:szCs w:val="20"/>
        </w:rPr>
        <w:t>DOPLNÍ ÚČASTNÍK</w:t>
      </w:r>
      <w:permEnd w:id="1758805902"/>
    </w:p>
    <w:p w14:paraId="3BE3E922" w14:textId="77777777" w:rsidR="00363E40" w:rsidRPr="00DF1269" w:rsidRDefault="00363E40" w:rsidP="00363E40">
      <w:pPr>
        <w:rPr>
          <w:szCs w:val="20"/>
        </w:rPr>
      </w:pPr>
      <w:r w:rsidRPr="00DF1269">
        <w:rPr>
          <w:szCs w:val="20"/>
        </w:rPr>
        <w:t xml:space="preserve">DIČ: </w:t>
      </w:r>
      <w:permStart w:id="895682517" w:edGrp="everyone"/>
      <w:r w:rsidRPr="00DF1269">
        <w:rPr>
          <w:szCs w:val="20"/>
        </w:rPr>
        <w:t>DOPLNÍ ÚČASTNÍK</w:t>
      </w:r>
      <w:permEnd w:id="895682517"/>
    </w:p>
    <w:p w14:paraId="31738E93" w14:textId="77777777" w:rsidR="00363E40" w:rsidRPr="00DF1269" w:rsidRDefault="00F41336" w:rsidP="00363E40">
      <w:pPr>
        <w:rPr>
          <w:caps/>
          <w:szCs w:val="20"/>
        </w:rPr>
      </w:pPr>
      <w:r w:rsidRPr="00DF1269">
        <w:rPr>
          <w:rFonts w:eastAsia="Calibri"/>
          <w:szCs w:val="20"/>
          <w:lang w:eastAsia="en-US"/>
        </w:rPr>
        <w:t>jejímž jménem jedná:</w:t>
      </w:r>
      <w:r w:rsidR="00363E40" w:rsidRPr="00DF1269">
        <w:rPr>
          <w:szCs w:val="20"/>
        </w:rPr>
        <w:t xml:space="preserve"> </w:t>
      </w:r>
      <w:permStart w:id="575032972" w:edGrp="everyone"/>
      <w:r w:rsidR="00363E40" w:rsidRPr="00DF1269">
        <w:rPr>
          <w:szCs w:val="20"/>
        </w:rPr>
        <w:t>DOPLNÍ ÚČASTNÍK</w:t>
      </w:r>
      <w:permEnd w:id="575032972"/>
    </w:p>
    <w:p w14:paraId="39317359" w14:textId="77777777" w:rsidR="00363E40" w:rsidRPr="00DF1269" w:rsidRDefault="00363E40" w:rsidP="00363E40">
      <w:pPr>
        <w:rPr>
          <w:szCs w:val="20"/>
        </w:rPr>
      </w:pPr>
      <w:r w:rsidRPr="00DF1269">
        <w:rPr>
          <w:szCs w:val="20"/>
        </w:rPr>
        <w:t xml:space="preserve">bankovní spojení: </w:t>
      </w:r>
      <w:permStart w:id="675087757" w:edGrp="everyone"/>
      <w:r w:rsidRPr="00DF1269">
        <w:rPr>
          <w:szCs w:val="20"/>
        </w:rPr>
        <w:t>DOPLNÍ ÚČASTNÍK</w:t>
      </w:r>
      <w:permEnd w:id="675087757"/>
      <w:r w:rsidR="00F41336" w:rsidRPr="00DF1269">
        <w:rPr>
          <w:szCs w:val="20"/>
        </w:rPr>
        <w:t xml:space="preserve">, </w:t>
      </w:r>
      <w:permStart w:id="1742563187" w:edGrp="everyone"/>
      <w:r w:rsidR="00F41336" w:rsidRPr="00DF1269">
        <w:rPr>
          <w:szCs w:val="20"/>
        </w:rPr>
        <w:t>DOPLNÍ ÚČASTNÍK</w:t>
      </w:r>
      <w:permEnd w:id="1742563187"/>
    </w:p>
    <w:p w14:paraId="3922DDEC" w14:textId="77777777" w:rsidR="00363E40" w:rsidRPr="00DF1269" w:rsidRDefault="00363E40" w:rsidP="00363E40">
      <w:pPr>
        <w:rPr>
          <w:szCs w:val="20"/>
        </w:rPr>
      </w:pPr>
      <w:r w:rsidRPr="00DF1269">
        <w:rPr>
          <w:szCs w:val="20"/>
        </w:rPr>
        <w:t xml:space="preserve">osoba oprávněná jednat za zhotovitele ve věci plnění VZ: </w:t>
      </w:r>
      <w:permStart w:id="1251698669" w:edGrp="everyone"/>
      <w:r w:rsidRPr="00DF1269">
        <w:rPr>
          <w:szCs w:val="20"/>
        </w:rPr>
        <w:t>DOPLNÍ ÚČASTNÍK</w:t>
      </w:r>
      <w:permEnd w:id="1251698669"/>
    </w:p>
    <w:p w14:paraId="09A8703E" w14:textId="77777777" w:rsidR="00363E40" w:rsidRPr="00DF1269" w:rsidRDefault="00363E40" w:rsidP="00F41336">
      <w:pPr>
        <w:rPr>
          <w:szCs w:val="20"/>
        </w:rPr>
      </w:pPr>
      <w:r w:rsidRPr="00DF1269">
        <w:rPr>
          <w:szCs w:val="20"/>
        </w:rPr>
        <w:t xml:space="preserve">e-mail: </w:t>
      </w:r>
      <w:permStart w:id="1810587710" w:edGrp="everyone"/>
      <w:r w:rsidRPr="00DF1269">
        <w:rPr>
          <w:szCs w:val="20"/>
        </w:rPr>
        <w:t>DOPLNÍ ÚČASTNÍK</w:t>
      </w:r>
      <w:permEnd w:id="1810587710"/>
      <w:r w:rsidR="00F41336" w:rsidRPr="00DF1269">
        <w:rPr>
          <w:szCs w:val="20"/>
        </w:rPr>
        <w:t xml:space="preserve">, </w:t>
      </w:r>
      <w:r w:rsidRPr="00DF1269">
        <w:rPr>
          <w:szCs w:val="20"/>
        </w:rPr>
        <w:t xml:space="preserve">tel.: </w:t>
      </w:r>
      <w:permStart w:id="295661462" w:edGrp="everyone"/>
      <w:r w:rsidRPr="00DF1269">
        <w:rPr>
          <w:szCs w:val="20"/>
        </w:rPr>
        <w:t>DOPLNÍ ÚČASTNÍK</w:t>
      </w:r>
      <w:permEnd w:id="295661462"/>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DF1269">
        <w:rPr>
          <w:rFonts w:ascii="Verdana" w:hAnsi="Verdana"/>
        </w:rPr>
        <w:t>zhotovitel</w:t>
      </w:r>
      <w:r w:rsidRPr="00DF1269">
        <w:rPr>
          <w:rFonts w:ascii="Verdana" w:hAnsi="Verdana"/>
        </w:rPr>
        <w:t>“)</w:t>
      </w:r>
    </w:p>
    <w:p w14:paraId="36C4DB21" w14:textId="77777777"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„smluvní strany“</w:t>
      </w:r>
      <w:r w:rsidR="00D51C6A" w:rsidRPr="00DF1269">
        <w:rPr>
          <w:rFonts w:ascii="Verdana" w:hAnsi="Verdana"/>
        </w:rPr>
        <w:t>)</w:t>
      </w:r>
    </w:p>
    <w:p w14:paraId="39174A45" w14:textId="77777777" w:rsidR="00D51C6A" w:rsidRPr="00DF1269" w:rsidRDefault="00D51C6A" w:rsidP="00D51C6A">
      <w:pPr>
        <w:autoSpaceDE w:val="0"/>
        <w:autoSpaceDN w:val="0"/>
        <w:adjustRightInd w:val="0"/>
        <w:spacing w:after="120"/>
        <w:jc w:val="both"/>
        <w:rPr>
          <w:bCs/>
          <w:szCs w:val="20"/>
        </w:rPr>
      </w:pPr>
      <w:r w:rsidRPr="00DF1269">
        <w:rPr>
          <w:bCs/>
          <w:szCs w:val="20"/>
        </w:rPr>
        <w:t>shora uvedené smluvní strany uzavřely níže uvedeného dne, měsíce a roku v souladu s § </w:t>
      </w:r>
      <w:smartTag w:uri="urn:schemas-microsoft-com:office:smarttags" w:element="metricconverter">
        <w:smartTagPr>
          <w:attr w:name="ProductID" w:val="2586 a"/>
        </w:smartTagPr>
        <w:r w:rsidRPr="00DF1269">
          <w:rPr>
            <w:bCs/>
            <w:szCs w:val="20"/>
          </w:rPr>
          <w:t>2586 a </w:t>
        </w:r>
      </w:smartTag>
      <w:r w:rsidRPr="00DF1269">
        <w:rPr>
          <w:bCs/>
          <w:szCs w:val="20"/>
        </w:rPr>
        <w:t xml:space="preserve">násl. zákona č. 89/2012 Sb., občanský zákoník, ve znění pozdějších předpisů (dále je „občanský zákoník“) </w:t>
      </w:r>
      <w:r w:rsidRPr="00DF1269">
        <w:rPr>
          <w:szCs w:val="20"/>
        </w:rPr>
        <w:t>a za</w:t>
      </w:r>
      <w:r w:rsidRPr="00DF1269">
        <w:rPr>
          <w:bCs/>
          <w:szCs w:val="20"/>
        </w:rPr>
        <w:t> podmínek dále uvedených tuto</w:t>
      </w:r>
    </w:p>
    <w:p w14:paraId="4D890545" w14:textId="77777777"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r w:rsidRPr="00DF1269">
        <w:rPr>
          <w:rFonts w:ascii="Verdana" w:hAnsi="Verdana"/>
          <w:bCs/>
        </w:rPr>
        <w:t>.</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30D040D3" w:rsidR="007D34D7" w:rsidRPr="00DF1269" w:rsidRDefault="007D34D7" w:rsidP="000D051B">
      <w:pPr>
        <w:pStyle w:val="Odstavecseseznamem"/>
        <w:numPr>
          <w:ilvl w:val="1"/>
          <w:numId w:val="5"/>
        </w:numPr>
        <w:spacing w:after="120"/>
        <w:ind w:hanging="644"/>
        <w:contextualSpacing w:val="0"/>
        <w:jc w:val="both"/>
        <w:rPr>
          <w:szCs w:val="20"/>
        </w:rPr>
      </w:pPr>
      <w:r w:rsidRPr="00DF1269">
        <w:rPr>
          <w:szCs w:val="20"/>
        </w:rPr>
        <w:t xml:space="preserve">Předmětem plnění díla </w:t>
      </w:r>
      <w:r w:rsidR="009B72B3" w:rsidRPr="00032D2F">
        <w:rPr>
          <w:szCs w:val="20"/>
        </w:rPr>
        <w:t xml:space="preserve">je </w:t>
      </w:r>
      <w:r w:rsidR="005B2CE0">
        <w:rPr>
          <w:szCs w:val="20"/>
        </w:rPr>
        <w:t>oprava</w:t>
      </w:r>
      <w:r w:rsidR="00F25A9F">
        <w:rPr>
          <w:szCs w:val="20"/>
        </w:rPr>
        <w:t xml:space="preserve"> </w:t>
      </w:r>
      <w:r w:rsidR="00C7166F" w:rsidRPr="002B19C6">
        <w:rPr>
          <w:szCs w:val="20"/>
        </w:rPr>
        <w:t xml:space="preserve">ohrazení </w:t>
      </w:r>
      <w:r w:rsidR="00032D2F">
        <w:rPr>
          <w:szCs w:val="20"/>
        </w:rPr>
        <w:t xml:space="preserve">(dále jen </w:t>
      </w:r>
      <w:r w:rsidR="00FF410F">
        <w:rPr>
          <w:szCs w:val="20"/>
        </w:rPr>
        <w:t>„dílo“</w:t>
      </w:r>
      <w:r w:rsidR="00C10CD4">
        <w:rPr>
          <w:szCs w:val="20"/>
        </w:rPr>
        <w:t>), provedená v rozsahu a </w:t>
      </w:r>
      <w:r w:rsidRPr="00DF1269">
        <w:rPr>
          <w:szCs w:val="20"/>
        </w:rPr>
        <w:t>v souladu s podmínkami výběrového řízení objed</w:t>
      </w:r>
      <w:r w:rsidR="00DE0EF5">
        <w:rPr>
          <w:szCs w:val="20"/>
        </w:rPr>
        <w:t>natele, které jsou obsaženy ve v</w:t>
      </w:r>
      <w:r w:rsidRPr="00DF1269">
        <w:rPr>
          <w:szCs w:val="20"/>
        </w:rPr>
        <w:t>ýzvě objednatele</w:t>
      </w:r>
      <w:r w:rsidR="00D43996">
        <w:rPr>
          <w:szCs w:val="20"/>
        </w:rPr>
        <w:t xml:space="preserve"> pro zadání veřejné zakázky malého rozsahu</w:t>
      </w:r>
      <w:r w:rsidRPr="00DF1269">
        <w:rPr>
          <w:szCs w:val="20"/>
        </w:rPr>
        <w:t xml:space="preserve"> </w:t>
      </w:r>
      <w:r w:rsidR="00476F7A">
        <w:rPr>
          <w:szCs w:val="20"/>
        </w:rPr>
        <w:t xml:space="preserve">s názvem </w:t>
      </w:r>
      <w:r w:rsidR="00D43996" w:rsidRPr="00EA7FAC">
        <w:rPr>
          <w:szCs w:val="20"/>
        </w:rPr>
        <w:t>„</w:t>
      </w:r>
      <w:r w:rsidR="007C7173" w:rsidRPr="00EB25BF">
        <w:rPr>
          <w:b/>
          <w:szCs w:val="20"/>
        </w:rPr>
        <w:t>Ohrazení pastevních ploch v hospodářství Selmice</w:t>
      </w:r>
      <w:r w:rsidR="007C7173">
        <w:rPr>
          <w:b/>
          <w:szCs w:val="20"/>
        </w:rPr>
        <w:t xml:space="preserve"> – </w:t>
      </w:r>
      <w:r w:rsidR="00127092" w:rsidRPr="00AC1D4E">
        <w:rPr>
          <w:b/>
          <w:color w:val="FF0000"/>
          <w:szCs w:val="20"/>
        </w:rPr>
        <w:t xml:space="preserve">2. </w:t>
      </w:r>
      <w:proofErr w:type="gramStart"/>
      <w:r w:rsidR="007C7173" w:rsidRPr="00AC1D4E">
        <w:rPr>
          <w:b/>
          <w:color w:val="FF0000"/>
          <w:szCs w:val="20"/>
        </w:rPr>
        <w:t>část</w:t>
      </w:r>
      <w:r w:rsidR="00127092" w:rsidRPr="00AC1D4E">
        <w:rPr>
          <w:b/>
          <w:color w:val="FF0000"/>
          <w:szCs w:val="20"/>
        </w:rPr>
        <w:t xml:space="preserve"> - akát</w:t>
      </w:r>
      <w:proofErr w:type="gramEnd"/>
      <w:r w:rsidR="00D43996" w:rsidRPr="00446856">
        <w:rPr>
          <w:szCs w:val="20"/>
        </w:rPr>
        <w:t>“</w:t>
      </w:r>
      <w:r w:rsidR="00637604" w:rsidRPr="00446856">
        <w:rPr>
          <w:szCs w:val="20"/>
        </w:rPr>
        <w:t xml:space="preserve">, </w:t>
      </w:r>
      <w:r w:rsidRPr="00446856">
        <w:rPr>
          <w:szCs w:val="20"/>
        </w:rPr>
        <w:t>s</w:t>
      </w:r>
      <w:r w:rsidR="00AF461C" w:rsidRPr="00446856">
        <w:rPr>
          <w:szCs w:val="20"/>
        </w:rPr>
        <w:t> </w:t>
      </w:r>
      <w:r w:rsidR="00A55B8A" w:rsidRPr="00446856">
        <w:rPr>
          <w:szCs w:val="20"/>
        </w:rPr>
        <w:t>pr</w:t>
      </w:r>
      <w:r w:rsidR="00446856" w:rsidRPr="00446856">
        <w:rPr>
          <w:szCs w:val="20"/>
        </w:rPr>
        <w:t>ůvodní</w:t>
      </w:r>
      <w:r w:rsidR="00A55B8A" w:rsidRPr="00446856">
        <w:rPr>
          <w:szCs w:val="20"/>
        </w:rPr>
        <w:t xml:space="preserve"> dokumentací a</w:t>
      </w:r>
      <w:r w:rsidRPr="00446856">
        <w:rPr>
          <w:szCs w:val="20"/>
        </w:rPr>
        <w:t> Položkovým soupisem prací a dodávek zhotovitele, ze dn</w:t>
      </w:r>
      <w:r w:rsidRPr="00DF1269">
        <w:rPr>
          <w:szCs w:val="20"/>
        </w:rPr>
        <w:t xml:space="preserve">e </w:t>
      </w:r>
      <w:permStart w:id="940458790" w:edGrp="everyone"/>
      <w:r w:rsidRPr="00DF1269">
        <w:rPr>
          <w:szCs w:val="20"/>
        </w:rPr>
        <w:t>DOPLNÍ ÚČASTNÍK</w:t>
      </w:r>
      <w:permEnd w:id="940458790"/>
      <w:r w:rsidRPr="00DF1269">
        <w:rPr>
          <w:szCs w:val="20"/>
        </w:rPr>
        <w:t>, který je jako příloha č. 1 n</w:t>
      </w:r>
      <w:r w:rsidR="00AF461C">
        <w:rPr>
          <w:szCs w:val="20"/>
        </w:rPr>
        <w:t>edílnou součástí této smlouvy o </w:t>
      </w:r>
      <w:r w:rsidRPr="00DF1269">
        <w:rPr>
          <w:szCs w:val="20"/>
        </w:rPr>
        <w:t xml:space="preserve">dílo (dále </w:t>
      </w:r>
      <w:r w:rsidR="00172681">
        <w:rPr>
          <w:szCs w:val="20"/>
        </w:rPr>
        <w:t>též</w:t>
      </w:r>
      <w:r w:rsidRPr="00DF1269">
        <w:rPr>
          <w:szCs w:val="20"/>
        </w:rPr>
        <w:t xml:space="preserve"> „Položkový rozpočet“).</w:t>
      </w:r>
    </w:p>
    <w:p w14:paraId="0D96D53B" w14:textId="77777777"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t>Dílem</w:t>
      </w:r>
      <w:r w:rsidR="007D34D7" w:rsidRPr="00DF1269">
        <w:rPr>
          <w:szCs w:val="20"/>
        </w:rPr>
        <w:t xml:space="preserve"> se rozumí pro účely této smlouvy dodávka a montáž všech věcí, prací nebo služeb nutných pro řádné a úplné provedení smluveného předmětu díla v rozsahu </w:t>
      </w:r>
      <w:r w:rsidR="007D34D7" w:rsidRPr="00DF1269">
        <w:rPr>
          <w:szCs w:val="20"/>
        </w:rPr>
        <w:lastRenderedPageBreak/>
        <w:t>dle článku 2.1.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 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článku 2.5. a požadovaných dle článku 2.6. této smlouvy uzavřou obě strany dodatek ke smlouvě o dílo, ve kterém dohodnou i případnou úpravu termínu dokončení díla a ceny díla.</w:t>
      </w:r>
    </w:p>
    <w:p w14:paraId="14FAF16F"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Předmětem díla je všechno to, co je uvedeno ve výzvě objednatele, v Položkovém rozpočtu zhotovitele (vše jak je specifikováno v článku 2.1. této </w:t>
      </w:r>
      <w:r w:rsidR="00163F6C" w:rsidRPr="00DF1269">
        <w:rPr>
          <w:szCs w:val="20"/>
        </w:rPr>
        <w:t>smlouvy), a </w:t>
      </w:r>
      <w:r w:rsidRPr="00DF1269">
        <w:rPr>
          <w:szCs w:val="20"/>
        </w:rPr>
        <w:t>v</w:t>
      </w:r>
      <w:r w:rsidR="00163F6C" w:rsidRPr="00DF1269">
        <w:rPr>
          <w:szCs w:val="20"/>
        </w:rPr>
        <w:t> </w:t>
      </w:r>
      <w:r w:rsidRPr="00DF1269">
        <w:rPr>
          <w:szCs w:val="20"/>
        </w:rPr>
        <w:t xml:space="preserve">rozsahu dle této smlouvy. V případě rozporu mezi uvedeným Položkovým rozpočtem zhotovitele a ostatními v článku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5F4DF723" w14:textId="77777777" w:rsidR="00EB0DC7" w:rsidRDefault="00EB0DC7"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projektovou dokumentací</w:t>
      </w:r>
      <w:r w:rsidR="00397A5D">
        <w:rPr>
          <w:rFonts w:ascii="Verdana" w:hAnsi="Verdana"/>
          <w:sz w:val="20"/>
        </w:rPr>
        <w:t>,</w:t>
      </w:r>
    </w:p>
    <w:p w14:paraId="4D0EEAEE"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příslušnými platnými normami na území České republiky, včetně technických norem ČSN, EN a ISO závazných a doporučených, návodů výrobců stavebních materiálů a výrobků; Veškeré materiály a dodávky ke zhotovení díla musí zhotovitel zajistit tak, aby odpovídaly platným technickým normám, kvalitativní parametry jsou uvedeny v projektové dokumentaci a jsou závazné pro zhotovení díla,</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t>v průběhu provádění díla udělenými pokyny objednatele.</w:t>
      </w:r>
    </w:p>
    <w:p w14:paraId="2C97A25A"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se v plném rozsahu vyčerpávajícím způsobem</w:t>
      </w:r>
      <w:r w:rsidR="00163F6C" w:rsidRPr="00DF1269">
        <w:rPr>
          <w:szCs w:val="20"/>
        </w:rPr>
        <w:t xml:space="preserve"> a </w:t>
      </w:r>
      <w:r w:rsidRPr="00DF1269">
        <w:rPr>
          <w:szCs w:val="20"/>
        </w:rPr>
        <w:t xml:space="preserve">s vynaložením odborné péče seznámil s rozsahem, povahou díla, již se zavazuje </w:t>
      </w:r>
      <w:r w:rsidRPr="00DF1269">
        <w:rPr>
          <w:szCs w:val="20"/>
        </w:rPr>
        <w:lastRenderedPageBreak/>
        <w:t>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185/2001 Sb., o odpadech, ve znění pozdějších předpisů, není-li touto osobou přímo zhotovitel;</w:t>
      </w:r>
    </w:p>
    <w:p w14:paraId="24F3EC05" w14:textId="77777777"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podrobné zaškolení pracovníků objednatele a předání návodu pro provoz, obsluhu a údržbu díla a technických zařízení.</w:t>
      </w:r>
    </w:p>
    <w:p w14:paraId="3CB235F6" w14:textId="77777777"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0533BC5B" w14:textId="77777777" w:rsidR="001B0776" w:rsidRPr="003F64B2" w:rsidRDefault="001B0776" w:rsidP="001B0776">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2CCDA47C" w14:textId="77777777" w:rsidR="001B0776" w:rsidRPr="0095410C"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682BF014" w14:textId="40C2FE7C" w:rsidR="001B0776" w:rsidRPr="0095410C" w:rsidRDefault="001B0776" w:rsidP="001B0776">
      <w:pPr>
        <w:pStyle w:val="TSlneksmlouvy"/>
        <w:keepNext w:val="0"/>
        <w:numPr>
          <w:ilvl w:val="0"/>
          <w:numId w:val="0"/>
        </w:numPr>
        <w:spacing w:before="0" w:after="60" w:line="240" w:lineRule="auto"/>
        <w:ind w:left="1429"/>
        <w:jc w:val="both"/>
        <w:rPr>
          <w:rFonts w:ascii="Verdana" w:hAnsi="Verdana"/>
          <w:sz w:val="20"/>
          <w:u w:val="none"/>
        </w:rPr>
      </w:pPr>
      <w:r w:rsidRPr="0095410C">
        <w:rPr>
          <w:rFonts w:ascii="Verdana" w:hAnsi="Verdana"/>
          <w:sz w:val="20"/>
          <w:u w:val="none"/>
        </w:rPr>
        <w:t xml:space="preserve">do </w:t>
      </w:r>
      <w:r w:rsidR="007C7173">
        <w:rPr>
          <w:rFonts w:ascii="Verdana" w:hAnsi="Verdana"/>
          <w:sz w:val="20"/>
          <w:u w:val="none"/>
        </w:rPr>
        <w:t>2</w:t>
      </w:r>
      <w:r w:rsidRPr="0095410C">
        <w:rPr>
          <w:rFonts w:ascii="Verdana" w:hAnsi="Verdana"/>
          <w:sz w:val="20"/>
          <w:u w:val="none"/>
        </w:rPr>
        <w:t xml:space="preserve"> </w:t>
      </w:r>
      <w:r w:rsidR="007C7173">
        <w:rPr>
          <w:rFonts w:ascii="Verdana" w:hAnsi="Verdana"/>
          <w:sz w:val="20"/>
          <w:u w:val="none"/>
        </w:rPr>
        <w:t>tý</w:t>
      </w:r>
      <w:r w:rsidRPr="0095410C">
        <w:rPr>
          <w:rFonts w:ascii="Verdana" w:hAnsi="Verdana"/>
          <w:sz w:val="20"/>
          <w:u w:val="none"/>
        </w:rPr>
        <w:t>dnů od nabytí účinnosti smlouvy o dílo.</w:t>
      </w:r>
    </w:p>
    <w:p w14:paraId="78A61098" w14:textId="77777777" w:rsidR="001B0776" w:rsidRDefault="001B0776" w:rsidP="001B0776">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15D7958D" w14:textId="77777777" w:rsidR="001B0776" w:rsidRDefault="001B0776" w:rsidP="001B0776">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788740DD" w:rsidR="007D34D7" w:rsidRDefault="001B0776" w:rsidP="001B0776">
      <w:pPr>
        <w:pStyle w:val="TSlneksmlouvy"/>
        <w:keepNext w:val="0"/>
        <w:numPr>
          <w:ilvl w:val="0"/>
          <w:numId w:val="0"/>
        </w:numPr>
        <w:spacing w:before="0" w:after="120" w:line="240" w:lineRule="auto"/>
        <w:ind w:left="1429"/>
        <w:jc w:val="both"/>
        <w:rPr>
          <w:rFonts w:ascii="Verdana" w:hAnsi="Verdana"/>
          <w:b w:val="0"/>
          <w:sz w:val="20"/>
          <w:u w:val="none"/>
        </w:rPr>
      </w:pPr>
      <w:r w:rsidRPr="0095410C">
        <w:rPr>
          <w:rFonts w:ascii="Verdana" w:hAnsi="Verdana"/>
          <w:sz w:val="20"/>
          <w:u w:val="none"/>
        </w:rPr>
        <w:t xml:space="preserve">do </w:t>
      </w:r>
      <w:r w:rsidR="00863FC5">
        <w:rPr>
          <w:rFonts w:ascii="Verdana" w:hAnsi="Verdana"/>
          <w:sz w:val="20"/>
          <w:u w:val="none"/>
        </w:rPr>
        <w:t>40 dní</w:t>
      </w:r>
      <w:r w:rsidRPr="0095410C">
        <w:rPr>
          <w:rFonts w:ascii="Verdana" w:hAnsi="Verdana"/>
          <w:sz w:val="20"/>
          <w:u w:val="none"/>
        </w:rPr>
        <w:t xml:space="preserve"> od předání a převzetí staveniště</w:t>
      </w:r>
      <w:r w:rsidR="005F701C" w:rsidRPr="003F64B2">
        <w:rPr>
          <w:rFonts w:ascii="Verdana" w:hAnsi="Verdana"/>
          <w:b w:val="0"/>
          <w:sz w:val="20"/>
          <w:u w:val="none"/>
        </w:rPr>
        <w:t>.</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dojde-li během výstavby k  navýšení rozsahu prací o více než 10 % ceny proti 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7777777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V případě nepříznivých klimatických podmínek, které by bránily nebo zcela vylučovaly kvalitní provádění stavebních prací nebo by jejich provedení nebylo možné bez porušení technologických postupů, které by mělo vliv na kvalitu prováděných prací, jako jsou např. výkopové práce, či betonáž, nebo by s ohledem na klimatické podmínky mohlo dojít k ohrožení pracovníků zhotovitele, bude termín pro předání a převzetí díla prodloužen. V tomto případě nebude zhotovitel v prodlení s dokončením díla. O prodloužení termínu pro předání a převzetí díla bude mezi </w:t>
      </w:r>
      <w:r w:rsidRPr="00DF1269">
        <w:rPr>
          <w:szCs w:val="20"/>
        </w:rPr>
        <w:lastRenderedPageBreak/>
        <w:t>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 Případné použití poddodavatelů k provedení díla či jeho části je možné pouze v intencích seznamu poddodavatelů vč. věcného rozsahu plnění zajišťovaného jejich prostřednictvím, předloženého v rámci nabídky na veřejnou zakázku. V případě změny poddodavatele v průběhu provádění díla musí být tako změna předem odsouhlasena objednatelem.</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15C064C1"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t>Místo</w:t>
      </w:r>
      <w:r w:rsidR="007D34D7" w:rsidRPr="00DF1269">
        <w:rPr>
          <w:szCs w:val="20"/>
        </w:rPr>
        <w:t xml:space="preserve"> plnění </w:t>
      </w:r>
      <w:r w:rsidR="009953E5">
        <w:rPr>
          <w:szCs w:val="20"/>
        </w:rPr>
        <w:t>je</w:t>
      </w:r>
      <w:r>
        <w:rPr>
          <w:szCs w:val="20"/>
        </w:rPr>
        <w:t xml:space="preserve"> v</w:t>
      </w:r>
      <w:r w:rsidR="008746E6">
        <w:rPr>
          <w:szCs w:val="20"/>
        </w:rPr>
        <w:t xml:space="preserve"> </w:t>
      </w:r>
      <w:r w:rsidR="009953E5" w:rsidRPr="008746E6">
        <w:rPr>
          <w:szCs w:val="20"/>
        </w:rPr>
        <w:t xml:space="preserve">k. </w:t>
      </w:r>
      <w:proofErr w:type="spellStart"/>
      <w:r w:rsidR="009953E5" w:rsidRPr="008746E6">
        <w:rPr>
          <w:szCs w:val="20"/>
        </w:rPr>
        <w:t>ú.</w:t>
      </w:r>
      <w:proofErr w:type="spellEnd"/>
      <w:r w:rsidR="009953E5" w:rsidRPr="008746E6">
        <w:rPr>
          <w:szCs w:val="20"/>
        </w:rPr>
        <w:t xml:space="preserve"> </w:t>
      </w:r>
      <w:r w:rsidR="00C95B49">
        <w:rPr>
          <w:szCs w:val="20"/>
        </w:rPr>
        <w:t>Selmice</w:t>
      </w:r>
      <w:r w:rsidR="00550DEB">
        <w:rPr>
          <w:szCs w:val="20"/>
        </w:rPr>
        <w:t xml:space="preserve"> a je blíže popsáno ve výzvě pro zadání veřejné zakázky malého rozsahu</w:t>
      </w:r>
      <w:r w:rsidR="008746E6">
        <w:rPr>
          <w:szCs w:val="20"/>
        </w:rPr>
        <w:t>.</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lastRenderedPageBreak/>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77777777"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876422724" w:edGrp="everyone"/>
      <w:r w:rsidRPr="00DF1269">
        <w:rPr>
          <w:b/>
          <w:szCs w:val="20"/>
        </w:rPr>
        <w:t>DOPLNÍ ÚČASTNÍK</w:t>
      </w:r>
      <w:permEnd w:id="876422724"/>
      <w:r w:rsidRPr="00DF1269">
        <w:rPr>
          <w:b/>
          <w:szCs w:val="20"/>
        </w:rPr>
        <w:t xml:space="preserve"> Kč</w:t>
      </w:r>
    </w:p>
    <w:p w14:paraId="150F60D3" w14:textId="77777777"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 xml:space="preserve">je/není - </w:t>
      </w:r>
      <w:r w:rsidRPr="00DF1269">
        <w:rPr>
          <w:b/>
          <w:szCs w:val="20"/>
        </w:rPr>
        <w:t>DOPLNÍ ÚČASTNÍK</w:t>
      </w:r>
      <w:permEnd w:id="1523203978"/>
      <w:r>
        <w:rPr>
          <w:szCs w:val="20"/>
        </w:rPr>
        <w:t xml:space="preserve"> plátce DPH.</w:t>
      </w:r>
    </w:p>
    <w:p w14:paraId="0A023128" w14:textId="77777777"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689582837" w:edGrp="everyone"/>
      <w:r w:rsidR="007D34D7" w:rsidRPr="00DF1269">
        <w:rPr>
          <w:b/>
          <w:szCs w:val="20"/>
        </w:rPr>
        <w:t>DOPLNÍ ÚČASTNÍK</w:t>
      </w:r>
      <w:permEnd w:id="689582837"/>
      <w:r w:rsidR="007D34D7" w:rsidRPr="00DF1269">
        <w:rPr>
          <w:b/>
          <w:szCs w:val="20"/>
        </w:rPr>
        <w:t xml:space="preserve"> Kč</w:t>
      </w:r>
    </w:p>
    <w:p w14:paraId="11248F58" w14:textId="77777777"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237439463" w:edGrp="everyone"/>
      <w:r w:rsidRPr="00DF1269">
        <w:rPr>
          <w:b/>
          <w:szCs w:val="20"/>
        </w:rPr>
        <w:t>DOPLNÍ ÚČASTNÍK</w:t>
      </w:r>
      <w:permEnd w:id="237439463"/>
      <w:r w:rsidRPr="00DF1269">
        <w:rPr>
          <w:b/>
          <w:szCs w:val="20"/>
        </w:rPr>
        <w:t xml:space="preserve"> Kč</w:t>
      </w:r>
    </w:p>
    <w:p w14:paraId="429BE535" w14:textId="77777777" w:rsidR="007D34D7" w:rsidRPr="00DF1269" w:rsidRDefault="007D34D7" w:rsidP="007D34D7">
      <w:pPr>
        <w:tabs>
          <w:tab w:val="left" w:pos="5670"/>
        </w:tabs>
        <w:spacing w:after="120"/>
        <w:ind w:left="709"/>
        <w:rPr>
          <w:szCs w:val="20"/>
        </w:rPr>
      </w:pPr>
      <w:r w:rsidRPr="00DF1269">
        <w:rPr>
          <w:szCs w:val="20"/>
        </w:rPr>
        <w:t xml:space="preserve">(slovy: </w:t>
      </w:r>
      <w:permStart w:id="850138871" w:edGrp="everyone"/>
      <w:r w:rsidRPr="00DF1269">
        <w:rPr>
          <w:szCs w:val="20"/>
        </w:rPr>
        <w:t>DOPLNÍ ÚČASTNÍK</w:t>
      </w:r>
      <w:permEnd w:id="850138871"/>
      <w:r w:rsidRPr="00DF1269">
        <w:rPr>
          <w:szCs w:val="20"/>
        </w:rPr>
        <w:t xml:space="preserve"> 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77777777"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7AE82E1A" w14:textId="77777777" w:rsidR="007D34D7" w:rsidRPr="00DF1269" w:rsidRDefault="00165C82" w:rsidP="00B910AA">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w:t>
      </w:r>
      <w:proofErr w:type="spellStart"/>
      <w:r>
        <w:rPr>
          <w:szCs w:val="20"/>
        </w:rPr>
        <w:t>ust</w:t>
      </w:r>
      <w:proofErr w:type="spellEnd"/>
      <w:r>
        <w:rPr>
          <w:szCs w:val="20"/>
        </w:rPr>
        <w:t>. zákona č. 235/2004 Sb., o dani z přidané hodnoty, ve znění pozdějších předpisů,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383D944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je stanovena na základě výzvy objednatele a Položkového rozpočtu zhotovitele.</w:t>
      </w:r>
    </w:p>
    <w:p w14:paraId="2D6F4DBA"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 Bude zpracován rovněž v elektronické podobě ve formátu „.</w:t>
      </w:r>
      <w:proofErr w:type="spellStart"/>
      <w:r w:rsidR="00943A81" w:rsidRPr="003F64B2">
        <w:rPr>
          <w:szCs w:val="20"/>
        </w:rPr>
        <w:t>xls</w:t>
      </w:r>
      <w:proofErr w:type="spellEnd"/>
      <w:r w:rsidR="00943A81" w:rsidRPr="003F64B2">
        <w:rPr>
          <w:szCs w:val="20"/>
        </w:rPr>
        <w:t>“.</w:t>
      </w:r>
    </w:p>
    <w:p w14:paraId="2205A6CC"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4.12</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Součástí celkové ceny jsou veškeré věci, výrobky, práce nebo služby, potřebné pro řádné a úplné provedení předmětu díla dohodnutého touto smlouvou o dílo. 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B55800"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lastRenderedPageBreak/>
        <w:t>Zhotovitel potvrzuje, že celková cena obsahuje zisk zhotovitele a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w:t>
      </w:r>
      <w:r w:rsidR="00B42229">
        <w:rPr>
          <w:szCs w:val="20"/>
        </w:rPr>
        <w:t xml:space="preserve"> (není-li uvedeno ve výzvě k podávání nabídek jinak)</w:t>
      </w:r>
      <w:r w:rsidRPr="00DF1269">
        <w:rPr>
          <w:szCs w:val="20"/>
        </w:rPr>
        <w:t>.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1F6A6DE0"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O cenu prací, které nebudou zhotovitelem provedeny (méněpráce) a v Položkovém rozpočtu zhotovitele nebo ve výkazu výměr objednatele byly k řádnému dokončení díla předpokládány, bude snížena cena díla.</w:t>
      </w:r>
    </w:p>
    <w:p w14:paraId="5105DC34"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 a to</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Podkladem pro vystavení a nedílnou součástí každého daňového dokladu musí být objednatelem odsouhlasený a potvrzený soupis provedených prací a dodávek, </w:t>
      </w:r>
      <w:r w:rsidRPr="00DF1269">
        <w:rPr>
          <w:szCs w:val="20"/>
        </w:rPr>
        <w:lastRenderedPageBreak/>
        <w:t>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68FB26D"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Smluvní strany se dohodly, že dnem úhrady se rozumí den odepsání fakturované částky z účtu objednatele. Objednatel není v prodlení, uhradí-li daňový doklad do</w:t>
      </w:r>
      <w:r w:rsidR="00431EEC">
        <w:rPr>
          <w:szCs w:val="20"/>
        </w:rPr>
        <w:t> </w:t>
      </w:r>
      <w:r w:rsidR="00C95B49">
        <w:rPr>
          <w:szCs w:val="20"/>
        </w:rPr>
        <w:t>čtyř</w:t>
      </w:r>
      <w:r w:rsidRPr="00DF1269">
        <w:rPr>
          <w:szCs w:val="20"/>
        </w:rPr>
        <w:t>iceti</w:t>
      </w:r>
      <w:r w:rsidR="00431EEC">
        <w:rPr>
          <w:szCs w:val="20"/>
        </w:rPr>
        <w:t xml:space="preserve"> (</w:t>
      </w:r>
      <w:r w:rsidR="00C95B49">
        <w:rPr>
          <w:szCs w:val="20"/>
        </w:rPr>
        <w:t>4</w:t>
      </w:r>
      <w:r w:rsidR="00431EEC">
        <w:rPr>
          <w:szCs w:val="20"/>
        </w:rPr>
        <w:t>0)</w:t>
      </w:r>
      <w:r w:rsidRPr="00DF1269">
        <w:rPr>
          <w:szCs w:val="20"/>
        </w:rPr>
        <w:t xml:space="preserve"> kalendářních dnů po jeho obdržení, byť úhrada proběhne po 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w:t>
      </w:r>
      <w:proofErr w:type="spellStart"/>
      <w:r w:rsidRPr="00DF1269">
        <w:rPr>
          <w:szCs w:val="20"/>
        </w:rPr>
        <w:t>ust</w:t>
      </w:r>
      <w:proofErr w:type="spellEnd"/>
      <w:r w:rsidRPr="00DF1269">
        <w:rPr>
          <w:szCs w:val="20"/>
        </w:rPr>
        <w:t xml:space="preserve">. zákona </w:t>
      </w:r>
      <w:r w:rsidR="00C24784" w:rsidRPr="00DF1269">
        <w:rPr>
          <w:szCs w:val="20"/>
        </w:rPr>
        <w:t>o </w:t>
      </w:r>
      <w:r w:rsidRPr="00DF1269">
        <w:rPr>
          <w:szCs w:val="20"/>
        </w:rPr>
        <w:t>DPH.</w:t>
      </w:r>
    </w:p>
    <w:p w14:paraId="44B97AF9" w14:textId="6403418C"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Pr="00DF1269">
        <w:rPr>
          <w:szCs w:val="20"/>
        </w:rPr>
        <w:t xml:space="preserve"> </w:t>
      </w:r>
      <w:r w:rsidR="00C95B49">
        <w:rPr>
          <w:szCs w:val="20"/>
        </w:rPr>
        <w:t>4</w:t>
      </w:r>
      <w:r w:rsidRPr="00DF1269">
        <w:rPr>
          <w:szCs w:val="20"/>
        </w:rPr>
        <w:t>0 kalendářních dnů ode dne, kdy objednatel prokazatelně obdržel daňový doklad zhotovitele.</w:t>
      </w:r>
    </w:p>
    <w:p w14:paraId="33E390ED" w14:textId="3C3BB19C" w:rsidR="00C95B49" w:rsidRPr="00DF1269" w:rsidRDefault="00C95B49" w:rsidP="00B910AA">
      <w:pPr>
        <w:pStyle w:val="Odstavecseseznamem"/>
        <w:numPr>
          <w:ilvl w:val="1"/>
          <w:numId w:val="7"/>
        </w:numPr>
        <w:spacing w:after="120"/>
        <w:ind w:left="709" w:hanging="709"/>
        <w:contextualSpacing w:val="0"/>
        <w:jc w:val="both"/>
        <w:rPr>
          <w:szCs w:val="20"/>
        </w:rPr>
      </w:pPr>
      <w:r w:rsidRPr="00B61CCB">
        <w:rPr>
          <w:szCs w:val="20"/>
        </w:rPr>
        <w:t xml:space="preserve">Faktura za měsíc listopad musí být předložena objednateli nejpozději do </w:t>
      </w:r>
      <w:r>
        <w:rPr>
          <w:szCs w:val="20"/>
        </w:rPr>
        <w:t>5</w:t>
      </w:r>
      <w:r w:rsidRPr="00B61CCB">
        <w:rPr>
          <w:szCs w:val="20"/>
        </w:rPr>
        <w:t>.12. téhož roku. Za po sobě jdoucí kalendářní měsíce prosinec, leden a únor bude zhotovitelem vystavena jedna souhrnná faktura, kterou zhotovitel předloží objednateli k proplacení v měsíci bezprostředně následujícím, tj. v březnu.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7160A25C" w:rsidR="00182802" w:rsidRPr="00DF1269"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C95B49">
        <w:rPr>
          <w:b/>
          <w:szCs w:val="20"/>
        </w:rPr>
        <w:t>2</w:t>
      </w:r>
      <w:r w:rsidRPr="00634261">
        <w:rPr>
          <w:b/>
          <w:szCs w:val="20"/>
        </w:rPr>
        <w:t>/</w:t>
      </w:r>
      <w:r w:rsidRPr="00182802">
        <w:rPr>
          <w:b/>
          <w:szCs w:val="20"/>
        </w:rPr>
        <w:t>20</w:t>
      </w:r>
      <w:r w:rsidR="00816D37">
        <w:rPr>
          <w:b/>
          <w:szCs w:val="20"/>
        </w:rPr>
        <w:t>2</w:t>
      </w:r>
      <w:r w:rsidR="00C95B49">
        <w:rPr>
          <w:b/>
          <w:szCs w:val="20"/>
        </w:rPr>
        <w:t>5</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1891BEFA"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předmět dodávky a název stavby</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4F6D2648"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Platby bude objednatel provádět bezhotovostním převodem na účet zhotovitele uvedený v článku 1. této smlouvy.</w:t>
      </w:r>
    </w:p>
    <w:p w14:paraId="2962766B"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 xml:space="preserve">Adresa pro zaslání faktury zhotovitele na objednatele je totožná s adresou objednatele podle článku 1. této smlouvy. </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lastRenderedPageBreak/>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že dílo bude odpovídat objednatelem zhotoviteli pro plnění předmětu díla poskytnutým zadávacím 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 xml:space="preserve">Zhotovitel předá objednateli příslušné záruční listy, návody k obsluze a údržbě. </w:t>
      </w:r>
    </w:p>
    <w:p w14:paraId="6C990D26"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zhotovitelem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8B1D3E">
        <w:rPr>
          <w:szCs w:val="20"/>
        </w:rPr>
        <w:t xml:space="preserve"> </w:t>
      </w:r>
      <w:r w:rsidRPr="00DF1269">
        <w:rPr>
          <w:szCs w:val="20"/>
        </w:rPr>
        <w:t>článku 7.1 této smlouvy, které budou zjištěny v záruční době, která je stanovena na 5 let od data konečného převzetí díla, to jest od data oboustranného podpisu zápisu o předání a převzetí řádně dokončeného díla.</w:t>
      </w:r>
    </w:p>
    <w:p w14:paraId="317974D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dodávek technických zařízení díla a jejich montáž specifikovaných v</w:t>
      </w:r>
      <w:r w:rsidR="008B1D3E">
        <w:rPr>
          <w:szCs w:val="20"/>
        </w:rPr>
        <w:t xml:space="preserve"> </w:t>
      </w:r>
      <w:r w:rsidRPr="00DF1269">
        <w:rPr>
          <w:szCs w:val="20"/>
        </w:rPr>
        <w:t>Položkovém rozpočtu, v</w:t>
      </w:r>
      <w:r w:rsidR="008B1D3E">
        <w:rPr>
          <w:szCs w:val="20"/>
        </w:rPr>
        <w:t xml:space="preserve"> </w:t>
      </w:r>
      <w:r w:rsidRPr="00DF1269">
        <w:rPr>
          <w:szCs w:val="20"/>
        </w:rPr>
        <w:t>případě kdy vady budou zjištěny v záruč</w:t>
      </w:r>
      <w:r w:rsidR="005A1B48">
        <w:rPr>
          <w:szCs w:val="20"/>
        </w:rPr>
        <w:t>ní době, která je stanovena na 2</w:t>
      </w:r>
      <w:r w:rsidRPr="00DF1269">
        <w:rPr>
          <w:szCs w:val="20"/>
        </w:rPr>
        <w:t xml:space="preserve"> roky od data konečného převzetí díla, to jest od data oboustranného podpisu zápisu o předání a převzetí řádně dokončeného díla.</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w:t>
      </w:r>
      <w:r w:rsidRPr="00DF1269">
        <w:rPr>
          <w:szCs w:val="20"/>
        </w:rPr>
        <w:lastRenderedPageBreak/>
        <w:t xml:space="preserve">od oznámení vady nebo ve lhůtě smluvními stranami dohodnuté, podle charakteru jednotlivé vady díla. Lhůta uvedená v tomto ustanovení se počítá ode dne doručení oznámení vady zhotoviteli. </w:t>
      </w:r>
    </w:p>
    <w:p w14:paraId="624FB450"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Neodstraní-li zhotovitel vady díla ve lhůtě stanovené mu objednatelem podle ustanovení článku 7.6.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předchozím vyrozumění zhotovitele vadu odstranit sám nebo ji nechat odstranit, a sice 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 xml:space="preserve">odstraněním vady zajištěného objednatelem spojeny, a to do 21 (slovy: </w:t>
      </w:r>
      <w:proofErr w:type="spellStart"/>
      <w:r w:rsidRPr="00DF1269">
        <w:rPr>
          <w:szCs w:val="20"/>
        </w:rPr>
        <w:t>dv</w:t>
      </w:r>
      <w:r w:rsidR="00C24784" w:rsidRPr="00DF1269">
        <w:rPr>
          <w:szCs w:val="20"/>
        </w:rPr>
        <w:t>acetijedna</w:t>
      </w:r>
      <w:proofErr w:type="spellEnd"/>
      <w:r w:rsidR="00C24784" w:rsidRPr="00DF1269">
        <w:rPr>
          <w:szCs w:val="20"/>
        </w:rPr>
        <w:t>)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7777777" w:rsidR="007D34D7" w:rsidRPr="00DF1269" w:rsidRDefault="00251695" w:rsidP="00B910AA">
      <w:pPr>
        <w:pStyle w:val="Odstavecseseznamem"/>
        <w:numPr>
          <w:ilvl w:val="1"/>
          <w:numId w:val="11"/>
        </w:numPr>
        <w:spacing w:after="120"/>
        <w:ind w:left="709" w:hanging="709"/>
        <w:contextualSpacing w:val="0"/>
        <w:jc w:val="both"/>
        <w:rPr>
          <w:szCs w:val="20"/>
        </w:rPr>
      </w:pPr>
      <w:r w:rsidRPr="00053DCE">
        <w:t xml:space="preserve">Jestliže bude zhotovitel v prodlení s termínem pro 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Zhotovitel zaplatí smluvní pokutu podle článku 8 této smlouvy na účet objednatele během 21 (</w:t>
      </w:r>
      <w:proofErr w:type="spellStart"/>
      <w:r w:rsidRPr="00DF1269">
        <w:rPr>
          <w:szCs w:val="20"/>
        </w:rPr>
        <w:t>dvacetijedna</w:t>
      </w:r>
      <w:proofErr w:type="spellEnd"/>
      <w:r w:rsidRPr="00DF1269">
        <w:rPr>
          <w:szCs w:val="20"/>
        </w:rPr>
        <w:t>)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lastRenderedPageBreak/>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5958CEE8"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štěným a pojišťovnou 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 xml:space="preserve">odpovídající </w:t>
      </w:r>
      <w:r w:rsidR="00C95B49">
        <w:rPr>
          <w:szCs w:val="20"/>
        </w:rPr>
        <w:t>5</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dílu nebo dílčím částem díla podle ustanovení čl.</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lastRenderedPageBreak/>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DF1269">
        <w:rPr>
          <w:b/>
          <w:szCs w:val="20"/>
          <w:u w:val="single"/>
        </w:rPr>
        <w:t>12. VLASTNICKÉ PRÁVO</w:t>
      </w:r>
    </w:p>
    <w:p w14:paraId="12AA4BCE"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montážním zařízením, používaným zhotovitelem a jeho poddodavateli v souvislosti s dílem, zůstane zhotoviteli nebo jeho poddodavatelům po celou dobu plnění smlouvy.</w:t>
      </w:r>
    </w:p>
    <w:p w14:paraId="4B41B27B"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Zhotovitel je povinen zabezpečit převod vlastnického práva na objednatele v rozsahu čl.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lastRenderedPageBreak/>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neoprávněně přeruší provedení díla po dobu delší než 30 (třicet) kalendářních dnů,</w:t>
      </w:r>
    </w:p>
    <w:p w14:paraId="334CE8A2"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se přes upozornění objednatelem zpozdil o více než 20 (dvacet)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t>zhotovitel opakovaně (více než jednou) nerealizuje dílo podle smlouvy nebo opakovaně (více než jednou) neplní své povinnosti dané mu touto smlouvou.</w:t>
      </w:r>
    </w:p>
    <w:p w14:paraId="4194FF72" w14:textId="77777777"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 článku 14.2. této smlouvy se nedotýká povinnosti zhotovitele na zaplacení smluvní pokuty nebo náhrady škody objednateli.</w:t>
      </w:r>
    </w:p>
    <w:p w14:paraId="0C18808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smlouvy zhotovitelem na základě ustanovení článku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77777777"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výhradou plateb podle článku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jakýchkoliv poddodavatelských smlouvách 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V případě odstoupení od smlouvy z</w:t>
      </w:r>
      <w:r w:rsidR="00E6475B">
        <w:rPr>
          <w:szCs w:val="20"/>
        </w:rPr>
        <w:t xml:space="preserve"> </w:t>
      </w:r>
      <w:r w:rsidRPr="00DF1269">
        <w:rPr>
          <w:szCs w:val="20"/>
        </w:rPr>
        <w:t>rozhodnutí objednatele podle ustanovení článku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lastRenderedPageBreak/>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vynaložené zhotovitelem v souvislosti s ochranou díla podle článku 14.5. této smlouvy,</w:t>
      </w:r>
    </w:p>
    <w:p w14:paraId="3748C423" w14:textId="77777777"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bodu a) a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lastRenderedPageBreak/>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766578">
        <w:rPr>
          <w:szCs w:val="20"/>
        </w:rPr>
        <w:t>opravy</w:t>
      </w:r>
      <w:r w:rsidRPr="00DF1269">
        <w:rPr>
          <w:szCs w:val="20"/>
        </w:rPr>
        <w:t xml:space="preserve"> a zabezpečí jejich vybavení ochrannými pracovními pomůckami.</w:t>
      </w:r>
    </w:p>
    <w:p w14:paraId="77A2B84D"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766578">
        <w:rPr>
          <w:szCs w:val="20"/>
        </w:rPr>
        <w:t>opravy</w:t>
      </w:r>
      <w:r w:rsidRPr="00DF1269">
        <w:rPr>
          <w:szCs w:val="20"/>
        </w:rPr>
        <w:t>.</w:t>
      </w:r>
    </w:p>
    <w:p w14:paraId="388552D1"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766578">
        <w:rPr>
          <w:szCs w:val="20"/>
        </w:rPr>
        <w:t>opravy</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Zhotovitel je povinen písemně oznámit nejpozději 5 pracovních dnů předem objednateli, kdy bude dílo připraveno k předání objednateli.  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 xml:space="preserve">zápisu o převzetí díla. </w:t>
      </w:r>
      <w:r>
        <w:rPr>
          <w:szCs w:val="20"/>
        </w:rPr>
        <w:lastRenderedPageBreak/>
        <w:t>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 Změny ve statutárních orgánech budou smluvní strany povinny si navzájem oznámit a doložit aktuálním výpisem z</w:t>
      </w:r>
      <w:r w:rsidR="0091068B">
        <w:rPr>
          <w:szCs w:val="20"/>
        </w:rPr>
        <w:t xml:space="preserve"> </w:t>
      </w:r>
      <w:r w:rsidRPr="00DF1269">
        <w:rPr>
          <w:szCs w:val="20"/>
        </w:rPr>
        <w:t>obchodního rejstříku, jsou-li do něj zapsány.</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1068B">
        <w:rPr>
          <w:szCs w:val="20"/>
        </w:rPr>
        <w:t xml:space="preserve"> </w:t>
      </w:r>
      <w:r w:rsidRPr="00DF1269">
        <w:rPr>
          <w:szCs w:val="20"/>
        </w:rPr>
        <w:t>článku 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ou pohledávku, i nesplatnou, za </w:t>
      </w:r>
      <w:r w:rsidRPr="00DF1269">
        <w:rPr>
          <w:color w:val="000000"/>
          <w:szCs w:val="20"/>
        </w:rPr>
        <w:t>zhotovitelem. Pohledávky objednatele a zhotovitele započtením zanikají ve výši, ve které se kryjí.</w:t>
      </w:r>
    </w:p>
    <w:p w14:paraId="21004C9D"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převést bez předchozího písemného souhlasu objednatele svá práva a závazky, vyplývající či vzniklé, z této smlouvy, na třetí osobu.</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w:t>
      </w:r>
      <w:r w:rsidRPr="00DF1269">
        <w:rPr>
          <w:color w:val="000000"/>
          <w:szCs w:val="20"/>
        </w:rPr>
        <w:lastRenderedPageBreak/>
        <w:t>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 v platném znění.</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77FC3"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 xml:space="preserve">egistru smluv.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V souladu s </w:t>
      </w:r>
      <w:proofErr w:type="spellStart"/>
      <w:r w:rsidRPr="00DF1269">
        <w:rPr>
          <w:szCs w:val="20"/>
        </w:rPr>
        <w:t>ust</w:t>
      </w:r>
      <w:proofErr w:type="spellEnd"/>
      <w:r w:rsidRPr="00DF1269">
        <w:rPr>
          <w:szCs w:val="20"/>
        </w:rPr>
        <w: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 xml:space="preserve">Zhotovitel je na základě </w:t>
      </w:r>
      <w:proofErr w:type="spellStart"/>
      <w:r w:rsidRPr="00DF1269">
        <w:rPr>
          <w:color w:val="000000"/>
          <w:szCs w:val="20"/>
        </w:rPr>
        <w:t>ust</w:t>
      </w:r>
      <w:proofErr w:type="spellEnd"/>
      <w:r w:rsidRPr="00DF1269">
        <w:rPr>
          <w:color w:val="000000"/>
          <w:szCs w:val="20"/>
        </w:rPr>
        <w: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Smluvní strany se dohodly, že případné spory budou řešeny smírnou cestou. Nebude-li to možné, je k řešení sporů příslušný soud České republiky, přičemž v souladu s § 89a zákona č. 99/1963 Sb., občanský soudní řád, ve znění pozdějších předpisů</w:t>
      </w:r>
      <w:r>
        <w:rPr>
          <w:snapToGrid w:val="0"/>
        </w:rPr>
        <w:t>,</w:t>
      </w:r>
      <w:r w:rsidRPr="004942A7">
        <w:rPr>
          <w:snapToGrid w:val="0"/>
        </w:rPr>
        <w:t xml:space="preserve"> se smluvní strany dohodly, že takovým soudem, je soud místně příslušný podle sídla objednatele.</w:t>
      </w:r>
    </w:p>
    <w:p w14:paraId="347A56A8" w14:textId="77777777" w:rsidR="00D121D6" w:rsidRPr="00D121D6" w:rsidRDefault="00D87D86" w:rsidP="00D121D6">
      <w:pPr>
        <w:pStyle w:val="Odstavecseseznamem"/>
        <w:numPr>
          <w:ilvl w:val="1"/>
          <w:numId w:val="29"/>
        </w:numPr>
        <w:spacing w:after="120"/>
        <w:ind w:left="709" w:hanging="709"/>
        <w:contextualSpacing w:val="0"/>
        <w:jc w:val="both"/>
        <w:rPr>
          <w:szCs w:val="20"/>
        </w:rPr>
      </w:pPr>
      <w:r w:rsidRPr="006375D7">
        <w:t>Zhotovitel se zavazuje umožnit všem subjektům oprávněným k výkonu kontroly provést kontrolu dokladů souvisejících s plněním zakázky, a to po dobu danou právními předpisy ČR k jejich archivaci (zejm. zákon č. 563/1991 Sb., o účetnictví, ve znění pozdějších předpisů, a zákon č. 235/2004 Sb., o dani z přidané hodnoty, ve znění pozdějších předpisů).</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 xml:space="preserve">ve výzvě k podávání nabídek (zadávací dokumentaci), 3. v nabídce vítězného účastníka. Tyto dokumenty musí být chápány jako komplexní, navzájem se </w:t>
      </w:r>
      <w:r w:rsidRPr="00A27B42">
        <w:lastRenderedPageBreak/>
        <w:t>doplňující a vysvětlující, avšak v případě jakéhokoliv rozporu mají vzájemnou přednost v pořadí výše stanoveném.</w:t>
      </w:r>
    </w:p>
    <w:p w14:paraId="48B39B9F" w14:textId="77777777"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a na tuto smlouvu se tudíž neuplatní ustanovení § 1793 občanského zákoníku ani § 1796 občanského zákoníku.</w:t>
      </w:r>
    </w:p>
    <w:p w14:paraId="2D65EF44"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5934F0">
        <w:t>Osobní údaje subjektu údajů (fyzické osoby) jsou Národním hřebčínem Kladruby nad Labem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Pr="00575FA8"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shd w:val="clear" w:color="auto" w:fill="auto"/>
          </w:tcPr>
          <w:p w14:paraId="3DD9623B" w14:textId="77777777" w:rsidR="00363E40" w:rsidRPr="00DF1269" w:rsidRDefault="00363E40" w:rsidP="00575FA8">
            <w:pPr>
              <w:keepNext/>
              <w:spacing w:before="720"/>
              <w:ind w:right="62"/>
              <w:jc w:val="center"/>
              <w:rPr>
                <w:szCs w:val="20"/>
              </w:rPr>
            </w:pPr>
            <w:r w:rsidRPr="00DF1269">
              <w:rPr>
                <w:szCs w:val="20"/>
              </w:rPr>
              <w:t>V Kladrubech nad Labem</w:t>
            </w:r>
          </w:p>
          <w:p w14:paraId="579A37CA" w14:textId="77777777" w:rsidR="00363E40" w:rsidRPr="00DF1269" w:rsidRDefault="00844ED0" w:rsidP="00844ED0">
            <w:pPr>
              <w:keepNext/>
              <w:tabs>
                <w:tab w:val="left" w:pos="1335"/>
                <w:tab w:val="center" w:pos="2129"/>
              </w:tabs>
              <w:spacing w:after="252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shd w:val="clear" w:color="auto" w:fill="auto"/>
          </w:tcPr>
          <w:p w14:paraId="2E331923" w14:textId="77777777" w:rsidR="00363E40" w:rsidRPr="00DF1269" w:rsidRDefault="00363E40" w:rsidP="00575FA8">
            <w:pPr>
              <w:keepNext/>
              <w:spacing w:before="720"/>
              <w:ind w:right="62"/>
              <w:jc w:val="center"/>
              <w:rPr>
                <w:b/>
                <w:szCs w:val="20"/>
              </w:rPr>
            </w:pPr>
            <w:r w:rsidRPr="00DF1269">
              <w:rPr>
                <w:szCs w:val="20"/>
              </w:rPr>
              <w:t>V</w:t>
            </w:r>
            <w:permStart w:id="1586904917" w:edGrp="everyone"/>
            <w:r w:rsidRPr="00DF1269">
              <w:rPr>
                <w:szCs w:val="20"/>
              </w:rPr>
              <w:t xml:space="preserve"> DOPLNÍ ÚČASTNÍK</w:t>
            </w:r>
            <w:permEnd w:id="1586904917"/>
          </w:p>
          <w:p w14:paraId="795819EB" w14:textId="77777777" w:rsidR="00363E40" w:rsidRPr="00DF1269" w:rsidRDefault="00363E40" w:rsidP="00844ED0">
            <w:pPr>
              <w:keepNext/>
              <w:spacing w:after="2520"/>
              <w:ind w:right="62"/>
              <w:jc w:val="center"/>
              <w:rPr>
                <w:szCs w:val="20"/>
              </w:rPr>
            </w:pPr>
            <w:r w:rsidRPr="00DF1269">
              <w:rPr>
                <w:szCs w:val="20"/>
              </w:rPr>
              <w:t xml:space="preserve">dne </w:t>
            </w:r>
            <w:permStart w:id="246839143" w:edGrp="everyone"/>
            <w:r w:rsidRPr="00DF1269">
              <w:rPr>
                <w:szCs w:val="20"/>
              </w:rPr>
              <w:t>DOPLNÍ ÚČASTNÍK</w:t>
            </w:r>
            <w:permEnd w:id="246839143"/>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77777777" w:rsidR="00363E40" w:rsidRPr="00DF1269" w:rsidRDefault="00363E40" w:rsidP="008610AD">
            <w:pPr>
              <w:keepNext/>
              <w:spacing w:after="120"/>
              <w:ind w:right="62"/>
              <w:jc w:val="center"/>
              <w:rPr>
                <w:szCs w:val="20"/>
              </w:rPr>
            </w:pPr>
            <w:permStart w:id="979533186" w:edGrp="everyone"/>
            <w:r w:rsidRPr="00DF1269">
              <w:rPr>
                <w:szCs w:val="20"/>
              </w:rPr>
              <w:t>DOPLNÍ ÚČASTNÍK</w:t>
            </w:r>
            <w:permEnd w:id="979533186"/>
          </w:p>
        </w:tc>
      </w:tr>
    </w:tbl>
    <w:p w14:paraId="614DF00D" w14:textId="77777777" w:rsidR="001745E5" w:rsidRDefault="004936EA" w:rsidP="00575FA8">
      <w:pPr>
        <w:spacing w:before="480"/>
        <w:jc w:val="both"/>
        <w:rPr>
          <w:szCs w:val="20"/>
        </w:rPr>
      </w:pPr>
      <w:r w:rsidRPr="00DF1269">
        <w:rPr>
          <w:szCs w:val="20"/>
        </w:rPr>
        <w:t xml:space="preserve">Příloha č. 1 - Položkový soupis prací a dodávek ze dne </w:t>
      </w:r>
      <w:permStart w:id="1372522821" w:edGrp="everyone"/>
      <w:r w:rsidRPr="00DF1269">
        <w:rPr>
          <w:szCs w:val="20"/>
        </w:rPr>
        <w:t>DOPLNÍ ÚČASTNÍK</w:t>
      </w:r>
      <w:permEnd w:id="1372522821"/>
    </w:p>
    <w:p w14:paraId="05FF1285" w14:textId="60E8A028" w:rsidR="00FE4588" w:rsidRDefault="001745E5" w:rsidP="001745E5">
      <w:pPr>
        <w:spacing w:after="120"/>
        <w:ind w:left="1276"/>
        <w:jc w:val="both"/>
        <w:rPr>
          <w:szCs w:val="20"/>
        </w:rPr>
      </w:pPr>
      <w:r>
        <w:rPr>
          <w:szCs w:val="20"/>
        </w:rPr>
        <w:t xml:space="preserve"> </w:t>
      </w:r>
      <w:r w:rsidR="004936EA" w:rsidRPr="00DF1269">
        <w:rPr>
          <w:szCs w:val="20"/>
        </w:rPr>
        <w:t>(pevně</w:t>
      </w:r>
      <w:r w:rsidR="005B621B" w:rsidRPr="00DF1269">
        <w:rPr>
          <w:szCs w:val="20"/>
        </w:rPr>
        <w:t xml:space="preserve"> </w:t>
      </w:r>
      <w:r w:rsidR="004936EA" w:rsidRPr="00DF1269">
        <w:rPr>
          <w:szCs w:val="20"/>
        </w:rPr>
        <w:t>připojená příloha</w:t>
      </w:r>
      <w:r w:rsidR="006A7987">
        <w:rPr>
          <w:szCs w:val="20"/>
        </w:rPr>
        <w:t xml:space="preserve">) </w:t>
      </w:r>
      <w:r w:rsidR="006A7987" w:rsidRPr="006A7987">
        <w:rPr>
          <w:i/>
          <w:szCs w:val="20"/>
        </w:rPr>
        <w:t xml:space="preserve">totožná s přílohou č. </w:t>
      </w:r>
      <w:r w:rsidR="00C95B49">
        <w:rPr>
          <w:i/>
          <w:szCs w:val="20"/>
        </w:rPr>
        <w:t>5</w:t>
      </w:r>
      <w:r w:rsidR="00BF3B63">
        <w:rPr>
          <w:i/>
          <w:szCs w:val="20"/>
        </w:rPr>
        <w:t>b</w:t>
      </w:r>
      <w:r w:rsidR="006A7987" w:rsidRPr="006A7987">
        <w:rPr>
          <w:i/>
          <w:szCs w:val="20"/>
        </w:rPr>
        <w:t xml:space="preserve"> výzvy</w:t>
      </w:r>
    </w:p>
    <w:p w14:paraId="25762C18" w14:textId="72CEBA6A" w:rsidR="00EE5F34" w:rsidRPr="00216CD5" w:rsidRDefault="00EE5F34" w:rsidP="00216CD5">
      <w:pPr>
        <w:spacing w:after="120"/>
        <w:jc w:val="both"/>
      </w:pPr>
      <w:r>
        <w:rPr>
          <w:szCs w:val="20"/>
        </w:rPr>
        <w:t xml:space="preserve">Příloha č. 2 - </w:t>
      </w:r>
      <w:r>
        <w:t>Projektová dokumentace (volná příloha)</w:t>
      </w:r>
      <w:r w:rsidR="00914249" w:rsidRPr="00914249">
        <w:rPr>
          <w:i/>
          <w:szCs w:val="20"/>
        </w:rPr>
        <w:t xml:space="preserve"> </w:t>
      </w:r>
      <w:r w:rsidR="00914249" w:rsidRPr="006A7987">
        <w:rPr>
          <w:i/>
          <w:szCs w:val="20"/>
        </w:rPr>
        <w:t xml:space="preserve">totožná s přílohou č. </w:t>
      </w:r>
      <w:r w:rsidR="00BF3B63">
        <w:rPr>
          <w:i/>
          <w:szCs w:val="20"/>
        </w:rPr>
        <w:t>6</w:t>
      </w:r>
      <w:r w:rsidR="00C95B49">
        <w:rPr>
          <w:i/>
          <w:szCs w:val="20"/>
        </w:rPr>
        <w:t>b</w:t>
      </w:r>
      <w:r w:rsidR="00914249" w:rsidRPr="006A7987">
        <w:rPr>
          <w:i/>
          <w:szCs w:val="20"/>
        </w:rPr>
        <w:t xml:space="preserve"> výzvy</w:t>
      </w:r>
    </w:p>
    <w:sectPr w:rsidR="00EE5F34" w:rsidRPr="00216CD5"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9EC8" w14:textId="77777777" w:rsidR="00781D78" w:rsidRDefault="00781D78" w:rsidP="00BA5E8D">
      <w:r>
        <w:separator/>
      </w:r>
    </w:p>
  </w:endnote>
  <w:endnote w:type="continuationSeparator" w:id="0">
    <w:p w14:paraId="57552AC6" w14:textId="77777777" w:rsidR="00781D78" w:rsidRDefault="00781D78"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FD7265">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CD1A69">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CD1A69">
              <w:rPr>
                <w:b/>
                <w:bCs/>
                <w:noProof/>
                <w:color w:val="404040" w:themeColor="text1" w:themeTint="BF"/>
                <w:sz w:val="16"/>
                <w:szCs w:val="16"/>
              </w:rPr>
              <w:t>18</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E699" w14:textId="77777777" w:rsidR="00781D78" w:rsidRDefault="00781D78" w:rsidP="00BA5E8D">
      <w:r>
        <w:separator/>
      </w:r>
    </w:p>
  </w:footnote>
  <w:footnote w:type="continuationSeparator" w:id="0">
    <w:p w14:paraId="6F297B40" w14:textId="77777777" w:rsidR="00781D78" w:rsidRDefault="00781D78"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77777777"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77777777"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0840FC05">
              <wp:simplePos x="0" y="0"/>
              <wp:positionH relativeFrom="margin">
                <wp:posOffset>-614045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1754689228" w:displacedByCustomXml="next"/>
    </w:sdtContent>
  </w:sdt>
  <w:p w14:paraId="4336A966" w14:textId="136E497C" w:rsidR="0061199F" w:rsidRPr="0095676C" w:rsidRDefault="007C7173" w:rsidP="0061199F">
    <w:pPr>
      <w:jc w:val="center"/>
      <w:rPr>
        <w:b/>
        <w:szCs w:val="20"/>
      </w:rPr>
    </w:pPr>
    <w:r w:rsidRPr="00EB25BF">
      <w:rPr>
        <w:b/>
        <w:szCs w:val="20"/>
      </w:rPr>
      <w:t>Ohrazení pastevních ploch v hospodářství Selmice</w:t>
    </w:r>
    <w:r>
      <w:rPr>
        <w:b/>
        <w:szCs w:val="20"/>
      </w:rPr>
      <w:t xml:space="preserve"> – </w:t>
    </w:r>
    <w:r w:rsidR="00127092">
      <w:rPr>
        <w:b/>
        <w:szCs w:val="20"/>
      </w:rPr>
      <w:t xml:space="preserve">2. </w:t>
    </w:r>
    <w:proofErr w:type="gramStart"/>
    <w:r>
      <w:rPr>
        <w:b/>
        <w:szCs w:val="20"/>
      </w:rPr>
      <w:t>část</w:t>
    </w:r>
    <w:r w:rsidR="00127092">
      <w:rPr>
        <w:b/>
        <w:szCs w:val="20"/>
      </w:rPr>
      <w:t xml:space="preserve"> - akát</w:t>
    </w:r>
    <w:proofErr w:type="gramEnd"/>
  </w:p>
  <w:p w14:paraId="230D9562" w14:textId="77777777" w:rsidR="0061199F" w:rsidRPr="00E474A4" w:rsidRDefault="0061199F" w:rsidP="0061199F">
    <w:pPr>
      <w:pStyle w:val="Zhlav"/>
      <w:pBdr>
        <w:bottom w:val="single" w:sz="4" w:space="0" w:color="auto"/>
      </w:pBdr>
      <w:rPr>
        <w:szCs w:val="20"/>
      </w:rPr>
    </w:pPr>
  </w:p>
  <w:p w14:paraId="5B289695" w14:textId="77777777" w:rsidR="0061199F" w:rsidRPr="0095676C" w:rsidRDefault="0061199F" w:rsidP="0061199F">
    <w:pPr>
      <w:pStyle w:val="Zhlav"/>
      <w:tabs>
        <w:tab w:val="clear" w:pos="4536"/>
        <w:tab w:val="left" w:pos="5130"/>
        <w:tab w:val="left" w:pos="5625"/>
      </w:tabs>
      <w:rPr>
        <w:szCs w:val="20"/>
      </w:rPr>
    </w:pPr>
  </w:p>
  <w:p w14:paraId="3F25C4FF" w14:textId="60DE91D8"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3"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19"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2108695618">
    <w:abstractNumId w:val="31"/>
  </w:num>
  <w:num w:numId="2" w16cid:durableId="1183394003">
    <w:abstractNumId w:val="32"/>
  </w:num>
  <w:num w:numId="3" w16cid:durableId="1919512779">
    <w:abstractNumId w:val="37"/>
  </w:num>
  <w:num w:numId="4" w16cid:durableId="927352375">
    <w:abstractNumId w:val="19"/>
  </w:num>
  <w:num w:numId="5" w16cid:durableId="1328746866">
    <w:abstractNumId w:val="22"/>
  </w:num>
  <w:num w:numId="6" w16cid:durableId="59057876">
    <w:abstractNumId w:val="21"/>
  </w:num>
  <w:num w:numId="7" w16cid:durableId="740249520">
    <w:abstractNumId w:val="2"/>
  </w:num>
  <w:num w:numId="8" w16cid:durableId="1783841354">
    <w:abstractNumId w:val="1"/>
  </w:num>
  <w:num w:numId="9" w16cid:durableId="629939721">
    <w:abstractNumId w:val="9"/>
  </w:num>
  <w:num w:numId="10" w16cid:durableId="144668863">
    <w:abstractNumId w:val="18"/>
  </w:num>
  <w:num w:numId="11" w16cid:durableId="139227606">
    <w:abstractNumId w:val="33"/>
  </w:num>
  <w:num w:numId="12" w16cid:durableId="1708792388">
    <w:abstractNumId w:val="17"/>
  </w:num>
  <w:num w:numId="13" w16cid:durableId="102117648">
    <w:abstractNumId w:val="11"/>
  </w:num>
  <w:num w:numId="14" w16cid:durableId="960501612">
    <w:abstractNumId w:val="36"/>
  </w:num>
  <w:num w:numId="15" w16cid:durableId="1342439847">
    <w:abstractNumId w:val="27"/>
  </w:num>
  <w:num w:numId="16" w16cid:durableId="1619995501">
    <w:abstractNumId w:val="34"/>
  </w:num>
  <w:num w:numId="17" w16cid:durableId="1321810819">
    <w:abstractNumId w:val="16"/>
  </w:num>
  <w:num w:numId="18" w16cid:durableId="840390282">
    <w:abstractNumId w:val="30"/>
  </w:num>
  <w:num w:numId="19" w16cid:durableId="1319068784">
    <w:abstractNumId w:val="7"/>
  </w:num>
  <w:num w:numId="20" w16cid:durableId="644433625">
    <w:abstractNumId w:val="4"/>
  </w:num>
  <w:num w:numId="21" w16cid:durableId="784351341">
    <w:abstractNumId w:val="25"/>
  </w:num>
  <w:num w:numId="22" w16cid:durableId="2047870675">
    <w:abstractNumId w:val="13"/>
  </w:num>
  <w:num w:numId="23" w16cid:durableId="643315685">
    <w:abstractNumId w:val="14"/>
  </w:num>
  <w:num w:numId="24" w16cid:durableId="1640377745">
    <w:abstractNumId w:val="5"/>
  </w:num>
  <w:num w:numId="25" w16cid:durableId="324091692">
    <w:abstractNumId w:val="28"/>
  </w:num>
  <w:num w:numId="26" w16cid:durableId="138884203">
    <w:abstractNumId w:val="6"/>
  </w:num>
  <w:num w:numId="27" w16cid:durableId="1247378727">
    <w:abstractNumId w:val="20"/>
  </w:num>
  <w:num w:numId="28" w16cid:durableId="1299870952">
    <w:abstractNumId w:val="35"/>
  </w:num>
  <w:num w:numId="29" w16cid:durableId="463694585">
    <w:abstractNumId w:val="0"/>
  </w:num>
  <w:num w:numId="30" w16cid:durableId="2037347036">
    <w:abstractNumId w:val="10"/>
  </w:num>
  <w:num w:numId="31" w16cid:durableId="718364366">
    <w:abstractNumId w:val="24"/>
  </w:num>
  <w:num w:numId="32" w16cid:durableId="675111126">
    <w:abstractNumId w:val="8"/>
  </w:num>
  <w:num w:numId="33" w16cid:durableId="1554611825">
    <w:abstractNumId w:val="23"/>
  </w:num>
  <w:num w:numId="34" w16cid:durableId="473066712">
    <w:abstractNumId w:val="29"/>
  </w:num>
  <w:num w:numId="35" w16cid:durableId="1209613444">
    <w:abstractNumId w:val="15"/>
  </w:num>
  <w:num w:numId="36" w16cid:durableId="1904750827">
    <w:abstractNumId w:val="3"/>
  </w:num>
  <w:num w:numId="37" w16cid:durableId="2062440540">
    <w:abstractNumId w:val="14"/>
  </w:num>
  <w:num w:numId="38" w16cid:durableId="427505077">
    <w:abstractNumId w:val="14"/>
  </w:num>
  <w:num w:numId="39" w16cid:durableId="2127505716">
    <w:abstractNumId w:val="26"/>
  </w:num>
  <w:num w:numId="40" w16cid:durableId="1622345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33B5"/>
    <w:rsid w:val="000124B2"/>
    <w:rsid w:val="0002185A"/>
    <w:rsid w:val="0002524D"/>
    <w:rsid w:val="00032D2F"/>
    <w:rsid w:val="00042C01"/>
    <w:rsid w:val="000440B0"/>
    <w:rsid w:val="00045D33"/>
    <w:rsid w:val="000542CE"/>
    <w:rsid w:val="000858F3"/>
    <w:rsid w:val="000A41D8"/>
    <w:rsid w:val="000B16BE"/>
    <w:rsid w:val="000B7877"/>
    <w:rsid w:val="000B7BD6"/>
    <w:rsid w:val="000C65DE"/>
    <w:rsid w:val="000D051B"/>
    <w:rsid w:val="000D7B80"/>
    <w:rsid w:val="000E153A"/>
    <w:rsid w:val="0011427D"/>
    <w:rsid w:val="001173FE"/>
    <w:rsid w:val="0012504E"/>
    <w:rsid w:val="00126D41"/>
    <w:rsid w:val="00127092"/>
    <w:rsid w:val="00127905"/>
    <w:rsid w:val="001361D1"/>
    <w:rsid w:val="00151BFE"/>
    <w:rsid w:val="0016260D"/>
    <w:rsid w:val="00163847"/>
    <w:rsid w:val="00163F6C"/>
    <w:rsid w:val="00165C82"/>
    <w:rsid w:val="001715C7"/>
    <w:rsid w:val="00172681"/>
    <w:rsid w:val="0017382A"/>
    <w:rsid w:val="001745E5"/>
    <w:rsid w:val="00175122"/>
    <w:rsid w:val="00182802"/>
    <w:rsid w:val="00183548"/>
    <w:rsid w:val="001A45FB"/>
    <w:rsid w:val="001B0776"/>
    <w:rsid w:val="001B1A59"/>
    <w:rsid w:val="001B5ABB"/>
    <w:rsid w:val="001C405B"/>
    <w:rsid w:val="001D1D65"/>
    <w:rsid w:val="001D6114"/>
    <w:rsid w:val="001F01D5"/>
    <w:rsid w:val="001F5E20"/>
    <w:rsid w:val="00201891"/>
    <w:rsid w:val="00214EC1"/>
    <w:rsid w:val="00216CD5"/>
    <w:rsid w:val="002411BD"/>
    <w:rsid w:val="00251695"/>
    <w:rsid w:val="002554F4"/>
    <w:rsid w:val="00261A2D"/>
    <w:rsid w:val="00265F5B"/>
    <w:rsid w:val="002829FA"/>
    <w:rsid w:val="00283C7A"/>
    <w:rsid w:val="002A6EF4"/>
    <w:rsid w:val="002C5331"/>
    <w:rsid w:val="002C5B42"/>
    <w:rsid w:val="002C6DD0"/>
    <w:rsid w:val="002D0065"/>
    <w:rsid w:val="002D135F"/>
    <w:rsid w:val="002D428C"/>
    <w:rsid w:val="002D595C"/>
    <w:rsid w:val="002F44B1"/>
    <w:rsid w:val="002F7AE2"/>
    <w:rsid w:val="0032069F"/>
    <w:rsid w:val="003349DF"/>
    <w:rsid w:val="003362F3"/>
    <w:rsid w:val="003431C0"/>
    <w:rsid w:val="00347502"/>
    <w:rsid w:val="00356E38"/>
    <w:rsid w:val="00363E40"/>
    <w:rsid w:val="003723E1"/>
    <w:rsid w:val="0037529C"/>
    <w:rsid w:val="00376EE5"/>
    <w:rsid w:val="00382025"/>
    <w:rsid w:val="00397888"/>
    <w:rsid w:val="00397A5D"/>
    <w:rsid w:val="00397EE5"/>
    <w:rsid w:val="003A1FFE"/>
    <w:rsid w:val="003A4307"/>
    <w:rsid w:val="003A7DD3"/>
    <w:rsid w:val="003B40FA"/>
    <w:rsid w:val="003B683D"/>
    <w:rsid w:val="003E0352"/>
    <w:rsid w:val="003E4421"/>
    <w:rsid w:val="003F486C"/>
    <w:rsid w:val="003F7A2D"/>
    <w:rsid w:val="003F7B31"/>
    <w:rsid w:val="0040265B"/>
    <w:rsid w:val="00406F71"/>
    <w:rsid w:val="00411101"/>
    <w:rsid w:val="00413039"/>
    <w:rsid w:val="00431EEC"/>
    <w:rsid w:val="00434232"/>
    <w:rsid w:val="0043786A"/>
    <w:rsid w:val="00446856"/>
    <w:rsid w:val="00455274"/>
    <w:rsid w:val="0045750D"/>
    <w:rsid w:val="00462018"/>
    <w:rsid w:val="00476F7A"/>
    <w:rsid w:val="00485A2A"/>
    <w:rsid w:val="0049069A"/>
    <w:rsid w:val="004936EA"/>
    <w:rsid w:val="00496AAE"/>
    <w:rsid w:val="00497CD7"/>
    <w:rsid w:val="004A0264"/>
    <w:rsid w:val="004A1290"/>
    <w:rsid w:val="004A2416"/>
    <w:rsid w:val="004A7261"/>
    <w:rsid w:val="004B3BF8"/>
    <w:rsid w:val="004E1232"/>
    <w:rsid w:val="004E5555"/>
    <w:rsid w:val="004F0DDB"/>
    <w:rsid w:val="00500329"/>
    <w:rsid w:val="005062BF"/>
    <w:rsid w:val="00514F60"/>
    <w:rsid w:val="00525B52"/>
    <w:rsid w:val="00530607"/>
    <w:rsid w:val="00537195"/>
    <w:rsid w:val="00550DEB"/>
    <w:rsid w:val="00550EDE"/>
    <w:rsid w:val="00551BAC"/>
    <w:rsid w:val="00554430"/>
    <w:rsid w:val="00561B05"/>
    <w:rsid w:val="00563B3D"/>
    <w:rsid w:val="00572133"/>
    <w:rsid w:val="00575FA8"/>
    <w:rsid w:val="0058491C"/>
    <w:rsid w:val="0059685C"/>
    <w:rsid w:val="005A0B36"/>
    <w:rsid w:val="005A1B48"/>
    <w:rsid w:val="005A2D72"/>
    <w:rsid w:val="005B2CE0"/>
    <w:rsid w:val="005B621B"/>
    <w:rsid w:val="005D01E7"/>
    <w:rsid w:val="005E1F02"/>
    <w:rsid w:val="005E50B9"/>
    <w:rsid w:val="005E6753"/>
    <w:rsid w:val="005F10B9"/>
    <w:rsid w:val="005F701C"/>
    <w:rsid w:val="00607375"/>
    <w:rsid w:val="0061199F"/>
    <w:rsid w:val="00612834"/>
    <w:rsid w:val="00621B8E"/>
    <w:rsid w:val="00625F6F"/>
    <w:rsid w:val="00634261"/>
    <w:rsid w:val="00637604"/>
    <w:rsid w:val="0064042F"/>
    <w:rsid w:val="0064387C"/>
    <w:rsid w:val="006706CA"/>
    <w:rsid w:val="0067492B"/>
    <w:rsid w:val="006A00C7"/>
    <w:rsid w:val="006A0F4C"/>
    <w:rsid w:val="006A277F"/>
    <w:rsid w:val="006A3154"/>
    <w:rsid w:val="006A5808"/>
    <w:rsid w:val="006A7528"/>
    <w:rsid w:val="006A7987"/>
    <w:rsid w:val="006B4227"/>
    <w:rsid w:val="006D25F9"/>
    <w:rsid w:val="006E45E1"/>
    <w:rsid w:val="006F6AEE"/>
    <w:rsid w:val="0070706E"/>
    <w:rsid w:val="007178A4"/>
    <w:rsid w:val="00733860"/>
    <w:rsid w:val="0073430E"/>
    <w:rsid w:val="00735AF1"/>
    <w:rsid w:val="007459B2"/>
    <w:rsid w:val="00766578"/>
    <w:rsid w:val="00766D99"/>
    <w:rsid w:val="00771699"/>
    <w:rsid w:val="00781D78"/>
    <w:rsid w:val="007A77AA"/>
    <w:rsid w:val="007B2F59"/>
    <w:rsid w:val="007B57F6"/>
    <w:rsid w:val="007B6F67"/>
    <w:rsid w:val="007B73E6"/>
    <w:rsid w:val="007B7E78"/>
    <w:rsid w:val="007C3593"/>
    <w:rsid w:val="007C7173"/>
    <w:rsid w:val="007D34D7"/>
    <w:rsid w:val="007E0105"/>
    <w:rsid w:val="007E28A9"/>
    <w:rsid w:val="007E7F39"/>
    <w:rsid w:val="007F1E91"/>
    <w:rsid w:val="007F4F28"/>
    <w:rsid w:val="00813F51"/>
    <w:rsid w:val="00814D8C"/>
    <w:rsid w:val="0081531F"/>
    <w:rsid w:val="00816D37"/>
    <w:rsid w:val="00817FB9"/>
    <w:rsid w:val="00830AE0"/>
    <w:rsid w:val="00833C66"/>
    <w:rsid w:val="00834CD4"/>
    <w:rsid w:val="0084132B"/>
    <w:rsid w:val="00843FBC"/>
    <w:rsid w:val="00844ED0"/>
    <w:rsid w:val="00851C84"/>
    <w:rsid w:val="00856B82"/>
    <w:rsid w:val="008627D9"/>
    <w:rsid w:val="00863FC5"/>
    <w:rsid w:val="008746E6"/>
    <w:rsid w:val="008A15D4"/>
    <w:rsid w:val="008B1D3E"/>
    <w:rsid w:val="008C2B3C"/>
    <w:rsid w:val="008C3D35"/>
    <w:rsid w:val="008C7BA2"/>
    <w:rsid w:val="008D387B"/>
    <w:rsid w:val="008F25AF"/>
    <w:rsid w:val="0091068B"/>
    <w:rsid w:val="00914249"/>
    <w:rsid w:val="00915512"/>
    <w:rsid w:val="00921A2B"/>
    <w:rsid w:val="00926FA0"/>
    <w:rsid w:val="009367AC"/>
    <w:rsid w:val="00943A81"/>
    <w:rsid w:val="00945AF8"/>
    <w:rsid w:val="0096117A"/>
    <w:rsid w:val="00965828"/>
    <w:rsid w:val="00970952"/>
    <w:rsid w:val="00995393"/>
    <w:rsid w:val="009953E5"/>
    <w:rsid w:val="00995A37"/>
    <w:rsid w:val="009B72B3"/>
    <w:rsid w:val="009C6AC8"/>
    <w:rsid w:val="009E56FD"/>
    <w:rsid w:val="009E6280"/>
    <w:rsid w:val="009E6469"/>
    <w:rsid w:val="009E71A7"/>
    <w:rsid w:val="009F77CA"/>
    <w:rsid w:val="00A1305C"/>
    <w:rsid w:val="00A55B8A"/>
    <w:rsid w:val="00A64589"/>
    <w:rsid w:val="00A914F6"/>
    <w:rsid w:val="00A9653F"/>
    <w:rsid w:val="00AA1544"/>
    <w:rsid w:val="00AA5498"/>
    <w:rsid w:val="00AB066A"/>
    <w:rsid w:val="00AB0900"/>
    <w:rsid w:val="00AB637D"/>
    <w:rsid w:val="00AC1D4E"/>
    <w:rsid w:val="00AC7D05"/>
    <w:rsid w:val="00AD4456"/>
    <w:rsid w:val="00AE0652"/>
    <w:rsid w:val="00AF461C"/>
    <w:rsid w:val="00AF4EDC"/>
    <w:rsid w:val="00AF7C2C"/>
    <w:rsid w:val="00B03F3B"/>
    <w:rsid w:val="00B14AEA"/>
    <w:rsid w:val="00B2594D"/>
    <w:rsid w:val="00B26B4B"/>
    <w:rsid w:val="00B276D2"/>
    <w:rsid w:val="00B420D6"/>
    <w:rsid w:val="00B42229"/>
    <w:rsid w:val="00B5669E"/>
    <w:rsid w:val="00B62FC9"/>
    <w:rsid w:val="00B71837"/>
    <w:rsid w:val="00B7713B"/>
    <w:rsid w:val="00B8500B"/>
    <w:rsid w:val="00B910AA"/>
    <w:rsid w:val="00B92C8F"/>
    <w:rsid w:val="00BA5E8D"/>
    <w:rsid w:val="00BB37DD"/>
    <w:rsid w:val="00BB58EA"/>
    <w:rsid w:val="00BC5C0D"/>
    <w:rsid w:val="00BC6E7E"/>
    <w:rsid w:val="00BD618F"/>
    <w:rsid w:val="00BD76C5"/>
    <w:rsid w:val="00BF1E64"/>
    <w:rsid w:val="00BF3B63"/>
    <w:rsid w:val="00C06835"/>
    <w:rsid w:val="00C10CD4"/>
    <w:rsid w:val="00C11034"/>
    <w:rsid w:val="00C1578F"/>
    <w:rsid w:val="00C21DC7"/>
    <w:rsid w:val="00C24784"/>
    <w:rsid w:val="00C27379"/>
    <w:rsid w:val="00C318F8"/>
    <w:rsid w:val="00C37432"/>
    <w:rsid w:val="00C54C5F"/>
    <w:rsid w:val="00C54F0B"/>
    <w:rsid w:val="00C67007"/>
    <w:rsid w:val="00C7166F"/>
    <w:rsid w:val="00C94709"/>
    <w:rsid w:val="00C95B49"/>
    <w:rsid w:val="00C96697"/>
    <w:rsid w:val="00CB06E5"/>
    <w:rsid w:val="00CC3C5A"/>
    <w:rsid w:val="00CC3DE9"/>
    <w:rsid w:val="00CC78F6"/>
    <w:rsid w:val="00CD1A69"/>
    <w:rsid w:val="00CF2686"/>
    <w:rsid w:val="00CF7D1A"/>
    <w:rsid w:val="00D0047C"/>
    <w:rsid w:val="00D03B57"/>
    <w:rsid w:val="00D05658"/>
    <w:rsid w:val="00D121D6"/>
    <w:rsid w:val="00D2765F"/>
    <w:rsid w:val="00D43996"/>
    <w:rsid w:val="00D44218"/>
    <w:rsid w:val="00D45460"/>
    <w:rsid w:val="00D51C6A"/>
    <w:rsid w:val="00D60C03"/>
    <w:rsid w:val="00D77DDF"/>
    <w:rsid w:val="00D87D86"/>
    <w:rsid w:val="00D929AC"/>
    <w:rsid w:val="00DA3516"/>
    <w:rsid w:val="00DA6808"/>
    <w:rsid w:val="00DC59E0"/>
    <w:rsid w:val="00DD15E6"/>
    <w:rsid w:val="00DD230C"/>
    <w:rsid w:val="00DD3769"/>
    <w:rsid w:val="00DD49D8"/>
    <w:rsid w:val="00DE0EF5"/>
    <w:rsid w:val="00DE639F"/>
    <w:rsid w:val="00DF1269"/>
    <w:rsid w:val="00E13495"/>
    <w:rsid w:val="00E16580"/>
    <w:rsid w:val="00E21AB8"/>
    <w:rsid w:val="00E31BC9"/>
    <w:rsid w:val="00E3210B"/>
    <w:rsid w:val="00E60AC3"/>
    <w:rsid w:val="00E61974"/>
    <w:rsid w:val="00E6475B"/>
    <w:rsid w:val="00E8365B"/>
    <w:rsid w:val="00E8775E"/>
    <w:rsid w:val="00E912A0"/>
    <w:rsid w:val="00EA7FAC"/>
    <w:rsid w:val="00EB0DC7"/>
    <w:rsid w:val="00EB5886"/>
    <w:rsid w:val="00EC1E6A"/>
    <w:rsid w:val="00EC1FDD"/>
    <w:rsid w:val="00EC4BFF"/>
    <w:rsid w:val="00ED00F9"/>
    <w:rsid w:val="00ED0FD9"/>
    <w:rsid w:val="00EE5F34"/>
    <w:rsid w:val="00EF64AD"/>
    <w:rsid w:val="00F0286B"/>
    <w:rsid w:val="00F1117F"/>
    <w:rsid w:val="00F259F2"/>
    <w:rsid w:val="00F25A9F"/>
    <w:rsid w:val="00F41336"/>
    <w:rsid w:val="00F61079"/>
    <w:rsid w:val="00F64B61"/>
    <w:rsid w:val="00F64BFE"/>
    <w:rsid w:val="00FB5F3B"/>
    <w:rsid w:val="00FC6C95"/>
    <w:rsid w:val="00FD7265"/>
    <w:rsid w:val="00FE4588"/>
    <w:rsid w:val="00FE54E4"/>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9F61-C9C5-4861-81A5-756FEE89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7778</Words>
  <Characters>45894</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Jiří Šlesarik</cp:lastModifiedBy>
  <cp:revision>8</cp:revision>
  <cp:lastPrinted>2023-04-06T08:32:00Z</cp:lastPrinted>
  <dcterms:created xsi:type="dcterms:W3CDTF">2024-12-17T13:10:00Z</dcterms:created>
  <dcterms:modified xsi:type="dcterms:W3CDTF">2025-02-19T11:04:00Z</dcterms:modified>
</cp:coreProperties>
</file>