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8CD15" w14:textId="77777777" w:rsidR="008C3A42" w:rsidRPr="00103C21" w:rsidRDefault="008C3A42" w:rsidP="00103C21">
      <w:pPr>
        <w:keepNext/>
        <w:keepLines/>
        <w:spacing w:before="200" w:after="0"/>
        <w:jc w:val="both"/>
        <w:outlineLvl w:val="2"/>
        <w:rPr>
          <w:rFonts w:ascii="Arial Narrow" w:eastAsiaTheme="majorEastAsia" w:hAnsi="Arial Narrow" w:cs="Arial"/>
          <w:b/>
          <w:bCs/>
          <w:vanish/>
          <w:color w:val="4F81BD" w:themeColor="accent1"/>
        </w:rPr>
      </w:pPr>
    </w:p>
    <w:p w14:paraId="5F3F8785" w14:textId="5A632E3E" w:rsidR="008D1528" w:rsidRPr="00103C21" w:rsidRDefault="00F572C3" w:rsidP="00F32762">
      <w:pPr>
        <w:pStyle w:val="Nadpis1"/>
      </w:pPr>
      <w:r w:rsidRPr="002D3561">
        <w:t>Mobilní datové služby pro stroje a zařízení</w:t>
      </w:r>
    </w:p>
    <w:p w14:paraId="1404A283" w14:textId="1A1F13F6" w:rsidR="00726164" w:rsidRDefault="008D1528" w:rsidP="00F32762">
      <w:p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Zadavatel požaduje předložení nabídky mobilní datové služby pro komunikaci mezi technologickými zařízeními (měřící stanice</w:t>
      </w:r>
      <w:r w:rsidR="005428E7" w:rsidRPr="002D3561">
        <w:rPr>
          <w:rFonts w:ascii="Arial Narrow" w:hAnsi="Arial Narrow" w:cs="Arial"/>
        </w:rPr>
        <w:t>)</w:t>
      </w:r>
      <w:r w:rsidR="00437FA8" w:rsidRPr="002D3561">
        <w:rPr>
          <w:rFonts w:ascii="Arial Narrow" w:hAnsi="Arial Narrow" w:cs="Arial"/>
        </w:rPr>
        <w:t xml:space="preserve"> a pro připojení technologických zařízení do sítě Internet (</w:t>
      </w:r>
      <w:r w:rsidR="00011740">
        <w:rPr>
          <w:rFonts w:ascii="Arial Narrow" w:hAnsi="Arial Narrow" w:cs="Arial"/>
        </w:rPr>
        <w:t>modemy</w:t>
      </w:r>
      <w:r w:rsidR="00CE781A">
        <w:rPr>
          <w:rFonts w:ascii="Arial Narrow" w:hAnsi="Arial Narrow" w:cs="Arial"/>
        </w:rPr>
        <w:t>)</w:t>
      </w:r>
      <w:r w:rsidR="005C1ABD">
        <w:rPr>
          <w:rFonts w:ascii="Arial Narrow" w:hAnsi="Arial Narrow" w:cs="Arial"/>
        </w:rPr>
        <w:t xml:space="preserve"> s možností připojení do privátního APN</w:t>
      </w:r>
      <w:r w:rsidR="00726164">
        <w:rPr>
          <w:rFonts w:ascii="Arial Narrow" w:hAnsi="Arial Narrow" w:cs="Arial"/>
        </w:rPr>
        <w:t>.</w:t>
      </w:r>
    </w:p>
    <w:p w14:paraId="63899F25" w14:textId="74C2DCEC" w:rsidR="00011740" w:rsidRDefault="008129E1" w:rsidP="00F32762">
      <w:p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Zadavatel požaduje zabezpečení následujících datových služeb elektronických komunikací</w:t>
      </w:r>
      <w:r w:rsidR="00011740">
        <w:rPr>
          <w:rFonts w:ascii="Arial Narrow" w:hAnsi="Arial Narrow" w:cs="Arial"/>
        </w:rPr>
        <w:t>:</w:t>
      </w:r>
    </w:p>
    <w:p w14:paraId="5712AC0D" w14:textId="2BE88270" w:rsidR="00CE781A" w:rsidRDefault="00BE4B89" w:rsidP="00F81C44">
      <w:pPr>
        <w:pStyle w:val="Odstavecseseznamem"/>
        <w:numPr>
          <w:ilvl w:val="0"/>
          <w:numId w:val="37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011740" w:rsidRPr="00195920">
        <w:rPr>
          <w:rFonts w:ascii="Arial Narrow" w:hAnsi="Arial Narrow" w:cs="Arial"/>
        </w:rPr>
        <w:t>abezpečení připojení k síti Internet technologií paketového</w:t>
      </w:r>
      <w:r w:rsidR="00011740">
        <w:rPr>
          <w:rFonts w:ascii="Arial Narrow" w:hAnsi="Arial Narrow" w:cs="Arial"/>
        </w:rPr>
        <w:t xml:space="preserve"> přenosu dat s využitím tarifů </w:t>
      </w:r>
      <w:r w:rsidR="00720E7B" w:rsidRPr="00F81C44">
        <w:rPr>
          <w:rFonts w:ascii="Arial Narrow" w:hAnsi="Arial Narrow" w:cs="Arial"/>
        </w:rPr>
        <w:t>se sdíleným objemem dat pro skupinu SIM</w:t>
      </w:r>
      <w:r w:rsidR="009C5117">
        <w:rPr>
          <w:rFonts w:ascii="Arial Narrow" w:hAnsi="Arial Narrow" w:cs="Arial"/>
        </w:rPr>
        <w:t>.</w:t>
      </w:r>
    </w:p>
    <w:p w14:paraId="11E0BF15" w14:textId="6BCAEE0F" w:rsidR="00BE4B89" w:rsidRDefault="00BE4B89" w:rsidP="00F81C44">
      <w:pPr>
        <w:pStyle w:val="Odstavecseseznamem"/>
        <w:numPr>
          <w:ilvl w:val="0"/>
          <w:numId w:val="37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Zabezpečení připojení k síti Internet technologií paketového přenosu dat s využitím podmíněného opakovaného objemu dat po vyčerpání sdíleného datového objemu dat </w:t>
      </w:r>
      <w:r w:rsidR="00AE7472">
        <w:rPr>
          <w:rFonts w:ascii="Arial Narrow" w:hAnsi="Arial Narrow" w:cs="Arial"/>
        </w:rPr>
        <w:t xml:space="preserve">jak pro ČR, tak pro EU </w:t>
      </w:r>
      <w:r w:rsidR="00DF256B">
        <w:rPr>
          <w:rFonts w:ascii="Arial Narrow" w:hAnsi="Arial Narrow" w:cs="Arial"/>
        </w:rPr>
        <w:t xml:space="preserve">pro danou </w:t>
      </w:r>
      <w:r>
        <w:rPr>
          <w:rFonts w:ascii="Arial Narrow" w:hAnsi="Arial Narrow" w:cs="Arial"/>
        </w:rPr>
        <w:t>skupinu SIM.</w:t>
      </w:r>
    </w:p>
    <w:p w14:paraId="050232C4" w14:textId="24F4F355" w:rsidR="00011740" w:rsidRPr="00155355" w:rsidRDefault="00CE781A" w:rsidP="00155355">
      <w:pPr>
        <w:pStyle w:val="Odstavecseseznamem"/>
        <w:numPr>
          <w:ilvl w:val="0"/>
          <w:numId w:val="37"/>
        </w:numPr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Zajištění základních datových </w:t>
      </w:r>
      <w:r w:rsidRPr="002D3561">
        <w:rPr>
          <w:rFonts w:ascii="Arial Narrow" w:hAnsi="Arial Narrow" w:cs="Arial"/>
        </w:rPr>
        <w:t xml:space="preserve">služeb se 100 % pokrytím signálem 24 hodin denně ve všech </w:t>
      </w:r>
      <w:r>
        <w:rPr>
          <w:rFonts w:ascii="Arial Narrow" w:hAnsi="Arial Narrow" w:cs="Arial"/>
        </w:rPr>
        <w:t>lokalitách</w:t>
      </w:r>
      <w:r w:rsidRPr="002D3561">
        <w:rPr>
          <w:rFonts w:ascii="Arial Narrow" w:hAnsi="Arial Narrow" w:cs="Arial"/>
        </w:rPr>
        <w:t xml:space="preserve"> specifikovaných v</w:t>
      </w:r>
      <w:r>
        <w:rPr>
          <w:rFonts w:ascii="Arial Narrow" w:hAnsi="Arial Narrow" w:cs="Arial"/>
        </w:rPr>
        <w:t> </w:t>
      </w:r>
      <w:r w:rsidRPr="004C5E12">
        <w:rPr>
          <w:rFonts w:ascii="Arial Narrow" w:hAnsi="Arial Narrow" w:cs="Arial"/>
        </w:rPr>
        <w:t xml:space="preserve">příloze č. </w:t>
      </w:r>
      <w:r w:rsidR="00726164">
        <w:rPr>
          <w:rFonts w:ascii="Arial Narrow" w:hAnsi="Arial Narrow" w:cs="Arial"/>
        </w:rPr>
        <w:t>1</w:t>
      </w:r>
      <w:r w:rsidRPr="002D3561">
        <w:rPr>
          <w:rFonts w:ascii="Arial Narrow" w:hAnsi="Arial Narrow" w:cs="Arial"/>
        </w:rPr>
        <w:t xml:space="preserve"> této zadávací komunikace.</w:t>
      </w:r>
    </w:p>
    <w:p w14:paraId="3E806F89" w14:textId="1F83C683" w:rsidR="008129E1" w:rsidRPr="002D3561" w:rsidRDefault="008129E1" w:rsidP="00F32762">
      <w:p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 xml:space="preserve">Mobilní datová služba musí umožnit komunikaci různými datovými technologiemi: GPRS, GPRS-EDGE, </w:t>
      </w:r>
      <w:r w:rsidR="00AE7472">
        <w:rPr>
          <w:rFonts w:ascii="Arial Narrow" w:hAnsi="Arial Narrow" w:cs="Arial"/>
        </w:rPr>
        <w:t>20</w:t>
      </w:r>
      <w:r w:rsidRPr="002D3561">
        <w:rPr>
          <w:rFonts w:ascii="Arial Narrow" w:hAnsi="Arial Narrow" w:cs="Arial"/>
        </w:rPr>
        <w:t>LTE/4G s možností využití technologií a jejich přenosových rychlostí daných veřejnou nabídkou uchazeče.</w:t>
      </w:r>
    </w:p>
    <w:p w14:paraId="210CEF7E" w14:textId="5D61E9B2" w:rsidR="004D38CF" w:rsidRPr="002D3561" w:rsidRDefault="008129E1" w:rsidP="00F32762">
      <w:p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Mobilní datová služba musí umožnit odesílání textových zpráv SMS.</w:t>
      </w:r>
    </w:p>
    <w:p w14:paraId="084C7391" w14:textId="77777777" w:rsidR="0043173C" w:rsidRPr="002D3561" w:rsidRDefault="0043173C">
      <w:pPr>
        <w:pStyle w:val="Nadpis2"/>
      </w:pPr>
      <w:r w:rsidRPr="002D3561">
        <w:t>Základní tarify datových služeb pro stroje a zařízení</w:t>
      </w:r>
    </w:p>
    <w:p w14:paraId="77FA3D64" w14:textId="77777777" w:rsidR="0043173C" w:rsidRPr="002D3561" w:rsidRDefault="0043173C" w:rsidP="00F32762">
      <w:pPr>
        <w:pStyle w:val="Bezmezer"/>
        <w:jc w:val="both"/>
        <w:rPr>
          <w:rFonts w:ascii="Arial Narrow" w:hAnsi="Arial Narrow"/>
        </w:rPr>
      </w:pPr>
    </w:p>
    <w:p w14:paraId="554F7DDB" w14:textId="394C1882" w:rsidR="00112645" w:rsidRPr="00112645" w:rsidRDefault="0043173C" w:rsidP="00112645">
      <w:pPr>
        <w:spacing w:after="0"/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Zadavatel požaduje předložení nabídky datov</w:t>
      </w:r>
      <w:r w:rsidR="00861261">
        <w:rPr>
          <w:rFonts w:ascii="Arial Narrow" w:hAnsi="Arial Narrow" w:cs="Arial"/>
        </w:rPr>
        <w:t>ého</w:t>
      </w:r>
      <w:r w:rsidRPr="002D3561">
        <w:rPr>
          <w:rFonts w:ascii="Arial Narrow" w:hAnsi="Arial Narrow" w:cs="Arial"/>
        </w:rPr>
        <w:t xml:space="preserve"> tarif</w:t>
      </w:r>
      <w:r w:rsidR="00861261">
        <w:rPr>
          <w:rFonts w:ascii="Arial Narrow" w:hAnsi="Arial Narrow" w:cs="Arial"/>
        </w:rPr>
        <w:t xml:space="preserve">u pro stroje a zařízení. </w:t>
      </w:r>
      <w:r w:rsidRPr="002D3561">
        <w:rPr>
          <w:rFonts w:ascii="Arial Narrow" w:hAnsi="Arial Narrow" w:cs="Arial"/>
        </w:rPr>
        <w:t>Tarif „</w:t>
      </w:r>
      <w:r w:rsidR="00DF256B">
        <w:rPr>
          <w:rFonts w:ascii="Arial Narrow" w:hAnsi="Arial Narrow" w:cs="Arial"/>
          <w:b/>
        </w:rPr>
        <w:t>Technologický</w:t>
      </w:r>
      <w:r w:rsidRPr="002D3561">
        <w:rPr>
          <w:rFonts w:ascii="Arial Narrow" w:hAnsi="Arial Narrow" w:cs="Arial"/>
        </w:rPr>
        <w:t>“, pro komunikaci mezi technologickými zařízeními zadavatele</w:t>
      </w:r>
      <w:r w:rsidR="003373D5" w:rsidRPr="002D3561">
        <w:rPr>
          <w:rFonts w:ascii="Arial Narrow" w:hAnsi="Arial Narrow" w:cs="Arial"/>
        </w:rPr>
        <w:t xml:space="preserve"> a intranetovou sítí zadavatele</w:t>
      </w:r>
      <w:r w:rsidRPr="002D3561">
        <w:rPr>
          <w:rFonts w:ascii="Arial Narrow" w:hAnsi="Arial Narrow" w:cs="Arial"/>
        </w:rPr>
        <w:t xml:space="preserve">. </w:t>
      </w:r>
      <w:r w:rsidR="00112645" w:rsidRPr="00112645">
        <w:rPr>
          <w:rFonts w:ascii="Arial Narrow" w:hAnsi="Arial Narrow" w:cs="Arial"/>
        </w:rPr>
        <w:t>Čerpání provozních objemů na SIM kartu bude prováděno ze souhrnného sdíleného limitu volných jednotek skupiny.</w:t>
      </w:r>
      <w:r w:rsidR="001E2B53">
        <w:rPr>
          <w:rFonts w:ascii="Arial Narrow" w:hAnsi="Arial Narrow" w:cs="Arial"/>
        </w:rPr>
        <w:t xml:space="preserve"> </w:t>
      </w:r>
      <w:r w:rsidR="00112645" w:rsidRPr="00112645">
        <w:rPr>
          <w:rFonts w:ascii="Arial Narrow" w:hAnsi="Arial Narrow" w:cs="Arial"/>
        </w:rPr>
        <w:t>Zadavatel požaduje v rámci tohoto tarifu předložení nabídky skupin lišící se dle sdíleného objemu přenesených dat za měsíc (účtovací období) a to následujícím způsobem:</w:t>
      </w:r>
    </w:p>
    <w:p w14:paraId="2E8E0CD3" w14:textId="3F291CD4" w:rsidR="00112645" w:rsidRPr="00112645" w:rsidRDefault="00112645" w:rsidP="00112645">
      <w:pPr>
        <w:spacing w:after="0"/>
        <w:jc w:val="both"/>
        <w:rPr>
          <w:rFonts w:ascii="Arial Narrow" w:hAnsi="Arial Narrow" w:cs="Arial"/>
        </w:rPr>
      </w:pPr>
      <w:r w:rsidRPr="00112645">
        <w:rPr>
          <w:rFonts w:ascii="Arial Narrow" w:hAnsi="Arial Narrow" w:cs="Arial"/>
        </w:rPr>
        <w:t>•</w:t>
      </w:r>
      <w:r w:rsidRPr="0011264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30</w:t>
      </w:r>
      <w:r w:rsidRPr="00112645">
        <w:rPr>
          <w:rFonts w:ascii="Arial Narrow" w:hAnsi="Arial Narrow" w:cs="Arial"/>
        </w:rPr>
        <w:t xml:space="preserve"> GB (minimálně </w:t>
      </w:r>
      <w:r>
        <w:rPr>
          <w:rFonts w:ascii="Arial Narrow" w:hAnsi="Arial Narrow" w:cs="Arial"/>
        </w:rPr>
        <w:t>30</w:t>
      </w:r>
      <w:r w:rsidRPr="00112645">
        <w:rPr>
          <w:rFonts w:ascii="Arial Narrow" w:hAnsi="Arial Narrow" w:cs="Arial"/>
        </w:rPr>
        <w:t xml:space="preserve"> GB/měsíc).</w:t>
      </w:r>
    </w:p>
    <w:p w14:paraId="0FE09379" w14:textId="7D90E916" w:rsidR="0043173C" w:rsidRPr="002D3561" w:rsidRDefault="00112645" w:rsidP="00112645">
      <w:pPr>
        <w:spacing w:after="0"/>
        <w:jc w:val="both"/>
        <w:rPr>
          <w:rFonts w:ascii="Arial Narrow" w:hAnsi="Arial Narrow" w:cs="Arial"/>
        </w:rPr>
      </w:pPr>
      <w:r w:rsidRPr="00112645">
        <w:rPr>
          <w:rFonts w:ascii="Arial Narrow" w:hAnsi="Arial Narrow" w:cs="Arial"/>
        </w:rPr>
        <w:t>•</w:t>
      </w:r>
      <w:r w:rsidRPr="0011264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40</w:t>
      </w:r>
      <w:r w:rsidRPr="00112645">
        <w:rPr>
          <w:rFonts w:ascii="Arial Narrow" w:hAnsi="Arial Narrow" w:cs="Arial"/>
        </w:rPr>
        <w:t xml:space="preserve"> GB (minimálně </w:t>
      </w:r>
      <w:r>
        <w:rPr>
          <w:rFonts w:ascii="Arial Narrow" w:hAnsi="Arial Narrow" w:cs="Arial"/>
        </w:rPr>
        <w:t>40</w:t>
      </w:r>
      <w:r w:rsidRPr="00112645">
        <w:rPr>
          <w:rFonts w:ascii="Arial Narrow" w:hAnsi="Arial Narrow" w:cs="Arial"/>
        </w:rPr>
        <w:t xml:space="preserve"> GB/měsíc).</w:t>
      </w:r>
    </w:p>
    <w:p w14:paraId="74EDE362" w14:textId="72ACF50A" w:rsidR="00EA4DB3" w:rsidRPr="00EA4DB3" w:rsidRDefault="00EA4DB3" w:rsidP="00EA4DB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Zadavatel v rámci tarifu „Technologický“ požaduje předložení nabídky </w:t>
      </w:r>
      <w:r w:rsidRPr="00EA4DB3">
        <w:rPr>
          <w:rFonts w:ascii="Arial Narrow" w:hAnsi="Arial Narrow" w:cs="Arial"/>
        </w:rPr>
        <w:t xml:space="preserve">podmíněného opakovaného objemu dat </w:t>
      </w:r>
      <w:r>
        <w:rPr>
          <w:rFonts w:ascii="Arial Narrow" w:hAnsi="Arial Narrow" w:cs="Arial"/>
        </w:rPr>
        <w:t xml:space="preserve">o objemu 1 GB (minimálně 1 GB/měsíc) </w:t>
      </w:r>
      <w:r w:rsidRPr="00EA4DB3">
        <w:rPr>
          <w:rFonts w:ascii="Arial Narrow" w:hAnsi="Arial Narrow" w:cs="Arial"/>
        </w:rPr>
        <w:t xml:space="preserve">po vyčerpání sdíleného datového objemu dat </w:t>
      </w:r>
      <w:r w:rsidR="009F133E">
        <w:rPr>
          <w:rFonts w:ascii="Arial Narrow" w:hAnsi="Arial Narrow" w:cs="Arial"/>
        </w:rPr>
        <w:t>v ČR a podmíněný sdílený objem dat o objemu 1 GB (minimálně 1 GB/měsíc) v případě čerpání dat v EU</w:t>
      </w:r>
      <w:r w:rsidRPr="00EA4DB3">
        <w:rPr>
          <w:rFonts w:ascii="Arial Narrow" w:hAnsi="Arial Narrow" w:cs="Arial"/>
        </w:rPr>
        <w:t>.</w:t>
      </w:r>
    </w:p>
    <w:p w14:paraId="7B19E025" w14:textId="3B4AEDD3" w:rsidR="002063B8" w:rsidRPr="002D3561" w:rsidRDefault="008129E1" w:rsidP="00F32762">
      <w:p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Zadavatel požaduje pro</w:t>
      </w:r>
      <w:r w:rsidR="00CC4971">
        <w:rPr>
          <w:rFonts w:ascii="Arial Narrow" w:hAnsi="Arial Narrow" w:cs="Arial"/>
        </w:rPr>
        <w:t xml:space="preserve"> výše uvedený tarif</w:t>
      </w:r>
      <w:r w:rsidRPr="002D3561">
        <w:rPr>
          <w:rFonts w:ascii="Arial Narrow" w:hAnsi="Arial Narrow" w:cs="Arial"/>
        </w:rPr>
        <w:t xml:space="preserve"> samostatn</w:t>
      </w:r>
      <w:r w:rsidR="00CC4971">
        <w:rPr>
          <w:rFonts w:ascii="Arial Narrow" w:hAnsi="Arial Narrow" w:cs="Arial"/>
        </w:rPr>
        <w:t>ou privátní síť (APN)</w:t>
      </w:r>
      <w:r w:rsidRPr="002D3561">
        <w:rPr>
          <w:rFonts w:ascii="Arial Narrow" w:hAnsi="Arial Narrow" w:cs="Arial"/>
        </w:rPr>
        <w:t xml:space="preserve">. </w:t>
      </w:r>
      <w:r w:rsidR="002063B8" w:rsidRPr="002D3561">
        <w:rPr>
          <w:rFonts w:ascii="Arial Narrow" w:hAnsi="Arial Narrow" w:cs="Arial"/>
        </w:rPr>
        <w:t>Zadavatel požaduje u tari</w:t>
      </w:r>
      <w:r w:rsidR="00861261">
        <w:rPr>
          <w:rFonts w:ascii="Arial Narrow" w:hAnsi="Arial Narrow" w:cs="Arial"/>
        </w:rPr>
        <w:t>fu</w:t>
      </w:r>
      <w:r w:rsidR="002063B8" w:rsidRPr="002D3561">
        <w:rPr>
          <w:rFonts w:ascii="Arial Narrow" w:hAnsi="Arial Narrow" w:cs="Arial"/>
        </w:rPr>
        <w:t xml:space="preserve"> možnost bezplatně přidělit statickou intranetovou</w:t>
      </w:r>
      <w:r w:rsidRPr="002D3561">
        <w:rPr>
          <w:rFonts w:ascii="Arial Narrow" w:hAnsi="Arial Narrow" w:cs="Arial"/>
        </w:rPr>
        <w:t xml:space="preserve"> IP adresu v rámci </w:t>
      </w:r>
      <w:r w:rsidR="00933658">
        <w:rPr>
          <w:rFonts w:ascii="Arial Narrow" w:hAnsi="Arial Narrow" w:cs="Arial"/>
        </w:rPr>
        <w:t xml:space="preserve">příslušné </w:t>
      </w:r>
      <w:r w:rsidRPr="002D3561">
        <w:rPr>
          <w:rFonts w:ascii="Arial Narrow" w:hAnsi="Arial Narrow" w:cs="Arial"/>
        </w:rPr>
        <w:t>privátní</w:t>
      </w:r>
      <w:r w:rsidR="00933658">
        <w:rPr>
          <w:rFonts w:ascii="Arial Narrow" w:hAnsi="Arial Narrow" w:cs="Arial"/>
        </w:rPr>
        <w:t xml:space="preserve"> sítě (</w:t>
      </w:r>
      <w:r w:rsidRPr="002D3561">
        <w:rPr>
          <w:rFonts w:ascii="Arial Narrow" w:hAnsi="Arial Narrow" w:cs="Arial"/>
        </w:rPr>
        <w:t>APN</w:t>
      </w:r>
      <w:r w:rsidR="00933658">
        <w:rPr>
          <w:rFonts w:ascii="Arial Narrow" w:hAnsi="Arial Narrow" w:cs="Arial"/>
        </w:rPr>
        <w:t>) dle dohodnutého adresního rozsahu</w:t>
      </w:r>
      <w:r w:rsidR="002063B8" w:rsidRPr="002D3561">
        <w:rPr>
          <w:rFonts w:ascii="Arial Narrow" w:hAnsi="Arial Narrow" w:cs="Arial"/>
        </w:rPr>
        <w:t xml:space="preserve">. Zároveň požaduje, aby uchazeč u </w:t>
      </w:r>
      <w:r w:rsidR="00861261">
        <w:rPr>
          <w:rFonts w:ascii="Arial Narrow" w:hAnsi="Arial Narrow" w:cs="Arial"/>
        </w:rPr>
        <w:t>tarifu</w:t>
      </w:r>
      <w:r w:rsidR="002063B8" w:rsidRPr="002D3561">
        <w:rPr>
          <w:rFonts w:ascii="Arial Narrow" w:hAnsi="Arial Narrow" w:cs="Arial"/>
        </w:rPr>
        <w:t xml:space="preserve"> zajistil přímou konekt</w:t>
      </w:r>
      <w:r w:rsidRPr="002D3561">
        <w:rPr>
          <w:rFonts w:ascii="Arial Narrow" w:hAnsi="Arial Narrow" w:cs="Arial"/>
        </w:rPr>
        <w:t xml:space="preserve">ivitu datových SIM do </w:t>
      </w:r>
      <w:r w:rsidR="00933658">
        <w:rPr>
          <w:rFonts w:ascii="Arial Narrow" w:hAnsi="Arial Narrow" w:cs="Arial"/>
        </w:rPr>
        <w:t>L</w:t>
      </w:r>
      <w:r w:rsidRPr="002D3561">
        <w:rPr>
          <w:rFonts w:ascii="Arial Narrow" w:hAnsi="Arial Narrow" w:cs="Arial"/>
        </w:rPr>
        <w:t>AN sít</w:t>
      </w:r>
      <w:r w:rsidR="00933658">
        <w:rPr>
          <w:rFonts w:ascii="Arial Narrow" w:hAnsi="Arial Narrow" w:cs="Arial"/>
        </w:rPr>
        <w:t>ě</w:t>
      </w:r>
      <w:r w:rsidRPr="002D3561">
        <w:rPr>
          <w:rFonts w:ascii="Arial Narrow" w:hAnsi="Arial Narrow" w:cs="Arial"/>
        </w:rPr>
        <w:t xml:space="preserve"> zadavatele. </w:t>
      </w:r>
    </w:p>
    <w:p w14:paraId="2AB8D7B7" w14:textId="77777777" w:rsidR="008D1528" w:rsidRPr="002D3561" w:rsidRDefault="003373D5" w:rsidP="00F32762">
      <w:pPr>
        <w:spacing w:after="0"/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Zadavatel požaduje výhradně následující způsob účtování:</w:t>
      </w:r>
    </w:p>
    <w:p w14:paraId="10384D18" w14:textId="77777777" w:rsidR="003373D5" w:rsidRPr="002D3561" w:rsidRDefault="003373D5" w:rsidP="00F32762">
      <w:pPr>
        <w:pStyle w:val="Odstavecseseznamem"/>
        <w:numPr>
          <w:ilvl w:val="0"/>
          <w:numId w:val="26"/>
        </w:numPr>
        <w:spacing w:after="0"/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Jednorázový zřizovací či aktivační poplatek za každou SIM s aktivovaným datovým tarifem pro stroje a zařízení.</w:t>
      </w:r>
    </w:p>
    <w:p w14:paraId="5AF23B61" w14:textId="77777777" w:rsidR="003373D5" w:rsidRDefault="003373D5" w:rsidP="00F32762">
      <w:pPr>
        <w:pStyle w:val="Odstavecseseznamem"/>
        <w:numPr>
          <w:ilvl w:val="0"/>
          <w:numId w:val="26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Pravidelný měsíční paušální poplatek za SIM s aktivovaným datovým tarifem.</w:t>
      </w:r>
    </w:p>
    <w:p w14:paraId="47689B74" w14:textId="3B877917" w:rsidR="003373D5" w:rsidRDefault="003373D5" w:rsidP="00F32762">
      <w:pPr>
        <w:pStyle w:val="Odstavecseseznamem"/>
        <w:numPr>
          <w:ilvl w:val="0"/>
          <w:numId w:val="26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 xml:space="preserve">Jednotkovou cenu </w:t>
      </w:r>
      <w:r w:rsidR="00720E7B">
        <w:rPr>
          <w:rFonts w:ascii="Arial Narrow" w:hAnsi="Arial Narrow" w:cs="Arial"/>
        </w:rPr>
        <w:t xml:space="preserve">v Kč za </w:t>
      </w:r>
      <w:r w:rsidR="00861261">
        <w:rPr>
          <w:rFonts w:ascii="Arial Narrow" w:hAnsi="Arial Narrow" w:cs="Arial"/>
        </w:rPr>
        <w:t>podmíněný opakovaný objem</w:t>
      </w:r>
      <w:r w:rsidR="00720E7B">
        <w:rPr>
          <w:rFonts w:ascii="Arial Narrow" w:hAnsi="Arial Narrow" w:cs="Arial"/>
        </w:rPr>
        <w:t xml:space="preserve"> </w:t>
      </w:r>
      <w:r w:rsidR="00E11F75">
        <w:rPr>
          <w:rFonts w:ascii="Arial Narrow" w:hAnsi="Arial Narrow" w:cs="Arial"/>
        </w:rPr>
        <w:t xml:space="preserve">po vyčerpání sdíleného datového objemu skupiny - </w:t>
      </w:r>
      <w:r w:rsidR="009C5117">
        <w:rPr>
          <w:rFonts w:ascii="Arial Narrow" w:hAnsi="Arial Narrow" w:cs="Arial"/>
        </w:rPr>
        <w:t>t</w:t>
      </w:r>
      <w:r w:rsidR="00E11F75">
        <w:rPr>
          <w:rFonts w:ascii="Arial Narrow" w:hAnsi="Arial Narrow" w:cs="Arial"/>
        </w:rPr>
        <w:t>arif „</w:t>
      </w:r>
      <w:r w:rsidR="00112645">
        <w:rPr>
          <w:rFonts w:ascii="Arial Narrow" w:hAnsi="Arial Narrow" w:cs="Arial"/>
        </w:rPr>
        <w:t>Technologický</w:t>
      </w:r>
      <w:r w:rsidR="00E11F75">
        <w:rPr>
          <w:rFonts w:ascii="Arial Narrow" w:hAnsi="Arial Narrow" w:cs="Arial"/>
        </w:rPr>
        <w:t>“</w:t>
      </w:r>
      <w:r w:rsidR="00112645">
        <w:rPr>
          <w:rFonts w:ascii="Arial Narrow" w:hAnsi="Arial Narrow" w:cs="Arial"/>
        </w:rPr>
        <w:t xml:space="preserve"> jak pro ČR, tak pro EU</w:t>
      </w:r>
      <w:r w:rsidR="00E11F75">
        <w:rPr>
          <w:rFonts w:ascii="Arial Narrow" w:hAnsi="Arial Narrow" w:cs="Arial"/>
        </w:rPr>
        <w:t>.</w:t>
      </w:r>
    </w:p>
    <w:p w14:paraId="2817037A" w14:textId="1A2C58B0" w:rsidR="009C5117" w:rsidRDefault="00720E7B" w:rsidP="00155355">
      <w:pPr>
        <w:spacing w:after="120"/>
        <w:jc w:val="both"/>
        <w:rPr>
          <w:rFonts w:ascii="Arial Narrow" w:hAnsi="Arial Narrow" w:cs="Arial"/>
        </w:rPr>
      </w:pPr>
      <w:r w:rsidRPr="00720E7B">
        <w:rPr>
          <w:rFonts w:ascii="Arial Narrow" w:hAnsi="Arial Narrow" w:cs="Arial"/>
        </w:rPr>
        <w:t xml:space="preserve">Pro tyto výše uvedené SIM, zadavatel požaduje </w:t>
      </w:r>
      <w:r w:rsidR="00E11F75">
        <w:rPr>
          <w:rFonts w:ascii="Arial Narrow" w:hAnsi="Arial Narrow" w:cs="Arial"/>
        </w:rPr>
        <w:t xml:space="preserve">samoobslužnou </w:t>
      </w:r>
      <w:r w:rsidRPr="00720E7B">
        <w:rPr>
          <w:rFonts w:ascii="Arial Narrow" w:hAnsi="Arial Narrow" w:cs="Arial"/>
        </w:rPr>
        <w:t>správu pro přímou konfigurac</w:t>
      </w:r>
      <w:r w:rsidR="00E11F75">
        <w:rPr>
          <w:rFonts w:ascii="Arial Narrow" w:hAnsi="Arial Narrow" w:cs="Arial"/>
        </w:rPr>
        <w:t>i</w:t>
      </w:r>
      <w:r w:rsidRPr="00720E7B">
        <w:rPr>
          <w:rFonts w:ascii="Arial Narrow" w:hAnsi="Arial Narrow" w:cs="Arial"/>
        </w:rPr>
        <w:t xml:space="preserve"> SIM, změny tarifů a služeb, a to v podobě webového rozhraní</w:t>
      </w:r>
      <w:r>
        <w:rPr>
          <w:rFonts w:ascii="Arial Narrow" w:hAnsi="Arial Narrow" w:cs="Arial"/>
        </w:rPr>
        <w:t xml:space="preserve"> nebo aplikace,</w:t>
      </w:r>
      <w:r w:rsidRPr="00720E7B">
        <w:rPr>
          <w:rFonts w:ascii="Arial Narrow" w:hAnsi="Arial Narrow" w:cs="Arial"/>
        </w:rPr>
        <w:t xml:space="preserve"> kter</w:t>
      </w:r>
      <w:r>
        <w:rPr>
          <w:rFonts w:ascii="Arial Narrow" w:hAnsi="Arial Narrow" w:cs="Arial"/>
        </w:rPr>
        <w:t>é</w:t>
      </w:r>
      <w:r w:rsidRPr="00720E7B">
        <w:rPr>
          <w:rFonts w:ascii="Arial Narrow" w:hAnsi="Arial Narrow" w:cs="Arial"/>
        </w:rPr>
        <w:t xml:space="preserve"> bude v českém jazyce a s možností API rozhraní.</w:t>
      </w:r>
    </w:p>
    <w:p w14:paraId="325304D2" w14:textId="77777777" w:rsidR="00155355" w:rsidRPr="00103C21" w:rsidRDefault="00155355" w:rsidP="00155355">
      <w:pPr>
        <w:spacing w:after="120"/>
        <w:jc w:val="both"/>
        <w:rPr>
          <w:rFonts w:ascii="Arial Narrow" w:hAnsi="Arial Narrow" w:cs="Arial"/>
        </w:rPr>
      </w:pPr>
      <w:bookmarkStart w:id="0" w:name="_GoBack"/>
      <w:bookmarkEnd w:id="0"/>
    </w:p>
    <w:p w14:paraId="5AB410AF" w14:textId="26463AD3" w:rsidR="00571AF8" w:rsidRPr="00103C21" w:rsidRDefault="00535400" w:rsidP="00F32762">
      <w:pPr>
        <w:pStyle w:val="Nadpis1"/>
      </w:pPr>
      <w:r w:rsidRPr="002D3561">
        <w:t>Doplňkové služby mobilních hlasových a datových služeb</w:t>
      </w:r>
    </w:p>
    <w:p w14:paraId="1A0FAB2E" w14:textId="071180C7" w:rsidR="00FA5916" w:rsidRPr="00103C21" w:rsidRDefault="00FA5916" w:rsidP="00103C21">
      <w:pPr>
        <w:pStyle w:val="Nadpis2"/>
      </w:pPr>
      <w:r w:rsidRPr="00ED4D9D">
        <w:t>Začlenění a vyjmutí SIM pod a z podmínek rámcové smlouvy na mobilní služby</w:t>
      </w:r>
    </w:p>
    <w:p w14:paraId="6626C772" w14:textId="77777777" w:rsidR="00FA5916" w:rsidRPr="00ED4D9D" w:rsidRDefault="00FA5916" w:rsidP="00F32762">
      <w:pPr>
        <w:jc w:val="both"/>
        <w:rPr>
          <w:rFonts w:ascii="Arial Narrow" w:hAnsi="Arial Narrow" w:cs="Arial"/>
        </w:rPr>
      </w:pPr>
      <w:r w:rsidRPr="00ED4D9D">
        <w:rPr>
          <w:rFonts w:ascii="Arial Narrow" w:hAnsi="Arial Narrow" w:cs="Arial"/>
        </w:rPr>
        <w:t>Zadavatel požaduje, aby měl možnost prostřednictvím administrátora služeb v průběhu trvání rámcové smlouvy začlenit pod rámcovou smlouvu další SIM karty a to jak v případě, že nebude realizována změna dodavatele služeb, tak i v případě přechodu SIM od jiného operátora v souladu se službou „Přenositelnost mobilních čísel“.</w:t>
      </w:r>
    </w:p>
    <w:p w14:paraId="78BE420B" w14:textId="6DDB1ED8" w:rsidR="00571AF8" w:rsidRPr="002D3561" w:rsidRDefault="00571AF8" w:rsidP="00F32762">
      <w:pPr>
        <w:jc w:val="both"/>
        <w:rPr>
          <w:rFonts w:ascii="Arial Narrow" w:hAnsi="Arial Narrow" w:cs="Arial"/>
        </w:rPr>
      </w:pPr>
      <w:r w:rsidRPr="00ED4D9D">
        <w:rPr>
          <w:rFonts w:ascii="Arial Narrow" w:hAnsi="Arial Narrow" w:cs="Arial"/>
        </w:rPr>
        <w:t>Obdobně zadavatel požaduje, aby měl možnost vyjmutí SIM karty z režimu rámcové smlouvy s následn</w:t>
      </w:r>
      <w:r w:rsidRPr="002D3561">
        <w:rPr>
          <w:rFonts w:ascii="Arial Narrow" w:hAnsi="Arial Narrow" w:cs="Arial"/>
        </w:rPr>
        <w:t>ým převodem buď pod smlouvu jiné fyzické nebo právnické osoby nebo přechodem k jinému operátorovi v souladu se službou „Přenositelnost mobilních čísel“.</w:t>
      </w:r>
    </w:p>
    <w:p w14:paraId="35F893D6" w14:textId="77777777" w:rsidR="00571AF8" w:rsidRPr="002D3561" w:rsidRDefault="00DA4F58" w:rsidP="00F3276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Zadavatel požaduje, aby tyto služby</w:t>
      </w:r>
      <w:r w:rsidR="00571AF8" w:rsidRPr="002D3561">
        <w:rPr>
          <w:rFonts w:ascii="Arial Narrow" w:hAnsi="Arial Narrow" w:cs="Arial"/>
        </w:rPr>
        <w:t xml:space="preserve"> byl</w:t>
      </w:r>
      <w:r>
        <w:rPr>
          <w:rFonts w:ascii="Arial Narrow" w:hAnsi="Arial Narrow" w:cs="Arial"/>
        </w:rPr>
        <w:t>y</w:t>
      </w:r>
      <w:r w:rsidR="00571AF8" w:rsidRPr="002D356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obsaženy v měsíčním poplatku za využívání mobilních služeb</w:t>
      </w:r>
      <w:r w:rsidR="00571AF8" w:rsidRPr="002D3561">
        <w:rPr>
          <w:rFonts w:ascii="Arial Narrow" w:hAnsi="Arial Narrow" w:cs="Arial"/>
        </w:rPr>
        <w:t>.</w:t>
      </w:r>
    </w:p>
    <w:p w14:paraId="4B9656EC" w14:textId="627A40B6" w:rsidR="00ED4D9D" w:rsidRPr="00103C21" w:rsidRDefault="00ED4D9D" w:rsidP="00103C21">
      <w:pPr>
        <w:pStyle w:val="Nadpis2"/>
      </w:pPr>
      <w:r w:rsidRPr="002D3561">
        <w:lastRenderedPageBreak/>
        <w:t>Přenositelnost čísel</w:t>
      </w:r>
    </w:p>
    <w:p w14:paraId="61916DDB" w14:textId="77777777" w:rsidR="00ED4D9D" w:rsidRDefault="00ED4D9D" w:rsidP="00F32762">
      <w:p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Zadavatel požaduje, aby vítězný uchazeč zabezpečil bezplatné přenesení stávajících telefonních čísel na základě služby „přenositelnost čísel v telekomunikačních sítích ČR“.</w:t>
      </w:r>
    </w:p>
    <w:p w14:paraId="23304766" w14:textId="77777777" w:rsidR="00ED4D9D" w:rsidRPr="00E84A4A" w:rsidRDefault="00ED4D9D" w:rsidP="00F32762">
      <w:pPr>
        <w:jc w:val="both"/>
        <w:rPr>
          <w:rFonts w:ascii="Arial Narrow" w:hAnsi="Arial Narrow" w:cs="Arial"/>
        </w:rPr>
      </w:pPr>
      <w:r w:rsidRPr="00E84A4A">
        <w:rPr>
          <w:rFonts w:ascii="Arial Narrow" w:hAnsi="Arial Narrow" w:cs="Arial"/>
        </w:rPr>
        <w:t xml:space="preserve">Uchazeč ve své nabídce předloží konkrétní návrh postupu migrace </w:t>
      </w:r>
      <w:r>
        <w:rPr>
          <w:rFonts w:ascii="Arial Narrow" w:hAnsi="Arial Narrow" w:cs="Arial"/>
        </w:rPr>
        <w:t>z</w:t>
      </w:r>
      <w:r w:rsidRPr="00E84A4A">
        <w:rPr>
          <w:rFonts w:ascii="Arial Narrow" w:hAnsi="Arial Narrow" w:cs="Arial"/>
        </w:rPr>
        <w:t xml:space="preserve">adavatele k vybranému poskytovateli mobilních komunikačních služeb včetně termínovaného harmonogramu. Tímto nesmí být v žádném případě </w:t>
      </w:r>
      <w:r w:rsidRPr="00074B1C">
        <w:rPr>
          <w:rFonts w:ascii="Arial Narrow" w:hAnsi="Arial Narrow" w:cs="Arial"/>
        </w:rPr>
        <w:t>zásadně omezen provoz a funkce</w:t>
      </w:r>
      <w:r w:rsidRPr="00E84A4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z</w:t>
      </w:r>
      <w:r w:rsidRPr="00E84A4A">
        <w:rPr>
          <w:rFonts w:ascii="Arial Narrow" w:hAnsi="Arial Narrow" w:cs="Arial"/>
        </w:rPr>
        <w:t xml:space="preserve">adavatele - v případě omezení vyplývajících z výše uvedené migrace toto musí </w:t>
      </w:r>
      <w:r>
        <w:rPr>
          <w:rFonts w:ascii="Arial Narrow" w:hAnsi="Arial Narrow" w:cs="Arial"/>
        </w:rPr>
        <w:t>u</w:t>
      </w:r>
      <w:r w:rsidRPr="00E84A4A">
        <w:rPr>
          <w:rFonts w:ascii="Arial Narrow" w:hAnsi="Arial Narrow" w:cs="Arial"/>
        </w:rPr>
        <w:t>chazeč uvést ve své nabídce.</w:t>
      </w:r>
    </w:p>
    <w:p w14:paraId="0E2FC98F" w14:textId="34A65563" w:rsidR="00ED4D9D" w:rsidRPr="00E84A4A" w:rsidRDefault="00ED4D9D" w:rsidP="00F32762">
      <w:pPr>
        <w:jc w:val="both"/>
        <w:rPr>
          <w:rFonts w:ascii="Arial Narrow" w:hAnsi="Arial Narrow" w:cs="Arial"/>
        </w:rPr>
      </w:pPr>
      <w:r w:rsidRPr="00E84A4A">
        <w:rPr>
          <w:rFonts w:ascii="Arial Narrow" w:hAnsi="Arial Narrow" w:cs="Arial"/>
        </w:rPr>
        <w:t xml:space="preserve">Zadavatel požaduje provedení této migrace v ceně nabídnuté služby a ve lhůtě do </w:t>
      </w:r>
      <w:r w:rsidR="00AE7472">
        <w:rPr>
          <w:rFonts w:ascii="Arial Narrow" w:hAnsi="Arial Narrow" w:cs="Arial"/>
        </w:rPr>
        <w:t>20</w:t>
      </w:r>
      <w:r w:rsidRPr="00AE7472">
        <w:rPr>
          <w:rFonts w:ascii="Arial Narrow" w:hAnsi="Arial Narrow" w:cs="Arial"/>
        </w:rPr>
        <w:t>ti</w:t>
      </w:r>
      <w:r w:rsidRPr="00E84A4A">
        <w:rPr>
          <w:rFonts w:ascii="Arial Narrow" w:hAnsi="Arial Narrow" w:cs="Arial"/>
        </w:rPr>
        <w:t xml:space="preserve"> kalendářních dnů od objednání migrace. </w:t>
      </w:r>
    </w:p>
    <w:p w14:paraId="095D7A8C" w14:textId="5650D79C" w:rsidR="00A25A5D" w:rsidRDefault="00ED4D9D" w:rsidP="00103C21">
      <w:pPr>
        <w:jc w:val="both"/>
        <w:rPr>
          <w:rFonts w:ascii="Arial Narrow" w:hAnsi="Arial Narrow" w:cs="Arial"/>
        </w:rPr>
      </w:pPr>
      <w:r w:rsidRPr="00E84A4A">
        <w:rPr>
          <w:rFonts w:ascii="Arial Narrow" w:hAnsi="Arial Narrow" w:cs="Arial"/>
        </w:rPr>
        <w:t xml:space="preserve">Zadavatel požaduje, aby síť </w:t>
      </w:r>
      <w:r>
        <w:rPr>
          <w:rFonts w:ascii="Arial Narrow" w:hAnsi="Arial Narrow" w:cs="Arial"/>
        </w:rPr>
        <w:t>u</w:t>
      </w:r>
      <w:r w:rsidRPr="00E84A4A">
        <w:rPr>
          <w:rFonts w:ascii="Arial Narrow" w:hAnsi="Arial Narrow" w:cs="Arial"/>
        </w:rPr>
        <w:t>chazeče byla kompatibilní s</w:t>
      </w:r>
      <w:r w:rsidR="00AE7472">
        <w:rPr>
          <w:rFonts w:ascii="Arial Narrow" w:hAnsi="Arial Narrow" w:cs="Arial"/>
        </w:rPr>
        <w:t>e zařízeními</w:t>
      </w:r>
      <w:r w:rsidRPr="00E84A4A">
        <w:rPr>
          <w:rFonts w:ascii="Arial Narrow" w:hAnsi="Arial Narrow" w:cs="Arial"/>
        </w:rPr>
        <w:t xml:space="preserve"> standardu GSM, popř. LTE, které </w:t>
      </w:r>
      <w:r>
        <w:rPr>
          <w:rFonts w:ascii="Arial Narrow" w:hAnsi="Arial Narrow" w:cs="Arial"/>
        </w:rPr>
        <w:t>z</w:t>
      </w:r>
      <w:r w:rsidRPr="00E84A4A">
        <w:rPr>
          <w:rFonts w:ascii="Arial Narrow" w:hAnsi="Arial Narrow" w:cs="Arial"/>
        </w:rPr>
        <w:t>adavatel v současné době používá.</w:t>
      </w:r>
    </w:p>
    <w:p w14:paraId="5BE56872" w14:textId="271EC50D" w:rsidR="00130FCD" w:rsidRPr="00103C21" w:rsidRDefault="00A25A5D" w:rsidP="00103C21">
      <w:pPr>
        <w:pStyle w:val="Nadpis2"/>
      </w:pPr>
      <w:r w:rsidRPr="002D3561">
        <w:t>Služby administrace SIM karet pro stroje a zařízení</w:t>
      </w:r>
    </w:p>
    <w:p w14:paraId="0AE4BCBA" w14:textId="77777777" w:rsidR="00A25A5D" w:rsidRPr="002D3561" w:rsidRDefault="00A25A5D" w:rsidP="00F32762">
      <w:p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Zadavatel požaduje, aby uchazeč bezplatně zabezpečil následující požadavky zadavatele v oblasti služeb administrace SIM karet pro stroje a zařízení:</w:t>
      </w:r>
    </w:p>
    <w:p w14:paraId="0428E0D9" w14:textId="77777777" w:rsidR="00A25A5D" w:rsidRPr="002D3561" w:rsidRDefault="00A25A5D" w:rsidP="00F32762">
      <w:pPr>
        <w:pStyle w:val="Odstavecseseznamem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Administrace SIM karet (změny v nastavení služeb) a veškerá komunikace (hlasová nebo elektronickou poštou) bude probíhat výhradně prostřednictvím určených administrátorů služeb.</w:t>
      </w:r>
    </w:p>
    <w:p w14:paraId="2F469DEE" w14:textId="77777777" w:rsidR="00A25A5D" w:rsidRPr="002D3561" w:rsidRDefault="00A25A5D" w:rsidP="00F32762">
      <w:pPr>
        <w:pStyle w:val="Odstavecseseznamem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Dodávky nově objednaných datových SIM karet pro stroje a zařízení, včetně výměny vadných a vystavení náhradních za ztracené nebo odcizené, budou zabezpečeny nejpozději do 2 pracovních dnů od objednávky.</w:t>
      </w:r>
    </w:p>
    <w:p w14:paraId="432576AC" w14:textId="77777777" w:rsidR="00A25A5D" w:rsidRPr="002D3561" w:rsidRDefault="00A25A5D" w:rsidP="00F32762">
      <w:pPr>
        <w:pStyle w:val="Odstavecseseznamem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Blokování datových SIM karet ve ztracených nebo odcizených technologických zařízeních na žádost administrátora služeb bude provedeno neprodleně, nejpozději však do 30 minut od nahlášení požadavku.</w:t>
      </w:r>
    </w:p>
    <w:p w14:paraId="0F467BB4" w14:textId="6E070FE7" w:rsidR="0037373F" w:rsidRPr="002D3561" w:rsidRDefault="0037373F" w:rsidP="00F32762">
      <w:pPr>
        <w:pStyle w:val="Odstavecseseznamem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K jednotlivým datovým SIM kartám dodavatel umožní aktivovat nebo deaktivovat vybrané okruhy doplňkových služeb (</w:t>
      </w:r>
      <w:r w:rsidR="00722BDB" w:rsidRPr="002D3561">
        <w:rPr>
          <w:rFonts w:ascii="Arial Narrow" w:hAnsi="Arial Narrow" w:cs="Arial"/>
        </w:rPr>
        <w:t xml:space="preserve">přístup k internetu, </w:t>
      </w:r>
      <w:r w:rsidRPr="002D3561">
        <w:rPr>
          <w:rFonts w:ascii="Arial Narrow" w:hAnsi="Arial Narrow" w:cs="Arial"/>
        </w:rPr>
        <w:t xml:space="preserve">roaming, </w:t>
      </w:r>
      <w:r w:rsidRPr="00AE7472">
        <w:rPr>
          <w:rFonts w:ascii="Arial Narrow" w:hAnsi="Arial Narrow" w:cs="Arial"/>
        </w:rPr>
        <w:t>data v roamingu,  SMS, apod</w:t>
      </w:r>
      <w:r w:rsidRPr="002D3561">
        <w:rPr>
          <w:rFonts w:ascii="Arial Narrow" w:hAnsi="Arial Narrow" w:cs="Arial"/>
        </w:rPr>
        <w:t>.) na žádost administrátora služeb</w:t>
      </w:r>
    </w:p>
    <w:p w14:paraId="1E046C5A" w14:textId="77777777" w:rsidR="00A25A5D" w:rsidRPr="002D3561" w:rsidRDefault="0037373F" w:rsidP="00F32762">
      <w:pPr>
        <w:pStyle w:val="Odstavecseseznamem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Možnost pojmenování jednotlivých datových</w:t>
      </w:r>
      <w:r w:rsidR="00A25A5D" w:rsidRPr="002D3561">
        <w:rPr>
          <w:rFonts w:ascii="Arial Narrow" w:hAnsi="Arial Narrow" w:cs="Arial"/>
        </w:rPr>
        <w:t xml:space="preserve"> SIM</w:t>
      </w:r>
      <w:r w:rsidRPr="002D3561">
        <w:rPr>
          <w:rFonts w:ascii="Arial Narrow" w:hAnsi="Arial Narrow" w:cs="Arial"/>
        </w:rPr>
        <w:t xml:space="preserve"> karet nejméně třemi </w:t>
      </w:r>
      <w:r w:rsidR="00026D6D" w:rsidRPr="002D3561">
        <w:rPr>
          <w:rFonts w:ascii="Arial Narrow" w:hAnsi="Arial Narrow" w:cs="Arial"/>
        </w:rPr>
        <w:t>evidenčními parametry</w:t>
      </w:r>
      <w:r w:rsidRPr="002D3561">
        <w:rPr>
          <w:rFonts w:ascii="Arial Narrow" w:hAnsi="Arial Narrow" w:cs="Arial"/>
        </w:rPr>
        <w:t xml:space="preserve"> (např. název, tok, technologie).</w:t>
      </w:r>
    </w:p>
    <w:p w14:paraId="2ABD88DF" w14:textId="77777777" w:rsidR="00026D6D" w:rsidRPr="002D3561" w:rsidRDefault="00026D6D" w:rsidP="00F32762">
      <w:pPr>
        <w:pStyle w:val="Odstavecseseznamem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Možnost filtrování SIM karet dle evidenčních parametrů, provozních parametrů, povolených nebo zakázaných služeb, nákladů na SIM kartu nebo dle provedených změn.</w:t>
      </w:r>
    </w:p>
    <w:p w14:paraId="44389420" w14:textId="77777777" w:rsidR="00A25A5D" w:rsidRPr="002D3561" w:rsidRDefault="00A25A5D" w:rsidP="00F32762">
      <w:pPr>
        <w:pStyle w:val="Odstavecseseznamem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Možnost začlenit datové SIM karty do skupin dle organizačních jednotek zadavatele.</w:t>
      </w:r>
    </w:p>
    <w:p w14:paraId="4997638B" w14:textId="77777777" w:rsidR="0037373F" w:rsidRPr="002D3561" w:rsidRDefault="0037373F" w:rsidP="00F32762">
      <w:pPr>
        <w:pStyle w:val="Odstavecseseznamem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Možnost bezplatného, časově omezeného testovacího provozu za účelem otestování nového zařízení, s možností ponechat SIM v zařízení až do doby plné aktivace zařízení a datové SIM karty.</w:t>
      </w:r>
    </w:p>
    <w:p w14:paraId="4FD2B61E" w14:textId="77777777" w:rsidR="0037373F" w:rsidRPr="002D3561" w:rsidRDefault="0037373F" w:rsidP="00F32762">
      <w:pPr>
        <w:pStyle w:val="Odstavecseseznamem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Proaktivní zasílání informací o nestandardních stavech, na základě předem definovaných limitů (např. 80 % a 100 % vyčerpání nastaveného datové</w:t>
      </w:r>
      <w:r w:rsidR="00026D6D" w:rsidRPr="002D3561">
        <w:rPr>
          <w:rFonts w:ascii="Arial Narrow" w:hAnsi="Arial Narrow" w:cs="Arial"/>
        </w:rPr>
        <w:t xml:space="preserve">ho objemu) </w:t>
      </w:r>
      <w:r w:rsidRPr="002D3561">
        <w:rPr>
          <w:rFonts w:ascii="Arial Narrow" w:hAnsi="Arial Narrow" w:cs="Arial"/>
        </w:rPr>
        <w:t>nebo na základě monitorování změn SIM karty (změna IMEI, APN, připojení nebo odpojení SIM ze sítě).</w:t>
      </w:r>
    </w:p>
    <w:p w14:paraId="61A188F1" w14:textId="77777777" w:rsidR="00A25A5D" w:rsidRPr="002D3561" w:rsidRDefault="00A25A5D" w:rsidP="00F81C44">
      <w:pPr>
        <w:spacing w:after="0"/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 xml:space="preserve">Administrace SIM karet v uvedeném rozsahu bude možné řešit elektronicky, prostřednictvím webové online aplikace v českém jazyce. </w:t>
      </w:r>
    </w:p>
    <w:p w14:paraId="0D0F82E9" w14:textId="77777777" w:rsidR="00A25A5D" w:rsidRPr="002D3561" w:rsidRDefault="00A25A5D" w:rsidP="00F81C44">
      <w:pPr>
        <w:spacing w:after="0"/>
        <w:jc w:val="both"/>
        <w:rPr>
          <w:rFonts w:ascii="Arial Narrow" w:hAnsi="Arial Narrow" w:cs="Arial"/>
        </w:rPr>
      </w:pPr>
      <w:r w:rsidRPr="002D3561">
        <w:rPr>
          <w:rFonts w:ascii="Arial Narrow" w:hAnsi="Arial Narrow" w:cs="Arial"/>
        </w:rPr>
        <w:t>Zadavatel požaduje možnost propojení veškerých funkcionalit přes API rozhraní (obousměrně) se zákaznickým systémem.</w:t>
      </w:r>
    </w:p>
    <w:p w14:paraId="271DD3B4" w14:textId="77777777" w:rsidR="00A25A5D" w:rsidRPr="002D3561" w:rsidRDefault="00DA4F58" w:rsidP="00F81C44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Zadavatel požaduje, aby tyto služby</w:t>
      </w:r>
      <w:r w:rsidRPr="002D3561">
        <w:rPr>
          <w:rFonts w:ascii="Arial Narrow" w:hAnsi="Arial Narrow" w:cs="Arial"/>
        </w:rPr>
        <w:t xml:space="preserve"> byl</w:t>
      </w:r>
      <w:r>
        <w:rPr>
          <w:rFonts w:ascii="Arial Narrow" w:hAnsi="Arial Narrow" w:cs="Arial"/>
        </w:rPr>
        <w:t>y</w:t>
      </w:r>
      <w:r w:rsidRPr="002D356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obsaženy v měsíčním poplatku za využívání mobilních služeb pro stroje a zařízení</w:t>
      </w:r>
      <w:r w:rsidRPr="002D3561">
        <w:rPr>
          <w:rFonts w:ascii="Arial Narrow" w:hAnsi="Arial Narrow" w:cs="Arial"/>
        </w:rPr>
        <w:t>.</w:t>
      </w:r>
    </w:p>
    <w:p w14:paraId="4A3074EF" w14:textId="29F1F291" w:rsidR="009C5117" w:rsidRPr="00166A5A" w:rsidRDefault="009C5117" w:rsidP="00F81C44"/>
    <w:sectPr w:rsidR="009C5117" w:rsidRPr="00166A5A" w:rsidSect="003256A4">
      <w:headerReference w:type="first" r:id="rId8"/>
      <w:pgSz w:w="11906" w:h="16838" w:code="9"/>
      <w:pgMar w:top="1418" w:right="1134" w:bottom="96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D84EC" w14:textId="77777777" w:rsidR="003256A4" w:rsidRDefault="003256A4" w:rsidP="003256A4">
      <w:pPr>
        <w:spacing w:after="0" w:line="240" w:lineRule="auto"/>
      </w:pPr>
      <w:r>
        <w:separator/>
      </w:r>
    </w:p>
  </w:endnote>
  <w:endnote w:type="continuationSeparator" w:id="0">
    <w:p w14:paraId="0BCE84FA" w14:textId="77777777" w:rsidR="003256A4" w:rsidRDefault="003256A4" w:rsidP="0032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0A47" w14:textId="77777777" w:rsidR="003256A4" w:rsidRDefault="003256A4" w:rsidP="003256A4">
      <w:pPr>
        <w:spacing w:after="0" w:line="240" w:lineRule="auto"/>
      </w:pPr>
      <w:r>
        <w:separator/>
      </w:r>
    </w:p>
  </w:footnote>
  <w:footnote w:type="continuationSeparator" w:id="0">
    <w:p w14:paraId="6B2B3AD5" w14:textId="77777777" w:rsidR="003256A4" w:rsidRDefault="003256A4" w:rsidP="0032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C541" w14:textId="631E2BE0" w:rsidR="003256A4" w:rsidRDefault="003256A4">
    <w:pPr>
      <w:pStyle w:val="Zhlav"/>
    </w:pPr>
    <w:r>
      <w:t>Příloha rámcové smlouvy č. 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858"/>
    <w:multiLevelType w:val="hybridMultilevel"/>
    <w:tmpl w:val="83BC2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0F9F"/>
    <w:multiLevelType w:val="hybridMultilevel"/>
    <w:tmpl w:val="FDCAD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135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4879F2"/>
    <w:multiLevelType w:val="hybridMultilevel"/>
    <w:tmpl w:val="31D04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1F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1B4BC8"/>
    <w:multiLevelType w:val="multilevel"/>
    <w:tmpl w:val="FFAC0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22AF2"/>
    <w:multiLevelType w:val="hybridMultilevel"/>
    <w:tmpl w:val="67B4F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52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283A8A"/>
    <w:multiLevelType w:val="multilevel"/>
    <w:tmpl w:val="38F45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6860FB"/>
    <w:multiLevelType w:val="hybridMultilevel"/>
    <w:tmpl w:val="4210B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74914"/>
    <w:multiLevelType w:val="hybridMultilevel"/>
    <w:tmpl w:val="6C4AF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E1E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0671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FF4237"/>
    <w:multiLevelType w:val="hybridMultilevel"/>
    <w:tmpl w:val="E9364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44F03"/>
    <w:multiLevelType w:val="multilevel"/>
    <w:tmpl w:val="4C361E5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BF59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5F08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E75AA"/>
    <w:multiLevelType w:val="hybridMultilevel"/>
    <w:tmpl w:val="BE5C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23C21"/>
    <w:multiLevelType w:val="hybridMultilevel"/>
    <w:tmpl w:val="074AE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86106"/>
    <w:multiLevelType w:val="hybridMultilevel"/>
    <w:tmpl w:val="F04C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766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BF7A9D"/>
    <w:multiLevelType w:val="hybridMultilevel"/>
    <w:tmpl w:val="1062E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C29F6"/>
    <w:multiLevelType w:val="hybridMultilevel"/>
    <w:tmpl w:val="FBACB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47FC5"/>
    <w:multiLevelType w:val="hybridMultilevel"/>
    <w:tmpl w:val="F1CA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D4B"/>
    <w:multiLevelType w:val="hybridMultilevel"/>
    <w:tmpl w:val="EE362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A5180"/>
    <w:multiLevelType w:val="multilevel"/>
    <w:tmpl w:val="DEC0F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7267A3"/>
    <w:multiLevelType w:val="hybridMultilevel"/>
    <w:tmpl w:val="34B46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27584"/>
    <w:multiLevelType w:val="hybridMultilevel"/>
    <w:tmpl w:val="262CC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33F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0C0B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575F52"/>
    <w:multiLevelType w:val="hybridMultilevel"/>
    <w:tmpl w:val="55867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A76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A40F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1A60A4"/>
    <w:multiLevelType w:val="multilevel"/>
    <w:tmpl w:val="9B8CD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88C53B0"/>
    <w:multiLevelType w:val="hybridMultilevel"/>
    <w:tmpl w:val="9D00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D2F1A"/>
    <w:multiLevelType w:val="hybridMultilevel"/>
    <w:tmpl w:val="BBD6A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947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21"/>
  </w:num>
  <w:num w:numId="5">
    <w:abstractNumId w:val="23"/>
  </w:num>
  <w:num w:numId="6">
    <w:abstractNumId w:val="19"/>
  </w:num>
  <w:num w:numId="7">
    <w:abstractNumId w:val="12"/>
  </w:num>
  <w:num w:numId="8">
    <w:abstractNumId w:val="29"/>
  </w:num>
  <w:num w:numId="9">
    <w:abstractNumId w:val="8"/>
  </w:num>
  <w:num w:numId="10">
    <w:abstractNumId w:val="18"/>
  </w:num>
  <w:num w:numId="11">
    <w:abstractNumId w:val="36"/>
  </w:num>
  <w:num w:numId="12">
    <w:abstractNumId w:val="11"/>
  </w:num>
  <w:num w:numId="13">
    <w:abstractNumId w:val="26"/>
  </w:num>
  <w:num w:numId="14">
    <w:abstractNumId w:val="20"/>
  </w:num>
  <w:num w:numId="15">
    <w:abstractNumId w:val="31"/>
  </w:num>
  <w:num w:numId="16">
    <w:abstractNumId w:val="4"/>
  </w:num>
  <w:num w:numId="17">
    <w:abstractNumId w:val="22"/>
  </w:num>
  <w:num w:numId="18">
    <w:abstractNumId w:val="7"/>
  </w:num>
  <w:num w:numId="19">
    <w:abstractNumId w:val="2"/>
  </w:num>
  <w:num w:numId="20">
    <w:abstractNumId w:val="15"/>
  </w:num>
  <w:num w:numId="21">
    <w:abstractNumId w:val="16"/>
  </w:num>
  <w:num w:numId="22">
    <w:abstractNumId w:val="32"/>
  </w:num>
  <w:num w:numId="23">
    <w:abstractNumId w:val="28"/>
  </w:num>
  <w:num w:numId="24">
    <w:abstractNumId w:val="33"/>
  </w:num>
  <w:num w:numId="25">
    <w:abstractNumId w:val="5"/>
  </w:num>
  <w:num w:numId="26">
    <w:abstractNumId w:val="6"/>
  </w:num>
  <w:num w:numId="27">
    <w:abstractNumId w:val="10"/>
  </w:num>
  <w:num w:numId="28">
    <w:abstractNumId w:val="1"/>
  </w:num>
  <w:num w:numId="29">
    <w:abstractNumId w:val="30"/>
  </w:num>
  <w:num w:numId="30">
    <w:abstractNumId w:val="35"/>
  </w:num>
  <w:num w:numId="31">
    <w:abstractNumId w:val="27"/>
  </w:num>
  <w:num w:numId="32">
    <w:abstractNumId w:val="17"/>
  </w:num>
  <w:num w:numId="33">
    <w:abstractNumId w:val="34"/>
  </w:num>
  <w:num w:numId="34">
    <w:abstractNumId w:val="24"/>
  </w:num>
  <w:num w:numId="35">
    <w:abstractNumId w:val="13"/>
  </w:num>
  <w:num w:numId="36">
    <w:abstractNumId w:val="14"/>
  </w:num>
  <w:num w:numId="37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C3"/>
    <w:rsid w:val="00011740"/>
    <w:rsid w:val="00022004"/>
    <w:rsid w:val="00026D6D"/>
    <w:rsid w:val="00047365"/>
    <w:rsid w:val="00050098"/>
    <w:rsid w:val="00074B1C"/>
    <w:rsid w:val="000C0471"/>
    <w:rsid w:val="000D441D"/>
    <w:rsid w:val="000E45E2"/>
    <w:rsid w:val="00103C21"/>
    <w:rsid w:val="00112645"/>
    <w:rsid w:val="00130FCD"/>
    <w:rsid w:val="001378DF"/>
    <w:rsid w:val="00155355"/>
    <w:rsid w:val="00166A5A"/>
    <w:rsid w:val="001678AF"/>
    <w:rsid w:val="001E2B53"/>
    <w:rsid w:val="002063B8"/>
    <w:rsid w:val="0022552B"/>
    <w:rsid w:val="002277DC"/>
    <w:rsid w:val="00231AB5"/>
    <w:rsid w:val="002C6A59"/>
    <w:rsid w:val="002D3561"/>
    <w:rsid w:val="002D43A1"/>
    <w:rsid w:val="002E4E46"/>
    <w:rsid w:val="00301564"/>
    <w:rsid w:val="00323E41"/>
    <w:rsid w:val="003241BE"/>
    <w:rsid w:val="003256A4"/>
    <w:rsid w:val="003373D5"/>
    <w:rsid w:val="0037373F"/>
    <w:rsid w:val="003B1319"/>
    <w:rsid w:val="003B4199"/>
    <w:rsid w:val="003B6001"/>
    <w:rsid w:val="003E6518"/>
    <w:rsid w:val="003E6B65"/>
    <w:rsid w:val="004039E9"/>
    <w:rsid w:val="0043173C"/>
    <w:rsid w:val="00437FA8"/>
    <w:rsid w:val="004431EF"/>
    <w:rsid w:val="00470930"/>
    <w:rsid w:val="00471AA1"/>
    <w:rsid w:val="0049183A"/>
    <w:rsid w:val="004C10DE"/>
    <w:rsid w:val="004C5E12"/>
    <w:rsid w:val="004D03C8"/>
    <w:rsid w:val="004D2B57"/>
    <w:rsid w:val="004D38CF"/>
    <w:rsid w:val="004F5DD7"/>
    <w:rsid w:val="005034F7"/>
    <w:rsid w:val="005146D9"/>
    <w:rsid w:val="00535400"/>
    <w:rsid w:val="005428E7"/>
    <w:rsid w:val="0054673C"/>
    <w:rsid w:val="00571AF8"/>
    <w:rsid w:val="00584247"/>
    <w:rsid w:val="005954FF"/>
    <w:rsid w:val="005A1BA5"/>
    <w:rsid w:val="005C1102"/>
    <w:rsid w:val="005C1ABD"/>
    <w:rsid w:val="005E3311"/>
    <w:rsid w:val="005F22F2"/>
    <w:rsid w:val="0064067A"/>
    <w:rsid w:val="006600B6"/>
    <w:rsid w:val="00694273"/>
    <w:rsid w:val="006A7CEE"/>
    <w:rsid w:val="006D5B01"/>
    <w:rsid w:val="006F0B1F"/>
    <w:rsid w:val="0071715F"/>
    <w:rsid w:val="00717391"/>
    <w:rsid w:val="00720E7B"/>
    <w:rsid w:val="00722BDB"/>
    <w:rsid w:val="00726164"/>
    <w:rsid w:val="0074506C"/>
    <w:rsid w:val="0076339C"/>
    <w:rsid w:val="007729A1"/>
    <w:rsid w:val="007764BA"/>
    <w:rsid w:val="007A74E1"/>
    <w:rsid w:val="007B11B7"/>
    <w:rsid w:val="007C716F"/>
    <w:rsid w:val="008129E1"/>
    <w:rsid w:val="00834D36"/>
    <w:rsid w:val="00861261"/>
    <w:rsid w:val="00875D3C"/>
    <w:rsid w:val="008C341E"/>
    <w:rsid w:val="008C3A42"/>
    <w:rsid w:val="008D1528"/>
    <w:rsid w:val="008E3902"/>
    <w:rsid w:val="008E46B1"/>
    <w:rsid w:val="008E575D"/>
    <w:rsid w:val="008F1334"/>
    <w:rsid w:val="0090460A"/>
    <w:rsid w:val="00907E92"/>
    <w:rsid w:val="009139A6"/>
    <w:rsid w:val="009203BF"/>
    <w:rsid w:val="0092458F"/>
    <w:rsid w:val="00926878"/>
    <w:rsid w:val="00933658"/>
    <w:rsid w:val="009356EC"/>
    <w:rsid w:val="00972A39"/>
    <w:rsid w:val="00994EF6"/>
    <w:rsid w:val="009A1EDD"/>
    <w:rsid w:val="009A53C4"/>
    <w:rsid w:val="009C5117"/>
    <w:rsid w:val="009D0FC4"/>
    <w:rsid w:val="009D5D29"/>
    <w:rsid w:val="009D66D8"/>
    <w:rsid w:val="009F133E"/>
    <w:rsid w:val="00A07471"/>
    <w:rsid w:val="00A118F6"/>
    <w:rsid w:val="00A25A5D"/>
    <w:rsid w:val="00A31809"/>
    <w:rsid w:val="00A470F2"/>
    <w:rsid w:val="00A73341"/>
    <w:rsid w:val="00A913EA"/>
    <w:rsid w:val="00A93E57"/>
    <w:rsid w:val="00A94B75"/>
    <w:rsid w:val="00A97313"/>
    <w:rsid w:val="00AB2FC6"/>
    <w:rsid w:val="00AD172B"/>
    <w:rsid w:val="00AE6BBC"/>
    <w:rsid w:val="00AE7472"/>
    <w:rsid w:val="00B328D4"/>
    <w:rsid w:val="00B638F6"/>
    <w:rsid w:val="00B7091C"/>
    <w:rsid w:val="00BB7722"/>
    <w:rsid w:val="00BC6B82"/>
    <w:rsid w:val="00BD25E3"/>
    <w:rsid w:val="00BE4B89"/>
    <w:rsid w:val="00C12BA3"/>
    <w:rsid w:val="00C40601"/>
    <w:rsid w:val="00C5367D"/>
    <w:rsid w:val="00C667FE"/>
    <w:rsid w:val="00CA6823"/>
    <w:rsid w:val="00CC4971"/>
    <w:rsid w:val="00CD2AA7"/>
    <w:rsid w:val="00CD77BB"/>
    <w:rsid w:val="00CE781A"/>
    <w:rsid w:val="00D11226"/>
    <w:rsid w:val="00D23504"/>
    <w:rsid w:val="00D330B8"/>
    <w:rsid w:val="00D438F5"/>
    <w:rsid w:val="00D96C18"/>
    <w:rsid w:val="00D96DB4"/>
    <w:rsid w:val="00D97AE7"/>
    <w:rsid w:val="00DA4F58"/>
    <w:rsid w:val="00DD16D1"/>
    <w:rsid w:val="00DF256B"/>
    <w:rsid w:val="00E11F75"/>
    <w:rsid w:val="00E23254"/>
    <w:rsid w:val="00E47C02"/>
    <w:rsid w:val="00E550DB"/>
    <w:rsid w:val="00E84A4A"/>
    <w:rsid w:val="00EA4DB3"/>
    <w:rsid w:val="00EB7584"/>
    <w:rsid w:val="00EC2A8B"/>
    <w:rsid w:val="00ED4D9D"/>
    <w:rsid w:val="00F0141E"/>
    <w:rsid w:val="00F32762"/>
    <w:rsid w:val="00F54FA6"/>
    <w:rsid w:val="00F572C3"/>
    <w:rsid w:val="00F81C44"/>
    <w:rsid w:val="00FA5916"/>
    <w:rsid w:val="00FB412E"/>
    <w:rsid w:val="00FB6A1A"/>
    <w:rsid w:val="00FC1F0D"/>
    <w:rsid w:val="00FC5070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E1D8"/>
  <w15:docId w15:val="{29C76BE6-1CF3-4DC7-9AAA-3594BFB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1809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66A5A"/>
    <w:pPr>
      <w:keepNext/>
      <w:keepLines/>
      <w:numPr>
        <w:numId w:val="36"/>
      </w:numPr>
      <w:spacing w:after="0"/>
      <w:jc w:val="both"/>
      <w:outlineLvl w:val="0"/>
    </w:pPr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4506C"/>
    <w:pPr>
      <w:keepNext/>
      <w:keepLines/>
      <w:spacing w:before="200" w:after="0"/>
      <w:jc w:val="both"/>
      <w:outlineLvl w:val="1"/>
    </w:pPr>
    <w:rPr>
      <w:rFonts w:ascii="Arial Narrow" w:eastAsiaTheme="majorEastAsia" w:hAnsi="Arial Narrow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2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6A5A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572C3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4506C"/>
    <w:rPr>
      <w:rFonts w:ascii="Arial Narrow" w:eastAsiaTheme="majorEastAsia" w:hAnsi="Arial Narrow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D2AA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CD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Odkaznakoment">
    <w:name w:val="annotation reference"/>
    <w:basedOn w:val="Standardnpsmoodstavce"/>
    <w:uiPriority w:val="99"/>
    <w:semiHidden/>
    <w:unhideWhenUsed/>
    <w:rsid w:val="00373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7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7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7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7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73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94273"/>
    <w:pPr>
      <w:spacing w:after="0" w:line="240" w:lineRule="auto"/>
    </w:pPr>
  </w:style>
  <w:style w:type="paragraph" w:styleId="Revize">
    <w:name w:val="Revision"/>
    <w:hidden/>
    <w:uiPriority w:val="99"/>
    <w:semiHidden/>
    <w:rsid w:val="00D330B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6A4"/>
  </w:style>
  <w:style w:type="paragraph" w:styleId="Zpat">
    <w:name w:val="footer"/>
    <w:basedOn w:val="Normln"/>
    <w:link w:val="ZpatChar"/>
    <w:uiPriority w:val="99"/>
    <w:unhideWhenUsed/>
    <w:rsid w:val="0032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95F7-A1EF-4029-B4D3-0A7A49B7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971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Kupčiha Lukáš</dc:creator>
  <cp:lastModifiedBy>Řídká Helena</cp:lastModifiedBy>
  <cp:revision>8</cp:revision>
  <cp:lastPrinted>2025-03-17T10:13:00Z</cp:lastPrinted>
  <dcterms:created xsi:type="dcterms:W3CDTF">2021-01-21T09:07:00Z</dcterms:created>
  <dcterms:modified xsi:type="dcterms:W3CDTF">2025-03-17T10:23:00Z</dcterms:modified>
</cp:coreProperties>
</file>