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8E35" w14:textId="4C3DD18C" w:rsidR="00695AD4" w:rsidRPr="004548B1" w:rsidRDefault="00695AD4" w:rsidP="008842E4">
      <w:pPr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>Číslo smlouvy objednatele</w:t>
      </w:r>
      <w:r w:rsidRPr="008842E4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180823993"/>
          <w:placeholder>
            <w:docPart w:val="DefaultPlaceholder_-1854013440"/>
          </w:placeholder>
        </w:sdtPr>
        <w:sdtEndPr/>
        <w:sdtContent>
          <w:r w:rsidRPr="008842E4">
            <w:rPr>
              <w:rFonts w:ascii="Arial" w:hAnsi="Arial" w:cs="Arial"/>
              <w:sz w:val="18"/>
              <w:szCs w:val="18"/>
            </w:rPr>
            <w:t>…………</w:t>
          </w:r>
        </w:sdtContent>
      </w:sdt>
      <w:r w:rsidR="00FF0188">
        <w:rPr>
          <w:rFonts w:ascii="Arial" w:hAnsi="Arial" w:cs="Arial"/>
          <w:sz w:val="18"/>
          <w:szCs w:val="18"/>
        </w:rPr>
        <w:t>/2025-SML</w:t>
      </w:r>
      <w:r w:rsidRPr="008842E4">
        <w:rPr>
          <w:rFonts w:ascii="Arial" w:hAnsi="Arial" w:cs="Arial"/>
          <w:sz w:val="18"/>
          <w:szCs w:val="18"/>
        </w:rPr>
        <w:tab/>
        <w:t xml:space="preserve">Číslo smlouvy zhotovitele: </w:t>
      </w:r>
      <w:sdt>
        <w:sdtPr>
          <w:rPr>
            <w:rFonts w:ascii="Arial" w:hAnsi="Arial" w:cs="Arial"/>
            <w:sz w:val="18"/>
            <w:szCs w:val="18"/>
          </w:rPr>
          <w:id w:val="1546334117"/>
          <w:placeholder>
            <w:docPart w:val="DefaultPlaceholder_-1854013440"/>
          </w:placeholder>
        </w:sdtPr>
        <w:sdtEndPr/>
        <w:sdtContent>
          <w:r w:rsidRPr="008842E4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14:paraId="49595661" w14:textId="77777777" w:rsidR="00695AD4" w:rsidRPr="00034398" w:rsidRDefault="00695AD4" w:rsidP="00695AD4">
      <w:pPr>
        <w:jc w:val="center"/>
        <w:rPr>
          <w:rFonts w:ascii="Arial" w:hAnsi="Arial" w:cs="Arial"/>
          <w:b/>
        </w:rPr>
      </w:pPr>
    </w:p>
    <w:p w14:paraId="39435A5A" w14:textId="77777777" w:rsidR="004A4BDA" w:rsidRPr="00034398" w:rsidRDefault="004A4BDA" w:rsidP="00695AD4">
      <w:pPr>
        <w:jc w:val="center"/>
        <w:rPr>
          <w:rFonts w:ascii="Arial" w:hAnsi="Arial" w:cs="Arial"/>
          <w:b/>
          <w:spacing w:val="30"/>
        </w:rPr>
      </w:pPr>
    </w:p>
    <w:p w14:paraId="67EE1413" w14:textId="77777777" w:rsidR="00695AD4" w:rsidRPr="004558AE" w:rsidRDefault="00695AD4" w:rsidP="00695AD4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>SMLOUVA O DÍLO</w:t>
      </w:r>
    </w:p>
    <w:p w14:paraId="33850487" w14:textId="77777777" w:rsidR="00695AD4" w:rsidRPr="004548B1" w:rsidRDefault="00695AD4" w:rsidP="00695AD4">
      <w:pPr>
        <w:jc w:val="center"/>
        <w:rPr>
          <w:rFonts w:ascii="Arial" w:hAnsi="Arial" w:cs="Arial"/>
          <w:b/>
          <w:sz w:val="22"/>
          <w:szCs w:val="22"/>
        </w:rPr>
      </w:pPr>
    </w:p>
    <w:p w14:paraId="110B90E7" w14:textId="77777777" w:rsidR="00AF270E" w:rsidRDefault="00695AD4" w:rsidP="00695AD4">
      <w:pPr>
        <w:jc w:val="center"/>
        <w:rPr>
          <w:rFonts w:ascii="Arial" w:hAnsi="Arial" w:cs="Arial"/>
          <w:snapToGrid w:val="0"/>
        </w:rPr>
      </w:pPr>
      <w:r w:rsidRPr="004548B1">
        <w:rPr>
          <w:rFonts w:ascii="Arial" w:hAnsi="Arial" w:cs="Arial"/>
          <w:kern w:val="28"/>
        </w:rPr>
        <w:t>uzavřená níže uvedeného dne, měsíce a roku v souladu s</w:t>
      </w:r>
      <w:r>
        <w:rPr>
          <w:rFonts w:ascii="Arial" w:hAnsi="Arial" w:cs="Arial"/>
          <w:kern w:val="28"/>
        </w:rPr>
        <w:t> </w:t>
      </w:r>
      <w:proofErr w:type="spellStart"/>
      <w:r>
        <w:rPr>
          <w:rFonts w:ascii="Arial" w:hAnsi="Arial" w:cs="Arial"/>
          <w:kern w:val="28"/>
        </w:rPr>
        <w:t>ust</w:t>
      </w:r>
      <w:proofErr w:type="spellEnd"/>
      <w:r>
        <w:rPr>
          <w:rFonts w:ascii="Arial" w:hAnsi="Arial" w:cs="Arial"/>
          <w:kern w:val="28"/>
        </w:rPr>
        <w:t xml:space="preserve">. </w:t>
      </w:r>
      <w:r w:rsidRPr="004548B1">
        <w:rPr>
          <w:rFonts w:ascii="Arial" w:hAnsi="Arial" w:cs="Arial"/>
          <w:kern w:val="28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B5EE0">
          <w:rPr>
            <w:rFonts w:ascii="Arial" w:hAnsi="Arial" w:cs="Arial"/>
            <w:kern w:val="28"/>
          </w:rPr>
          <w:t>2586</w:t>
        </w:r>
        <w:r w:rsidRPr="004548B1">
          <w:rPr>
            <w:rFonts w:ascii="Arial" w:hAnsi="Arial" w:cs="Arial"/>
            <w:kern w:val="28"/>
          </w:rPr>
          <w:t xml:space="preserve"> </w:t>
        </w:r>
        <w:r w:rsidRPr="004548B1">
          <w:rPr>
            <w:rFonts w:ascii="Arial" w:hAnsi="Arial" w:cs="Arial"/>
            <w:snapToGrid w:val="0"/>
          </w:rPr>
          <w:t>a</w:t>
        </w:r>
      </w:smartTag>
      <w:r w:rsidRPr="004548B1">
        <w:rPr>
          <w:rFonts w:ascii="Arial" w:hAnsi="Arial" w:cs="Arial"/>
          <w:snapToGrid w:val="0"/>
        </w:rPr>
        <w:t xml:space="preserve"> následujícími </w:t>
      </w:r>
    </w:p>
    <w:p w14:paraId="03C2A9F1" w14:textId="77777777" w:rsidR="00695AD4" w:rsidRDefault="00CB27EB" w:rsidP="00695AD4">
      <w:pPr>
        <w:jc w:val="center"/>
        <w:rPr>
          <w:rFonts w:ascii="Arial" w:hAnsi="Arial" w:cs="Arial"/>
          <w:kern w:val="28"/>
        </w:rPr>
      </w:pPr>
      <w:r>
        <w:rPr>
          <w:rFonts w:ascii="Arial" w:hAnsi="Arial" w:cs="Arial"/>
          <w:snapToGrid w:val="0"/>
        </w:rPr>
        <w:t>ustanoveními</w:t>
      </w:r>
      <w:r w:rsidR="00695AD4" w:rsidRPr="004548B1">
        <w:rPr>
          <w:rFonts w:ascii="Arial" w:hAnsi="Arial" w:cs="Arial"/>
          <w:snapToGrid w:val="0"/>
        </w:rPr>
        <w:t xml:space="preserve"> </w:t>
      </w:r>
      <w:r w:rsidR="00695AD4" w:rsidRPr="004548B1">
        <w:rPr>
          <w:rFonts w:ascii="Arial" w:hAnsi="Arial" w:cs="Arial"/>
          <w:kern w:val="28"/>
        </w:rPr>
        <w:t xml:space="preserve">zákona č. </w:t>
      </w:r>
      <w:r w:rsidR="001B5EE0">
        <w:rPr>
          <w:rFonts w:ascii="Arial" w:hAnsi="Arial" w:cs="Arial"/>
          <w:kern w:val="28"/>
        </w:rPr>
        <w:t>89</w:t>
      </w:r>
      <w:r w:rsidR="00695AD4" w:rsidRPr="004548B1">
        <w:rPr>
          <w:rFonts w:ascii="Arial" w:hAnsi="Arial" w:cs="Arial"/>
          <w:kern w:val="28"/>
        </w:rPr>
        <w:t>/</w:t>
      </w:r>
      <w:r w:rsidR="001B5EE0">
        <w:rPr>
          <w:rFonts w:ascii="Arial" w:hAnsi="Arial" w:cs="Arial"/>
          <w:kern w:val="28"/>
        </w:rPr>
        <w:t>2012</w:t>
      </w:r>
      <w:r w:rsidR="00695AD4" w:rsidRPr="004548B1">
        <w:rPr>
          <w:rFonts w:ascii="Arial" w:hAnsi="Arial" w:cs="Arial"/>
          <w:kern w:val="28"/>
        </w:rPr>
        <w:t xml:space="preserve"> Sb., </w:t>
      </w:r>
      <w:r w:rsidR="001B5EE0">
        <w:rPr>
          <w:rFonts w:ascii="Arial" w:hAnsi="Arial" w:cs="Arial"/>
          <w:kern w:val="28"/>
        </w:rPr>
        <w:t>občanský</w:t>
      </w:r>
      <w:r w:rsidR="00695AD4" w:rsidRPr="004548B1">
        <w:rPr>
          <w:rFonts w:ascii="Arial" w:hAnsi="Arial" w:cs="Arial"/>
          <w:kern w:val="28"/>
        </w:rPr>
        <w:t xml:space="preserve"> zákoník, (dále jen „</w:t>
      </w:r>
      <w:r w:rsidR="00695AD4" w:rsidRPr="001C11C6">
        <w:rPr>
          <w:rFonts w:ascii="Arial" w:hAnsi="Arial" w:cs="Arial"/>
          <w:b/>
          <w:kern w:val="28"/>
        </w:rPr>
        <w:t>o</w:t>
      </w:r>
      <w:r w:rsidR="001B5EE0">
        <w:rPr>
          <w:rFonts w:ascii="Arial" w:hAnsi="Arial" w:cs="Arial"/>
          <w:b/>
          <w:kern w:val="28"/>
        </w:rPr>
        <w:t>bčanský</w:t>
      </w:r>
      <w:r w:rsidR="00695AD4" w:rsidRPr="001C11C6">
        <w:rPr>
          <w:rFonts w:ascii="Arial" w:hAnsi="Arial" w:cs="Arial"/>
          <w:b/>
          <w:kern w:val="28"/>
        </w:rPr>
        <w:t xml:space="preserve"> zákoník</w:t>
      </w:r>
      <w:r w:rsidR="00695AD4" w:rsidRPr="004548B1">
        <w:rPr>
          <w:rFonts w:ascii="Arial" w:hAnsi="Arial" w:cs="Arial"/>
          <w:kern w:val="28"/>
        </w:rPr>
        <w:t>“)</w:t>
      </w:r>
    </w:p>
    <w:p w14:paraId="7982FDB5" w14:textId="77777777" w:rsidR="00695AD4" w:rsidRDefault="00937C5E" w:rsidP="00D912A9">
      <w:pPr>
        <w:keepNext/>
        <w:spacing w:before="36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95AD4" w:rsidRPr="00695AD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mluvní strany</w:t>
      </w:r>
    </w:p>
    <w:p w14:paraId="4BE99D5F" w14:textId="77777777" w:rsidR="00695AD4" w:rsidRPr="001F132F" w:rsidRDefault="00695AD4" w:rsidP="005917FB">
      <w:pPr>
        <w:numPr>
          <w:ilvl w:val="1"/>
          <w:numId w:val="8"/>
        </w:numPr>
        <w:spacing w:after="60"/>
        <w:ind w:left="357"/>
        <w:rPr>
          <w:rFonts w:ascii="Arial" w:hAnsi="Arial" w:cs="Arial"/>
          <w:b/>
          <w:szCs w:val="22"/>
        </w:rPr>
      </w:pPr>
      <w:r w:rsidRPr="001F132F">
        <w:rPr>
          <w:rFonts w:ascii="Arial" w:hAnsi="Arial" w:cs="Arial"/>
          <w:b/>
          <w:szCs w:val="22"/>
        </w:rPr>
        <w:t>Objednatel:</w:t>
      </w:r>
    </w:p>
    <w:p w14:paraId="5C471695" w14:textId="77777777" w:rsidR="00695AD4" w:rsidRPr="001F132F" w:rsidRDefault="00695AD4" w:rsidP="0073212F">
      <w:pPr>
        <w:spacing w:line="276" w:lineRule="auto"/>
        <w:ind w:left="357"/>
        <w:rPr>
          <w:rFonts w:ascii="Arial" w:hAnsi="Arial" w:cs="Arial"/>
          <w:b/>
          <w:szCs w:val="22"/>
        </w:rPr>
      </w:pPr>
      <w:r w:rsidRPr="001F132F">
        <w:rPr>
          <w:rFonts w:ascii="Arial" w:hAnsi="Arial" w:cs="Arial"/>
          <w:b/>
          <w:szCs w:val="22"/>
        </w:rPr>
        <w:t>Povodí Moravy, s.p.</w:t>
      </w:r>
    </w:p>
    <w:p w14:paraId="2E3A4080" w14:textId="77777777" w:rsidR="00695AD4" w:rsidRPr="004548B1" w:rsidRDefault="00695AD4" w:rsidP="0073212F">
      <w:pPr>
        <w:spacing w:line="276" w:lineRule="auto"/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>Sídlo: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 xml:space="preserve">Dřevařská 11, </w:t>
      </w:r>
      <w:r w:rsidR="004565BF">
        <w:rPr>
          <w:rFonts w:ascii="Arial" w:hAnsi="Arial" w:cs="Arial"/>
        </w:rPr>
        <w:t>602 00</w:t>
      </w:r>
      <w:r w:rsidRPr="004548B1">
        <w:rPr>
          <w:rFonts w:ascii="Arial" w:hAnsi="Arial" w:cs="Arial"/>
        </w:rPr>
        <w:t xml:space="preserve"> Brno</w:t>
      </w:r>
    </w:p>
    <w:p w14:paraId="0BC93755" w14:textId="77777777" w:rsidR="00695AD4" w:rsidRDefault="00695AD4" w:rsidP="0073212F">
      <w:pPr>
        <w:spacing w:line="276" w:lineRule="auto"/>
        <w:ind w:left="2124" w:hanging="1767"/>
        <w:rPr>
          <w:rFonts w:ascii="Arial" w:hAnsi="Arial" w:cs="Arial"/>
        </w:rPr>
      </w:pPr>
      <w:r>
        <w:rPr>
          <w:rFonts w:ascii="Arial" w:hAnsi="Arial" w:cs="Arial"/>
        </w:rPr>
        <w:t>Zapsán</w:t>
      </w:r>
      <w:r w:rsidRPr="004548B1">
        <w:rPr>
          <w:rFonts w:ascii="Arial" w:hAnsi="Arial" w:cs="Arial"/>
        </w:rPr>
        <w:t>:</w:t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v obchodním rejstříku vedeném u Krajského soudu v Brně,</w:t>
      </w:r>
      <w:r>
        <w:rPr>
          <w:rFonts w:ascii="Arial" w:hAnsi="Arial" w:cs="Arial"/>
        </w:rPr>
        <w:t xml:space="preserve"> v</w:t>
      </w:r>
      <w:r w:rsidRPr="004548B1">
        <w:rPr>
          <w:rFonts w:ascii="Arial" w:hAnsi="Arial" w:cs="Arial"/>
        </w:rPr>
        <w:t xml:space="preserve"> oddíl</w:t>
      </w:r>
      <w:r>
        <w:rPr>
          <w:rFonts w:ascii="Arial" w:hAnsi="Arial" w:cs="Arial"/>
        </w:rPr>
        <w:t>u</w:t>
      </w:r>
      <w:r w:rsidRPr="004548B1">
        <w:rPr>
          <w:rFonts w:ascii="Arial" w:hAnsi="Arial" w:cs="Arial"/>
        </w:rPr>
        <w:t xml:space="preserve"> A,</w:t>
      </w:r>
    </w:p>
    <w:p w14:paraId="415C80A2" w14:textId="77777777" w:rsidR="00695AD4" w:rsidRPr="004548B1" w:rsidRDefault="00695AD4" w:rsidP="0073212F">
      <w:pPr>
        <w:spacing w:line="276" w:lineRule="auto"/>
        <w:ind w:left="2833" w:firstLine="3"/>
        <w:rPr>
          <w:rFonts w:ascii="Arial" w:hAnsi="Arial" w:cs="Arial"/>
        </w:rPr>
      </w:pPr>
      <w:r w:rsidRPr="004548B1">
        <w:rPr>
          <w:rFonts w:ascii="Arial" w:hAnsi="Arial" w:cs="Arial"/>
        </w:rPr>
        <w:t>vlož</w:t>
      </w:r>
      <w:r>
        <w:rPr>
          <w:rFonts w:ascii="Arial" w:hAnsi="Arial" w:cs="Arial"/>
        </w:rPr>
        <w:t>ce</w:t>
      </w:r>
      <w:r w:rsidRPr="004548B1">
        <w:rPr>
          <w:rFonts w:ascii="Arial" w:hAnsi="Arial" w:cs="Arial"/>
        </w:rPr>
        <w:t xml:space="preserve"> 13565</w:t>
      </w:r>
    </w:p>
    <w:p w14:paraId="14BFAF01" w14:textId="6DE2F38E" w:rsidR="00695AD4" w:rsidRPr="004548B1" w:rsidRDefault="004565BF" w:rsidP="0073212F">
      <w:pPr>
        <w:spacing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087D48">
        <w:rPr>
          <w:rFonts w:ascii="Arial" w:hAnsi="Arial" w:cs="Arial"/>
        </w:rPr>
        <w:t xml:space="preserve">: </w:t>
      </w:r>
      <w:r w:rsidR="00087D48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="00B77B5A">
        <w:rPr>
          <w:rFonts w:ascii="Arial" w:hAnsi="Arial" w:cs="Arial"/>
        </w:rPr>
        <w:t xml:space="preserve">Ing. Davidem </w:t>
      </w:r>
      <w:proofErr w:type="spellStart"/>
      <w:r w:rsidR="00B77B5A">
        <w:rPr>
          <w:rFonts w:ascii="Arial" w:hAnsi="Arial" w:cs="Arial"/>
        </w:rPr>
        <w:t>Fínou</w:t>
      </w:r>
      <w:proofErr w:type="spellEnd"/>
      <w:r w:rsidR="00AF270E">
        <w:rPr>
          <w:rFonts w:ascii="Arial" w:hAnsi="Arial" w:cs="Arial"/>
        </w:rPr>
        <w:t xml:space="preserve">, </w:t>
      </w:r>
      <w:r w:rsidR="004134A9" w:rsidRPr="004548B1">
        <w:rPr>
          <w:rFonts w:ascii="Arial" w:hAnsi="Arial" w:cs="Arial"/>
        </w:rPr>
        <w:t>generální</w:t>
      </w:r>
      <w:r w:rsidR="00AF270E">
        <w:rPr>
          <w:rFonts w:ascii="Arial" w:hAnsi="Arial" w:cs="Arial"/>
        </w:rPr>
        <w:t>m</w:t>
      </w:r>
      <w:r w:rsidR="004134A9">
        <w:rPr>
          <w:rFonts w:ascii="Arial" w:hAnsi="Arial" w:cs="Arial"/>
        </w:rPr>
        <w:t xml:space="preserve"> </w:t>
      </w:r>
      <w:r w:rsidR="00C50DEC" w:rsidRPr="004548B1">
        <w:rPr>
          <w:rFonts w:ascii="Arial" w:hAnsi="Arial" w:cs="Arial"/>
        </w:rPr>
        <w:t>ředitel</w:t>
      </w:r>
      <w:r w:rsidR="00C50DEC">
        <w:rPr>
          <w:rFonts w:ascii="Arial" w:hAnsi="Arial" w:cs="Arial"/>
        </w:rPr>
        <w:t>e</w:t>
      </w:r>
      <w:r w:rsidR="00AF270E">
        <w:rPr>
          <w:rFonts w:ascii="Arial" w:hAnsi="Arial" w:cs="Arial"/>
        </w:rPr>
        <w:t>m</w:t>
      </w:r>
    </w:p>
    <w:p w14:paraId="18A97F46" w14:textId="77777777" w:rsidR="00695AD4" w:rsidRPr="004548B1" w:rsidRDefault="00695AD4" w:rsidP="0073212F">
      <w:pPr>
        <w:spacing w:line="276" w:lineRule="auto"/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>IČ: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708</w:t>
      </w:r>
      <w:r>
        <w:rPr>
          <w:rFonts w:ascii="Arial" w:hAnsi="Arial" w:cs="Arial"/>
        </w:rPr>
        <w:t xml:space="preserve"> </w:t>
      </w:r>
      <w:r w:rsidRPr="004548B1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</w:t>
      </w:r>
      <w:r w:rsidRPr="004548B1">
        <w:rPr>
          <w:rFonts w:ascii="Arial" w:hAnsi="Arial" w:cs="Arial"/>
        </w:rPr>
        <w:t>013</w:t>
      </w:r>
    </w:p>
    <w:p w14:paraId="398465F7" w14:textId="77777777" w:rsidR="00695AD4" w:rsidRPr="004548B1" w:rsidRDefault="00695AD4" w:rsidP="0073212F">
      <w:pPr>
        <w:spacing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4548B1">
        <w:rPr>
          <w:rFonts w:ascii="Arial" w:hAnsi="Arial" w:cs="Arial"/>
        </w:rPr>
        <w:t>70890013</w:t>
      </w:r>
    </w:p>
    <w:p w14:paraId="27487DCA" w14:textId="77777777" w:rsidR="00695AD4" w:rsidRPr="004548B1" w:rsidRDefault="00695AD4" w:rsidP="0073212F">
      <w:pPr>
        <w:spacing w:line="276" w:lineRule="auto"/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 xml:space="preserve">Bankovní spojení: </w:t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Komerční banka, a. s., pobočka Brno – venkov</w:t>
      </w:r>
    </w:p>
    <w:p w14:paraId="230E65AF" w14:textId="77777777" w:rsidR="00695AD4" w:rsidRPr="004548B1" w:rsidRDefault="00695AD4" w:rsidP="0073212F">
      <w:pPr>
        <w:spacing w:line="276" w:lineRule="auto"/>
        <w:ind w:left="357"/>
        <w:rPr>
          <w:rFonts w:ascii="Arial" w:hAnsi="Arial" w:cs="Arial"/>
        </w:rPr>
      </w:pPr>
      <w:r w:rsidRPr="004548B1">
        <w:rPr>
          <w:rFonts w:ascii="Arial" w:hAnsi="Arial" w:cs="Arial"/>
        </w:rPr>
        <w:t xml:space="preserve">Číslo účtu: </w:t>
      </w:r>
      <w:r w:rsidRPr="004548B1">
        <w:rPr>
          <w:rFonts w:ascii="Arial" w:hAnsi="Arial" w:cs="Arial"/>
        </w:rPr>
        <w:tab/>
      </w:r>
      <w:r w:rsidRPr="004548B1">
        <w:rPr>
          <w:rFonts w:ascii="Arial" w:hAnsi="Arial" w:cs="Arial"/>
        </w:rPr>
        <w:tab/>
      </w:r>
      <w:r w:rsidR="00F6779B">
        <w:rPr>
          <w:rFonts w:ascii="Arial" w:hAnsi="Arial" w:cs="Arial"/>
        </w:rPr>
        <w:tab/>
      </w:r>
      <w:r w:rsidRPr="004548B1">
        <w:rPr>
          <w:rFonts w:ascii="Arial" w:hAnsi="Arial" w:cs="Arial"/>
        </w:rPr>
        <w:t>29639641/0100</w:t>
      </w:r>
    </w:p>
    <w:p w14:paraId="4189E708" w14:textId="07DD1858" w:rsidR="00695AD4" w:rsidRDefault="005107EC" w:rsidP="00B8191B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Zástupce ve věcech technických:</w:t>
      </w:r>
      <w:r w:rsidR="00467E36">
        <w:rPr>
          <w:rFonts w:ascii="Arial" w:hAnsi="Arial" w:cs="Arial"/>
        </w:rPr>
        <w:t xml:space="preserve"> </w:t>
      </w:r>
      <w:r w:rsidR="00B55D1D">
        <w:rPr>
          <w:rFonts w:ascii="Arial" w:hAnsi="Arial" w:cs="Arial"/>
        </w:rPr>
        <w:t>Ing.</w:t>
      </w:r>
      <w:r w:rsidR="00AF270E" w:rsidRPr="00F40DE8">
        <w:rPr>
          <w:rFonts w:ascii="Arial" w:hAnsi="Arial" w:cs="Arial"/>
        </w:rPr>
        <w:t xml:space="preserve"> </w:t>
      </w:r>
      <w:r w:rsidR="00590D70">
        <w:rPr>
          <w:rFonts w:ascii="Arial" w:hAnsi="Arial" w:cs="Arial"/>
        </w:rPr>
        <w:t>Kateřina Čudková, Ph.D.</w:t>
      </w:r>
      <w:r w:rsidR="005F1071">
        <w:rPr>
          <w:rFonts w:ascii="Arial" w:hAnsi="Arial" w:cs="Arial"/>
        </w:rPr>
        <w:t xml:space="preserve">, </w:t>
      </w:r>
      <w:r w:rsidR="00EF645F">
        <w:rPr>
          <w:rFonts w:ascii="Arial" w:hAnsi="Arial" w:cs="Arial"/>
        </w:rPr>
        <w:t>vedoucí útvaru vodohospodářského plánování</w:t>
      </w:r>
      <w:r w:rsidR="006272B0">
        <w:rPr>
          <w:rFonts w:ascii="Arial" w:hAnsi="Arial" w:cs="Arial"/>
        </w:rPr>
        <w:t xml:space="preserve">, </w:t>
      </w:r>
      <w:r w:rsidR="005F1071">
        <w:rPr>
          <w:rFonts w:ascii="Arial" w:hAnsi="Arial" w:cs="Arial"/>
        </w:rPr>
        <w:t>tel.: +420 541 637 </w:t>
      </w:r>
      <w:r w:rsidR="00590D70">
        <w:rPr>
          <w:rFonts w:ascii="Arial" w:hAnsi="Arial" w:cs="Arial"/>
        </w:rPr>
        <w:t>542</w:t>
      </w:r>
      <w:r w:rsidR="005F1071">
        <w:rPr>
          <w:rFonts w:ascii="Arial" w:hAnsi="Arial" w:cs="Arial"/>
        </w:rPr>
        <w:t xml:space="preserve">, email: </w:t>
      </w:r>
      <w:r w:rsidR="00590D70">
        <w:rPr>
          <w:rFonts w:ascii="Arial" w:hAnsi="Arial" w:cs="Arial"/>
        </w:rPr>
        <w:t>cudkova</w:t>
      </w:r>
      <w:r w:rsidR="005F1071">
        <w:rPr>
          <w:rFonts w:ascii="Arial" w:hAnsi="Arial" w:cs="Arial"/>
        </w:rPr>
        <w:t>@pmo.cz</w:t>
      </w:r>
    </w:p>
    <w:p w14:paraId="19F49CAF" w14:textId="77777777" w:rsidR="00B8191B" w:rsidRDefault="00B8191B" w:rsidP="00467E36">
      <w:pPr>
        <w:ind w:left="357"/>
        <w:rPr>
          <w:rFonts w:ascii="Arial" w:hAnsi="Arial" w:cs="Arial"/>
          <w:i/>
        </w:rPr>
      </w:pPr>
    </w:p>
    <w:p w14:paraId="6270FF3C" w14:textId="47FB979F" w:rsidR="00AF270E" w:rsidRPr="00AF270E" w:rsidRDefault="00AF270E" w:rsidP="00467E36">
      <w:pPr>
        <w:ind w:left="357"/>
        <w:rPr>
          <w:rFonts w:ascii="Arial" w:hAnsi="Arial" w:cs="Arial"/>
          <w:i/>
        </w:rPr>
      </w:pPr>
      <w:r w:rsidRPr="00AF270E">
        <w:rPr>
          <w:rFonts w:ascii="Arial" w:hAnsi="Arial" w:cs="Arial"/>
          <w:i/>
        </w:rPr>
        <w:t xml:space="preserve">(dále jen </w:t>
      </w:r>
      <w:r w:rsidR="00B03DC7">
        <w:rPr>
          <w:rFonts w:ascii="Arial" w:hAnsi="Arial" w:cs="Arial"/>
          <w:i/>
        </w:rPr>
        <w:t>„</w:t>
      </w:r>
      <w:r w:rsidRPr="00AF270E">
        <w:rPr>
          <w:rFonts w:ascii="Arial" w:hAnsi="Arial" w:cs="Arial"/>
          <w:i/>
        </w:rPr>
        <w:t>objednatel</w:t>
      </w:r>
      <w:r w:rsidR="00B03DC7">
        <w:rPr>
          <w:rFonts w:ascii="Arial" w:hAnsi="Arial" w:cs="Arial"/>
          <w:i/>
        </w:rPr>
        <w:t>“</w:t>
      </w:r>
      <w:r w:rsidRPr="00AF270E">
        <w:rPr>
          <w:rFonts w:ascii="Arial" w:hAnsi="Arial" w:cs="Arial"/>
          <w:i/>
        </w:rPr>
        <w:t>)</w:t>
      </w:r>
    </w:p>
    <w:p w14:paraId="23FC9F21" w14:textId="77777777" w:rsidR="00695AD4" w:rsidRDefault="00695AD4" w:rsidP="00695AD4">
      <w:pPr>
        <w:ind w:firstLine="720"/>
        <w:rPr>
          <w:rFonts w:ascii="Arial" w:hAnsi="Arial" w:cs="Arial"/>
          <w:b/>
        </w:rPr>
      </w:pPr>
    </w:p>
    <w:p w14:paraId="2D7171E8" w14:textId="77777777" w:rsidR="00937C5E" w:rsidRPr="004548B1" w:rsidRDefault="00937C5E" w:rsidP="00695AD4">
      <w:pPr>
        <w:ind w:firstLine="720"/>
        <w:rPr>
          <w:rFonts w:ascii="Arial" w:hAnsi="Arial" w:cs="Arial"/>
          <w:b/>
        </w:rPr>
      </w:pPr>
    </w:p>
    <w:p w14:paraId="742B9E9B" w14:textId="77777777" w:rsidR="00695AD4" w:rsidRPr="001F132F" w:rsidRDefault="00695AD4" w:rsidP="005917FB">
      <w:pPr>
        <w:numPr>
          <w:ilvl w:val="1"/>
          <w:numId w:val="8"/>
        </w:numPr>
        <w:spacing w:after="60"/>
        <w:ind w:left="357"/>
        <w:rPr>
          <w:rFonts w:ascii="Arial" w:hAnsi="Arial" w:cs="Arial"/>
          <w:b/>
        </w:rPr>
      </w:pPr>
      <w:r w:rsidRPr="001F132F">
        <w:rPr>
          <w:rFonts w:ascii="Arial" w:hAnsi="Arial" w:cs="Arial"/>
          <w:b/>
        </w:rPr>
        <w:t>Zhotovitel:</w:t>
      </w:r>
    </w:p>
    <w:sdt>
      <w:sdtPr>
        <w:rPr>
          <w:rFonts w:ascii="Arial" w:hAnsi="Arial" w:cs="Arial"/>
          <w:b/>
          <w:bCs/>
        </w:rPr>
        <w:id w:val="915906006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48708B88" w14:textId="38010C92" w:rsidR="00167E5E" w:rsidRPr="001F132F" w:rsidRDefault="00B55D1D" w:rsidP="00A6419A">
          <w:pPr>
            <w:spacing w:line="276" w:lineRule="auto"/>
            <w:ind w:left="357"/>
            <w:rPr>
              <w:rFonts w:ascii="Arial" w:hAnsi="Arial" w:cs="Arial"/>
              <w:b/>
            </w:rPr>
          </w:pPr>
          <w:r w:rsidRPr="001F132F">
            <w:rPr>
              <w:rFonts w:ascii="Arial" w:hAnsi="Arial" w:cs="Arial"/>
              <w:b/>
              <w:bCs/>
            </w:rPr>
            <w:t>...</w:t>
          </w:r>
          <w:r w:rsidR="00741477" w:rsidRPr="001F132F">
            <w:rPr>
              <w:rFonts w:ascii="Arial" w:hAnsi="Arial" w:cs="Arial"/>
              <w:b/>
              <w:bCs/>
            </w:rPr>
            <w:t>...............................</w:t>
          </w:r>
          <w:r w:rsidRPr="001F132F">
            <w:rPr>
              <w:rFonts w:ascii="Arial" w:hAnsi="Arial" w:cs="Arial"/>
              <w:b/>
              <w:bCs/>
            </w:rPr>
            <w:t>.....</w:t>
          </w:r>
          <w:r w:rsidR="004134A9" w:rsidRPr="001F132F" w:rsidDel="004134A9">
            <w:rPr>
              <w:rFonts w:ascii="Arial" w:hAnsi="Arial" w:cs="Arial"/>
              <w:b/>
            </w:rPr>
            <w:t xml:space="preserve"> </w:t>
          </w:r>
        </w:p>
        <w:p w14:paraId="20A5B78D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>Sídlo:</w:t>
          </w:r>
          <w:r w:rsidR="00741477" w:rsidRPr="001F132F">
            <w:rPr>
              <w:rFonts w:ascii="Arial" w:hAnsi="Arial" w:cs="Arial"/>
            </w:rPr>
            <w:t xml:space="preserve"> </w:t>
          </w:r>
          <w:r w:rsidR="00741477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107F5938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>Zapsán:</w:t>
          </w:r>
          <w:r w:rsidR="00741477" w:rsidRPr="001F132F">
            <w:rPr>
              <w:rFonts w:ascii="Arial" w:hAnsi="Arial" w:cs="Arial"/>
            </w:rPr>
            <w:t xml:space="preserve"> </w:t>
          </w:r>
          <w:r w:rsidRPr="001F132F">
            <w:rPr>
              <w:rFonts w:ascii="Arial" w:hAnsi="Arial" w:cs="Arial"/>
            </w:rPr>
            <w:tab/>
          </w:r>
          <w:r w:rsidR="00F6779B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008E6747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 xml:space="preserve">Zastoupený: </w:t>
          </w:r>
          <w:r w:rsidR="00F6779B" w:rsidRPr="001F132F">
            <w:rPr>
              <w:rFonts w:ascii="Arial" w:hAnsi="Arial" w:cs="Arial"/>
            </w:rPr>
            <w:tab/>
          </w:r>
          <w:r w:rsidR="00AF270E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721CCF87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>IČ:</w:t>
          </w:r>
          <w:r w:rsidRPr="001F132F">
            <w:rPr>
              <w:rFonts w:ascii="Arial" w:hAnsi="Arial" w:cs="Arial"/>
            </w:rPr>
            <w:tab/>
          </w:r>
          <w:r w:rsidR="00F6779B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56526BD9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>DIČ:</w:t>
          </w:r>
          <w:r w:rsidRPr="001F132F">
            <w:rPr>
              <w:rFonts w:ascii="Arial" w:hAnsi="Arial" w:cs="Arial"/>
            </w:rPr>
            <w:tab/>
          </w:r>
          <w:r w:rsidR="00F6779B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33004850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 xml:space="preserve">Bankovní spojení: </w:t>
          </w:r>
          <w:r w:rsidRPr="001F132F">
            <w:rPr>
              <w:rFonts w:ascii="Arial" w:hAnsi="Arial" w:cs="Arial"/>
            </w:rPr>
            <w:tab/>
          </w:r>
          <w:r w:rsidR="00F6779B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2CE2EECB" w14:textId="77777777" w:rsidR="00695AD4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 xml:space="preserve">Číslo účtu: </w:t>
          </w:r>
          <w:r w:rsidRPr="001F132F">
            <w:rPr>
              <w:rFonts w:ascii="Arial" w:hAnsi="Arial" w:cs="Arial"/>
            </w:rPr>
            <w:tab/>
          </w:r>
          <w:r w:rsidR="00F6779B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  <w:p w14:paraId="18EFB166" w14:textId="77777777" w:rsidR="00AF270E" w:rsidRPr="001F132F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 xml:space="preserve">Zástupce ve věcech </w:t>
          </w:r>
        </w:p>
        <w:p w14:paraId="3E754CC1" w14:textId="3317ED8D" w:rsidR="00695AD4" w:rsidRDefault="00695AD4" w:rsidP="0073212F">
          <w:pPr>
            <w:tabs>
              <w:tab w:val="left" w:pos="2835"/>
            </w:tabs>
            <w:spacing w:line="276" w:lineRule="auto"/>
            <w:ind w:left="357"/>
            <w:rPr>
              <w:rFonts w:ascii="Arial" w:hAnsi="Arial" w:cs="Arial"/>
            </w:rPr>
          </w:pPr>
          <w:r w:rsidRPr="001F132F">
            <w:rPr>
              <w:rFonts w:ascii="Arial" w:hAnsi="Arial" w:cs="Arial"/>
            </w:rPr>
            <w:t>technických:</w:t>
          </w:r>
          <w:r w:rsidR="004134A9" w:rsidRPr="001F132F">
            <w:rPr>
              <w:rFonts w:ascii="Arial" w:hAnsi="Arial" w:cs="Arial"/>
            </w:rPr>
            <w:t xml:space="preserve"> </w:t>
          </w:r>
          <w:r w:rsidR="00AF270E" w:rsidRPr="001F132F">
            <w:rPr>
              <w:rFonts w:ascii="Arial" w:hAnsi="Arial" w:cs="Arial"/>
            </w:rPr>
            <w:tab/>
          </w:r>
          <w:r w:rsidR="00AF270E" w:rsidRPr="001F132F">
            <w:rPr>
              <w:rFonts w:ascii="Arial" w:hAnsi="Arial" w:cs="Arial"/>
            </w:rPr>
            <w:tab/>
          </w:r>
          <w:r w:rsidR="00B55D1D" w:rsidRPr="001F132F">
            <w:rPr>
              <w:rFonts w:ascii="Arial" w:hAnsi="Arial" w:cs="Arial"/>
            </w:rPr>
            <w:t>..................</w:t>
          </w:r>
        </w:p>
      </w:sdtContent>
    </w:sdt>
    <w:p w14:paraId="4074AB8F" w14:textId="56E671A7" w:rsidR="00B03DC7" w:rsidRDefault="00B03DC7" w:rsidP="0073212F">
      <w:pPr>
        <w:tabs>
          <w:tab w:val="left" w:pos="2835"/>
        </w:tabs>
        <w:spacing w:line="276" w:lineRule="auto"/>
        <w:ind w:left="357"/>
        <w:rPr>
          <w:rFonts w:ascii="Arial" w:hAnsi="Arial" w:cs="Arial"/>
        </w:rPr>
      </w:pPr>
    </w:p>
    <w:p w14:paraId="61A2F24D" w14:textId="46C471D7" w:rsidR="00B03DC7" w:rsidRDefault="00B03DC7" w:rsidP="0073212F">
      <w:pPr>
        <w:tabs>
          <w:tab w:val="left" w:pos="2835"/>
        </w:tabs>
        <w:spacing w:line="276" w:lineRule="auto"/>
        <w:ind w:left="357"/>
        <w:rPr>
          <w:rFonts w:ascii="Arial" w:hAnsi="Arial" w:cs="Arial"/>
        </w:rPr>
      </w:pPr>
      <w:r w:rsidRPr="00AF270E">
        <w:rPr>
          <w:rFonts w:ascii="Arial" w:hAnsi="Arial" w:cs="Arial"/>
          <w:i/>
        </w:rPr>
        <w:t>(dále jen</w:t>
      </w:r>
      <w:r>
        <w:rPr>
          <w:rFonts w:ascii="Arial" w:hAnsi="Arial" w:cs="Arial"/>
          <w:i/>
        </w:rPr>
        <w:t xml:space="preserve"> „zhotovitel“</w:t>
      </w:r>
      <w:r w:rsidRPr="00AF270E">
        <w:rPr>
          <w:rFonts w:ascii="Arial" w:hAnsi="Arial" w:cs="Arial"/>
          <w:i/>
        </w:rPr>
        <w:t>)</w:t>
      </w:r>
    </w:p>
    <w:p w14:paraId="018079F5" w14:textId="77777777" w:rsidR="000E5FEF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EE4E86">
        <w:rPr>
          <w:rFonts w:ascii="Arial" w:hAnsi="Arial" w:cs="Arial"/>
          <w:b/>
          <w:sz w:val="24"/>
          <w:szCs w:val="24"/>
        </w:rPr>
        <w:t>Předmět smlouvy</w:t>
      </w:r>
    </w:p>
    <w:p w14:paraId="38D363FA" w14:textId="77777777" w:rsidR="00182697" w:rsidRPr="00347CC6" w:rsidRDefault="00182697" w:rsidP="005917FB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347CC6">
        <w:rPr>
          <w:rFonts w:ascii="Arial" w:hAnsi="Arial" w:cs="Arial"/>
        </w:rPr>
        <w:t>Předmětem této smlouvy je závazek zhotovitele provést pro objednatele</w:t>
      </w:r>
      <w:r w:rsidR="001B5EE0">
        <w:rPr>
          <w:rFonts w:ascii="Arial" w:hAnsi="Arial" w:cs="Arial"/>
        </w:rPr>
        <w:t xml:space="preserve"> na svůj náklad a nebezpečí</w:t>
      </w:r>
      <w:r w:rsidRPr="00347CC6">
        <w:rPr>
          <w:rFonts w:ascii="Arial" w:hAnsi="Arial" w:cs="Arial"/>
        </w:rPr>
        <w:t xml:space="preserve"> řádně a včas dílo v tomto článku specifikované a závazek objednatele řádně provedený předmět díla převzít a zapl</w:t>
      </w:r>
      <w:r w:rsidR="005F0DC1">
        <w:rPr>
          <w:rFonts w:ascii="Arial" w:hAnsi="Arial" w:cs="Arial"/>
        </w:rPr>
        <w:t>atit za něj níže sjednanou cenu.</w:t>
      </w:r>
    </w:p>
    <w:p w14:paraId="20AF3B99" w14:textId="08BD7341" w:rsidR="00182697" w:rsidRPr="00D221CD" w:rsidRDefault="00182697" w:rsidP="004134A9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4134A9">
        <w:rPr>
          <w:rFonts w:ascii="Arial" w:hAnsi="Arial" w:cs="Arial"/>
        </w:rPr>
        <w:t xml:space="preserve">Podkladem pro uzavření této smlouvy je nabídka zhotovitele ze dne </w:t>
      </w:r>
      <w:sdt>
        <w:sdtPr>
          <w:rPr>
            <w:rFonts w:ascii="Arial" w:hAnsi="Arial" w:cs="Arial"/>
          </w:rPr>
          <w:id w:val="264587211"/>
          <w:placeholder>
            <w:docPart w:val="DefaultPlaceholder_-1854013440"/>
          </w:placeholder>
        </w:sdtPr>
        <w:sdtEndPr/>
        <w:sdtContent>
          <w:r w:rsidR="00B55D1D" w:rsidRPr="00E51697">
            <w:rPr>
              <w:rFonts w:ascii="Arial" w:hAnsi="Arial" w:cs="Arial"/>
            </w:rPr>
            <w:t>...............</w:t>
          </w:r>
          <w:r w:rsidR="006773C5" w:rsidRPr="00E51697">
            <w:rPr>
              <w:rFonts w:ascii="Arial" w:hAnsi="Arial" w:cs="Arial"/>
            </w:rPr>
            <w:t>2025</w:t>
          </w:r>
        </w:sdtContent>
      </w:sdt>
      <w:r w:rsidR="004134A9" w:rsidRPr="00E51697">
        <w:rPr>
          <w:rFonts w:ascii="Arial" w:hAnsi="Arial" w:cs="Arial"/>
        </w:rPr>
        <w:t xml:space="preserve">. </w:t>
      </w:r>
      <w:r w:rsidR="00396C4F" w:rsidRPr="00E51697">
        <w:rPr>
          <w:rFonts w:ascii="Arial" w:hAnsi="Arial" w:cs="Arial"/>
        </w:rPr>
        <w:t>V</w:t>
      </w:r>
      <w:r w:rsidRPr="00E51697">
        <w:rPr>
          <w:rFonts w:ascii="Arial" w:hAnsi="Arial" w:cs="Arial"/>
        </w:rPr>
        <w:t>eškeré</w:t>
      </w:r>
      <w:r w:rsidRPr="004134A9">
        <w:rPr>
          <w:rFonts w:ascii="Arial" w:hAnsi="Arial" w:cs="Arial"/>
        </w:rPr>
        <w:t xml:space="preserve"> činnosti, </w:t>
      </w:r>
      <w:r w:rsidRPr="00D221CD">
        <w:rPr>
          <w:rFonts w:ascii="Arial" w:hAnsi="Arial" w:cs="Arial"/>
        </w:rPr>
        <w:t>k jejichž provedení způsobem v této smlouvě stanoveným se zhotovitel zavazuje, budou nadále označovány souhrnně jako „</w:t>
      </w:r>
      <w:r w:rsidRPr="004A647F">
        <w:rPr>
          <w:rFonts w:ascii="Arial" w:hAnsi="Arial" w:cs="Arial"/>
        </w:rPr>
        <w:t>dílo</w:t>
      </w:r>
      <w:r w:rsidRPr="00D221CD">
        <w:rPr>
          <w:rFonts w:ascii="Arial" w:hAnsi="Arial" w:cs="Arial"/>
        </w:rPr>
        <w:t>“</w:t>
      </w:r>
      <w:r w:rsidR="00F978F6" w:rsidRPr="00D221CD">
        <w:rPr>
          <w:rFonts w:ascii="Arial" w:hAnsi="Arial" w:cs="Arial"/>
        </w:rPr>
        <w:t>.</w:t>
      </w:r>
    </w:p>
    <w:p w14:paraId="7D8E3059" w14:textId="77777777" w:rsidR="00182697" w:rsidRPr="00D221CD" w:rsidRDefault="00182697" w:rsidP="005917FB">
      <w:pPr>
        <w:numPr>
          <w:ilvl w:val="0"/>
          <w:numId w:val="7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D221CD">
        <w:rPr>
          <w:rFonts w:ascii="Arial" w:hAnsi="Arial" w:cs="Arial"/>
        </w:rPr>
        <w:t>Zhotovitel se zavazuje, že v souladu se svou nabídkou provede pro objednatele kompletní dílo nazvané</w:t>
      </w:r>
    </w:p>
    <w:p w14:paraId="52E1C961" w14:textId="20D49C68" w:rsidR="008768C2" w:rsidRDefault="00A85E89" w:rsidP="00B55D1D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Podzemní vody pro</w:t>
      </w:r>
      <w:r w:rsidR="00B55D1D">
        <w:rPr>
          <w:rFonts w:ascii="Arial" w:hAnsi="Arial" w:cs="Arial"/>
          <w:b/>
        </w:rPr>
        <w:t xml:space="preserve"> PDP Moravy a PDP Dyje 202</w:t>
      </w:r>
      <w:r w:rsidR="00590D70">
        <w:rPr>
          <w:rFonts w:ascii="Arial" w:hAnsi="Arial" w:cs="Arial"/>
          <w:b/>
        </w:rPr>
        <w:t>7</w:t>
      </w:r>
      <w:r w:rsidR="00B55D1D">
        <w:rPr>
          <w:rFonts w:ascii="Arial" w:hAnsi="Arial" w:cs="Arial"/>
          <w:b/>
        </w:rPr>
        <w:t>-20</w:t>
      </w:r>
      <w:r w:rsidR="00590D70">
        <w:rPr>
          <w:rFonts w:ascii="Arial" w:hAnsi="Arial" w:cs="Arial"/>
          <w:b/>
        </w:rPr>
        <w:t>33</w:t>
      </w:r>
    </w:p>
    <w:p w14:paraId="17811541" w14:textId="77777777" w:rsidR="00DA5384" w:rsidRDefault="00DA5384" w:rsidP="00B55D1D">
      <w:pPr>
        <w:spacing w:before="120"/>
        <w:jc w:val="center"/>
        <w:rPr>
          <w:rFonts w:ascii="Arial" w:hAnsi="Arial" w:cs="Arial"/>
          <w:b/>
        </w:rPr>
      </w:pPr>
    </w:p>
    <w:p w14:paraId="445A2B28" w14:textId="7B2EB5DE" w:rsidR="006F56AA" w:rsidRPr="003F2C06" w:rsidRDefault="00E95E7C" w:rsidP="00844A92">
      <w:pPr>
        <w:numPr>
          <w:ilvl w:val="0"/>
          <w:numId w:val="7"/>
        </w:numPr>
        <w:tabs>
          <w:tab w:val="clear" w:pos="720"/>
        </w:tabs>
        <w:spacing w:after="60"/>
        <w:ind w:left="426" w:right="-7"/>
        <w:jc w:val="both"/>
        <w:rPr>
          <w:rFonts w:ascii="Arial Narrow" w:hAnsi="Arial Narrow"/>
        </w:rPr>
      </w:pPr>
      <w:r w:rsidRPr="003F2C06">
        <w:rPr>
          <w:rFonts w:ascii="Arial" w:hAnsi="Arial" w:cs="Arial"/>
          <w:bCs/>
        </w:rPr>
        <w:t xml:space="preserve">Dílem se rozumí </w:t>
      </w:r>
      <w:r w:rsidR="00B55D1D" w:rsidRPr="003F2C06">
        <w:rPr>
          <w:rFonts w:ascii="Arial" w:hAnsi="Arial" w:cs="Arial"/>
          <w:bCs/>
        </w:rPr>
        <w:t xml:space="preserve">komplexní dodávka </w:t>
      </w:r>
      <w:r w:rsidR="00A85E89" w:rsidRPr="003F2C06">
        <w:rPr>
          <w:rFonts w:ascii="Arial" w:hAnsi="Arial" w:cs="Arial"/>
          <w:bCs/>
        </w:rPr>
        <w:t xml:space="preserve">všech částí </w:t>
      </w:r>
      <w:r w:rsidR="00B55D1D" w:rsidRPr="003F2C06">
        <w:rPr>
          <w:rFonts w:ascii="Arial" w:hAnsi="Arial" w:cs="Arial"/>
          <w:bCs/>
        </w:rPr>
        <w:t xml:space="preserve">Plánu dílčího povodí Moravy a přítoků Váhu </w:t>
      </w:r>
      <w:r w:rsidR="008469B0" w:rsidRPr="003F2C06">
        <w:rPr>
          <w:rFonts w:ascii="Arial" w:hAnsi="Arial" w:cs="Arial"/>
          <w:bCs/>
        </w:rPr>
        <w:t xml:space="preserve">(PDP Moravy) </w:t>
      </w:r>
      <w:r w:rsidR="00B55D1D" w:rsidRPr="003F2C06">
        <w:rPr>
          <w:rFonts w:ascii="Arial" w:hAnsi="Arial" w:cs="Arial"/>
          <w:bCs/>
        </w:rPr>
        <w:t xml:space="preserve">a Plánu dílčího povodí Dyje </w:t>
      </w:r>
      <w:r w:rsidR="008469B0" w:rsidRPr="003F2C06">
        <w:rPr>
          <w:rFonts w:ascii="Arial" w:hAnsi="Arial" w:cs="Arial"/>
          <w:bCs/>
        </w:rPr>
        <w:t xml:space="preserve">(PDP Dyje) </w:t>
      </w:r>
      <w:r w:rsidR="00B55D1D" w:rsidRPr="003F2C06">
        <w:rPr>
          <w:rFonts w:ascii="Arial" w:hAnsi="Arial" w:cs="Arial"/>
          <w:bCs/>
        </w:rPr>
        <w:t xml:space="preserve">pořizovaných pro </w:t>
      </w:r>
      <w:r w:rsidR="002E20B7" w:rsidRPr="003F2C06">
        <w:rPr>
          <w:rFonts w:ascii="Arial" w:hAnsi="Arial" w:cs="Arial"/>
          <w:bCs/>
        </w:rPr>
        <w:t>období</w:t>
      </w:r>
      <w:r w:rsidR="00B55D1D" w:rsidRPr="003F2C06">
        <w:rPr>
          <w:rFonts w:ascii="Arial" w:hAnsi="Arial" w:cs="Arial"/>
          <w:bCs/>
        </w:rPr>
        <w:t xml:space="preserve"> 202</w:t>
      </w:r>
      <w:r w:rsidR="005B3AE6" w:rsidRPr="003F2C06">
        <w:rPr>
          <w:rFonts w:ascii="Arial" w:hAnsi="Arial" w:cs="Arial"/>
          <w:bCs/>
        </w:rPr>
        <w:t>7</w:t>
      </w:r>
      <w:r w:rsidR="00B55D1D" w:rsidRPr="003F2C06">
        <w:rPr>
          <w:rFonts w:ascii="Arial" w:hAnsi="Arial" w:cs="Arial"/>
          <w:bCs/>
        </w:rPr>
        <w:t>-20</w:t>
      </w:r>
      <w:r w:rsidR="005B3AE6" w:rsidRPr="003F2C06">
        <w:rPr>
          <w:rFonts w:ascii="Arial" w:hAnsi="Arial" w:cs="Arial"/>
          <w:bCs/>
        </w:rPr>
        <w:t>33</w:t>
      </w:r>
      <w:r w:rsidR="00B55D1D" w:rsidRPr="003F2C06">
        <w:rPr>
          <w:rFonts w:ascii="Arial" w:hAnsi="Arial" w:cs="Arial"/>
          <w:bCs/>
        </w:rPr>
        <w:t xml:space="preserve">, </w:t>
      </w:r>
      <w:r w:rsidR="00A85E89" w:rsidRPr="003F2C06">
        <w:rPr>
          <w:rFonts w:ascii="Arial" w:hAnsi="Arial" w:cs="Arial"/>
          <w:bCs/>
        </w:rPr>
        <w:t>které se týk</w:t>
      </w:r>
      <w:r w:rsidR="00844A92" w:rsidRPr="003F2C06">
        <w:rPr>
          <w:rFonts w:ascii="Arial" w:hAnsi="Arial" w:cs="Arial"/>
          <w:bCs/>
        </w:rPr>
        <w:t xml:space="preserve">ají problematiky podzemních vod, a to podle aktuální verze „Makety plánu dílčího povodí“ (zveřejněné </w:t>
      </w:r>
      <w:r w:rsidR="00844A92" w:rsidRPr="003F2C06">
        <w:rPr>
          <w:rFonts w:ascii="Arial" w:hAnsi="Arial" w:cs="Arial"/>
          <w:bCs/>
        </w:rPr>
        <w:lastRenderedPageBreak/>
        <w:t>na internetových stránkách Ministerstva zemědělství</w:t>
      </w:r>
      <w:r w:rsidR="00844A92" w:rsidRPr="00844A92">
        <w:rPr>
          <w:rFonts w:ascii="Arial" w:hAnsi="Arial" w:cs="Arial"/>
          <w:b/>
        </w:rPr>
        <w:t xml:space="preserve"> </w:t>
      </w:r>
      <w:hyperlink r:id="rId8" w:history="1">
        <w:r w:rsidR="00BB469A" w:rsidRPr="00BB469A">
          <w:rPr>
            <w:rStyle w:val="Hypertextovodkaz"/>
            <w:rFonts w:ascii="Arial" w:hAnsi="Arial" w:cs="Arial"/>
            <w:b/>
          </w:rPr>
          <w:t>https://mze.gov.cz/public/portal/mze/voda/planovani-v-oblasti-vod/ramcova-smernice-o-vodach/x4-planovaci-obdobi/zverejnene-informace/maketa-narodniho-planu-povodi-a-maketa-planu-dilciho-povodi</w:t>
        </w:r>
      </w:hyperlink>
      <w:r w:rsidR="00844A92" w:rsidRPr="00BB469A">
        <w:rPr>
          <w:rFonts w:ascii="Arial" w:hAnsi="Arial" w:cs="Arial"/>
          <w:b/>
        </w:rPr>
        <w:t>).</w:t>
      </w:r>
      <w:r w:rsidR="00844A92">
        <w:rPr>
          <w:rFonts w:ascii="Arial" w:hAnsi="Arial" w:cs="Arial"/>
        </w:rPr>
        <w:t xml:space="preserve">  </w:t>
      </w:r>
      <w:r w:rsidR="004B3F6A" w:rsidRPr="00E63B54">
        <w:rPr>
          <w:rFonts w:ascii="Arial" w:hAnsi="Arial" w:cs="Arial"/>
        </w:rPr>
        <w:t xml:space="preserve"> </w:t>
      </w:r>
      <w:r w:rsidRPr="00E63B54">
        <w:rPr>
          <w:rFonts w:ascii="Arial" w:hAnsi="Arial" w:cs="Arial"/>
        </w:rPr>
        <w:t xml:space="preserve"> </w:t>
      </w:r>
    </w:p>
    <w:p w14:paraId="273A1073" w14:textId="02F93ED6" w:rsidR="003F2C06" w:rsidRP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5" w:right="-6" w:hanging="425"/>
        <w:jc w:val="both"/>
        <w:rPr>
          <w:rFonts w:ascii="Arial Narrow" w:hAnsi="Arial Narrow"/>
        </w:rPr>
      </w:pPr>
      <w:r w:rsidRPr="002901A8">
        <w:rPr>
          <w:rFonts w:ascii="Arial" w:hAnsi="Arial" w:cs="Arial"/>
        </w:rPr>
        <w:t xml:space="preserve">Nedílnou součástí díla bude zpracování a naplnění veškerých částí PDP, týkajících se podzemních vod, ve formátech a struktuře stanovených v „Maketě plánu dílčího povodí“ a v jejím datovém modelu (dále jen </w:t>
      </w:r>
      <w:r w:rsidR="00982313">
        <w:rPr>
          <w:rFonts w:ascii="Arial" w:hAnsi="Arial" w:cs="Arial"/>
        </w:rPr>
        <w:t>M</w:t>
      </w:r>
      <w:r w:rsidR="00982313" w:rsidRPr="002901A8">
        <w:rPr>
          <w:rFonts w:ascii="Arial" w:hAnsi="Arial" w:cs="Arial"/>
        </w:rPr>
        <w:t xml:space="preserve">aketa </w:t>
      </w:r>
      <w:r w:rsidRPr="002901A8">
        <w:rPr>
          <w:rFonts w:ascii="Arial" w:hAnsi="Arial" w:cs="Arial"/>
        </w:rPr>
        <w:t>PDP), a to včetně všech primárních podkladových dat použitých pro zhotovení díla.</w:t>
      </w:r>
    </w:p>
    <w:p w14:paraId="5E062A47" w14:textId="2148579D" w:rsidR="003F2C06" w:rsidRP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5" w:right="-6" w:hanging="425"/>
        <w:jc w:val="both"/>
        <w:rPr>
          <w:rFonts w:ascii="Arial Narrow" w:hAnsi="Arial Narrow"/>
        </w:rPr>
      </w:pPr>
      <w:r w:rsidRPr="003F2C06">
        <w:rPr>
          <w:rFonts w:ascii="Arial" w:hAnsi="Arial" w:cs="Arial"/>
        </w:rPr>
        <w:t>Zpracování jednotlivých částí PDP Moravy a PDP Dyje provede zhotovitel podle termínů</w:t>
      </w:r>
      <w:r w:rsidRPr="00A20D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stanovených </w:t>
      </w:r>
      <w:r w:rsidRPr="00A20DB1">
        <w:rPr>
          <w:rFonts w:ascii="Arial" w:hAnsi="Arial" w:cs="Arial"/>
        </w:rPr>
        <w:t>aktuálním „Časovým plánem a programem prací pro zpracování plán</w:t>
      </w:r>
      <w:r>
        <w:rPr>
          <w:rFonts w:ascii="Arial" w:hAnsi="Arial" w:cs="Arial"/>
        </w:rPr>
        <w:t>ů</w:t>
      </w:r>
      <w:r w:rsidRPr="00A20DB1">
        <w:rPr>
          <w:rFonts w:ascii="Arial" w:hAnsi="Arial" w:cs="Arial"/>
        </w:rPr>
        <w:t xml:space="preserve"> povodí a plánů pro zvládání </w:t>
      </w:r>
      <w:r w:rsidRPr="002901A8">
        <w:rPr>
          <w:rFonts w:ascii="Arial" w:hAnsi="Arial" w:cs="Arial"/>
        </w:rPr>
        <w:t xml:space="preserve">povodňových rizik“ (dále jen ČP+PP). V současné době </w:t>
      </w:r>
      <w:r>
        <w:rPr>
          <w:rFonts w:ascii="Arial" w:hAnsi="Arial" w:cs="Arial"/>
        </w:rPr>
        <w:t>zveřejněn</w:t>
      </w:r>
      <w:r w:rsidR="00CE594D">
        <w:rPr>
          <w:rFonts w:ascii="Arial" w:hAnsi="Arial" w:cs="Arial"/>
        </w:rPr>
        <w:t>ém</w:t>
      </w:r>
      <w:r>
        <w:rPr>
          <w:rFonts w:ascii="Arial" w:hAnsi="Arial" w:cs="Arial"/>
        </w:rPr>
        <w:t xml:space="preserve"> </w:t>
      </w:r>
      <w:r w:rsidRPr="002901A8">
        <w:rPr>
          <w:rFonts w:ascii="Arial" w:hAnsi="Arial" w:cs="Arial"/>
        </w:rPr>
        <w:t>na</w:t>
      </w:r>
      <w:r w:rsidRPr="00A20DB1">
        <w:rPr>
          <w:rFonts w:ascii="Arial" w:hAnsi="Arial" w:cs="Arial"/>
        </w:rPr>
        <w:t xml:space="preserve"> </w:t>
      </w:r>
      <w:hyperlink r:id="rId9" w:history="1">
        <w:r w:rsidRPr="003102DA">
          <w:rPr>
            <w:rStyle w:val="Hypertextovodkaz"/>
            <w:rFonts w:ascii="Arial" w:hAnsi="Arial" w:cs="Arial"/>
            <w:b/>
          </w:rPr>
          <w:t>https://mze.gov.cz/public/portal/mze/voda/planovani-v-oblasti-vod/ramcova-smernice-o-vodach/x4-planovaci-obdobi/zverejnene-informace/casovy-plan-a-program-praci-pro-zpracovani-planu-povodi-a-planu-pro-zvladani-povodnovych-rizik</w:t>
        </w:r>
      </w:hyperlink>
      <w:r>
        <w:rPr>
          <w:rFonts w:ascii="Arial" w:hAnsi="Arial" w:cs="Arial"/>
          <w:b/>
        </w:rPr>
        <w:t>.</w:t>
      </w:r>
    </w:p>
    <w:p w14:paraId="1D3D78B8" w14:textId="26E41678" w:rsid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color w:val="000000" w:themeColor="text1"/>
        </w:rPr>
      </w:pPr>
      <w:r w:rsidRPr="001F7183">
        <w:rPr>
          <w:rFonts w:ascii="Arial" w:hAnsi="Arial" w:cs="Arial"/>
          <w:color w:val="000000" w:themeColor="text1"/>
        </w:rPr>
        <w:t>Součástí díla nebude zpracování „hodnocení stavu podzemních vod k roku 20</w:t>
      </w:r>
      <w:r w:rsidR="00CE594D">
        <w:rPr>
          <w:rFonts w:ascii="Arial" w:hAnsi="Arial" w:cs="Arial"/>
          <w:color w:val="000000" w:themeColor="text1"/>
        </w:rPr>
        <w:t>24</w:t>
      </w:r>
      <w:r w:rsidRPr="001F7183">
        <w:rPr>
          <w:rFonts w:ascii="Arial" w:hAnsi="Arial" w:cs="Arial"/>
          <w:color w:val="000000" w:themeColor="text1"/>
        </w:rPr>
        <w:t xml:space="preserve">. Podklady pro obsah kapitol III.2.2. Podzemní vody (hodnocení stavů podzemních vod) zhotovitel obdrží prostřednictvím objednatele od garanta tohoto </w:t>
      </w:r>
      <w:r w:rsidRPr="002901A8">
        <w:rPr>
          <w:rFonts w:ascii="Arial" w:hAnsi="Arial" w:cs="Arial"/>
          <w:color w:val="000000" w:themeColor="text1"/>
        </w:rPr>
        <w:t>hodnocení – Ministerstva životního prostředí.</w:t>
      </w:r>
    </w:p>
    <w:p w14:paraId="4B523F6E" w14:textId="69F9FE9A" w:rsidR="003F2C06" w:rsidRPr="002901A8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color w:val="000000" w:themeColor="text1"/>
        </w:rPr>
      </w:pPr>
      <w:r w:rsidRPr="002901A8">
        <w:rPr>
          <w:rFonts w:ascii="Arial" w:hAnsi="Arial" w:cs="Arial"/>
          <w:color w:val="000000" w:themeColor="text1"/>
        </w:rPr>
        <w:t>Ke zpracování ostatních analýz, zejména o identifikaci významných vlivů a rizikovosti útvarů podzemních vod</w:t>
      </w:r>
      <w:r w:rsidR="00B60F38">
        <w:rPr>
          <w:rFonts w:ascii="Arial" w:hAnsi="Arial" w:cs="Arial"/>
          <w:color w:val="000000" w:themeColor="text1"/>
        </w:rPr>
        <w:t>,</w:t>
      </w:r>
      <w:r w:rsidRPr="002901A8">
        <w:rPr>
          <w:rFonts w:ascii="Arial" w:hAnsi="Arial" w:cs="Arial"/>
          <w:color w:val="000000" w:themeColor="text1"/>
        </w:rPr>
        <w:t xml:space="preserve"> použije zhotovitel všechny metodiky schválené pro </w:t>
      </w:r>
      <w:r>
        <w:rPr>
          <w:rFonts w:ascii="Arial" w:hAnsi="Arial" w:cs="Arial"/>
          <w:color w:val="000000" w:themeColor="text1"/>
        </w:rPr>
        <w:t>4</w:t>
      </w:r>
      <w:r w:rsidRPr="002901A8">
        <w:rPr>
          <w:rFonts w:ascii="Arial" w:hAnsi="Arial" w:cs="Arial"/>
          <w:color w:val="000000" w:themeColor="text1"/>
        </w:rPr>
        <w:t>. plánovací cyklus. Ty</w:t>
      </w:r>
      <w:r w:rsidR="00480D97">
        <w:rPr>
          <w:rFonts w:ascii="Arial" w:hAnsi="Arial" w:cs="Arial"/>
          <w:color w:val="000000" w:themeColor="text1"/>
        </w:rPr>
        <w:t> </w:t>
      </w:r>
      <w:r w:rsidRPr="002901A8">
        <w:rPr>
          <w:rFonts w:ascii="Arial" w:hAnsi="Arial" w:cs="Arial"/>
          <w:color w:val="000000" w:themeColor="text1"/>
        </w:rPr>
        <w:t xml:space="preserve">jsou/budou zveřejněné na </w:t>
      </w:r>
      <w:r w:rsidRPr="002901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tgtFrame="_blank" w:history="1">
        <w:r w:rsidRPr="002901A8">
          <w:rPr>
            <w:rStyle w:val="Hypertextovodkaz"/>
            <w:rFonts w:ascii="Arial" w:hAnsi="Arial" w:cs="Arial"/>
            <w:color w:val="0000FF"/>
          </w:rPr>
          <w:t>heis.vuv.cz/projekty/</w:t>
        </w:r>
        <w:proofErr w:type="spellStart"/>
        <w:r w:rsidRPr="002901A8">
          <w:rPr>
            <w:rStyle w:val="Hypertextovodkaz"/>
            <w:rFonts w:ascii="Arial" w:hAnsi="Arial" w:cs="Arial"/>
            <w:color w:val="0000FF"/>
          </w:rPr>
          <w:t>rsv</w:t>
        </w:r>
        <w:proofErr w:type="spellEnd"/>
      </w:hyperlink>
      <w:r w:rsidRPr="002901A8">
        <w:rPr>
          <w:rFonts w:ascii="Arial" w:hAnsi="Arial" w:cs="Arial"/>
          <w:color w:val="000000" w:themeColor="text1"/>
        </w:rPr>
        <w:t xml:space="preserve">. </w:t>
      </w:r>
    </w:p>
    <w:p w14:paraId="35C8F101" w14:textId="77777777" w:rsidR="003F2C06" w:rsidRP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</w:rPr>
      </w:pPr>
      <w:r w:rsidRPr="003F2C06">
        <w:rPr>
          <w:rFonts w:ascii="Arial" w:hAnsi="Arial" w:cs="Arial"/>
        </w:rPr>
        <w:t>Práce na jednotlivých částech díla bude zhotovitel průběžně konzultovat a operativně koordinovat s garanty a tvůrci příslušných metodik. Návrhy opatření bude zhotovitel předem konzultovat s jejich nositeli a územně příslušnými pracovišti České inspekce životního prostředí (ČIŽP), krajskými úřady, případně dalšími zainteresovanými institucemi.</w:t>
      </w:r>
    </w:p>
    <w:p w14:paraId="78D284E2" w14:textId="77777777" w:rsid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</w:rPr>
      </w:pPr>
      <w:r w:rsidRPr="003F2C06">
        <w:rPr>
          <w:rFonts w:ascii="Arial" w:hAnsi="Arial" w:cs="Arial"/>
        </w:rPr>
        <w:t xml:space="preserve">Objednatel poskytne zhotoviteli přiměřenou součinnost, především </w:t>
      </w:r>
      <w:r w:rsidRPr="002901A8">
        <w:rPr>
          <w:rFonts w:ascii="Arial" w:hAnsi="Arial" w:cs="Arial"/>
          <w:color w:val="000000" w:themeColor="text1"/>
        </w:rPr>
        <w:t xml:space="preserve">poskytne zhotoviteli data, která </w:t>
      </w:r>
      <w:r>
        <w:rPr>
          <w:rFonts w:ascii="Arial" w:hAnsi="Arial" w:cs="Arial"/>
        </w:rPr>
        <w:t xml:space="preserve">shromažďuje v rámci své činnosti správce povodí. </w:t>
      </w:r>
    </w:p>
    <w:p w14:paraId="3F40C3EB" w14:textId="1930BE46" w:rsidR="003F2C06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data </w:t>
      </w:r>
      <w:r w:rsidRPr="00A7709B">
        <w:rPr>
          <w:rFonts w:ascii="Arial" w:hAnsi="Arial" w:cs="Arial"/>
        </w:rPr>
        <w:t>nezbytn</w:t>
      </w:r>
      <w:r>
        <w:rPr>
          <w:rFonts w:ascii="Arial" w:hAnsi="Arial" w:cs="Arial"/>
        </w:rPr>
        <w:t>á</w:t>
      </w:r>
      <w:r w:rsidRPr="00A7709B">
        <w:rPr>
          <w:rFonts w:ascii="Arial" w:hAnsi="Arial" w:cs="Arial"/>
        </w:rPr>
        <w:t xml:space="preserve"> k plnění předmětu díla</w:t>
      </w:r>
      <w:r>
        <w:rPr>
          <w:rFonts w:ascii="Arial" w:hAnsi="Arial" w:cs="Arial"/>
        </w:rPr>
        <w:t xml:space="preserve"> podle platných metodik si zhotovitel zajistí přímo od</w:t>
      </w:r>
      <w:r w:rsidR="00480D9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správců těchto dat.    </w:t>
      </w:r>
    </w:p>
    <w:p w14:paraId="32A8E4EA" w14:textId="77777777" w:rsidR="003F2C06" w:rsidRPr="00A7709B" w:rsidRDefault="003F2C06" w:rsidP="003F2C06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7709B">
        <w:rPr>
          <w:rFonts w:ascii="Arial" w:hAnsi="Arial" w:cs="Arial"/>
        </w:rPr>
        <w:t>ata poskytnutá</w:t>
      </w:r>
      <w:r>
        <w:rPr>
          <w:rFonts w:ascii="Arial" w:hAnsi="Arial" w:cs="Arial"/>
        </w:rPr>
        <w:t xml:space="preserve"> podle předchozích dvou bodů </w:t>
      </w:r>
      <w:r w:rsidRPr="00A7709B">
        <w:rPr>
          <w:rFonts w:ascii="Arial" w:hAnsi="Arial" w:cs="Arial"/>
        </w:rPr>
        <w:t xml:space="preserve">nesmí být zhotovitelem bez souhlasu </w:t>
      </w:r>
      <w:r>
        <w:rPr>
          <w:rFonts w:ascii="Arial" w:hAnsi="Arial" w:cs="Arial"/>
        </w:rPr>
        <w:t xml:space="preserve">jejich správců a </w:t>
      </w:r>
      <w:r w:rsidRPr="00A7709B">
        <w:rPr>
          <w:rFonts w:ascii="Arial" w:hAnsi="Arial" w:cs="Arial"/>
        </w:rPr>
        <w:t xml:space="preserve">objednatele poskytována třetím osobám ani </w:t>
      </w:r>
      <w:r>
        <w:rPr>
          <w:rFonts w:ascii="Arial" w:hAnsi="Arial" w:cs="Arial"/>
        </w:rPr>
        <w:t xml:space="preserve">nesmí </w:t>
      </w:r>
      <w:r w:rsidRPr="00A7709B">
        <w:rPr>
          <w:rFonts w:ascii="Arial" w:hAnsi="Arial" w:cs="Arial"/>
        </w:rPr>
        <w:t xml:space="preserve">být zhotovitelem využita pro jiné účely, než je předmět této smlouvy. </w:t>
      </w:r>
    </w:p>
    <w:p w14:paraId="130701D4" w14:textId="77777777" w:rsidR="001722D8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774331">
        <w:rPr>
          <w:rFonts w:ascii="Arial" w:hAnsi="Arial" w:cs="Arial"/>
          <w:b/>
          <w:sz w:val="24"/>
          <w:szCs w:val="24"/>
        </w:rPr>
        <w:t>Doba</w:t>
      </w:r>
      <w:r w:rsidR="00856104" w:rsidRPr="00EE4E86">
        <w:rPr>
          <w:rFonts w:ascii="Arial" w:hAnsi="Arial" w:cs="Arial"/>
          <w:b/>
          <w:sz w:val="24"/>
          <w:szCs w:val="24"/>
        </w:rPr>
        <w:t xml:space="preserve"> plnění </w:t>
      </w:r>
      <w:r w:rsidR="003F5CC9">
        <w:rPr>
          <w:rFonts w:ascii="Arial" w:hAnsi="Arial" w:cs="Arial"/>
          <w:b/>
          <w:sz w:val="24"/>
          <w:szCs w:val="24"/>
        </w:rPr>
        <w:t xml:space="preserve">a předání </w:t>
      </w:r>
      <w:r w:rsidR="00856104" w:rsidRPr="00EE4E86">
        <w:rPr>
          <w:rFonts w:ascii="Arial" w:hAnsi="Arial" w:cs="Arial"/>
          <w:b/>
          <w:sz w:val="24"/>
          <w:szCs w:val="24"/>
        </w:rPr>
        <w:t>díla</w:t>
      </w:r>
    </w:p>
    <w:p w14:paraId="30267A4B" w14:textId="77777777" w:rsidR="003F2C06" w:rsidRPr="003649BE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3649BE">
        <w:rPr>
          <w:rFonts w:ascii="Arial" w:hAnsi="Arial" w:cs="Arial"/>
        </w:rPr>
        <w:t>Zhotovitel se dílo zavazuje provést v termínech odpovídajících:</w:t>
      </w:r>
    </w:p>
    <w:p w14:paraId="4F2E53BB" w14:textId="77777777" w:rsidR="003F2C06" w:rsidRPr="003649BE" w:rsidRDefault="003F2C06" w:rsidP="003F2C06">
      <w:pPr>
        <w:pStyle w:val="Odstavecseseznamem"/>
        <w:numPr>
          <w:ilvl w:val="0"/>
          <w:numId w:val="46"/>
        </w:numPr>
        <w:spacing w:after="60"/>
        <w:ind w:left="426" w:firstLine="0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>Zákonu č. 254/2001 Sb., o vodách, v platném znění,</w:t>
      </w:r>
    </w:p>
    <w:p w14:paraId="3F4F0786" w14:textId="77777777" w:rsidR="003F2C06" w:rsidRPr="003649BE" w:rsidRDefault="003F2C06" w:rsidP="003F2C06">
      <w:pPr>
        <w:pStyle w:val="Odstavecseseznamem"/>
        <w:numPr>
          <w:ilvl w:val="0"/>
          <w:numId w:val="46"/>
        </w:numPr>
        <w:spacing w:after="60"/>
        <w:ind w:left="426" w:firstLine="0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 xml:space="preserve">Vyhlášce č. 24/2011 Sb., o plánech povodí a plánech pro zvládání povodňových rizik,  </w:t>
      </w:r>
    </w:p>
    <w:p w14:paraId="55E06A4F" w14:textId="77777777" w:rsidR="003F2C06" w:rsidRPr="003649BE" w:rsidRDefault="003F2C06" w:rsidP="003F2C06">
      <w:pPr>
        <w:pStyle w:val="Odstavecseseznamem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 xml:space="preserve">     v platném znění,</w:t>
      </w:r>
    </w:p>
    <w:p w14:paraId="1D5B2F3E" w14:textId="77777777" w:rsidR="003F2C06" w:rsidRPr="003649BE" w:rsidRDefault="003F2C06" w:rsidP="003F2C06">
      <w:pPr>
        <w:pStyle w:val="Odstavecseseznamem"/>
        <w:numPr>
          <w:ilvl w:val="0"/>
          <w:numId w:val="46"/>
        </w:numPr>
        <w:spacing w:after="60"/>
        <w:ind w:left="426" w:firstLine="0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>Aktuálnímu „ČP+PP“,</w:t>
      </w:r>
    </w:p>
    <w:p w14:paraId="4E302F7F" w14:textId="718BA0F2" w:rsidR="003F2C06" w:rsidRPr="003649BE" w:rsidRDefault="003F2C06" w:rsidP="003F2C06">
      <w:pPr>
        <w:pStyle w:val="Odstavecseseznamem"/>
        <w:numPr>
          <w:ilvl w:val="0"/>
          <w:numId w:val="46"/>
        </w:numPr>
        <w:spacing w:after="60"/>
        <w:ind w:left="426" w:firstLine="0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 xml:space="preserve">Všem ostatním aktuálně platným </w:t>
      </w:r>
      <w:r>
        <w:rPr>
          <w:rFonts w:ascii="Arial" w:hAnsi="Arial" w:cs="Arial"/>
          <w:sz w:val="20"/>
          <w:szCs w:val="20"/>
        </w:rPr>
        <w:t xml:space="preserve">metodickým </w:t>
      </w:r>
      <w:r w:rsidR="00CE594D" w:rsidRPr="003649BE">
        <w:rPr>
          <w:rFonts w:ascii="Arial" w:hAnsi="Arial" w:cs="Arial"/>
          <w:sz w:val="20"/>
          <w:szCs w:val="20"/>
        </w:rPr>
        <w:t>podkladům,</w:t>
      </w:r>
      <w:r w:rsidRPr="003649BE">
        <w:rPr>
          <w:rFonts w:ascii="Arial" w:hAnsi="Arial" w:cs="Arial"/>
          <w:sz w:val="20"/>
          <w:szCs w:val="20"/>
        </w:rPr>
        <w:t xml:space="preserve"> které budou mít vliv na dobu plnění </w:t>
      </w:r>
    </w:p>
    <w:p w14:paraId="299AEA0A" w14:textId="77777777" w:rsidR="003F2C06" w:rsidRPr="003649BE" w:rsidRDefault="003F2C06" w:rsidP="003F2C06">
      <w:pPr>
        <w:pStyle w:val="Odstavecseseznamem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3649BE">
        <w:rPr>
          <w:rFonts w:ascii="Arial" w:hAnsi="Arial" w:cs="Arial"/>
          <w:sz w:val="20"/>
          <w:szCs w:val="20"/>
        </w:rPr>
        <w:t xml:space="preserve">     jednotlivých částí díla. </w:t>
      </w:r>
    </w:p>
    <w:p w14:paraId="7A069A39" w14:textId="57C904D4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ohledem na etapy zpracování PDP (viz § 25 zákona č. 254/2001 Sb., o vodách) a ČP+PP </w:t>
      </w:r>
      <w:r w:rsidR="00E92D81">
        <w:rPr>
          <w:rFonts w:ascii="Arial" w:hAnsi="Arial" w:cs="Arial"/>
        </w:rPr>
        <w:t>j</w:t>
      </w:r>
      <w:r>
        <w:rPr>
          <w:rFonts w:ascii="Arial" w:hAnsi="Arial" w:cs="Arial"/>
        </w:rPr>
        <w:t>e předávání výsledků jednotlivých etap díla po dílčích plněních v následujících termínech:</w:t>
      </w:r>
    </w:p>
    <w:p w14:paraId="6A57647B" w14:textId="45B6B0AB" w:rsidR="003F2C06" w:rsidRDefault="003F2C06" w:rsidP="003F2C06">
      <w:p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12. 9. 2025 – přípravné práce (všeobecné a vodohospodářské charakteristiky dílčích povodí, zhodnocení dopadů lidské činnosti na stav podzemních vod, návrhy zvláštních cílů ochrany vod, atd.),</w:t>
      </w:r>
    </w:p>
    <w:p w14:paraId="35B6B28D" w14:textId="129B9BE0" w:rsidR="003F2C06" w:rsidRDefault="00BE0967" w:rsidP="003F2C06">
      <w:p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2C0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7</w:t>
      </w:r>
      <w:r w:rsidR="003F2C06">
        <w:rPr>
          <w:rFonts w:ascii="Arial" w:hAnsi="Arial" w:cs="Arial"/>
        </w:rPr>
        <w:t>. 202</w:t>
      </w:r>
      <w:r>
        <w:rPr>
          <w:rFonts w:ascii="Arial" w:hAnsi="Arial" w:cs="Arial"/>
        </w:rPr>
        <w:t>6</w:t>
      </w:r>
      <w:r w:rsidR="003F2C06">
        <w:rPr>
          <w:rFonts w:ascii="Arial" w:hAnsi="Arial" w:cs="Arial"/>
        </w:rPr>
        <w:t xml:space="preserve"> – návrhy plánů dílčích povodí (hodnocení stavu podzemních vod, návrh opatření, návrh </w:t>
      </w:r>
      <w:r w:rsidR="005435A2">
        <w:rPr>
          <w:rFonts w:ascii="Arial" w:hAnsi="Arial" w:cs="Arial"/>
        </w:rPr>
        <w:t>výjimek</w:t>
      </w:r>
      <w:r w:rsidR="003F2C06">
        <w:rPr>
          <w:rFonts w:ascii="Arial" w:hAnsi="Arial" w:cs="Arial"/>
        </w:rPr>
        <w:t xml:space="preserve"> atd.),</w:t>
      </w:r>
    </w:p>
    <w:p w14:paraId="3CECAC55" w14:textId="44E38E0E" w:rsidR="003F2C06" w:rsidRDefault="00BE0967" w:rsidP="003F2C06">
      <w:p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2C0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3</w:t>
      </w:r>
      <w:r w:rsidR="003F2C06">
        <w:rPr>
          <w:rFonts w:ascii="Arial" w:hAnsi="Arial" w:cs="Arial"/>
        </w:rPr>
        <w:t>. 202</w:t>
      </w:r>
      <w:r>
        <w:rPr>
          <w:rFonts w:ascii="Arial" w:hAnsi="Arial" w:cs="Arial"/>
        </w:rPr>
        <w:t>7</w:t>
      </w:r>
      <w:r w:rsidR="003F2C06">
        <w:rPr>
          <w:rFonts w:ascii="Arial" w:hAnsi="Arial" w:cs="Arial"/>
        </w:rPr>
        <w:t xml:space="preserve"> – konečné návrhy plánů dílčích povodí upravených podle vyhodnocení připomínek uživatelů vod a veřejnosti,</w:t>
      </w:r>
    </w:p>
    <w:p w14:paraId="5E9BFBF0" w14:textId="311EB15B" w:rsidR="003F2C06" w:rsidRDefault="003F2C06" w:rsidP="003F2C06">
      <w:p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15. 5. 202</w:t>
      </w:r>
      <w:r w:rsidR="00BE09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  další případné úpravy konečných návrhů plánů dílčích povodí před jejich schválením příslušnými kraji.</w:t>
      </w:r>
    </w:p>
    <w:p w14:paraId="20AAAF42" w14:textId="5111E8E0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schválení obou PDP se předpokládá do 30. 6. 2028, stanovuje se stejně i nejzazší termín pro předání celého díla – nejpozději </w:t>
      </w:r>
      <w:r w:rsidRPr="00734FC0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30</w:t>
      </w:r>
      <w:r w:rsidRPr="00734FC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6</w:t>
      </w:r>
      <w:r w:rsidRPr="00734FC0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28</w:t>
      </w:r>
      <w:r w:rsidRPr="00407D70">
        <w:rPr>
          <w:rFonts w:ascii="Arial" w:hAnsi="Arial" w:cs="Arial"/>
        </w:rPr>
        <w:t>.</w:t>
      </w:r>
    </w:p>
    <w:p w14:paraId="4F124008" w14:textId="77777777" w:rsidR="003F2C06" w:rsidRPr="002901A8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2901A8">
        <w:rPr>
          <w:rFonts w:ascii="Arial" w:hAnsi="Arial" w:cs="Arial"/>
        </w:rPr>
        <w:t>Dílčí plnění budou předávána v elektronické podobě a v pracovních formátech (.doc, .</w:t>
      </w:r>
      <w:proofErr w:type="spellStart"/>
      <w:r w:rsidRPr="002901A8">
        <w:rPr>
          <w:rFonts w:ascii="Arial" w:hAnsi="Arial" w:cs="Arial"/>
        </w:rPr>
        <w:t>xls</w:t>
      </w:r>
      <w:proofErr w:type="spellEnd"/>
      <w:r w:rsidRPr="002901A8">
        <w:rPr>
          <w:rFonts w:ascii="Arial" w:hAnsi="Arial" w:cs="Arial"/>
        </w:rPr>
        <w:t>, .</w:t>
      </w:r>
      <w:proofErr w:type="spellStart"/>
      <w:r w:rsidRPr="002901A8">
        <w:rPr>
          <w:rFonts w:ascii="Arial" w:hAnsi="Arial" w:cs="Arial"/>
        </w:rPr>
        <w:t>jpg</w:t>
      </w:r>
      <w:proofErr w:type="spellEnd"/>
      <w:r w:rsidRPr="002901A8">
        <w:rPr>
          <w:rFonts w:ascii="Arial" w:hAnsi="Arial" w:cs="Arial"/>
        </w:rPr>
        <w:t>, .</w:t>
      </w:r>
      <w:proofErr w:type="spellStart"/>
      <w:r w:rsidRPr="002901A8">
        <w:rPr>
          <w:rFonts w:ascii="Arial" w:hAnsi="Arial" w:cs="Arial"/>
        </w:rPr>
        <w:t>shp</w:t>
      </w:r>
      <w:proofErr w:type="spellEnd"/>
      <w:r w:rsidRPr="002901A8">
        <w:rPr>
          <w:rFonts w:ascii="Arial" w:hAnsi="Arial" w:cs="Arial"/>
        </w:rPr>
        <w:t xml:space="preserve">, atd.) přesně podle formátů a struktury předepsaných v Maketě PDP. </w:t>
      </w:r>
    </w:p>
    <w:p w14:paraId="0A2F5092" w14:textId="77777777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407D70">
        <w:rPr>
          <w:rFonts w:ascii="Arial" w:hAnsi="Arial" w:cs="Arial"/>
        </w:rPr>
        <w:lastRenderedPageBreak/>
        <w:t>Zhotovitel</w:t>
      </w:r>
      <w:r>
        <w:rPr>
          <w:rFonts w:ascii="Arial" w:hAnsi="Arial" w:cs="Arial"/>
        </w:rPr>
        <w:t xml:space="preserve"> splní svůj závazek provést dílo v okamžiku úplného dokončení díla a jeho předání objednateli v jeho sídle. </w:t>
      </w:r>
    </w:p>
    <w:p w14:paraId="5432A676" w14:textId="77777777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dokončení díla se považuje předání veškerých podkladů týkajících se podzemních vod podle Makety PDP a předání veškerých požadovaných úprav, které vyplynou z připomínek veřejnosti, hodnocení SEA obou koncepcí a ze schvalovacího procesu PDP.</w:t>
      </w:r>
    </w:p>
    <w:p w14:paraId="3628EA43" w14:textId="1A310BC9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dlouhodobosti plnění díla a jednotlivým etapám podle zákona č. 254/2001 Sb., o</w:t>
      </w:r>
      <w:r w:rsidR="00FD5AD5">
        <w:rPr>
          <w:rFonts w:ascii="Arial" w:hAnsi="Arial" w:cs="Arial"/>
        </w:rPr>
        <w:t> </w:t>
      </w:r>
      <w:r>
        <w:rPr>
          <w:rFonts w:ascii="Arial" w:hAnsi="Arial" w:cs="Arial"/>
        </w:rPr>
        <w:t>vodách</w:t>
      </w:r>
      <w:r w:rsidR="00EE27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bude zhotovitel předávat dílo po dílčích plněních </w:t>
      </w:r>
      <w:r w:rsidRPr="00A7709B">
        <w:rPr>
          <w:rFonts w:ascii="Arial" w:hAnsi="Arial" w:cs="Arial"/>
        </w:rPr>
        <w:t xml:space="preserve">podle jím </w:t>
      </w:r>
      <w:r w:rsidRPr="006D09C7">
        <w:rPr>
          <w:rFonts w:ascii="Arial" w:hAnsi="Arial" w:cs="Arial"/>
        </w:rPr>
        <w:t>navrženého harmonogramu provádění prací, který tvoří přílohu č. 1 této smlouvy. Zhotovitel je srozuměn s tím, že na základě možných změn závazných podkladů pro plánování v oblasti vod (podle</w:t>
      </w:r>
      <w:r>
        <w:rPr>
          <w:rFonts w:ascii="Arial" w:hAnsi="Arial" w:cs="Arial"/>
        </w:rPr>
        <w:t xml:space="preserve"> čl. III. bodu 1. této smlouvy) se v průběhu plnění díla mohou termíny </w:t>
      </w:r>
      <w:r w:rsidRPr="00B404E9">
        <w:rPr>
          <w:rFonts w:ascii="Arial" w:hAnsi="Arial" w:cs="Arial"/>
        </w:rPr>
        <w:t xml:space="preserve">jím navrženého harmonogramu </w:t>
      </w:r>
      <w:r w:rsidRPr="001F7183">
        <w:rPr>
          <w:rFonts w:ascii="Arial" w:hAnsi="Arial" w:cs="Arial"/>
        </w:rPr>
        <w:t>provádění prací měnit.</w:t>
      </w:r>
      <w:r>
        <w:rPr>
          <w:rFonts w:ascii="Arial" w:hAnsi="Arial" w:cs="Arial"/>
        </w:rPr>
        <w:t xml:space="preserve"> </w:t>
      </w:r>
    </w:p>
    <w:p w14:paraId="5AAFEDAC" w14:textId="67119D5D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převezme řádně dokončená dílčí plnění díla na základě písemné nebo e-mailové výzvy zhotovitele, která bude </w:t>
      </w:r>
      <w:r w:rsidR="00E51697">
        <w:rPr>
          <w:rFonts w:ascii="Arial" w:hAnsi="Arial" w:cs="Arial"/>
        </w:rPr>
        <w:t>doruče</w:t>
      </w:r>
      <w:r>
        <w:rPr>
          <w:rFonts w:ascii="Arial" w:hAnsi="Arial" w:cs="Arial"/>
        </w:rPr>
        <w:t xml:space="preserve">na minimálně 3 dny před termínem předání dílčích plnění díla. </w:t>
      </w:r>
    </w:p>
    <w:p w14:paraId="2A3DB774" w14:textId="77777777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není povinen převzít dílo se zjevnými vadami a nedodělky.</w:t>
      </w:r>
    </w:p>
    <w:p w14:paraId="1CB39A0F" w14:textId="6CE6265C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 w:rsidRPr="00407D70">
        <w:rPr>
          <w:rFonts w:ascii="Arial" w:hAnsi="Arial" w:cs="Arial"/>
        </w:rPr>
        <w:t xml:space="preserve">O předání </w:t>
      </w:r>
      <w:r>
        <w:rPr>
          <w:rFonts w:ascii="Arial" w:hAnsi="Arial" w:cs="Arial"/>
        </w:rPr>
        <w:t>a převzetí dílčích plnění díla</w:t>
      </w:r>
      <w:r w:rsidRPr="00407D70">
        <w:rPr>
          <w:rFonts w:ascii="Arial" w:hAnsi="Arial" w:cs="Arial"/>
        </w:rPr>
        <w:t xml:space="preserve"> bude sepsán </w:t>
      </w:r>
      <w:r>
        <w:rPr>
          <w:rFonts w:ascii="Arial" w:hAnsi="Arial" w:cs="Arial"/>
        </w:rPr>
        <w:t xml:space="preserve">předávací </w:t>
      </w:r>
      <w:r w:rsidRPr="00407D70">
        <w:rPr>
          <w:rFonts w:ascii="Arial" w:hAnsi="Arial" w:cs="Arial"/>
        </w:rPr>
        <w:t>protokol</w:t>
      </w:r>
      <w:r>
        <w:rPr>
          <w:rFonts w:ascii="Arial" w:hAnsi="Arial" w:cs="Arial"/>
        </w:rPr>
        <w:t>, který podepíší</w:t>
      </w:r>
      <w:r w:rsidR="00E51697">
        <w:rPr>
          <w:rFonts w:ascii="Arial" w:hAnsi="Arial" w:cs="Arial"/>
        </w:rPr>
        <w:t xml:space="preserve"> </w:t>
      </w:r>
      <w:r w:rsidR="00E51697" w:rsidRPr="00E51697">
        <w:rPr>
          <w:rFonts w:ascii="Arial" w:hAnsi="Arial" w:cs="Arial"/>
        </w:rPr>
        <w:t>zástupci ve</w:t>
      </w:r>
      <w:r w:rsidR="00E51697">
        <w:rPr>
          <w:rFonts w:ascii="Arial" w:hAnsi="Arial" w:cs="Arial"/>
        </w:rPr>
        <w:t xml:space="preserve"> </w:t>
      </w:r>
      <w:r w:rsidR="00E51697" w:rsidRPr="00E51697">
        <w:rPr>
          <w:rFonts w:ascii="Arial" w:hAnsi="Arial" w:cs="Arial"/>
        </w:rPr>
        <w:t>věcech technických</w:t>
      </w:r>
      <w:r>
        <w:rPr>
          <w:rFonts w:ascii="Arial" w:hAnsi="Arial" w:cs="Arial"/>
        </w:rPr>
        <w:t xml:space="preserve"> objednatel</w:t>
      </w:r>
      <w:r w:rsidR="00E5169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zhotovitel</w:t>
      </w:r>
      <w:r w:rsidR="00E51697">
        <w:rPr>
          <w:rFonts w:ascii="Arial" w:hAnsi="Arial" w:cs="Arial"/>
        </w:rPr>
        <w:t>e</w:t>
      </w:r>
      <w:r>
        <w:rPr>
          <w:rFonts w:ascii="Arial" w:hAnsi="Arial" w:cs="Arial"/>
        </w:rPr>
        <w:t>; jeho nedílnou součástí bude soupis případných vad a nedodělků zjištěných při předání a převzetí s termínem jejich odstranění. Předávací protokol bude vyhotoven ve dvou stejnopisech, z nichž každá smluvní strana obdrží po jednom</w:t>
      </w:r>
      <w:r w:rsidRPr="00407D70">
        <w:rPr>
          <w:rFonts w:ascii="Arial" w:hAnsi="Arial" w:cs="Arial"/>
        </w:rPr>
        <w:t>.</w:t>
      </w:r>
    </w:p>
    <w:p w14:paraId="3129FEC7" w14:textId="77777777" w:rsid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objednatel odmítne dílo převzít, sepíší obě strany zápis, v němž uvedou svá stanoviska a jejich zdůvodnění. Po odstranění nedostatků, pro které objednatel odmítnul dílo převzít, se bude přejímací řízení opakovat v nezbytně nutném rozsahu. V takovém případě je možné sepsat k původnímu zápisu dodatek, ve kterém objednatel prohlásí, že předmět díla přejímá, a protokol o předání a převzetí díla bude uzavřen podepsáním tohoto dodatku.</w:t>
      </w:r>
    </w:p>
    <w:p w14:paraId="04DC58EF" w14:textId="333E3756" w:rsidR="00B47540" w:rsidRPr="003F2C06" w:rsidRDefault="003F2C06" w:rsidP="003F2C06">
      <w:pPr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color w:val="000000"/>
        </w:rPr>
      </w:pPr>
      <w:r w:rsidRPr="00665A33">
        <w:rPr>
          <w:rFonts w:ascii="Arial" w:hAnsi="Arial" w:cs="Arial"/>
          <w:color w:val="000000"/>
        </w:rPr>
        <w:t>Veškerá předávaná dílčí plnění díla budou zpracováván</w:t>
      </w:r>
      <w:r>
        <w:rPr>
          <w:rFonts w:ascii="Arial" w:hAnsi="Arial" w:cs="Arial"/>
          <w:color w:val="000000"/>
        </w:rPr>
        <w:t>a</w:t>
      </w:r>
      <w:r w:rsidRPr="00665A33">
        <w:rPr>
          <w:rFonts w:ascii="Arial" w:hAnsi="Arial" w:cs="Arial"/>
          <w:color w:val="000000"/>
        </w:rPr>
        <w:t xml:space="preserve"> a předáván</w:t>
      </w:r>
      <w:r>
        <w:rPr>
          <w:rFonts w:ascii="Arial" w:hAnsi="Arial" w:cs="Arial"/>
          <w:color w:val="000000"/>
        </w:rPr>
        <w:t>a</w:t>
      </w:r>
      <w:r w:rsidRPr="00665A33">
        <w:rPr>
          <w:rFonts w:ascii="Arial" w:hAnsi="Arial" w:cs="Arial"/>
          <w:color w:val="000000"/>
        </w:rPr>
        <w:t xml:space="preserve"> objednateli ve vyhotovení tiskem i v elektronické podobě na vhodných elektronických nosičích nebo e-mailovou komunikací, v obvyklých pracovních formátech (editovatelných), např. .doc, .</w:t>
      </w:r>
      <w:proofErr w:type="spellStart"/>
      <w:r w:rsidRPr="00665A33">
        <w:rPr>
          <w:rFonts w:ascii="Arial" w:hAnsi="Arial" w:cs="Arial"/>
          <w:color w:val="000000"/>
        </w:rPr>
        <w:t>xls</w:t>
      </w:r>
      <w:proofErr w:type="spellEnd"/>
      <w:r w:rsidRPr="00665A33">
        <w:rPr>
          <w:rFonts w:ascii="Arial" w:hAnsi="Arial" w:cs="Arial"/>
          <w:color w:val="000000"/>
        </w:rPr>
        <w:t>, .</w:t>
      </w:r>
      <w:proofErr w:type="spellStart"/>
      <w:r w:rsidRPr="00665A33">
        <w:rPr>
          <w:rFonts w:ascii="Arial" w:hAnsi="Arial" w:cs="Arial"/>
          <w:color w:val="000000"/>
        </w:rPr>
        <w:t>jpg</w:t>
      </w:r>
      <w:proofErr w:type="spellEnd"/>
      <w:r w:rsidRPr="00665A33">
        <w:rPr>
          <w:rFonts w:ascii="Arial" w:hAnsi="Arial" w:cs="Arial"/>
          <w:color w:val="000000"/>
        </w:rPr>
        <w:t>, .</w:t>
      </w:r>
      <w:proofErr w:type="spellStart"/>
      <w:r w:rsidRPr="00665A33">
        <w:rPr>
          <w:rFonts w:ascii="Arial" w:hAnsi="Arial" w:cs="Arial"/>
          <w:color w:val="000000"/>
        </w:rPr>
        <w:t>shp</w:t>
      </w:r>
      <w:proofErr w:type="spellEnd"/>
      <w:r w:rsidRPr="00665A33">
        <w:rPr>
          <w:rFonts w:ascii="Arial" w:hAnsi="Arial" w:cs="Arial"/>
          <w:color w:val="000000"/>
        </w:rPr>
        <w:t xml:space="preserve">, atd., v </w:t>
      </w:r>
      <w:r>
        <w:rPr>
          <w:rFonts w:ascii="Arial" w:hAnsi="Arial" w:cs="Arial"/>
          <w:color w:val="000000"/>
        </w:rPr>
        <w:t>jednom</w:t>
      </w:r>
      <w:r w:rsidRPr="00665A33">
        <w:rPr>
          <w:rFonts w:ascii="Arial" w:hAnsi="Arial" w:cs="Arial"/>
          <w:color w:val="000000"/>
        </w:rPr>
        <w:t xml:space="preserve"> vyhotovení pro každ</w:t>
      </w:r>
      <w:r>
        <w:rPr>
          <w:rFonts w:ascii="Arial" w:hAnsi="Arial" w:cs="Arial"/>
          <w:color w:val="000000"/>
        </w:rPr>
        <w:t xml:space="preserve">ý </w:t>
      </w:r>
      <w:r w:rsidRPr="00665A33">
        <w:rPr>
          <w:rFonts w:ascii="Arial" w:hAnsi="Arial" w:cs="Arial"/>
          <w:color w:val="000000"/>
        </w:rPr>
        <w:t>PDP.</w:t>
      </w:r>
    </w:p>
    <w:p w14:paraId="533B5F4F" w14:textId="77777777" w:rsidR="000D22B1" w:rsidRPr="00EE4E86" w:rsidRDefault="000D22B1" w:rsidP="000D22B1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Odpovědnost za vady díla, záruka za jakost díla</w:t>
      </w:r>
    </w:p>
    <w:p w14:paraId="27C44C57" w14:textId="77777777" w:rsidR="000D22B1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D22B1">
        <w:rPr>
          <w:rFonts w:ascii="Arial" w:hAnsi="Arial" w:cs="Arial"/>
        </w:rPr>
        <w:t>Zhotovitel odpovídá za vady, které má předmět díla v době jeho předání objednateli, a dále za ty, které se vyskytnou v záruční době uvedené v bodu 2 tohoto článku.</w:t>
      </w:r>
    </w:p>
    <w:p w14:paraId="30B17C00" w14:textId="77777777" w:rsidR="000D22B1" w:rsidRPr="00FE57C3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D22B1">
        <w:rPr>
          <w:rFonts w:ascii="Arial" w:hAnsi="Arial" w:cs="Arial"/>
        </w:rPr>
        <w:t xml:space="preserve">Zhotovitel poskytuje objednateli záruku za jakost díla v délce trvání záruční doby </w:t>
      </w:r>
      <w:r w:rsidRPr="000D22B1">
        <w:rPr>
          <w:rFonts w:ascii="Arial" w:hAnsi="Arial" w:cs="Arial"/>
          <w:b/>
        </w:rPr>
        <w:t>60 měsíců</w:t>
      </w:r>
      <w:r w:rsidRPr="000D22B1">
        <w:rPr>
          <w:rFonts w:ascii="Arial" w:hAnsi="Arial" w:cs="Arial"/>
        </w:rPr>
        <w:t xml:space="preserve">. </w:t>
      </w:r>
      <w:r w:rsidRPr="00843197">
        <w:rPr>
          <w:rFonts w:ascii="Arial" w:hAnsi="Arial" w:cs="Arial"/>
        </w:rPr>
        <w:t xml:space="preserve">Počátek běhu záruční doby je stanoven na den následující po dni předání a převzetí </w:t>
      </w:r>
      <w:r w:rsidR="009776A6">
        <w:rPr>
          <w:rFonts w:ascii="Arial" w:hAnsi="Arial" w:cs="Arial"/>
        </w:rPr>
        <w:t xml:space="preserve">celého </w:t>
      </w:r>
      <w:r w:rsidRPr="00843197">
        <w:rPr>
          <w:rFonts w:ascii="Arial" w:hAnsi="Arial" w:cs="Arial"/>
        </w:rPr>
        <w:t xml:space="preserve">díla objednatelem. V případě, že objednatel převezme </w:t>
      </w:r>
      <w:r w:rsidRPr="00FE57C3">
        <w:rPr>
          <w:rFonts w:ascii="Arial" w:hAnsi="Arial" w:cs="Arial"/>
        </w:rPr>
        <w:t>díl</w:t>
      </w:r>
      <w:r>
        <w:rPr>
          <w:rFonts w:ascii="Arial" w:hAnsi="Arial" w:cs="Arial"/>
        </w:rPr>
        <w:t>o</w:t>
      </w:r>
      <w:r w:rsidRPr="000D22B1">
        <w:rPr>
          <w:rFonts w:ascii="Arial" w:hAnsi="Arial" w:cs="Arial"/>
        </w:rPr>
        <w:t xml:space="preserve"> s vadami a/nebo nedodělky, uvedená záruční doba se prodlouží o dobu od převzetí předmětu díla s vadami a/nebo nedod</w:t>
      </w:r>
      <w:r w:rsidRPr="00843197">
        <w:rPr>
          <w:rFonts w:ascii="Arial" w:hAnsi="Arial" w:cs="Arial"/>
        </w:rPr>
        <w:t>ělky do odstranění poslední vady nebo nedodělku zjištěných při předání a převzetí díla</w:t>
      </w:r>
      <w:r w:rsidRPr="00FE57C3">
        <w:rPr>
          <w:rFonts w:ascii="Arial" w:hAnsi="Arial" w:cs="Arial"/>
        </w:rPr>
        <w:t>.</w:t>
      </w:r>
    </w:p>
    <w:p w14:paraId="23EED009" w14:textId="77777777" w:rsidR="000D22B1" w:rsidRDefault="000D22B1" w:rsidP="002F34DA">
      <w:pPr>
        <w:numPr>
          <w:ilvl w:val="1"/>
          <w:numId w:val="45"/>
        </w:numPr>
        <w:spacing w:after="60"/>
        <w:ind w:left="426" w:hanging="426"/>
        <w:jc w:val="both"/>
        <w:rPr>
          <w:rFonts w:ascii="Arial" w:hAnsi="Arial" w:cs="Arial"/>
        </w:rPr>
      </w:pPr>
      <w:r w:rsidRPr="000871AD">
        <w:rPr>
          <w:rFonts w:ascii="Arial" w:hAnsi="Arial" w:cs="Arial"/>
        </w:rPr>
        <w:t xml:space="preserve">Zhotovitel je povinen odstranit oprávněně reklamované vady neprodleně, nejpozději však do </w:t>
      </w:r>
      <w:r w:rsidRPr="00021EA5">
        <w:rPr>
          <w:rFonts w:ascii="Arial" w:hAnsi="Arial" w:cs="Arial"/>
          <w:b/>
        </w:rPr>
        <w:t>7 dnů</w:t>
      </w:r>
      <w:r w:rsidRPr="000871AD">
        <w:rPr>
          <w:rFonts w:ascii="Arial" w:hAnsi="Arial" w:cs="Arial"/>
        </w:rPr>
        <w:t xml:space="preserve"> od doručení reklamace, pokud nebude smluvními stranami </w:t>
      </w:r>
      <w:r>
        <w:rPr>
          <w:rFonts w:ascii="Arial" w:hAnsi="Arial" w:cs="Arial"/>
        </w:rPr>
        <w:t xml:space="preserve">písemně </w:t>
      </w:r>
      <w:r w:rsidRPr="000871AD">
        <w:rPr>
          <w:rFonts w:ascii="Arial" w:hAnsi="Arial" w:cs="Arial"/>
        </w:rPr>
        <w:t>dohodnuta jiná lhůta.</w:t>
      </w:r>
    </w:p>
    <w:p w14:paraId="1BAFC06A" w14:textId="3F45D08B" w:rsidR="00FE57C3" w:rsidRDefault="00843197" w:rsidP="002F34DA">
      <w:pPr>
        <w:numPr>
          <w:ilvl w:val="1"/>
          <w:numId w:val="4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může uplatňovat též nárok na náhradu škody, která vznikla v příčinné souvislosti se zjištěnými vadami</w:t>
      </w:r>
      <w:r w:rsidR="005453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zhotovitel je povinen tuto škodu nahradit.</w:t>
      </w:r>
    </w:p>
    <w:p w14:paraId="40755F80" w14:textId="77777777" w:rsidR="00FE57C3" w:rsidRPr="00FE57C3" w:rsidRDefault="00FE57C3" w:rsidP="002F34DA">
      <w:pPr>
        <w:numPr>
          <w:ilvl w:val="1"/>
          <w:numId w:val="4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E57C3">
        <w:rPr>
          <w:rFonts w:ascii="Arial" w:hAnsi="Arial" w:cs="Arial"/>
        </w:rPr>
        <w:t xml:space="preserve">Záruční doba neběží ode dne uplatnění </w:t>
      </w:r>
      <w:r>
        <w:rPr>
          <w:rFonts w:ascii="Arial" w:hAnsi="Arial" w:cs="Arial"/>
        </w:rPr>
        <w:t xml:space="preserve">reklamace </w:t>
      </w:r>
      <w:r w:rsidRPr="00FE57C3">
        <w:rPr>
          <w:rFonts w:ascii="Arial" w:hAnsi="Arial" w:cs="Arial"/>
        </w:rPr>
        <w:t xml:space="preserve">vady do doby odstranění </w:t>
      </w:r>
      <w:r w:rsidR="009776A6">
        <w:rPr>
          <w:rFonts w:ascii="Arial" w:hAnsi="Arial" w:cs="Arial"/>
        </w:rPr>
        <w:t>reklamované</w:t>
      </w:r>
      <w:r w:rsidRPr="00FE57C3">
        <w:rPr>
          <w:rFonts w:ascii="Arial" w:hAnsi="Arial" w:cs="Arial"/>
        </w:rPr>
        <w:t xml:space="preserve"> vady.</w:t>
      </w:r>
    </w:p>
    <w:p w14:paraId="71DD85CB" w14:textId="77777777" w:rsidR="000E5FEF" w:rsidRPr="00EE4E86" w:rsidRDefault="00937C5E" w:rsidP="00D912A9">
      <w:pPr>
        <w:keepNext/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r w:rsidR="00856104" w:rsidRPr="00EE4E86">
        <w:rPr>
          <w:rFonts w:ascii="Arial" w:hAnsi="Arial" w:cs="Arial"/>
          <w:b/>
          <w:sz w:val="24"/>
          <w:szCs w:val="24"/>
        </w:rPr>
        <w:t>Cena díla</w:t>
      </w:r>
      <w:r w:rsidR="0063317C" w:rsidRPr="00EE4E86">
        <w:rPr>
          <w:rFonts w:ascii="Arial" w:hAnsi="Arial" w:cs="Arial"/>
          <w:b/>
          <w:sz w:val="24"/>
          <w:szCs w:val="24"/>
        </w:rPr>
        <w:t xml:space="preserve"> a platební podmínky</w:t>
      </w:r>
    </w:p>
    <w:p w14:paraId="5A62A3D9" w14:textId="73263667" w:rsidR="003D3412" w:rsidRPr="00167E5E" w:rsidRDefault="001722D8" w:rsidP="00167E5E">
      <w:pPr>
        <w:numPr>
          <w:ilvl w:val="0"/>
          <w:numId w:val="2"/>
        </w:numPr>
        <w:tabs>
          <w:tab w:val="left" w:pos="567"/>
        </w:tabs>
        <w:spacing w:after="60"/>
        <w:ind w:left="357" w:hanging="357"/>
        <w:jc w:val="both"/>
        <w:rPr>
          <w:rFonts w:ascii="Arial" w:hAnsi="Arial" w:cs="Arial"/>
          <w:iCs/>
        </w:rPr>
      </w:pPr>
      <w:r w:rsidRPr="00167E5E">
        <w:rPr>
          <w:rFonts w:ascii="Arial" w:hAnsi="Arial" w:cs="Arial"/>
        </w:rPr>
        <w:t xml:space="preserve">Smluvní strany ve smyslu příslušných ustanovení zákona č. 526/1990 Sb., o cenách, v platném znění, sjednávají </w:t>
      </w:r>
      <w:r w:rsidR="003838F3" w:rsidRPr="00167E5E">
        <w:rPr>
          <w:rFonts w:ascii="Arial" w:hAnsi="Arial" w:cs="Arial"/>
        </w:rPr>
        <w:t xml:space="preserve">pevnou </w:t>
      </w:r>
      <w:r w:rsidRPr="00167E5E">
        <w:rPr>
          <w:rFonts w:ascii="Arial" w:hAnsi="Arial" w:cs="Arial"/>
        </w:rPr>
        <w:t xml:space="preserve">cenu díla, provedeného v rozsahu </w:t>
      </w:r>
      <w:r w:rsidR="009776A6">
        <w:rPr>
          <w:rFonts w:ascii="Arial" w:hAnsi="Arial" w:cs="Arial"/>
        </w:rPr>
        <w:t>po</w:t>
      </w:r>
      <w:r w:rsidRPr="00167E5E">
        <w:rPr>
          <w:rFonts w:ascii="Arial" w:hAnsi="Arial" w:cs="Arial"/>
        </w:rPr>
        <w:t>dle této smlouvy,</w:t>
      </w:r>
      <w:r w:rsidR="006B156F" w:rsidRPr="00167E5E">
        <w:rPr>
          <w:rFonts w:ascii="Arial" w:hAnsi="Arial" w:cs="Arial"/>
        </w:rPr>
        <w:t xml:space="preserve"> </w:t>
      </w:r>
      <w:r w:rsidRPr="00167E5E">
        <w:rPr>
          <w:rFonts w:ascii="Arial" w:hAnsi="Arial" w:cs="Arial"/>
        </w:rPr>
        <w:t>a to ve výši</w:t>
      </w:r>
      <w:r w:rsidR="0051674D" w:rsidRPr="00167E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576740063"/>
          <w:placeholder>
            <w:docPart w:val="DefaultPlaceholder_-1854013440"/>
          </w:placeholder>
        </w:sdtPr>
        <w:sdtEndPr/>
        <w:sdtContent>
          <w:r w:rsidR="009776A6" w:rsidRPr="001C4016">
            <w:rPr>
              <w:rFonts w:ascii="Arial" w:hAnsi="Arial" w:cs="Arial"/>
              <w:b/>
            </w:rPr>
            <w:t>...............</w:t>
          </w:r>
          <w:r w:rsidR="00167E5E" w:rsidRPr="001C4016">
            <w:rPr>
              <w:rFonts w:ascii="Arial" w:hAnsi="Arial" w:cs="Arial"/>
              <w:b/>
            </w:rPr>
            <w:t> </w:t>
          </w:r>
        </w:sdtContent>
      </w:sdt>
      <w:r w:rsidR="00167E5E" w:rsidRPr="001C4016">
        <w:rPr>
          <w:rFonts w:ascii="Arial" w:hAnsi="Arial" w:cs="Arial"/>
          <w:b/>
        </w:rPr>
        <w:t>Kč</w:t>
      </w:r>
      <w:r w:rsidR="0051674D" w:rsidRPr="005E4F88">
        <w:rPr>
          <w:rFonts w:ascii="Arial" w:hAnsi="Arial" w:cs="Arial"/>
        </w:rPr>
        <w:t xml:space="preserve"> bez DPH</w:t>
      </w:r>
      <w:r w:rsidR="0051674D" w:rsidRPr="009776A6">
        <w:rPr>
          <w:rFonts w:ascii="Arial" w:hAnsi="Arial" w:cs="Arial"/>
        </w:rPr>
        <w:t>.</w:t>
      </w:r>
      <w:r w:rsidR="003D3412" w:rsidRPr="00167E5E">
        <w:rPr>
          <w:rFonts w:ascii="Arial" w:hAnsi="Arial" w:cs="Arial"/>
          <w:iCs/>
        </w:rPr>
        <w:t xml:space="preserve"> K výše uvedené ceně bude připočítána DPH platná v době předání d</w:t>
      </w:r>
      <w:r w:rsidR="00734FC0">
        <w:rPr>
          <w:rFonts w:ascii="Arial" w:hAnsi="Arial" w:cs="Arial"/>
          <w:iCs/>
        </w:rPr>
        <w:t>íla</w:t>
      </w:r>
      <w:r w:rsidR="003D3412" w:rsidRPr="00167E5E">
        <w:rPr>
          <w:rFonts w:ascii="Arial" w:hAnsi="Arial" w:cs="Arial"/>
          <w:iCs/>
        </w:rPr>
        <w:t xml:space="preserve"> objednateli.</w:t>
      </w:r>
    </w:p>
    <w:p w14:paraId="15349347" w14:textId="77777777" w:rsidR="00087D48" w:rsidRPr="006D09C7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Cena díla zahrnuje veškeré náklad</w:t>
      </w:r>
      <w:r w:rsidR="00B53FF9">
        <w:rPr>
          <w:rFonts w:ascii="Arial" w:hAnsi="Arial" w:cs="Arial"/>
        </w:rPr>
        <w:t>y k realizaci díla včetně nákla</w:t>
      </w:r>
      <w:r w:rsidRPr="00087D48">
        <w:rPr>
          <w:rFonts w:ascii="Arial" w:hAnsi="Arial" w:cs="Arial"/>
        </w:rPr>
        <w:t>dů souvisejících (např. daně, pojištění, zvýšené náklady vyplývající z obchodních podmínek a z vývoje cen do doby provedení díla)</w:t>
      </w:r>
      <w:r w:rsidR="00734FC0">
        <w:rPr>
          <w:rFonts w:ascii="Arial" w:hAnsi="Arial" w:cs="Arial"/>
        </w:rPr>
        <w:t>, zisk</w:t>
      </w:r>
      <w:r w:rsidRPr="00087D48">
        <w:rPr>
          <w:rFonts w:ascii="Arial" w:hAnsi="Arial" w:cs="Arial"/>
        </w:rPr>
        <w:t xml:space="preserve"> a dále náklady na veškeré </w:t>
      </w:r>
      <w:r w:rsidRPr="006D09C7">
        <w:rPr>
          <w:rFonts w:ascii="Arial" w:hAnsi="Arial" w:cs="Arial"/>
        </w:rPr>
        <w:t>práce, dodávky a služby uvedené v čl</w:t>
      </w:r>
      <w:r w:rsidR="008B5031" w:rsidRPr="006D09C7">
        <w:rPr>
          <w:rFonts w:ascii="Arial" w:hAnsi="Arial" w:cs="Arial"/>
        </w:rPr>
        <w:t>ánku</w:t>
      </w:r>
      <w:r w:rsidRPr="006D09C7">
        <w:rPr>
          <w:rFonts w:ascii="Arial" w:hAnsi="Arial" w:cs="Arial"/>
        </w:rPr>
        <w:t xml:space="preserve"> II této smlouvy.</w:t>
      </w:r>
    </w:p>
    <w:p w14:paraId="1D02BD4C" w14:textId="77777777" w:rsidR="00087D48" w:rsidRPr="004134A9" w:rsidRDefault="00087D48" w:rsidP="004134A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09C7">
        <w:rPr>
          <w:rFonts w:ascii="Arial" w:hAnsi="Arial" w:cs="Arial"/>
        </w:rPr>
        <w:t>Cena díla bude objednatelem uhrazena na základě faktur</w:t>
      </w:r>
      <w:r w:rsidR="004134A9" w:rsidRPr="006D09C7">
        <w:rPr>
          <w:rFonts w:ascii="Arial" w:hAnsi="Arial" w:cs="Arial"/>
        </w:rPr>
        <w:t>y</w:t>
      </w:r>
      <w:r w:rsidRPr="006D09C7">
        <w:rPr>
          <w:rFonts w:ascii="Arial" w:hAnsi="Arial" w:cs="Arial"/>
        </w:rPr>
        <w:t xml:space="preserve"> vystaven</w:t>
      </w:r>
      <w:r w:rsidR="004134A9" w:rsidRPr="006D09C7">
        <w:rPr>
          <w:rFonts w:ascii="Arial" w:hAnsi="Arial" w:cs="Arial"/>
        </w:rPr>
        <w:t>é</w:t>
      </w:r>
      <w:r w:rsidRPr="006D09C7">
        <w:rPr>
          <w:rFonts w:ascii="Arial" w:hAnsi="Arial" w:cs="Arial"/>
        </w:rPr>
        <w:t xml:space="preserve"> zhotovitelem </w:t>
      </w:r>
      <w:r w:rsidR="003D3412" w:rsidRPr="006D09C7">
        <w:rPr>
          <w:rFonts w:ascii="Arial" w:hAnsi="Arial" w:cs="Arial"/>
        </w:rPr>
        <w:t xml:space="preserve">do 14 dnů </w:t>
      </w:r>
      <w:r w:rsidRPr="006D09C7">
        <w:rPr>
          <w:rFonts w:ascii="Arial" w:hAnsi="Arial" w:cs="Arial"/>
        </w:rPr>
        <w:t xml:space="preserve">po </w:t>
      </w:r>
      <w:r w:rsidR="003D3412" w:rsidRPr="006D09C7">
        <w:rPr>
          <w:rFonts w:ascii="Arial" w:hAnsi="Arial" w:cs="Arial"/>
        </w:rPr>
        <w:t xml:space="preserve">převzetí </w:t>
      </w:r>
      <w:r w:rsidR="00021EA5" w:rsidRPr="006D09C7">
        <w:rPr>
          <w:rFonts w:ascii="Arial" w:hAnsi="Arial" w:cs="Arial"/>
        </w:rPr>
        <w:t xml:space="preserve">dílčího plnění </w:t>
      </w:r>
      <w:r w:rsidR="004134A9" w:rsidRPr="006D09C7">
        <w:rPr>
          <w:rFonts w:ascii="Arial" w:hAnsi="Arial" w:cs="Arial"/>
        </w:rPr>
        <w:t>díla</w:t>
      </w:r>
      <w:r w:rsidR="003D3412" w:rsidRPr="006D09C7">
        <w:rPr>
          <w:rFonts w:ascii="Arial" w:hAnsi="Arial" w:cs="Arial"/>
        </w:rPr>
        <w:t xml:space="preserve"> objednatelem</w:t>
      </w:r>
      <w:r w:rsidR="00021EA5" w:rsidRPr="006D09C7">
        <w:rPr>
          <w:rFonts w:ascii="Arial" w:hAnsi="Arial" w:cs="Arial"/>
        </w:rPr>
        <w:t xml:space="preserve"> podle finančního harmonogramu</w:t>
      </w:r>
      <w:r w:rsidR="00A7709B" w:rsidRPr="006D09C7">
        <w:rPr>
          <w:rFonts w:ascii="Arial" w:hAnsi="Arial" w:cs="Arial"/>
        </w:rPr>
        <w:t>, který tvoří přílohu č. 2 této smlouvy</w:t>
      </w:r>
      <w:r w:rsidR="004134A9" w:rsidRPr="006D09C7">
        <w:rPr>
          <w:rFonts w:ascii="Arial" w:hAnsi="Arial" w:cs="Arial"/>
        </w:rPr>
        <w:t xml:space="preserve">. </w:t>
      </w:r>
      <w:r w:rsidR="00B404E9" w:rsidRPr="006D09C7">
        <w:rPr>
          <w:rFonts w:ascii="Arial" w:hAnsi="Arial" w:cs="Arial"/>
        </w:rPr>
        <w:t xml:space="preserve">Zhotovitel je srozuměn s tím, že na základě možných změn závazných podkladů pro plánování v oblasti vod (podle čl. II. bodu 1. této smlouvy) se v průběhu plnění díla mohou termíny jím navrženého finančního harmonogramu měnit. </w:t>
      </w:r>
      <w:r w:rsidRPr="006D09C7">
        <w:rPr>
          <w:rFonts w:ascii="Arial" w:hAnsi="Arial" w:cs="Arial"/>
        </w:rPr>
        <w:t>Faktura musí obsahovat veškeré náležitosti dle předpisů o účetnictví, daňových předpisů (§ 28 odst</w:t>
      </w:r>
      <w:r w:rsidRPr="004134A9">
        <w:rPr>
          <w:rFonts w:ascii="Arial" w:hAnsi="Arial" w:cs="Arial"/>
        </w:rPr>
        <w:t>. 2 zákona č. 235/2004 Sb., o dani z přidané hodnoty, v platném znění) a ostatních předpisů.</w:t>
      </w:r>
    </w:p>
    <w:p w14:paraId="0D24D06C" w14:textId="542D32C1" w:rsidR="00087D48" w:rsidRPr="00087D48" w:rsidRDefault="00BE0967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2901A8">
        <w:rPr>
          <w:rFonts w:ascii="Arial" w:hAnsi="Arial" w:cs="Arial"/>
          <w:color w:val="000000" w:themeColor="text1"/>
        </w:rPr>
        <w:lastRenderedPageBreak/>
        <w:t xml:space="preserve">Splatnost faktury je do 30 dnů ode dne jejího doručení objednateli. </w:t>
      </w:r>
      <w:r w:rsidRPr="00BE0967">
        <w:rPr>
          <w:rFonts w:ascii="Arial" w:hAnsi="Arial" w:cs="Arial"/>
        </w:rPr>
        <w:t xml:space="preserve">Úhrada za cenu díla bude provedena do výše </w:t>
      </w:r>
      <w:r w:rsidRPr="00BE0967">
        <w:rPr>
          <w:rFonts w:ascii="Arial" w:hAnsi="Arial" w:cs="Arial"/>
          <w:b/>
        </w:rPr>
        <w:t>90</w:t>
      </w:r>
      <w:r w:rsidR="00582268">
        <w:rPr>
          <w:rFonts w:ascii="Arial" w:hAnsi="Arial" w:cs="Arial"/>
          <w:b/>
        </w:rPr>
        <w:t xml:space="preserve"> </w:t>
      </w:r>
      <w:r w:rsidRPr="00BE0967">
        <w:rPr>
          <w:rFonts w:ascii="Arial" w:hAnsi="Arial" w:cs="Arial"/>
          <w:b/>
        </w:rPr>
        <w:t>%</w:t>
      </w:r>
      <w:r w:rsidRPr="00BE0967">
        <w:rPr>
          <w:rFonts w:ascii="Arial" w:hAnsi="Arial" w:cs="Arial"/>
        </w:rPr>
        <w:t xml:space="preserve"> celkové ceny díla bez DPH. Zbývajících </w:t>
      </w:r>
      <w:r w:rsidRPr="00BE0967">
        <w:rPr>
          <w:rFonts w:ascii="Arial" w:hAnsi="Arial" w:cs="Arial"/>
          <w:b/>
        </w:rPr>
        <w:t>10</w:t>
      </w:r>
      <w:r w:rsidR="00582268">
        <w:rPr>
          <w:rFonts w:ascii="Arial" w:hAnsi="Arial" w:cs="Arial"/>
          <w:b/>
        </w:rPr>
        <w:t xml:space="preserve"> </w:t>
      </w:r>
      <w:r w:rsidRPr="00BE0967">
        <w:rPr>
          <w:rFonts w:ascii="Arial" w:hAnsi="Arial" w:cs="Arial"/>
          <w:b/>
        </w:rPr>
        <w:t xml:space="preserve">% </w:t>
      </w:r>
      <w:r w:rsidRPr="00BE0967">
        <w:rPr>
          <w:rFonts w:ascii="Arial" w:hAnsi="Arial" w:cs="Arial"/>
        </w:rPr>
        <w:t xml:space="preserve">bude uhrazeno po podrobném přezkoumání kvality díla nejpozději do </w:t>
      </w:r>
      <w:r w:rsidRPr="00BE0967">
        <w:rPr>
          <w:rFonts w:ascii="Arial" w:hAnsi="Arial" w:cs="Arial"/>
          <w:b/>
        </w:rPr>
        <w:t>60 dnů</w:t>
      </w:r>
      <w:r w:rsidRPr="00BE0967">
        <w:rPr>
          <w:rFonts w:ascii="Arial" w:hAnsi="Arial" w:cs="Arial"/>
        </w:rPr>
        <w:t xml:space="preserve"> od předání a převzetí předmětu díla bez vad a nedodělků; pokud objednatel převezme předmět díla s vadami nebo nedodělky, tak do </w:t>
      </w:r>
      <w:r w:rsidRPr="00BE0967">
        <w:rPr>
          <w:rFonts w:ascii="Arial" w:hAnsi="Arial" w:cs="Arial"/>
          <w:b/>
        </w:rPr>
        <w:t>60 dnů</w:t>
      </w:r>
      <w:r w:rsidRPr="00BE0967">
        <w:rPr>
          <w:rFonts w:ascii="Arial" w:hAnsi="Arial" w:cs="Arial"/>
        </w:rPr>
        <w:t xml:space="preserve"> od</w:t>
      </w:r>
      <w:r w:rsidR="009109C6">
        <w:rPr>
          <w:rFonts w:ascii="Arial" w:hAnsi="Arial" w:cs="Arial"/>
        </w:rPr>
        <w:t> </w:t>
      </w:r>
      <w:r w:rsidRPr="00BE0967">
        <w:rPr>
          <w:rFonts w:ascii="Arial" w:hAnsi="Arial" w:cs="Arial"/>
        </w:rPr>
        <w:t>odstranění všech vad a nedodělků zjištěných při předání a převzetí předmětu díla.</w:t>
      </w:r>
    </w:p>
    <w:p w14:paraId="585C8178" w14:textId="77777777" w:rsidR="00087D48" w:rsidRP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V případě, že faktura bude obsahovat nesprávné či neúplné údaje nebo k ní nebude přiložena kopie předávacího protokolu podepsaného (tj. odsouhlaseného) objednatelem, resp. technickým zástupcem objednatele, má objednatel právo vrátit ji do data její splatnosti zhotoviteli k doplnění či opravě. V takovém případě se přeruší plynutí lhůty splatnosti a lhůta splatnosti začne plynout znovu od počátku ode dne doručení opravené nebo doplněné faktury objednateli.</w:t>
      </w:r>
    </w:p>
    <w:p w14:paraId="6FDFC84F" w14:textId="77777777" w:rsidR="00087D48" w:rsidRP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Platbu poukáže objednatel bezhotovostně na účet zhotovitele. Povinnost zaplatit je splněna dnem odepsání fakturované částky z účtu objednatele.</w:t>
      </w:r>
    </w:p>
    <w:p w14:paraId="7714783B" w14:textId="77777777" w:rsidR="00087D48" w:rsidRDefault="00087D48" w:rsidP="00B53FF9">
      <w:pPr>
        <w:numPr>
          <w:ilvl w:val="0"/>
          <w:numId w:val="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087D48">
        <w:rPr>
          <w:rFonts w:ascii="Arial" w:hAnsi="Arial" w:cs="Arial"/>
        </w:rPr>
        <w:t>V případě prodlení objednatele s úhradou faktury nebo její části má zhotovitel nárok na úrok z</w:t>
      </w:r>
      <w:r w:rsidR="00F6779B">
        <w:rPr>
          <w:rFonts w:ascii="Arial" w:hAnsi="Arial" w:cs="Arial"/>
        </w:rPr>
        <w:t> </w:t>
      </w:r>
      <w:r w:rsidRPr="00087D48">
        <w:rPr>
          <w:rFonts w:ascii="Arial" w:hAnsi="Arial" w:cs="Arial"/>
        </w:rPr>
        <w:t>prodlení ve výši 0,0</w:t>
      </w:r>
      <w:r w:rsidR="00734FC0">
        <w:rPr>
          <w:rFonts w:ascii="Arial" w:hAnsi="Arial" w:cs="Arial"/>
        </w:rPr>
        <w:t>5</w:t>
      </w:r>
      <w:r w:rsidRPr="00087D48">
        <w:rPr>
          <w:rFonts w:ascii="Arial" w:hAnsi="Arial" w:cs="Arial"/>
        </w:rPr>
        <w:t xml:space="preserve"> % z dlužné částky za každý den prodlení.</w:t>
      </w:r>
    </w:p>
    <w:p w14:paraId="6755613F" w14:textId="77777777" w:rsidR="00104E9F" w:rsidRPr="00937C5E" w:rsidRDefault="00937C5E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 w:rsidRPr="00937C5E">
        <w:rPr>
          <w:rFonts w:ascii="Arial" w:hAnsi="Arial" w:cs="Arial"/>
          <w:b/>
          <w:sz w:val="24"/>
          <w:szCs w:val="24"/>
        </w:rPr>
        <w:t>V</w:t>
      </w:r>
      <w:r w:rsidR="002F34DA">
        <w:rPr>
          <w:rFonts w:ascii="Arial" w:hAnsi="Arial" w:cs="Arial"/>
          <w:b/>
          <w:sz w:val="24"/>
          <w:szCs w:val="24"/>
        </w:rPr>
        <w:t>I</w:t>
      </w:r>
      <w:r w:rsidRPr="00937C5E">
        <w:rPr>
          <w:rFonts w:ascii="Arial" w:hAnsi="Arial" w:cs="Arial"/>
          <w:b/>
          <w:sz w:val="24"/>
          <w:szCs w:val="24"/>
        </w:rPr>
        <w:t xml:space="preserve">. </w:t>
      </w:r>
      <w:r w:rsidR="00104E9F" w:rsidRPr="00937C5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mluvní pokuty</w:t>
      </w:r>
    </w:p>
    <w:p w14:paraId="5180AACB" w14:textId="32D4ECEB" w:rsidR="00104E9F" w:rsidRDefault="00104E9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Za každý započatý měsíc prodlení v době plnění dle článku I</w:t>
      </w:r>
      <w:r w:rsidR="00D221CD">
        <w:rPr>
          <w:rFonts w:ascii="Arial" w:hAnsi="Arial" w:cs="Arial"/>
        </w:rPr>
        <w:t>I</w:t>
      </w:r>
      <w:r w:rsidRPr="00F6779B">
        <w:rPr>
          <w:rFonts w:ascii="Arial" w:hAnsi="Arial" w:cs="Arial"/>
        </w:rPr>
        <w:t>I</w:t>
      </w:r>
      <w:r w:rsidR="004A647F">
        <w:rPr>
          <w:rFonts w:ascii="Arial" w:hAnsi="Arial" w:cs="Arial"/>
        </w:rPr>
        <w:t xml:space="preserve">. odstavce </w:t>
      </w:r>
      <w:r w:rsidR="002B597D">
        <w:rPr>
          <w:rFonts w:ascii="Arial" w:hAnsi="Arial" w:cs="Arial"/>
        </w:rPr>
        <w:t>3</w:t>
      </w:r>
      <w:r w:rsidRPr="00F6779B">
        <w:rPr>
          <w:rFonts w:ascii="Arial" w:hAnsi="Arial" w:cs="Arial"/>
        </w:rPr>
        <w:t xml:space="preserve"> má objednatel právo účtovat </w:t>
      </w:r>
      <w:r w:rsidR="004A647F">
        <w:rPr>
          <w:rFonts w:ascii="Arial" w:hAnsi="Arial" w:cs="Arial"/>
        </w:rPr>
        <w:t>zhotoviteli</w:t>
      </w:r>
      <w:r w:rsidRPr="00F6779B">
        <w:rPr>
          <w:rFonts w:ascii="Arial" w:hAnsi="Arial" w:cs="Arial"/>
        </w:rPr>
        <w:t xml:space="preserve"> smluvní pokutu ve výši 2 % z ceny díla </w:t>
      </w:r>
      <w:r w:rsidR="004A647F">
        <w:rPr>
          <w:rFonts w:ascii="Arial" w:hAnsi="Arial" w:cs="Arial"/>
        </w:rPr>
        <w:t xml:space="preserve">bez DPH </w:t>
      </w:r>
      <w:r w:rsidRPr="00F6779B">
        <w:rPr>
          <w:rFonts w:ascii="Arial" w:hAnsi="Arial" w:cs="Arial"/>
        </w:rPr>
        <w:t>dle čl</w:t>
      </w:r>
      <w:r w:rsidR="004A647F">
        <w:rPr>
          <w:rFonts w:ascii="Arial" w:hAnsi="Arial" w:cs="Arial"/>
        </w:rPr>
        <w:t>ánku</w:t>
      </w:r>
      <w:r w:rsidR="00F26B40">
        <w:rPr>
          <w:rFonts w:ascii="Arial" w:hAnsi="Arial" w:cs="Arial"/>
        </w:rPr>
        <w:t xml:space="preserve"> </w:t>
      </w:r>
      <w:r w:rsidR="00D221CD">
        <w:rPr>
          <w:rFonts w:ascii="Arial" w:hAnsi="Arial" w:cs="Arial"/>
        </w:rPr>
        <w:t>V</w:t>
      </w:r>
      <w:r w:rsidRPr="00F6779B">
        <w:rPr>
          <w:rFonts w:ascii="Arial" w:hAnsi="Arial" w:cs="Arial"/>
        </w:rPr>
        <w:t>.</w:t>
      </w:r>
      <w:r w:rsidR="004A647F">
        <w:rPr>
          <w:rFonts w:ascii="Arial" w:hAnsi="Arial" w:cs="Arial"/>
        </w:rPr>
        <w:t xml:space="preserve"> této smlouvy.</w:t>
      </w:r>
    </w:p>
    <w:p w14:paraId="5024FFB8" w14:textId="20007A05" w:rsidR="004A647F" w:rsidRPr="007108D5" w:rsidRDefault="004A647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odstraněním vad nebo nedodělků zjištěných při předání a převzetí díla je objednatel oprávněn požadovat </w:t>
      </w:r>
      <w:r w:rsidR="00D912A9">
        <w:rPr>
          <w:rFonts w:ascii="Arial" w:hAnsi="Arial" w:cs="Arial"/>
        </w:rPr>
        <w:t xml:space="preserve">po zhotoviteli zaplacení smluvní pokuty ve výši 0,2 % z ceny díla bez DPH (minimálně </w:t>
      </w:r>
      <w:r w:rsidR="00D912A9" w:rsidRPr="00B600E0">
        <w:rPr>
          <w:rFonts w:ascii="Arial" w:hAnsi="Arial" w:cs="Arial"/>
        </w:rPr>
        <w:t>však 1</w:t>
      </w:r>
      <w:r w:rsidR="00582268">
        <w:rPr>
          <w:rFonts w:ascii="Arial" w:hAnsi="Arial" w:cs="Arial"/>
        </w:rPr>
        <w:t xml:space="preserve"> </w:t>
      </w:r>
      <w:r w:rsidR="00D912A9" w:rsidRPr="00B600E0">
        <w:rPr>
          <w:rFonts w:ascii="Arial" w:hAnsi="Arial" w:cs="Arial"/>
        </w:rPr>
        <w:t>000</w:t>
      </w:r>
      <w:r w:rsidR="00D912A9" w:rsidRPr="007108D5">
        <w:rPr>
          <w:rFonts w:ascii="Arial" w:hAnsi="Arial" w:cs="Arial"/>
        </w:rPr>
        <w:t xml:space="preserve"> Kč) za každý započatý den prodlení a za každou vadu nebo nedodělek.</w:t>
      </w:r>
    </w:p>
    <w:p w14:paraId="367304BF" w14:textId="4D55E68F" w:rsidR="00D912A9" w:rsidRPr="00B34A23" w:rsidRDefault="00D912A9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7108D5">
        <w:rPr>
          <w:rFonts w:ascii="Arial" w:hAnsi="Arial" w:cs="Arial"/>
        </w:rPr>
        <w:t>V případě, že zhotovitel bude v prodlení s odstraněním reklamované vady díla, je objednatel oprávněn požadovat po zhotoviteli zaplacení smluvní pokuty ve výši 0,2 % z ceny díl</w:t>
      </w:r>
      <w:r w:rsidR="005E4F88" w:rsidRPr="007108D5">
        <w:rPr>
          <w:rFonts w:ascii="Arial" w:hAnsi="Arial" w:cs="Arial"/>
        </w:rPr>
        <w:t>a bez DPH (minimálně však 1000</w:t>
      </w:r>
      <w:r w:rsidRPr="007108D5">
        <w:rPr>
          <w:rFonts w:ascii="Arial" w:hAnsi="Arial" w:cs="Arial"/>
        </w:rPr>
        <w:t xml:space="preserve"> Kč) za každý započatý den prodlení a za každou vadu nebo nedodělek.</w:t>
      </w:r>
    </w:p>
    <w:p w14:paraId="7589D120" w14:textId="77777777" w:rsidR="00104E9F" w:rsidRPr="00B600E0" w:rsidRDefault="00104E9F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B34A23">
        <w:rPr>
          <w:rFonts w:ascii="Arial" w:hAnsi="Arial" w:cs="Arial"/>
        </w:rPr>
        <w:t>Uvedená smluvní pokuta nemá vliv na výši případné náhrady škody uplatněné objednatelem.</w:t>
      </w:r>
    </w:p>
    <w:p w14:paraId="4328AC3D" w14:textId="77777777" w:rsidR="00D912A9" w:rsidRDefault="00D912A9" w:rsidP="004A4BDA">
      <w:pPr>
        <w:numPr>
          <w:ilvl w:val="0"/>
          <w:numId w:val="33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</w:rPr>
      </w:pPr>
      <w:r w:rsidRPr="00B600E0">
        <w:rPr>
          <w:rFonts w:ascii="Arial" w:hAnsi="Arial" w:cs="Arial"/>
        </w:rPr>
        <w:t>Smluvní pokuta je splatná ve lhůtě 14 dnů</w:t>
      </w:r>
      <w:r>
        <w:rPr>
          <w:rFonts w:ascii="Arial" w:hAnsi="Arial" w:cs="Arial"/>
        </w:rPr>
        <w:t xml:space="preserve"> od doručení výzvy k zaplacení.</w:t>
      </w:r>
    </w:p>
    <w:p w14:paraId="4D3B9191" w14:textId="77777777" w:rsidR="00104E9F" w:rsidRPr="00937C5E" w:rsidRDefault="00937C5E" w:rsidP="00D912A9">
      <w:pPr>
        <w:spacing w:before="480" w:after="200"/>
        <w:jc w:val="center"/>
        <w:rPr>
          <w:rFonts w:ascii="Arial" w:hAnsi="Arial" w:cs="Arial"/>
          <w:b/>
          <w:sz w:val="24"/>
          <w:szCs w:val="24"/>
        </w:rPr>
      </w:pPr>
      <w:r w:rsidRPr="00937C5E">
        <w:rPr>
          <w:rFonts w:ascii="Arial" w:hAnsi="Arial" w:cs="Arial"/>
          <w:b/>
          <w:sz w:val="24"/>
          <w:szCs w:val="24"/>
        </w:rPr>
        <w:t>VI</w:t>
      </w:r>
      <w:r w:rsidR="002F34DA">
        <w:rPr>
          <w:rFonts w:ascii="Arial" w:hAnsi="Arial" w:cs="Arial"/>
          <w:b/>
          <w:sz w:val="24"/>
          <w:szCs w:val="24"/>
        </w:rPr>
        <w:t>I</w:t>
      </w:r>
      <w:r w:rsidRPr="00937C5E">
        <w:rPr>
          <w:rFonts w:ascii="Arial" w:hAnsi="Arial" w:cs="Arial"/>
          <w:b/>
          <w:sz w:val="24"/>
          <w:szCs w:val="24"/>
        </w:rPr>
        <w:t xml:space="preserve">. </w:t>
      </w:r>
      <w:r w:rsidR="00104E9F" w:rsidRPr="00937C5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statní ujednání</w:t>
      </w:r>
    </w:p>
    <w:p w14:paraId="014C3F92" w14:textId="77777777" w:rsidR="004A4BDA" w:rsidRDefault="004A4BDA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Vady díla musí objednatel oznámit zhotoviteli bez zbytečného odkladu poté, co je zjistí. Zhotovitel je povinen vady odstranit svým nákladem.</w:t>
      </w:r>
    </w:p>
    <w:p w14:paraId="6967B05B" w14:textId="77777777"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Smluvní strany mohou </w:t>
      </w:r>
      <w:r w:rsidR="004A647F">
        <w:rPr>
          <w:rFonts w:ascii="Arial" w:hAnsi="Arial" w:cs="Arial"/>
        </w:rPr>
        <w:t xml:space="preserve">tuto </w:t>
      </w:r>
      <w:r w:rsidRPr="00F6779B">
        <w:rPr>
          <w:rFonts w:ascii="Arial" w:hAnsi="Arial" w:cs="Arial"/>
        </w:rPr>
        <w:t>smlouvu ukončit dohodou nebo odstoupením. Dohoda o zrušení smluvených práv a závazků musí být písemná, jinak je neplatná.</w:t>
      </w:r>
    </w:p>
    <w:p w14:paraId="49E5895F" w14:textId="77777777"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V případě odstoupení od smlouvy je smluvní strana, která od smlouvy odstupuje, povinna uhradit druhé straně veškeré prokazatelné náklady vzniklé do doby odstoupení, pokud se smluvní strany nedohodnou jinak.</w:t>
      </w:r>
    </w:p>
    <w:p w14:paraId="05D3D416" w14:textId="77777777" w:rsidR="00104E9F" w:rsidRPr="00F6779B" w:rsidRDefault="00104E9F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Objednatel se zavazuje spolupracovat s</w:t>
      </w:r>
      <w:r w:rsidR="00F6779B">
        <w:rPr>
          <w:rFonts w:ascii="Arial" w:hAnsi="Arial" w:cs="Arial"/>
        </w:rPr>
        <w:t>e</w:t>
      </w:r>
      <w:r w:rsidRPr="00F6779B">
        <w:rPr>
          <w:rFonts w:ascii="Arial" w:hAnsi="Arial" w:cs="Arial"/>
        </w:rPr>
        <w:t xml:space="preserve"> </w:t>
      </w:r>
      <w:r w:rsidR="00F6779B">
        <w:rPr>
          <w:rFonts w:ascii="Arial" w:hAnsi="Arial" w:cs="Arial"/>
        </w:rPr>
        <w:t>zhotovitelem</w:t>
      </w:r>
      <w:r w:rsidRPr="00F6779B">
        <w:rPr>
          <w:rFonts w:ascii="Arial" w:hAnsi="Arial" w:cs="Arial"/>
        </w:rPr>
        <w:t xml:space="preserve"> v rozsahu nutném k dosažení cíle</w:t>
      </w:r>
      <w:r w:rsidR="004A647F">
        <w:rPr>
          <w:rFonts w:ascii="Arial" w:hAnsi="Arial" w:cs="Arial"/>
        </w:rPr>
        <w:t>, tj.</w:t>
      </w:r>
      <w:r w:rsidR="004A647F">
        <w:t> </w:t>
      </w:r>
      <w:r w:rsidR="004A647F">
        <w:rPr>
          <w:rFonts w:ascii="Arial" w:hAnsi="Arial" w:cs="Arial"/>
        </w:rPr>
        <w:t>zhotovení díla</w:t>
      </w:r>
      <w:r w:rsidRPr="00F6779B">
        <w:rPr>
          <w:rFonts w:ascii="Arial" w:hAnsi="Arial" w:cs="Arial"/>
        </w:rPr>
        <w:t>.</w:t>
      </w:r>
    </w:p>
    <w:p w14:paraId="2A7C09EA" w14:textId="77777777" w:rsidR="009776A6" w:rsidRDefault="00104E9F" w:rsidP="009776A6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Objednatel poskytne </w:t>
      </w:r>
      <w:r w:rsidR="00F6779B">
        <w:rPr>
          <w:rFonts w:ascii="Arial" w:hAnsi="Arial" w:cs="Arial"/>
        </w:rPr>
        <w:t>zhotoviteli</w:t>
      </w:r>
      <w:r w:rsidRPr="00F6779B">
        <w:rPr>
          <w:rFonts w:ascii="Arial" w:hAnsi="Arial" w:cs="Arial"/>
        </w:rPr>
        <w:t xml:space="preserve"> údaje potřebné k plnění předmětu smlouvy. </w:t>
      </w:r>
      <w:r w:rsidR="00F6779B">
        <w:rPr>
          <w:rFonts w:ascii="Arial" w:hAnsi="Arial" w:cs="Arial"/>
        </w:rPr>
        <w:t>Zhotovitel</w:t>
      </w:r>
      <w:r w:rsidRPr="00F6779B">
        <w:rPr>
          <w:rFonts w:ascii="Arial" w:hAnsi="Arial" w:cs="Arial"/>
        </w:rPr>
        <w:t xml:space="preserve"> takto získané údaje použije pouze pro plnění smlouvy a neposkytne je třetí straně.</w:t>
      </w:r>
    </w:p>
    <w:p w14:paraId="73951924" w14:textId="77777777" w:rsidR="004A4BDA" w:rsidRPr="00B404E9" w:rsidRDefault="004A4BDA" w:rsidP="00B404E9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9776A6">
        <w:rPr>
          <w:rFonts w:ascii="Arial" w:hAnsi="Arial" w:cs="Arial"/>
        </w:rPr>
        <w:t xml:space="preserve">Vlastnické právo přechází na objednatele okamžikem převzetí </w:t>
      </w:r>
      <w:r w:rsidR="009776A6" w:rsidRPr="009776A6">
        <w:rPr>
          <w:rFonts w:ascii="Arial" w:hAnsi="Arial" w:cs="Arial"/>
        </w:rPr>
        <w:t xml:space="preserve">dílčí části předmětu </w:t>
      </w:r>
      <w:r w:rsidRPr="009776A6">
        <w:rPr>
          <w:rFonts w:ascii="Arial" w:hAnsi="Arial" w:cs="Arial"/>
        </w:rPr>
        <w:t>díla.</w:t>
      </w:r>
      <w:r w:rsidR="009776A6" w:rsidRPr="009776A6">
        <w:rPr>
          <w:rFonts w:ascii="Arial" w:hAnsi="Arial" w:cs="Arial"/>
        </w:rPr>
        <w:t xml:space="preserve"> </w:t>
      </w:r>
    </w:p>
    <w:p w14:paraId="39F270B1" w14:textId="77777777" w:rsidR="004A4BDA" w:rsidRDefault="004A4BDA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14:paraId="24D9FE75" w14:textId="77777777" w:rsidR="00F339A1" w:rsidRDefault="00F339A1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započíst vůči jakékoliv pohledávce zhotovitele za objednatelem, i nesplatné, jakoukoli svou pohledávku, i nesplatnou, za zhotovitelem. Pohledávky objednatele a zhotovitele započtením zanikají ve výši, ve které se kryjí.</w:t>
      </w:r>
    </w:p>
    <w:p w14:paraId="5A03A545" w14:textId="77777777" w:rsidR="00F339A1" w:rsidRDefault="00F339A1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jakákoliv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58E82EF1" w14:textId="77777777" w:rsidR="00F339A1" w:rsidRDefault="00F339A1" w:rsidP="00F6779B">
      <w:pPr>
        <w:numPr>
          <w:ilvl w:val="0"/>
          <w:numId w:val="3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 i zhotovitel se zavazují, že obchodní a technické informace, které jim byly svěřeny smluvním partnerem</w:t>
      </w:r>
      <w:r w:rsidR="00AE36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</w:t>
      </w:r>
      <w:r w:rsidR="00DA5D63">
        <w:rPr>
          <w:rFonts w:ascii="Arial" w:hAnsi="Arial" w:cs="Arial"/>
        </w:rPr>
        <w:t>z</w:t>
      </w:r>
      <w:r>
        <w:rPr>
          <w:rFonts w:ascii="Arial" w:hAnsi="Arial" w:cs="Arial"/>
        </w:rPr>
        <w:t>přístupní třetím osobám bez písemného souhlasu druhé strany a ani nepoužijí tyto informace pro jiné účely, než pro plnění této smlouvy.</w:t>
      </w:r>
    </w:p>
    <w:p w14:paraId="5E5DBC73" w14:textId="77777777" w:rsidR="006D09C7" w:rsidRDefault="004A647F" w:rsidP="001D04DC">
      <w:pPr>
        <w:keepNext/>
        <w:spacing w:before="480" w:after="200"/>
        <w:ind w:left="454"/>
        <w:jc w:val="center"/>
        <w:rPr>
          <w:rFonts w:ascii="Arial" w:hAnsi="Arial" w:cs="Arial"/>
          <w:b/>
          <w:sz w:val="24"/>
          <w:szCs w:val="24"/>
        </w:rPr>
      </w:pPr>
      <w:r w:rsidRPr="004A647F">
        <w:rPr>
          <w:rFonts w:ascii="Arial" w:hAnsi="Arial" w:cs="Arial"/>
          <w:b/>
          <w:sz w:val="24"/>
          <w:szCs w:val="24"/>
        </w:rPr>
        <w:t>VII</w:t>
      </w:r>
      <w:r w:rsidR="002F34DA">
        <w:rPr>
          <w:rFonts w:ascii="Arial" w:hAnsi="Arial" w:cs="Arial"/>
          <w:b/>
          <w:sz w:val="24"/>
          <w:szCs w:val="24"/>
        </w:rPr>
        <w:t>I</w:t>
      </w:r>
      <w:r w:rsidRPr="004A647F">
        <w:rPr>
          <w:rFonts w:ascii="Arial" w:hAnsi="Arial" w:cs="Arial"/>
          <w:b/>
          <w:sz w:val="24"/>
          <w:szCs w:val="24"/>
        </w:rPr>
        <w:t xml:space="preserve">. </w:t>
      </w:r>
      <w:r w:rsidR="006D09C7" w:rsidRPr="00A14451">
        <w:rPr>
          <w:rFonts w:ascii="Arial" w:hAnsi="Arial" w:cs="Arial"/>
          <w:b/>
          <w:sz w:val="24"/>
          <w:szCs w:val="24"/>
        </w:rPr>
        <w:t>Licenční podmínky</w:t>
      </w:r>
    </w:p>
    <w:p w14:paraId="4D136D01" w14:textId="5FC9313F" w:rsidR="006D09C7" w:rsidRDefault="006D09C7" w:rsidP="006D09C7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případ, že dílo nebo jeho část naplní znaky autorského díla dle zákona č. 121/2000 Sb., autorský zákon, v platném znění, zhotovitel poskytuje objednateli podpisem této smlouvy v souladu s ustanovením § 2358 a násl. občanského zákoníku nevýhradní licenci, tedy oprávnění užít jakékoli plnění, k jehož provedení se zavázal podle této smlouvy a které je nebo bude chráněno autorským právem, v neomezeném rozsahu a ke všem způsobům užití uvedeným v ustanovení § 12 zákona č. 121/2000 Sb., </w:t>
      </w:r>
      <w:r w:rsidR="00EE27BC">
        <w:rPr>
          <w:rFonts w:ascii="Arial" w:hAnsi="Arial" w:cs="Arial"/>
        </w:rPr>
        <w:t xml:space="preserve">autorský zákon, </w:t>
      </w:r>
      <w:r>
        <w:rPr>
          <w:rFonts w:ascii="Arial" w:hAnsi="Arial" w:cs="Arial"/>
        </w:rPr>
        <w:t xml:space="preserve">v platném znění. Licence rovněž zahrnuje oprávnění takový výsledek činnosti zpracovat, měnit a upravovat, avšak vždy tak, aby nebyla snížena hodnota autorského díla. </w:t>
      </w:r>
    </w:p>
    <w:p w14:paraId="7D49A869" w14:textId="77777777" w:rsidR="006D09C7" w:rsidRDefault="006D09C7" w:rsidP="006D09C7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není povinen licenci využít.</w:t>
      </w:r>
    </w:p>
    <w:p w14:paraId="0DCEB750" w14:textId="77777777" w:rsidR="006D09C7" w:rsidRDefault="006D09C7" w:rsidP="006D09C7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uděluje objednateli souhlas oprávnění tvořící součást licence zcela nebo zčásti poskytnout třetí osobě/osobám (podlicence). Zhotovitel uděluje objednateli souhlas postoupit licenci zcela nebo zčásti na třetí osobu/osoby. Objednatel není povinen tato oprávnění využít.</w:t>
      </w:r>
    </w:p>
    <w:p w14:paraId="4E5B3295" w14:textId="77777777" w:rsidR="006D09C7" w:rsidRDefault="006D09C7" w:rsidP="006D09C7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Licenci zhotovitel poskytuje objednateli na dobu trvání svých majetkových práv k autorskému dílu, které je předmětem licence.</w:t>
      </w:r>
    </w:p>
    <w:p w14:paraId="1BB052A7" w14:textId="77777777" w:rsidR="006D09C7" w:rsidRPr="006D09C7" w:rsidRDefault="006D09C7" w:rsidP="006D09C7">
      <w:pPr>
        <w:numPr>
          <w:ilvl w:val="0"/>
          <w:numId w:val="5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6D09C7">
        <w:rPr>
          <w:rFonts w:ascii="Arial" w:hAnsi="Arial" w:cs="Arial"/>
        </w:rPr>
        <w:t>Odměna za poskytnutí licence je zahrnuta v ceně díla</w:t>
      </w:r>
    </w:p>
    <w:p w14:paraId="565F7FF2" w14:textId="77777777" w:rsidR="00104E9F" w:rsidRPr="006D09C7" w:rsidRDefault="006D09C7" w:rsidP="00C6685A">
      <w:pPr>
        <w:tabs>
          <w:tab w:val="left" w:pos="284"/>
        </w:tabs>
        <w:spacing w:before="400" w:after="20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IX.  </w:t>
      </w:r>
      <w:r w:rsidR="00104E9F" w:rsidRPr="006D09C7">
        <w:rPr>
          <w:rFonts w:ascii="Arial" w:hAnsi="Arial" w:cs="Arial"/>
          <w:b/>
          <w:sz w:val="24"/>
          <w:szCs w:val="24"/>
        </w:rPr>
        <w:t>Z</w:t>
      </w:r>
      <w:r w:rsidR="004A647F" w:rsidRPr="006D09C7">
        <w:rPr>
          <w:rFonts w:ascii="Arial" w:hAnsi="Arial" w:cs="Arial"/>
          <w:b/>
          <w:sz w:val="24"/>
          <w:szCs w:val="24"/>
        </w:rPr>
        <w:t>ávěrečná ustanovení</w:t>
      </w:r>
    </w:p>
    <w:p w14:paraId="28BC585B" w14:textId="737AE67F" w:rsidR="00104E9F" w:rsidRPr="00F6779B" w:rsidRDefault="00104E9F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 xml:space="preserve">Práva a povinnosti smluvních stran, pokud nejsou upraveny touto smlouvou, se řídí </w:t>
      </w:r>
      <w:r w:rsidR="00EE27BC">
        <w:rPr>
          <w:rFonts w:ascii="Arial" w:hAnsi="Arial" w:cs="Arial"/>
        </w:rPr>
        <w:t>zákonem č.</w:t>
      </w:r>
      <w:r w:rsidR="00582268">
        <w:rPr>
          <w:rFonts w:ascii="Arial" w:hAnsi="Arial" w:cs="Arial"/>
        </w:rPr>
        <w:t> </w:t>
      </w:r>
      <w:r w:rsidR="00EE27BC">
        <w:rPr>
          <w:rFonts w:ascii="Arial" w:hAnsi="Arial" w:cs="Arial"/>
        </w:rPr>
        <w:t xml:space="preserve">89/2012 Sb., </w:t>
      </w:r>
      <w:r w:rsidRPr="00F6779B">
        <w:rPr>
          <w:rFonts w:ascii="Arial" w:hAnsi="Arial" w:cs="Arial"/>
        </w:rPr>
        <w:t>občanský zákoník</w:t>
      </w:r>
      <w:r w:rsidR="00EE27BC">
        <w:rPr>
          <w:rFonts w:ascii="Arial" w:hAnsi="Arial" w:cs="Arial"/>
        </w:rPr>
        <w:t>, ve znění pozdějších předpisů</w:t>
      </w:r>
      <w:r w:rsidRPr="00F6779B">
        <w:rPr>
          <w:rFonts w:ascii="Arial" w:hAnsi="Arial" w:cs="Arial"/>
        </w:rPr>
        <w:t xml:space="preserve"> a předpisy souvisejícími.</w:t>
      </w:r>
    </w:p>
    <w:p w14:paraId="5C96750C" w14:textId="77777777" w:rsidR="00104E9F" w:rsidRPr="00A8347C" w:rsidRDefault="00104E9F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předmětu smlouvy, podmínek pro jeho provedení a ceny. Závěry z těchto jednání jsou podkladem pro úpravu právních vz</w:t>
      </w:r>
      <w:r w:rsidR="00A8347C">
        <w:rPr>
          <w:rFonts w:ascii="Arial" w:hAnsi="Arial" w:cs="Arial"/>
        </w:rPr>
        <w:t>tahů stran v rámci této smlouvy</w:t>
      </w:r>
      <w:r w:rsidRPr="00A8347C">
        <w:rPr>
          <w:rFonts w:ascii="Arial" w:hAnsi="Arial" w:cs="Arial"/>
        </w:rPr>
        <w:t>.</w:t>
      </w:r>
    </w:p>
    <w:p w14:paraId="13152CF9" w14:textId="77777777" w:rsidR="00104E9F" w:rsidRDefault="00F6779B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104E9F" w:rsidRPr="00F6779B">
        <w:rPr>
          <w:rFonts w:ascii="Arial" w:hAnsi="Arial" w:cs="Arial"/>
        </w:rPr>
        <w:t xml:space="preserve"> je srozuměn s tím, že </w:t>
      </w:r>
      <w:r>
        <w:rPr>
          <w:rFonts w:ascii="Arial" w:hAnsi="Arial" w:cs="Arial"/>
        </w:rPr>
        <w:t>objednatel</w:t>
      </w:r>
      <w:r w:rsidR="00104E9F" w:rsidRPr="00F6779B">
        <w:rPr>
          <w:rFonts w:ascii="Arial" w:hAnsi="Arial" w:cs="Arial"/>
        </w:rPr>
        <w:t xml:space="preserve"> je povinen zveřejnit obraz smlouvy a jejích případných změn (dodatků) a dalších dokumentů od této smlouvy odvozených včetně metadat požadovaných k uveřejnění dle zákona č. 340/2015 Sb., o registru smluv. Zveřejnění smlouvy a metadat v registru smluv zaji</w:t>
      </w:r>
      <w:r w:rsidR="00104E9F" w:rsidRPr="00681098">
        <w:rPr>
          <w:rFonts w:ascii="Arial" w:hAnsi="Arial" w:cs="Arial"/>
          <w:color w:val="000000"/>
        </w:rPr>
        <w:t>stí</w:t>
      </w:r>
      <w:r w:rsidR="00227451" w:rsidRPr="00681098">
        <w:rPr>
          <w:rFonts w:ascii="Arial" w:hAnsi="Arial" w:cs="Arial"/>
          <w:color w:val="000000"/>
        </w:rPr>
        <w:t xml:space="preserve"> </w:t>
      </w:r>
      <w:r w:rsidR="00DA5D63" w:rsidRPr="00681098">
        <w:rPr>
          <w:rFonts w:ascii="Arial" w:hAnsi="Arial" w:cs="Arial"/>
          <w:color w:val="000000"/>
        </w:rPr>
        <w:t>objednatel</w:t>
      </w:r>
      <w:r w:rsidR="00104E9F" w:rsidRPr="00681098">
        <w:rPr>
          <w:rFonts w:ascii="Arial" w:hAnsi="Arial" w:cs="Arial"/>
          <w:color w:val="000000"/>
        </w:rPr>
        <w:t>.</w:t>
      </w:r>
      <w:r w:rsidR="00104E9F" w:rsidRPr="00F67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</w:t>
      </w:r>
      <w:r w:rsidR="00D221CD">
        <w:rPr>
          <w:rFonts w:ascii="Arial" w:hAnsi="Arial" w:cs="Arial"/>
        </w:rPr>
        <w:t>e</w:t>
      </w:r>
      <w:r>
        <w:rPr>
          <w:rFonts w:ascii="Arial" w:hAnsi="Arial" w:cs="Arial"/>
        </w:rPr>
        <w:t>dnatel</w:t>
      </w:r>
      <w:r w:rsidR="00104E9F" w:rsidRPr="00F6779B">
        <w:rPr>
          <w:rFonts w:ascii="Arial" w:hAnsi="Arial" w:cs="Arial"/>
        </w:rPr>
        <w:t xml:space="preserve"> má právo tuto smlouvu zveřejnit rovněž v</w:t>
      </w:r>
      <w:r w:rsidR="00781641">
        <w:rPr>
          <w:rFonts w:ascii="Arial" w:hAnsi="Arial" w:cs="Arial"/>
        </w:rPr>
        <w:t> </w:t>
      </w:r>
      <w:r w:rsidR="00104E9F" w:rsidRPr="00F6779B">
        <w:rPr>
          <w:rFonts w:ascii="Arial" w:hAnsi="Arial" w:cs="Arial"/>
        </w:rPr>
        <w:t>pochybnostech o</w:t>
      </w:r>
      <w:r>
        <w:rPr>
          <w:rFonts w:ascii="Arial" w:hAnsi="Arial" w:cs="Arial"/>
        </w:rPr>
        <w:t> </w:t>
      </w:r>
      <w:r w:rsidR="00104E9F" w:rsidRPr="00F6779B">
        <w:rPr>
          <w:rFonts w:ascii="Arial" w:hAnsi="Arial" w:cs="Arial"/>
        </w:rPr>
        <w:t>tom, zda tato smlouva zveřejnění podléhá či nikoliv.</w:t>
      </w:r>
      <w:r w:rsidR="00104E9F" w:rsidRPr="00F6779B">
        <w:rPr>
          <w:rFonts w:ascii="Arial" w:hAnsi="Arial" w:cs="Arial"/>
        </w:rPr>
        <w:tab/>
      </w:r>
    </w:p>
    <w:p w14:paraId="2E6AF73E" w14:textId="77777777" w:rsidR="00A8347C" w:rsidRPr="00F6779B" w:rsidRDefault="00A8347C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podle ust.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89BD47F" w14:textId="77777777" w:rsidR="00104E9F" w:rsidRPr="00F6779B" w:rsidRDefault="00104E9F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F6779B">
        <w:rPr>
          <w:rFonts w:ascii="Arial" w:hAnsi="Arial" w:cs="Arial"/>
        </w:rPr>
        <w:t>Veškeré změny a doplňky této smlouvy budou uskutečňovány formou písemných dodatků podepsanými oprávněnými</w:t>
      </w:r>
      <w:r w:rsidR="00781641">
        <w:rPr>
          <w:rFonts w:ascii="Arial" w:hAnsi="Arial" w:cs="Arial"/>
        </w:rPr>
        <w:t xml:space="preserve"> zástupci smluvních stran</w:t>
      </w:r>
      <w:r w:rsidRPr="00F6779B">
        <w:rPr>
          <w:rFonts w:ascii="Arial" w:hAnsi="Arial" w:cs="Arial"/>
        </w:rPr>
        <w:t>.</w:t>
      </w:r>
    </w:p>
    <w:p w14:paraId="7D9F9BBE" w14:textId="694BD70B" w:rsidR="00104E9F" w:rsidRDefault="00104E9F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261B2F">
        <w:rPr>
          <w:rFonts w:ascii="Arial" w:hAnsi="Arial" w:cs="Arial"/>
        </w:rPr>
        <w:t>Smlouva nabývá platnosti dnem podpisu oprávněnými zástupci smluvních stran</w:t>
      </w:r>
      <w:r w:rsidR="00261B2F" w:rsidRPr="00261B2F">
        <w:rPr>
          <w:rFonts w:ascii="Arial" w:hAnsi="Arial" w:cs="Arial"/>
        </w:rPr>
        <w:t xml:space="preserve"> a účinnosti dnem uveřejnění v registru smluv</w:t>
      </w:r>
      <w:r w:rsidRPr="00261B2F">
        <w:rPr>
          <w:rFonts w:ascii="Arial" w:hAnsi="Arial" w:cs="Arial"/>
        </w:rPr>
        <w:t>.</w:t>
      </w:r>
    </w:p>
    <w:p w14:paraId="1D85B8A9" w14:textId="423A9E7C" w:rsidR="004126F9" w:rsidRDefault="004126F9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3B29AA">
        <w:rPr>
          <w:rFonts w:ascii="Arial" w:hAnsi="Arial" w:cs="Arial"/>
        </w:rPr>
        <w:t>Smluvní strany prohlašují, že veškerá plnění odpovídající předmětu Smlouvy, poskytnutá ode dne jejího uzavření do dne její účinnosti, se považují za plnění poskytnutá podle Smlouvy</w:t>
      </w:r>
      <w:r>
        <w:rPr>
          <w:rFonts w:ascii="Arial" w:hAnsi="Arial" w:cs="Arial"/>
        </w:rPr>
        <w:t>.</w:t>
      </w:r>
    </w:p>
    <w:p w14:paraId="5DDEE166" w14:textId="395694DC" w:rsidR="00480D97" w:rsidRPr="00480D97" w:rsidRDefault="00480D97" w:rsidP="00480D97">
      <w:pPr>
        <w:numPr>
          <w:ilvl w:val="0"/>
          <w:numId w:val="3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480D97">
        <w:rPr>
          <w:rFonts w:ascii="Arial" w:hAnsi="Arial" w:cs="Arial"/>
          <w:iCs/>
          <w:color w:val="000000" w:themeColor="text1"/>
        </w:rPr>
        <w:t xml:space="preserve">Smlouva bude uzavřena připojením elektronických podpisů obou smluvních stran. Smluvní strany se však mohou, třeba i ústně dohodnout, že smlouvu uzavřou v listinné podobě. V případě listinné podoby smlouvy, bude smlouva vyhotovena ve </w:t>
      </w:r>
      <w:r>
        <w:rPr>
          <w:rFonts w:ascii="Arial" w:hAnsi="Arial" w:cs="Arial"/>
          <w:iCs/>
          <w:color w:val="000000" w:themeColor="text1"/>
        </w:rPr>
        <w:t>dvou</w:t>
      </w:r>
      <w:r w:rsidRPr="00480D97">
        <w:rPr>
          <w:rFonts w:ascii="Arial" w:hAnsi="Arial" w:cs="Arial"/>
          <w:iCs/>
          <w:color w:val="000000" w:themeColor="text1"/>
        </w:rPr>
        <w:t xml:space="preserve"> (</w:t>
      </w:r>
      <w:r>
        <w:rPr>
          <w:rFonts w:ascii="Arial" w:hAnsi="Arial" w:cs="Arial"/>
          <w:iCs/>
          <w:color w:val="000000" w:themeColor="text1"/>
        </w:rPr>
        <w:t>2</w:t>
      </w:r>
      <w:r w:rsidRPr="00480D97">
        <w:rPr>
          <w:rFonts w:ascii="Arial" w:hAnsi="Arial" w:cs="Arial"/>
          <w:iCs/>
          <w:color w:val="000000" w:themeColor="text1"/>
        </w:rPr>
        <w:t xml:space="preserve">) stejnopisech s platností originálu, z nichž </w:t>
      </w:r>
      <w:r>
        <w:rPr>
          <w:rFonts w:ascii="Arial" w:hAnsi="Arial" w:cs="Arial"/>
          <w:iCs/>
          <w:color w:val="000000" w:themeColor="text1"/>
        </w:rPr>
        <w:t xml:space="preserve">každá ze stran obdrží </w:t>
      </w:r>
      <w:r w:rsidRPr="00480D97">
        <w:rPr>
          <w:rFonts w:ascii="Arial" w:hAnsi="Arial" w:cs="Arial"/>
          <w:iCs/>
          <w:color w:val="000000" w:themeColor="text1"/>
        </w:rPr>
        <w:t>jedno (1) vyhotovení</w:t>
      </w:r>
      <w:r>
        <w:rPr>
          <w:rFonts w:ascii="Arial" w:hAnsi="Arial" w:cs="Arial"/>
          <w:iCs/>
          <w:color w:val="000000" w:themeColor="text1"/>
        </w:rPr>
        <w:t>.</w:t>
      </w:r>
    </w:p>
    <w:p w14:paraId="6F26D303" w14:textId="77777777" w:rsidR="00A7709B" w:rsidRDefault="00A7709B" w:rsidP="00C44DA5">
      <w:pPr>
        <w:keepNext/>
        <w:numPr>
          <w:ilvl w:val="0"/>
          <w:numId w:val="37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Nedílnou součástí této smlouvy jsou její přílohy:</w:t>
      </w:r>
    </w:p>
    <w:p w14:paraId="3F7A1832" w14:textId="77777777" w:rsidR="00A7709B" w:rsidRPr="00C44DA5" w:rsidRDefault="00A7709B" w:rsidP="00C44DA5">
      <w:pPr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</w:rPr>
      </w:pPr>
      <w:r w:rsidRPr="00C44DA5">
        <w:rPr>
          <w:rFonts w:ascii="Arial" w:hAnsi="Arial" w:cs="Arial"/>
        </w:rPr>
        <w:t>Příloha č. 1: Časový harmonogram</w:t>
      </w:r>
    </w:p>
    <w:p w14:paraId="49FF049D" w14:textId="3F3F99C5" w:rsidR="00A7709B" w:rsidRPr="00C44DA5" w:rsidRDefault="00A7709B" w:rsidP="00C44DA5">
      <w:pPr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</w:rPr>
      </w:pPr>
      <w:r w:rsidRPr="00C44DA5">
        <w:rPr>
          <w:rFonts w:ascii="Arial" w:hAnsi="Arial" w:cs="Arial"/>
        </w:rPr>
        <w:t>Příloha č. 2: Finanční harmonogram</w:t>
      </w:r>
    </w:p>
    <w:p w14:paraId="5760DBB1" w14:textId="77777777" w:rsidR="007D6EE1" w:rsidRPr="00C44DA5" w:rsidRDefault="007D6EE1" w:rsidP="00C44DA5">
      <w:pPr>
        <w:keepNext/>
        <w:jc w:val="both"/>
        <w:rPr>
          <w:rFonts w:ascii="Arial" w:hAnsi="Arial" w:cs="Arial"/>
        </w:rPr>
      </w:pPr>
    </w:p>
    <w:p w14:paraId="39D8FB47" w14:textId="77777777" w:rsidR="00087D48" w:rsidRPr="00C44DA5" w:rsidRDefault="00087D48" w:rsidP="00C44DA5">
      <w:pPr>
        <w:keepNext/>
        <w:jc w:val="both"/>
        <w:rPr>
          <w:rFonts w:ascii="Arial" w:hAnsi="Arial" w:cs="Arial"/>
        </w:rPr>
      </w:pPr>
    </w:p>
    <w:p w14:paraId="542CB4CC" w14:textId="120F6958" w:rsidR="008F7CF3" w:rsidRPr="00C44DA5" w:rsidRDefault="008F7CF3" w:rsidP="00C44DA5">
      <w:pPr>
        <w:keepNext/>
        <w:tabs>
          <w:tab w:val="left" w:pos="4962"/>
        </w:tabs>
        <w:spacing w:line="276" w:lineRule="auto"/>
        <w:rPr>
          <w:rFonts w:ascii="Arial" w:hAnsi="Arial" w:cs="Arial"/>
        </w:rPr>
      </w:pPr>
      <w:r w:rsidRPr="00C44DA5">
        <w:rPr>
          <w:rFonts w:ascii="Arial" w:hAnsi="Arial" w:cs="Arial"/>
        </w:rPr>
        <w:t>V Brně dne:</w:t>
      </w:r>
      <w:r w:rsidRPr="00C44D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3552704"/>
          <w:placeholder>
            <w:docPart w:val="DefaultPlaceholder_-1854013440"/>
          </w:placeholder>
        </w:sdtPr>
        <w:sdtContent>
          <w:r w:rsidRPr="00C44DA5">
            <w:rPr>
              <w:rFonts w:ascii="Arial" w:hAnsi="Arial" w:cs="Arial"/>
            </w:rPr>
            <w:t>V </w:t>
          </w:r>
          <w:r w:rsidR="0072144C" w:rsidRPr="00C44DA5">
            <w:rPr>
              <w:rFonts w:ascii="Arial" w:hAnsi="Arial" w:cs="Arial"/>
            </w:rPr>
            <w:t>...</w:t>
          </w:r>
          <w:r w:rsidR="00F6442A" w:rsidRPr="00C44DA5">
            <w:rPr>
              <w:rFonts w:ascii="Arial" w:hAnsi="Arial" w:cs="Arial"/>
            </w:rPr>
            <w:t>…</w:t>
          </w:r>
          <w:bookmarkStart w:id="0" w:name="_GoBack"/>
          <w:bookmarkEnd w:id="0"/>
          <w:r w:rsidR="00F6442A" w:rsidRPr="00C44DA5">
            <w:rPr>
              <w:rFonts w:ascii="Arial" w:hAnsi="Arial" w:cs="Arial"/>
            </w:rPr>
            <w:t>……</w:t>
          </w:r>
          <w:r w:rsidRPr="00C44DA5">
            <w:rPr>
              <w:rFonts w:ascii="Arial" w:hAnsi="Arial" w:cs="Arial"/>
            </w:rPr>
            <w:t xml:space="preserve"> dne:</w:t>
          </w:r>
        </w:sdtContent>
      </w:sdt>
    </w:p>
    <w:p w14:paraId="5220E66D" w14:textId="77777777" w:rsidR="008F7CF3" w:rsidRPr="00C44DA5" w:rsidRDefault="008F7CF3" w:rsidP="00C44DA5">
      <w:pPr>
        <w:keepNext/>
        <w:tabs>
          <w:tab w:val="left" w:pos="4962"/>
        </w:tabs>
        <w:spacing w:line="276" w:lineRule="auto"/>
        <w:rPr>
          <w:rFonts w:ascii="Arial" w:hAnsi="Arial" w:cs="Arial"/>
        </w:rPr>
      </w:pPr>
    </w:p>
    <w:p w14:paraId="5334C827" w14:textId="77777777" w:rsidR="00087D48" w:rsidRPr="00C44DA5" w:rsidRDefault="00087D48" w:rsidP="00C44DA5">
      <w:pPr>
        <w:keepNext/>
        <w:tabs>
          <w:tab w:val="left" w:pos="4962"/>
        </w:tabs>
        <w:spacing w:line="276" w:lineRule="auto"/>
        <w:rPr>
          <w:rFonts w:ascii="Arial" w:hAnsi="Arial" w:cs="Arial"/>
        </w:rPr>
      </w:pPr>
    </w:p>
    <w:p w14:paraId="2AEF50DE" w14:textId="77777777" w:rsidR="008F7CF3" w:rsidRPr="00C44DA5" w:rsidRDefault="008F7CF3" w:rsidP="00C44DA5">
      <w:pPr>
        <w:keepNext/>
        <w:tabs>
          <w:tab w:val="left" w:pos="4962"/>
        </w:tabs>
        <w:rPr>
          <w:rFonts w:ascii="Arial" w:hAnsi="Arial" w:cs="Arial"/>
        </w:rPr>
      </w:pPr>
      <w:r w:rsidRPr="00C44DA5">
        <w:rPr>
          <w:rFonts w:ascii="Arial" w:hAnsi="Arial" w:cs="Arial"/>
          <w:b/>
        </w:rPr>
        <w:t>Za objednatele:</w:t>
      </w:r>
      <w:r w:rsidRPr="00C44DA5">
        <w:rPr>
          <w:rFonts w:ascii="Arial" w:hAnsi="Arial" w:cs="Arial"/>
        </w:rPr>
        <w:tab/>
      </w:r>
      <w:r w:rsidRPr="00C44DA5">
        <w:rPr>
          <w:rFonts w:ascii="Arial" w:hAnsi="Arial" w:cs="Arial"/>
          <w:b/>
        </w:rPr>
        <w:tab/>
        <w:t>Za zhotovitele:</w:t>
      </w:r>
    </w:p>
    <w:p w14:paraId="39FE202D" w14:textId="77777777" w:rsidR="008F7CF3" w:rsidRPr="00C44DA5" w:rsidRDefault="008F7CF3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65253BC8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607354E6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097ADF9A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49E0C4F3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4EF08C59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7D4505A6" w14:textId="77777777" w:rsidR="002F34DA" w:rsidRPr="00C44DA5" w:rsidRDefault="002F34DA" w:rsidP="00C44DA5">
      <w:pPr>
        <w:keepNext/>
        <w:tabs>
          <w:tab w:val="left" w:pos="4962"/>
        </w:tabs>
        <w:jc w:val="center"/>
        <w:rPr>
          <w:rFonts w:ascii="Arial" w:hAnsi="Arial" w:cs="Arial"/>
          <w:b/>
        </w:rPr>
      </w:pPr>
    </w:p>
    <w:p w14:paraId="5BF6B0E8" w14:textId="77777777" w:rsidR="008F7CF3" w:rsidRPr="00C44DA5" w:rsidRDefault="008F7CF3" w:rsidP="00C44DA5">
      <w:pPr>
        <w:keepNext/>
        <w:tabs>
          <w:tab w:val="center" w:pos="1800"/>
          <w:tab w:val="center" w:pos="6521"/>
        </w:tabs>
        <w:rPr>
          <w:rFonts w:ascii="Arial" w:hAnsi="Arial" w:cs="Arial"/>
        </w:rPr>
      </w:pPr>
      <w:r w:rsidRPr="00C44DA5">
        <w:rPr>
          <w:rFonts w:ascii="Arial" w:hAnsi="Arial" w:cs="Arial"/>
        </w:rPr>
        <w:tab/>
        <w:t xml:space="preserve">...................................................... </w:t>
      </w:r>
      <w:r w:rsidRPr="00C44DA5">
        <w:rPr>
          <w:rFonts w:ascii="Arial" w:hAnsi="Arial" w:cs="Arial"/>
        </w:rPr>
        <w:tab/>
        <w:t>......................................................</w:t>
      </w:r>
    </w:p>
    <w:p w14:paraId="21ED9B03" w14:textId="250C8A05" w:rsidR="008F7CF3" w:rsidRPr="00C44DA5" w:rsidRDefault="008F7CF3" w:rsidP="00C44DA5">
      <w:pPr>
        <w:keepNext/>
        <w:tabs>
          <w:tab w:val="center" w:pos="1800"/>
          <w:tab w:val="center" w:pos="6521"/>
        </w:tabs>
        <w:rPr>
          <w:rFonts w:ascii="Arial" w:hAnsi="Arial" w:cs="Arial"/>
        </w:rPr>
      </w:pPr>
      <w:r w:rsidRPr="00C44DA5">
        <w:rPr>
          <w:rFonts w:ascii="Arial" w:hAnsi="Arial" w:cs="Arial"/>
          <w:i/>
        </w:rPr>
        <w:tab/>
      </w:r>
      <w:r w:rsidRPr="00C44DA5">
        <w:rPr>
          <w:rFonts w:ascii="Arial" w:hAnsi="Arial" w:cs="Arial"/>
        </w:rPr>
        <w:t>Povodí Moravy, s.p.</w:t>
      </w:r>
      <w:r w:rsidRPr="00C44D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663949"/>
          <w:placeholder>
            <w:docPart w:val="DefaultPlaceholder_-1854013440"/>
          </w:placeholder>
        </w:sdtPr>
        <w:sdtContent>
          <w:r w:rsidR="002C158B" w:rsidRPr="00C44DA5">
            <w:rPr>
              <w:rFonts w:ascii="Arial" w:hAnsi="Arial" w:cs="Arial"/>
            </w:rPr>
            <w:t>obchodní</w:t>
          </w:r>
          <w:r w:rsidR="00F6442A" w:rsidRPr="00C44DA5">
            <w:rPr>
              <w:rFonts w:ascii="Arial" w:hAnsi="Arial" w:cs="Arial"/>
            </w:rPr>
            <w:t xml:space="preserve"> firm</w:t>
          </w:r>
          <w:r w:rsidR="002C158B" w:rsidRPr="00C44DA5">
            <w:rPr>
              <w:rFonts w:ascii="Arial" w:hAnsi="Arial" w:cs="Arial"/>
            </w:rPr>
            <w:t>a</w:t>
          </w:r>
        </w:sdtContent>
      </w:sdt>
    </w:p>
    <w:p w14:paraId="336076B1" w14:textId="4690457A" w:rsidR="008F7CF3" w:rsidRPr="00C44DA5" w:rsidRDefault="008F7CF3" w:rsidP="00C44DA5">
      <w:pPr>
        <w:keepNext/>
        <w:tabs>
          <w:tab w:val="center" w:pos="1800"/>
          <w:tab w:val="center" w:pos="6521"/>
        </w:tabs>
        <w:rPr>
          <w:rFonts w:ascii="Arial" w:hAnsi="Arial" w:cs="Arial"/>
        </w:rPr>
      </w:pPr>
      <w:r w:rsidRPr="00C44DA5">
        <w:rPr>
          <w:rFonts w:ascii="Arial" w:hAnsi="Arial" w:cs="Arial"/>
        </w:rPr>
        <w:tab/>
      </w:r>
      <w:r w:rsidR="00F6442A" w:rsidRPr="008C22B8">
        <w:rPr>
          <w:rFonts w:ascii="Arial" w:hAnsi="Arial" w:cs="Arial"/>
        </w:rPr>
        <w:t xml:space="preserve">Ing. David </w:t>
      </w:r>
      <w:proofErr w:type="spellStart"/>
      <w:r w:rsidR="00F6442A" w:rsidRPr="008C22B8">
        <w:rPr>
          <w:rFonts w:ascii="Arial" w:hAnsi="Arial" w:cs="Arial"/>
        </w:rPr>
        <w:t>Fína</w:t>
      </w:r>
      <w:proofErr w:type="spellEnd"/>
      <w:r w:rsidR="00781641" w:rsidRPr="00C44D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34638432"/>
          <w:placeholder>
            <w:docPart w:val="DefaultPlaceholder_-1854013440"/>
          </w:placeholder>
        </w:sdtPr>
        <w:sdtContent>
          <w:r w:rsidR="00F6442A" w:rsidRPr="00C44DA5">
            <w:rPr>
              <w:rFonts w:ascii="Arial" w:hAnsi="Arial" w:cs="Arial"/>
            </w:rPr>
            <w:t>jméno, příjmení</w:t>
          </w:r>
        </w:sdtContent>
      </w:sdt>
    </w:p>
    <w:p w14:paraId="16B62B69" w14:textId="64104861" w:rsidR="000E5FEF" w:rsidRDefault="00781641" w:rsidP="00C44DA5">
      <w:pPr>
        <w:keepNext/>
        <w:tabs>
          <w:tab w:val="center" w:pos="1800"/>
          <w:tab w:val="center" w:pos="6521"/>
        </w:tabs>
        <w:ind w:left="360"/>
        <w:rPr>
          <w:rFonts w:ascii="Arial" w:hAnsi="Arial" w:cs="Arial"/>
        </w:rPr>
      </w:pPr>
      <w:r w:rsidRPr="00C44DA5">
        <w:rPr>
          <w:rFonts w:ascii="Arial" w:hAnsi="Arial" w:cs="Arial"/>
        </w:rPr>
        <w:t xml:space="preserve">            </w:t>
      </w:r>
      <w:r w:rsidR="00C50DEC" w:rsidRPr="00C44DA5">
        <w:rPr>
          <w:rFonts w:ascii="Arial" w:hAnsi="Arial" w:cs="Arial"/>
        </w:rPr>
        <w:t>generální ředitel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3529594"/>
          <w:placeholder>
            <w:docPart w:val="DefaultPlaceholder_-1854013440"/>
          </w:placeholder>
        </w:sdtPr>
        <w:sdtContent>
          <w:r w:rsidR="00F6442A">
            <w:rPr>
              <w:rFonts w:ascii="Arial" w:hAnsi="Arial" w:cs="Arial"/>
            </w:rPr>
            <w:t>funkce</w:t>
          </w:r>
        </w:sdtContent>
      </w:sdt>
    </w:p>
    <w:p w14:paraId="65AC1D14" w14:textId="77777777" w:rsidR="00131EFD" w:rsidRDefault="00131EFD" w:rsidP="00C44DA5">
      <w:pPr>
        <w:keepNext/>
        <w:tabs>
          <w:tab w:val="center" w:pos="1800"/>
          <w:tab w:val="center" w:pos="6521"/>
        </w:tabs>
        <w:ind w:left="360"/>
        <w:rPr>
          <w:rFonts w:ascii="Arial" w:hAnsi="Arial" w:cs="Arial"/>
        </w:rPr>
      </w:pPr>
    </w:p>
    <w:p w14:paraId="16E4827A" w14:textId="77777777" w:rsidR="00131EFD" w:rsidRDefault="00131EFD" w:rsidP="00131EFD">
      <w:pPr>
        <w:tabs>
          <w:tab w:val="center" w:pos="1800"/>
          <w:tab w:val="center" w:pos="6521"/>
        </w:tabs>
        <w:rPr>
          <w:rFonts w:ascii="Arial" w:hAnsi="Arial" w:cs="Arial"/>
        </w:rPr>
      </w:pPr>
    </w:p>
    <w:sectPr w:rsidR="00131EFD" w:rsidSect="001D04DC">
      <w:footerReference w:type="even" r:id="rId11"/>
      <w:footerReference w:type="default" r:id="rId12"/>
      <w:pgSz w:w="11906" w:h="16838" w:code="9"/>
      <w:pgMar w:top="1134" w:right="1276" w:bottom="1276" w:left="1418" w:header="567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D2F4" w16cex:dateUtc="2025-03-11T14:19:00Z"/>
  <w16cex:commentExtensible w16cex:durableId="2B7AD348" w16cex:dateUtc="2025-03-11T14:20:00Z"/>
  <w16cex:commentExtensible w16cex:durableId="2B7AD367" w16cex:dateUtc="2025-03-11T14:21:00Z"/>
  <w16cex:commentExtensible w16cex:durableId="2B7AD3C1" w16cex:dateUtc="2025-03-11T14:22:00Z"/>
  <w16cex:commentExtensible w16cex:durableId="2B7AD3EB" w16cex:dateUtc="2025-03-11T14:23:00Z"/>
  <w16cex:commentExtensible w16cex:durableId="2B7AD464" w16cex:dateUtc="2025-03-11T1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268C6" w14:textId="77777777" w:rsidR="008E1662" w:rsidRDefault="008E1662">
      <w:r>
        <w:separator/>
      </w:r>
    </w:p>
  </w:endnote>
  <w:endnote w:type="continuationSeparator" w:id="0">
    <w:p w14:paraId="2395BD28" w14:textId="77777777" w:rsidR="008E1662" w:rsidRDefault="008E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BB21" w14:textId="77777777" w:rsidR="00021061" w:rsidRDefault="00021061" w:rsidP="00F417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69ABC4" w14:textId="77777777" w:rsidR="00021061" w:rsidRDefault="00021061" w:rsidP="00A606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9D4D" w14:textId="77777777" w:rsidR="00021061" w:rsidRPr="009A35B1" w:rsidRDefault="00021061" w:rsidP="005107EC">
    <w:pPr>
      <w:pStyle w:val="Zpat"/>
      <w:jc w:val="center"/>
      <w:rPr>
        <w:rFonts w:ascii="Arial" w:hAnsi="Arial" w:cs="Arial"/>
        <w:b/>
        <w:color w:val="808080"/>
      </w:rPr>
    </w:pPr>
    <w:r w:rsidRPr="009A35B1">
      <w:rPr>
        <w:rFonts w:ascii="Arial" w:hAnsi="Arial" w:cs="Arial"/>
        <w:b/>
        <w:color w:val="808080"/>
      </w:rPr>
      <w:t xml:space="preserve">Strana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PAGE </w:instrText>
    </w:r>
    <w:r w:rsidRPr="009A35B1">
      <w:rPr>
        <w:rFonts w:ascii="Arial" w:hAnsi="Arial" w:cs="Arial"/>
        <w:b/>
        <w:color w:val="808080"/>
      </w:rPr>
      <w:fldChar w:fldCharType="separate"/>
    </w:r>
    <w:r w:rsidR="00E960BA">
      <w:rPr>
        <w:rFonts w:ascii="Arial" w:hAnsi="Arial" w:cs="Arial"/>
        <w:b/>
        <w:noProof/>
        <w:color w:val="808080"/>
      </w:rPr>
      <w:t>2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 xml:space="preserve"> (celkem </w:t>
    </w:r>
    <w:r w:rsidRPr="009A35B1">
      <w:rPr>
        <w:rFonts w:ascii="Arial" w:hAnsi="Arial" w:cs="Arial"/>
        <w:b/>
        <w:color w:val="808080"/>
      </w:rPr>
      <w:fldChar w:fldCharType="begin"/>
    </w:r>
    <w:r w:rsidRPr="009A35B1">
      <w:rPr>
        <w:rFonts w:ascii="Arial" w:hAnsi="Arial" w:cs="Arial"/>
        <w:b/>
        <w:color w:val="808080"/>
      </w:rPr>
      <w:instrText xml:space="preserve"> NUMPAGES </w:instrText>
    </w:r>
    <w:r w:rsidRPr="009A35B1">
      <w:rPr>
        <w:rFonts w:ascii="Arial" w:hAnsi="Arial" w:cs="Arial"/>
        <w:b/>
        <w:color w:val="808080"/>
      </w:rPr>
      <w:fldChar w:fldCharType="separate"/>
    </w:r>
    <w:r w:rsidR="00E960BA">
      <w:rPr>
        <w:rFonts w:ascii="Arial" w:hAnsi="Arial" w:cs="Arial"/>
        <w:b/>
        <w:noProof/>
        <w:color w:val="808080"/>
      </w:rPr>
      <w:t>5</w:t>
    </w:r>
    <w:r w:rsidRPr="009A35B1">
      <w:rPr>
        <w:rFonts w:ascii="Arial" w:hAnsi="Arial" w:cs="Arial"/>
        <w:b/>
        <w:color w:val="808080"/>
      </w:rPr>
      <w:fldChar w:fldCharType="end"/>
    </w:r>
    <w:r w:rsidRPr="009A35B1">
      <w:rPr>
        <w:rFonts w:ascii="Arial" w:hAnsi="Arial" w:cs="Arial"/>
        <w:b/>
        <w:color w:val="80808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C29C" w14:textId="77777777" w:rsidR="008E1662" w:rsidRDefault="008E1662">
      <w:r>
        <w:separator/>
      </w:r>
    </w:p>
  </w:footnote>
  <w:footnote w:type="continuationSeparator" w:id="0">
    <w:p w14:paraId="46C2E3BC" w14:textId="77777777" w:rsidR="008E1662" w:rsidRDefault="008E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477651"/>
    <w:multiLevelType w:val="hybridMultilevel"/>
    <w:tmpl w:val="B906946E"/>
    <w:lvl w:ilvl="0" w:tplc="CDCE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2905"/>
    <w:multiLevelType w:val="hybridMultilevel"/>
    <w:tmpl w:val="6174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B4782"/>
    <w:multiLevelType w:val="hybridMultilevel"/>
    <w:tmpl w:val="364EA8F6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636"/>
    <w:multiLevelType w:val="hybridMultilevel"/>
    <w:tmpl w:val="C5EC84F8"/>
    <w:lvl w:ilvl="0" w:tplc="7AFEC6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ms Rm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0206DE"/>
    <w:multiLevelType w:val="hybridMultilevel"/>
    <w:tmpl w:val="F4FE6A50"/>
    <w:lvl w:ilvl="0" w:tplc="336A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7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97762"/>
    <w:multiLevelType w:val="hybridMultilevel"/>
    <w:tmpl w:val="9A26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74B7"/>
    <w:multiLevelType w:val="hybridMultilevel"/>
    <w:tmpl w:val="873ECA6E"/>
    <w:lvl w:ilvl="0" w:tplc="937C8FBE">
      <w:start w:val="1"/>
      <w:numFmt w:val="lowerLetter"/>
      <w:lvlText w:val="%1."/>
      <w:lvlJc w:val="left"/>
      <w:pPr>
        <w:ind w:left="78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D10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540928"/>
    <w:multiLevelType w:val="hybridMultilevel"/>
    <w:tmpl w:val="F348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AB4D6E"/>
    <w:multiLevelType w:val="multilevel"/>
    <w:tmpl w:val="5328AF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283A04C9"/>
    <w:multiLevelType w:val="hybridMultilevel"/>
    <w:tmpl w:val="399C7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2E2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0150"/>
    <w:multiLevelType w:val="multilevel"/>
    <w:tmpl w:val="B22A63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DF36CB3"/>
    <w:multiLevelType w:val="hybridMultilevel"/>
    <w:tmpl w:val="BBD8C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06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E346C"/>
    <w:multiLevelType w:val="hybridMultilevel"/>
    <w:tmpl w:val="80D01E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FAA51BC"/>
    <w:multiLevelType w:val="multilevel"/>
    <w:tmpl w:val="805814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004E5"/>
    <w:multiLevelType w:val="multilevel"/>
    <w:tmpl w:val="1AA6D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AA26EF"/>
    <w:multiLevelType w:val="singleLevel"/>
    <w:tmpl w:val="B12A1726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</w:rPr>
    </w:lvl>
  </w:abstractNum>
  <w:abstractNum w:abstractNumId="25" w15:restartNumberingAfterBreak="0">
    <w:nsid w:val="3FFF504E"/>
    <w:multiLevelType w:val="hybridMultilevel"/>
    <w:tmpl w:val="822EC2E4"/>
    <w:lvl w:ilvl="0" w:tplc="2FE6E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AF1317"/>
    <w:multiLevelType w:val="hybridMultilevel"/>
    <w:tmpl w:val="173CA2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9C1624"/>
    <w:multiLevelType w:val="singleLevel"/>
    <w:tmpl w:val="01AC8C5A"/>
    <w:lvl w:ilvl="0">
      <w:start w:val="3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E630231"/>
    <w:multiLevelType w:val="hybridMultilevel"/>
    <w:tmpl w:val="81263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75CD2"/>
    <w:multiLevelType w:val="multilevel"/>
    <w:tmpl w:val="3FDC68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AE5AC6"/>
    <w:multiLevelType w:val="hybridMultilevel"/>
    <w:tmpl w:val="A93282AE"/>
    <w:lvl w:ilvl="0" w:tplc="44C0D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163A7"/>
    <w:multiLevelType w:val="singleLevel"/>
    <w:tmpl w:val="A222A5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3" w15:restartNumberingAfterBreak="0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082CB1"/>
    <w:multiLevelType w:val="hybridMultilevel"/>
    <w:tmpl w:val="8CA8A418"/>
    <w:lvl w:ilvl="0" w:tplc="B12A172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452EA"/>
    <w:multiLevelType w:val="hybridMultilevel"/>
    <w:tmpl w:val="2EF25D04"/>
    <w:lvl w:ilvl="0" w:tplc="2CF4D6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667CFE"/>
    <w:multiLevelType w:val="hybridMultilevel"/>
    <w:tmpl w:val="5A8C24E2"/>
    <w:lvl w:ilvl="0" w:tplc="9DC4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E2B39"/>
    <w:multiLevelType w:val="hybridMultilevel"/>
    <w:tmpl w:val="F03EFC88"/>
    <w:lvl w:ilvl="0" w:tplc="F9DE5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D79B8"/>
    <w:multiLevelType w:val="hybridMultilevel"/>
    <w:tmpl w:val="FF028DE8"/>
    <w:lvl w:ilvl="0" w:tplc="C92C2662">
      <w:start w:val="1"/>
      <w:numFmt w:val="decimal"/>
      <w:lvlText w:val="%1."/>
      <w:lvlJc w:val="left"/>
      <w:pPr>
        <w:ind w:left="13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6E7269B0"/>
    <w:multiLevelType w:val="hybridMultilevel"/>
    <w:tmpl w:val="A4806E9A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884E95"/>
    <w:multiLevelType w:val="hybridMultilevel"/>
    <w:tmpl w:val="F394408A"/>
    <w:lvl w:ilvl="0" w:tplc="37E001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70A41"/>
    <w:multiLevelType w:val="multilevel"/>
    <w:tmpl w:val="609A8F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50"/>
        </w:tabs>
        <w:ind w:left="7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4" w15:restartNumberingAfterBreak="0">
    <w:nsid w:val="7B8732D3"/>
    <w:multiLevelType w:val="hybridMultilevel"/>
    <w:tmpl w:val="43382D72"/>
    <w:lvl w:ilvl="0" w:tplc="7ED66F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F4D02"/>
    <w:multiLevelType w:val="hybridMultilevel"/>
    <w:tmpl w:val="33FE0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11"/>
  </w:num>
  <w:num w:numId="4">
    <w:abstractNumId w:val="24"/>
  </w:num>
  <w:num w:numId="5">
    <w:abstractNumId w:val="15"/>
  </w:num>
  <w:num w:numId="6">
    <w:abstractNumId w:val="32"/>
  </w:num>
  <w:num w:numId="7">
    <w:abstractNumId w:val="25"/>
  </w:num>
  <w:num w:numId="8">
    <w:abstractNumId w:val="18"/>
  </w:num>
  <w:num w:numId="9">
    <w:abstractNumId w:val="29"/>
  </w:num>
  <w:num w:numId="10">
    <w:abstractNumId w:val="22"/>
  </w:num>
  <w:num w:numId="11">
    <w:abstractNumId w:val="6"/>
  </w:num>
  <w:num w:numId="12">
    <w:abstractNumId w:val="41"/>
  </w:num>
  <w:num w:numId="13">
    <w:abstractNumId w:val="34"/>
  </w:num>
  <w:num w:numId="14">
    <w:abstractNumId w:val="30"/>
  </w:num>
  <w:num w:numId="15">
    <w:abstractNumId w:val="20"/>
  </w:num>
  <w:num w:numId="16">
    <w:abstractNumId w:val="7"/>
  </w:num>
  <w:num w:numId="17">
    <w:abstractNumId w:val="8"/>
  </w:num>
  <w:num w:numId="18">
    <w:abstractNumId w:val="13"/>
  </w:num>
  <w:num w:numId="19">
    <w:abstractNumId w:val="1"/>
  </w:num>
  <w:num w:numId="20">
    <w:abstractNumId w:val="43"/>
  </w:num>
  <w:num w:numId="21">
    <w:abstractNumId w:val="23"/>
  </w:num>
  <w:num w:numId="22">
    <w:abstractNumId w:val="17"/>
  </w:num>
  <w:num w:numId="23">
    <w:abstractNumId w:val="5"/>
  </w:num>
  <w:num w:numId="24">
    <w:abstractNumId w:val="36"/>
  </w:num>
  <w:num w:numId="25">
    <w:abstractNumId w:val="21"/>
  </w:num>
  <w:num w:numId="26">
    <w:abstractNumId w:val="14"/>
  </w:num>
  <w:num w:numId="27">
    <w:abstractNumId w:val="12"/>
  </w:num>
  <w:num w:numId="28">
    <w:abstractNumId w:val="3"/>
  </w:num>
  <w:num w:numId="29">
    <w:abstractNumId w:val="38"/>
  </w:num>
  <w:num w:numId="30">
    <w:abstractNumId w:val="10"/>
  </w:num>
  <w:num w:numId="31">
    <w:abstractNumId w:val="0"/>
  </w:num>
  <w:num w:numId="32">
    <w:abstractNumId w:val="45"/>
  </w:num>
  <w:num w:numId="33">
    <w:abstractNumId w:val="19"/>
  </w:num>
  <w:num w:numId="34">
    <w:abstractNumId w:val="28"/>
  </w:num>
  <w:num w:numId="35">
    <w:abstractNumId w:val="40"/>
  </w:num>
  <w:num w:numId="36">
    <w:abstractNumId w:val="4"/>
  </w:num>
  <w:num w:numId="37">
    <w:abstractNumId w:val="42"/>
  </w:num>
  <w:num w:numId="38">
    <w:abstractNumId w:val="39"/>
  </w:num>
  <w:num w:numId="39">
    <w:abstractNumId w:val="44"/>
  </w:num>
  <w:num w:numId="40">
    <w:abstractNumId w:val="35"/>
  </w:num>
  <w:num w:numId="41">
    <w:abstractNumId w:val="9"/>
  </w:num>
  <w:num w:numId="42">
    <w:abstractNumId w:val="37"/>
  </w:num>
  <w:num w:numId="43">
    <w:abstractNumId w:val="31"/>
  </w:num>
  <w:num w:numId="44">
    <w:abstractNumId w:val="2"/>
  </w:num>
  <w:num w:numId="45">
    <w:abstractNumId w:val="1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6Zekv/UwgCNnrkfF9Sp9tlsRzTxGwoXk+rIQpZS572UO1AxZlQrgmyxN8yZfHt8/uYE1Z4sz6BCxToOf54pw==" w:salt="1wWGb96+6krsz+XqfF4zH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4"/>
    <w:rsid w:val="00010943"/>
    <w:rsid w:val="00015B75"/>
    <w:rsid w:val="00021061"/>
    <w:rsid w:val="00021EA5"/>
    <w:rsid w:val="00031160"/>
    <w:rsid w:val="00034398"/>
    <w:rsid w:val="000414DB"/>
    <w:rsid w:val="00074D6A"/>
    <w:rsid w:val="00086449"/>
    <w:rsid w:val="000871AD"/>
    <w:rsid w:val="00087D48"/>
    <w:rsid w:val="00090AB5"/>
    <w:rsid w:val="00092ACC"/>
    <w:rsid w:val="000A5808"/>
    <w:rsid w:val="000B5FC9"/>
    <w:rsid w:val="000C6C94"/>
    <w:rsid w:val="000D22B1"/>
    <w:rsid w:val="000D3629"/>
    <w:rsid w:val="000D671F"/>
    <w:rsid w:val="000D71B8"/>
    <w:rsid w:val="000E04F9"/>
    <w:rsid w:val="000E5FEF"/>
    <w:rsid w:val="00104E9F"/>
    <w:rsid w:val="00111648"/>
    <w:rsid w:val="0011195D"/>
    <w:rsid w:val="0011448B"/>
    <w:rsid w:val="00121624"/>
    <w:rsid w:val="00131EFD"/>
    <w:rsid w:val="001366B5"/>
    <w:rsid w:val="001375C3"/>
    <w:rsid w:val="00156ACB"/>
    <w:rsid w:val="00164729"/>
    <w:rsid w:val="00165C33"/>
    <w:rsid w:val="00166CCE"/>
    <w:rsid w:val="00167130"/>
    <w:rsid w:val="00167E5E"/>
    <w:rsid w:val="00170A46"/>
    <w:rsid w:val="001722D8"/>
    <w:rsid w:val="00175B7A"/>
    <w:rsid w:val="00181A33"/>
    <w:rsid w:val="00182697"/>
    <w:rsid w:val="001874EE"/>
    <w:rsid w:val="001964DA"/>
    <w:rsid w:val="001A5F55"/>
    <w:rsid w:val="001B5EE0"/>
    <w:rsid w:val="001C10C8"/>
    <w:rsid w:val="001C2E53"/>
    <w:rsid w:val="001C4016"/>
    <w:rsid w:val="001C52CE"/>
    <w:rsid w:val="001D04DC"/>
    <w:rsid w:val="001D4D87"/>
    <w:rsid w:val="001D6C7C"/>
    <w:rsid w:val="001E4189"/>
    <w:rsid w:val="001E6D93"/>
    <w:rsid w:val="001F132F"/>
    <w:rsid w:val="001F5CA4"/>
    <w:rsid w:val="00201600"/>
    <w:rsid w:val="00204D82"/>
    <w:rsid w:val="00206870"/>
    <w:rsid w:val="00226F8E"/>
    <w:rsid w:val="00227451"/>
    <w:rsid w:val="002343CB"/>
    <w:rsid w:val="0026025A"/>
    <w:rsid w:val="00261B2F"/>
    <w:rsid w:val="002627D9"/>
    <w:rsid w:val="00264B9A"/>
    <w:rsid w:val="00274E6D"/>
    <w:rsid w:val="002841F3"/>
    <w:rsid w:val="00285DF3"/>
    <w:rsid w:val="0029331D"/>
    <w:rsid w:val="00294DA2"/>
    <w:rsid w:val="002A323D"/>
    <w:rsid w:val="002B40BE"/>
    <w:rsid w:val="002B597D"/>
    <w:rsid w:val="002B7019"/>
    <w:rsid w:val="002C158B"/>
    <w:rsid w:val="002C250A"/>
    <w:rsid w:val="002C4528"/>
    <w:rsid w:val="002D3B86"/>
    <w:rsid w:val="002D49D6"/>
    <w:rsid w:val="002D6D8A"/>
    <w:rsid w:val="002E0FEB"/>
    <w:rsid w:val="002E20B7"/>
    <w:rsid w:val="002E3F38"/>
    <w:rsid w:val="002E46DD"/>
    <w:rsid w:val="002F0670"/>
    <w:rsid w:val="002F34DA"/>
    <w:rsid w:val="0031055F"/>
    <w:rsid w:val="0031752A"/>
    <w:rsid w:val="003263EC"/>
    <w:rsid w:val="003377A9"/>
    <w:rsid w:val="003423EA"/>
    <w:rsid w:val="00347CC6"/>
    <w:rsid w:val="00347E33"/>
    <w:rsid w:val="003514C0"/>
    <w:rsid w:val="0035622F"/>
    <w:rsid w:val="003838F3"/>
    <w:rsid w:val="00390A6A"/>
    <w:rsid w:val="00396C4F"/>
    <w:rsid w:val="003B6E9F"/>
    <w:rsid w:val="003C081B"/>
    <w:rsid w:val="003C57F8"/>
    <w:rsid w:val="003D3412"/>
    <w:rsid w:val="003D6545"/>
    <w:rsid w:val="003F2C06"/>
    <w:rsid w:val="003F5CC9"/>
    <w:rsid w:val="003F7164"/>
    <w:rsid w:val="0040207F"/>
    <w:rsid w:val="0040549D"/>
    <w:rsid w:val="00407D70"/>
    <w:rsid w:val="00411465"/>
    <w:rsid w:val="004126F9"/>
    <w:rsid w:val="004134A9"/>
    <w:rsid w:val="00414BB1"/>
    <w:rsid w:val="00441607"/>
    <w:rsid w:val="00452288"/>
    <w:rsid w:val="004565BF"/>
    <w:rsid w:val="0046611D"/>
    <w:rsid w:val="00467E36"/>
    <w:rsid w:val="00473550"/>
    <w:rsid w:val="0047741A"/>
    <w:rsid w:val="00480D97"/>
    <w:rsid w:val="00481EF5"/>
    <w:rsid w:val="0048744A"/>
    <w:rsid w:val="00492421"/>
    <w:rsid w:val="004A3D72"/>
    <w:rsid w:val="004A4BDA"/>
    <w:rsid w:val="004A647F"/>
    <w:rsid w:val="004B08C7"/>
    <w:rsid w:val="004B3F6A"/>
    <w:rsid w:val="004B5346"/>
    <w:rsid w:val="004C01F6"/>
    <w:rsid w:val="004C023B"/>
    <w:rsid w:val="004C3E93"/>
    <w:rsid w:val="004C4AA7"/>
    <w:rsid w:val="004D1E9D"/>
    <w:rsid w:val="004D226E"/>
    <w:rsid w:val="004D3EBA"/>
    <w:rsid w:val="004D50A6"/>
    <w:rsid w:val="004E347C"/>
    <w:rsid w:val="004E49FC"/>
    <w:rsid w:val="004F53B5"/>
    <w:rsid w:val="004F6C57"/>
    <w:rsid w:val="00503C75"/>
    <w:rsid w:val="00507816"/>
    <w:rsid w:val="005107EC"/>
    <w:rsid w:val="0051674D"/>
    <w:rsid w:val="00516C2D"/>
    <w:rsid w:val="005435A2"/>
    <w:rsid w:val="005453C6"/>
    <w:rsid w:val="00551CEA"/>
    <w:rsid w:val="0056368C"/>
    <w:rsid w:val="00570B33"/>
    <w:rsid w:val="00571897"/>
    <w:rsid w:val="00574B45"/>
    <w:rsid w:val="00574B8D"/>
    <w:rsid w:val="005770B2"/>
    <w:rsid w:val="00582268"/>
    <w:rsid w:val="00590D70"/>
    <w:rsid w:val="005917FB"/>
    <w:rsid w:val="00594B9D"/>
    <w:rsid w:val="005A414A"/>
    <w:rsid w:val="005A6769"/>
    <w:rsid w:val="005A7A61"/>
    <w:rsid w:val="005B3AE6"/>
    <w:rsid w:val="005C1EFB"/>
    <w:rsid w:val="005C20E9"/>
    <w:rsid w:val="005D4D8B"/>
    <w:rsid w:val="005E4F88"/>
    <w:rsid w:val="005F0DC1"/>
    <w:rsid w:val="005F1071"/>
    <w:rsid w:val="005F3204"/>
    <w:rsid w:val="005F3C04"/>
    <w:rsid w:val="006008D9"/>
    <w:rsid w:val="00624311"/>
    <w:rsid w:val="00625962"/>
    <w:rsid w:val="006272B0"/>
    <w:rsid w:val="0062745C"/>
    <w:rsid w:val="00632A4E"/>
    <w:rsid w:val="0063317C"/>
    <w:rsid w:val="00642C06"/>
    <w:rsid w:val="006463EB"/>
    <w:rsid w:val="00646C57"/>
    <w:rsid w:val="00663D59"/>
    <w:rsid w:val="00665A33"/>
    <w:rsid w:val="0067063E"/>
    <w:rsid w:val="0067618B"/>
    <w:rsid w:val="00676295"/>
    <w:rsid w:val="006773C5"/>
    <w:rsid w:val="00681098"/>
    <w:rsid w:val="00683B78"/>
    <w:rsid w:val="00687639"/>
    <w:rsid w:val="00690811"/>
    <w:rsid w:val="00695425"/>
    <w:rsid w:val="00695AD4"/>
    <w:rsid w:val="00695B29"/>
    <w:rsid w:val="006B156F"/>
    <w:rsid w:val="006C3B8A"/>
    <w:rsid w:val="006D09C7"/>
    <w:rsid w:val="006D2D5C"/>
    <w:rsid w:val="006D36A4"/>
    <w:rsid w:val="006E49ED"/>
    <w:rsid w:val="006E5201"/>
    <w:rsid w:val="006F25D9"/>
    <w:rsid w:val="006F56AA"/>
    <w:rsid w:val="006F7DE5"/>
    <w:rsid w:val="00700744"/>
    <w:rsid w:val="007018C4"/>
    <w:rsid w:val="007030FB"/>
    <w:rsid w:val="00707F7C"/>
    <w:rsid w:val="007108D5"/>
    <w:rsid w:val="0072144C"/>
    <w:rsid w:val="00731B93"/>
    <w:rsid w:val="0073212F"/>
    <w:rsid w:val="00734FC0"/>
    <w:rsid w:val="007413A1"/>
    <w:rsid w:val="00741477"/>
    <w:rsid w:val="00752A1C"/>
    <w:rsid w:val="007539FF"/>
    <w:rsid w:val="007666F5"/>
    <w:rsid w:val="00767E4A"/>
    <w:rsid w:val="00774331"/>
    <w:rsid w:val="007801D2"/>
    <w:rsid w:val="00781641"/>
    <w:rsid w:val="0079268A"/>
    <w:rsid w:val="007A4079"/>
    <w:rsid w:val="007B3FDD"/>
    <w:rsid w:val="007C0F7A"/>
    <w:rsid w:val="007C32FE"/>
    <w:rsid w:val="007C375F"/>
    <w:rsid w:val="007C585E"/>
    <w:rsid w:val="007C608E"/>
    <w:rsid w:val="007D6EE1"/>
    <w:rsid w:val="007D7720"/>
    <w:rsid w:val="007E449B"/>
    <w:rsid w:val="007F2D5D"/>
    <w:rsid w:val="007F3BDA"/>
    <w:rsid w:val="007F799C"/>
    <w:rsid w:val="00804D88"/>
    <w:rsid w:val="008074A6"/>
    <w:rsid w:val="00810C44"/>
    <w:rsid w:val="0082094C"/>
    <w:rsid w:val="008349EE"/>
    <w:rsid w:val="00843197"/>
    <w:rsid w:val="00844A92"/>
    <w:rsid w:val="008469B0"/>
    <w:rsid w:val="00847988"/>
    <w:rsid w:val="00852275"/>
    <w:rsid w:val="00852ADB"/>
    <w:rsid w:val="00856104"/>
    <w:rsid w:val="00861FFB"/>
    <w:rsid w:val="00862551"/>
    <w:rsid w:val="008632FC"/>
    <w:rsid w:val="00871A79"/>
    <w:rsid w:val="00871F1C"/>
    <w:rsid w:val="00872801"/>
    <w:rsid w:val="008768C2"/>
    <w:rsid w:val="00876ADC"/>
    <w:rsid w:val="008812D9"/>
    <w:rsid w:val="008842E4"/>
    <w:rsid w:val="00887D89"/>
    <w:rsid w:val="00895D55"/>
    <w:rsid w:val="008A02BF"/>
    <w:rsid w:val="008A2853"/>
    <w:rsid w:val="008A305B"/>
    <w:rsid w:val="008A56A4"/>
    <w:rsid w:val="008B28A9"/>
    <w:rsid w:val="008B4D70"/>
    <w:rsid w:val="008B5031"/>
    <w:rsid w:val="008B5184"/>
    <w:rsid w:val="008C22B8"/>
    <w:rsid w:val="008C409B"/>
    <w:rsid w:val="008D7067"/>
    <w:rsid w:val="008D7511"/>
    <w:rsid w:val="008E1662"/>
    <w:rsid w:val="008E3A08"/>
    <w:rsid w:val="008E495E"/>
    <w:rsid w:val="008E62E2"/>
    <w:rsid w:val="008F3222"/>
    <w:rsid w:val="008F7CF3"/>
    <w:rsid w:val="00904FEF"/>
    <w:rsid w:val="009100C0"/>
    <w:rsid w:val="009109C6"/>
    <w:rsid w:val="00923D57"/>
    <w:rsid w:val="009245B5"/>
    <w:rsid w:val="00930BC6"/>
    <w:rsid w:val="009317A4"/>
    <w:rsid w:val="00934731"/>
    <w:rsid w:val="00937C5E"/>
    <w:rsid w:val="00942939"/>
    <w:rsid w:val="009452FE"/>
    <w:rsid w:val="0096437A"/>
    <w:rsid w:val="009646AE"/>
    <w:rsid w:val="009776A6"/>
    <w:rsid w:val="00982313"/>
    <w:rsid w:val="00993AA2"/>
    <w:rsid w:val="0099630B"/>
    <w:rsid w:val="009B0271"/>
    <w:rsid w:val="009B21EC"/>
    <w:rsid w:val="009B2DEB"/>
    <w:rsid w:val="009B371F"/>
    <w:rsid w:val="009C2313"/>
    <w:rsid w:val="009C2667"/>
    <w:rsid w:val="009D76CA"/>
    <w:rsid w:val="00A000F0"/>
    <w:rsid w:val="00A1212A"/>
    <w:rsid w:val="00A139C2"/>
    <w:rsid w:val="00A2180F"/>
    <w:rsid w:val="00A271B4"/>
    <w:rsid w:val="00A4605B"/>
    <w:rsid w:val="00A4644A"/>
    <w:rsid w:val="00A51EBD"/>
    <w:rsid w:val="00A55DC1"/>
    <w:rsid w:val="00A6060B"/>
    <w:rsid w:val="00A626B8"/>
    <w:rsid w:val="00A6419A"/>
    <w:rsid w:val="00A70624"/>
    <w:rsid w:val="00A7709B"/>
    <w:rsid w:val="00A777A7"/>
    <w:rsid w:val="00A8000B"/>
    <w:rsid w:val="00A8347C"/>
    <w:rsid w:val="00A858FE"/>
    <w:rsid w:val="00A85E89"/>
    <w:rsid w:val="00A8701C"/>
    <w:rsid w:val="00A87221"/>
    <w:rsid w:val="00A96639"/>
    <w:rsid w:val="00AA063D"/>
    <w:rsid w:val="00AA0B5C"/>
    <w:rsid w:val="00AA491A"/>
    <w:rsid w:val="00AA4B12"/>
    <w:rsid w:val="00AA5449"/>
    <w:rsid w:val="00AB64FA"/>
    <w:rsid w:val="00AB6FA9"/>
    <w:rsid w:val="00AB74B0"/>
    <w:rsid w:val="00AD2441"/>
    <w:rsid w:val="00AE36EA"/>
    <w:rsid w:val="00AE4BA8"/>
    <w:rsid w:val="00AE697D"/>
    <w:rsid w:val="00AF270E"/>
    <w:rsid w:val="00AF292E"/>
    <w:rsid w:val="00AF5818"/>
    <w:rsid w:val="00B006D9"/>
    <w:rsid w:val="00B01E05"/>
    <w:rsid w:val="00B03DC7"/>
    <w:rsid w:val="00B05229"/>
    <w:rsid w:val="00B07C18"/>
    <w:rsid w:val="00B115F0"/>
    <w:rsid w:val="00B179C1"/>
    <w:rsid w:val="00B21C3D"/>
    <w:rsid w:val="00B22E4B"/>
    <w:rsid w:val="00B26604"/>
    <w:rsid w:val="00B33EBC"/>
    <w:rsid w:val="00B34985"/>
    <w:rsid w:val="00B34A23"/>
    <w:rsid w:val="00B35A00"/>
    <w:rsid w:val="00B404E9"/>
    <w:rsid w:val="00B47540"/>
    <w:rsid w:val="00B53FF9"/>
    <w:rsid w:val="00B55D1D"/>
    <w:rsid w:val="00B57CBF"/>
    <w:rsid w:val="00B600E0"/>
    <w:rsid w:val="00B60F38"/>
    <w:rsid w:val="00B65BA2"/>
    <w:rsid w:val="00B77B5A"/>
    <w:rsid w:val="00B77D98"/>
    <w:rsid w:val="00B8191B"/>
    <w:rsid w:val="00B81B44"/>
    <w:rsid w:val="00B839DE"/>
    <w:rsid w:val="00B852E0"/>
    <w:rsid w:val="00B91ED0"/>
    <w:rsid w:val="00BA38F1"/>
    <w:rsid w:val="00BA602D"/>
    <w:rsid w:val="00BB469A"/>
    <w:rsid w:val="00BC3B7F"/>
    <w:rsid w:val="00BD2F7B"/>
    <w:rsid w:val="00BE0657"/>
    <w:rsid w:val="00BE0967"/>
    <w:rsid w:val="00BE40AD"/>
    <w:rsid w:val="00BE600B"/>
    <w:rsid w:val="00BF5A4D"/>
    <w:rsid w:val="00BF6C75"/>
    <w:rsid w:val="00C23D39"/>
    <w:rsid w:val="00C2419A"/>
    <w:rsid w:val="00C30171"/>
    <w:rsid w:val="00C4049A"/>
    <w:rsid w:val="00C44DA5"/>
    <w:rsid w:val="00C44FE4"/>
    <w:rsid w:val="00C45064"/>
    <w:rsid w:val="00C507B1"/>
    <w:rsid w:val="00C50DEC"/>
    <w:rsid w:val="00C5139B"/>
    <w:rsid w:val="00C5477D"/>
    <w:rsid w:val="00C6685A"/>
    <w:rsid w:val="00C70215"/>
    <w:rsid w:val="00C707F8"/>
    <w:rsid w:val="00C71505"/>
    <w:rsid w:val="00C73A21"/>
    <w:rsid w:val="00C818D3"/>
    <w:rsid w:val="00C864E5"/>
    <w:rsid w:val="00C87F3B"/>
    <w:rsid w:val="00C92810"/>
    <w:rsid w:val="00C96D6B"/>
    <w:rsid w:val="00CB27EB"/>
    <w:rsid w:val="00CB5C7A"/>
    <w:rsid w:val="00CC78B8"/>
    <w:rsid w:val="00CD20F5"/>
    <w:rsid w:val="00CD5F8C"/>
    <w:rsid w:val="00CE594D"/>
    <w:rsid w:val="00CF0529"/>
    <w:rsid w:val="00CF1814"/>
    <w:rsid w:val="00CF48C3"/>
    <w:rsid w:val="00D00C26"/>
    <w:rsid w:val="00D05D04"/>
    <w:rsid w:val="00D06E59"/>
    <w:rsid w:val="00D11338"/>
    <w:rsid w:val="00D12B52"/>
    <w:rsid w:val="00D1364A"/>
    <w:rsid w:val="00D15B6E"/>
    <w:rsid w:val="00D2181C"/>
    <w:rsid w:val="00D221CD"/>
    <w:rsid w:val="00D225E0"/>
    <w:rsid w:val="00D33380"/>
    <w:rsid w:val="00D402C7"/>
    <w:rsid w:val="00D522B6"/>
    <w:rsid w:val="00D711B0"/>
    <w:rsid w:val="00D76DDE"/>
    <w:rsid w:val="00D912A9"/>
    <w:rsid w:val="00D920B4"/>
    <w:rsid w:val="00D93A4E"/>
    <w:rsid w:val="00DA1EF6"/>
    <w:rsid w:val="00DA4A13"/>
    <w:rsid w:val="00DA5384"/>
    <w:rsid w:val="00DA5D63"/>
    <w:rsid w:val="00DA667C"/>
    <w:rsid w:val="00DB45D5"/>
    <w:rsid w:val="00DC01DE"/>
    <w:rsid w:val="00DC17DD"/>
    <w:rsid w:val="00DC520F"/>
    <w:rsid w:val="00DD6BD1"/>
    <w:rsid w:val="00DE258F"/>
    <w:rsid w:val="00DE342C"/>
    <w:rsid w:val="00DE6AA1"/>
    <w:rsid w:val="00DF4AFB"/>
    <w:rsid w:val="00E05D48"/>
    <w:rsid w:val="00E06DF0"/>
    <w:rsid w:val="00E117B8"/>
    <w:rsid w:val="00E14F2E"/>
    <w:rsid w:val="00E30ABE"/>
    <w:rsid w:val="00E355B2"/>
    <w:rsid w:val="00E41DEE"/>
    <w:rsid w:val="00E44EFD"/>
    <w:rsid w:val="00E51697"/>
    <w:rsid w:val="00E636F1"/>
    <w:rsid w:val="00E63B54"/>
    <w:rsid w:val="00E66F4D"/>
    <w:rsid w:val="00E73F25"/>
    <w:rsid w:val="00E924E6"/>
    <w:rsid w:val="00E92D81"/>
    <w:rsid w:val="00E92EE8"/>
    <w:rsid w:val="00E95E7C"/>
    <w:rsid w:val="00E960BA"/>
    <w:rsid w:val="00EA05FF"/>
    <w:rsid w:val="00EB5FF6"/>
    <w:rsid w:val="00ED240D"/>
    <w:rsid w:val="00ED437E"/>
    <w:rsid w:val="00ED7507"/>
    <w:rsid w:val="00EE1291"/>
    <w:rsid w:val="00EE27BC"/>
    <w:rsid w:val="00EE4532"/>
    <w:rsid w:val="00EE4E86"/>
    <w:rsid w:val="00EE5DE7"/>
    <w:rsid w:val="00EF312D"/>
    <w:rsid w:val="00EF645F"/>
    <w:rsid w:val="00F051D3"/>
    <w:rsid w:val="00F17616"/>
    <w:rsid w:val="00F26B40"/>
    <w:rsid w:val="00F339A1"/>
    <w:rsid w:val="00F40DE8"/>
    <w:rsid w:val="00F41729"/>
    <w:rsid w:val="00F53A28"/>
    <w:rsid w:val="00F54F0D"/>
    <w:rsid w:val="00F6442A"/>
    <w:rsid w:val="00F6779B"/>
    <w:rsid w:val="00F67CFB"/>
    <w:rsid w:val="00F71442"/>
    <w:rsid w:val="00F75B16"/>
    <w:rsid w:val="00F76294"/>
    <w:rsid w:val="00F8154F"/>
    <w:rsid w:val="00F87335"/>
    <w:rsid w:val="00F978F6"/>
    <w:rsid w:val="00FA055D"/>
    <w:rsid w:val="00FA1A60"/>
    <w:rsid w:val="00FA45FF"/>
    <w:rsid w:val="00FA59CF"/>
    <w:rsid w:val="00FB6FC5"/>
    <w:rsid w:val="00FD5AD5"/>
    <w:rsid w:val="00FD7CE7"/>
    <w:rsid w:val="00FE51C6"/>
    <w:rsid w:val="00FE57C3"/>
    <w:rsid w:val="00FE584C"/>
    <w:rsid w:val="00FE5F3D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FB664"/>
  <w15:docId w15:val="{2CBFB337-6AE2-4CEB-8E2D-52553B6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num" w:pos="720"/>
      </w:tabs>
      <w:ind w:left="720" w:hanging="720"/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numId w:val="1"/>
      </w:numPr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F53B5"/>
  </w:style>
  <w:style w:type="paragraph" w:styleId="Textbubliny">
    <w:name w:val="Balloon Text"/>
    <w:basedOn w:val="Normln"/>
    <w:semiHidden/>
    <w:rsid w:val="00452288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A96639"/>
    <w:pPr>
      <w:widowControl w:val="0"/>
      <w:jc w:val="both"/>
    </w:pPr>
    <w:rPr>
      <w:color w:val="000000"/>
    </w:rPr>
  </w:style>
  <w:style w:type="paragraph" w:styleId="Zkladntextodsazen">
    <w:name w:val="Body Text Indent"/>
    <w:basedOn w:val="Normln"/>
    <w:rsid w:val="00A96639"/>
    <w:pPr>
      <w:widowControl w:val="0"/>
      <w:ind w:left="426" w:hanging="142"/>
      <w:jc w:val="both"/>
    </w:pPr>
    <w:rPr>
      <w:color w:val="000000"/>
      <w:sz w:val="22"/>
    </w:rPr>
  </w:style>
  <w:style w:type="paragraph" w:customStyle="1" w:styleId="Textparagrafu">
    <w:name w:val="Text paragrafu"/>
    <w:basedOn w:val="Normln"/>
    <w:rsid w:val="007C32FE"/>
    <w:pPr>
      <w:spacing w:before="240"/>
      <w:ind w:firstLine="425"/>
      <w:jc w:val="both"/>
      <w:outlineLvl w:val="5"/>
    </w:pPr>
    <w:rPr>
      <w:sz w:val="24"/>
    </w:rPr>
  </w:style>
  <w:style w:type="paragraph" w:styleId="Zkladntext">
    <w:name w:val="Body Text"/>
    <w:basedOn w:val="Normln"/>
    <w:rsid w:val="003F7164"/>
    <w:pPr>
      <w:spacing w:after="120"/>
    </w:pPr>
  </w:style>
  <w:style w:type="paragraph" w:customStyle="1" w:styleId="a">
    <w:basedOn w:val="Normln"/>
    <w:semiHidden/>
    <w:rsid w:val="00F67CF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‡ln’"/>
    <w:rsid w:val="00F67CFB"/>
  </w:style>
  <w:style w:type="paragraph" w:styleId="Zpat">
    <w:name w:val="footer"/>
    <w:basedOn w:val="Normln"/>
    <w:rsid w:val="00A606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60B"/>
  </w:style>
  <w:style w:type="paragraph" w:styleId="Zhlav">
    <w:name w:val="header"/>
    <w:basedOn w:val="Normln"/>
    <w:rsid w:val="005107E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6C3B8A"/>
    <w:rPr>
      <w:sz w:val="16"/>
      <w:szCs w:val="16"/>
    </w:rPr>
  </w:style>
  <w:style w:type="paragraph" w:styleId="Textkomente">
    <w:name w:val="annotation text"/>
    <w:basedOn w:val="Normln"/>
    <w:semiHidden/>
    <w:rsid w:val="006C3B8A"/>
  </w:style>
  <w:style w:type="paragraph" w:styleId="Pedmtkomente">
    <w:name w:val="annotation subject"/>
    <w:basedOn w:val="Textkomente"/>
    <w:next w:val="Textkomente"/>
    <w:semiHidden/>
    <w:rsid w:val="006C3B8A"/>
    <w:rPr>
      <w:b/>
      <w:bCs/>
    </w:rPr>
  </w:style>
  <w:style w:type="paragraph" w:customStyle="1" w:styleId="Odstavecseseznamem1">
    <w:name w:val="Odstavec se seznamem1"/>
    <w:basedOn w:val="Normln"/>
    <w:rsid w:val="006F56AA"/>
    <w:pPr>
      <w:ind w:left="720"/>
      <w:contextualSpacing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D22B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844A9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C0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C2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voda/planovani-v-oblasti-vod/x3-planovaci-obdobi/zverejnene-informace/maketa-narodnich-planu-povodi-v-3-0-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is.vuv.cz/projekty/r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e.gov.cz/public/portal/mze/voda/planovani-v-oblasti-vod/ramcova-smernice-o-vodach/x4-planovaci-obdobi/zverejnene-informace/casovy-plan-a-program-praci-pro-zpracovani-planu-povodi-a-planu-pro-zvladani-povodnovych-rizi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516A1-FEB9-4D3F-A35E-57FD90BEF435}"/>
      </w:docPartPr>
      <w:docPartBody>
        <w:p w:rsidR="00724684" w:rsidRDefault="0016742F">
          <w:r w:rsidRPr="00666DA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F"/>
    <w:rsid w:val="0016742F"/>
    <w:rsid w:val="0072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74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0B79-DBB0-4DA3-83A8-2D3F686B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2656</Words>
  <Characters>16340</Characters>
  <Application>Microsoft Office Word</Application>
  <DocSecurity>0</DocSecurity>
  <Lines>136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DÍLO</vt:lpstr>
    </vt:vector>
  </TitlesOfParts>
  <Company>PM a.s.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DÍLO</dc:title>
  <dc:creator>Uzivatel</dc:creator>
  <cp:lastModifiedBy>Řídká Helena</cp:lastModifiedBy>
  <cp:revision>23</cp:revision>
  <cp:lastPrinted>2025-03-13T12:45:00Z</cp:lastPrinted>
  <dcterms:created xsi:type="dcterms:W3CDTF">2025-03-13T12:40:00Z</dcterms:created>
  <dcterms:modified xsi:type="dcterms:W3CDTF">2025-03-28T08:10:00Z</dcterms:modified>
</cp:coreProperties>
</file>