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777B0C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B0C">
        <w:rPr>
          <w:rFonts w:ascii="Times New Roman" w:hAnsi="Times New Roman" w:cs="Times New Roman"/>
          <w:b/>
          <w:sz w:val="24"/>
          <w:szCs w:val="24"/>
        </w:rPr>
        <w:t>Povodí Labe, ředitelství státního podniku, provádění zahradnických prací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36113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77B0C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46955"/>
    <w:rsid w:val="00CB3207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23</cp:revision>
  <dcterms:created xsi:type="dcterms:W3CDTF">2022-03-22T08:40:00Z</dcterms:created>
  <dcterms:modified xsi:type="dcterms:W3CDTF">2025-03-27T09:25:00Z</dcterms:modified>
</cp:coreProperties>
</file>