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0012C0F8" w:rsidR="00B0410B" w:rsidRPr="00C127EF" w:rsidRDefault="00B91C23" w:rsidP="003A17BA">
            <w:pPr>
              <w:spacing w:line="276" w:lineRule="auto"/>
              <w:rPr>
                <w:rFonts w:ascii="Arial" w:eastAsia="Calibri" w:hAnsi="Arial" w:cs="Arial"/>
                <w:b/>
                <w:sz w:val="20"/>
                <w:szCs w:val="20"/>
              </w:rPr>
            </w:pPr>
            <w:r w:rsidRPr="00B91C23">
              <w:rPr>
                <w:rFonts w:ascii="Arial" w:eastAsia="Calibri" w:hAnsi="Arial" w:cs="Arial"/>
                <w:b/>
                <w:sz w:val="20"/>
                <w:szCs w:val="20"/>
              </w:rPr>
              <w:t>Náhon Litovel, Litovel, ř.km 0,000-1,780 - oprava opevnění toku – projektová dokumentace</w:t>
            </w:r>
          </w:p>
        </w:tc>
        <w:bookmarkStart w:id="0" w:name="_GoBack"/>
        <w:bookmarkEnd w:id="0"/>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147A137" w:rsidR="00B0410B" w:rsidRPr="008D034C" w:rsidRDefault="00B91C23" w:rsidP="007D307C">
            <w:pPr>
              <w:spacing w:line="276" w:lineRule="auto"/>
              <w:rPr>
                <w:rFonts w:ascii="Arial" w:eastAsia="Calibri" w:hAnsi="Arial" w:cs="Arial"/>
                <w:color w:val="0000FF"/>
                <w:sz w:val="20"/>
                <w:szCs w:val="20"/>
                <w:u w:val="single"/>
                <w:lang w:eastAsia="cs-CZ"/>
              </w:rPr>
            </w:pPr>
            <w:hyperlink r:id="rId8" w:history="1">
              <w:r w:rsidRPr="004505F6">
                <w:rPr>
                  <w:rStyle w:val="Hypertextovodkaz"/>
                  <w:rFonts w:ascii="Arial" w:hAnsi="Arial" w:cs="Arial"/>
                  <w:sz w:val="20"/>
                  <w:szCs w:val="20"/>
                </w:rPr>
                <w:t>https://zakazky.eagri.cz/contract_display_20322.html</w:t>
              </w:r>
            </w:hyperlink>
            <w:r>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7D307C"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629E27E0"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Dokumentace k ohlášení udržovacích prací, popř. DSP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7D307C" w:rsidRPr="00AC7C8A" w:rsidRDefault="007D307C" w:rsidP="007D307C">
            <w:pPr>
              <w:suppressAutoHyphens/>
              <w:jc w:val="both"/>
              <w:rPr>
                <w:rFonts w:ascii="Arial" w:eastAsia="Calibri" w:hAnsi="Arial" w:cs="Arial"/>
                <w:noProof w:val="0"/>
                <w:sz w:val="20"/>
                <w:szCs w:val="20"/>
                <w:lang w:eastAsia="ar-SA"/>
              </w:rPr>
            </w:pPr>
          </w:p>
        </w:tc>
      </w:tr>
      <w:tr w:rsidR="007D307C"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2B3B5197"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7D307C" w:rsidRPr="00AC7C8A" w:rsidRDefault="007D307C" w:rsidP="007D307C">
            <w:pPr>
              <w:suppressAutoHyphens/>
              <w:jc w:val="both"/>
              <w:rPr>
                <w:rFonts w:ascii="Arial" w:eastAsia="Calibri" w:hAnsi="Arial" w:cs="Arial"/>
                <w:noProof w:val="0"/>
                <w:sz w:val="20"/>
                <w:szCs w:val="20"/>
                <w:lang w:eastAsia="ar-SA"/>
              </w:rPr>
            </w:pPr>
          </w:p>
        </w:tc>
      </w:tr>
      <w:tr w:rsidR="007D307C"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64AC1EAC"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7D307C" w:rsidRPr="00AC7C8A" w:rsidRDefault="007D307C" w:rsidP="007D307C">
            <w:pPr>
              <w:suppressAutoHyphens/>
              <w:jc w:val="both"/>
              <w:rPr>
                <w:rFonts w:ascii="Arial" w:eastAsia="Calibri" w:hAnsi="Arial" w:cs="Arial"/>
                <w:noProof w:val="0"/>
                <w:sz w:val="20"/>
                <w:szCs w:val="20"/>
                <w:lang w:eastAsia="ar-SA"/>
              </w:rPr>
            </w:pPr>
          </w:p>
        </w:tc>
      </w:tr>
      <w:tr w:rsidR="007D307C"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3744209F"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7D307C" w:rsidRPr="00AC7C8A" w:rsidRDefault="007D307C" w:rsidP="007D307C">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7D307C" w:rsidRPr="00AC7C8A" w:rsidRDefault="007D307C" w:rsidP="007D307C">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7D307C" w:rsidRPr="00AC7C8A" w:rsidRDefault="007D307C" w:rsidP="007D307C">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34C"/>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1C23"/>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322.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45482-ABE3-4B7E-ABD3-468F4160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639</Words>
  <Characters>4224</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4854</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46</cp:revision>
  <cp:lastPrinted>2025-03-10T12:07:00Z</cp:lastPrinted>
  <dcterms:created xsi:type="dcterms:W3CDTF">2024-02-22T09:43:00Z</dcterms:created>
  <dcterms:modified xsi:type="dcterms:W3CDTF">2025-03-26T06:23:00Z</dcterms:modified>
</cp:coreProperties>
</file>