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70DD" w14:textId="77777777" w:rsidR="00FD789F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B203BDB" w14:textId="77777777" w:rsidR="00D66C20" w:rsidRDefault="00D66C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2249FBF0" w14:textId="77777777" w:rsidR="00312E05" w:rsidRPr="00072107" w:rsidRDefault="00312E05" w:rsidP="00312E05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248E1EDB" w14:textId="77777777" w:rsidR="00100F67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B7B82F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E2189A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9CEA2B1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434523F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1AD1DC3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360ACC5" w14:textId="77777777" w:rsidR="00100F67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8FD903F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663E38E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E866A8E" w14:textId="77777777" w:rsidR="00100F67" w:rsidRPr="009E6AE9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55AA3B3" w14:textId="77777777" w:rsidR="00245F74" w:rsidRPr="009E6AE9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E50BB2E" w14:textId="13667794" w:rsidR="003432D0" w:rsidRPr="00CF3F04" w:rsidRDefault="007E21F9" w:rsidP="00100F67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0"/>
          <w:szCs w:val="40"/>
          <w:lang w:eastAsia="cs-CZ"/>
        </w:rPr>
      </w:pPr>
      <w:r w:rsidRPr="00CF3F04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Průběžné hodnocení pro specifické cíle </w:t>
      </w:r>
      <w:r w:rsidR="0074794E">
        <w:rPr>
          <w:rFonts w:asciiTheme="minorHAnsi" w:hAnsiTheme="minorHAnsi"/>
          <w:b/>
          <w:noProof/>
          <w:sz w:val="40"/>
          <w:szCs w:val="40"/>
          <w:lang w:eastAsia="cs-CZ"/>
        </w:rPr>
        <w:t>4</w:t>
      </w:r>
      <w:r w:rsidRPr="00CF3F04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, </w:t>
      </w:r>
      <w:r w:rsidR="0074794E">
        <w:rPr>
          <w:rFonts w:asciiTheme="minorHAnsi" w:hAnsiTheme="minorHAnsi"/>
          <w:b/>
          <w:noProof/>
          <w:sz w:val="40"/>
          <w:szCs w:val="40"/>
          <w:lang w:eastAsia="cs-CZ"/>
        </w:rPr>
        <w:t>5</w:t>
      </w:r>
      <w:r w:rsidRPr="00CF3F04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, </w:t>
      </w:r>
      <w:r w:rsidR="0074794E">
        <w:rPr>
          <w:rFonts w:asciiTheme="minorHAnsi" w:hAnsiTheme="minorHAnsi"/>
          <w:b/>
          <w:noProof/>
          <w:sz w:val="40"/>
          <w:szCs w:val="40"/>
          <w:lang w:eastAsia="cs-CZ"/>
        </w:rPr>
        <w:t>6</w:t>
      </w:r>
      <w:r w:rsidR="00BD0A51">
        <w:rPr>
          <w:rFonts w:asciiTheme="minorHAnsi" w:hAnsiTheme="minorHAnsi"/>
          <w:b/>
          <w:noProof/>
          <w:sz w:val="40"/>
          <w:szCs w:val="40"/>
          <w:lang w:eastAsia="cs-CZ"/>
        </w:rPr>
        <w:t>, 9</w:t>
      </w:r>
    </w:p>
    <w:p w14:paraId="558E1C05" w14:textId="463279D9" w:rsidR="009E6AE9" w:rsidRPr="00CF3F04" w:rsidRDefault="007E21F9" w:rsidP="00100F67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0"/>
          <w:szCs w:val="40"/>
          <w:lang w:eastAsia="cs-CZ"/>
        </w:rPr>
      </w:pPr>
      <w:r w:rsidRPr="00CF3F04">
        <w:rPr>
          <w:rFonts w:asciiTheme="minorHAnsi" w:hAnsiTheme="minorHAnsi"/>
          <w:b/>
          <w:noProof/>
          <w:sz w:val="40"/>
          <w:szCs w:val="40"/>
          <w:lang w:eastAsia="cs-CZ"/>
        </w:rPr>
        <w:t>Strategického plánu SZP na období 2023-2027</w:t>
      </w:r>
    </w:p>
    <w:p w14:paraId="2F84F284" w14:textId="77777777" w:rsidR="00B93A78" w:rsidRDefault="00B93A78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szCs w:val="22"/>
        </w:rPr>
      </w:pPr>
    </w:p>
    <w:p w14:paraId="4B886C1E" w14:textId="66F55BB2" w:rsidR="009E6AE9" w:rsidRP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eastAsia="MS Gothic" w:hAnsiTheme="minorHAnsi" w:cs="MS Gothic"/>
          <w:b/>
          <w:sz w:val="24"/>
          <w:szCs w:val="22"/>
        </w:rPr>
      </w:pPr>
    </w:p>
    <w:p w14:paraId="546CAFA2" w14:textId="77777777" w:rsidR="00782B74" w:rsidRDefault="00782B74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0837AE08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DD9BA5E" w14:textId="77777777" w:rsidR="00782B74" w:rsidRDefault="00782B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B4752E8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0BD0228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C709AD4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3AA6D7D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5088EB8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35D5BE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37184FB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8861898" w14:textId="77777777" w:rsidR="00B93A78" w:rsidRPr="009E6AE9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1C0DF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E51C61A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29C4D1" w14:textId="29556B4D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t>[</w:t>
      </w:r>
      <w:r w:rsidR="00072107" w:rsidRPr="009E6AE9">
        <w:rPr>
          <w:rFonts w:asciiTheme="minorHAnsi" w:hAnsiTheme="minorHAnsi"/>
          <w:sz w:val="20"/>
          <w:szCs w:val="22"/>
          <w:highlight w:val="yellow"/>
        </w:rPr>
        <w:t xml:space="preserve">Obchodní firma / </w:t>
      </w:r>
      <w:r w:rsidR="00B502D8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ázev </w:t>
      </w:r>
      <w:r w:rsidR="00245F74" w:rsidRPr="009E6AE9">
        <w:rPr>
          <w:rFonts w:asciiTheme="minorHAnsi" w:hAnsiTheme="minorHAnsi"/>
          <w:sz w:val="20"/>
          <w:szCs w:val="22"/>
          <w:highlight w:val="yellow"/>
        </w:rPr>
        <w:t>dodavatele</w:t>
      </w:r>
      <w:r w:rsidR="00D832EE" w:rsidRPr="009E6AE9">
        <w:rPr>
          <w:rFonts w:asciiTheme="minorHAnsi" w:hAnsiTheme="minorHAnsi"/>
          <w:sz w:val="20"/>
          <w:szCs w:val="22"/>
          <w:highlight w:val="yellow"/>
        </w:rPr>
        <w:t xml:space="preserve"> 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podávajícího </w:t>
      </w:r>
      <w:r w:rsidR="00E03754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="00A448EE" w:rsidRPr="009E6AE9">
        <w:rPr>
          <w:rFonts w:asciiTheme="minorHAnsi" w:hAnsiTheme="minorHAnsi"/>
          <w:sz w:val="20"/>
          <w:szCs w:val="22"/>
          <w:highlight w:val="yellow"/>
        </w:rPr>
        <w:t>abídku</w:t>
      </w:r>
      <w:r w:rsidRPr="009E6AE9">
        <w:rPr>
          <w:rFonts w:asciiTheme="minorHAnsi" w:hAnsiTheme="minorHAnsi"/>
          <w:sz w:val="20"/>
          <w:szCs w:val="22"/>
        </w:rPr>
        <w:t>]</w:t>
      </w:r>
    </w:p>
    <w:p w14:paraId="17703296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65161DC" w14:textId="77777777" w:rsidR="00402FE1" w:rsidRPr="009E6AE9" w:rsidRDefault="00776547" w:rsidP="00362919">
      <w:pPr>
        <w:keepNext/>
        <w:keepLines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br w:type="page"/>
      </w:r>
    </w:p>
    <w:p w14:paraId="501583CD" w14:textId="07C30866" w:rsidR="00E4071A" w:rsidRPr="009E6AE9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9E6AE9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9E6AE9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9E6AE9" w:rsidRDefault="001D309C" w:rsidP="00E4071A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="00E4071A"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9E6AE9" w:rsidRDefault="006B72F4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</w:t>
            </w:r>
            <w:r w:rsidRPr="009E6AE9">
              <w:rPr>
                <w:rStyle w:val="Znakapoznpodarou"/>
                <w:rFonts w:ascii="Calibri" w:hAnsi="Calibri" w:cs="Arial"/>
                <w:sz w:val="20"/>
                <w:szCs w:val="22"/>
              </w:rPr>
              <w:footnoteReference w:id="2"/>
            </w:r>
            <w:r w:rsidR="002C6F63" w:rsidRPr="009E6AE9">
              <w:rPr>
                <w:rFonts w:ascii="Calibri" w:hAnsi="Calibri" w:cs="Arial"/>
                <w:sz w:val="20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4879DAA4" w14:textId="77777777" w:rsidR="00AA4C1C" w:rsidRPr="009E6AE9" w:rsidRDefault="00AA4C1C" w:rsidP="001D309C">
      <w:pPr>
        <w:spacing w:before="0" w:after="0" w:line="276" w:lineRule="auto"/>
        <w:rPr>
          <w:rFonts w:ascii="Calibri" w:hAnsi="Calibri" w:cs="Arial"/>
          <w:sz w:val="18"/>
        </w:rPr>
      </w:pPr>
    </w:p>
    <w:p w14:paraId="5DCA1C0C" w14:textId="39644686" w:rsidR="006B72F4" w:rsidRDefault="006B72F4" w:rsidP="00680202">
      <w:pPr>
        <w:pStyle w:val="Bezmezer"/>
        <w:spacing w:before="120" w:after="120"/>
        <w:ind w:left="0"/>
        <w:rPr>
          <w:sz w:val="20"/>
        </w:rPr>
      </w:pPr>
      <w:r w:rsidRPr="009E6AE9">
        <w:rPr>
          <w:sz w:val="20"/>
        </w:rPr>
        <w:t>Účastník se o veřejnou zakázku uchází</w:t>
      </w:r>
      <w:r w:rsidR="00680202" w:rsidRPr="009E6AE9">
        <w:rPr>
          <w:sz w:val="20"/>
        </w:rPr>
        <w:t>:</w:t>
      </w:r>
    </w:p>
    <w:p w14:paraId="740F5371" w14:textId="77777777" w:rsidR="00AC3CE9" w:rsidRPr="009E6AE9" w:rsidRDefault="00AC3CE9" w:rsidP="00680202">
      <w:pPr>
        <w:pStyle w:val="Bezmezer"/>
        <w:spacing w:before="120" w:after="120"/>
        <w:ind w:left="0"/>
        <w:rPr>
          <w:sz w:val="20"/>
        </w:rPr>
      </w:pPr>
    </w:p>
    <w:p w14:paraId="2DA2D5DF" w14:textId="529F731D" w:rsidR="006B72F4" w:rsidRDefault="00000000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04C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samostatně,</w:t>
      </w:r>
    </w:p>
    <w:p w14:paraId="51EC30A3" w14:textId="77777777" w:rsidR="00AC3CE9" w:rsidRPr="009E6AE9" w:rsidRDefault="00AC3CE9" w:rsidP="00680202">
      <w:pPr>
        <w:pStyle w:val="Bezmezer"/>
        <w:spacing w:before="120" w:after="120"/>
        <w:ind w:left="0"/>
        <w:rPr>
          <w:sz w:val="20"/>
        </w:rPr>
      </w:pPr>
    </w:p>
    <w:p w14:paraId="13508547" w14:textId="2B9BD65B" w:rsidR="00E4071A" w:rsidRDefault="00000000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 w:rsidRPr="009E6AE9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</w:t>
      </w:r>
      <w:r w:rsidR="002674EC">
        <w:rPr>
          <w:sz w:val="20"/>
        </w:rPr>
        <w:t>s</w:t>
      </w:r>
      <w:r w:rsidR="00587C7B">
        <w:rPr>
          <w:sz w:val="20"/>
        </w:rPr>
        <w:t> </w:t>
      </w:r>
      <w:r w:rsidR="002674EC">
        <w:rPr>
          <w:sz w:val="20"/>
        </w:rPr>
        <w:t>využ</w:t>
      </w:r>
      <w:r w:rsidR="00587C7B">
        <w:rPr>
          <w:sz w:val="20"/>
        </w:rPr>
        <w:t xml:space="preserve">itím poddodavatelů </w:t>
      </w:r>
      <w:r w:rsidR="00AC3CE9">
        <w:rPr>
          <w:sz w:val="20"/>
        </w:rPr>
        <w:t>uvedených v návrhu smlouvy,</w:t>
      </w:r>
    </w:p>
    <w:p w14:paraId="040DAE5B" w14:textId="77777777" w:rsidR="00AC3CE9" w:rsidRPr="009E6AE9" w:rsidRDefault="00AC3CE9" w:rsidP="00680202">
      <w:pPr>
        <w:pStyle w:val="Bezmezer"/>
        <w:spacing w:before="120" w:after="120"/>
        <w:ind w:left="0"/>
        <w:rPr>
          <w:sz w:val="20"/>
        </w:rPr>
      </w:pPr>
    </w:p>
    <w:p w14:paraId="0E784EF9" w14:textId="40ABF813" w:rsidR="001D309C" w:rsidRDefault="00000000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/>
          <w:sz w:val="20"/>
        </w:rPr>
      </w:pPr>
      <w:sdt>
        <w:sdtPr>
          <w:rPr>
            <w:rFonts w:asciiTheme="minorHAnsi" w:eastAsiaTheme="minorHAnsi" w:hAnsiTheme="minorHAnsi" w:cstheme="minorBidi"/>
            <w:sz w:val="20"/>
            <w:szCs w:val="24"/>
            <w:highlight w:val="yellow"/>
          </w:rPr>
          <w:id w:val="95714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F3C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795F3C" w:rsidRPr="009E6AE9">
        <w:rPr>
          <w:rFonts w:asciiTheme="minorHAnsi" w:hAnsiTheme="minorHAnsi"/>
          <w:sz w:val="20"/>
        </w:rPr>
        <w:t xml:space="preserve"> </w:t>
      </w:r>
      <w:r w:rsidR="006B1A55" w:rsidRPr="006B1A55">
        <w:rPr>
          <w:rFonts w:asciiTheme="minorHAnsi" w:eastAsiaTheme="minorHAnsi" w:hAnsiTheme="minorHAnsi" w:cstheme="minorBidi"/>
          <w:sz w:val="20"/>
          <w:szCs w:val="24"/>
        </w:rPr>
        <w:t>společně s více dodavateli (společná nabídka v rámci konsorcia či sdružení)</w:t>
      </w:r>
      <w:r w:rsidR="006B1A55" w:rsidRPr="00061295">
        <w:rPr>
          <w:rFonts w:asciiTheme="minorHAnsi" w:eastAsiaTheme="minorHAnsi" w:hAnsiTheme="minorHAnsi" w:cstheme="minorBidi"/>
          <w:sz w:val="20"/>
          <w:szCs w:val="24"/>
          <w:vertAlign w:val="superscript"/>
        </w:rPr>
        <w:footnoteReference w:id="3"/>
      </w:r>
      <w:r w:rsidR="006B1A55" w:rsidRPr="006B1A55">
        <w:rPr>
          <w:rFonts w:asciiTheme="minorHAnsi" w:eastAsiaTheme="minorHAnsi" w:hAnsiTheme="minorHAnsi" w:cstheme="minorBidi"/>
          <w:sz w:val="20"/>
          <w:szCs w:val="24"/>
        </w:rPr>
        <w:t>, kterými jsou:</w:t>
      </w:r>
    </w:p>
    <w:p w14:paraId="1612CCD3" w14:textId="77777777" w:rsidR="00A83D65" w:rsidRDefault="00A83D65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="Arial"/>
          <w:b/>
          <w:sz w:val="20"/>
          <w:szCs w:val="22"/>
        </w:rPr>
      </w:pPr>
    </w:p>
    <w:p w14:paraId="606763FE" w14:textId="77777777" w:rsidR="00B63ADE" w:rsidRPr="009E6AE9" w:rsidRDefault="00B63ADE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="Arial"/>
          <w:b/>
          <w:sz w:val="20"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4071A" w:rsidRPr="009E6AE9" w14:paraId="59A86B3A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97BD12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3D3F0B" w14:textId="77777777" w:rsidR="00E4071A" w:rsidRPr="009E6AE9" w:rsidRDefault="00E4071A" w:rsidP="00C842F7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1373707E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D266EEE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67A78A7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7D4A071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EAF52BC" w14:textId="7CB097C3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705E2A5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C00E893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EAE097C" w14:textId="039EE747" w:rsidR="002C6F63" w:rsidRPr="009E6AE9" w:rsidRDefault="002C6F63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podnik*: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5AEBFCD" w14:textId="77777777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0775A8FD" w14:textId="6A1A7D87" w:rsidR="004729FD" w:rsidRPr="009E6AE9" w:rsidRDefault="004729FD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</w:p>
    <w:p w14:paraId="4E531E40" w14:textId="65BC6C4B" w:rsidR="00680202" w:rsidRPr="009E6AE9" w:rsidRDefault="00680202">
      <w:pPr>
        <w:spacing w:before="0" w:after="0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  <w:r w:rsidRPr="009E6AE9">
        <w:rPr>
          <w:rFonts w:ascii="Calibri" w:eastAsia="Times New Roman" w:hAnsi="Calibri" w:cs="Arial"/>
          <w:sz w:val="20"/>
          <w:szCs w:val="22"/>
          <w:lang w:eastAsia="cs-CZ"/>
        </w:rPr>
        <w:br w:type="page"/>
      </w:r>
    </w:p>
    <w:p w14:paraId="1800F7FE" w14:textId="53B4DEC4" w:rsidR="00680202" w:rsidRPr="009E6AE9" w:rsidRDefault="001F208A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čestn</w:t>
      </w:r>
      <w:r w:rsidR="007375E5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á</w:t>
      </w: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 xml:space="preserve"> </w:t>
      </w:r>
      <w:r w:rsidR="000A6EF2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PROHLÁŠENÍ ÚČASTNÍKA</w:t>
      </w:r>
    </w:p>
    <w:p w14:paraId="595B9AF1" w14:textId="77777777" w:rsidR="00B1290E" w:rsidRPr="006262E3" w:rsidRDefault="00B1290E" w:rsidP="00B1290E">
      <w:pPr>
        <w:tabs>
          <w:tab w:val="left" w:pos="2490"/>
        </w:tabs>
        <w:rPr>
          <w:rFonts w:asciiTheme="minorHAnsi" w:eastAsia="Times New Roman" w:hAnsiTheme="minorHAnsi" w:cstheme="minorHAnsi"/>
          <w:sz w:val="20"/>
          <w:lang w:eastAsia="cs-CZ"/>
        </w:rPr>
      </w:pPr>
      <w:r w:rsidRPr="006262E3">
        <w:rPr>
          <w:rFonts w:asciiTheme="minorHAnsi" w:eastAsia="Times New Roman" w:hAnsiTheme="minorHAnsi" w:cstheme="minorHAnsi"/>
          <w:sz w:val="20"/>
          <w:lang w:eastAsia="cs-CZ"/>
        </w:rPr>
        <w:t>Účastník tímto prohlašuje, že:</w:t>
      </w:r>
    </w:p>
    <w:p w14:paraId="34B366BB" w14:textId="77777777" w:rsidR="00997DAF" w:rsidRDefault="00B1290E" w:rsidP="00B1290E">
      <w:pPr>
        <w:pStyle w:val="Odstavecseseznamem"/>
        <w:numPr>
          <w:ilvl w:val="0"/>
          <w:numId w:val="42"/>
        </w:numPr>
        <w:tabs>
          <w:tab w:val="left" w:pos="2490"/>
        </w:tabs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 xml:space="preserve">se pečlivě seznámil se zadávacími podmínkami, porozuměl jim a mimo jiné tak používá veškeré pojmy v souladu se zadávací dokumentací; </w:t>
      </w:r>
    </w:p>
    <w:p w14:paraId="749F7AC1" w14:textId="0A898164" w:rsidR="00B44849" w:rsidRDefault="00B44849" w:rsidP="00B1290E">
      <w:pPr>
        <w:pStyle w:val="Odstavecseseznamem"/>
        <w:numPr>
          <w:ilvl w:val="0"/>
          <w:numId w:val="42"/>
        </w:numPr>
        <w:tabs>
          <w:tab w:val="left" w:pos="2490"/>
        </w:tabs>
        <w:rPr>
          <w:rFonts w:asciiTheme="minorHAnsi" w:hAnsiTheme="minorHAnsi" w:cstheme="minorHAnsi"/>
          <w:sz w:val="20"/>
          <w:lang w:eastAsia="cs-CZ"/>
        </w:rPr>
      </w:pPr>
      <w:r>
        <w:rPr>
          <w:rFonts w:asciiTheme="minorHAnsi" w:hAnsiTheme="minorHAnsi" w:cstheme="minorHAnsi"/>
          <w:sz w:val="20"/>
          <w:lang w:eastAsia="cs-CZ"/>
        </w:rPr>
        <w:t>splňuje veškeré požadavky na předmět veřejné zakázky a všechny informace uvedené v nabídce jsou pravdivé a odpovídají skutečnosti;</w:t>
      </w:r>
    </w:p>
    <w:p w14:paraId="2A54015E" w14:textId="68A8F45C" w:rsidR="00B1290E" w:rsidRPr="006262E3" w:rsidRDefault="00B1290E" w:rsidP="00B1290E">
      <w:pPr>
        <w:pStyle w:val="Odstavecseseznamem"/>
        <w:numPr>
          <w:ilvl w:val="0"/>
          <w:numId w:val="42"/>
        </w:numPr>
        <w:tabs>
          <w:tab w:val="left" w:pos="2490"/>
        </w:tabs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73C5499D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72A5FD66" w14:textId="77777777" w:rsidR="00B1290E" w:rsidRPr="006262E3" w:rsidRDefault="00B1290E" w:rsidP="00B1290E">
      <w:pPr>
        <w:keepNext/>
        <w:keepLines/>
        <w:spacing w:line="276" w:lineRule="auto"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Za účelem prokázání základní způsobilosti dle § 74 ZZVZ účastník čestně prohlašuje, že není dodavatelem, který:</w:t>
      </w:r>
    </w:p>
    <w:p w14:paraId="64F72B83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má v České republice nebo v zemi svého sídla v evidenci daní zachycen splatný daňový nedoplatek ve vztahu ke spotřební dani;</w:t>
      </w:r>
    </w:p>
    <w:p w14:paraId="794D2B5C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má v České republice nebo v zemi svého sídla splatný nedoplatek na pojistném nebo penále na veřejné zdravotní pojištění;</w:t>
      </w:r>
    </w:p>
    <w:p w14:paraId="20856268" w14:textId="1D33914E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je v likvidaci, proti němu bylo vydáno rozhodnutí o úpadku, vůči němuž byla nařízena nucená správa podle jiného právního předpisu nebo je v obdobné situaci podle právního řádu země sídla dodavatele.</w:t>
      </w:r>
    </w:p>
    <w:p w14:paraId="381CFE88" w14:textId="77777777" w:rsidR="00B1290E" w:rsidRPr="006262E3" w:rsidRDefault="00B1290E" w:rsidP="00B1290E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Účastník dále čestně prohlašuje, že:</w:t>
      </w:r>
    </w:p>
    <w:p w14:paraId="183145B3" w14:textId="55F62F31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b/>
          <w:sz w:val="20"/>
        </w:rPr>
        <w:t>není</w:t>
      </w:r>
      <w:r w:rsidRPr="006262E3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6262E3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>. § 2 odst. 1 písm. c) zákona č.</w:t>
      </w:r>
      <w:r w:rsidR="00940108">
        <w:rPr>
          <w:rFonts w:asciiTheme="minorHAnsi" w:eastAsia="Arial Unicode MS" w:hAnsiTheme="minorHAnsi" w:cstheme="minorHAnsi"/>
          <w:sz w:val="20"/>
        </w:rPr>
        <w:t> </w:t>
      </w:r>
      <w:r w:rsidRPr="006262E3">
        <w:rPr>
          <w:rFonts w:asciiTheme="minorHAnsi" w:eastAsia="Arial Unicode MS" w:hAnsiTheme="minorHAnsi" w:cstheme="minorHAnsi"/>
          <w:sz w:val="20"/>
        </w:rPr>
        <w:t>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54B9FE5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sz w:val="20"/>
        </w:rPr>
        <w:t xml:space="preserve">poddodavatel, prostřednictvím kterého dodavatel prokazuje kvalifikaci (existuje-li takový), </w:t>
      </w:r>
      <w:r w:rsidRPr="006262E3">
        <w:rPr>
          <w:rFonts w:asciiTheme="minorHAnsi" w:eastAsia="Arial Unicode MS" w:hAnsiTheme="minorHAnsi" w:cstheme="minorHAnsi"/>
          <w:b/>
          <w:sz w:val="20"/>
        </w:rPr>
        <w:t>není</w:t>
      </w:r>
      <w:r w:rsidRPr="006262E3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6262E3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F6DB9C0" w14:textId="77777777" w:rsidR="00C94AE1" w:rsidRPr="00C94AE1" w:rsidRDefault="00B1290E" w:rsidP="00C94AE1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b/>
          <w:sz w:val="20"/>
        </w:rPr>
        <w:t xml:space="preserve">není </w:t>
      </w:r>
      <w:r w:rsidRPr="00C94AE1">
        <w:rPr>
          <w:rFonts w:asciiTheme="minorHAnsi" w:hAnsiTheme="minorHAnsi" w:cstheme="minorHAnsi"/>
          <w:color w:val="000000"/>
          <w:sz w:val="20"/>
          <w:lang w:eastAsia="cs-CZ"/>
        </w:rPr>
        <w:t>ruským státním příslušníkem, fyzickou či právnickou osobou nebo subjektem či orgánem se sídlem v Rusku;</w:t>
      </w:r>
    </w:p>
    <w:p w14:paraId="68645E58" w14:textId="61688EBD" w:rsidR="00C94AE1" w:rsidRPr="00C94AE1" w:rsidRDefault="00C94AE1" w:rsidP="00C94AE1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>
        <w:rPr>
          <w:rFonts w:asciiTheme="minorHAnsi" w:eastAsia="Arial Unicode MS" w:hAnsiTheme="minorHAnsi" w:cstheme="minorHAnsi"/>
          <w:b/>
          <w:sz w:val="20"/>
        </w:rPr>
        <w:t xml:space="preserve">není 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 xml:space="preserve">právnickou osobou, subjektem nebo orgánem, které jsou z více než 50 % přímo či nepřímo vlastněny některým ze subjektů uvedených v předcházejícím písmeni </w:t>
      </w:r>
      <w:r w:rsidR="00052C38">
        <w:rPr>
          <w:rFonts w:asciiTheme="minorHAnsi" w:hAnsiTheme="minorHAnsi" w:cstheme="minorHAnsi"/>
          <w:color w:val="000000"/>
          <w:sz w:val="20"/>
          <w:lang w:eastAsia="cs-CZ"/>
        </w:rPr>
        <w:t>c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>) tohoto článku nabídky, přičemž podíly těchto subjektů se sčítají</w:t>
      </w:r>
      <w:r w:rsidR="00424666">
        <w:rPr>
          <w:rFonts w:asciiTheme="minorHAnsi" w:hAnsiTheme="minorHAnsi" w:cstheme="minorHAnsi"/>
          <w:color w:val="000000"/>
          <w:sz w:val="20"/>
          <w:lang w:eastAsia="cs-CZ"/>
        </w:rPr>
        <w:t>;</w:t>
      </w:r>
    </w:p>
    <w:p w14:paraId="3BFE1F58" w14:textId="388C807E" w:rsidR="00B1290E" w:rsidRPr="00C94AE1" w:rsidRDefault="00C94AE1" w:rsidP="00C94AE1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>
        <w:rPr>
          <w:rFonts w:asciiTheme="minorHAnsi" w:eastAsia="Arial Unicode MS" w:hAnsiTheme="minorHAnsi" w:cstheme="minorHAnsi"/>
          <w:b/>
          <w:sz w:val="20"/>
        </w:rPr>
        <w:t xml:space="preserve">není 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 xml:space="preserve">fyzickou nebo právnickou osobou, subjektem nebo orgánem, které jednají jménem nebo na pokyn některého ze subjektů uvedených v předcházejících písmenech </w:t>
      </w:r>
      <w:r w:rsidR="00B074C1">
        <w:rPr>
          <w:rFonts w:asciiTheme="minorHAnsi" w:hAnsiTheme="minorHAnsi" w:cstheme="minorHAnsi"/>
          <w:color w:val="000000"/>
          <w:sz w:val="20"/>
          <w:lang w:eastAsia="cs-CZ"/>
        </w:rPr>
        <w:t>c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 xml:space="preserve">) nebo </w:t>
      </w:r>
      <w:r w:rsidR="00B074C1">
        <w:rPr>
          <w:rFonts w:asciiTheme="minorHAnsi" w:hAnsiTheme="minorHAnsi" w:cstheme="minorHAnsi"/>
          <w:color w:val="000000"/>
          <w:sz w:val="20"/>
          <w:lang w:eastAsia="cs-CZ"/>
        </w:rPr>
        <w:t>d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>) tohoto článku nabídky</w:t>
      </w:r>
      <w:r w:rsidR="00424666">
        <w:rPr>
          <w:rFonts w:asciiTheme="minorHAnsi" w:hAnsiTheme="minorHAnsi" w:cstheme="minorHAnsi"/>
          <w:color w:val="000000"/>
          <w:sz w:val="20"/>
          <w:lang w:eastAsia="cs-CZ"/>
        </w:rPr>
        <w:t>;</w:t>
      </w:r>
    </w:p>
    <w:p w14:paraId="1F0538F4" w14:textId="68B9C693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>prohlášení dle předchozí</w:t>
      </w:r>
      <w:r w:rsidR="008242A3">
        <w:rPr>
          <w:rFonts w:asciiTheme="minorHAnsi" w:hAnsiTheme="minorHAnsi" w:cstheme="minorHAnsi"/>
          <w:bCs/>
          <w:color w:val="000000"/>
          <w:sz w:val="20"/>
          <w:lang w:eastAsia="cs-CZ"/>
        </w:rPr>
        <w:t>ch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 písmen </w:t>
      </w:r>
      <w:r w:rsidR="008242A3">
        <w:rPr>
          <w:rFonts w:asciiTheme="minorHAnsi" w:hAnsiTheme="minorHAnsi" w:cstheme="minorHAnsi"/>
          <w:bCs/>
          <w:color w:val="000000"/>
          <w:sz w:val="20"/>
          <w:lang w:eastAsia="cs-CZ"/>
        </w:rPr>
        <w:t>c</w:t>
      </w:r>
      <w:r w:rsidR="00424666">
        <w:rPr>
          <w:rFonts w:asciiTheme="minorHAnsi" w:hAnsiTheme="minorHAnsi" w:cstheme="minorHAnsi"/>
          <w:bCs/>
          <w:color w:val="000000"/>
          <w:sz w:val="20"/>
          <w:lang w:eastAsia="cs-CZ"/>
        </w:rPr>
        <w:t>) až e</w:t>
      </w:r>
      <w:r w:rsidR="008242A3">
        <w:rPr>
          <w:rFonts w:asciiTheme="minorHAnsi" w:hAnsiTheme="minorHAnsi" w:cstheme="minorHAnsi"/>
          <w:bCs/>
          <w:color w:val="000000"/>
          <w:sz w:val="20"/>
          <w:lang w:eastAsia="cs-CZ"/>
        </w:rPr>
        <w:t>)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 o neexistenci podmínek pro zákaz zadání veřejné </w:t>
      </w:r>
      <w:r w:rsidRPr="006262E3">
        <w:rPr>
          <w:rFonts w:asciiTheme="minorHAnsi" w:hAnsiTheme="minorHAnsi" w:cstheme="minorHAnsi"/>
          <w:sz w:val="20"/>
        </w:rPr>
        <w:t xml:space="preserve">zakázky dle čl. 5k nařízení Rady (EU) 2022/576 ze dne 8. dubna 2022, kterým se mění 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nařízení (EU) č. 833/2014 o omezujících opatřeních vzhledem k činnostem Ruska destabilizujícím situaci na Ukrajině se </w:t>
      </w:r>
      <w:r w:rsidRPr="006262E3">
        <w:rPr>
          <w:rFonts w:asciiTheme="minorHAnsi" w:hAnsiTheme="minorHAnsi" w:cstheme="minorHAnsi"/>
          <w:b/>
          <w:bCs/>
          <w:color w:val="000000"/>
          <w:sz w:val="20"/>
          <w:lang w:eastAsia="cs-CZ"/>
        </w:rPr>
        <w:t>vztahuje i na všechny jeho poddodavatele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,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pokud jejich plnění představuje více než 10 % hodnoty zakázky</w:t>
      </w:r>
      <w:r w:rsidR="0099019A">
        <w:rPr>
          <w:rFonts w:asciiTheme="minorHAnsi" w:hAnsiTheme="minorHAnsi" w:cstheme="minorHAnsi"/>
          <w:color w:val="000000"/>
          <w:sz w:val="20"/>
          <w:lang w:eastAsia="cs-CZ"/>
        </w:rPr>
        <w:t>;</w:t>
      </w:r>
    </w:p>
    <w:p w14:paraId="2666B525" w14:textId="7B7674CD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6262E3">
        <w:rPr>
          <w:rFonts w:asciiTheme="minorHAnsi" w:hAnsiTheme="minorHAnsi" w:cstheme="minorHAnsi"/>
          <w:b/>
          <w:color w:val="000000"/>
          <w:sz w:val="20"/>
          <w:lang w:eastAsia="cs-CZ"/>
        </w:rPr>
        <w:t>není</w:t>
      </w:r>
      <w:r>
        <w:rPr>
          <w:rFonts w:asciiTheme="minorHAnsi" w:hAnsiTheme="minorHAnsi" w:cstheme="minorHAnsi"/>
          <w:b/>
          <w:color w:val="000000"/>
          <w:sz w:val="20"/>
          <w:lang w:eastAsia="cs-CZ"/>
        </w:rPr>
        <w:t xml:space="preserve"> </w:t>
      </w:r>
      <w:r w:rsidRPr="006262E3">
        <w:rPr>
          <w:rFonts w:asciiTheme="minorHAnsi" w:hAnsiTheme="minorHAnsi" w:cstheme="minorHAnsi"/>
          <w:sz w:val="20"/>
        </w:rPr>
        <w:t>osobou, na niž by se vztahovaly (i) sankční režimy zavedené Evropskou unií na základě nařízení Rady (EU) č. 269/</w:t>
      </w:r>
      <w:r w:rsidR="00CF1EF0">
        <w:rPr>
          <w:rFonts w:asciiTheme="minorHAnsi" w:hAnsiTheme="minorHAnsi" w:cstheme="minorHAnsi"/>
          <w:sz w:val="20"/>
        </w:rPr>
        <w:t>20</w:t>
      </w:r>
      <w:r w:rsidRPr="006262E3">
        <w:rPr>
          <w:rFonts w:asciiTheme="minorHAnsi" w:hAnsiTheme="minorHAnsi" w:cstheme="minorHAnsi"/>
          <w:sz w:val="20"/>
        </w:rPr>
        <w:t xml:space="preserve">14 o omezujících opatřeních vzhledem k činnostem narušujícím nebo ohrožujícím územní celistvost, svrchovanost a nezávislost Ukrajiny a nařízení Rady (EU) č. 208/2014 o omezujících </w:t>
      </w:r>
      <w:r w:rsidRPr="006262E3">
        <w:rPr>
          <w:rFonts w:asciiTheme="minorHAnsi" w:hAnsiTheme="minorHAnsi" w:cstheme="minorHAnsi"/>
          <w:sz w:val="20"/>
        </w:rPr>
        <w:lastRenderedPageBreak/>
        <w:t>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6262E3">
        <w:rPr>
          <w:rFonts w:asciiTheme="minorHAnsi" w:hAnsiTheme="minorHAnsi" w:cstheme="minorHAnsi"/>
          <w:sz w:val="20"/>
        </w:rPr>
        <w:t>ii</w:t>
      </w:r>
      <w:proofErr w:type="spellEnd"/>
      <w:r w:rsidRPr="006262E3">
        <w:rPr>
          <w:rFonts w:asciiTheme="minorHAnsi" w:hAnsiTheme="minorHAnsi" w:cstheme="minorHAnsi"/>
          <w:sz w:val="20"/>
        </w:rPr>
        <w:t xml:space="preserve">) české právní předpisy, zejména zákon č. 69/2006 Sb., o provádění mezinárodních sankcí, v platném znění, navazující na nařízení EU uvedená v tomto a předcházejících písmenech </w:t>
      </w:r>
      <w:r w:rsidR="00D63920">
        <w:rPr>
          <w:rFonts w:asciiTheme="minorHAnsi" w:hAnsiTheme="minorHAnsi" w:cstheme="minorHAnsi"/>
          <w:sz w:val="20"/>
        </w:rPr>
        <w:t>c</w:t>
      </w:r>
      <w:r w:rsidRPr="006262E3">
        <w:rPr>
          <w:rFonts w:asciiTheme="minorHAnsi" w:hAnsiTheme="minorHAnsi" w:cstheme="minorHAnsi"/>
          <w:sz w:val="20"/>
        </w:rPr>
        <w:t>) a</w:t>
      </w:r>
      <w:r w:rsidR="00D63920">
        <w:rPr>
          <w:rFonts w:asciiTheme="minorHAnsi" w:hAnsiTheme="minorHAnsi" w:cstheme="minorHAnsi"/>
          <w:sz w:val="20"/>
        </w:rPr>
        <w:t>ž</w:t>
      </w:r>
      <w:r w:rsidRPr="006262E3">
        <w:rPr>
          <w:rFonts w:asciiTheme="minorHAnsi" w:hAnsiTheme="minorHAnsi" w:cstheme="minorHAnsi"/>
          <w:sz w:val="20"/>
        </w:rPr>
        <w:t xml:space="preserve"> f) této nabídky</w:t>
      </w:r>
      <w:r w:rsidR="0099019A">
        <w:rPr>
          <w:rFonts w:asciiTheme="minorHAnsi" w:hAnsiTheme="minorHAnsi" w:cstheme="minorHAnsi"/>
          <w:sz w:val="20"/>
        </w:rPr>
        <w:t>;</w:t>
      </w:r>
    </w:p>
    <w:p w14:paraId="4D401160" w14:textId="3A03E1C0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 xml:space="preserve"> 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>prohlášení dle předchozího písmene g) se vztahuje i na všechny jeho poddodavatele</w:t>
      </w:r>
      <w:r w:rsidR="0099019A">
        <w:rPr>
          <w:rFonts w:asciiTheme="minorHAnsi" w:hAnsiTheme="minorHAnsi" w:cstheme="minorHAnsi"/>
          <w:bCs/>
          <w:color w:val="000000"/>
          <w:sz w:val="20"/>
          <w:lang w:eastAsia="cs-CZ"/>
        </w:rPr>
        <w:t>.</w:t>
      </w:r>
    </w:p>
    <w:p w14:paraId="2DE76DE9" w14:textId="77777777" w:rsidR="00B1290E" w:rsidRPr="001C0863" w:rsidRDefault="00B1290E" w:rsidP="00B1290E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 w:val="20"/>
          <w:szCs w:val="22"/>
          <w:lang w:eastAsia="cs-CZ"/>
        </w:rPr>
      </w:pPr>
    </w:p>
    <w:p w14:paraId="22705BEA" w14:textId="77777777" w:rsidR="00B1290E" w:rsidRPr="001C0863" w:rsidRDefault="00B1290E" w:rsidP="00B1290E">
      <w:pPr>
        <w:rPr>
          <w:rFonts w:asciiTheme="minorHAnsi" w:hAnsiTheme="minorHAnsi"/>
          <w:sz w:val="20"/>
        </w:rPr>
      </w:pPr>
      <w:r w:rsidRPr="001C0863">
        <w:rPr>
          <w:rFonts w:asciiTheme="minorHAnsi" w:eastAsia="Calibri" w:hAnsiTheme="minorHAnsi"/>
          <w:sz w:val="20"/>
        </w:rPr>
        <w:t>V </w:t>
      </w:r>
      <w:sdt>
        <w:sdtPr>
          <w:rPr>
            <w:rFonts w:asciiTheme="minorHAnsi" w:eastAsia="Calibri" w:hAnsiTheme="minorHAnsi"/>
            <w:sz w:val="20"/>
          </w:rPr>
          <w:id w:val="2107923815"/>
          <w:showingPlcHdr/>
        </w:sdtPr>
        <w:sdtContent>
          <w:r w:rsidRPr="001C0863">
            <w:rPr>
              <w:rStyle w:val="Zstupntext"/>
              <w:rFonts w:asciiTheme="minorHAnsi" w:hAnsiTheme="minorHAnsi"/>
              <w:color w:val="auto"/>
              <w:sz w:val="20"/>
              <w:highlight w:val="yellow"/>
            </w:rPr>
            <w:t>uveďte místo</w:t>
          </w:r>
        </w:sdtContent>
      </w:sdt>
      <w:r w:rsidRPr="001C0863">
        <w:rPr>
          <w:rFonts w:asciiTheme="minorHAnsi" w:eastAsia="Calibri" w:hAnsiTheme="minorHAnsi"/>
          <w:sz w:val="20"/>
        </w:rPr>
        <w:t xml:space="preserve"> dne </w:t>
      </w:r>
      <w:sdt>
        <w:sdtPr>
          <w:rPr>
            <w:rFonts w:asciiTheme="minorHAnsi" w:hAnsiTheme="minorHAnsi"/>
            <w:sz w:val="20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1C0863">
            <w:rPr>
              <w:rStyle w:val="Zstupntext"/>
              <w:rFonts w:asciiTheme="minorHAnsi" w:hAnsiTheme="minorHAnsi"/>
              <w:color w:val="auto"/>
              <w:sz w:val="20"/>
              <w:shd w:val="clear" w:color="auto" w:fill="FFFF00"/>
            </w:rPr>
            <w:t>datum</w:t>
          </w:r>
        </w:sdtContent>
      </w:sdt>
    </w:p>
    <w:p w14:paraId="4B82D26F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</w:p>
    <w:p w14:paraId="74CFCF87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</w:p>
    <w:p w14:paraId="63595AC3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  <w:r w:rsidRPr="001C0863">
        <w:rPr>
          <w:rFonts w:asciiTheme="minorHAnsi" w:hAnsiTheme="minorHAnsi"/>
          <w:sz w:val="20"/>
          <w:szCs w:val="22"/>
        </w:rPr>
        <w:br/>
        <w:t>____________________________</w:t>
      </w:r>
      <w:proofErr w:type="gramStart"/>
      <w:r w:rsidRPr="001C0863">
        <w:rPr>
          <w:rFonts w:asciiTheme="minorHAnsi" w:hAnsiTheme="minorHAnsi"/>
          <w:sz w:val="20"/>
          <w:szCs w:val="22"/>
        </w:rPr>
        <w:t>_</w:t>
      </w:r>
      <w:r w:rsidRPr="001C0863">
        <w:rPr>
          <w:rFonts w:ascii="Calibri" w:hAnsi="Calibri"/>
          <w:sz w:val="20"/>
          <w:szCs w:val="22"/>
        </w:rPr>
        <w:t>[</w:t>
      </w:r>
      <w:proofErr w:type="gramEnd"/>
      <w:r w:rsidRPr="001C0863">
        <w:rPr>
          <w:rFonts w:ascii="Calibri" w:hAnsi="Calibri"/>
          <w:sz w:val="20"/>
          <w:szCs w:val="22"/>
          <w:highlight w:val="yellow"/>
        </w:rPr>
        <w:t>DOPLNIT podpis]</w:t>
      </w:r>
    </w:p>
    <w:p w14:paraId="75FBDA41" w14:textId="77777777" w:rsidR="00B1290E" w:rsidRPr="001C0863" w:rsidRDefault="00B1290E" w:rsidP="00B1290E">
      <w:pPr>
        <w:keepNext/>
        <w:keepLines/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 w:rsidRPr="001C0863">
        <w:rPr>
          <w:rFonts w:asciiTheme="minorHAnsi" w:hAnsiTheme="minorHAnsi"/>
          <w:sz w:val="20"/>
          <w:szCs w:val="22"/>
        </w:rPr>
        <w:t>Jméno:</w:t>
      </w:r>
      <w:r w:rsidRPr="001C0863">
        <w:rPr>
          <w:rFonts w:ascii="Calibri" w:hAnsi="Calibri"/>
          <w:sz w:val="20"/>
          <w:szCs w:val="22"/>
        </w:rPr>
        <w:t xml:space="preserve"> [</w:t>
      </w:r>
      <w:r w:rsidRPr="001C0863">
        <w:rPr>
          <w:rFonts w:ascii="Calibri" w:hAnsi="Calibri"/>
          <w:sz w:val="20"/>
          <w:szCs w:val="22"/>
          <w:highlight w:val="yellow"/>
        </w:rPr>
        <w:t>DOPLNIT</w:t>
      </w:r>
      <w:r w:rsidRPr="001C0863">
        <w:rPr>
          <w:rFonts w:ascii="Calibri" w:hAnsi="Calibri"/>
          <w:sz w:val="20"/>
          <w:szCs w:val="22"/>
        </w:rPr>
        <w:t>]</w:t>
      </w:r>
      <w:r w:rsidRPr="001C0863">
        <w:rPr>
          <w:rFonts w:asciiTheme="minorHAnsi" w:hAnsiTheme="minorHAnsi"/>
          <w:sz w:val="20"/>
          <w:szCs w:val="22"/>
        </w:rPr>
        <w:br/>
        <w:t>Funkce:</w:t>
      </w:r>
      <w:r w:rsidRPr="001C0863">
        <w:rPr>
          <w:rFonts w:ascii="Calibri" w:hAnsi="Calibri"/>
          <w:sz w:val="20"/>
          <w:szCs w:val="22"/>
        </w:rPr>
        <w:t xml:space="preserve"> [</w:t>
      </w:r>
      <w:r w:rsidRPr="001C0863">
        <w:rPr>
          <w:rFonts w:ascii="Calibri" w:hAnsi="Calibri"/>
          <w:sz w:val="20"/>
          <w:szCs w:val="22"/>
          <w:highlight w:val="yellow"/>
        </w:rPr>
        <w:t>DOPLNIT</w:t>
      </w:r>
      <w:r w:rsidRPr="001C0863">
        <w:rPr>
          <w:rFonts w:ascii="Calibri" w:hAnsi="Calibri"/>
          <w:sz w:val="20"/>
          <w:szCs w:val="22"/>
        </w:rPr>
        <w:t>]</w:t>
      </w:r>
    </w:p>
    <w:p w14:paraId="21BDB469" w14:textId="6102F2AA" w:rsidR="004F12D8" w:rsidRPr="009E6AE9" w:rsidRDefault="004F12D8" w:rsidP="00F643D9">
      <w:pPr>
        <w:keepNext/>
        <w:keepLines/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</w:p>
    <w:p w14:paraId="0F787B74" w14:textId="1C24D22E" w:rsidR="004F12D8" w:rsidRPr="009E6AE9" w:rsidRDefault="00B1290E">
      <w:pPr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>
        <w:rPr>
          <w:rFonts w:asciiTheme="minorHAnsi" w:hAnsiTheme="minorHAnsi" w:cs="Arial"/>
          <w:sz w:val="20"/>
          <w:szCs w:val="22"/>
          <w:lang w:eastAsia="cs-CZ"/>
        </w:rPr>
        <w:br w:type="page"/>
      </w:r>
    </w:p>
    <w:p w14:paraId="6FF65BDC" w14:textId="232CD813" w:rsidR="00006BED" w:rsidRPr="009E6AE9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KVALIFIKACE ÚČASTNÍKA</w:t>
      </w:r>
    </w:p>
    <w:p w14:paraId="34AB8D5C" w14:textId="75E78304" w:rsidR="002C6F63" w:rsidRPr="00710358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710358">
        <w:rPr>
          <w:rFonts w:asciiTheme="minorHAnsi" w:hAnsiTheme="minorHAnsi" w:cstheme="minorHAnsi"/>
          <w:sz w:val="20"/>
          <w:lang w:eastAsia="cs-CZ"/>
        </w:rPr>
        <w:t xml:space="preserve">K </w:t>
      </w:r>
      <w:r w:rsidR="00636EC6" w:rsidRPr="00710358">
        <w:rPr>
          <w:rFonts w:asciiTheme="minorHAnsi" w:hAnsiTheme="minorHAnsi" w:cstheme="minorHAnsi"/>
          <w:sz w:val="20"/>
          <w:lang w:eastAsia="cs-CZ"/>
        </w:rPr>
        <w:t xml:space="preserve">prokázání kvalifikace v zadávacím řízení účastník </w:t>
      </w:r>
      <w:r w:rsidRPr="00710358">
        <w:rPr>
          <w:rFonts w:asciiTheme="minorHAnsi" w:hAnsiTheme="minorHAnsi" w:cstheme="minorHAnsi"/>
          <w:sz w:val="20"/>
          <w:lang w:eastAsia="cs-CZ"/>
        </w:rPr>
        <w:t xml:space="preserve">na dalších stranách nabídky </w:t>
      </w:r>
      <w:r w:rsidR="00636EC6" w:rsidRPr="00710358">
        <w:rPr>
          <w:rFonts w:asciiTheme="minorHAnsi" w:hAnsiTheme="minorHAnsi" w:cstheme="minorHAnsi"/>
          <w:sz w:val="20"/>
          <w:lang w:eastAsia="cs-CZ"/>
        </w:rPr>
        <w:t>předkládá doklady a dokumenty</w:t>
      </w:r>
      <w:r w:rsidRPr="00710358">
        <w:rPr>
          <w:rFonts w:asciiTheme="minorHAnsi" w:hAnsiTheme="minorHAnsi" w:cstheme="minorHAnsi"/>
          <w:sz w:val="20"/>
          <w:lang w:eastAsia="cs-CZ"/>
        </w:rPr>
        <w:t xml:space="preserve"> vymezené v čl. </w:t>
      </w:r>
      <w:r w:rsidR="001F208A" w:rsidRPr="00710358">
        <w:rPr>
          <w:rFonts w:asciiTheme="minorHAnsi" w:hAnsiTheme="minorHAnsi" w:cstheme="minorHAnsi"/>
          <w:sz w:val="20"/>
          <w:lang w:eastAsia="cs-CZ"/>
        </w:rPr>
        <w:t>3</w:t>
      </w:r>
      <w:r w:rsidRPr="00710358">
        <w:rPr>
          <w:rFonts w:asciiTheme="minorHAnsi" w:hAnsiTheme="minorHAnsi" w:cstheme="minorHAnsi"/>
          <w:sz w:val="20"/>
          <w:lang w:eastAsia="cs-CZ"/>
        </w:rPr>
        <w:t xml:space="preserve"> zadávací dokumentace. </w:t>
      </w:r>
    </w:p>
    <w:p w14:paraId="31ACF045" w14:textId="77777777" w:rsidR="005C25D4" w:rsidRPr="00710358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b/>
          <w:sz w:val="20"/>
        </w:rPr>
      </w:pPr>
    </w:p>
    <w:p w14:paraId="0D86681D" w14:textId="6154CB5A" w:rsidR="004C6450" w:rsidRPr="00710358" w:rsidRDefault="00C34D1E" w:rsidP="00010C77">
      <w:pPr>
        <w:keepNext/>
        <w:keepLines/>
        <w:spacing w:after="360" w:line="276" w:lineRule="auto"/>
        <w:rPr>
          <w:rFonts w:asciiTheme="minorHAnsi" w:hAnsiTheme="minorHAnsi" w:cstheme="minorHAnsi"/>
          <w:sz w:val="20"/>
        </w:rPr>
      </w:pPr>
      <w:r w:rsidRPr="00710358">
        <w:rPr>
          <w:rFonts w:asciiTheme="minorHAnsi" w:hAnsiTheme="minorHAnsi" w:cstheme="minorHAnsi"/>
          <w:sz w:val="20"/>
        </w:rPr>
        <w:t>Účastník</w:t>
      </w:r>
      <w:r w:rsidR="005A4B7C" w:rsidRPr="00710358">
        <w:rPr>
          <w:rFonts w:asciiTheme="minorHAnsi" w:hAnsiTheme="minorHAnsi" w:cstheme="minorHAnsi"/>
          <w:sz w:val="20"/>
        </w:rPr>
        <w:t xml:space="preserve"> kvalifikaci v zadávacím řízení prokazuje:</w:t>
      </w:r>
    </w:p>
    <w:p w14:paraId="7DBF04B8" w14:textId="5700C742" w:rsidR="005A4B7C" w:rsidRPr="00710358" w:rsidRDefault="00000000" w:rsidP="005A4B7C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434" w:rsidRPr="00710358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5A4B7C" w:rsidRPr="00710358">
        <w:rPr>
          <w:rFonts w:cstheme="minorHAnsi"/>
          <w:sz w:val="20"/>
          <w:szCs w:val="20"/>
        </w:rPr>
        <w:t xml:space="preserve"> samostatně,</w:t>
      </w:r>
    </w:p>
    <w:p w14:paraId="5D5C5EC8" w14:textId="77777777" w:rsidR="004C6450" w:rsidRPr="00710358" w:rsidRDefault="004C6450" w:rsidP="005A4B7C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</w:p>
    <w:p w14:paraId="4D83A1C1" w14:textId="129AB599" w:rsidR="00882332" w:rsidRPr="00E73196" w:rsidRDefault="00000000" w:rsidP="00882332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-1540201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434" w:rsidRPr="00710358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22434" w:rsidRPr="00E73196">
        <w:rPr>
          <w:rFonts w:cstheme="minorHAnsi"/>
          <w:sz w:val="20"/>
          <w:szCs w:val="20"/>
        </w:rPr>
        <w:t xml:space="preserve"> </w:t>
      </w:r>
      <w:r w:rsidR="00882332" w:rsidRPr="00E73196">
        <w:rPr>
          <w:rFonts w:cstheme="minorHAnsi"/>
          <w:sz w:val="20"/>
          <w:szCs w:val="20"/>
        </w:rPr>
        <w:t>společně s více dodavateli (společná nabídka v rámci konsorcia či sdružení)</w:t>
      </w:r>
      <w:r w:rsidR="00882332" w:rsidRPr="00E73196">
        <w:rPr>
          <w:rStyle w:val="Znakapoznpodarou"/>
          <w:rFonts w:cstheme="minorHAnsi"/>
          <w:sz w:val="20"/>
          <w:szCs w:val="20"/>
        </w:rPr>
        <w:footnoteReference w:id="4"/>
      </w:r>
      <w:r w:rsidR="00882332" w:rsidRPr="00E73196">
        <w:rPr>
          <w:rFonts w:cstheme="minorHAnsi"/>
          <w:sz w:val="20"/>
          <w:szCs w:val="20"/>
        </w:rPr>
        <w:t>, kterými jsou:</w:t>
      </w:r>
    </w:p>
    <w:p w14:paraId="4DE143B3" w14:textId="77777777" w:rsidR="00882332" w:rsidRPr="00E73196" w:rsidRDefault="00882332" w:rsidP="00882332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882332" w:rsidRPr="00710358" w14:paraId="17F94C65" w14:textId="77777777" w:rsidTr="008C2B7B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5EF1B05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0EC655C" w14:textId="77777777" w:rsidR="00882332" w:rsidRPr="00E73196" w:rsidRDefault="00882332" w:rsidP="008C2B7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882332" w:rsidRPr="00710358" w14:paraId="54CC539E" w14:textId="77777777" w:rsidTr="008C2B7B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F48D97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DE8BDF6" w14:textId="77777777" w:rsidR="00882332" w:rsidRPr="00E73196" w:rsidRDefault="00882332" w:rsidP="008C2B7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882332" w:rsidRPr="00710358" w14:paraId="46EEE292" w14:textId="77777777" w:rsidTr="008C2B7B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DB0B8A7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FA8B9DB" w14:textId="77777777" w:rsidR="00882332" w:rsidRPr="00E73196" w:rsidRDefault="00882332" w:rsidP="008C2B7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</w:tbl>
    <w:p w14:paraId="5576D6FA" w14:textId="77777777" w:rsidR="00882332" w:rsidRPr="00E73196" w:rsidRDefault="00882332" w:rsidP="00882332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</w:p>
    <w:p w14:paraId="4B2209CA" w14:textId="6B51CCCD" w:rsidR="00882332" w:rsidRPr="00710358" w:rsidRDefault="00000000" w:rsidP="00882332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-182288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434" w:rsidRPr="00710358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22434" w:rsidRPr="00E73196">
        <w:rPr>
          <w:rFonts w:cstheme="minorHAnsi"/>
          <w:sz w:val="20"/>
          <w:szCs w:val="20"/>
        </w:rPr>
        <w:t xml:space="preserve"> </w:t>
      </w:r>
      <w:r w:rsidR="00882332" w:rsidRPr="00E73196">
        <w:rPr>
          <w:rFonts w:cstheme="minorHAnsi"/>
          <w:sz w:val="20"/>
          <w:szCs w:val="20"/>
        </w:rPr>
        <w:t>prostřednictvím jiných osob (poddodavatelů)</w:t>
      </w:r>
      <w:r w:rsidR="00882332" w:rsidRPr="00E73196">
        <w:rPr>
          <w:rStyle w:val="Znakapoznpodarou"/>
          <w:rFonts w:cstheme="minorHAnsi"/>
          <w:sz w:val="20"/>
          <w:szCs w:val="20"/>
        </w:rPr>
        <w:footnoteReference w:id="5"/>
      </w:r>
      <w:r w:rsidR="00882332" w:rsidRPr="00E73196">
        <w:rPr>
          <w:rFonts w:cstheme="minorHAnsi"/>
          <w:sz w:val="20"/>
          <w:szCs w:val="20"/>
        </w:rPr>
        <w:t>, kterými jsou:</w:t>
      </w:r>
    </w:p>
    <w:p w14:paraId="73DE6378" w14:textId="77777777" w:rsidR="00882332" w:rsidRPr="00E73196" w:rsidRDefault="00882332" w:rsidP="00882332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theme="minorHAnsi"/>
          <w:b/>
          <w:sz w:val="20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882332" w:rsidRPr="00710358" w14:paraId="7DD196AF" w14:textId="77777777" w:rsidTr="008C2B7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359AF1AC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14362FB9" w14:textId="77777777" w:rsidR="00882332" w:rsidRPr="00E73196" w:rsidRDefault="00882332" w:rsidP="008C2B7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882332" w:rsidRPr="00710358" w14:paraId="5CC98036" w14:textId="77777777" w:rsidTr="008C2B7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6C8EA68A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797FCC9" w14:textId="77777777" w:rsidR="00882332" w:rsidRPr="00E73196" w:rsidRDefault="00882332" w:rsidP="008C2B7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882332" w:rsidRPr="00710358" w14:paraId="1AC14754" w14:textId="77777777" w:rsidTr="008C2B7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3948859D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E3AA463" w14:textId="77777777" w:rsidR="00882332" w:rsidRPr="00E73196" w:rsidRDefault="00882332" w:rsidP="008C2B7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</w:tbl>
    <w:p w14:paraId="05436AE9" w14:textId="0230A39F" w:rsidR="004C6450" w:rsidRPr="00710358" w:rsidRDefault="004C6450">
      <w:pPr>
        <w:spacing w:before="0" w:after="0"/>
        <w:jc w:val="left"/>
        <w:rPr>
          <w:rFonts w:asciiTheme="minorHAnsi" w:hAnsiTheme="minorHAnsi" w:cstheme="minorHAnsi"/>
          <w:b/>
          <w:sz w:val="20"/>
        </w:rPr>
      </w:pPr>
      <w:r w:rsidRPr="00710358">
        <w:rPr>
          <w:rFonts w:asciiTheme="minorHAnsi" w:hAnsiTheme="minorHAnsi" w:cstheme="minorHAnsi"/>
          <w:b/>
          <w:sz w:val="20"/>
        </w:rPr>
        <w:br w:type="page"/>
      </w:r>
    </w:p>
    <w:p w14:paraId="372AAFAB" w14:textId="5569E961" w:rsidR="00E042CF" w:rsidRPr="009E6AE9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ZÁKLADNÍ A PROFESNÍ ZPŮSOBILOST</w:t>
      </w:r>
    </w:p>
    <w:p w14:paraId="6DFF8D58" w14:textId="77777777" w:rsidR="005E3312" w:rsidRPr="002C7DEE" w:rsidRDefault="005E3312" w:rsidP="005E3312">
      <w:pPr>
        <w:keepNext/>
        <w:keepLines/>
        <w:spacing w:line="276" w:lineRule="auto"/>
        <w:contextualSpacing/>
        <w:rPr>
          <w:rFonts w:ascii="Calibri" w:hAnsi="Calibri"/>
          <w:sz w:val="20"/>
        </w:rPr>
      </w:pPr>
      <w:r w:rsidRPr="002C7DEE">
        <w:rPr>
          <w:rFonts w:asciiTheme="minorHAnsi" w:hAnsiTheme="minorHAnsi"/>
          <w:sz w:val="20"/>
        </w:rPr>
        <w:t>Za účelem prokázání základní a profesní způsobilosti účastník čestně prohlašuje, že</w:t>
      </w:r>
      <w:r w:rsidRPr="002C7DEE">
        <w:rPr>
          <w:rFonts w:ascii="Calibri" w:hAnsi="Calibri"/>
          <w:sz w:val="20"/>
        </w:rPr>
        <w:t>:</w:t>
      </w:r>
    </w:p>
    <w:p w14:paraId="7FDE6B6A" w14:textId="77777777" w:rsidR="005E3312" w:rsidRPr="002C7DEE" w:rsidRDefault="005E3312" w:rsidP="005E3312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</w:rPr>
        <w:t>splňuje podmínky základní způsobilosti dle § 74 ZZVZ;</w:t>
      </w:r>
    </w:p>
    <w:p w14:paraId="12CBCADB" w14:textId="77777777" w:rsidR="005E3312" w:rsidRPr="002C7DEE" w:rsidRDefault="005E3312" w:rsidP="005E3312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</w:rPr>
        <w:t>splňuje podmínky profesní způsobilosti dle § 77 odst. 1 ZZVZ.</w:t>
      </w:r>
    </w:p>
    <w:p w14:paraId="4BBDD4DE" w14:textId="77777777" w:rsidR="00D909BD" w:rsidRPr="002C7DEE" w:rsidRDefault="00D909BD" w:rsidP="00D909BD">
      <w:pPr>
        <w:keepNext/>
        <w:keepLines/>
        <w:spacing w:line="276" w:lineRule="auto"/>
        <w:contextualSpacing/>
        <w:rPr>
          <w:rFonts w:asciiTheme="minorHAnsi" w:hAnsiTheme="minorHAnsi"/>
          <w:sz w:val="20"/>
        </w:rPr>
      </w:pPr>
    </w:p>
    <w:p w14:paraId="1FB3F9AF" w14:textId="77777777" w:rsidR="004555E1" w:rsidRPr="002C7DEE" w:rsidRDefault="004555E1" w:rsidP="005E3312">
      <w:pPr>
        <w:rPr>
          <w:rFonts w:asciiTheme="minorHAnsi" w:hAnsiTheme="minorHAnsi"/>
          <w:sz w:val="20"/>
        </w:rPr>
      </w:pPr>
    </w:p>
    <w:p w14:paraId="1524D6C9" w14:textId="10D03CAA" w:rsidR="005E3312" w:rsidRPr="002C7DEE" w:rsidRDefault="005E3312" w:rsidP="005E3312">
      <w:pPr>
        <w:rPr>
          <w:rFonts w:asciiTheme="minorHAnsi" w:hAnsiTheme="minorHAnsi"/>
          <w:sz w:val="20"/>
        </w:rPr>
      </w:pPr>
      <w:r w:rsidRPr="002C7DEE">
        <w:rPr>
          <w:rFonts w:asciiTheme="minorHAnsi" w:eastAsia="Calibri" w:hAnsiTheme="minorHAnsi"/>
          <w:sz w:val="20"/>
        </w:rPr>
        <w:t>V </w:t>
      </w:r>
      <w:sdt>
        <w:sdtPr>
          <w:rPr>
            <w:rFonts w:asciiTheme="minorHAnsi" w:eastAsia="Calibri" w:hAnsiTheme="minorHAnsi"/>
            <w:sz w:val="20"/>
          </w:rPr>
          <w:id w:val="1885591652"/>
          <w:showingPlcHdr/>
        </w:sdtPr>
        <w:sdtContent>
          <w:r w:rsidRPr="002C7DEE">
            <w:rPr>
              <w:rStyle w:val="Zstupntext"/>
              <w:rFonts w:asciiTheme="minorHAnsi" w:hAnsiTheme="minorHAnsi"/>
              <w:color w:val="auto"/>
              <w:sz w:val="20"/>
              <w:highlight w:val="yellow"/>
            </w:rPr>
            <w:t>uveďte místo</w:t>
          </w:r>
        </w:sdtContent>
      </w:sdt>
      <w:r w:rsidRPr="002C7DEE">
        <w:rPr>
          <w:rFonts w:asciiTheme="minorHAnsi" w:eastAsia="Calibri" w:hAnsiTheme="minorHAnsi"/>
          <w:sz w:val="20"/>
        </w:rPr>
        <w:t xml:space="preserve"> dne </w:t>
      </w:r>
      <w:sdt>
        <w:sdtPr>
          <w:rPr>
            <w:rFonts w:asciiTheme="minorHAnsi" w:hAnsiTheme="minorHAnsi"/>
            <w:sz w:val="20"/>
          </w:rPr>
          <w:id w:val="-648977112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2C7DEE">
            <w:rPr>
              <w:rStyle w:val="Zstupntext"/>
              <w:rFonts w:asciiTheme="minorHAnsi" w:hAnsiTheme="minorHAnsi"/>
              <w:color w:val="auto"/>
              <w:sz w:val="20"/>
              <w:shd w:val="clear" w:color="auto" w:fill="FFFF00"/>
            </w:rPr>
            <w:t>datum</w:t>
          </w:r>
        </w:sdtContent>
      </w:sdt>
    </w:p>
    <w:p w14:paraId="4150A181" w14:textId="77777777" w:rsidR="005E3312" w:rsidRPr="002C7DEE" w:rsidRDefault="005E3312" w:rsidP="005E3312">
      <w:pPr>
        <w:keepNext/>
        <w:keepLines/>
        <w:rPr>
          <w:rFonts w:asciiTheme="minorHAnsi" w:hAnsiTheme="minorHAnsi"/>
          <w:sz w:val="20"/>
        </w:rPr>
      </w:pPr>
    </w:p>
    <w:p w14:paraId="4D50AC73" w14:textId="77777777" w:rsidR="005E3312" w:rsidRPr="002C7DEE" w:rsidRDefault="005E3312" w:rsidP="005E3312">
      <w:pPr>
        <w:keepNext/>
        <w:keepLines/>
        <w:rPr>
          <w:rFonts w:asciiTheme="minorHAnsi" w:hAnsiTheme="minorHAnsi"/>
          <w:sz w:val="20"/>
        </w:rPr>
      </w:pPr>
    </w:p>
    <w:p w14:paraId="2AF4A8C5" w14:textId="77777777" w:rsidR="005E3312" w:rsidRPr="002C7DEE" w:rsidRDefault="005E3312" w:rsidP="005E3312">
      <w:pPr>
        <w:keepNext/>
        <w:keepLines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</w:rPr>
        <w:br/>
        <w:t xml:space="preserve">_____________________________ </w:t>
      </w:r>
      <w:r w:rsidRPr="002C7DEE">
        <w:rPr>
          <w:rFonts w:asciiTheme="minorHAnsi" w:hAnsiTheme="minorHAnsi" w:cstheme="minorHAnsi"/>
          <w:sz w:val="20"/>
        </w:rPr>
        <w:t>[</w:t>
      </w:r>
      <w:r w:rsidRPr="002C7DEE">
        <w:rPr>
          <w:rFonts w:asciiTheme="minorHAnsi" w:hAnsiTheme="minorHAnsi" w:cstheme="minorHAnsi"/>
          <w:sz w:val="20"/>
          <w:highlight w:val="yellow"/>
        </w:rPr>
        <w:t>DOPLNIT PODPIS</w:t>
      </w:r>
      <w:r w:rsidRPr="002C7DEE">
        <w:rPr>
          <w:rFonts w:asciiTheme="minorHAnsi" w:hAnsiTheme="minorHAnsi" w:cstheme="minorHAnsi"/>
          <w:sz w:val="20"/>
        </w:rPr>
        <w:t>]</w:t>
      </w:r>
    </w:p>
    <w:p w14:paraId="06FB641D" w14:textId="77777777" w:rsidR="005E3312" w:rsidRPr="002C7DEE" w:rsidRDefault="005E3312" w:rsidP="005E3312">
      <w:pPr>
        <w:keepNext/>
        <w:keepLines/>
        <w:spacing w:before="0" w:after="0"/>
        <w:jc w:val="left"/>
        <w:rPr>
          <w:rFonts w:asciiTheme="minorHAnsi" w:hAnsiTheme="minorHAnsi" w:cstheme="minorHAnsi"/>
          <w:sz w:val="20"/>
        </w:rPr>
      </w:pPr>
      <w:r w:rsidRPr="002C7DEE">
        <w:rPr>
          <w:rFonts w:asciiTheme="minorHAnsi" w:hAnsiTheme="minorHAnsi"/>
          <w:sz w:val="20"/>
        </w:rPr>
        <w:t xml:space="preserve">Jméno: </w:t>
      </w:r>
      <w:r w:rsidRPr="002C7DEE">
        <w:rPr>
          <w:rFonts w:asciiTheme="minorHAnsi" w:hAnsiTheme="minorHAnsi" w:cstheme="minorHAnsi"/>
          <w:sz w:val="20"/>
        </w:rPr>
        <w:t>[</w:t>
      </w:r>
      <w:r w:rsidRPr="002C7DEE">
        <w:rPr>
          <w:rFonts w:asciiTheme="minorHAnsi" w:hAnsiTheme="minorHAnsi" w:cstheme="minorHAnsi"/>
          <w:sz w:val="20"/>
          <w:highlight w:val="yellow"/>
        </w:rPr>
        <w:t>DOPLNIT</w:t>
      </w:r>
      <w:r w:rsidRPr="002C7DEE">
        <w:rPr>
          <w:rFonts w:asciiTheme="minorHAnsi" w:hAnsiTheme="minorHAnsi" w:cstheme="minorHAnsi"/>
          <w:sz w:val="20"/>
        </w:rPr>
        <w:t>]</w:t>
      </w:r>
      <w:r w:rsidRPr="002C7DEE">
        <w:rPr>
          <w:rFonts w:asciiTheme="minorHAnsi" w:hAnsiTheme="minorHAnsi"/>
          <w:sz w:val="20"/>
        </w:rPr>
        <w:br/>
        <w:t xml:space="preserve">Funkce: </w:t>
      </w:r>
      <w:r w:rsidRPr="002C7DEE">
        <w:rPr>
          <w:rFonts w:asciiTheme="minorHAnsi" w:hAnsiTheme="minorHAnsi" w:cstheme="minorHAnsi"/>
          <w:sz w:val="20"/>
        </w:rPr>
        <w:t>[</w:t>
      </w:r>
      <w:r w:rsidRPr="002C7DEE">
        <w:rPr>
          <w:rFonts w:asciiTheme="minorHAnsi" w:hAnsiTheme="minorHAnsi" w:cstheme="minorHAnsi"/>
          <w:sz w:val="20"/>
          <w:highlight w:val="yellow"/>
        </w:rPr>
        <w:t>DOPLNIT</w:t>
      </w:r>
      <w:r w:rsidRPr="002C7DEE">
        <w:rPr>
          <w:rFonts w:asciiTheme="minorHAnsi" w:hAnsiTheme="minorHAnsi" w:cstheme="minorHAnsi"/>
          <w:sz w:val="20"/>
        </w:rPr>
        <w:t>]</w:t>
      </w:r>
    </w:p>
    <w:p w14:paraId="27A8FD9A" w14:textId="77777777" w:rsidR="00AE33F4" w:rsidRPr="002C7DEE" w:rsidRDefault="00AE33F4" w:rsidP="005E3312">
      <w:pPr>
        <w:keepNext/>
        <w:keepLines/>
        <w:spacing w:before="0" w:after="0"/>
        <w:jc w:val="left"/>
        <w:rPr>
          <w:rFonts w:asciiTheme="minorHAnsi" w:hAnsiTheme="minorHAnsi" w:cstheme="minorHAnsi"/>
          <w:sz w:val="20"/>
        </w:rPr>
      </w:pPr>
    </w:p>
    <w:p w14:paraId="53499E19" w14:textId="77777777" w:rsidR="007A5D52" w:rsidRDefault="007A5D52" w:rsidP="005E3312">
      <w:pPr>
        <w:keepNext/>
        <w:keepLines/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0B36E780" w14:textId="545BC75B" w:rsidR="007A5D52" w:rsidRDefault="007A5D52">
      <w:pPr>
        <w:spacing w:before="0" w:after="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6720A8E" w14:textId="59081E2A" w:rsidR="007A5D52" w:rsidRPr="009E6AE9" w:rsidRDefault="007A5D52" w:rsidP="007A5D5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technická kvalifikace</w:t>
      </w:r>
    </w:p>
    <w:p w14:paraId="6E3F7201" w14:textId="77777777" w:rsidR="00945B74" w:rsidRPr="002C7DEE" w:rsidRDefault="00945B74" w:rsidP="00945B74">
      <w:pPr>
        <w:spacing w:before="0" w:after="0"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  <w:highlight w:val="yellow"/>
        </w:rPr>
        <w:t xml:space="preserve">Zde vložte doklady k prokázání technické kvalifikace a tuto poznámku vymažte. Zadavatel doporučuje, využít vzorové formuláře a tabulky (seznam významných služeb, seznam členů realizačního týmu, profesní životopis člena realizačního týmu). Pokud účastník nevyužije poskytnuté vzory, musí jím předložené dokumenty obsahovat všechny informace a údaje požadované ve vzoru. </w:t>
      </w:r>
    </w:p>
    <w:p w14:paraId="7DA29E0E" w14:textId="77777777" w:rsidR="007A5D52" w:rsidRPr="002C7DEE" w:rsidRDefault="007A5D52" w:rsidP="007A5D52">
      <w:pPr>
        <w:keepNext/>
        <w:keepLines/>
        <w:spacing w:line="276" w:lineRule="auto"/>
        <w:contextualSpacing/>
        <w:rPr>
          <w:rFonts w:asciiTheme="minorHAnsi" w:hAnsiTheme="minorHAnsi"/>
          <w:sz w:val="20"/>
        </w:rPr>
      </w:pPr>
    </w:p>
    <w:p w14:paraId="5FFBCE31" w14:textId="77777777" w:rsidR="007A5D52" w:rsidRDefault="007A5D52" w:rsidP="005E3312">
      <w:pPr>
        <w:keepNext/>
        <w:keepLines/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</w:p>
    <w:p w14:paraId="0448EE2E" w14:textId="77777777" w:rsidR="005E3312" w:rsidRDefault="005E3312" w:rsidP="001F208A">
      <w:pPr>
        <w:spacing w:before="0" w:after="0"/>
        <w:jc w:val="left"/>
        <w:rPr>
          <w:rFonts w:asciiTheme="minorHAnsi" w:hAnsiTheme="minorHAnsi"/>
          <w:sz w:val="20"/>
          <w:szCs w:val="22"/>
        </w:rPr>
      </w:pPr>
    </w:p>
    <w:p w14:paraId="1039058F" w14:textId="2B929AC7" w:rsidR="00CA1614" w:rsidRPr="001F208A" w:rsidRDefault="00CA1614" w:rsidP="001F208A">
      <w:pPr>
        <w:spacing w:before="0" w:after="0"/>
        <w:jc w:val="left"/>
        <w:rPr>
          <w:rFonts w:asciiTheme="minorHAnsi" w:hAnsiTheme="minorHAnsi"/>
          <w:sz w:val="20"/>
          <w:szCs w:val="22"/>
        </w:rPr>
        <w:sectPr w:rsidR="00CA1614" w:rsidRPr="001F208A" w:rsidSect="001F208A">
          <w:footerReference w:type="default" r:id="rId11"/>
          <w:headerReference w:type="first" r:id="rId12"/>
          <w:footerReference w:type="first" r:id="rId13"/>
          <w:pgSz w:w="11906" w:h="16838" w:code="9"/>
          <w:pgMar w:top="1389" w:right="1418" w:bottom="1418" w:left="1418" w:header="709" w:footer="709" w:gutter="0"/>
          <w:cols w:space="708"/>
          <w:titlePg/>
          <w:docGrid w:linePitch="360"/>
        </w:sectPr>
      </w:pPr>
    </w:p>
    <w:p w14:paraId="5AB6F316" w14:textId="0C68FFE4" w:rsidR="00D15FED" w:rsidRDefault="00D15FED" w:rsidP="00180B6C">
      <w:pPr>
        <w:keepNext/>
        <w:keepLines/>
        <w:rPr>
          <w:rFonts w:asciiTheme="minorHAnsi" w:hAnsiTheme="minorHAnsi"/>
          <w:b/>
          <w:sz w:val="32"/>
          <w:szCs w:val="36"/>
        </w:rPr>
      </w:pPr>
      <w:r w:rsidRPr="009E6AE9">
        <w:rPr>
          <w:rFonts w:asciiTheme="minorHAnsi" w:hAnsiTheme="minorHAnsi"/>
          <w:b/>
          <w:sz w:val="32"/>
          <w:szCs w:val="36"/>
        </w:rPr>
        <w:lastRenderedPageBreak/>
        <w:t xml:space="preserve">SEZNAM VÝZNAMNÝCH </w:t>
      </w:r>
      <w:r w:rsidR="00F56E72" w:rsidRPr="009E6AE9">
        <w:rPr>
          <w:rFonts w:asciiTheme="minorHAnsi" w:hAnsiTheme="minorHAnsi"/>
          <w:b/>
          <w:sz w:val="32"/>
          <w:szCs w:val="36"/>
        </w:rPr>
        <w:t>SLUŽEB</w:t>
      </w:r>
    </w:p>
    <w:p w14:paraId="2884929B" w14:textId="77777777" w:rsidR="007A5D52" w:rsidRPr="009E6AE9" w:rsidRDefault="007A5D52" w:rsidP="00180B6C">
      <w:pPr>
        <w:keepNext/>
        <w:keepLines/>
        <w:rPr>
          <w:rFonts w:asciiTheme="minorHAnsi" w:hAnsiTheme="minorHAnsi"/>
          <w:b/>
          <w:sz w:val="32"/>
          <w:szCs w:val="36"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3"/>
        <w:gridCol w:w="2363"/>
        <w:gridCol w:w="2363"/>
      </w:tblGrid>
      <w:tr w:rsidR="00404930" w:rsidRPr="009E6AE9" w14:paraId="154A8FDC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5BA0A62" w14:textId="7A09A724" w:rsidR="00404930" w:rsidRPr="009E6AE9" w:rsidRDefault="00404930" w:rsidP="003B7184">
            <w:pPr>
              <w:keepNext/>
              <w:keepLines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objednatele významné služby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0718EDE" w14:textId="40AC2606" w:rsidR="00404930" w:rsidRPr="009E6AE9" w:rsidRDefault="00404930" w:rsidP="00E4071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Kontaktní osoba objednatele pro ověření</w:t>
            </w:r>
          </w:p>
          <w:p w14:paraId="1D2D10FE" w14:textId="4EE66969" w:rsidR="00404930" w:rsidRPr="009E6AE9" w:rsidRDefault="00404930" w:rsidP="003B718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(jméno, funkce, telefon, email)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6951232" w14:textId="2D0B9FF9" w:rsidR="00404930" w:rsidRPr="009E6AE9" w:rsidRDefault="00404930" w:rsidP="007C5A2B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dodavatele realizujícího službu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sídlo, vztah k d</w:t>
            </w:r>
            <w:r w:rsidR="00006BED" w:rsidRPr="009E6AE9">
              <w:rPr>
                <w:rFonts w:asciiTheme="minorHAnsi" w:hAnsiTheme="minorHAnsi"/>
                <w:sz w:val="20"/>
                <w:szCs w:val="22"/>
              </w:rPr>
              <w:t>odavateli podávajícímu nabídku)</w:t>
            </w:r>
            <w:r w:rsidR="00006BED" w:rsidRPr="009E6AE9">
              <w:rPr>
                <w:rStyle w:val="Znakapoznpodarou"/>
                <w:rFonts w:asciiTheme="minorHAnsi" w:hAnsiTheme="minorHAnsi"/>
                <w:sz w:val="20"/>
                <w:szCs w:val="22"/>
              </w:rPr>
              <w:footnoteReference w:id="6"/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FE7C53B" w14:textId="196C8438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Popis poskytované významné služby</w:t>
            </w:r>
          </w:p>
          <w:p w14:paraId="398643B2" w14:textId="67E4C91A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(podrobný popis předmětu plnění)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E63826C" w14:textId="0ACD3C0B" w:rsidR="00404930" w:rsidRPr="009E6AE9" w:rsidRDefault="00404930" w:rsidP="000266E9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Finanční rozsah významné služby</w:t>
            </w:r>
          </w:p>
          <w:p w14:paraId="24FB329A" w14:textId="6997AB23" w:rsidR="00404930" w:rsidRPr="009E6AE9" w:rsidRDefault="00404930" w:rsidP="00F9481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 xml:space="preserve">(v Kč </w:t>
            </w:r>
            <w:r w:rsidR="00F94810">
              <w:rPr>
                <w:rFonts w:asciiTheme="minorHAnsi" w:hAnsiTheme="minorHAnsi"/>
                <w:sz w:val="20"/>
                <w:szCs w:val="22"/>
              </w:rPr>
              <w:t xml:space="preserve">bez </w:t>
            </w:r>
            <w:r w:rsidRPr="009E6AE9">
              <w:rPr>
                <w:rFonts w:asciiTheme="minorHAnsi" w:hAnsiTheme="minorHAnsi"/>
                <w:sz w:val="20"/>
                <w:szCs w:val="22"/>
              </w:rPr>
              <w:t>DPH)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1EA01FC2" w14:textId="51EDA5B7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Doba realizace</w:t>
            </w:r>
          </w:p>
          <w:p w14:paraId="7FEF2AD1" w14:textId="11FAFAE4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(uvedením roku a měsíce zahájení a ukončení)</w:t>
            </w:r>
          </w:p>
        </w:tc>
      </w:tr>
      <w:tr w:rsidR="00404930" w:rsidRPr="009E6AE9" w14:paraId="35F082CE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AF2E" w14:textId="1655CF5E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B663C2" w14:textId="133D7B8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1DE07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393103" w14:textId="26260396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C4772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C7A" w14:textId="53D0FE9C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071317FC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4F384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EF99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9687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8DAC4" w14:textId="7625F12B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9766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7C16" w14:textId="731BA36D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3F2B78E4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F48C" w14:textId="266259F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8549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26F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F60D" w14:textId="69B3F6A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C58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3B2" w14:textId="311FECD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14:paraId="3B2AABBC" w14:textId="77777777" w:rsidR="001F208A" w:rsidRPr="009E6AE9" w:rsidRDefault="001F208A" w:rsidP="001F208A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*v případě potřeby přidejte řádky</w:t>
      </w:r>
    </w:p>
    <w:p w14:paraId="2EB4291B" w14:textId="77777777" w:rsidR="00CC3826" w:rsidRPr="009E6AE9" w:rsidRDefault="00CC3826" w:rsidP="00D15FED">
      <w:pPr>
        <w:keepNext/>
        <w:keepLines/>
        <w:tabs>
          <w:tab w:val="left" w:pos="2054"/>
        </w:tabs>
        <w:rPr>
          <w:rFonts w:asciiTheme="minorHAnsi" w:hAnsiTheme="minorHAnsi"/>
          <w:sz w:val="20"/>
          <w:szCs w:val="22"/>
        </w:rPr>
        <w:sectPr w:rsidR="00CC3826" w:rsidRPr="009E6AE9" w:rsidSect="009E3610"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</w:p>
    <w:p w14:paraId="2A7EC1B3" w14:textId="4F9C91ED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  <w:r w:rsidRPr="009E6AE9">
        <w:rPr>
          <w:rFonts w:ascii="Calibri" w:hAnsi="Calibri"/>
          <w:b/>
          <w:sz w:val="32"/>
          <w:szCs w:val="36"/>
        </w:rPr>
        <w:lastRenderedPageBreak/>
        <w:t xml:space="preserve">SEZNAM ČLENŮ </w:t>
      </w:r>
      <w:r w:rsidR="00711D61">
        <w:rPr>
          <w:rFonts w:ascii="Calibri" w:hAnsi="Calibri"/>
          <w:b/>
          <w:sz w:val="32"/>
          <w:szCs w:val="36"/>
        </w:rPr>
        <w:t>ODBORNÉ</w:t>
      </w:r>
      <w:r w:rsidRPr="009E6AE9">
        <w:rPr>
          <w:rFonts w:ascii="Calibri" w:hAnsi="Calibri"/>
          <w:b/>
          <w:sz w:val="32"/>
          <w:szCs w:val="36"/>
        </w:rPr>
        <w:t>HO TÝMU</w:t>
      </w:r>
    </w:p>
    <w:p w14:paraId="5BD9BE7A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</w:p>
    <w:p w14:paraId="4B6D2EFA" w14:textId="77777777" w:rsidR="008D509A" w:rsidRPr="009E6AE9" w:rsidRDefault="008D509A" w:rsidP="008D509A">
      <w:pPr>
        <w:keepNext/>
        <w:keepLines/>
        <w:tabs>
          <w:tab w:val="left" w:pos="360"/>
        </w:tabs>
        <w:rPr>
          <w:rFonts w:ascii="Calibri" w:hAnsi="Calibri"/>
          <w:sz w:val="16"/>
          <w:szCs w:val="18"/>
        </w:rPr>
      </w:pPr>
    </w:p>
    <w:tbl>
      <w:tblPr>
        <w:tblW w:w="917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973"/>
        <w:gridCol w:w="2973"/>
      </w:tblGrid>
      <w:tr w:rsidR="008D509A" w:rsidRPr="009E6AE9" w14:paraId="03CA9262" w14:textId="77777777" w:rsidTr="00564DFE">
        <w:trPr>
          <w:trHeight w:val="1134"/>
        </w:trPr>
        <w:tc>
          <w:tcPr>
            <w:tcW w:w="32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6B012CC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 xml:space="preserve">Identifikace člena týmu </w:t>
            </w:r>
          </w:p>
          <w:p w14:paraId="1BCDFE1E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(jméno, příjmení, telefon, email)</w:t>
            </w: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489A8EDA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>Pozice při plnění veřejné zakázky</w:t>
            </w: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6C6725BF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 xml:space="preserve">Vztah k dodavateli podávajícímu nabídku </w:t>
            </w:r>
          </w:p>
          <w:p w14:paraId="4C200773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(zaměstnanec, poddodavatel)</w:t>
            </w:r>
          </w:p>
        </w:tc>
      </w:tr>
      <w:tr w:rsidR="008D509A" w:rsidRPr="009E6AE9" w14:paraId="06C12996" w14:textId="77777777" w:rsidTr="00564DFE">
        <w:trPr>
          <w:trHeight w:val="851"/>
        </w:trPr>
        <w:tc>
          <w:tcPr>
            <w:tcW w:w="3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E77A5" w14:textId="77777777" w:rsidR="008D509A" w:rsidRPr="008C0C73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7B3" w14:textId="01279154" w:rsidR="008D509A" w:rsidRPr="008C0C73" w:rsidRDefault="00917AEE" w:rsidP="008D509A">
            <w:pPr>
              <w:spacing w:line="276" w:lineRule="auto"/>
              <w:contextualSpacing/>
              <w:rPr>
                <w:rFonts w:asciiTheme="minorHAnsi" w:hAnsiTheme="minorHAnsi"/>
                <w:sz w:val="20"/>
              </w:rPr>
            </w:pPr>
            <w:r w:rsidRPr="008C0C73">
              <w:rPr>
                <w:rFonts w:asciiTheme="minorHAnsi" w:hAnsiTheme="minorHAnsi"/>
                <w:sz w:val="20"/>
              </w:rPr>
              <w:t>P</w:t>
            </w:r>
            <w:r w:rsidR="00CC45DE" w:rsidRPr="008C0C73">
              <w:rPr>
                <w:rFonts w:asciiTheme="minorHAnsi" w:hAnsiTheme="minorHAnsi"/>
                <w:sz w:val="20"/>
              </w:rPr>
              <w:t>rojektový manažer</w:t>
            </w:r>
            <w:r w:rsidRPr="008C0C73">
              <w:rPr>
                <w:rFonts w:asciiTheme="minorHAnsi" w:hAnsiTheme="minorHAnsi"/>
                <w:sz w:val="20"/>
              </w:rPr>
              <w:t xml:space="preserve"> – vedoucí týmu</w:t>
            </w:r>
          </w:p>
        </w:tc>
        <w:tc>
          <w:tcPr>
            <w:tcW w:w="2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82A" w14:textId="77777777" w:rsidR="008D509A" w:rsidRPr="008C0C73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  <w:tr w:rsidR="008D509A" w:rsidRPr="009E6AE9" w14:paraId="2BFA8A35" w14:textId="77777777" w:rsidTr="00564DFE">
        <w:trPr>
          <w:trHeight w:val="85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5070E" w14:textId="77777777" w:rsidR="008D509A" w:rsidRPr="008C0C73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7A54" w14:textId="44CD08E8" w:rsidR="008D509A" w:rsidRPr="008C0C73" w:rsidRDefault="00CC7A00" w:rsidP="008D509A">
            <w:pPr>
              <w:spacing w:line="276" w:lineRule="auto"/>
              <w:contextualSpacing/>
              <w:jc w:val="left"/>
              <w:rPr>
                <w:rFonts w:asciiTheme="minorHAnsi" w:hAnsiTheme="minorHAnsi" w:cs="Arial"/>
                <w:sz w:val="20"/>
              </w:rPr>
            </w:pPr>
            <w:r w:rsidRPr="008C0C73">
              <w:rPr>
                <w:rFonts w:asciiTheme="minorHAnsi" w:hAnsiTheme="minorHAnsi" w:cs="Arial"/>
                <w:sz w:val="20"/>
              </w:rPr>
              <w:t>O</w:t>
            </w:r>
            <w:r w:rsidR="00CC45DE" w:rsidRPr="008C0C73">
              <w:rPr>
                <w:rFonts w:asciiTheme="minorHAnsi" w:hAnsiTheme="minorHAnsi" w:cs="Arial"/>
                <w:sz w:val="20"/>
              </w:rPr>
              <w:t>dborník na oblast zemědělství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C4FB" w14:textId="77777777" w:rsidR="008D509A" w:rsidRPr="008C0C73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  <w:tr w:rsidR="00CC45DE" w:rsidRPr="009E6AE9" w14:paraId="7579725A" w14:textId="77777777" w:rsidTr="00564DFE">
        <w:trPr>
          <w:trHeight w:val="85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58B32" w14:textId="77777777" w:rsidR="00CC45DE" w:rsidRPr="008C0C73" w:rsidRDefault="00CC45DE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B5BB" w14:textId="54304D2C" w:rsidR="00CC45DE" w:rsidRPr="008C0C73" w:rsidRDefault="00CC7A00" w:rsidP="008D509A">
            <w:pPr>
              <w:spacing w:line="276" w:lineRule="auto"/>
              <w:contextualSpacing/>
              <w:jc w:val="left"/>
              <w:rPr>
                <w:rFonts w:asciiTheme="minorHAnsi" w:hAnsiTheme="minorHAnsi" w:cs="Arial"/>
                <w:sz w:val="20"/>
              </w:rPr>
            </w:pPr>
            <w:r w:rsidRPr="008C0C73">
              <w:rPr>
                <w:rFonts w:asciiTheme="minorHAnsi" w:hAnsiTheme="minorHAnsi" w:cs="Arial"/>
                <w:sz w:val="20"/>
              </w:rPr>
              <w:t>O</w:t>
            </w:r>
            <w:r w:rsidR="00CC45DE" w:rsidRPr="008C0C73">
              <w:rPr>
                <w:rFonts w:asciiTheme="minorHAnsi" w:hAnsiTheme="minorHAnsi" w:cs="Arial"/>
                <w:sz w:val="20"/>
              </w:rPr>
              <w:t>dborník v oblasti lesního hospodářství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C75" w14:textId="77777777" w:rsidR="00CC45DE" w:rsidRPr="008C0C73" w:rsidRDefault="00CC45DE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  <w:tr w:rsidR="00A47C19" w:rsidRPr="009E6AE9" w14:paraId="45632EC2" w14:textId="77777777" w:rsidTr="00564DFE">
        <w:trPr>
          <w:trHeight w:val="85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F4BC4" w14:textId="77777777" w:rsidR="00A47C19" w:rsidRPr="008C0C73" w:rsidRDefault="00A47C19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08B" w14:textId="4489F8EA" w:rsidR="00A47C19" w:rsidRPr="008C0C73" w:rsidRDefault="00783586" w:rsidP="008D509A">
            <w:pPr>
              <w:spacing w:line="276" w:lineRule="auto"/>
              <w:contextualSpacing/>
              <w:jc w:val="left"/>
              <w:rPr>
                <w:rFonts w:asciiTheme="minorHAnsi" w:hAnsiTheme="minorHAnsi" w:cs="Arial"/>
                <w:sz w:val="20"/>
              </w:rPr>
            </w:pPr>
            <w:r w:rsidRPr="00783586">
              <w:rPr>
                <w:rFonts w:asciiTheme="minorHAnsi" w:hAnsiTheme="minorHAnsi" w:cs="Arial"/>
                <w:sz w:val="20"/>
              </w:rPr>
              <w:t>Odborník v oblasti životního prostředí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61" w14:textId="77777777" w:rsidR="00A47C19" w:rsidRPr="008C0C73" w:rsidRDefault="00A47C19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  <w:tr w:rsidR="00A47C19" w:rsidRPr="009E6AE9" w14:paraId="14CCA982" w14:textId="77777777" w:rsidTr="00564DFE">
        <w:trPr>
          <w:trHeight w:val="85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A23D4" w14:textId="77777777" w:rsidR="00A47C19" w:rsidRPr="008C0C73" w:rsidRDefault="00A47C19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D29" w14:textId="567D4185" w:rsidR="00A47C19" w:rsidRPr="008C0C73" w:rsidRDefault="009402FF" w:rsidP="008D509A">
            <w:pPr>
              <w:spacing w:line="276" w:lineRule="auto"/>
              <w:contextualSpacing/>
              <w:jc w:val="left"/>
              <w:rPr>
                <w:rFonts w:asciiTheme="minorHAnsi" w:hAnsiTheme="minorHAnsi" w:cs="Arial"/>
                <w:sz w:val="20"/>
              </w:rPr>
            </w:pPr>
            <w:r w:rsidRPr="009402FF">
              <w:rPr>
                <w:rFonts w:asciiTheme="minorHAnsi" w:hAnsiTheme="minorHAnsi" w:cs="Arial"/>
                <w:sz w:val="20"/>
              </w:rPr>
              <w:t>Odborník na geografické informační systémy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133B" w14:textId="77777777" w:rsidR="00A47C19" w:rsidRPr="008C0C73" w:rsidRDefault="00A47C19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</w:tbl>
    <w:p w14:paraId="278D23D5" w14:textId="2498B24A" w:rsidR="001F208A" w:rsidRDefault="001F208A" w:rsidP="008D509A">
      <w:pPr>
        <w:rPr>
          <w:rFonts w:ascii="Calibri" w:hAnsi="Calibri"/>
          <w:b/>
          <w:sz w:val="20"/>
        </w:rPr>
      </w:pPr>
    </w:p>
    <w:p w14:paraId="5D663611" w14:textId="77777777" w:rsidR="00FB7516" w:rsidRPr="009E6AE9" w:rsidRDefault="00FB7516" w:rsidP="00FB7516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*v případě potřeby přidejte řádky</w:t>
      </w:r>
    </w:p>
    <w:p w14:paraId="10FC7CFA" w14:textId="0BDDF755" w:rsidR="001F208A" w:rsidRDefault="001F208A">
      <w:pPr>
        <w:spacing w:before="0" w:after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p w14:paraId="260B5A54" w14:textId="7B92F7E8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  <w:r w:rsidRPr="009E6AE9">
        <w:rPr>
          <w:rFonts w:ascii="Calibri" w:hAnsi="Calibri"/>
          <w:b/>
          <w:sz w:val="32"/>
          <w:szCs w:val="36"/>
        </w:rPr>
        <w:lastRenderedPageBreak/>
        <w:t xml:space="preserve">PROFESNÍ ŽIVOTOPIS ČLENA </w:t>
      </w:r>
      <w:r w:rsidR="00711D61">
        <w:rPr>
          <w:rFonts w:ascii="Calibri" w:hAnsi="Calibri"/>
          <w:b/>
          <w:sz w:val="32"/>
          <w:szCs w:val="36"/>
        </w:rPr>
        <w:t>ODBORNÉ</w:t>
      </w:r>
      <w:r w:rsidRPr="009E6AE9">
        <w:rPr>
          <w:rFonts w:ascii="Calibri" w:hAnsi="Calibri"/>
          <w:b/>
          <w:sz w:val="32"/>
          <w:szCs w:val="36"/>
        </w:rPr>
        <w:t>HO TÝMU</w:t>
      </w:r>
    </w:p>
    <w:p w14:paraId="2314B102" w14:textId="77777777" w:rsidR="002D00B1" w:rsidRDefault="002D00B1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</w:p>
    <w:p w14:paraId="1E3D26CA" w14:textId="227FFCDF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Základní údaje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26EB7D5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2B05C5A9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77CB9AA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6EE2702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3334FAA7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Pozice při plnění veřejné zakázky:</w:t>
            </w:r>
          </w:p>
        </w:tc>
        <w:tc>
          <w:tcPr>
            <w:tcW w:w="2843" w:type="pct"/>
            <w:vAlign w:val="center"/>
          </w:tcPr>
          <w:p w14:paraId="1280B668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22CC92C3" w14:textId="6BD76F54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Vzdělání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2D00B1" w:rsidRPr="009E6AE9" w14:paraId="521D9E79" w14:textId="77777777" w:rsidTr="008C2B7B">
        <w:trPr>
          <w:trHeight w:val="397"/>
        </w:trPr>
        <w:tc>
          <w:tcPr>
            <w:tcW w:w="2157" w:type="pct"/>
            <w:vAlign w:val="center"/>
          </w:tcPr>
          <w:p w14:paraId="2F218BDF" w14:textId="587424B3" w:rsidR="002D00B1" w:rsidRPr="009E6AE9" w:rsidRDefault="002D00B1" w:rsidP="008C2B7B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Název instituce:</w:t>
            </w:r>
          </w:p>
        </w:tc>
        <w:tc>
          <w:tcPr>
            <w:tcW w:w="2843" w:type="pct"/>
            <w:vAlign w:val="center"/>
          </w:tcPr>
          <w:p w14:paraId="34FFBDB5" w14:textId="77777777" w:rsidR="002D00B1" w:rsidRPr="009E6AE9" w:rsidRDefault="002D00B1" w:rsidP="008C2B7B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2D00B1" w:rsidRPr="009E6AE9" w14:paraId="05AAED6C" w14:textId="77777777" w:rsidTr="008C2B7B">
        <w:trPr>
          <w:trHeight w:val="397"/>
        </w:trPr>
        <w:tc>
          <w:tcPr>
            <w:tcW w:w="2157" w:type="pct"/>
            <w:vAlign w:val="center"/>
          </w:tcPr>
          <w:p w14:paraId="55555A01" w14:textId="78233E64" w:rsidR="002D00B1" w:rsidRPr="009E6AE9" w:rsidRDefault="002D00B1" w:rsidP="008C2B7B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Obor studia, získaný titul:</w:t>
            </w:r>
          </w:p>
        </w:tc>
        <w:tc>
          <w:tcPr>
            <w:tcW w:w="2843" w:type="pct"/>
            <w:vAlign w:val="center"/>
          </w:tcPr>
          <w:p w14:paraId="466AAE3B" w14:textId="77777777" w:rsidR="002D00B1" w:rsidRPr="009E6AE9" w:rsidRDefault="002D00B1" w:rsidP="008C2B7B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5F9F14BA" w14:textId="49F4F7F0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Přehled profesní praxe</w:t>
      </w:r>
      <w:r w:rsidRPr="009E6AE9">
        <w:rPr>
          <w:rStyle w:val="Znakapoznpodarou"/>
          <w:rFonts w:ascii="Calibri" w:hAnsi="Calibri"/>
          <w:b/>
          <w:sz w:val="20"/>
        </w:rPr>
        <w:footnoteReference w:id="7"/>
      </w:r>
      <w:r w:rsidRPr="009E6AE9">
        <w:rPr>
          <w:rFonts w:ascii="Calibri" w:hAnsi="Calibri"/>
          <w:b/>
          <w:sz w:val="20"/>
        </w:rPr>
        <w:t xml:space="preserve"> 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48BBA2C8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4EB07D2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Zaměstnavatel / objednatel služeb:</w:t>
            </w:r>
          </w:p>
          <w:p w14:paraId="779804D6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DFE8832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0B745C9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6160AA78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Doba zaměstnání / poskytování služeb:</w:t>
            </w:r>
          </w:p>
          <w:p w14:paraId="5478B94D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3669948B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57F247E6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0A11846C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 xml:space="preserve">Pracovní pozice: </w:t>
            </w:r>
          </w:p>
          <w:p w14:paraId="5D11DC1A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(včetně popisu vykonávaných činností)</w:t>
            </w:r>
          </w:p>
        </w:tc>
        <w:tc>
          <w:tcPr>
            <w:tcW w:w="2843" w:type="pct"/>
            <w:vAlign w:val="center"/>
          </w:tcPr>
          <w:p w14:paraId="1135CC7B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684465D9" w14:textId="6DFCABAC" w:rsidR="008D509A" w:rsidRPr="009E6AE9" w:rsidRDefault="008D509A" w:rsidP="008D509A">
      <w:pPr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Realizované projekty relevantní k předmětu plnění veřejné zakázky</w:t>
      </w:r>
      <w:r w:rsidRPr="009E6AE9">
        <w:rPr>
          <w:rStyle w:val="Znakapoznpodarou"/>
          <w:rFonts w:ascii="Calibri" w:hAnsi="Calibri"/>
          <w:b/>
          <w:sz w:val="20"/>
        </w:rPr>
        <w:footnoteReference w:id="8"/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1573BDC7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368EB23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Identifikace projektu:</w:t>
            </w:r>
          </w:p>
          <w:p w14:paraId="1B1196C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(název a popis, identifikace objednatele)</w:t>
            </w:r>
          </w:p>
        </w:tc>
        <w:tc>
          <w:tcPr>
            <w:tcW w:w="2843" w:type="pct"/>
            <w:vAlign w:val="center"/>
          </w:tcPr>
          <w:p w14:paraId="0CD2FE55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433E1586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144425EE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Vykonávané činnosti:</w:t>
            </w:r>
          </w:p>
          <w:p w14:paraId="156FDC80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(pozice, popis činností realizovaných členem týmu na projektu)</w:t>
            </w:r>
          </w:p>
        </w:tc>
        <w:tc>
          <w:tcPr>
            <w:tcW w:w="2843" w:type="pct"/>
            <w:vAlign w:val="center"/>
          </w:tcPr>
          <w:p w14:paraId="7F6AE773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643D19A3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3FCC7AF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Doba účasti na projektu:</w:t>
            </w:r>
          </w:p>
          <w:p w14:paraId="2297166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19441743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01E5F47F" w14:textId="6DE16647" w:rsidR="008D509A" w:rsidRDefault="008D509A" w:rsidP="008D509A">
      <w:pPr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Další informace</w:t>
      </w:r>
      <w:r w:rsidRPr="009E6AE9">
        <w:rPr>
          <w:rStyle w:val="Znakapoznpodarou"/>
          <w:rFonts w:ascii="Calibri" w:hAnsi="Calibri"/>
          <w:b/>
          <w:sz w:val="20"/>
        </w:rPr>
        <w:footnoteReference w:id="9"/>
      </w:r>
      <w:r w:rsidRPr="009E6AE9">
        <w:rPr>
          <w:rFonts w:ascii="Calibri" w:hAnsi="Calibri"/>
          <w:b/>
          <w:sz w:val="20"/>
        </w:rPr>
        <w:t xml:space="preserve"> </w:t>
      </w:r>
    </w:p>
    <w:p w14:paraId="191F68B8" w14:textId="77777777" w:rsidR="001F208A" w:rsidRPr="009E6AE9" w:rsidRDefault="001F208A" w:rsidP="001F208A">
      <w:pPr>
        <w:spacing w:before="0" w:after="0"/>
        <w:jc w:val="left"/>
        <w:rPr>
          <w:rFonts w:ascii="Calibri" w:hAnsi="Calibri"/>
          <w:sz w:val="20"/>
          <w:szCs w:val="22"/>
        </w:rPr>
      </w:pPr>
      <w:r w:rsidRPr="009E6AE9">
        <w:rPr>
          <w:rFonts w:ascii="Calibri" w:hAnsi="Calibri"/>
          <w:sz w:val="20"/>
          <w:szCs w:val="22"/>
        </w:rPr>
        <w:br w:type="page"/>
      </w:r>
    </w:p>
    <w:p w14:paraId="16016B6F" w14:textId="78AFEF92" w:rsidR="00485DB8" w:rsidRPr="009E6AE9" w:rsidRDefault="00C34D1E" w:rsidP="00485DB8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OSTATNÍ KVALIFIKAČNÍ DOKLADY</w:t>
      </w:r>
    </w:p>
    <w:p w14:paraId="108CC8A0" w14:textId="77777777" w:rsidR="002F5849" w:rsidRPr="002F5849" w:rsidRDefault="002F5849" w:rsidP="002F5849">
      <w:pPr>
        <w:spacing w:before="0" w:after="0"/>
        <w:rPr>
          <w:rFonts w:asciiTheme="minorHAnsi" w:hAnsiTheme="minorHAnsi"/>
          <w:szCs w:val="22"/>
        </w:rPr>
      </w:pPr>
      <w:r w:rsidRPr="002F5849">
        <w:rPr>
          <w:rFonts w:asciiTheme="minorHAnsi" w:hAnsiTheme="minorHAnsi"/>
          <w:szCs w:val="22"/>
          <w:highlight w:val="yellow"/>
        </w:rPr>
        <w:t>Zde vložte doklady jiných osob (poddodavatelů), prostřednictvím kterých účastník prokazuje kvalifikaci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10"/>
      </w:r>
      <w:r w:rsidRPr="002F5849">
        <w:rPr>
          <w:rFonts w:asciiTheme="minorHAnsi" w:hAnsiTheme="minorHAnsi"/>
          <w:szCs w:val="22"/>
          <w:highlight w:val="yellow"/>
        </w:rPr>
        <w:t>, nebo doklady ostatních dodavatelů při společném prokazování kvalifikace (společná nabídka v rámci konsorcia či sdružení)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11"/>
      </w:r>
      <w:r w:rsidRPr="002F5849">
        <w:rPr>
          <w:rFonts w:asciiTheme="minorHAnsi" w:hAnsiTheme="minorHAnsi"/>
          <w:szCs w:val="22"/>
          <w:highlight w:val="yellow"/>
        </w:rPr>
        <w:t xml:space="preserve"> a tuto poznámku vymažte.</w:t>
      </w:r>
    </w:p>
    <w:p w14:paraId="2FB03581" w14:textId="77777777" w:rsidR="00E042CF" w:rsidRDefault="00E042CF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2CCB06D3" w14:textId="77777777" w:rsidR="00514D0A" w:rsidRDefault="00514D0A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1D90DA13" w14:textId="590ADF92" w:rsidR="00514D0A" w:rsidRDefault="00514D0A">
      <w:pPr>
        <w:spacing w:before="0" w:after="0"/>
        <w:jc w:val="left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br w:type="page"/>
      </w:r>
    </w:p>
    <w:p w14:paraId="23208553" w14:textId="4D8D3247" w:rsidR="00514D0A" w:rsidRPr="009E6AE9" w:rsidRDefault="00C43DDB" w:rsidP="00514D0A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strategie řešení v rámci hodnocení kritéria kvality</w:t>
      </w:r>
    </w:p>
    <w:p w14:paraId="16EB4603" w14:textId="53A6ED98" w:rsidR="00B45494" w:rsidRDefault="00EB074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B45494">
        <w:rPr>
          <w:rFonts w:ascii="Calibri" w:hAnsi="Calibri"/>
          <w:sz w:val="20"/>
          <w:szCs w:val="22"/>
          <w:u w:val="single"/>
        </w:rPr>
        <w:t xml:space="preserve">Otázka č. </w:t>
      </w:r>
      <w:r w:rsidR="00484456">
        <w:rPr>
          <w:rFonts w:ascii="Calibri" w:hAnsi="Calibri"/>
          <w:sz w:val="20"/>
          <w:szCs w:val="22"/>
          <w:u w:val="single"/>
        </w:rPr>
        <w:t>1</w:t>
      </w:r>
      <w:r w:rsidRPr="00A2221A">
        <w:rPr>
          <w:rFonts w:ascii="Calibri" w:hAnsi="Calibri"/>
          <w:sz w:val="20"/>
          <w:szCs w:val="22"/>
        </w:rPr>
        <w:t xml:space="preserve">: </w:t>
      </w:r>
      <w:r w:rsidRPr="00EB0744">
        <w:rPr>
          <w:rFonts w:ascii="Calibri" w:hAnsi="Calibri"/>
          <w:sz w:val="20"/>
          <w:szCs w:val="22"/>
        </w:rPr>
        <w:t>Jaké jsou Vaše zkušenosti s řízením podobných projektů?</w:t>
      </w:r>
    </w:p>
    <w:p w14:paraId="363E3047" w14:textId="7F73DD2B" w:rsidR="00EB0744" w:rsidRDefault="00B4549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A2221A">
        <w:rPr>
          <w:rFonts w:ascii="Calibri" w:hAnsi="Calibri"/>
          <w:sz w:val="20"/>
          <w:szCs w:val="22"/>
          <w:u w:val="single"/>
        </w:rPr>
        <w:t xml:space="preserve">Odpověď č. </w:t>
      </w:r>
      <w:r w:rsidR="00484456">
        <w:rPr>
          <w:rFonts w:ascii="Calibri" w:hAnsi="Calibri"/>
          <w:sz w:val="20"/>
          <w:szCs w:val="22"/>
          <w:u w:val="single"/>
        </w:rPr>
        <w:t>1</w:t>
      </w:r>
      <w:r>
        <w:rPr>
          <w:rFonts w:ascii="Calibri" w:hAnsi="Calibri"/>
          <w:sz w:val="20"/>
          <w:szCs w:val="22"/>
        </w:rPr>
        <w:t xml:space="preserve"> (</w:t>
      </w:r>
      <w:r w:rsidR="00EB0744" w:rsidRPr="00EB0744">
        <w:rPr>
          <w:rFonts w:ascii="Calibri" w:hAnsi="Calibri"/>
          <w:sz w:val="20"/>
          <w:szCs w:val="22"/>
        </w:rPr>
        <w:t>max. 500 slov</w:t>
      </w:r>
      <w:r>
        <w:rPr>
          <w:rFonts w:ascii="Calibri" w:hAnsi="Calibri"/>
          <w:sz w:val="20"/>
          <w:szCs w:val="22"/>
        </w:rPr>
        <w:t>):</w:t>
      </w:r>
    </w:p>
    <w:p w14:paraId="0A9E31CF" w14:textId="77777777" w:rsidR="00B45494" w:rsidRDefault="00B4549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67980659" w14:textId="77777777" w:rsidR="00A2221A" w:rsidRPr="00EB0744" w:rsidRDefault="00A2221A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24C02648" w14:textId="5368FF4B" w:rsidR="00B45494" w:rsidRDefault="00EB074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A2221A">
        <w:rPr>
          <w:rFonts w:ascii="Calibri" w:hAnsi="Calibri"/>
          <w:sz w:val="20"/>
          <w:szCs w:val="22"/>
          <w:u w:val="single"/>
        </w:rPr>
        <w:t xml:space="preserve">Otázka č. </w:t>
      </w:r>
      <w:r w:rsidR="00484456">
        <w:rPr>
          <w:rFonts w:ascii="Calibri" w:hAnsi="Calibri"/>
          <w:sz w:val="20"/>
          <w:szCs w:val="22"/>
          <w:u w:val="single"/>
        </w:rPr>
        <w:t>2</w:t>
      </w:r>
      <w:r w:rsidRPr="00EB0744">
        <w:rPr>
          <w:rFonts w:ascii="Calibri" w:hAnsi="Calibri"/>
          <w:sz w:val="20"/>
          <w:szCs w:val="22"/>
        </w:rPr>
        <w:t xml:space="preserve">: Popište rizika spojená s realizací této veřejné zakázky a svoji připravenost na to je řešit? </w:t>
      </w:r>
    </w:p>
    <w:p w14:paraId="0ACEED7C" w14:textId="4C54A87A" w:rsidR="00EB0744" w:rsidRDefault="00B4549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A2221A">
        <w:rPr>
          <w:rFonts w:ascii="Calibri" w:hAnsi="Calibri"/>
          <w:sz w:val="20"/>
          <w:szCs w:val="22"/>
          <w:u w:val="single"/>
        </w:rPr>
        <w:t xml:space="preserve">Odpověď č. </w:t>
      </w:r>
      <w:r w:rsidR="00484456">
        <w:rPr>
          <w:rFonts w:ascii="Calibri" w:hAnsi="Calibri"/>
          <w:sz w:val="20"/>
          <w:szCs w:val="22"/>
          <w:u w:val="single"/>
        </w:rPr>
        <w:t>2</w:t>
      </w:r>
      <w:r>
        <w:rPr>
          <w:rFonts w:ascii="Calibri" w:hAnsi="Calibri"/>
          <w:sz w:val="20"/>
          <w:szCs w:val="22"/>
        </w:rPr>
        <w:t xml:space="preserve"> (</w:t>
      </w:r>
      <w:r w:rsidR="00EB0744" w:rsidRPr="00EB0744">
        <w:rPr>
          <w:rFonts w:ascii="Calibri" w:hAnsi="Calibri"/>
          <w:sz w:val="20"/>
          <w:szCs w:val="22"/>
        </w:rPr>
        <w:t>max. 500 slov</w:t>
      </w:r>
      <w:r>
        <w:rPr>
          <w:rFonts w:ascii="Calibri" w:hAnsi="Calibri"/>
          <w:sz w:val="20"/>
          <w:szCs w:val="22"/>
        </w:rPr>
        <w:t>):</w:t>
      </w:r>
    </w:p>
    <w:p w14:paraId="09FDC559" w14:textId="77777777" w:rsidR="00B45494" w:rsidRDefault="00B4549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68A054AE" w14:textId="77777777" w:rsidR="00A2221A" w:rsidRPr="00EB0744" w:rsidRDefault="00A2221A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01D26468" w14:textId="68E88D19" w:rsidR="00B45494" w:rsidRDefault="00EB074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A2221A">
        <w:rPr>
          <w:rFonts w:ascii="Calibri" w:hAnsi="Calibri"/>
          <w:sz w:val="20"/>
          <w:szCs w:val="22"/>
          <w:u w:val="single"/>
        </w:rPr>
        <w:t xml:space="preserve">Otázka č. </w:t>
      </w:r>
      <w:r w:rsidR="00484456">
        <w:rPr>
          <w:rFonts w:ascii="Calibri" w:hAnsi="Calibri"/>
          <w:sz w:val="20"/>
          <w:szCs w:val="22"/>
          <w:u w:val="single"/>
        </w:rPr>
        <w:t>3</w:t>
      </w:r>
      <w:r w:rsidRPr="00EB0744">
        <w:rPr>
          <w:rFonts w:ascii="Calibri" w:hAnsi="Calibri"/>
          <w:sz w:val="20"/>
          <w:szCs w:val="22"/>
        </w:rPr>
        <w:t>: Popište, jaké technické vybavení a jaký software máte k dispozici pro posouzení předaných podkladových analýz a dalších dokumentů</w:t>
      </w:r>
      <w:r w:rsidR="008B5AB1">
        <w:rPr>
          <w:rFonts w:ascii="Calibri" w:hAnsi="Calibri"/>
          <w:sz w:val="20"/>
          <w:szCs w:val="22"/>
        </w:rPr>
        <w:t>.</w:t>
      </w:r>
      <w:r w:rsidRPr="00EB0744">
        <w:rPr>
          <w:rFonts w:ascii="Calibri" w:hAnsi="Calibri"/>
          <w:sz w:val="20"/>
          <w:szCs w:val="22"/>
        </w:rPr>
        <w:t xml:space="preserve"> </w:t>
      </w:r>
    </w:p>
    <w:p w14:paraId="3F7971C8" w14:textId="0E57E43B" w:rsidR="00EB0744" w:rsidRDefault="00B4549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A2221A">
        <w:rPr>
          <w:rFonts w:ascii="Calibri" w:hAnsi="Calibri"/>
          <w:sz w:val="20"/>
          <w:szCs w:val="22"/>
          <w:u w:val="single"/>
        </w:rPr>
        <w:t xml:space="preserve">Odpověď č. </w:t>
      </w:r>
      <w:r w:rsidR="00484456">
        <w:rPr>
          <w:rFonts w:ascii="Calibri" w:hAnsi="Calibri"/>
          <w:sz w:val="20"/>
          <w:szCs w:val="22"/>
          <w:u w:val="single"/>
        </w:rPr>
        <w:t>3</w:t>
      </w:r>
      <w:r w:rsidR="004568E6">
        <w:rPr>
          <w:rFonts w:ascii="Calibri" w:hAnsi="Calibri"/>
          <w:sz w:val="20"/>
          <w:szCs w:val="22"/>
        </w:rPr>
        <w:t xml:space="preserve"> (</w:t>
      </w:r>
      <w:r w:rsidR="00EB0744" w:rsidRPr="00EB0744">
        <w:rPr>
          <w:rFonts w:ascii="Calibri" w:hAnsi="Calibri"/>
          <w:sz w:val="20"/>
          <w:szCs w:val="22"/>
        </w:rPr>
        <w:t>max. 500 slov</w:t>
      </w:r>
      <w:r w:rsidR="004568E6">
        <w:rPr>
          <w:rFonts w:ascii="Calibri" w:hAnsi="Calibri"/>
          <w:sz w:val="20"/>
          <w:szCs w:val="22"/>
        </w:rPr>
        <w:t>):</w:t>
      </w:r>
    </w:p>
    <w:p w14:paraId="1643F06C" w14:textId="77777777" w:rsidR="004568E6" w:rsidRDefault="004568E6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750C4EEB" w14:textId="77777777" w:rsidR="00A2221A" w:rsidRPr="00EB0744" w:rsidRDefault="00A2221A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1B2C0109" w14:textId="662E29D1" w:rsidR="004568E6" w:rsidRDefault="00EB074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A2221A">
        <w:rPr>
          <w:rFonts w:ascii="Calibri" w:hAnsi="Calibri"/>
          <w:sz w:val="20"/>
          <w:szCs w:val="22"/>
          <w:u w:val="single"/>
        </w:rPr>
        <w:t xml:space="preserve">Otázka č. </w:t>
      </w:r>
      <w:r w:rsidR="00484456">
        <w:rPr>
          <w:rFonts w:ascii="Calibri" w:hAnsi="Calibri"/>
          <w:sz w:val="20"/>
          <w:szCs w:val="22"/>
          <w:u w:val="single"/>
        </w:rPr>
        <w:t>4</w:t>
      </w:r>
      <w:r w:rsidRPr="00EB0744">
        <w:rPr>
          <w:rFonts w:ascii="Calibri" w:hAnsi="Calibri"/>
          <w:sz w:val="20"/>
          <w:szCs w:val="22"/>
        </w:rPr>
        <w:t xml:space="preserve">: Jakou míru spolupráce očekáváte ze strany zadavatele? </w:t>
      </w:r>
    </w:p>
    <w:p w14:paraId="310EE74A" w14:textId="6F5CF263" w:rsidR="00EB0744" w:rsidRDefault="004568E6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A2221A">
        <w:rPr>
          <w:rFonts w:ascii="Calibri" w:hAnsi="Calibri"/>
          <w:sz w:val="20"/>
          <w:szCs w:val="22"/>
          <w:u w:val="single"/>
        </w:rPr>
        <w:t xml:space="preserve">Odpověď č. </w:t>
      </w:r>
      <w:r w:rsidR="00484456">
        <w:rPr>
          <w:rFonts w:ascii="Calibri" w:hAnsi="Calibri"/>
          <w:sz w:val="20"/>
          <w:szCs w:val="22"/>
          <w:u w:val="single"/>
        </w:rPr>
        <w:t>4</w:t>
      </w:r>
      <w:r>
        <w:rPr>
          <w:rFonts w:ascii="Calibri" w:hAnsi="Calibri"/>
          <w:sz w:val="20"/>
          <w:szCs w:val="22"/>
        </w:rPr>
        <w:t xml:space="preserve"> (</w:t>
      </w:r>
      <w:r w:rsidR="00EB0744" w:rsidRPr="00EB0744">
        <w:rPr>
          <w:rFonts w:ascii="Calibri" w:hAnsi="Calibri"/>
          <w:sz w:val="20"/>
          <w:szCs w:val="22"/>
        </w:rPr>
        <w:t>max. 500 slov</w:t>
      </w:r>
      <w:r>
        <w:rPr>
          <w:rFonts w:ascii="Calibri" w:hAnsi="Calibri"/>
          <w:sz w:val="20"/>
          <w:szCs w:val="22"/>
        </w:rPr>
        <w:t>):</w:t>
      </w:r>
    </w:p>
    <w:p w14:paraId="7AE276B2" w14:textId="77777777" w:rsidR="004568E6" w:rsidRDefault="004568E6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50C2A126" w14:textId="77777777" w:rsidR="00A2221A" w:rsidRPr="00EB0744" w:rsidRDefault="00A2221A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137F333A" w14:textId="436927C9" w:rsidR="004568E6" w:rsidRDefault="00EB074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A2221A">
        <w:rPr>
          <w:rFonts w:ascii="Calibri" w:hAnsi="Calibri"/>
          <w:sz w:val="20"/>
          <w:szCs w:val="22"/>
          <w:u w:val="single"/>
        </w:rPr>
        <w:t xml:space="preserve">Otázka č. </w:t>
      </w:r>
      <w:r w:rsidR="00DD60EE">
        <w:rPr>
          <w:rFonts w:ascii="Calibri" w:hAnsi="Calibri"/>
          <w:sz w:val="20"/>
          <w:szCs w:val="22"/>
          <w:u w:val="single"/>
        </w:rPr>
        <w:t>5</w:t>
      </w:r>
      <w:r w:rsidRPr="00EB0744">
        <w:rPr>
          <w:rFonts w:ascii="Calibri" w:hAnsi="Calibri"/>
          <w:sz w:val="20"/>
          <w:szCs w:val="22"/>
        </w:rPr>
        <w:t xml:space="preserve">: Jak provedete syntézu příspěvků různých intervencí k souhrnnému hodnocení specifického cíle </w:t>
      </w:r>
      <w:r w:rsidR="00A47C19">
        <w:rPr>
          <w:rFonts w:ascii="Calibri" w:hAnsi="Calibri"/>
          <w:sz w:val="20"/>
          <w:szCs w:val="22"/>
        </w:rPr>
        <w:t>5</w:t>
      </w:r>
      <w:r w:rsidRPr="00EB0744">
        <w:rPr>
          <w:rFonts w:ascii="Calibri" w:hAnsi="Calibri"/>
          <w:sz w:val="20"/>
          <w:szCs w:val="22"/>
        </w:rPr>
        <w:t>?</w:t>
      </w:r>
    </w:p>
    <w:p w14:paraId="112FC79F" w14:textId="6238919F" w:rsidR="00514D0A" w:rsidRPr="009E6AE9" w:rsidRDefault="004568E6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A2221A">
        <w:rPr>
          <w:rFonts w:ascii="Calibri" w:hAnsi="Calibri"/>
          <w:sz w:val="20"/>
          <w:szCs w:val="22"/>
          <w:u w:val="single"/>
        </w:rPr>
        <w:t xml:space="preserve">Odpověď č. </w:t>
      </w:r>
      <w:r w:rsidR="00DD60EE">
        <w:rPr>
          <w:rFonts w:ascii="Calibri" w:hAnsi="Calibri"/>
          <w:sz w:val="20"/>
          <w:szCs w:val="22"/>
          <w:u w:val="single"/>
        </w:rPr>
        <w:t>5</w:t>
      </w:r>
      <w:r>
        <w:rPr>
          <w:rFonts w:ascii="Calibri" w:hAnsi="Calibri"/>
          <w:sz w:val="20"/>
          <w:szCs w:val="22"/>
        </w:rPr>
        <w:t xml:space="preserve"> (</w:t>
      </w:r>
      <w:r w:rsidR="00EB0744" w:rsidRPr="00EB0744">
        <w:rPr>
          <w:rFonts w:ascii="Calibri" w:hAnsi="Calibri"/>
          <w:sz w:val="20"/>
          <w:szCs w:val="22"/>
        </w:rPr>
        <w:t xml:space="preserve">max </w:t>
      </w:r>
      <w:r w:rsidR="00455042">
        <w:rPr>
          <w:rFonts w:ascii="Calibri" w:hAnsi="Calibri"/>
          <w:sz w:val="20"/>
          <w:szCs w:val="22"/>
        </w:rPr>
        <w:t>10</w:t>
      </w:r>
      <w:r w:rsidR="00EB0744" w:rsidRPr="00EB0744">
        <w:rPr>
          <w:rFonts w:ascii="Calibri" w:hAnsi="Calibri"/>
          <w:sz w:val="20"/>
          <w:szCs w:val="22"/>
        </w:rPr>
        <w:t>00 slov</w:t>
      </w:r>
      <w:r w:rsidR="00A2221A">
        <w:rPr>
          <w:rFonts w:ascii="Calibri" w:hAnsi="Calibri"/>
          <w:sz w:val="20"/>
          <w:szCs w:val="22"/>
        </w:rPr>
        <w:t>):</w:t>
      </w:r>
    </w:p>
    <w:p w14:paraId="4C4E88D9" w14:textId="701767CB" w:rsidR="00485DB8" w:rsidRDefault="00485DB8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6DD4C9B6" w14:textId="77777777" w:rsidR="00A2221A" w:rsidRPr="009E6AE9" w:rsidRDefault="00A2221A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7BE4D1E8" w14:textId="65C8F6A7" w:rsidR="004B66ED" w:rsidRPr="009E6AE9" w:rsidRDefault="004B66ED">
      <w:pPr>
        <w:spacing w:before="0" w:after="0"/>
        <w:jc w:val="left"/>
        <w:rPr>
          <w:rFonts w:ascii="Calibri" w:hAnsi="Calibri"/>
          <w:sz w:val="20"/>
          <w:szCs w:val="22"/>
        </w:rPr>
      </w:pPr>
      <w:r w:rsidRPr="009E6AE9">
        <w:rPr>
          <w:rFonts w:ascii="Calibri" w:hAnsi="Calibri"/>
          <w:sz w:val="20"/>
          <w:szCs w:val="22"/>
        </w:rPr>
        <w:br w:type="page"/>
      </w:r>
    </w:p>
    <w:p w14:paraId="160AE556" w14:textId="1D6C9A7D" w:rsidR="004B66ED" w:rsidRPr="009E6AE9" w:rsidRDefault="00AD7D0B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 xml:space="preserve">DALŠÍ </w:t>
      </w:r>
      <w:r w:rsidR="00DB079F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SOUČÁSTI NABÍDKY</w:t>
      </w:r>
    </w:p>
    <w:p w14:paraId="7C12B66E" w14:textId="77777777" w:rsidR="00674067" w:rsidRPr="0094173E" w:rsidRDefault="00674067" w:rsidP="00674067">
      <w:pPr>
        <w:pStyle w:val="Bezmezer"/>
        <w:spacing w:before="120" w:after="120"/>
        <w:ind w:left="0"/>
        <w:rPr>
          <w:sz w:val="20"/>
          <w:szCs w:val="20"/>
        </w:rPr>
      </w:pPr>
      <w:r w:rsidRPr="0094173E">
        <w:rPr>
          <w:sz w:val="20"/>
          <w:szCs w:val="20"/>
          <w:highlight w:val="yellow"/>
        </w:rPr>
        <w:t xml:space="preserve">Zde vložte další doklady a dokumenty nebo uveďte další informace požadované zadavatelem nebo ZZVZ a tuto poznámku vymažte. </w:t>
      </w:r>
    </w:p>
    <w:p w14:paraId="74ED9A03" w14:textId="77777777" w:rsidR="00674067" w:rsidRPr="0094173E" w:rsidRDefault="00674067" w:rsidP="00674067">
      <w:pPr>
        <w:pStyle w:val="Bezmezer"/>
        <w:spacing w:before="120" w:after="120"/>
        <w:ind w:left="0"/>
        <w:rPr>
          <w:sz w:val="20"/>
          <w:szCs w:val="20"/>
        </w:rPr>
      </w:pPr>
      <w:r w:rsidRPr="0094173E">
        <w:rPr>
          <w:sz w:val="20"/>
          <w:szCs w:val="20"/>
        </w:rPr>
        <w:t>Jako samostatnou přílohu nabídky předložte:</w:t>
      </w:r>
    </w:p>
    <w:p w14:paraId="18E0636C" w14:textId="77777777" w:rsidR="00BE4EB1" w:rsidRPr="0094173E" w:rsidRDefault="00674067" w:rsidP="00BE4EB1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94173E">
        <w:rPr>
          <w:rFonts w:asciiTheme="minorHAnsi" w:hAnsiTheme="minorHAnsi" w:cstheme="minorHAnsi"/>
          <w:sz w:val="20"/>
        </w:rPr>
        <w:t>návrh smlouvy doplněný o požadované (žlutě podbarvené) údaje, a to v editovatelné podobě ve formátu Word;</w:t>
      </w:r>
    </w:p>
    <w:p w14:paraId="663E6732" w14:textId="6B0153C5" w:rsidR="00BE4EB1" w:rsidRPr="0094173E" w:rsidRDefault="00674067" w:rsidP="00BE4EB1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94173E">
        <w:rPr>
          <w:rFonts w:asciiTheme="minorHAnsi" w:hAnsiTheme="minorHAnsi" w:cstheme="minorHAnsi"/>
          <w:sz w:val="20"/>
        </w:rPr>
        <w:t xml:space="preserve">smlouva v případě společné účasti dodavatelů </w:t>
      </w:r>
      <w:r w:rsidR="00BE4EB1" w:rsidRPr="0094173E">
        <w:rPr>
          <w:rFonts w:asciiTheme="minorHAnsi" w:hAnsiTheme="minorHAnsi" w:cstheme="minorHAnsi"/>
          <w:sz w:val="20"/>
        </w:rPr>
        <w:t>v rámci konsorcia či sdružení;</w:t>
      </w:r>
    </w:p>
    <w:p w14:paraId="1D3C3F02" w14:textId="126D9E98" w:rsidR="00BE4EB1" w:rsidRPr="0094173E" w:rsidRDefault="00674067" w:rsidP="00BE4EB1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94173E">
        <w:rPr>
          <w:rFonts w:asciiTheme="minorHAnsi" w:hAnsiTheme="minorHAnsi" w:cstheme="minorHAnsi"/>
          <w:sz w:val="20"/>
        </w:rPr>
        <w:t>písemný závazek jiné osoby v případě prokazování části kvalifikace prostřednictvím jiných osob</w:t>
      </w:r>
      <w:r w:rsidR="00BE4EB1" w:rsidRPr="0094173E">
        <w:rPr>
          <w:rFonts w:asciiTheme="minorHAnsi" w:hAnsiTheme="minorHAnsi" w:cstheme="minorHAnsi"/>
          <w:sz w:val="20"/>
        </w:rPr>
        <w:t xml:space="preserve"> (poddodavatelů);</w:t>
      </w:r>
    </w:p>
    <w:p w14:paraId="405C7211" w14:textId="2CADA914" w:rsidR="00674067" w:rsidRPr="0094173E" w:rsidRDefault="00674067" w:rsidP="00BE4EB1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94173E">
        <w:rPr>
          <w:rFonts w:asciiTheme="minorHAnsi" w:hAnsiTheme="minorHAnsi" w:cstheme="minorHAnsi"/>
          <w:sz w:val="20"/>
        </w:rPr>
        <w:t>plná moc, pokud za dodavatele jedná osoba odlišná od osoby oprávněné dle obchodního rejstříku.</w:t>
      </w:r>
    </w:p>
    <w:p w14:paraId="1455B2C3" w14:textId="77777777" w:rsidR="00485DB8" w:rsidRPr="006B17C6" w:rsidRDefault="00485DB8" w:rsidP="00AD7D0B">
      <w:pPr>
        <w:keepNext/>
        <w:keepLines/>
        <w:spacing w:line="276" w:lineRule="auto"/>
        <w:rPr>
          <w:rFonts w:ascii="Calibri" w:hAnsi="Calibri"/>
          <w:sz w:val="20"/>
        </w:rPr>
      </w:pPr>
    </w:p>
    <w:sectPr w:rsidR="00485DB8" w:rsidRPr="006B17C6" w:rsidSect="008D509A">
      <w:footerReference w:type="even" r:id="rId17"/>
      <w:footnotePr>
        <w:numRestart w:val="eachPage"/>
      </w:footnotePr>
      <w:pgSz w:w="11907" w:h="16840" w:code="9"/>
      <w:pgMar w:top="1418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4E72" w14:textId="77777777" w:rsidR="00C63485" w:rsidRDefault="00C63485">
      <w:r>
        <w:separator/>
      </w:r>
    </w:p>
  </w:endnote>
  <w:endnote w:type="continuationSeparator" w:id="0">
    <w:p w14:paraId="4A0D59E0" w14:textId="77777777" w:rsidR="00C63485" w:rsidRDefault="00C63485">
      <w:r>
        <w:continuationSeparator/>
      </w:r>
    </w:p>
  </w:endnote>
  <w:endnote w:type="continuationNotice" w:id="1">
    <w:p w14:paraId="457F6A17" w14:textId="77777777" w:rsidR="00C63485" w:rsidRDefault="00C634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315804871"/>
      <w:docPartObj>
        <w:docPartGallery w:val="Page Numbers (Bottom of Page)"/>
        <w:docPartUnique/>
      </w:docPartObj>
    </w:sdtPr>
    <w:sdtContent>
      <w:p w14:paraId="5AE2E4C5" w14:textId="7EA95CDD" w:rsidR="001F208A" w:rsidRPr="009E3610" w:rsidRDefault="001F208A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855B21">
          <w:rPr>
            <w:rFonts w:asciiTheme="minorHAnsi" w:hAnsiTheme="minorHAnsi"/>
            <w:noProof/>
          </w:rPr>
          <w:t>2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4D6F42B1" w14:textId="77777777" w:rsidR="001F208A" w:rsidRDefault="001F20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7978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EF7BDE1" w14:textId="3A35B561" w:rsidR="001F208A" w:rsidRPr="006B72F4" w:rsidRDefault="001F208A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9B2BDC">
          <w:rPr>
            <w:rFonts w:asciiTheme="minorHAnsi" w:hAnsiTheme="minorHAnsi"/>
            <w:noProof/>
          </w:rPr>
          <w:t>1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13C3D33" w14:textId="77777777" w:rsidR="001F208A" w:rsidRDefault="001F20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709416668"/>
      <w:docPartObj>
        <w:docPartGallery w:val="Page Numbers (Bottom of Page)"/>
        <w:docPartUnique/>
      </w:docPartObj>
    </w:sdtPr>
    <w:sdtContent>
      <w:p w14:paraId="13DE348B" w14:textId="21CA9D6B" w:rsidR="009E3610" w:rsidRPr="009E3610" w:rsidRDefault="009E3610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855B21">
          <w:rPr>
            <w:rFonts w:asciiTheme="minorHAnsi" w:hAnsiTheme="minorHAnsi"/>
            <w:noProof/>
          </w:rPr>
          <w:t>10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5F6A80DB" w14:textId="77777777" w:rsidR="009E3610" w:rsidRDefault="009E36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22258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DBE8B45" w14:textId="11E3AA9F" w:rsidR="006B72F4" w:rsidRPr="006B72F4" w:rsidRDefault="006B72F4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855B21">
          <w:rPr>
            <w:rFonts w:asciiTheme="minorHAnsi" w:hAnsiTheme="minorHAnsi"/>
            <w:noProof/>
          </w:rPr>
          <w:t>7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341C325" w14:textId="16B8771F" w:rsidR="006B72F4" w:rsidRDefault="006B72F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6EE0" w14:textId="77777777" w:rsidR="00C63485" w:rsidRDefault="00C63485">
      <w:r>
        <w:separator/>
      </w:r>
    </w:p>
  </w:footnote>
  <w:footnote w:type="continuationSeparator" w:id="0">
    <w:p w14:paraId="560B127D" w14:textId="77777777" w:rsidR="00C63485" w:rsidRDefault="00C63485">
      <w:r>
        <w:continuationSeparator/>
      </w:r>
    </w:p>
  </w:footnote>
  <w:footnote w:type="continuationNotice" w:id="1">
    <w:p w14:paraId="4EA2EC2E" w14:textId="77777777" w:rsidR="00C63485" w:rsidRDefault="00C63485">
      <w:pPr>
        <w:spacing w:before="0" w:after="0"/>
      </w:pPr>
    </w:p>
  </w:footnote>
  <w:footnote w:id="2">
    <w:p w14:paraId="18C7CD75" w14:textId="55F924E9" w:rsidR="006B72F4" w:rsidRPr="00006BED" w:rsidRDefault="006B72F4">
      <w:pPr>
        <w:pStyle w:val="Textpoznpodarou"/>
        <w:rPr>
          <w:rFonts w:asciiTheme="minorHAnsi" w:hAnsiTheme="minorHAnsi"/>
          <w:sz w:val="18"/>
          <w:szCs w:val="18"/>
        </w:rPr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006BED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3">
    <w:p w14:paraId="2058C5F3" w14:textId="183FFEB1" w:rsidR="006B1A55" w:rsidRPr="00B84A38" w:rsidRDefault="006B1A55" w:rsidP="006B1A55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V takovém případě je nutné v nabídce předložit smlouv</w:t>
      </w:r>
      <w:r>
        <w:rPr>
          <w:rFonts w:asciiTheme="minorHAnsi" w:hAnsiTheme="minorHAnsi"/>
          <w:sz w:val="18"/>
          <w:szCs w:val="18"/>
        </w:rPr>
        <w:t>u</w:t>
      </w:r>
      <w:r w:rsidRPr="00B84A38">
        <w:rPr>
          <w:rFonts w:asciiTheme="minorHAnsi" w:hAnsiTheme="minorHAnsi"/>
          <w:sz w:val="18"/>
          <w:szCs w:val="18"/>
        </w:rPr>
        <w:t xml:space="preserve"> dl</w:t>
      </w:r>
      <w:r>
        <w:rPr>
          <w:rFonts w:asciiTheme="minorHAnsi" w:hAnsiTheme="minorHAnsi"/>
          <w:sz w:val="18"/>
          <w:szCs w:val="18"/>
        </w:rPr>
        <w:t xml:space="preserve">e čl. </w:t>
      </w:r>
      <w:r w:rsidR="00F01970">
        <w:rPr>
          <w:rFonts w:asciiTheme="minorHAnsi" w:hAnsiTheme="minorHAnsi"/>
          <w:sz w:val="18"/>
          <w:szCs w:val="18"/>
        </w:rPr>
        <w:t>5</w:t>
      </w:r>
      <w:r>
        <w:rPr>
          <w:rFonts w:asciiTheme="minorHAnsi" w:hAnsiTheme="minorHAnsi"/>
          <w:sz w:val="18"/>
          <w:szCs w:val="18"/>
        </w:rPr>
        <w:t>.</w:t>
      </w:r>
      <w:r w:rsidR="00760B69">
        <w:rPr>
          <w:rFonts w:asciiTheme="minorHAnsi" w:hAnsiTheme="minorHAnsi"/>
          <w:sz w:val="18"/>
          <w:szCs w:val="18"/>
        </w:rPr>
        <w:t>2</w:t>
      </w:r>
      <w:r>
        <w:rPr>
          <w:rFonts w:asciiTheme="minorHAnsi" w:hAnsiTheme="minorHAnsi"/>
          <w:sz w:val="18"/>
          <w:szCs w:val="18"/>
        </w:rPr>
        <w:t>. zadávací dokumentace.</w:t>
      </w:r>
    </w:p>
  </w:footnote>
  <w:footnote w:id="4">
    <w:p w14:paraId="03DA216F" w14:textId="77777777" w:rsidR="00882332" w:rsidRDefault="00882332" w:rsidP="00882332">
      <w:pPr>
        <w:pStyle w:val="Textpoznpodarou"/>
      </w:pPr>
      <w:r>
        <w:rPr>
          <w:rStyle w:val="Znakapoznpodarou"/>
        </w:rPr>
        <w:footnoteRef/>
      </w:r>
      <w:r>
        <w:t xml:space="preserve"> Pravidla pro společné prokazování kvalifikace jsou upravena v § 82 a § 84 ZZVZ.</w:t>
      </w:r>
    </w:p>
  </w:footnote>
  <w:footnote w:id="5">
    <w:p w14:paraId="6241507A" w14:textId="77777777" w:rsidR="00882332" w:rsidRDefault="00882332" w:rsidP="00882332">
      <w:pPr>
        <w:pStyle w:val="Textpoznpodarou"/>
      </w:pPr>
      <w:r>
        <w:rPr>
          <w:rStyle w:val="Znakapoznpodarou"/>
        </w:rPr>
        <w:footnoteRef/>
      </w:r>
      <w:r>
        <w:t xml:space="preserve"> Pravidla pro prokazování kvalifikace prostřednictvím jiných osob jsou upravena v § 83 ZZVZ.</w:t>
      </w:r>
    </w:p>
  </w:footnote>
  <w:footnote w:id="6">
    <w:p w14:paraId="3204E701" w14:textId="7B640571" w:rsidR="00006BED" w:rsidRDefault="00006BED" w:rsidP="00006BED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služba byla realizována spolu s jinými dodavateli, pak i % vyčíslení účasti dodavatele na realizaci této služby.</w:t>
      </w:r>
    </w:p>
  </w:footnote>
  <w:footnote w:id="7">
    <w:p w14:paraId="42B6D031" w14:textId="77777777" w:rsidR="008D509A" w:rsidRPr="009E65A7" w:rsidRDefault="008D509A" w:rsidP="008D509A">
      <w:pPr>
        <w:pStyle w:val="Textpoznpodarou"/>
        <w:rPr>
          <w:rFonts w:ascii="Calibri" w:hAnsi="Calibri"/>
        </w:rPr>
      </w:pPr>
      <w:r w:rsidRPr="009E65A7">
        <w:rPr>
          <w:rStyle w:val="Znakapoznpodarou"/>
          <w:rFonts w:ascii="Calibri" w:hAnsi="Calibri"/>
        </w:rPr>
        <w:footnoteRef/>
      </w:r>
      <w:r w:rsidRPr="009E65A7">
        <w:rPr>
          <w:rFonts w:ascii="Calibri" w:hAnsi="Calibri"/>
        </w:rPr>
        <w:t xml:space="preserve"> P</w:t>
      </w:r>
      <w:r w:rsidRPr="009E65A7">
        <w:rPr>
          <w:rFonts w:ascii="Calibri" w:hAnsi="Calibri"/>
          <w:szCs w:val="22"/>
        </w:rPr>
        <w:t>ro každé zaměstnání vložit samostatnou tabulku.</w:t>
      </w:r>
    </w:p>
  </w:footnote>
  <w:footnote w:id="8">
    <w:p w14:paraId="7A5DBDAA" w14:textId="77777777" w:rsidR="008D509A" w:rsidRPr="009E65A7" w:rsidRDefault="008D509A" w:rsidP="008D509A">
      <w:pPr>
        <w:pStyle w:val="Textpoznpodarou"/>
        <w:rPr>
          <w:rFonts w:ascii="Calibri" w:hAnsi="Calibri"/>
        </w:rPr>
      </w:pPr>
      <w:r w:rsidRPr="009E65A7">
        <w:rPr>
          <w:rStyle w:val="Znakapoznpodarou"/>
          <w:rFonts w:ascii="Calibri" w:hAnsi="Calibri"/>
        </w:rPr>
        <w:footnoteRef/>
      </w:r>
      <w:r w:rsidRPr="009E65A7">
        <w:rPr>
          <w:rFonts w:ascii="Calibri" w:hAnsi="Calibri"/>
        </w:rPr>
        <w:t xml:space="preserve"> Pro každý relevantní projekt vložit samostatnou tabulku.</w:t>
      </w:r>
    </w:p>
  </w:footnote>
  <w:footnote w:id="9">
    <w:p w14:paraId="7942291A" w14:textId="77777777" w:rsidR="008D509A" w:rsidRPr="001F208A" w:rsidRDefault="008D509A" w:rsidP="008D509A">
      <w:pPr>
        <w:pStyle w:val="Textpoznpodarou"/>
        <w:rPr>
          <w:rFonts w:asciiTheme="minorHAnsi" w:hAnsiTheme="minorHAnsi"/>
        </w:rPr>
      </w:pPr>
      <w:r w:rsidRPr="001F208A">
        <w:rPr>
          <w:rStyle w:val="Znakapoznpodarou"/>
          <w:rFonts w:asciiTheme="minorHAnsi" w:hAnsiTheme="minorHAnsi"/>
        </w:rPr>
        <w:footnoteRef/>
      </w:r>
      <w:r w:rsidRPr="001F208A">
        <w:rPr>
          <w:rFonts w:asciiTheme="minorHAnsi" w:hAnsiTheme="minorHAnsi"/>
        </w:rPr>
        <w:t xml:space="preserve"> </w:t>
      </w:r>
      <w:r w:rsidRPr="001F208A">
        <w:rPr>
          <w:rFonts w:asciiTheme="minorHAnsi" w:hAnsiTheme="minorHAnsi"/>
          <w:szCs w:val="22"/>
        </w:rPr>
        <w:t>Dodavatel uvede další informace týkající se profesní odbornosti člena týmu relevantní vůči pozici v týmu</w:t>
      </w:r>
      <w:r w:rsidRPr="001F208A">
        <w:rPr>
          <w:rFonts w:asciiTheme="minorHAnsi" w:hAnsiTheme="minorHAnsi"/>
        </w:rPr>
        <w:t xml:space="preserve"> (certifikáty, školení, přednášková činnost atd.).</w:t>
      </w:r>
    </w:p>
  </w:footnote>
  <w:footnote w:id="10">
    <w:p w14:paraId="03F96B2F" w14:textId="77777777" w:rsidR="002F5849" w:rsidRPr="00D4277B" w:rsidRDefault="002F5849" w:rsidP="002F5849">
      <w:pPr>
        <w:pStyle w:val="Textpoznpodarou"/>
        <w:rPr>
          <w:rFonts w:asciiTheme="minorHAnsi" w:hAnsiTheme="minorHAnsi" w:cstheme="minorHAnsi"/>
        </w:rPr>
      </w:pPr>
      <w:r w:rsidRPr="00D4277B">
        <w:rPr>
          <w:rStyle w:val="Znakapoznpodarou"/>
          <w:rFonts w:asciiTheme="minorHAnsi" w:hAnsiTheme="minorHAnsi" w:cstheme="minorHAnsi"/>
        </w:rPr>
        <w:footnoteRef/>
      </w:r>
      <w:r w:rsidRPr="00D4277B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11">
    <w:p w14:paraId="1291A160" w14:textId="77777777" w:rsidR="002F5849" w:rsidRPr="00D4277B" w:rsidRDefault="002F5849" w:rsidP="002F5849">
      <w:pPr>
        <w:pStyle w:val="Textpoznpodarou"/>
        <w:rPr>
          <w:rFonts w:asciiTheme="minorHAnsi" w:hAnsiTheme="minorHAnsi" w:cstheme="minorHAnsi"/>
        </w:rPr>
      </w:pPr>
      <w:r w:rsidRPr="00D4277B">
        <w:rPr>
          <w:rStyle w:val="Znakapoznpodarou"/>
          <w:rFonts w:asciiTheme="minorHAnsi" w:hAnsiTheme="minorHAnsi" w:cstheme="minorHAnsi"/>
        </w:rPr>
        <w:footnoteRef/>
      </w:r>
      <w:r w:rsidRPr="00D4277B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E50B" w14:textId="67AD5244" w:rsidR="00920D3C" w:rsidRDefault="00920D3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2B989" wp14:editId="14449C1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89014" cy="659017"/>
          <wp:effectExtent l="0" t="0" r="1905" b="8255"/>
          <wp:wrapNone/>
          <wp:docPr id="29404629" name="Obrázek 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34801" name="Obrázek 1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014" cy="659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C1339" w14:textId="77777777" w:rsidR="001F208A" w:rsidRDefault="001F208A" w:rsidP="006B72F4">
    <w:pPr>
      <w:pStyle w:val="Zhlav"/>
      <w:jc w:val="right"/>
    </w:pPr>
  </w:p>
  <w:p w14:paraId="14512D85" w14:textId="77777777" w:rsidR="00920D3C" w:rsidRDefault="00920D3C" w:rsidP="006B72F4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79B5" w14:textId="0ED5019C" w:rsidR="006B72F4" w:rsidRDefault="006B72F4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D056121"/>
    <w:multiLevelType w:val="hybridMultilevel"/>
    <w:tmpl w:val="21041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6956">
    <w:abstractNumId w:val="31"/>
  </w:num>
  <w:num w:numId="2" w16cid:durableId="1438021556">
    <w:abstractNumId w:val="11"/>
  </w:num>
  <w:num w:numId="3" w16cid:durableId="100271977">
    <w:abstractNumId w:val="24"/>
  </w:num>
  <w:num w:numId="4" w16cid:durableId="271786733">
    <w:abstractNumId w:val="19"/>
  </w:num>
  <w:num w:numId="5" w16cid:durableId="1979801279">
    <w:abstractNumId w:val="20"/>
  </w:num>
  <w:num w:numId="6" w16cid:durableId="692463817">
    <w:abstractNumId w:val="32"/>
  </w:num>
  <w:num w:numId="7" w16cid:durableId="1431005818">
    <w:abstractNumId w:val="12"/>
  </w:num>
  <w:num w:numId="8" w16cid:durableId="1913347353">
    <w:abstractNumId w:val="29"/>
  </w:num>
  <w:num w:numId="9" w16cid:durableId="141894950">
    <w:abstractNumId w:val="36"/>
  </w:num>
  <w:num w:numId="10" w16cid:durableId="1861162057">
    <w:abstractNumId w:val="43"/>
  </w:num>
  <w:num w:numId="11" w16cid:durableId="75786656">
    <w:abstractNumId w:val="35"/>
  </w:num>
  <w:num w:numId="12" w16cid:durableId="898323485">
    <w:abstractNumId w:val="28"/>
  </w:num>
  <w:num w:numId="13" w16cid:durableId="1149859852">
    <w:abstractNumId w:val="42"/>
  </w:num>
  <w:num w:numId="14" w16cid:durableId="1820078502">
    <w:abstractNumId w:val="18"/>
  </w:num>
  <w:num w:numId="15" w16cid:durableId="180710272">
    <w:abstractNumId w:val="14"/>
  </w:num>
  <w:num w:numId="16" w16cid:durableId="302976818">
    <w:abstractNumId w:val="30"/>
  </w:num>
  <w:num w:numId="17" w16cid:durableId="1159231326">
    <w:abstractNumId w:val="34"/>
  </w:num>
  <w:num w:numId="18" w16cid:durableId="1705323253">
    <w:abstractNumId w:val="39"/>
  </w:num>
  <w:num w:numId="19" w16cid:durableId="735127120">
    <w:abstractNumId w:val="23"/>
  </w:num>
  <w:num w:numId="20" w16cid:durableId="1287662509">
    <w:abstractNumId w:val="4"/>
  </w:num>
  <w:num w:numId="21" w16cid:durableId="1066488888">
    <w:abstractNumId w:val="38"/>
  </w:num>
  <w:num w:numId="22" w16cid:durableId="1983458762">
    <w:abstractNumId w:val="15"/>
  </w:num>
  <w:num w:numId="23" w16cid:durableId="901452849">
    <w:abstractNumId w:val="22"/>
  </w:num>
  <w:num w:numId="24" w16cid:durableId="1962177736">
    <w:abstractNumId w:val="25"/>
  </w:num>
  <w:num w:numId="25" w16cid:durableId="671030417">
    <w:abstractNumId w:val="37"/>
  </w:num>
  <w:num w:numId="26" w16cid:durableId="1820075814">
    <w:abstractNumId w:val="27"/>
  </w:num>
  <w:num w:numId="27" w16cid:durableId="1799756989">
    <w:abstractNumId w:val="6"/>
  </w:num>
  <w:num w:numId="28" w16cid:durableId="683899150">
    <w:abstractNumId w:val="40"/>
  </w:num>
  <w:num w:numId="29" w16cid:durableId="430395427">
    <w:abstractNumId w:val="5"/>
  </w:num>
  <w:num w:numId="30" w16cid:durableId="594365030">
    <w:abstractNumId w:val="10"/>
  </w:num>
  <w:num w:numId="31" w16cid:durableId="166604751">
    <w:abstractNumId w:val="9"/>
  </w:num>
  <w:num w:numId="32" w16cid:durableId="1151558084">
    <w:abstractNumId w:val="7"/>
  </w:num>
  <w:num w:numId="33" w16cid:durableId="1301885769">
    <w:abstractNumId w:val="26"/>
  </w:num>
  <w:num w:numId="34" w16cid:durableId="1794129387">
    <w:abstractNumId w:val="21"/>
  </w:num>
  <w:num w:numId="35" w16cid:durableId="610867042">
    <w:abstractNumId w:val="8"/>
  </w:num>
  <w:num w:numId="36" w16cid:durableId="2018917550">
    <w:abstractNumId w:val="17"/>
  </w:num>
  <w:num w:numId="37" w16cid:durableId="1286277366">
    <w:abstractNumId w:val="33"/>
  </w:num>
  <w:num w:numId="38" w16cid:durableId="1284071014">
    <w:abstractNumId w:val="44"/>
  </w:num>
  <w:num w:numId="39" w16cid:durableId="530849680">
    <w:abstractNumId w:val="45"/>
  </w:num>
  <w:num w:numId="40" w16cid:durableId="471407373">
    <w:abstractNumId w:val="13"/>
  </w:num>
  <w:num w:numId="41" w16cid:durableId="933439447">
    <w:abstractNumId w:val="41"/>
  </w:num>
  <w:num w:numId="42" w16cid:durableId="375083493">
    <w:abstractNumId w:val="33"/>
  </w:num>
  <w:num w:numId="43" w16cid:durableId="978343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505494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0C77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1052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2C38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295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2BBC"/>
    <w:rsid w:val="000836C8"/>
    <w:rsid w:val="00084615"/>
    <w:rsid w:val="00084A87"/>
    <w:rsid w:val="0008656A"/>
    <w:rsid w:val="00087AE8"/>
    <w:rsid w:val="00090BED"/>
    <w:rsid w:val="0009122B"/>
    <w:rsid w:val="000933FA"/>
    <w:rsid w:val="00095538"/>
    <w:rsid w:val="000968EA"/>
    <w:rsid w:val="0009693D"/>
    <w:rsid w:val="00096F8A"/>
    <w:rsid w:val="000975A9"/>
    <w:rsid w:val="000A2917"/>
    <w:rsid w:val="000A3101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0F67"/>
    <w:rsid w:val="00101182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1BCB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4917"/>
    <w:rsid w:val="001954F2"/>
    <w:rsid w:val="00195F1A"/>
    <w:rsid w:val="00196E98"/>
    <w:rsid w:val="0019701C"/>
    <w:rsid w:val="00197CE4"/>
    <w:rsid w:val="001A0B90"/>
    <w:rsid w:val="001A14F7"/>
    <w:rsid w:val="001A17E2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219C"/>
    <w:rsid w:val="001C3640"/>
    <w:rsid w:val="001C74F1"/>
    <w:rsid w:val="001D1E64"/>
    <w:rsid w:val="001D309C"/>
    <w:rsid w:val="001D37D0"/>
    <w:rsid w:val="001D3A42"/>
    <w:rsid w:val="001D3C54"/>
    <w:rsid w:val="001D4B2F"/>
    <w:rsid w:val="001D4BF3"/>
    <w:rsid w:val="001D4D0B"/>
    <w:rsid w:val="001D5D52"/>
    <w:rsid w:val="001E005C"/>
    <w:rsid w:val="001E25D2"/>
    <w:rsid w:val="001E2A13"/>
    <w:rsid w:val="001F1709"/>
    <w:rsid w:val="001F208A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6E2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674EC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ECC"/>
    <w:rsid w:val="002C1AC4"/>
    <w:rsid w:val="002C3587"/>
    <w:rsid w:val="002C6F63"/>
    <w:rsid w:val="002C7DEE"/>
    <w:rsid w:val="002D00B1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2F5849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2E05"/>
    <w:rsid w:val="0031393A"/>
    <w:rsid w:val="00314E4E"/>
    <w:rsid w:val="00314F8D"/>
    <w:rsid w:val="003155E6"/>
    <w:rsid w:val="00315FA2"/>
    <w:rsid w:val="00317401"/>
    <w:rsid w:val="0032020D"/>
    <w:rsid w:val="00322A69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04C"/>
    <w:rsid w:val="003404F8"/>
    <w:rsid w:val="00340FA9"/>
    <w:rsid w:val="00341481"/>
    <w:rsid w:val="003432D0"/>
    <w:rsid w:val="003441D3"/>
    <w:rsid w:val="00344B88"/>
    <w:rsid w:val="00345A33"/>
    <w:rsid w:val="00346526"/>
    <w:rsid w:val="00346544"/>
    <w:rsid w:val="00346684"/>
    <w:rsid w:val="00346A18"/>
    <w:rsid w:val="00346C48"/>
    <w:rsid w:val="00346DD3"/>
    <w:rsid w:val="003478B6"/>
    <w:rsid w:val="00347C3E"/>
    <w:rsid w:val="00351ACE"/>
    <w:rsid w:val="00352869"/>
    <w:rsid w:val="00352B35"/>
    <w:rsid w:val="00355553"/>
    <w:rsid w:val="0035728F"/>
    <w:rsid w:val="00357B17"/>
    <w:rsid w:val="00360239"/>
    <w:rsid w:val="00362148"/>
    <w:rsid w:val="00362819"/>
    <w:rsid w:val="00362919"/>
    <w:rsid w:val="00362DE2"/>
    <w:rsid w:val="00364A66"/>
    <w:rsid w:val="0036506C"/>
    <w:rsid w:val="0036697B"/>
    <w:rsid w:val="00366A50"/>
    <w:rsid w:val="00366F7B"/>
    <w:rsid w:val="00367AB5"/>
    <w:rsid w:val="00373B85"/>
    <w:rsid w:val="0037468D"/>
    <w:rsid w:val="00375808"/>
    <w:rsid w:val="0038014C"/>
    <w:rsid w:val="00380F79"/>
    <w:rsid w:val="00382EB0"/>
    <w:rsid w:val="00385599"/>
    <w:rsid w:val="003856CC"/>
    <w:rsid w:val="00385B86"/>
    <w:rsid w:val="00386947"/>
    <w:rsid w:val="00386E2F"/>
    <w:rsid w:val="003877AB"/>
    <w:rsid w:val="00390B9A"/>
    <w:rsid w:val="0039186B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A7B19"/>
    <w:rsid w:val="003B0421"/>
    <w:rsid w:val="003B1507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6C7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434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2434"/>
    <w:rsid w:val="0042434A"/>
    <w:rsid w:val="00424666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502FF"/>
    <w:rsid w:val="004528D5"/>
    <w:rsid w:val="00454283"/>
    <w:rsid w:val="0045428B"/>
    <w:rsid w:val="0045474A"/>
    <w:rsid w:val="004549B3"/>
    <w:rsid w:val="00455042"/>
    <w:rsid w:val="004555E1"/>
    <w:rsid w:val="0045593A"/>
    <w:rsid w:val="00455EE9"/>
    <w:rsid w:val="004560CE"/>
    <w:rsid w:val="004568E6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4FF0"/>
    <w:rsid w:val="004759D8"/>
    <w:rsid w:val="004808DF"/>
    <w:rsid w:val="00481E16"/>
    <w:rsid w:val="00482239"/>
    <w:rsid w:val="00482B39"/>
    <w:rsid w:val="00482F1F"/>
    <w:rsid w:val="00483307"/>
    <w:rsid w:val="00484456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C07D3"/>
    <w:rsid w:val="004C0B9D"/>
    <w:rsid w:val="004C1688"/>
    <w:rsid w:val="004C29B0"/>
    <w:rsid w:val="004C3091"/>
    <w:rsid w:val="004C6450"/>
    <w:rsid w:val="004C7284"/>
    <w:rsid w:val="004C7D54"/>
    <w:rsid w:val="004D12E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07CD6"/>
    <w:rsid w:val="00512080"/>
    <w:rsid w:val="005127C7"/>
    <w:rsid w:val="00513861"/>
    <w:rsid w:val="005143F6"/>
    <w:rsid w:val="00514D0A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29C7"/>
    <w:rsid w:val="005440A1"/>
    <w:rsid w:val="00545423"/>
    <w:rsid w:val="00546479"/>
    <w:rsid w:val="005475FF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C12"/>
    <w:rsid w:val="0058749C"/>
    <w:rsid w:val="00587C7B"/>
    <w:rsid w:val="00590B59"/>
    <w:rsid w:val="005947CD"/>
    <w:rsid w:val="0059595D"/>
    <w:rsid w:val="005A3ABC"/>
    <w:rsid w:val="005A4B7C"/>
    <w:rsid w:val="005A579B"/>
    <w:rsid w:val="005A7D3E"/>
    <w:rsid w:val="005B04E8"/>
    <w:rsid w:val="005B1C24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354"/>
    <w:rsid w:val="005C7961"/>
    <w:rsid w:val="005D1C00"/>
    <w:rsid w:val="005D1D0E"/>
    <w:rsid w:val="005D1E54"/>
    <w:rsid w:val="005D30B4"/>
    <w:rsid w:val="005D33CC"/>
    <w:rsid w:val="005D5CD1"/>
    <w:rsid w:val="005D778B"/>
    <w:rsid w:val="005E3312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0EF7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08BA"/>
    <w:rsid w:val="006726ED"/>
    <w:rsid w:val="00672D94"/>
    <w:rsid w:val="00674067"/>
    <w:rsid w:val="00676854"/>
    <w:rsid w:val="0068010E"/>
    <w:rsid w:val="00680202"/>
    <w:rsid w:val="006839CA"/>
    <w:rsid w:val="00683E04"/>
    <w:rsid w:val="0068408F"/>
    <w:rsid w:val="00684A2B"/>
    <w:rsid w:val="00685A08"/>
    <w:rsid w:val="00685A28"/>
    <w:rsid w:val="00685CDA"/>
    <w:rsid w:val="006870BE"/>
    <w:rsid w:val="0069200B"/>
    <w:rsid w:val="006928BA"/>
    <w:rsid w:val="00693472"/>
    <w:rsid w:val="0069354C"/>
    <w:rsid w:val="00693619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17C6"/>
    <w:rsid w:val="006B1A55"/>
    <w:rsid w:val="006B2E43"/>
    <w:rsid w:val="006B335C"/>
    <w:rsid w:val="006B4018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6150"/>
    <w:rsid w:val="006D7829"/>
    <w:rsid w:val="006E0E76"/>
    <w:rsid w:val="006E282A"/>
    <w:rsid w:val="006E7FAD"/>
    <w:rsid w:val="006F10B8"/>
    <w:rsid w:val="006F142C"/>
    <w:rsid w:val="006F4D81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358"/>
    <w:rsid w:val="007104BF"/>
    <w:rsid w:val="007109BB"/>
    <w:rsid w:val="00711D61"/>
    <w:rsid w:val="00712643"/>
    <w:rsid w:val="00712694"/>
    <w:rsid w:val="00715082"/>
    <w:rsid w:val="007152F0"/>
    <w:rsid w:val="00715A87"/>
    <w:rsid w:val="007160F8"/>
    <w:rsid w:val="007249F2"/>
    <w:rsid w:val="00725017"/>
    <w:rsid w:val="00726E3D"/>
    <w:rsid w:val="007278A6"/>
    <w:rsid w:val="00727EF0"/>
    <w:rsid w:val="00732562"/>
    <w:rsid w:val="0073552D"/>
    <w:rsid w:val="00735625"/>
    <w:rsid w:val="007375E5"/>
    <w:rsid w:val="00737B84"/>
    <w:rsid w:val="00742D30"/>
    <w:rsid w:val="00744789"/>
    <w:rsid w:val="00744EF9"/>
    <w:rsid w:val="007456E6"/>
    <w:rsid w:val="00746144"/>
    <w:rsid w:val="007462BA"/>
    <w:rsid w:val="00746730"/>
    <w:rsid w:val="0074794E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B69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4FFD"/>
    <w:rsid w:val="00776181"/>
    <w:rsid w:val="00776547"/>
    <w:rsid w:val="0077708A"/>
    <w:rsid w:val="007770CE"/>
    <w:rsid w:val="00777C13"/>
    <w:rsid w:val="007813CD"/>
    <w:rsid w:val="00782537"/>
    <w:rsid w:val="00782B74"/>
    <w:rsid w:val="00783586"/>
    <w:rsid w:val="007842B0"/>
    <w:rsid w:val="00785F65"/>
    <w:rsid w:val="00786748"/>
    <w:rsid w:val="00790D2E"/>
    <w:rsid w:val="00791AB0"/>
    <w:rsid w:val="0079470E"/>
    <w:rsid w:val="00794C47"/>
    <w:rsid w:val="00795EF5"/>
    <w:rsid w:val="00795F3C"/>
    <w:rsid w:val="007976C0"/>
    <w:rsid w:val="007A05C4"/>
    <w:rsid w:val="007A250C"/>
    <w:rsid w:val="007A5D52"/>
    <w:rsid w:val="007A72A1"/>
    <w:rsid w:val="007B0A6A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1F9"/>
    <w:rsid w:val="007E2865"/>
    <w:rsid w:val="007E3264"/>
    <w:rsid w:val="007E5395"/>
    <w:rsid w:val="007E7473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17943"/>
    <w:rsid w:val="00820511"/>
    <w:rsid w:val="00820C5F"/>
    <w:rsid w:val="008242A3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5B21"/>
    <w:rsid w:val="00861274"/>
    <w:rsid w:val="00861613"/>
    <w:rsid w:val="0086285D"/>
    <w:rsid w:val="00862F19"/>
    <w:rsid w:val="008630DE"/>
    <w:rsid w:val="00863917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332"/>
    <w:rsid w:val="00882A88"/>
    <w:rsid w:val="00882D0B"/>
    <w:rsid w:val="00883A42"/>
    <w:rsid w:val="00885B5E"/>
    <w:rsid w:val="00891B60"/>
    <w:rsid w:val="008952A7"/>
    <w:rsid w:val="008978A6"/>
    <w:rsid w:val="008A1022"/>
    <w:rsid w:val="008A1356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3768"/>
    <w:rsid w:val="008B5AB1"/>
    <w:rsid w:val="008B70BC"/>
    <w:rsid w:val="008B7252"/>
    <w:rsid w:val="008C0C73"/>
    <w:rsid w:val="008C18A7"/>
    <w:rsid w:val="008C299F"/>
    <w:rsid w:val="008C3B72"/>
    <w:rsid w:val="008C61C2"/>
    <w:rsid w:val="008C7161"/>
    <w:rsid w:val="008C73F9"/>
    <w:rsid w:val="008D00A7"/>
    <w:rsid w:val="008D0E21"/>
    <w:rsid w:val="008D509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F2188"/>
    <w:rsid w:val="008F6388"/>
    <w:rsid w:val="00900765"/>
    <w:rsid w:val="009032CB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AEE"/>
    <w:rsid w:val="00917D88"/>
    <w:rsid w:val="00920D3C"/>
    <w:rsid w:val="009248B1"/>
    <w:rsid w:val="009266CE"/>
    <w:rsid w:val="009341D4"/>
    <w:rsid w:val="0093521A"/>
    <w:rsid w:val="00936FBA"/>
    <w:rsid w:val="00940108"/>
    <w:rsid w:val="009402FF"/>
    <w:rsid w:val="00940AB8"/>
    <w:rsid w:val="0094173E"/>
    <w:rsid w:val="00943D7E"/>
    <w:rsid w:val="00944007"/>
    <w:rsid w:val="009443FA"/>
    <w:rsid w:val="009455AB"/>
    <w:rsid w:val="00945B74"/>
    <w:rsid w:val="009462BB"/>
    <w:rsid w:val="00947248"/>
    <w:rsid w:val="00947288"/>
    <w:rsid w:val="009504FD"/>
    <w:rsid w:val="00951BF5"/>
    <w:rsid w:val="0095220D"/>
    <w:rsid w:val="00954ABD"/>
    <w:rsid w:val="00955257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26A"/>
    <w:rsid w:val="00976233"/>
    <w:rsid w:val="00980B04"/>
    <w:rsid w:val="0098264B"/>
    <w:rsid w:val="00982D68"/>
    <w:rsid w:val="0098347F"/>
    <w:rsid w:val="009837A9"/>
    <w:rsid w:val="0098588C"/>
    <w:rsid w:val="009869D1"/>
    <w:rsid w:val="0099019A"/>
    <w:rsid w:val="009916F1"/>
    <w:rsid w:val="009928D8"/>
    <w:rsid w:val="00992EEF"/>
    <w:rsid w:val="009972BE"/>
    <w:rsid w:val="00997DAF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2BDC"/>
    <w:rsid w:val="009B3056"/>
    <w:rsid w:val="009B457C"/>
    <w:rsid w:val="009B4625"/>
    <w:rsid w:val="009B7307"/>
    <w:rsid w:val="009C01B4"/>
    <w:rsid w:val="009C0348"/>
    <w:rsid w:val="009C2649"/>
    <w:rsid w:val="009C4671"/>
    <w:rsid w:val="009C46ED"/>
    <w:rsid w:val="009C4D55"/>
    <w:rsid w:val="009C5DFB"/>
    <w:rsid w:val="009C6046"/>
    <w:rsid w:val="009C752B"/>
    <w:rsid w:val="009C7F26"/>
    <w:rsid w:val="009D33AB"/>
    <w:rsid w:val="009D34E0"/>
    <w:rsid w:val="009D6CAE"/>
    <w:rsid w:val="009E13C4"/>
    <w:rsid w:val="009E1438"/>
    <w:rsid w:val="009E15D1"/>
    <w:rsid w:val="009E3610"/>
    <w:rsid w:val="009E52D5"/>
    <w:rsid w:val="009E6345"/>
    <w:rsid w:val="009E6AE9"/>
    <w:rsid w:val="009E75EB"/>
    <w:rsid w:val="009F3021"/>
    <w:rsid w:val="009F7A53"/>
    <w:rsid w:val="009F7DBF"/>
    <w:rsid w:val="00A01998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221A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C19"/>
    <w:rsid w:val="00A47FF9"/>
    <w:rsid w:val="00A506CA"/>
    <w:rsid w:val="00A51B66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3D65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B647A"/>
    <w:rsid w:val="00AC0A99"/>
    <w:rsid w:val="00AC1CE3"/>
    <w:rsid w:val="00AC224E"/>
    <w:rsid w:val="00AC2F39"/>
    <w:rsid w:val="00AC32CC"/>
    <w:rsid w:val="00AC3CE9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3F4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4C1"/>
    <w:rsid w:val="00B07F1F"/>
    <w:rsid w:val="00B1290E"/>
    <w:rsid w:val="00B13197"/>
    <w:rsid w:val="00B15593"/>
    <w:rsid w:val="00B222C6"/>
    <w:rsid w:val="00B225C5"/>
    <w:rsid w:val="00B22FBE"/>
    <w:rsid w:val="00B23DE7"/>
    <w:rsid w:val="00B242AD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4849"/>
    <w:rsid w:val="00B45494"/>
    <w:rsid w:val="00B456EF"/>
    <w:rsid w:val="00B45E31"/>
    <w:rsid w:val="00B45FB3"/>
    <w:rsid w:val="00B462FE"/>
    <w:rsid w:val="00B46C04"/>
    <w:rsid w:val="00B502D8"/>
    <w:rsid w:val="00B5083A"/>
    <w:rsid w:val="00B515E6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ADE"/>
    <w:rsid w:val="00B63D82"/>
    <w:rsid w:val="00B64A7D"/>
    <w:rsid w:val="00B65443"/>
    <w:rsid w:val="00B65918"/>
    <w:rsid w:val="00B6787F"/>
    <w:rsid w:val="00B700C6"/>
    <w:rsid w:val="00B706C7"/>
    <w:rsid w:val="00B7282D"/>
    <w:rsid w:val="00B74818"/>
    <w:rsid w:val="00B80079"/>
    <w:rsid w:val="00B824C3"/>
    <w:rsid w:val="00B82E48"/>
    <w:rsid w:val="00B8329B"/>
    <w:rsid w:val="00B851F5"/>
    <w:rsid w:val="00B854D5"/>
    <w:rsid w:val="00B86FEA"/>
    <w:rsid w:val="00B87CF0"/>
    <w:rsid w:val="00B9386C"/>
    <w:rsid w:val="00B93A78"/>
    <w:rsid w:val="00B94D39"/>
    <w:rsid w:val="00B96FB4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0A51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4EB1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BF7DCD"/>
    <w:rsid w:val="00C008BD"/>
    <w:rsid w:val="00C01554"/>
    <w:rsid w:val="00C017F4"/>
    <w:rsid w:val="00C04898"/>
    <w:rsid w:val="00C05540"/>
    <w:rsid w:val="00C055C8"/>
    <w:rsid w:val="00C07E09"/>
    <w:rsid w:val="00C12954"/>
    <w:rsid w:val="00C13D83"/>
    <w:rsid w:val="00C1579F"/>
    <w:rsid w:val="00C15997"/>
    <w:rsid w:val="00C177FD"/>
    <w:rsid w:val="00C20C65"/>
    <w:rsid w:val="00C228D0"/>
    <w:rsid w:val="00C22A3F"/>
    <w:rsid w:val="00C24080"/>
    <w:rsid w:val="00C24722"/>
    <w:rsid w:val="00C3034C"/>
    <w:rsid w:val="00C30B60"/>
    <w:rsid w:val="00C30E56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3DDB"/>
    <w:rsid w:val="00C44800"/>
    <w:rsid w:val="00C456F8"/>
    <w:rsid w:val="00C46925"/>
    <w:rsid w:val="00C4693C"/>
    <w:rsid w:val="00C46DF2"/>
    <w:rsid w:val="00C500B0"/>
    <w:rsid w:val="00C529F1"/>
    <w:rsid w:val="00C5453E"/>
    <w:rsid w:val="00C54636"/>
    <w:rsid w:val="00C54C48"/>
    <w:rsid w:val="00C57025"/>
    <w:rsid w:val="00C57468"/>
    <w:rsid w:val="00C63485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4AE1"/>
    <w:rsid w:val="00C9534F"/>
    <w:rsid w:val="00C95F68"/>
    <w:rsid w:val="00CA1614"/>
    <w:rsid w:val="00CA1EEC"/>
    <w:rsid w:val="00CA2B39"/>
    <w:rsid w:val="00CA407F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457D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45DE"/>
    <w:rsid w:val="00CC5BA2"/>
    <w:rsid w:val="00CC73C4"/>
    <w:rsid w:val="00CC7A00"/>
    <w:rsid w:val="00CD0349"/>
    <w:rsid w:val="00CD04B1"/>
    <w:rsid w:val="00CD1139"/>
    <w:rsid w:val="00CD1A86"/>
    <w:rsid w:val="00CD1D5E"/>
    <w:rsid w:val="00CD1FAF"/>
    <w:rsid w:val="00CD4EC6"/>
    <w:rsid w:val="00CD77A8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1EF0"/>
    <w:rsid w:val="00CF3F04"/>
    <w:rsid w:val="00CF4713"/>
    <w:rsid w:val="00CF4A73"/>
    <w:rsid w:val="00D001A5"/>
    <w:rsid w:val="00D00DBB"/>
    <w:rsid w:val="00D04330"/>
    <w:rsid w:val="00D0459F"/>
    <w:rsid w:val="00D06BD7"/>
    <w:rsid w:val="00D108D0"/>
    <w:rsid w:val="00D108D5"/>
    <w:rsid w:val="00D10CBF"/>
    <w:rsid w:val="00D13E1F"/>
    <w:rsid w:val="00D1581E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3920"/>
    <w:rsid w:val="00D64223"/>
    <w:rsid w:val="00D65282"/>
    <w:rsid w:val="00D666C8"/>
    <w:rsid w:val="00D66C20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09BD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3BC"/>
    <w:rsid w:val="00DD2E0E"/>
    <w:rsid w:val="00DD4376"/>
    <w:rsid w:val="00DD52B9"/>
    <w:rsid w:val="00DD5F98"/>
    <w:rsid w:val="00DD6066"/>
    <w:rsid w:val="00DD60EE"/>
    <w:rsid w:val="00DD65AB"/>
    <w:rsid w:val="00DD6EF3"/>
    <w:rsid w:val="00DD7759"/>
    <w:rsid w:val="00DD78CD"/>
    <w:rsid w:val="00DE14E3"/>
    <w:rsid w:val="00DE22BC"/>
    <w:rsid w:val="00DE5607"/>
    <w:rsid w:val="00DE57C0"/>
    <w:rsid w:val="00DE59F1"/>
    <w:rsid w:val="00DE6DFE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4BE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46BD"/>
    <w:rsid w:val="00E55F39"/>
    <w:rsid w:val="00E56431"/>
    <w:rsid w:val="00E57EF3"/>
    <w:rsid w:val="00E6293C"/>
    <w:rsid w:val="00E64FD2"/>
    <w:rsid w:val="00E65AFB"/>
    <w:rsid w:val="00E6717D"/>
    <w:rsid w:val="00E679E1"/>
    <w:rsid w:val="00E73196"/>
    <w:rsid w:val="00E74DD3"/>
    <w:rsid w:val="00E83171"/>
    <w:rsid w:val="00E8533F"/>
    <w:rsid w:val="00E85F45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6FBB"/>
    <w:rsid w:val="00EA7B3D"/>
    <w:rsid w:val="00EB0744"/>
    <w:rsid w:val="00EB105A"/>
    <w:rsid w:val="00EB226D"/>
    <w:rsid w:val="00EB2E5B"/>
    <w:rsid w:val="00EB304E"/>
    <w:rsid w:val="00EB37C4"/>
    <w:rsid w:val="00EB37DF"/>
    <w:rsid w:val="00EB4EF0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1970"/>
    <w:rsid w:val="00F034D9"/>
    <w:rsid w:val="00F048D6"/>
    <w:rsid w:val="00F11FC3"/>
    <w:rsid w:val="00F13F13"/>
    <w:rsid w:val="00F1461B"/>
    <w:rsid w:val="00F16BEC"/>
    <w:rsid w:val="00F248F1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673A5"/>
    <w:rsid w:val="00F700A9"/>
    <w:rsid w:val="00F71AF1"/>
    <w:rsid w:val="00F74A5E"/>
    <w:rsid w:val="00F74B33"/>
    <w:rsid w:val="00F74D98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0FAA"/>
    <w:rsid w:val="00F928E1"/>
    <w:rsid w:val="00F94810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B7516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1A6AE6FC-D240-467B-8686-6854736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aliases w:val="PGI Fußnote Ziffer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link w:val="Textpoznpodarou"/>
    <w:uiPriority w:val="99"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B1290E"/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0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35A852233C546A1B59168D1D1F4C0" ma:contentTypeVersion="4" ma:contentTypeDescription="Vytvoří nový dokument" ma:contentTypeScope="" ma:versionID="93e143079bc2fe7961b380c85b207cd6">
  <xsd:schema xmlns:xsd="http://www.w3.org/2001/XMLSchema" xmlns:xs="http://www.w3.org/2001/XMLSchema" xmlns:p="http://schemas.microsoft.com/office/2006/metadata/properties" xmlns:ns2="41215fda-3967-46ee-b5e0-261e448dd9aa" targetNamespace="http://schemas.microsoft.com/office/2006/metadata/properties" ma:root="true" ma:fieldsID="80630ab3c4518321061a32bdcfd625fa" ns2:_="">
    <xsd:import namespace="41215fda-3967-46ee-b5e0-261e448dd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15fda-3967-46ee-b5e0-261e448d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A7DF9-329C-40E3-90EE-DE5718A98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F5232-4F06-47E9-AAC8-1089FBF36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15fda-3967-46ee-b5e0-261e448dd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00331-EB94-462B-8595-568FF56A6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1F76B-BFC6-4D08-ABDC-23E63DF586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1375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9473</CharactersWithSpaces>
  <SharedDoc>false</SharedDoc>
  <HLinks>
    <vt:vector size="6" baseType="variant">
      <vt:variant>
        <vt:i4>6488123</vt:i4>
      </vt:variant>
      <vt:variant>
        <vt:i4>0</vt:i4>
      </vt:variant>
      <vt:variant>
        <vt:i4>0</vt:i4>
      </vt:variant>
      <vt:variant>
        <vt:i4>5</vt:i4>
      </vt:variant>
      <vt:variant>
        <vt:lpwstr>http://www.czechinvest.org/definice-msp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Rozkovec Hynek</dc:creator>
  <cp:lastModifiedBy>Martinec Radovan</cp:lastModifiedBy>
  <cp:revision>94</cp:revision>
  <dcterms:created xsi:type="dcterms:W3CDTF">2024-11-07T07:44:00Z</dcterms:created>
  <dcterms:modified xsi:type="dcterms:W3CDTF">2025-05-21T06:52:00Z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2024-08-07T09:22:11Z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f720d6c0-e8d0-476f-ac13-2c1be9c85011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0x01010087635A852233C546A1B59168D1D1F4C0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