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5B9BAB53" w:rsidR="00B0410B" w:rsidRPr="00C127EF" w:rsidRDefault="00D8397C" w:rsidP="003A17BA">
            <w:pPr>
              <w:spacing w:line="276" w:lineRule="auto"/>
              <w:rPr>
                <w:rFonts w:ascii="Arial" w:eastAsia="Calibri" w:hAnsi="Arial" w:cs="Arial"/>
                <w:b/>
                <w:sz w:val="20"/>
                <w:szCs w:val="20"/>
              </w:rPr>
            </w:pPr>
            <w:r w:rsidRPr="00D8397C">
              <w:rPr>
                <w:rFonts w:ascii="Arial" w:eastAsia="Calibri" w:hAnsi="Arial" w:cs="Arial"/>
                <w:b/>
                <w:sz w:val="20"/>
                <w:szCs w:val="20"/>
              </w:rPr>
              <w:t>Morava, Mohelnice – Lukavice, km 263,810– 270,450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62AF5661" w:rsidR="00B0410B" w:rsidRPr="00D8397C" w:rsidRDefault="00F91C86" w:rsidP="00A74606">
            <w:pPr>
              <w:spacing w:line="276" w:lineRule="auto"/>
              <w:rPr>
                <w:rFonts w:ascii="Arial" w:eastAsia="Calibri" w:hAnsi="Arial" w:cs="Arial"/>
                <w:color w:val="0000FF"/>
                <w:sz w:val="20"/>
                <w:szCs w:val="20"/>
                <w:u w:val="single"/>
                <w:lang w:eastAsia="cs-CZ"/>
              </w:rPr>
            </w:pPr>
            <w:hyperlink r:id="rId8" w:history="1">
              <w:r w:rsidRPr="00EB70B4">
                <w:rPr>
                  <w:rStyle w:val="Hypertextovodkaz"/>
                  <w:rFonts w:ascii="Arial" w:hAnsi="Arial" w:cs="Arial"/>
                  <w:sz w:val="20"/>
                  <w:szCs w:val="20"/>
                </w:rPr>
                <w:t>https://zakazky.eagri.cz/contract_display_20631.html</w:t>
              </w:r>
            </w:hyperlink>
            <w:r>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7B91A319" w:rsidR="00B66CCB" w:rsidRPr="00B66CCB" w:rsidRDefault="00B66CCB" w:rsidP="00F91C86">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bookmarkStart w:id="0" w:name="_GoBack"/>
      <w:bookmarkEnd w:id="0"/>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D8397C"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0ABB4125" w:rsidR="00D8397C" w:rsidRPr="00D8397C" w:rsidRDefault="00D8397C" w:rsidP="00D8397C">
            <w:pPr>
              <w:suppressAutoHyphens/>
              <w:jc w:val="both"/>
              <w:rPr>
                <w:rFonts w:ascii="Arial" w:eastAsia="Calibri" w:hAnsi="Arial" w:cs="Arial"/>
                <w:noProof w:val="0"/>
                <w:sz w:val="20"/>
                <w:szCs w:val="20"/>
                <w:lang w:eastAsia="ar-SA"/>
              </w:rPr>
            </w:pPr>
            <w:bookmarkStart w:id="1" w:name="_Hlk126590499"/>
            <w:r w:rsidRPr="00D8397C">
              <w:rPr>
                <w:rFonts w:ascii="Arial" w:hAnsi="Arial" w:cs="Arial"/>
                <w:sz w:val="20"/>
                <w:szCs w:val="20"/>
              </w:rPr>
              <w:t>DSP</w:t>
            </w:r>
            <w:bookmarkEnd w:id="1"/>
            <w:r w:rsidRPr="00D8397C">
              <w:rPr>
                <w:rFonts w:ascii="Arial" w:hAnsi="Arial" w:cs="Arial"/>
                <w:sz w:val="20"/>
                <w:szCs w:val="20"/>
              </w:rPr>
              <w:t xml:space="preserve"> vč. inženýrské činnosti, průzkumných prací a posouzení, geodetického zaměření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D8397C" w:rsidRPr="00AC7C8A" w:rsidRDefault="00D8397C" w:rsidP="00D8397C">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D8397C" w:rsidRPr="00AC7C8A" w:rsidRDefault="00D8397C" w:rsidP="00D8397C">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D8397C" w:rsidRPr="00AC7C8A" w:rsidRDefault="00D8397C" w:rsidP="00D8397C">
            <w:pPr>
              <w:suppressAutoHyphens/>
              <w:jc w:val="both"/>
              <w:rPr>
                <w:rFonts w:ascii="Arial" w:eastAsia="Calibri" w:hAnsi="Arial" w:cs="Arial"/>
                <w:noProof w:val="0"/>
                <w:sz w:val="20"/>
                <w:szCs w:val="20"/>
                <w:lang w:eastAsia="ar-SA"/>
              </w:rPr>
            </w:pPr>
          </w:p>
        </w:tc>
      </w:tr>
      <w:tr w:rsidR="00D8397C"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4EE8507C" w:rsidR="00D8397C" w:rsidRPr="00D8397C" w:rsidRDefault="00D8397C" w:rsidP="00D8397C">
            <w:pPr>
              <w:suppressAutoHyphens/>
              <w:jc w:val="both"/>
              <w:rPr>
                <w:rFonts w:ascii="Arial" w:eastAsia="Calibri" w:hAnsi="Arial" w:cs="Arial"/>
                <w:noProof w:val="0"/>
                <w:sz w:val="20"/>
                <w:szCs w:val="20"/>
                <w:lang w:eastAsia="ar-SA"/>
              </w:rPr>
            </w:pPr>
            <w:r w:rsidRPr="00D8397C">
              <w:rPr>
                <w:rFonts w:ascii="Arial" w:hAnsi="Arial" w:cs="Arial"/>
                <w:sz w:val="20"/>
                <w:szCs w:val="20"/>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D8397C" w:rsidRPr="00AC7C8A" w:rsidRDefault="00D8397C" w:rsidP="00D8397C">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D8397C" w:rsidRPr="00AC7C8A" w:rsidRDefault="00D8397C" w:rsidP="00D8397C">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D8397C" w:rsidRPr="00AC7C8A" w:rsidRDefault="00D8397C" w:rsidP="00D8397C">
            <w:pPr>
              <w:suppressAutoHyphens/>
              <w:jc w:val="both"/>
              <w:rPr>
                <w:rFonts w:ascii="Arial" w:eastAsia="Calibri" w:hAnsi="Arial" w:cs="Arial"/>
                <w:noProof w:val="0"/>
                <w:sz w:val="20"/>
                <w:szCs w:val="20"/>
                <w:lang w:eastAsia="ar-SA"/>
              </w:rPr>
            </w:pPr>
          </w:p>
        </w:tc>
      </w:tr>
      <w:tr w:rsidR="00D8397C"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4910E8DE" w:rsidR="00D8397C" w:rsidRPr="00D8397C" w:rsidRDefault="00D8397C" w:rsidP="00D8397C">
            <w:pPr>
              <w:suppressAutoHyphens/>
              <w:jc w:val="both"/>
              <w:rPr>
                <w:rFonts w:ascii="Arial" w:eastAsia="Calibri" w:hAnsi="Arial" w:cs="Arial"/>
                <w:noProof w:val="0"/>
                <w:sz w:val="20"/>
                <w:szCs w:val="20"/>
                <w:lang w:eastAsia="ar-SA"/>
              </w:rPr>
            </w:pPr>
            <w:r w:rsidRPr="00D8397C">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D8397C" w:rsidRPr="00AC7C8A" w:rsidRDefault="00D8397C" w:rsidP="00D8397C">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D8397C" w:rsidRPr="00AC7C8A" w:rsidRDefault="00D8397C" w:rsidP="00D8397C">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D8397C" w:rsidRPr="00AC7C8A" w:rsidRDefault="00D8397C" w:rsidP="00D8397C">
            <w:pPr>
              <w:suppressAutoHyphens/>
              <w:jc w:val="both"/>
              <w:rPr>
                <w:rFonts w:ascii="Arial" w:eastAsia="Calibri" w:hAnsi="Arial" w:cs="Arial"/>
                <w:noProof w:val="0"/>
                <w:sz w:val="20"/>
                <w:szCs w:val="20"/>
                <w:lang w:eastAsia="ar-SA"/>
              </w:rPr>
            </w:pPr>
          </w:p>
        </w:tc>
      </w:tr>
      <w:tr w:rsidR="00D8397C"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44C8BC3F" w:rsidR="00D8397C" w:rsidRPr="00D8397C" w:rsidRDefault="00D8397C" w:rsidP="00D8397C">
            <w:pPr>
              <w:suppressAutoHyphens/>
              <w:jc w:val="both"/>
              <w:rPr>
                <w:rFonts w:ascii="Arial" w:eastAsia="Calibri" w:hAnsi="Arial" w:cs="Arial"/>
                <w:noProof w:val="0"/>
                <w:sz w:val="20"/>
                <w:szCs w:val="20"/>
                <w:lang w:eastAsia="ar-SA"/>
              </w:rPr>
            </w:pPr>
            <w:r w:rsidRPr="00D8397C">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D8397C" w:rsidRPr="00AC7C8A" w:rsidRDefault="00D8397C" w:rsidP="00D8397C">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D8397C" w:rsidRPr="00AC7C8A" w:rsidRDefault="00D8397C" w:rsidP="00D8397C">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D8397C" w:rsidRPr="00AC7C8A" w:rsidRDefault="00D8397C" w:rsidP="00D8397C">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6"/>
  </w:num>
  <w:num w:numId="2">
    <w:abstractNumId w:val="29"/>
  </w:num>
  <w:num w:numId="3">
    <w:abstractNumId w:val="8"/>
  </w:num>
  <w:num w:numId="4">
    <w:abstractNumId w:val="33"/>
  </w:num>
  <w:num w:numId="5">
    <w:abstractNumId w:val="32"/>
  </w:num>
  <w:num w:numId="6">
    <w:abstractNumId w:val="0"/>
  </w:num>
  <w:num w:numId="7">
    <w:abstractNumId w:val="11"/>
  </w:num>
  <w:num w:numId="8">
    <w:abstractNumId w:val="24"/>
  </w:num>
  <w:num w:numId="9">
    <w:abstractNumId w:val="9"/>
  </w:num>
  <w:num w:numId="10">
    <w:abstractNumId w:val="28"/>
  </w:num>
  <w:num w:numId="11">
    <w:abstractNumId w:val="14"/>
  </w:num>
  <w:num w:numId="12">
    <w:abstractNumId w:val="1"/>
  </w:num>
  <w:num w:numId="13">
    <w:abstractNumId w:val="12"/>
  </w:num>
  <w:num w:numId="14">
    <w:abstractNumId w:val="30"/>
  </w:num>
  <w:num w:numId="15">
    <w:abstractNumId w:val="25"/>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5"/>
  </w:num>
  <w:num w:numId="30">
    <w:abstractNumId w:val="21"/>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0"/>
  </w:num>
  <w:num w:numId="34">
    <w:abstractNumId w:val="3"/>
  </w:num>
  <w:num w:numId="35">
    <w:abstractNumId w:val="2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1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2E0A"/>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6FB3"/>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460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3D92"/>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97C"/>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1DBA"/>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47AB0"/>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1C86"/>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631.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FB60A-1BD6-4924-BFFF-07D2E68A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630</Words>
  <Characters>4188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4809</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51</cp:revision>
  <cp:lastPrinted>2025-06-09T05:25:00Z</cp:lastPrinted>
  <dcterms:created xsi:type="dcterms:W3CDTF">2024-02-22T09:43:00Z</dcterms:created>
  <dcterms:modified xsi:type="dcterms:W3CDTF">2025-06-09T05:25:00Z</dcterms:modified>
</cp:coreProperties>
</file>