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9506" w14:textId="7F2EAB62"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1628772919"/>
          <w:placeholder>
            <w:docPart w:val="DefaultPlaceholder_-1854013440"/>
          </w:placeholder>
        </w:sdtPr>
        <w:sdtEndPr>
          <w:rPr>
            <w:szCs w:val="20"/>
          </w:rPr>
        </w:sdtEndPr>
        <w:sdtContent>
          <w:r w:rsidRPr="00B8331F">
            <w:rPr>
              <w:rFonts w:ascii="Arial" w:hAnsi="Arial" w:cs="Arial"/>
              <w:sz w:val="20"/>
              <w:szCs w:val="20"/>
              <w:lang w:eastAsia="ar-SA"/>
            </w:rPr>
            <w:t>…………</w:t>
          </w:r>
          <w:r w:rsidR="00A84D8D">
            <w:rPr>
              <w:rFonts w:ascii="Arial" w:hAnsi="Arial" w:cs="Arial"/>
              <w:sz w:val="20"/>
              <w:szCs w:val="20"/>
              <w:lang w:eastAsia="ar-SA"/>
            </w:rPr>
            <w:t>/2025-SML</w:t>
          </w:r>
        </w:sdtContent>
      </w:sdt>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2028203433"/>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A414F0" w:rsidRDefault="00B8331F" w:rsidP="00A414F0">
      <w:pPr>
        <w:keepNext/>
        <w:suppressAutoHyphens/>
        <w:ind w:left="357"/>
        <w:rPr>
          <w:rFonts w:ascii="Arial" w:hAnsi="Arial" w:cs="Arial"/>
          <w:bCs/>
          <w:sz w:val="16"/>
          <w:szCs w:val="18"/>
          <w:lang w:eastAsia="ar-SA"/>
        </w:rPr>
      </w:pPr>
    </w:p>
    <w:p w14:paraId="06E5675E" w14:textId="77777777" w:rsidR="00B8331F" w:rsidRPr="00B8331F" w:rsidRDefault="00B8331F" w:rsidP="0006069E">
      <w:pPr>
        <w:numPr>
          <w:ilvl w:val="1"/>
          <w:numId w:val="10"/>
        </w:numPr>
        <w:suppressAutoHyphens/>
        <w:spacing w:line="276" w:lineRule="auto"/>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06069E">
      <w:pPr>
        <w:suppressAutoHyphens/>
        <w:spacing w:line="276" w:lineRule="auto"/>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06069E">
      <w:pPr>
        <w:suppressAutoHyphens/>
        <w:spacing w:line="276" w:lineRule="auto"/>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4CB75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361E1B5A"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C91D3D">
        <w:rPr>
          <w:rFonts w:ascii="Arial" w:hAnsi="Arial" w:cs="Arial"/>
          <w:sz w:val="20"/>
          <w:szCs w:val="20"/>
          <w:lang w:eastAsia="ar-SA"/>
        </w:rPr>
        <w:t>Ing. Eliška Kubíková</w:t>
      </w:r>
      <w:r w:rsidRPr="00B8331F">
        <w:rPr>
          <w:rFonts w:ascii="Arial" w:hAnsi="Arial" w:cs="Arial"/>
          <w:sz w:val="20"/>
          <w:szCs w:val="20"/>
          <w:lang w:eastAsia="ar-SA"/>
        </w:rPr>
        <w:t xml:space="preserve">, funkce: </w:t>
      </w:r>
      <w:r w:rsidR="00C91D3D">
        <w:rPr>
          <w:rFonts w:ascii="Arial" w:hAnsi="Arial" w:cs="Arial"/>
          <w:sz w:val="20"/>
          <w:szCs w:val="20"/>
          <w:lang w:eastAsia="ar-SA"/>
        </w:rPr>
        <w:t>projektový manažer</w:t>
      </w:r>
    </w:p>
    <w:p w14:paraId="36362CDE" w14:textId="5B3B341C"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C91D3D">
        <w:rPr>
          <w:rFonts w:ascii="Arial" w:hAnsi="Arial" w:cs="Arial"/>
          <w:sz w:val="20"/>
          <w:szCs w:val="20"/>
          <w:lang w:eastAsia="ar-SA"/>
        </w:rPr>
        <w:t>+420 734 426 385</w:t>
      </w:r>
    </w:p>
    <w:p w14:paraId="57640A87" w14:textId="02584C58"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72EC4" w:rsidRPr="006B0DFF">
          <w:rPr>
            <w:rStyle w:val="Hypertextovodkaz"/>
            <w:rFonts w:ascii="Arial" w:hAnsi="Arial" w:cs="Arial"/>
            <w:sz w:val="20"/>
            <w:szCs w:val="20"/>
            <w:lang w:eastAsia="ar-SA"/>
          </w:rPr>
          <w:t>kubikova@pmo.cz</w:t>
        </w:r>
      </w:hyperlink>
    </w:p>
    <w:p w14:paraId="0602405E" w14:textId="107576C2" w:rsidR="00A72EC4" w:rsidRDefault="00A72EC4" w:rsidP="00D03C79">
      <w:pPr>
        <w:suppressAutoHyphens/>
        <w:ind w:left="357"/>
        <w:jc w:val="both"/>
        <w:rPr>
          <w:rFonts w:ascii="Arial" w:hAnsi="Arial" w:cs="Arial"/>
          <w:sz w:val="20"/>
          <w:szCs w:val="20"/>
          <w:lang w:eastAsia="ar-SA"/>
        </w:rPr>
      </w:pPr>
    </w:p>
    <w:p w14:paraId="5952E311"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t>724 789 687</w:t>
      </w:r>
      <w:r>
        <w:rPr>
          <w:rFonts w:ascii="Arial" w:hAnsi="Arial" w:cs="Arial"/>
          <w:sz w:val="20"/>
          <w:szCs w:val="20"/>
          <w:lang w:eastAsia="ar-SA"/>
        </w:rPr>
        <w:b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06069E">
      <w:pPr>
        <w:numPr>
          <w:ilvl w:val="1"/>
          <w:numId w:val="10"/>
        </w:numPr>
        <w:suppressAutoHyphens/>
        <w:spacing w:line="276" w:lineRule="auto"/>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426038756"/>
        <w:placeholder>
          <w:docPart w:val="DefaultPlaceholder_-1854013440"/>
        </w:placeholder>
      </w:sdtPr>
      <w:sdtContent>
        <w:p w14:paraId="38C8230B" w14:textId="109305B1" w:rsidR="00B8331F" w:rsidRPr="00B8331F" w:rsidRDefault="00B8331F" w:rsidP="0006069E">
          <w:pPr>
            <w:suppressAutoHyphens/>
            <w:spacing w:line="276" w:lineRule="auto"/>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06069E">
          <w:pPr>
            <w:suppressAutoHyphens/>
            <w:spacing w:line="276" w:lineRule="auto"/>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143D592E" w:rsidR="00B8331F" w:rsidRPr="00B8331F" w:rsidRDefault="00F6095B"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52D37678" w:rsidR="0094456D" w:rsidRPr="00577DF8"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w:t>
      </w:r>
      <w:r w:rsidRPr="00577DF8">
        <w:rPr>
          <w:rFonts w:ascii="Arial" w:hAnsi="Arial" w:cs="Arial"/>
          <w:sz w:val="20"/>
          <w:szCs w:val="20"/>
          <w:lang w:eastAsia="ar-SA"/>
        </w:rPr>
        <w:t xml:space="preserve">do </w:t>
      </w:r>
      <w:r w:rsidR="0035251B">
        <w:rPr>
          <w:rFonts w:ascii="Arial" w:hAnsi="Arial" w:cs="Arial"/>
          <w:sz w:val="20"/>
          <w:szCs w:val="20"/>
          <w:lang w:eastAsia="ar-SA"/>
        </w:rPr>
        <w:t>výběrové</w:t>
      </w:r>
      <w:r w:rsidRPr="00577DF8">
        <w:rPr>
          <w:rFonts w:ascii="Arial" w:hAnsi="Arial" w:cs="Arial"/>
          <w:sz w:val="20"/>
          <w:szCs w:val="20"/>
          <w:lang w:eastAsia="ar-SA"/>
        </w:rPr>
        <w:t>ho řízení veřejné zakázky malého rozsahu na stavební práce s názvem „</w:t>
      </w:r>
      <w:r w:rsidR="00CF791F">
        <w:rPr>
          <w:rFonts w:ascii="Arial" w:hAnsi="Arial" w:cs="Arial"/>
          <w:sz w:val="20"/>
          <w:szCs w:val="20"/>
          <w:lang w:eastAsia="ar-SA"/>
        </w:rPr>
        <w:t xml:space="preserve">Bečva, Hranice – PPO města, ř. km 36,500 </w:t>
      </w:r>
      <w:r w:rsidR="00CF791F">
        <w:rPr>
          <w:rFonts w:ascii="Arial" w:hAnsi="Arial" w:cs="Arial"/>
          <w:sz w:val="20"/>
          <w:szCs w:val="20"/>
          <w:lang w:eastAsia="ar-SA"/>
        </w:rPr>
        <w:lastRenderedPageBreak/>
        <w:t>– 40,000, jez Hranice</w:t>
      </w:r>
      <w:r w:rsidRPr="00577DF8">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Pr="00577DF8"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44397EB8"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594288" w:rsidRPr="00594288">
        <w:rPr>
          <w:rFonts w:ascii="Arial" w:hAnsi="Arial" w:cs="Arial"/>
          <w:b/>
          <w:sz w:val="20"/>
          <w:szCs w:val="20"/>
          <w:lang w:eastAsia="ar-SA"/>
        </w:rPr>
        <w:t xml:space="preserve">Bečva, </w:t>
      </w:r>
      <w:r w:rsidR="00CF791F">
        <w:rPr>
          <w:rFonts w:ascii="Arial" w:hAnsi="Arial" w:cs="Arial"/>
          <w:b/>
          <w:sz w:val="20"/>
          <w:szCs w:val="20"/>
          <w:lang w:eastAsia="ar-SA"/>
        </w:rPr>
        <w:t>Hranice – PPO města, ř. km 36,500 – 40,000, jez Hranice</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7F8C43C9" w14:textId="6D9486B2"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zhotovení stavby spočívající zejména v</w:t>
      </w:r>
      <w:r w:rsidR="00594288" w:rsidRPr="00DC2DE6">
        <w:rPr>
          <w:rFonts w:ascii="Arial" w:hAnsi="Arial" w:cs="Arial"/>
          <w:sz w:val="20"/>
          <w:szCs w:val="20"/>
        </w:rPr>
        <w:t> opravě</w:t>
      </w:r>
      <w:r w:rsidR="00CF791F" w:rsidRPr="00DC2DE6">
        <w:rPr>
          <w:rFonts w:ascii="Arial" w:hAnsi="Arial" w:cs="Arial"/>
          <w:sz w:val="20"/>
          <w:szCs w:val="20"/>
        </w:rPr>
        <w:t xml:space="preserve"> nátrží v protipovodňové hrázi a odtěžení nánosu pod jezem Hranice.</w:t>
      </w:r>
    </w:p>
    <w:p w14:paraId="66804776" w14:textId="100C33C3" w:rsidR="00EB046B" w:rsidRPr="00DC2DE6" w:rsidRDefault="00EB046B" w:rsidP="00CF791F">
      <w:pPr>
        <w:suppressAutoHyphens/>
        <w:jc w:val="both"/>
        <w:rPr>
          <w:rFonts w:ascii="Arial" w:hAnsi="Arial" w:cs="Arial"/>
          <w:sz w:val="20"/>
          <w:szCs w:val="20"/>
        </w:rPr>
      </w:pPr>
    </w:p>
    <w:p w14:paraId="62426F6E" w14:textId="5B5C7109"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 xml:space="preserve">ke stabilizace břehů a </w:t>
      </w:r>
      <w:r w:rsidR="00CF791F" w:rsidRPr="00DC2DE6">
        <w:rPr>
          <w:rFonts w:ascii="Arial" w:hAnsi="Arial" w:cs="Arial"/>
          <w:sz w:val="20"/>
          <w:szCs w:val="20"/>
          <w:lang w:eastAsia="ar-SA"/>
        </w:rPr>
        <w:t>obnovení průtočného koryta (kapacity) vodního toku</w:t>
      </w:r>
      <w:r w:rsidR="00594288" w:rsidRPr="00DC2DE6">
        <w:rPr>
          <w:rFonts w:ascii="Arial" w:hAnsi="Arial" w:cs="Arial"/>
          <w:sz w:val="20"/>
          <w:szCs w:val="20"/>
          <w:lang w:eastAsia="ar-SA"/>
        </w:rPr>
        <w:t>.</w:t>
      </w:r>
    </w:p>
    <w:p w14:paraId="29B9A894" w14:textId="77777777" w:rsidR="00EB046B" w:rsidRPr="00DC2DE6" w:rsidRDefault="00EB046B" w:rsidP="00D03C79">
      <w:pPr>
        <w:suppressAutoHyphens/>
        <w:ind w:left="360"/>
        <w:jc w:val="both"/>
        <w:rPr>
          <w:rFonts w:ascii="Arial" w:hAnsi="Arial" w:cs="Arial"/>
          <w:sz w:val="20"/>
          <w:szCs w:val="20"/>
        </w:rPr>
      </w:pPr>
    </w:p>
    <w:p w14:paraId="5284F288" w14:textId="51C56FE0"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767CE3" w:rsidRPr="00DC2DE6">
        <w:rPr>
          <w:rFonts w:ascii="Arial" w:hAnsi="Arial" w:cs="Arial"/>
          <w:sz w:val="20"/>
          <w:szCs w:val="20"/>
        </w:rPr>
        <w:t xml:space="preserve">společností </w:t>
      </w:r>
      <w:r w:rsidR="00CF791F" w:rsidRPr="00DC2DE6">
        <w:rPr>
          <w:rFonts w:ascii="Arial" w:hAnsi="Arial" w:cs="Arial"/>
          <w:sz w:val="20"/>
          <w:szCs w:val="20"/>
        </w:rPr>
        <w:t>AQUA CENTRUM Břeclav s.r.o</w:t>
      </w:r>
      <w:r w:rsidR="00594288" w:rsidRPr="00DC2DE6">
        <w:rPr>
          <w:rFonts w:ascii="Arial" w:hAnsi="Arial" w:cs="Arial"/>
          <w:sz w:val="20"/>
          <w:szCs w:val="20"/>
        </w:rPr>
        <w:t>.</w:t>
      </w:r>
      <w:r w:rsidR="00D32BAB" w:rsidRPr="00DC2DE6">
        <w:rPr>
          <w:rFonts w:ascii="Arial" w:hAnsi="Arial" w:cs="Arial"/>
          <w:sz w:val="20"/>
          <w:szCs w:val="20"/>
        </w:rPr>
        <w:t>,</w:t>
      </w:r>
      <w:r w:rsidRPr="00DC2DE6">
        <w:rPr>
          <w:rFonts w:ascii="Arial" w:hAnsi="Arial" w:cs="Arial"/>
          <w:sz w:val="20"/>
          <w:szCs w:val="20"/>
        </w:rPr>
        <w:t xml:space="preserve"> IČO:</w:t>
      </w:r>
      <w:r w:rsidR="00CF791F" w:rsidRPr="00DC2DE6">
        <w:rPr>
          <w:rFonts w:ascii="Arial" w:hAnsi="Arial" w:cs="Arial"/>
          <w:sz w:val="20"/>
          <w:szCs w:val="20"/>
        </w:rPr>
        <w:t xml:space="preserve"> 60710063</w:t>
      </w:r>
      <w:r w:rsidRPr="00DC2DE6">
        <w:rPr>
          <w:rFonts w:ascii="Arial" w:hAnsi="Arial" w:cs="Arial"/>
          <w:sz w:val="20"/>
          <w:szCs w:val="20"/>
        </w:rPr>
        <w:t xml:space="preserve">, se sídlem: </w:t>
      </w:r>
      <w:r w:rsidR="00CF791F" w:rsidRPr="00DC2DE6">
        <w:rPr>
          <w:rFonts w:ascii="Arial" w:hAnsi="Arial" w:cs="Arial"/>
          <w:sz w:val="20"/>
          <w:szCs w:val="20"/>
        </w:rPr>
        <w:t>Kapusty 27, 690 06 Břeclav</w:t>
      </w:r>
      <w:r w:rsidRPr="00DC2DE6">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5465FE" w:rsidRPr="00DC2DE6">
        <w:rPr>
          <w:rFonts w:ascii="Arial" w:hAnsi="Arial" w:cs="Arial"/>
          <w:sz w:val="20"/>
          <w:szCs w:val="20"/>
        </w:rPr>
        <w:t>,</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594288" w:rsidRPr="00DC2DE6">
        <w:rPr>
          <w:rFonts w:ascii="Arial" w:hAnsi="Arial" w:cs="Arial"/>
          <w:sz w:val="20"/>
          <w:szCs w:val="20"/>
        </w:rPr>
        <w:t xml:space="preserve">Městským úřadem </w:t>
      </w:r>
      <w:r w:rsidR="00CF791F" w:rsidRPr="00DC2DE6">
        <w:rPr>
          <w:rFonts w:ascii="Arial" w:hAnsi="Arial" w:cs="Arial"/>
          <w:sz w:val="20"/>
          <w:szCs w:val="20"/>
        </w:rPr>
        <w:t>Hranice</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 xml:space="preserve">j. </w:t>
      </w:r>
      <w:r w:rsidR="00CF791F" w:rsidRPr="00DC2DE6">
        <w:rPr>
          <w:rFonts w:ascii="Arial" w:hAnsi="Arial" w:cs="Arial"/>
          <w:sz w:val="20"/>
          <w:szCs w:val="20"/>
        </w:rPr>
        <w:t xml:space="preserve">OSUZPD15346/25-3 </w:t>
      </w:r>
      <w:r w:rsidR="000C0D6B" w:rsidRPr="00DC2DE6">
        <w:rPr>
          <w:rFonts w:ascii="Arial" w:hAnsi="Arial" w:cs="Arial"/>
          <w:sz w:val="20"/>
          <w:szCs w:val="20"/>
        </w:rPr>
        <w:t>(dále též jen „</w:t>
      </w:r>
      <w:r w:rsidR="00A0671E" w:rsidRPr="00DC2DE6">
        <w:rPr>
          <w:rFonts w:ascii="Arial" w:hAnsi="Arial" w:cs="Arial"/>
          <w:sz w:val="20"/>
          <w:szCs w:val="20"/>
        </w:rPr>
        <w:t>P</w:t>
      </w:r>
      <w:r w:rsidR="000C0D6B" w:rsidRPr="00DC2DE6">
        <w:rPr>
          <w:rFonts w:ascii="Arial" w:hAnsi="Arial" w:cs="Arial"/>
          <w:sz w:val="20"/>
          <w:szCs w:val="20"/>
        </w:rPr>
        <w:t>ovolení</w:t>
      </w:r>
      <w:r w:rsidR="00A0671E" w:rsidRPr="00DC2DE6">
        <w:rPr>
          <w:rFonts w:ascii="Arial" w:hAnsi="Arial" w:cs="Arial"/>
          <w:sz w:val="20"/>
          <w:szCs w:val="20"/>
        </w:rPr>
        <w:t xml:space="preserve"> záměru</w:t>
      </w:r>
      <w:r w:rsidR="000C0D6B" w:rsidRPr="00DC2DE6">
        <w:rPr>
          <w:rFonts w:ascii="Arial" w:hAnsi="Arial" w:cs="Arial"/>
          <w:sz w:val="20"/>
          <w:szCs w:val="20"/>
        </w:rPr>
        <w:t>“)</w:t>
      </w:r>
      <w:r w:rsidR="00DE79B5" w:rsidRPr="00DC2DE6">
        <w:rPr>
          <w:rFonts w:ascii="Arial" w:hAnsi="Arial" w:cs="Arial"/>
          <w:sz w:val="20"/>
          <w:szCs w:val="20"/>
        </w:rPr>
        <w:t xml:space="preserve">, </w:t>
      </w:r>
      <w:bookmarkStart w:id="0" w:name="_Hlk204071408"/>
      <w:r w:rsidR="005465FE" w:rsidRPr="00DC2DE6">
        <w:rPr>
          <w:rFonts w:ascii="Arial" w:hAnsi="Arial" w:cs="Arial"/>
          <w:sz w:val="20"/>
          <w:szCs w:val="20"/>
        </w:rPr>
        <w:t>dále</w:t>
      </w:r>
      <w:r w:rsidR="00E12168" w:rsidRPr="00DC2DE6">
        <w:rPr>
          <w:rFonts w:ascii="Arial" w:hAnsi="Arial" w:cs="Arial"/>
          <w:sz w:val="20"/>
          <w:szCs w:val="20"/>
        </w:rPr>
        <w:t xml:space="preserve"> </w:t>
      </w:r>
      <w:r w:rsidR="00365603" w:rsidRPr="00DC2DE6">
        <w:rPr>
          <w:rFonts w:ascii="Arial" w:hAnsi="Arial" w:cs="Arial"/>
          <w:sz w:val="20"/>
          <w:szCs w:val="20"/>
        </w:rPr>
        <w:t>S</w:t>
      </w:r>
      <w:r w:rsidR="00E12168" w:rsidRPr="00DC2DE6">
        <w:rPr>
          <w:rFonts w:ascii="Arial" w:hAnsi="Arial" w:cs="Arial"/>
          <w:sz w:val="20"/>
          <w:szCs w:val="20"/>
        </w:rPr>
        <w:t xml:space="preserve">ouhlasem </w:t>
      </w:r>
      <w:r w:rsidR="00365603" w:rsidRPr="00DC2DE6">
        <w:rPr>
          <w:rFonts w:ascii="Arial" w:hAnsi="Arial" w:cs="Arial"/>
          <w:sz w:val="20"/>
          <w:szCs w:val="20"/>
        </w:rPr>
        <w:t>k</w:t>
      </w:r>
      <w:r w:rsidR="00E12168" w:rsidRPr="00DC2DE6">
        <w:rPr>
          <w:rFonts w:ascii="Arial" w:hAnsi="Arial" w:cs="Arial"/>
          <w:sz w:val="20"/>
          <w:szCs w:val="20"/>
        </w:rPr>
        <w:t xml:space="preserve"> zásah</w:t>
      </w:r>
      <w:r w:rsidR="00365603" w:rsidRPr="00DC2DE6">
        <w:rPr>
          <w:rFonts w:ascii="Arial" w:hAnsi="Arial" w:cs="Arial"/>
          <w:sz w:val="20"/>
          <w:szCs w:val="20"/>
        </w:rPr>
        <w:t>u</w:t>
      </w:r>
      <w:r w:rsidR="00E12168" w:rsidRPr="00DC2DE6">
        <w:rPr>
          <w:rFonts w:ascii="Arial" w:hAnsi="Arial" w:cs="Arial"/>
          <w:sz w:val="20"/>
          <w:szCs w:val="20"/>
        </w:rPr>
        <w:t xml:space="preserve"> do významného krajinného prvku</w:t>
      </w:r>
      <w:r w:rsidR="008E1AC5">
        <w:rPr>
          <w:rFonts w:ascii="Arial" w:hAnsi="Arial" w:cs="Arial"/>
          <w:sz w:val="20"/>
          <w:szCs w:val="20"/>
        </w:rPr>
        <w:t xml:space="preserve"> č.j. OSUZPD/22230/25-6</w:t>
      </w:r>
      <w:r w:rsidR="005465FE" w:rsidRPr="00DC2DE6">
        <w:rPr>
          <w:rFonts w:ascii="Arial" w:hAnsi="Arial" w:cs="Arial"/>
          <w:sz w:val="20"/>
          <w:szCs w:val="20"/>
        </w:rPr>
        <w:t xml:space="preserve"> </w:t>
      </w:r>
      <w:r w:rsidR="00970607" w:rsidRPr="00DC2DE6">
        <w:rPr>
          <w:rFonts w:ascii="Arial" w:hAnsi="Arial" w:cs="Arial"/>
          <w:sz w:val="20"/>
          <w:szCs w:val="20"/>
        </w:rPr>
        <w:t xml:space="preserve">a </w:t>
      </w:r>
      <w:r w:rsidR="00365603" w:rsidRPr="00DC2DE6">
        <w:rPr>
          <w:rFonts w:ascii="Arial" w:hAnsi="Arial" w:cs="Arial"/>
          <w:sz w:val="20"/>
          <w:szCs w:val="20"/>
        </w:rPr>
        <w:t xml:space="preserve">Rozhodnutí o udělení výjimky z ochranných podmínek zvláště chráněných druhů živočichů </w:t>
      </w:r>
      <w:bookmarkEnd w:id="0"/>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51593128" w14:textId="77777777" w:rsidR="00253AFB" w:rsidRPr="00DC2DE6" w:rsidRDefault="00253AFB" w:rsidP="00D03C79">
      <w:pPr>
        <w:ind w:left="357"/>
        <w:jc w:val="both"/>
        <w:rPr>
          <w:rFonts w:ascii="Arial" w:hAnsi="Arial" w:cs="Arial"/>
          <w:sz w:val="20"/>
          <w:szCs w:val="20"/>
        </w:rPr>
      </w:pPr>
    </w:p>
    <w:p w14:paraId="65BFBEFE" w14:textId="0524E6B8"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080F12F5" w14:textId="77777777" w:rsidR="005465FE" w:rsidRPr="00DC2DE6" w:rsidRDefault="005465FE" w:rsidP="00D03C79">
      <w:pPr>
        <w:suppressAutoHyphens/>
        <w:jc w:val="both"/>
        <w:rPr>
          <w:rFonts w:ascii="Arial" w:hAnsi="Arial" w:cs="Arial"/>
          <w:sz w:val="20"/>
          <w:szCs w:val="20"/>
        </w:rPr>
      </w:pPr>
    </w:p>
    <w:p w14:paraId="4556FE12" w14:textId="2E53F3C8"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355DD3CD" w14:textId="7705EE5D"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6B934273" w14:textId="37ACB11F"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0B6933F6"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5DFB1359"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42212E7"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2A3BEC0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57DAA6A7"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7A3833E6" w14:textId="2B873F1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dlažeb, zdí, prahů apod.)</w:t>
      </w:r>
      <w:r w:rsidR="009906F2" w:rsidRPr="00301AB1">
        <w:rPr>
          <w:rFonts w:ascii="Arial" w:hAnsi="Arial" w:cs="Arial"/>
          <w:sz w:val="20"/>
          <w:szCs w:val="20"/>
          <w:lang w:eastAsia="ar-SA"/>
        </w:rPr>
        <w:t>,</w:t>
      </w:r>
    </w:p>
    <w:bookmarkEnd w:id="1"/>
    <w:p w14:paraId="592BF99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0712D33A"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783E027A"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7DF1FB2D" w14:textId="699D770F"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(cyklostezky),</w:t>
      </w:r>
    </w:p>
    <w:p w14:paraId="473DED1A"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2DBDCCB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65648E1B"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lastRenderedPageBreak/>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5DAC9007"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401E3DCD"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6335B278" w14:textId="3ECFDCB4"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1E0C8CFF"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6289DF96"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E536C3C"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16C2578"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6CE6471B"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942C0D5" w14:textId="2D42EA46" w:rsidR="00570C5E" w:rsidRPr="00301AB1"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dočasného nebo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70EC861D" w14:textId="26B405F3"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54F8A4" w14:textId="16DB2624"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12DC496D"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67A117D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077C3B4F" w14:textId="456104E3"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352150BB" w14:textId="50CDFD08"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2D8F1740" w14:textId="3EB9D082"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2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557D2C20" w14:textId="7980D27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ve 2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5E17AEEB" w14:textId="4B24387B"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3E12B937" w14:textId="1081C895"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6F585AE7" w14:textId="386604E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originál stavebního deníku</w:t>
      </w:r>
      <w:r w:rsidR="001E7744" w:rsidRPr="00FF4875">
        <w:rPr>
          <w:rFonts w:ascii="Arial" w:hAnsi="Arial" w:cs="Arial"/>
          <w:sz w:val="20"/>
          <w:szCs w:val="20"/>
        </w:rPr>
        <w:t>;</w:t>
      </w:r>
    </w:p>
    <w:p w14:paraId="2BA44DA6" w14:textId="6BF22FA3"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5943AB5A" w14:textId="03C5183E"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14117191" w14:textId="24A70D9B"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7C3E814B" w14:textId="04928722"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04F30E3D" w14:textId="4797A47E"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1F8E5F80" w14:textId="53FEAF79"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proofErr w:type="spellStart"/>
      <w:r>
        <w:rPr>
          <w:rFonts w:ascii="Arial" w:hAnsi="Arial" w:cs="Arial"/>
          <w:sz w:val="20"/>
          <w:szCs w:val="20"/>
        </w:rPr>
        <w:t>slovení</w:t>
      </w:r>
      <w:proofErr w:type="spellEnd"/>
      <w:r>
        <w:rPr>
          <w:rFonts w:ascii="Arial" w:hAnsi="Arial" w:cs="Arial"/>
          <w:sz w:val="20"/>
          <w:szCs w:val="20"/>
        </w:rPr>
        <w:t xml:space="preserve"> a záchranném transferu vodních živočichů,</w:t>
      </w:r>
    </w:p>
    <w:p w14:paraId="519F8A1E" w14:textId="2BB5121D"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7B75F487" w14:textId="6CA98DB8"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Pr="00C94C3E" w:rsidRDefault="002D63AC" w:rsidP="00D03C79">
      <w:pPr>
        <w:suppressAutoHyphens/>
        <w:ind w:left="360"/>
        <w:jc w:val="both"/>
        <w:rPr>
          <w:rFonts w:ascii="Arial" w:hAnsi="Arial" w:cs="Arial"/>
          <w:sz w:val="16"/>
          <w:szCs w:val="16"/>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7709B64E" w14:textId="77777777" w:rsidTr="00FF4875">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677B0F60" w14:textId="6741C9D8"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1B10F7">
        <w:trPr>
          <w:trHeight w:val="283"/>
        </w:trPr>
        <w:tc>
          <w:tcPr>
            <w:tcW w:w="4524" w:type="dxa"/>
            <w:vAlign w:val="center"/>
          </w:tcPr>
          <w:p w14:paraId="4AA3C5C5" w14:textId="56F70934" w:rsidR="002D63AC" w:rsidRPr="002D63AC" w:rsidRDefault="002D63AC" w:rsidP="001B10F7">
            <w:pPr>
              <w:suppressAutoHyphens/>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vAlign w:val="center"/>
          </w:tcPr>
          <w:p w14:paraId="07E70517" w14:textId="6B42CDA5" w:rsidR="002D63AC" w:rsidRPr="002D63AC" w:rsidRDefault="00F3741C" w:rsidP="001B10F7">
            <w:pPr>
              <w:suppressAutoHyphens/>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1B10F7">
        <w:trPr>
          <w:trHeight w:val="283"/>
        </w:trPr>
        <w:tc>
          <w:tcPr>
            <w:tcW w:w="4524" w:type="dxa"/>
            <w:vAlign w:val="center"/>
          </w:tcPr>
          <w:p w14:paraId="5326405A" w14:textId="3521B88F" w:rsidR="00027D03" w:rsidRPr="002D63AC" w:rsidRDefault="00027D03" w:rsidP="001B10F7">
            <w:pPr>
              <w:suppressAutoHyphens/>
              <w:ind w:right="-117"/>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vAlign w:val="center"/>
          </w:tcPr>
          <w:p w14:paraId="7D7FA597" w14:textId="4BCE0145" w:rsidR="00027D03" w:rsidRPr="002D63AC" w:rsidRDefault="00027D03" w:rsidP="001B10F7">
            <w:pPr>
              <w:suppressAutoHyphens/>
              <w:rPr>
                <w:rFonts w:ascii="Arial" w:hAnsi="Arial" w:cs="Arial"/>
                <w:sz w:val="20"/>
                <w:szCs w:val="20"/>
                <w:lang w:eastAsia="ar-SA"/>
              </w:rPr>
            </w:pPr>
            <w:r w:rsidRPr="007A2B76">
              <w:rPr>
                <w:rFonts w:ascii="Arial" w:hAnsi="Arial" w:cs="Arial"/>
                <w:sz w:val="20"/>
                <w:szCs w:val="20"/>
                <w:lang w:eastAsia="ar-SA"/>
              </w:rPr>
              <w:t xml:space="preserve">do </w:t>
            </w:r>
            <w:r w:rsidR="007A2B76" w:rsidRPr="007A2B76">
              <w:rPr>
                <w:rFonts w:ascii="Arial" w:hAnsi="Arial" w:cs="Arial"/>
                <w:sz w:val="20"/>
                <w:szCs w:val="20"/>
                <w:lang w:eastAsia="ar-SA"/>
              </w:rPr>
              <w:t xml:space="preserve">15. </w:t>
            </w:r>
            <w:r w:rsidR="006961FF">
              <w:rPr>
                <w:rFonts w:ascii="Arial" w:hAnsi="Arial" w:cs="Arial"/>
                <w:sz w:val="20"/>
                <w:szCs w:val="20"/>
                <w:lang w:eastAsia="ar-SA"/>
              </w:rPr>
              <w:t>5</w:t>
            </w:r>
            <w:r w:rsidR="007A2B76" w:rsidRPr="007A2B76">
              <w:rPr>
                <w:rFonts w:ascii="Arial" w:hAnsi="Arial" w:cs="Arial"/>
                <w:sz w:val="20"/>
                <w:szCs w:val="20"/>
                <w:lang w:eastAsia="ar-SA"/>
              </w:rPr>
              <w:t>. 202</w:t>
            </w:r>
            <w:r w:rsidR="0035682F">
              <w:rPr>
                <w:rFonts w:ascii="Arial" w:hAnsi="Arial" w:cs="Arial"/>
                <w:sz w:val="20"/>
                <w:szCs w:val="20"/>
                <w:lang w:eastAsia="ar-SA"/>
              </w:rPr>
              <w:t>6</w:t>
            </w:r>
          </w:p>
        </w:tc>
      </w:tr>
    </w:tbl>
    <w:p w14:paraId="39EBE1B1" w14:textId="587F6804" w:rsidR="008B72B1" w:rsidRPr="0035682F" w:rsidRDefault="0035682F" w:rsidP="00C94C3E">
      <w:pPr>
        <w:spacing w:before="40"/>
        <w:ind w:left="4961" w:hanging="4604"/>
        <w:jc w:val="both"/>
        <w:rPr>
          <w:rFonts w:ascii="Arial" w:hAnsi="Arial" w:cs="Arial"/>
          <w:sz w:val="20"/>
          <w:szCs w:val="20"/>
        </w:rPr>
      </w:pPr>
      <w:r w:rsidRPr="0035682F">
        <w:rPr>
          <w:rFonts w:ascii="Arial" w:hAnsi="Arial" w:cs="Arial"/>
          <w:sz w:val="20"/>
          <w:szCs w:val="20"/>
        </w:rPr>
        <w:t>Práce v korytě toku budou ukončeny do 31. 3. 2026.</w:t>
      </w:r>
    </w:p>
    <w:p w14:paraId="3D2F5ADA" w14:textId="77777777" w:rsidR="0035682F" w:rsidRPr="00F27236" w:rsidRDefault="0035682F"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2151525"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B309F5">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5C8C4F50" w14:textId="6CF11F70" w:rsidR="002D63AC" w:rsidRPr="000F3CD1" w:rsidRDefault="00D46176" w:rsidP="000F3CD1">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752680" w:rsidRPr="00EC2467">
        <w:rPr>
          <w:rFonts w:ascii="Arial" w:hAnsi="Arial" w:cs="Arial"/>
          <w:sz w:val="20"/>
          <w:szCs w:val="20"/>
        </w:rPr>
        <w:t xml:space="preserve">jez </w:t>
      </w:r>
      <w:r w:rsidR="008E1AC5">
        <w:rPr>
          <w:rFonts w:ascii="Arial" w:hAnsi="Arial" w:cs="Arial"/>
          <w:sz w:val="20"/>
          <w:szCs w:val="20"/>
        </w:rPr>
        <w:t>Hranice</w:t>
      </w:r>
      <w:r w:rsidR="00EC2467" w:rsidRPr="00EC2467">
        <w:rPr>
          <w:rFonts w:ascii="Arial" w:hAnsi="Arial" w:cs="Arial"/>
          <w:sz w:val="20"/>
          <w:szCs w:val="20"/>
        </w:rPr>
        <w:t xml:space="preserve"> a </w:t>
      </w:r>
      <w:r w:rsidR="008E1AC5">
        <w:rPr>
          <w:rFonts w:ascii="Arial" w:hAnsi="Arial" w:cs="Arial"/>
          <w:sz w:val="20"/>
          <w:szCs w:val="20"/>
        </w:rPr>
        <w:t xml:space="preserve">PB </w:t>
      </w:r>
      <w:r w:rsidR="00EC2467" w:rsidRPr="00EC2467">
        <w:rPr>
          <w:rFonts w:ascii="Arial" w:hAnsi="Arial" w:cs="Arial"/>
          <w:sz w:val="20"/>
          <w:szCs w:val="20"/>
        </w:rPr>
        <w:t>Bečvy</w:t>
      </w:r>
      <w:r w:rsidR="00E650A6">
        <w:rPr>
          <w:rFonts w:ascii="Arial" w:hAnsi="Arial" w:cs="Arial"/>
          <w:sz w:val="20"/>
          <w:szCs w:val="20"/>
        </w:rPr>
        <w:t xml:space="preserve"> v</w:t>
      </w:r>
      <w:r w:rsidR="004D32A1" w:rsidRPr="00F27236">
        <w:rPr>
          <w:rFonts w:ascii="Arial" w:hAnsi="Arial" w:cs="Arial"/>
          <w:sz w:val="20"/>
          <w:szCs w:val="20"/>
        </w:rPr>
        <w:t xml:space="preserve">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8E1AC5">
        <w:rPr>
          <w:rFonts w:ascii="Arial" w:hAnsi="Arial" w:cs="Arial"/>
          <w:sz w:val="20"/>
          <w:szCs w:val="20"/>
        </w:rPr>
        <w:t>Hranice</w:t>
      </w:r>
      <w:r w:rsidR="00EC2467">
        <w:rPr>
          <w:rFonts w:ascii="Arial" w:hAnsi="Arial" w:cs="Arial"/>
          <w:sz w:val="20"/>
          <w:szCs w:val="20"/>
        </w:rPr>
        <w:t xml:space="preserve">, </w:t>
      </w:r>
      <w:r w:rsidR="008E1AC5">
        <w:rPr>
          <w:rFonts w:ascii="Arial" w:hAnsi="Arial" w:cs="Arial"/>
          <w:sz w:val="20"/>
          <w:szCs w:val="20"/>
        </w:rPr>
        <w:t>Olomouc</w:t>
      </w:r>
      <w:r w:rsidR="000F3CD1">
        <w:rPr>
          <w:rFonts w:ascii="Arial" w:hAnsi="Arial" w:cs="Arial"/>
          <w:sz w:val="20"/>
          <w:szCs w:val="20"/>
        </w:rPr>
        <w:t>ký</w:t>
      </w:r>
      <w:r w:rsidR="008E1AC5">
        <w:rPr>
          <w:rFonts w:ascii="Arial" w:hAnsi="Arial" w:cs="Arial"/>
          <w:sz w:val="20"/>
          <w:szCs w:val="20"/>
        </w:rPr>
        <w:t xml:space="preserve"> </w:t>
      </w:r>
      <w:r w:rsidR="00EC2467">
        <w:rPr>
          <w:rFonts w:ascii="Arial" w:hAnsi="Arial" w:cs="Arial"/>
          <w:sz w:val="20"/>
          <w:szCs w:val="20"/>
        </w:rPr>
        <w:t>kraj.</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0F3CD1" w:rsidRDefault="006C3DCC" w:rsidP="00D03C79">
      <w:pPr>
        <w:suppressAutoHyphens/>
        <w:ind w:left="360"/>
        <w:jc w:val="both"/>
        <w:rPr>
          <w:rFonts w:ascii="Arial" w:hAnsi="Arial" w:cs="Arial"/>
          <w:sz w:val="16"/>
          <w:szCs w:val="16"/>
        </w:rPr>
      </w:pPr>
    </w:p>
    <w:tbl>
      <w:tblPr>
        <w:tblStyle w:val="Mkatabulky"/>
        <w:tblW w:w="8788" w:type="dxa"/>
        <w:tblInd w:w="279" w:type="dxa"/>
        <w:tblLook w:val="04A0" w:firstRow="1" w:lastRow="0" w:firstColumn="1" w:lastColumn="0" w:noHBand="0" w:noVBand="1"/>
      </w:tblPr>
      <w:tblGrid>
        <w:gridCol w:w="4524"/>
        <w:gridCol w:w="4264"/>
      </w:tblGrid>
      <w:tr w:rsidR="006C3DCC" w:rsidRPr="002D63AC" w14:paraId="7211852B" w14:textId="77777777" w:rsidTr="00FF4875">
        <w:tc>
          <w:tcPr>
            <w:tcW w:w="4524" w:type="dxa"/>
          </w:tcPr>
          <w:p w14:paraId="4997291C" w14:textId="3DAA0E97" w:rsidR="006C3DCC" w:rsidRPr="002D63AC" w:rsidRDefault="006C3DCC" w:rsidP="000F3CD1">
            <w:pPr>
              <w:suppressAutoHyphens/>
              <w:spacing w:before="40" w:after="40"/>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264" w:type="dxa"/>
          </w:tcPr>
          <w:p w14:paraId="4710FEF3" w14:textId="00D3B1C1" w:rsidR="006C3DCC" w:rsidRPr="000F3CD1" w:rsidRDefault="005E4D95" w:rsidP="000F3CD1">
            <w:pPr>
              <w:suppressAutoHyphens/>
              <w:spacing w:before="40" w:after="40"/>
              <w:jc w:val="both"/>
              <w:rPr>
                <w:rFonts w:ascii="Arial" w:hAnsi="Arial" w:cs="Arial"/>
                <w:b/>
                <w:bCs/>
                <w:sz w:val="20"/>
                <w:szCs w:val="20"/>
                <w:lang w:eastAsia="ar-SA"/>
              </w:rPr>
            </w:pPr>
            <w:sdt>
              <w:sdtPr>
                <w:rPr>
                  <w:rFonts w:ascii="Arial" w:hAnsi="Arial" w:cs="Arial"/>
                  <w:b/>
                  <w:bCs/>
                  <w:sz w:val="20"/>
                  <w:szCs w:val="20"/>
                </w:rPr>
                <w:id w:val="-1465037564"/>
                <w:placeholder>
                  <w:docPart w:val="DefaultPlaceholder_-1854013440"/>
                </w:placeholder>
              </w:sdtPr>
              <w:sdtContent>
                <w:proofErr w:type="gramStart"/>
                <w:r w:rsidR="006C3DCC" w:rsidRPr="000F3CD1">
                  <w:rPr>
                    <w:rFonts w:ascii="Arial" w:hAnsi="Arial" w:cs="Arial"/>
                    <w:b/>
                    <w:bCs/>
                    <w:sz w:val="20"/>
                    <w:szCs w:val="20"/>
                  </w:rPr>
                  <w:t>.…….</w:t>
                </w:r>
                <w:proofErr w:type="gramEnd"/>
                <w:r w:rsidR="006C3DCC" w:rsidRPr="000F3CD1">
                  <w:rPr>
                    <w:rFonts w:ascii="Arial" w:hAnsi="Arial" w:cs="Arial"/>
                    <w:b/>
                    <w:bCs/>
                    <w:sz w:val="20"/>
                    <w:szCs w:val="20"/>
                  </w:rPr>
                  <w:t>…...</w:t>
                </w:r>
              </w:sdtContent>
            </w:sdt>
            <w:r w:rsidR="006C3DCC" w:rsidRPr="000F3CD1">
              <w:rPr>
                <w:rFonts w:ascii="Arial" w:hAnsi="Arial" w:cs="Arial"/>
                <w:b/>
                <w:bCs/>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550A2E3F"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606A809D" w14:textId="77777777" w:rsidR="00EC2467" w:rsidRDefault="00EC2467" w:rsidP="00EC2467">
      <w:pPr>
        <w:pStyle w:val="Odstavecseseznamem"/>
        <w:rPr>
          <w:rFonts w:ascii="Arial" w:hAnsi="Arial" w:cs="Arial"/>
          <w:sz w:val="20"/>
          <w:szCs w:val="20"/>
        </w:rPr>
      </w:pPr>
    </w:p>
    <w:p w14:paraId="70D4F7CD"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3533727A" w14:textId="77777777" w:rsidR="00EC2467" w:rsidRPr="0085224C" w:rsidRDefault="00EC2467" w:rsidP="00EC2467">
      <w:pPr>
        <w:suppressAutoHyphens/>
        <w:jc w:val="both"/>
        <w:rPr>
          <w:rFonts w:ascii="Arial" w:hAnsi="Arial" w:cs="Arial"/>
          <w:sz w:val="20"/>
          <w:szCs w:val="20"/>
        </w:rPr>
      </w:pPr>
    </w:p>
    <w:p w14:paraId="029D1CE7" w14:textId="6D74FF21"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Pr="00BC3758">
        <w:rPr>
          <w:rFonts w:ascii="Arial" w:hAnsi="Arial" w:cs="Arial"/>
          <w:sz w:val="20"/>
          <w:szCs w:val="20"/>
        </w:rPr>
        <w:t xml:space="preserve"> </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388A7013"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49098A">
        <w:rPr>
          <w:rFonts w:ascii="Arial" w:hAnsi="Arial" w:cs="Arial"/>
          <w:sz w:val="20"/>
          <w:szCs w:val="20"/>
        </w:rPr>
        <w:t xml:space="preserve"> </w:t>
      </w:r>
      <w:r w:rsidR="00111F9E" w:rsidRPr="00814CB3">
        <w:rPr>
          <w:rFonts w:ascii="Arial" w:hAnsi="Arial" w:cs="Arial"/>
          <w:sz w:val="20"/>
          <w:szCs w:val="20"/>
        </w:rPr>
        <w:t xml:space="preserve">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65B5E235"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CC3019" w:rsidRPr="009D16FF">
        <w:rPr>
          <w:rFonts w:ascii="Arial" w:hAnsi="Arial" w:cs="Arial"/>
          <w:b/>
          <w:sz w:val="20"/>
          <w:lang w:eastAsia="ar-SA"/>
        </w:rPr>
        <w:lastRenderedPageBreak/>
        <w:t xml:space="preserve">Odstoupení od </w:t>
      </w:r>
      <w:r w:rsidR="009D16FF">
        <w:rPr>
          <w:rFonts w:ascii="Arial" w:hAnsi="Arial" w:cs="Arial"/>
          <w:b/>
          <w:sz w:val="20"/>
          <w:lang w:eastAsia="ar-SA"/>
        </w:rPr>
        <w:t>S</w:t>
      </w:r>
      <w:r w:rsidR="00CC3019"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6033A77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3E192539" w:rsidR="008378A6" w:rsidRDefault="00E57BF7"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br w:type="column"/>
      </w:r>
      <w:r w:rsidR="008378A6" w:rsidRPr="00B2359E">
        <w:rPr>
          <w:rFonts w:ascii="Arial" w:hAnsi="Arial" w:cs="Arial"/>
          <w:b/>
          <w:sz w:val="20"/>
          <w:lang w:eastAsia="ar-SA"/>
        </w:rPr>
        <w:lastRenderedPageBreak/>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72F99B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F3BC944"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D32A61A" w14:textId="77777777" w:rsidR="00E57BF7" w:rsidRDefault="00E57BF7" w:rsidP="00E57BF7">
      <w:pPr>
        <w:pStyle w:val="Odstavecseseznamem"/>
        <w:rPr>
          <w:rFonts w:ascii="Arial" w:hAnsi="Arial" w:cs="Arial"/>
          <w:sz w:val="20"/>
          <w:szCs w:val="20"/>
        </w:rPr>
      </w:pPr>
    </w:p>
    <w:p w14:paraId="73A5080C" w14:textId="78E83FB5" w:rsidR="00E57BF7" w:rsidRPr="00E57BF7" w:rsidRDefault="00E57BF7" w:rsidP="00E57BF7">
      <w:pPr>
        <w:numPr>
          <w:ilvl w:val="0"/>
          <w:numId w:val="5"/>
        </w:numPr>
        <w:tabs>
          <w:tab w:val="clear" w:pos="780"/>
        </w:tabs>
        <w:ind w:left="284"/>
        <w:jc w:val="both"/>
        <w:rPr>
          <w:rFonts w:ascii="Arial" w:hAnsi="Arial" w:cs="Arial"/>
          <w:sz w:val="20"/>
          <w:szCs w:val="20"/>
        </w:rPr>
      </w:pPr>
      <w:r>
        <w:rPr>
          <w:rFonts w:ascii="Arial" w:hAnsi="Arial" w:cs="Arial"/>
          <w:sz w:val="20"/>
          <w:szCs w:val="20"/>
        </w:rPr>
        <w:t>Pokud Objednatel nezašle Zhotoviteli písemnou výzvu k převzetí staveniště do 1 roku od účinnosti Smlouvy, Smlouva zaniká, nedohodnou-li se Smluvní strany jinak.</w:t>
      </w:r>
    </w:p>
    <w:p w14:paraId="1A62F9E4" w14:textId="77777777" w:rsidR="003B29AA" w:rsidRPr="003B29AA" w:rsidRDefault="003B29AA" w:rsidP="00D03C79">
      <w:pPr>
        <w:jc w:val="both"/>
        <w:rPr>
          <w:rFonts w:ascii="Arial" w:hAnsi="Arial" w:cs="Arial"/>
          <w:sz w:val="20"/>
          <w:szCs w:val="20"/>
        </w:rPr>
      </w:pPr>
    </w:p>
    <w:p w14:paraId="042CE004" w14:textId="4D5C14E1" w:rsidR="003B29AA" w:rsidRPr="003B29AA" w:rsidRDefault="003B29AA" w:rsidP="00DC0D0E">
      <w:pPr>
        <w:numPr>
          <w:ilvl w:val="0"/>
          <w:numId w:val="5"/>
        </w:numPr>
        <w:tabs>
          <w:tab w:val="clear" w:pos="780"/>
        </w:tabs>
        <w:spacing w:after="240"/>
        <w:ind w:left="357" w:hanging="357"/>
        <w:jc w:val="both"/>
        <w:rPr>
          <w:rFonts w:ascii="Arial" w:hAnsi="Arial" w:cs="Arial"/>
          <w:sz w:val="20"/>
          <w:szCs w:val="20"/>
        </w:rPr>
      </w:pPr>
      <w:r w:rsidRPr="005963FF">
        <w:rPr>
          <w:rFonts w:ascii="Arial" w:hAnsi="Arial" w:cs="Arial"/>
          <w:sz w:val="20"/>
          <w:szCs w:val="20"/>
        </w:rPr>
        <w:t xml:space="preserve">Smlouva je vyhotovena ve třech stejnopisech, z nichž </w:t>
      </w:r>
      <w:r w:rsidR="007413D8">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DC0D0E" w:rsidRPr="003B29AA">
        <w:rPr>
          <w:rFonts w:ascii="Arial" w:hAnsi="Arial" w:cs="Arial"/>
          <w:sz w:val="20"/>
          <w:szCs w:val="20"/>
        </w:rPr>
        <w:t xml:space="preserve"> </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7413D8" w:rsidRDefault="003B29AA" w:rsidP="007413D8">
      <w:pPr>
        <w:keepNext/>
        <w:numPr>
          <w:ilvl w:val="0"/>
          <w:numId w:val="5"/>
        </w:numPr>
        <w:tabs>
          <w:tab w:val="clear" w:pos="780"/>
        </w:tabs>
        <w:ind w:left="357" w:hanging="357"/>
        <w:jc w:val="both"/>
        <w:rPr>
          <w:rFonts w:ascii="Arial" w:hAnsi="Arial" w:cs="Arial"/>
          <w:sz w:val="20"/>
          <w:szCs w:val="20"/>
        </w:rPr>
      </w:pPr>
      <w:r w:rsidRPr="007413D8">
        <w:rPr>
          <w:rFonts w:ascii="Arial" w:hAnsi="Arial" w:cs="Arial"/>
          <w:sz w:val="20"/>
          <w:szCs w:val="20"/>
        </w:rPr>
        <w:lastRenderedPageBreak/>
        <w:t>Přílohy:</w:t>
      </w:r>
    </w:p>
    <w:p w14:paraId="4AB4C539" w14:textId="19FA8C17" w:rsidR="008378A6" w:rsidRPr="007413D8" w:rsidRDefault="003B29AA" w:rsidP="007413D8">
      <w:pPr>
        <w:pStyle w:val="Odstavecseseznamem"/>
        <w:keepNext/>
        <w:numPr>
          <w:ilvl w:val="0"/>
          <w:numId w:val="20"/>
        </w:numPr>
        <w:contextualSpacing w:val="0"/>
        <w:rPr>
          <w:rFonts w:ascii="Arial" w:hAnsi="Arial" w:cs="Arial"/>
          <w:i/>
          <w:sz w:val="20"/>
          <w:szCs w:val="20"/>
        </w:rPr>
      </w:pPr>
      <w:r w:rsidRPr="007413D8">
        <w:rPr>
          <w:rFonts w:ascii="Arial" w:hAnsi="Arial" w:cs="Arial"/>
          <w:i/>
          <w:sz w:val="20"/>
          <w:szCs w:val="20"/>
        </w:rPr>
        <w:t>Soupis prací s výkazem výměr</w:t>
      </w:r>
    </w:p>
    <w:p w14:paraId="13FEEF7B" w14:textId="5A993E9D" w:rsidR="00C1412E" w:rsidRPr="007413D8" w:rsidRDefault="000E031A" w:rsidP="007413D8">
      <w:pPr>
        <w:pStyle w:val="Odstavecseseznamem"/>
        <w:keepNext/>
        <w:numPr>
          <w:ilvl w:val="0"/>
          <w:numId w:val="20"/>
        </w:numPr>
        <w:contextualSpacing w:val="0"/>
        <w:rPr>
          <w:rFonts w:ascii="Arial" w:hAnsi="Arial" w:cs="Arial"/>
          <w:i/>
          <w:sz w:val="20"/>
          <w:szCs w:val="20"/>
        </w:rPr>
      </w:pPr>
      <w:r w:rsidRPr="007413D8">
        <w:rPr>
          <w:rFonts w:ascii="Arial" w:hAnsi="Arial" w:cs="Arial"/>
          <w:i/>
          <w:sz w:val="20"/>
          <w:szCs w:val="20"/>
        </w:rPr>
        <w:t>Harmonogram prací</w:t>
      </w:r>
    </w:p>
    <w:p w14:paraId="0BD0AD3F" w14:textId="220A433C" w:rsidR="00F83F29" w:rsidRPr="007413D8" w:rsidRDefault="00F83F29" w:rsidP="007413D8">
      <w:pPr>
        <w:pStyle w:val="Odstavecseseznamem"/>
        <w:keepNext/>
        <w:numPr>
          <w:ilvl w:val="0"/>
          <w:numId w:val="20"/>
        </w:numPr>
        <w:contextualSpacing w:val="0"/>
        <w:rPr>
          <w:rFonts w:ascii="Arial" w:hAnsi="Arial" w:cs="Arial"/>
          <w:i/>
          <w:sz w:val="20"/>
          <w:szCs w:val="20"/>
        </w:rPr>
      </w:pPr>
      <w:r w:rsidRPr="007413D8">
        <w:rPr>
          <w:rFonts w:ascii="Arial" w:hAnsi="Arial" w:cs="Arial"/>
          <w:i/>
          <w:sz w:val="20"/>
          <w:szCs w:val="20"/>
        </w:rPr>
        <w:t>Vzorový změnový list stavby</w:t>
      </w:r>
    </w:p>
    <w:p w14:paraId="26D49099" w14:textId="706D4B6E" w:rsidR="004E5312" w:rsidRPr="007413D8" w:rsidRDefault="00EA5331" w:rsidP="007413D8">
      <w:pPr>
        <w:pStyle w:val="Odstavecseseznamem"/>
        <w:keepNext/>
        <w:numPr>
          <w:ilvl w:val="0"/>
          <w:numId w:val="20"/>
        </w:numPr>
        <w:contextualSpacing w:val="0"/>
        <w:rPr>
          <w:rFonts w:ascii="Arial" w:hAnsi="Arial" w:cs="Arial"/>
          <w:i/>
          <w:sz w:val="20"/>
          <w:szCs w:val="20"/>
        </w:rPr>
      </w:pPr>
      <w:r w:rsidRPr="007413D8">
        <w:rPr>
          <w:rFonts w:ascii="Arial" w:hAnsi="Arial" w:cs="Arial"/>
          <w:i/>
          <w:sz w:val="20"/>
          <w:szCs w:val="20"/>
        </w:rPr>
        <w:t>Seznam poddodavatelů</w:t>
      </w:r>
    </w:p>
    <w:p w14:paraId="513C06E9" w14:textId="77777777" w:rsidR="009143AB" w:rsidRDefault="009143AB" w:rsidP="007413D8">
      <w:pPr>
        <w:keepNext/>
        <w:rPr>
          <w:rFonts w:ascii="Arial" w:hAnsi="Arial" w:cs="Arial"/>
          <w:sz w:val="20"/>
          <w:szCs w:val="20"/>
        </w:rPr>
      </w:pPr>
    </w:p>
    <w:p w14:paraId="51A2F05A" w14:textId="77777777" w:rsidR="00446432" w:rsidRPr="007413D8" w:rsidRDefault="00446432" w:rsidP="007413D8">
      <w:pPr>
        <w:keepNext/>
        <w:rPr>
          <w:rFonts w:ascii="Arial" w:hAnsi="Arial" w:cs="Arial"/>
          <w:sz w:val="20"/>
          <w:szCs w:val="20"/>
        </w:rPr>
      </w:pPr>
    </w:p>
    <w:p w14:paraId="183DA195" w14:textId="4A164E2D" w:rsidR="004E5312" w:rsidRDefault="004E5312" w:rsidP="00C530AA">
      <w:pPr>
        <w:keepNext/>
        <w:tabs>
          <w:tab w:val="left" w:pos="4962"/>
        </w:tabs>
        <w:rPr>
          <w:rFonts w:ascii="Arial" w:hAnsi="Arial" w:cs="Arial"/>
          <w:sz w:val="20"/>
          <w:szCs w:val="20"/>
        </w:rPr>
      </w:pPr>
      <w:r w:rsidRPr="007413D8">
        <w:rPr>
          <w:rFonts w:ascii="Arial" w:hAnsi="Arial" w:cs="Arial"/>
          <w:sz w:val="20"/>
          <w:szCs w:val="20"/>
        </w:rPr>
        <w:t>V Brně dne:</w:t>
      </w:r>
      <w:r w:rsidRPr="007413D8">
        <w:rPr>
          <w:rFonts w:ascii="Arial" w:hAnsi="Arial" w:cs="Arial"/>
          <w:sz w:val="20"/>
          <w:szCs w:val="20"/>
        </w:rPr>
        <w:tab/>
      </w:r>
      <w:sdt>
        <w:sdtPr>
          <w:rPr>
            <w:rFonts w:ascii="Arial" w:hAnsi="Arial" w:cs="Arial"/>
            <w:sz w:val="20"/>
            <w:szCs w:val="20"/>
          </w:rPr>
          <w:id w:val="-1451007028"/>
          <w:placeholder>
            <w:docPart w:val="DefaultPlaceholder_-1854013440"/>
          </w:placeholder>
        </w:sdtPr>
        <w:sdtContent>
          <w:r w:rsidRPr="007413D8">
            <w:rPr>
              <w:rFonts w:ascii="Arial" w:hAnsi="Arial" w:cs="Arial"/>
              <w:sz w:val="20"/>
              <w:szCs w:val="20"/>
            </w:rPr>
            <w:t>V ………………………… dne</w:t>
          </w:r>
          <w:r w:rsidR="00821F61">
            <w:rPr>
              <w:rFonts w:ascii="Arial" w:hAnsi="Arial" w:cs="Arial"/>
              <w:sz w:val="20"/>
              <w:szCs w:val="20"/>
            </w:rPr>
            <w:t>:</w:t>
          </w:r>
        </w:sdtContent>
      </w:sdt>
    </w:p>
    <w:p w14:paraId="34E2B78E" w14:textId="77777777" w:rsidR="00821F61" w:rsidRDefault="00821F61" w:rsidP="00C530AA">
      <w:pPr>
        <w:keepNext/>
        <w:tabs>
          <w:tab w:val="left" w:pos="4962"/>
        </w:tabs>
        <w:rPr>
          <w:rFonts w:ascii="Arial" w:hAnsi="Arial" w:cs="Arial"/>
          <w:sz w:val="20"/>
          <w:szCs w:val="20"/>
        </w:rPr>
      </w:pPr>
    </w:p>
    <w:p w14:paraId="4C76F0CE" w14:textId="77777777" w:rsidR="00446432" w:rsidRPr="007413D8" w:rsidRDefault="00446432" w:rsidP="00C530AA">
      <w:pPr>
        <w:keepNext/>
        <w:tabs>
          <w:tab w:val="left" w:pos="4962"/>
        </w:tabs>
        <w:rPr>
          <w:rFonts w:ascii="Arial" w:hAnsi="Arial" w:cs="Arial"/>
          <w:sz w:val="20"/>
          <w:szCs w:val="20"/>
        </w:rPr>
      </w:pPr>
    </w:p>
    <w:p w14:paraId="0F6C959E" w14:textId="77777777" w:rsidR="004E5312" w:rsidRPr="007413D8" w:rsidRDefault="004E5312" w:rsidP="00C530AA">
      <w:pPr>
        <w:keepNext/>
        <w:tabs>
          <w:tab w:val="left" w:pos="4962"/>
        </w:tabs>
        <w:rPr>
          <w:rFonts w:ascii="Arial" w:hAnsi="Arial" w:cs="Arial"/>
          <w:b/>
          <w:sz w:val="20"/>
          <w:szCs w:val="20"/>
        </w:rPr>
      </w:pPr>
      <w:r w:rsidRPr="007413D8">
        <w:rPr>
          <w:rFonts w:ascii="Arial" w:hAnsi="Arial" w:cs="Arial"/>
          <w:b/>
          <w:sz w:val="20"/>
          <w:szCs w:val="20"/>
        </w:rPr>
        <w:t>Za Objednatele:</w:t>
      </w:r>
      <w:r w:rsidRPr="007413D8">
        <w:rPr>
          <w:rFonts w:ascii="Arial" w:hAnsi="Arial" w:cs="Arial"/>
          <w:sz w:val="20"/>
          <w:szCs w:val="20"/>
        </w:rPr>
        <w:tab/>
      </w:r>
      <w:r w:rsidRPr="007413D8">
        <w:rPr>
          <w:rFonts w:ascii="Arial" w:hAnsi="Arial" w:cs="Arial"/>
          <w:b/>
          <w:sz w:val="20"/>
          <w:szCs w:val="20"/>
        </w:rPr>
        <w:tab/>
        <w:t>Za Zhotovitele:</w:t>
      </w:r>
    </w:p>
    <w:p w14:paraId="53B4829F" w14:textId="77777777" w:rsidR="004E5312" w:rsidRPr="007413D8" w:rsidRDefault="004E5312" w:rsidP="00C530AA">
      <w:pPr>
        <w:keepNext/>
        <w:tabs>
          <w:tab w:val="left" w:pos="4962"/>
        </w:tabs>
        <w:jc w:val="center"/>
        <w:rPr>
          <w:rFonts w:ascii="Arial" w:hAnsi="Arial" w:cs="Arial"/>
          <w:b/>
          <w:sz w:val="20"/>
          <w:szCs w:val="20"/>
        </w:rPr>
      </w:pPr>
    </w:p>
    <w:p w14:paraId="4F03FEC1" w14:textId="77777777" w:rsidR="004E5312" w:rsidRDefault="004E5312" w:rsidP="00C530AA">
      <w:pPr>
        <w:keepNext/>
        <w:tabs>
          <w:tab w:val="left" w:pos="4962"/>
        </w:tabs>
        <w:jc w:val="center"/>
        <w:rPr>
          <w:rFonts w:ascii="Arial" w:hAnsi="Arial" w:cs="Arial"/>
          <w:b/>
          <w:sz w:val="20"/>
          <w:szCs w:val="20"/>
        </w:rPr>
      </w:pPr>
    </w:p>
    <w:p w14:paraId="50196D00" w14:textId="77777777" w:rsidR="00446432" w:rsidRDefault="00446432" w:rsidP="00C530AA">
      <w:pPr>
        <w:keepNext/>
        <w:tabs>
          <w:tab w:val="left" w:pos="4962"/>
        </w:tabs>
        <w:jc w:val="center"/>
        <w:rPr>
          <w:rFonts w:ascii="Arial" w:hAnsi="Arial" w:cs="Arial"/>
          <w:b/>
          <w:sz w:val="20"/>
          <w:szCs w:val="20"/>
        </w:rPr>
      </w:pPr>
    </w:p>
    <w:p w14:paraId="56FE4B6D" w14:textId="77777777" w:rsidR="00446432" w:rsidRPr="007413D8" w:rsidRDefault="00446432" w:rsidP="00C530AA">
      <w:pPr>
        <w:keepNext/>
        <w:tabs>
          <w:tab w:val="left" w:pos="4962"/>
        </w:tabs>
        <w:jc w:val="center"/>
        <w:rPr>
          <w:rFonts w:ascii="Arial" w:hAnsi="Arial" w:cs="Arial"/>
          <w:b/>
          <w:sz w:val="20"/>
          <w:szCs w:val="20"/>
        </w:rPr>
      </w:pPr>
    </w:p>
    <w:p w14:paraId="675108A7" w14:textId="77777777" w:rsidR="004E5312" w:rsidRPr="007413D8" w:rsidRDefault="004E5312" w:rsidP="00C530AA">
      <w:pPr>
        <w:keepNext/>
        <w:tabs>
          <w:tab w:val="left" w:pos="4962"/>
        </w:tabs>
        <w:jc w:val="center"/>
        <w:rPr>
          <w:rFonts w:ascii="Arial" w:hAnsi="Arial" w:cs="Arial"/>
          <w:b/>
          <w:sz w:val="20"/>
          <w:szCs w:val="20"/>
        </w:rPr>
      </w:pPr>
    </w:p>
    <w:p w14:paraId="2AC5E701" w14:textId="77777777" w:rsidR="004E5312" w:rsidRPr="007413D8" w:rsidRDefault="004E5312" w:rsidP="00C530AA">
      <w:pPr>
        <w:keepNext/>
        <w:tabs>
          <w:tab w:val="center" w:pos="1800"/>
          <w:tab w:val="center" w:pos="6521"/>
        </w:tabs>
        <w:rPr>
          <w:rFonts w:ascii="Arial" w:hAnsi="Arial" w:cs="Arial"/>
          <w:i/>
          <w:sz w:val="20"/>
          <w:szCs w:val="20"/>
        </w:rPr>
      </w:pPr>
      <w:r w:rsidRPr="007413D8">
        <w:rPr>
          <w:rFonts w:ascii="Arial" w:hAnsi="Arial" w:cs="Arial"/>
          <w:sz w:val="20"/>
          <w:szCs w:val="20"/>
        </w:rPr>
        <w:tab/>
        <w:t xml:space="preserve">...................................................... </w:t>
      </w:r>
      <w:r w:rsidRPr="007413D8">
        <w:rPr>
          <w:rFonts w:ascii="Arial" w:hAnsi="Arial" w:cs="Arial"/>
          <w:sz w:val="20"/>
          <w:szCs w:val="20"/>
        </w:rPr>
        <w:tab/>
        <w:t>......................................................</w:t>
      </w:r>
    </w:p>
    <w:p w14:paraId="053BE044" w14:textId="777A92C1" w:rsidR="004E5312" w:rsidRPr="00C22874" w:rsidRDefault="004E5312" w:rsidP="00C530AA">
      <w:pPr>
        <w:keepNext/>
        <w:tabs>
          <w:tab w:val="center" w:pos="1800"/>
          <w:tab w:val="center" w:pos="6521"/>
        </w:tabs>
        <w:rPr>
          <w:rFonts w:ascii="Arial" w:hAnsi="Arial" w:cs="Arial"/>
          <w:sz w:val="20"/>
          <w:szCs w:val="20"/>
        </w:rPr>
      </w:pPr>
      <w:r w:rsidRPr="007413D8">
        <w:rPr>
          <w:rFonts w:ascii="Arial" w:hAnsi="Arial" w:cs="Arial"/>
          <w:i/>
          <w:sz w:val="20"/>
          <w:szCs w:val="20"/>
        </w:rPr>
        <w:tab/>
      </w:r>
      <w:r w:rsidRPr="007413D8">
        <w:rPr>
          <w:rFonts w:ascii="Arial" w:hAnsi="Arial" w:cs="Arial"/>
          <w:sz w:val="20"/>
          <w:szCs w:val="20"/>
        </w:rPr>
        <w:t xml:space="preserve">Povodí </w:t>
      </w:r>
      <w:r w:rsidRPr="00C22874">
        <w:rPr>
          <w:rFonts w:ascii="Arial" w:hAnsi="Arial" w:cs="Arial"/>
          <w:sz w:val="20"/>
          <w:szCs w:val="20"/>
        </w:rPr>
        <w:t>Moravy, s.p.</w:t>
      </w:r>
      <w:r w:rsidRPr="00C22874">
        <w:rPr>
          <w:rFonts w:ascii="Arial" w:hAnsi="Arial" w:cs="Arial"/>
          <w:sz w:val="20"/>
          <w:szCs w:val="20"/>
        </w:rPr>
        <w:tab/>
      </w:r>
      <w:sdt>
        <w:sdtPr>
          <w:rPr>
            <w:rFonts w:ascii="Arial" w:hAnsi="Arial" w:cs="Arial"/>
            <w:sz w:val="20"/>
            <w:szCs w:val="20"/>
          </w:rPr>
          <w:id w:val="1757011363"/>
          <w:placeholder>
            <w:docPart w:val="DefaultPlaceholder_-1854013440"/>
          </w:placeholder>
        </w:sdtPr>
        <w:sdtContent>
          <w:r w:rsidRPr="00C22874">
            <w:rPr>
              <w:rFonts w:ascii="Arial" w:hAnsi="Arial" w:cs="Arial"/>
              <w:sz w:val="20"/>
              <w:szCs w:val="20"/>
            </w:rPr>
            <w:t>obchodní firma</w:t>
          </w:r>
        </w:sdtContent>
      </w:sdt>
    </w:p>
    <w:p w14:paraId="65174E71" w14:textId="619ED72D" w:rsidR="004E5312" w:rsidRPr="00C22874" w:rsidRDefault="004E5312" w:rsidP="00C530AA">
      <w:pPr>
        <w:keepNext/>
        <w:tabs>
          <w:tab w:val="center" w:pos="1800"/>
          <w:tab w:val="center" w:pos="6521"/>
        </w:tabs>
        <w:rPr>
          <w:rFonts w:ascii="Arial" w:hAnsi="Arial" w:cs="Arial"/>
          <w:sz w:val="20"/>
          <w:szCs w:val="20"/>
        </w:rPr>
      </w:pPr>
      <w:r w:rsidRPr="00C22874">
        <w:rPr>
          <w:rFonts w:ascii="Arial" w:hAnsi="Arial" w:cs="Arial"/>
          <w:sz w:val="20"/>
          <w:szCs w:val="20"/>
        </w:rPr>
        <w:tab/>
      </w:r>
      <w:r w:rsidR="00DC0D0E" w:rsidRPr="00C22874">
        <w:rPr>
          <w:rFonts w:ascii="Arial" w:hAnsi="Arial" w:cs="Arial"/>
          <w:sz w:val="20"/>
          <w:szCs w:val="20"/>
        </w:rPr>
        <w:t>Ing. David Fína</w:t>
      </w:r>
      <w:r w:rsidRPr="00C22874">
        <w:rPr>
          <w:rFonts w:ascii="Arial" w:hAnsi="Arial" w:cs="Arial"/>
          <w:sz w:val="20"/>
          <w:szCs w:val="20"/>
        </w:rPr>
        <w:tab/>
      </w:r>
      <w:sdt>
        <w:sdtPr>
          <w:rPr>
            <w:rFonts w:ascii="Arial" w:hAnsi="Arial" w:cs="Arial"/>
            <w:sz w:val="20"/>
            <w:szCs w:val="20"/>
          </w:rPr>
          <w:id w:val="1264803160"/>
          <w:placeholder>
            <w:docPart w:val="DefaultPlaceholder_-1854013440"/>
          </w:placeholder>
        </w:sdtPr>
        <w:sdtContent>
          <w:r w:rsidRPr="00C22874">
            <w:rPr>
              <w:rFonts w:ascii="Arial" w:hAnsi="Arial" w:cs="Arial"/>
              <w:sz w:val="20"/>
              <w:szCs w:val="20"/>
            </w:rPr>
            <w:t>jméno</w:t>
          </w:r>
        </w:sdtContent>
      </w:sdt>
    </w:p>
    <w:p w14:paraId="4A2938AA" w14:textId="0740461B" w:rsidR="004E5312" w:rsidRPr="004E5312" w:rsidRDefault="004E5312" w:rsidP="00C530AA">
      <w:pPr>
        <w:keepNext/>
        <w:tabs>
          <w:tab w:val="center" w:pos="1800"/>
          <w:tab w:val="center" w:pos="6521"/>
        </w:tabs>
        <w:rPr>
          <w:rFonts w:ascii="Arial" w:hAnsi="Arial" w:cs="Arial"/>
          <w:sz w:val="20"/>
          <w:szCs w:val="20"/>
        </w:rPr>
      </w:pPr>
      <w:r w:rsidRPr="00C22874">
        <w:rPr>
          <w:rFonts w:ascii="Arial" w:hAnsi="Arial" w:cs="Arial"/>
          <w:sz w:val="20"/>
          <w:szCs w:val="20"/>
        </w:rPr>
        <w:tab/>
        <w:t>generální ředitel</w:t>
      </w:r>
      <w:r w:rsidRPr="00C22874">
        <w:rPr>
          <w:rFonts w:ascii="Arial" w:hAnsi="Arial" w:cs="Arial"/>
          <w:sz w:val="20"/>
          <w:szCs w:val="20"/>
        </w:rPr>
        <w:tab/>
      </w:r>
      <w:sdt>
        <w:sdtPr>
          <w:rPr>
            <w:rFonts w:ascii="Arial" w:hAnsi="Arial" w:cs="Arial"/>
            <w:sz w:val="20"/>
            <w:szCs w:val="20"/>
          </w:rPr>
          <w:id w:val="-1885629740"/>
          <w:placeholder>
            <w:docPart w:val="DefaultPlaceholder_-1854013440"/>
          </w:placeholder>
        </w:sdtPr>
        <w:sdtContent>
          <w:r w:rsidRPr="00C22874">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1C9DDB2B" w14:textId="77777777" w:rsidR="007561EB"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p>
    <w:p w14:paraId="6EEDD104" w14:textId="77777777" w:rsidR="007561EB" w:rsidRDefault="007561EB" w:rsidP="007561EB">
      <w:pPr>
        <w:pStyle w:val="Odstavecseseznamem"/>
        <w:rPr>
          <w:rFonts w:ascii="Arial" w:hAnsi="Arial" w:cs="Arial"/>
          <w:sz w:val="20"/>
          <w:szCs w:val="20"/>
        </w:rPr>
      </w:pP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1460241F"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47567940" w14:textId="77777777" w:rsidR="00DC0D0E" w:rsidRPr="00DC0D0E" w:rsidRDefault="00DC0D0E" w:rsidP="00DC0D0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 xml:space="preserve">Nebezpečí škody na Díle, vybavení a materiálech určených ke zhotovení Díla nebo k zabudování do něj nebo k instalaci v něm, majetku Objednatele nacházejícího se na staveništi a majetku </w:t>
      </w:r>
      <w:r w:rsidRPr="006F3AC9">
        <w:rPr>
          <w:rFonts w:ascii="Arial" w:hAnsi="Arial" w:cs="Arial"/>
          <w:sz w:val="20"/>
          <w:szCs w:val="20"/>
        </w:rPr>
        <w:lastRenderedPageBreak/>
        <w:t>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7777B96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w:t>
      </w:r>
      <w:r w:rsidR="00ED34A8">
        <w:rPr>
          <w:rFonts w:ascii="Arial" w:hAnsi="Arial" w:cs="Arial"/>
          <w:sz w:val="20"/>
          <w:szCs w:val="20"/>
        </w:rPr>
        <w:t> </w:t>
      </w:r>
      <w:r w:rsidRPr="006F3AC9">
        <w:rPr>
          <w:rFonts w:ascii="Arial" w:hAnsi="Arial" w:cs="Arial"/>
          <w:sz w:val="20"/>
          <w:szCs w:val="20"/>
        </w:rPr>
        <w:t>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3015"/>
        <w:gridCol w:w="4239"/>
        <w:gridCol w:w="2377"/>
        <w:gridCol w:w="2180"/>
        <w:gridCol w:w="2145"/>
      </w:tblGrid>
      <w:tr w:rsidR="00EA5331" w:rsidRPr="0064199C" w14:paraId="6C0F46DA" w14:textId="77777777" w:rsidTr="00C91D3D">
        <w:trPr>
          <w:cantSplit/>
          <w:trHeight w:val="920"/>
        </w:trPr>
        <w:tc>
          <w:tcPr>
            <w:tcW w:w="7688" w:type="dxa"/>
            <w:gridSpan w:val="3"/>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ED34A8">
        <w:trPr>
          <w:cantSplit/>
          <w:trHeight w:val="283"/>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tcPr>
          <w:p w14:paraId="35D849A2" w14:textId="77777777" w:rsidR="00F83F29" w:rsidRPr="00ED34A8" w:rsidRDefault="00F83F29" w:rsidP="00F83F29">
            <w:pPr>
              <w:rPr>
                <w:rFonts w:ascii="Arial" w:hAnsi="Arial" w:cs="Arial"/>
                <w:sz w:val="20"/>
                <w:szCs w:val="20"/>
              </w:rPr>
            </w:pPr>
            <w:r w:rsidRPr="00ED34A8">
              <w:rPr>
                <w:rFonts w:ascii="Arial" w:hAnsi="Arial" w:cs="Arial"/>
                <w:sz w:val="20"/>
                <w:szCs w:val="20"/>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ED34A8">
        <w:trPr>
          <w:cantSplit/>
          <w:trHeight w:val="283"/>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tcPr>
          <w:p w14:paraId="6F44039B" w14:textId="77777777" w:rsidR="00F83F29" w:rsidRPr="00ED34A8" w:rsidRDefault="00F83F29" w:rsidP="00F83F29">
            <w:pPr>
              <w:rPr>
                <w:rFonts w:ascii="Arial" w:hAnsi="Arial" w:cs="Arial"/>
                <w:sz w:val="20"/>
                <w:szCs w:val="20"/>
              </w:rPr>
            </w:pPr>
            <w:r w:rsidRPr="00ED34A8">
              <w:rPr>
                <w:rFonts w:ascii="Arial" w:hAnsi="Arial" w:cs="Arial"/>
                <w:sz w:val="20"/>
                <w:szCs w:val="20"/>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ED34A8">
        <w:trPr>
          <w:cantSplit/>
          <w:trHeight w:val="283"/>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tcPr>
          <w:p w14:paraId="68E017F3" w14:textId="77777777" w:rsidR="00F83F29" w:rsidRPr="00ED34A8" w:rsidRDefault="00F83F29" w:rsidP="00F83F29">
            <w:pPr>
              <w:rPr>
                <w:rFonts w:ascii="Arial" w:hAnsi="Arial" w:cs="Arial"/>
                <w:sz w:val="20"/>
                <w:szCs w:val="20"/>
              </w:rPr>
            </w:pPr>
            <w:r w:rsidRPr="00ED34A8">
              <w:rPr>
                <w:rFonts w:ascii="Arial" w:hAnsi="Arial" w:cs="Arial"/>
                <w:sz w:val="20"/>
                <w:szCs w:val="20"/>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ED34A8">
        <w:trPr>
          <w:cantSplit/>
          <w:trHeight w:val="283"/>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tcPr>
          <w:p w14:paraId="1CAA4869" w14:textId="77777777" w:rsidR="00F83F29" w:rsidRPr="00ED34A8" w:rsidRDefault="00F83F29" w:rsidP="00F83F29">
            <w:pPr>
              <w:rPr>
                <w:rFonts w:ascii="Arial" w:hAnsi="Arial" w:cs="Arial"/>
                <w:sz w:val="20"/>
                <w:szCs w:val="20"/>
              </w:rPr>
            </w:pPr>
            <w:r w:rsidRPr="00ED34A8">
              <w:rPr>
                <w:rFonts w:ascii="Arial" w:hAnsi="Arial" w:cs="Arial"/>
                <w:sz w:val="20"/>
                <w:szCs w:val="20"/>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ED34A8">
        <w:trPr>
          <w:cantSplit/>
          <w:trHeight w:val="283"/>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tcPr>
          <w:p w14:paraId="6C90EFB4" w14:textId="77777777" w:rsidR="00F83F29" w:rsidRPr="00ED34A8" w:rsidRDefault="00F83F29" w:rsidP="00F83F29">
            <w:pPr>
              <w:rPr>
                <w:rFonts w:ascii="Arial" w:hAnsi="Arial" w:cs="Arial"/>
                <w:sz w:val="20"/>
                <w:szCs w:val="20"/>
              </w:rPr>
            </w:pPr>
            <w:r w:rsidRPr="00ED34A8">
              <w:rPr>
                <w:rFonts w:ascii="Arial" w:hAnsi="Arial" w:cs="Arial"/>
                <w:sz w:val="20"/>
                <w:szCs w:val="20"/>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ED34A8">
        <w:trPr>
          <w:cantSplit/>
          <w:trHeight w:val="283"/>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tcPr>
          <w:p w14:paraId="03DF7309" w14:textId="77777777" w:rsidR="00F83F29" w:rsidRPr="00ED34A8" w:rsidRDefault="00F83F29" w:rsidP="00F83F29">
            <w:pPr>
              <w:rPr>
                <w:rFonts w:ascii="Arial" w:hAnsi="Arial" w:cs="Arial"/>
                <w:sz w:val="20"/>
                <w:szCs w:val="20"/>
              </w:rPr>
            </w:pPr>
            <w:r w:rsidRPr="00ED34A8">
              <w:rPr>
                <w:rFonts w:ascii="Arial" w:hAnsi="Arial" w:cs="Arial"/>
                <w:sz w:val="20"/>
                <w:szCs w:val="20"/>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ED34A8">
        <w:trPr>
          <w:cantSplit/>
          <w:trHeight w:val="283"/>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tcPr>
          <w:p w14:paraId="30A192E7" w14:textId="77777777" w:rsidR="00F83F29" w:rsidRPr="00ED34A8" w:rsidRDefault="00F83F29" w:rsidP="00F83F29">
            <w:pPr>
              <w:rPr>
                <w:rFonts w:ascii="Arial" w:hAnsi="Arial" w:cs="Arial"/>
                <w:sz w:val="20"/>
                <w:szCs w:val="20"/>
              </w:rPr>
            </w:pPr>
            <w:r w:rsidRPr="00ED34A8">
              <w:rPr>
                <w:rFonts w:ascii="Arial" w:hAnsi="Arial" w:cs="Arial"/>
                <w:sz w:val="20"/>
                <w:szCs w:val="20"/>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E070B7" w:rsidRPr="0064199C" w14:paraId="0B884FCF" w14:textId="77777777" w:rsidTr="00135CE4">
        <w:trPr>
          <w:cantSplit/>
          <w:trHeight w:val="60"/>
        </w:trPr>
        <w:tc>
          <w:tcPr>
            <w:tcW w:w="14390" w:type="dxa"/>
            <w:gridSpan w:val="6"/>
          </w:tcPr>
          <w:p w14:paraId="3D734E1C" w14:textId="77777777" w:rsidR="00E070B7" w:rsidRPr="0064199C" w:rsidRDefault="00E070B7" w:rsidP="00F83F29">
            <w:pPr>
              <w:rPr>
                <w:rFonts w:ascii="Arial" w:hAnsi="Arial" w:cs="Arial"/>
                <w:sz w:val="18"/>
                <w:szCs w:val="18"/>
              </w:rPr>
            </w:pPr>
          </w:p>
        </w:tc>
      </w:tr>
      <w:tr w:rsidR="00F83F29" w:rsidRPr="0064199C" w14:paraId="1EFE0057" w14:textId="77777777" w:rsidTr="00ED34A8">
        <w:trPr>
          <w:cantSplit/>
          <w:trHeight w:val="283"/>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tcPr>
          <w:p w14:paraId="16AC34CD" w14:textId="77777777" w:rsidR="00F83F29" w:rsidRPr="00ED34A8" w:rsidRDefault="00F83F29" w:rsidP="00F83F29">
            <w:pPr>
              <w:rPr>
                <w:rFonts w:ascii="Arial" w:hAnsi="Arial" w:cs="Arial"/>
                <w:sz w:val="20"/>
                <w:szCs w:val="20"/>
              </w:rPr>
            </w:pPr>
            <w:r w:rsidRPr="00ED34A8">
              <w:rPr>
                <w:rFonts w:ascii="Arial" w:hAnsi="Arial" w:cs="Arial"/>
                <w:sz w:val="20"/>
                <w:szCs w:val="20"/>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ED34A8">
        <w:trPr>
          <w:cantSplit/>
          <w:trHeight w:val="283"/>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tcPr>
          <w:p w14:paraId="23A5E09E" w14:textId="77777777" w:rsidR="00F83F29" w:rsidRPr="00ED34A8" w:rsidRDefault="00F83F29" w:rsidP="00F83F29">
            <w:pPr>
              <w:rPr>
                <w:rFonts w:ascii="Arial" w:hAnsi="Arial" w:cs="Arial"/>
                <w:sz w:val="20"/>
                <w:szCs w:val="20"/>
              </w:rPr>
            </w:pPr>
            <w:r w:rsidRPr="00ED34A8">
              <w:rPr>
                <w:rFonts w:ascii="Arial" w:hAnsi="Arial" w:cs="Arial"/>
                <w:sz w:val="20"/>
                <w:szCs w:val="20"/>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ED34A8">
        <w:trPr>
          <w:cantSplit/>
          <w:trHeight w:val="283"/>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tcPr>
          <w:p w14:paraId="3AFF531A" w14:textId="77777777" w:rsidR="00F83F29" w:rsidRPr="00ED34A8" w:rsidRDefault="00F83F29" w:rsidP="00F83F29">
            <w:pPr>
              <w:rPr>
                <w:rFonts w:ascii="Arial" w:hAnsi="Arial" w:cs="Arial"/>
                <w:sz w:val="20"/>
                <w:szCs w:val="20"/>
              </w:rPr>
            </w:pPr>
            <w:r w:rsidRPr="00ED34A8">
              <w:rPr>
                <w:rFonts w:ascii="Arial" w:hAnsi="Arial" w:cs="Arial"/>
                <w:sz w:val="20"/>
                <w:szCs w:val="20"/>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ED34A8">
        <w:trPr>
          <w:cantSplit/>
          <w:trHeight w:val="283"/>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tcPr>
          <w:p w14:paraId="43F35703" w14:textId="77777777" w:rsidR="00F83F29" w:rsidRPr="00ED34A8" w:rsidRDefault="00F83F29" w:rsidP="00F83F29">
            <w:pPr>
              <w:rPr>
                <w:rFonts w:ascii="Arial" w:hAnsi="Arial" w:cs="Arial"/>
                <w:sz w:val="20"/>
                <w:szCs w:val="20"/>
              </w:rPr>
            </w:pPr>
            <w:r w:rsidRPr="00ED34A8">
              <w:rPr>
                <w:rFonts w:ascii="Arial" w:hAnsi="Arial" w:cs="Arial"/>
                <w:sz w:val="20"/>
                <w:szCs w:val="20"/>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ED34A8">
        <w:trPr>
          <w:cantSplit/>
          <w:trHeight w:val="283"/>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tcPr>
          <w:p w14:paraId="46393F81" w14:textId="77777777" w:rsidR="00F83F29" w:rsidRPr="00ED34A8" w:rsidRDefault="00F83F29" w:rsidP="00F83F29">
            <w:pPr>
              <w:rPr>
                <w:rFonts w:ascii="Arial" w:hAnsi="Arial" w:cs="Arial"/>
                <w:sz w:val="20"/>
                <w:szCs w:val="20"/>
              </w:rPr>
            </w:pPr>
            <w:r w:rsidRPr="00ED34A8">
              <w:rPr>
                <w:rFonts w:ascii="Arial" w:hAnsi="Arial" w:cs="Arial"/>
                <w:sz w:val="20"/>
                <w:szCs w:val="20"/>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ED34A8">
        <w:trPr>
          <w:cantSplit/>
          <w:trHeight w:val="283"/>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tcPr>
          <w:p w14:paraId="271C1D1E" w14:textId="77777777" w:rsidR="00F83F29" w:rsidRPr="00ED34A8" w:rsidRDefault="00F83F29" w:rsidP="00F83F29">
            <w:pPr>
              <w:rPr>
                <w:rFonts w:ascii="Arial" w:hAnsi="Arial" w:cs="Arial"/>
                <w:sz w:val="20"/>
                <w:szCs w:val="20"/>
              </w:rPr>
            </w:pPr>
            <w:r w:rsidRPr="00ED34A8">
              <w:rPr>
                <w:rFonts w:ascii="Arial" w:hAnsi="Arial" w:cs="Arial"/>
                <w:sz w:val="20"/>
                <w:szCs w:val="20"/>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tcPr>
          <w:p w14:paraId="319C0A10" w14:textId="77777777" w:rsidR="00F83F29" w:rsidRPr="00ED34A8" w:rsidRDefault="00F83F29" w:rsidP="00F83F29">
            <w:pPr>
              <w:rPr>
                <w:rFonts w:ascii="Arial" w:hAnsi="Arial" w:cs="Arial"/>
                <w:sz w:val="20"/>
                <w:szCs w:val="20"/>
              </w:rPr>
            </w:pPr>
            <w:r w:rsidRPr="00ED34A8">
              <w:rPr>
                <w:rFonts w:ascii="Arial" w:hAnsi="Arial" w:cs="Arial"/>
                <w:sz w:val="20"/>
                <w:szCs w:val="20"/>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6"/>
        <w:gridCol w:w="10991"/>
      </w:tblGrid>
      <w:tr w:rsidR="00F83F29" w:rsidRPr="0064199C" w14:paraId="3912217E" w14:textId="77777777" w:rsidTr="00143197">
        <w:trPr>
          <w:trHeight w:val="671"/>
        </w:trPr>
        <w:tc>
          <w:tcPr>
            <w:tcW w:w="3426" w:type="dxa"/>
          </w:tcPr>
          <w:p w14:paraId="0D60E317" w14:textId="77777777" w:rsidR="00F83F29" w:rsidRPr="00830EA3" w:rsidRDefault="00F83F29" w:rsidP="00F83F29">
            <w:pPr>
              <w:pStyle w:val="Nadpis3"/>
              <w:numPr>
                <w:ilvl w:val="0"/>
                <w:numId w:val="0"/>
              </w:numPr>
              <w:jc w:val="left"/>
              <w:rPr>
                <w:b w:val="0"/>
                <w:bCs/>
                <w:sz w:val="20"/>
              </w:rPr>
            </w:pPr>
            <w:r w:rsidRPr="00830EA3">
              <w:rPr>
                <w:b w:val="0"/>
                <w:bCs/>
                <w:sz w:val="20"/>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E070B7">
        <w:trPr>
          <w:trHeight w:val="283"/>
        </w:trPr>
        <w:tc>
          <w:tcPr>
            <w:tcW w:w="3426" w:type="dxa"/>
          </w:tcPr>
          <w:p w14:paraId="079BC3C8" w14:textId="77777777" w:rsidR="00F83F29" w:rsidRPr="00830EA3" w:rsidRDefault="00F83F29" w:rsidP="00F83F29">
            <w:pPr>
              <w:rPr>
                <w:rFonts w:ascii="Arial" w:hAnsi="Arial" w:cs="Arial"/>
                <w:sz w:val="20"/>
                <w:szCs w:val="20"/>
              </w:rPr>
            </w:pPr>
            <w:r w:rsidRPr="00830EA3">
              <w:rPr>
                <w:rFonts w:ascii="Arial" w:hAnsi="Arial" w:cs="Arial"/>
                <w:sz w:val="20"/>
                <w:szCs w:val="20"/>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E070B7">
        <w:trPr>
          <w:trHeight w:val="283"/>
        </w:trPr>
        <w:tc>
          <w:tcPr>
            <w:tcW w:w="3426" w:type="dxa"/>
          </w:tcPr>
          <w:p w14:paraId="15442D08" w14:textId="77777777" w:rsidR="00F83F29" w:rsidRPr="00830EA3" w:rsidRDefault="00F83F29" w:rsidP="00F83F29">
            <w:pPr>
              <w:rPr>
                <w:rFonts w:ascii="Arial" w:hAnsi="Arial" w:cs="Arial"/>
                <w:sz w:val="20"/>
                <w:szCs w:val="20"/>
              </w:rPr>
            </w:pPr>
            <w:r w:rsidRPr="00830EA3">
              <w:rPr>
                <w:rFonts w:ascii="Arial" w:hAnsi="Arial" w:cs="Arial"/>
                <w:sz w:val="20"/>
                <w:szCs w:val="20"/>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AD88" w14:textId="77777777" w:rsidR="00DC2DE6" w:rsidRDefault="00DC2DE6">
      <w:r>
        <w:separator/>
      </w:r>
    </w:p>
  </w:endnote>
  <w:endnote w:type="continuationSeparator" w:id="0">
    <w:p w14:paraId="443DA693" w14:textId="77777777" w:rsidR="00DC2DE6" w:rsidRDefault="00DC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0A7C" w14:textId="468FA7C2" w:rsidR="00DC2DE6" w:rsidRPr="009A35B1" w:rsidRDefault="00DC2DE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D9C9" w14:textId="1023A807" w:rsidR="00DC2DE6" w:rsidRPr="00BF6E4C" w:rsidRDefault="00DC2DE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DFE2" w14:textId="6C90CF20" w:rsidR="00DC2DE6" w:rsidRPr="009A35B1" w:rsidRDefault="00DC2DE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B710" w14:textId="3F2E7348" w:rsidR="00DC2DE6" w:rsidRPr="00BF6E4C" w:rsidRDefault="00DC2DE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A899D" w14:textId="77777777" w:rsidR="00DC2DE6" w:rsidRDefault="00DC2DE6">
      <w:r>
        <w:separator/>
      </w:r>
    </w:p>
  </w:footnote>
  <w:footnote w:type="continuationSeparator" w:id="0">
    <w:p w14:paraId="329F6E60" w14:textId="77777777" w:rsidR="00DC2DE6" w:rsidRDefault="00DC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854398">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16cid:durableId="197738942">
    <w:abstractNumId w:val="16"/>
  </w:num>
  <w:num w:numId="3" w16cid:durableId="2036037265">
    <w:abstractNumId w:val="6"/>
  </w:num>
  <w:num w:numId="4" w16cid:durableId="485248861">
    <w:abstractNumId w:val="21"/>
  </w:num>
  <w:num w:numId="5" w16cid:durableId="779103786">
    <w:abstractNumId w:val="15"/>
  </w:num>
  <w:num w:numId="6" w16cid:durableId="219094545">
    <w:abstractNumId w:val="8"/>
  </w:num>
  <w:num w:numId="7" w16cid:durableId="534345183">
    <w:abstractNumId w:val="18"/>
  </w:num>
  <w:num w:numId="8" w16cid:durableId="1118718036">
    <w:abstractNumId w:val="24"/>
  </w:num>
  <w:num w:numId="9" w16cid:durableId="985472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70423">
    <w:abstractNumId w:val="0"/>
  </w:num>
  <w:num w:numId="11" w16cid:durableId="63838628">
    <w:abstractNumId w:val="17"/>
  </w:num>
  <w:num w:numId="12" w16cid:durableId="143475742">
    <w:abstractNumId w:val="7"/>
  </w:num>
  <w:num w:numId="13" w16cid:durableId="103113142">
    <w:abstractNumId w:val="20"/>
  </w:num>
  <w:num w:numId="14" w16cid:durableId="5790187">
    <w:abstractNumId w:val="23"/>
  </w:num>
  <w:num w:numId="15" w16cid:durableId="212472727">
    <w:abstractNumId w:val="3"/>
  </w:num>
  <w:num w:numId="16" w16cid:durableId="1097407106">
    <w:abstractNumId w:val="12"/>
  </w:num>
  <w:num w:numId="17" w16cid:durableId="235550801">
    <w:abstractNumId w:val="9"/>
  </w:num>
  <w:num w:numId="18" w16cid:durableId="1865052780">
    <w:abstractNumId w:val="4"/>
  </w:num>
  <w:num w:numId="19" w16cid:durableId="1975521058">
    <w:abstractNumId w:val="5"/>
  </w:num>
  <w:num w:numId="20" w16cid:durableId="305084995">
    <w:abstractNumId w:val="10"/>
  </w:num>
  <w:num w:numId="21" w16cid:durableId="1040279009">
    <w:abstractNumId w:val="22"/>
  </w:num>
  <w:num w:numId="22" w16cid:durableId="1944652479">
    <w:abstractNumId w:val="1"/>
  </w:num>
  <w:num w:numId="23" w16cid:durableId="2022318906">
    <w:abstractNumId w:val="13"/>
  </w:num>
  <w:num w:numId="24" w16cid:durableId="855844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9117067">
    <w:abstractNumId w:val="2"/>
  </w:num>
  <w:num w:numId="26" w16cid:durableId="1136335781">
    <w:abstractNumId w:val="11"/>
  </w:num>
  <w:num w:numId="27" w16cid:durableId="1426457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8dFH6x++NtNmt/9pDj9gBVUQw0qs/xOyiUbzUigUD1PfE7N8KEL0DmPcFdW8LYuB0WXWwml1yN7z89hCwFlQ==" w:salt="5TfMeThBu9kCV++SQBqAdA=="/>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69E"/>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E4715"/>
    <w:rsid w:val="000F0DDB"/>
    <w:rsid w:val="000F12A0"/>
    <w:rsid w:val="000F2144"/>
    <w:rsid w:val="000F3CD1"/>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3197"/>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0F7"/>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251B"/>
    <w:rsid w:val="0035418F"/>
    <w:rsid w:val="0035682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A790C"/>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16D5A"/>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46432"/>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A10D0"/>
    <w:rsid w:val="005A282C"/>
    <w:rsid w:val="005A319A"/>
    <w:rsid w:val="005A4718"/>
    <w:rsid w:val="005A613B"/>
    <w:rsid w:val="005A634C"/>
    <w:rsid w:val="005B64B7"/>
    <w:rsid w:val="005B76A1"/>
    <w:rsid w:val="005C02CE"/>
    <w:rsid w:val="005C180F"/>
    <w:rsid w:val="005C34C7"/>
    <w:rsid w:val="005C532F"/>
    <w:rsid w:val="005C594F"/>
    <w:rsid w:val="005C6513"/>
    <w:rsid w:val="005D24BE"/>
    <w:rsid w:val="005D4A40"/>
    <w:rsid w:val="005D7B12"/>
    <w:rsid w:val="005E1883"/>
    <w:rsid w:val="005E2AA4"/>
    <w:rsid w:val="005E3AD5"/>
    <w:rsid w:val="005E4BFD"/>
    <w:rsid w:val="005E4D95"/>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3D8"/>
    <w:rsid w:val="00741793"/>
    <w:rsid w:val="007432B4"/>
    <w:rsid w:val="00745A67"/>
    <w:rsid w:val="0075073C"/>
    <w:rsid w:val="00751D32"/>
    <w:rsid w:val="00752680"/>
    <w:rsid w:val="007536ED"/>
    <w:rsid w:val="0075449C"/>
    <w:rsid w:val="00755EAA"/>
    <w:rsid w:val="007561EB"/>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072FF"/>
    <w:rsid w:val="0081044B"/>
    <w:rsid w:val="0081254C"/>
    <w:rsid w:val="00813AC3"/>
    <w:rsid w:val="00813BEF"/>
    <w:rsid w:val="00814CB3"/>
    <w:rsid w:val="00816C5F"/>
    <w:rsid w:val="00821826"/>
    <w:rsid w:val="00821AE6"/>
    <w:rsid w:val="00821E28"/>
    <w:rsid w:val="00821F61"/>
    <w:rsid w:val="0082240B"/>
    <w:rsid w:val="0082561E"/>
    <w:rsid w:val="00830EA3"/>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4DF3"/>
    <w:rsid w:val="00944E2E"/>
    <w:rsid w:val="00945F9B"/>
    <w:rsid w:val="009463C7"/>
    <w:rsid w:val="009546F6"/>
    <w:rsid w:val="00954866"/>
    <w:rsid w:val="00954FD5"/>
    <w:rsid w:val="00955E15"/>
    <w:rsid w:val="009605AA"/>
    <w:rsid w:val="009657FF"/>
    <w:rsid w:val="009667E9"/>
    <w:rsid w:val="00966A59"/>
    <w:rsid w:val="00966EB5"/>
    <w:rsid w:val="0097004D"/>
    <w:rsid w:val="00970607"/>
    <w:rsid w:val="00976592"/>
    <w:rsid w:val="009819B9"/>
    <w:rsid w:val="00985540"/>
    <w:rsid w:val="00985E99"/>
    <w:rsid w:val="0098636E"/>
    <w:rsid w:val="009900A4"/>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4F0"/>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4D8D"/>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09F5"/>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874"/>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1D3D"/>
    <w:rsid w:val="00C92030"/>
    <w:rsid w:val="00C9217A"/>
    <w:rsid w:val="00C93A6F"/>
    <w:rsid w:val="00C93B55"/>
    <w:rsid w:val="00C94C3E"/>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532E"/>
    <w:rsid w:val="00D7635D"/>
    <w:rsid w:val="00D77750"/>
    <w:rsid w:val="00D80C83"/>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0B7"/>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2467"/>
    <w:rsid w:val="00EC334E"/>
    <w:rsid w:val="00EC46FC"/>
    <w:rsid w:val="00ED34A8"/>
    <w:rsid w:val="00ED3BE7"/>
    <w:rsid w:val="00EE13C5"/>
    <w:rsid w:val="00EE1BAE"/>
    <w:rsid w:val="00EE28F8"/>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41C"/>
    <w:rsid w:val="00F37BB1"/>
    <w:rsid w:val="00F4148A"/>
    <w:rsid w:val="00F572AC"/>
    <w:rsid w:val="00F6095B"/>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 w:type="character" w:styleId="Zstupntext">
    <w:name w:val="Placeholder Text"/>
    <w:basedOn w:val="Standardnpsmoodstavce"/>
    <w:uiPriority w:val="99"/>
    <w:semiHidden/>
    <w:rsid w:val="00A84D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ikova@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EFCC79A-25BB-4805-A4F2-C756A6B33F61}"/>
      </w:docPartPr>
      <w:docPartBody>
        <w:p w:rsidR="00A82467" w:rsidRDefault="00A82467">
          <w:r w:rsidRPr="00CE36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67"/>
    <w:rsid w:val="00A82467"/>
    <w:rsid w:val="00D75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24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9638-FCC5-457D-9F82-AD3B7C00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19</Pages>
  <Words>8251</Words>
  <Characters>52647</Characters>
  <Application>Microsoft Office Word</Application>
  <DocSecurity>0</DocSecurity>
  <Lines>438</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40</cp:revision>
  <cp:lastPrinted>2025-07-24T12:50:00Z</cp:lastPrinted>
  <dcterms:created xsi:type="dcterms:W3CDTF">2025-07-18T07:45:00Z</dcterms:created>
  <dcterms:modified xsi:type="dcterms:W3CDTF">2025-07-30T06:00:00Z</dcterms:modified>
</cp:coreProperties>
</file>