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7DFC3055"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5A272D">
        <w:rPr>
          <w:rFonts w:cs="Arial"/>
          <w:b/>
          <w:sz w:val="22"/>
          <w:szCs w:val="22"/>
        </w:rPr>
        <w:t xml:space="preserve"> PŠ 2024 Bělá </w:t>
      </w:r>
      <w:proofErr w:type="gramStart"/>
      <w:r w:rsidR="005A272D">
        <w:rPr>
          <w:rFonts w:cs="Arial"/>
          <w:b/>
          <w:sz w:val="22"/>
          <w:szCs w:val="22"/>
        </w:rPr>
        <w:t>km 2,600</w:t>
      </w:r>
      <w:proofErr w:type="gramEnd"/>
      <w:r w:rsidR="005A272D">
        <w:rPr>
          <w:rFonts w:cs="Arial"/>
          <w:b/>
          <w:sz w:val="22"/>
          <w:szCs w:val="22"/>
        </w:rPr>
        <w:t xml:space="preserve"> – 3,500</w:t>
      </w:r>
      <w:r w:rsidR="00D17F56" w:rsidRPr="009653C5">
        <w:rPr>
          <w:rFonts w:cs="Arial"/>
          <w:b/>
          <w:sz w:val="22"/>
          <w:szCs w:val="22"/>
        </w:rPr>
        <w:t xml:space="preserve"> </w:t>
      </w:r>
      <w:r w:rsidR="00750C63" w:rsidRPr="00794CD0">
        <w:rPr>
          <w:rFonts w:cs="Arial"/>
          <w:b/>
          <w:sz w:val="22"/>
          <w:szCs w:val="22"/>
        </w:rPr>
        <w:t>(</w:t>
      </w:r>
      <w:r w:rsidR="00750C63" w:rsidRPr="006C6EBC">
        <w:rPr>
          <w:rFonts w:cs="Arial"/>
          <w:b/>
          <w:sz w:val="22"/>
          <w:szCs w:val="22"/>
        </w:rPr>
        <w:t xml:space="preserve">č. stavby </w:t>
      </w:r>
      <w:r w:rsidR="006C6EBC" w:rsidRPr="006C6EBC">
        <w:rPr>
          <w:rFonts w:cs="Arial"/>
          <w:b/>
          <w:sz w:val="22"/>
          <w:szCs w:val="22"/>
        </w:rPr>
        <w:t>8896</w:t>
      </w:r>
      <w:r w:rsidRPr="006C6EBC">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14:paraId="2F62BA12" w14:textId="74420A17"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proofErr w:type="spellStart"/>
      <w:r w:rsidR="000A7E75" w:rsidRPr="005510A5">
        <w:rPr>
          <w:sz w:val="22"/>
          <w:szCs w:val="22"/>
        </w:rPr>
        <w:t>Raiffeisenbank</w:t>
      </w:r>
      <w:proofErr w:type="spellEnd"/>
      <w:r w:rsidR="000A7E75" w:rsidRPr="005510A5">
        <w:rPr>
          <w:sz w:val="22"/>
          <w:szCs w:val="22"/>
        </w:rPr>
        <w:t xml:space="preserve"> a.s., č. </w:t>
      </w:r>
      <w:proofErr w:type="spellStart"/>
      <w:r w:rsidR="000A7E75" w:rsidRPr="005510A5">
        <w:rPr>
          <w:sz w:val="22"/>
          <w:szCs w:val="22"/>
        </w:rPr>
        <w:t>ú.</w:t>
      </w:r>
      <w:proofErr w:type="spellEnd"/>
      <w:r w:rsidR="000A7E75" w:rsidRPr="005510A5">
        <w:rPr>
          <w:sz w:val="22"/>
          <w:szCs w:val="22"/>
        </w:rPr>
        <w:t xml:space="preserve"> 1320871002/5500</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DA0A61" w:rsidRDefault="006A1048" w:rsidP="006A1048">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DA0A61">
        <w:rPr>
          <w:rFonts w:ascii="Times New Roman" w:hAnsi="Times New Roman" w:cs="Times New Roman"/>
          <w:color w:val="000000"/>
          <w:sz w:val="22"/>
          <w:szCs w:val="22"/>
          <w:highlight w:val="yellow"/>
          <w:u w:val="single"/>
        </w:rPr>
        <w:t>Zhotovitel:</w:t>
      </w:r>
    </w:p>
    <w:p w14:paraId="02970EB3" w14:textId="4F3E6D85"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Obchodní firma:</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Pr="00DA0A61">
        <w:rPr>
          <w:sz w:val="22"/>
          <w:szCs w:val="22"/>
          <w:highlight w:val="yellow"/>
        </w:rPr>
        <w:tab/>
      </w:r>
    </w:p>
    <w:p w14:paraId="781B9322" w14:textId="29434D54"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6A1048">
      <w:pPr>
        <w:pStyle w:val="Bezmezer"/>
        <w:tabs>
          <w:tab w:val="left" w:pos="2700"/>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6A1048">
      <w:pPr>
        <w:pStyle w:val="Bezmezer"/>
        <w:tabs>
          <w:tab w:val="left" w:pos="2700"/>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6A1048">
      <w:pPr>
        <w:pStyle w:val="Textbubliny"/>
        <w:widowControl w:val="0"/>
        <w:tabs>
          <w:tab w:val="left" w:pos="720"/>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bookmarkStart w:id="0" w:name="_GoBack"/>
      <w:bookmarkEnd w:id="0"/>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65ADF43A" w:rsidR="001D111B" w:rsidRPr="009E35D5" w:rsidRDefault="001D111B" w:rsidP="000D746C">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5A272D">
        <w:rPr>
          <w:rFonts w:cs="Arial"/>
          <w:b/>
          <w:sz w:val="22"/>
          <w:szCs w:val="22"/>
        </w:rPr>
        <w:t xml:space="preserve"> PŠ 2024 Bělá </w:t>
      </w:r>
      <w:proofErr w:type="gramStart"/>
      <w:r w:rsidR="005A272D">
        <w:rPr>
          <w:rFonts w:cs="Arial"/>
          <w:b/>
          <w:sz w:val="22"/>
          <w:szCs w:val="22"/>
        </w:rPr>
        <w:t>km 2,600</w:t>
      </w:r>
      <w:proofErr w:type="gramEnd"/>
      <w:r w:rsidR="005A272D">
        <w:rPr>
          <w:rFonts w:cs="Arial"/>
          <w:b/>
          <w:sz w:val="22"/>
          <w:szCs w:val="22"/>
        </w:rPr>
        <w:t xml:space="preserve"> – 3,500</w:t>
      </w:r>
      <w:r w:rsidR="000D746C" w:rsidRPr="009653C5">
        <w:rPr>
          <w:rFonts w:cs="Arial"/>
          <w:b/>
          <w:sz w:val="22"/>
          <w:szCs w:val="22"/>
        </w:rPr>
        <w:t xml:space="preserve"> </w:t>
      </w:r>
      <w:r w:rsidR="000D746C" w:rsidRPr="00794CD0">
        <w:rPr>
          <w:rFonts w:cs="Arial"/>
          <w:b/>
          <w:sz w:val="22"/>
          <w:szCs w:val="22"/>
        </w:rPr>
        <w:t>(č</w:t>
      </w:r>
      <w:r w:rsidR="000D746C" w:rsidRPr="006C6EBC">
        <w:rPr>
          <w:rFonts w:cs="Arial"/>
          <w:b/>
          <w:sz w:val="22"/>
          <w:szCs w:val="22"/>
        </w:rPr>
        <w:t xml:space="preserve">. stavby </w:t>
      </w:r>
      <w:r w:rsidR="006C6EBC" w:rsidRPr="006C6EBC">
        <w:rPr>
          <w:rFonts w:cs="Arial"/>
          <w:b/>
          <w:sz w:val="22"/>
          <w:szCs w:val="22"/>
        </w:rPr>
        <w:t>8896</w:t>
      </w:r>
      <w:r w:rsidR="000D746C" w:rsidRPr="006C6EBC">
        <w:rPr>
          <w:rFonts w:cs="Arial"/>
          <w:b/>
          <w:sz w:val="22"/>
          <w:szCs w:val="22"/>
        </w:rPr>
        <w:t>)</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090EA6B9"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6C6EBC" w:rsidRPr="006C6EBC">
        <w:rPr>
          <w:b/>
          <w:sz w:val="22"/>
          <w:szCs w:val="22"/>
        </w:rPr>
        <w:t>09</w:t>
      </w:r>
      <w:r w:rsidR="00D17F56" w:rsidRPr="006C6EBC">
        <w:rPr>
          <w:b/>
          <w:sz w:val="22"/>
          <w:szCs w:val="22"/>
        </w:rPr>
        <w:t>/2025</w:t>
      </w:r>
    </w:p>
    <w:p w14:paraId="40EE345A" w14:textId="77777777" w:rsidR="001D111B" w:rsidRPr="006C6EBC"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t xml:space="preserve">do  </w:t>
      </w:r>
      <w:r w:rsidR="00D17F56" w:rsidRPr="006C6EBC">
        <w:rPr>
          <w:b/>
          <w:sz w:val="22"/>
          <w:szCs w:val="22"/>
        </w:rPr>
        <w:t>30.</w:t>
      </w:r>
      <w:r w:rsidR="00062327" w:rsidRPr="006C6EBC">
        <w:rPr>
          <w:b/>
          <w:sz w:val="22"/>
          <w:szCs w:val="22"/>
        </w:rPr>
        <w:t xml:space="preserve"> </w:t>
      </w:r>
      <w:r w:rsidR="00D17F56" w:rsidRPr="006C6EBC">
        <w:rPr>
          <w:b/>
          <w:sz w:val="22"/>
          <w:szCs w:val="22"/>
        </w:rPr>
        <w:t>11.</w:t>
      </w:r>
      <w:r w:rsidR="00062327" w:rsidRPr="006C6EBC">
        <w:rPr>
          <w:b/>
          <w:sz w:val="22"/>
          <w:szCs w:val="22"/>
        </w:rPr>
        <w:t xml:space="preserve"> </w:t>
      </w:r>
      <w:r w:rsidR="00D17F56" w:rsidRPr="006C6EBC">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w:t>
      </w:r>
      <w:proofErr w:type="gramStart"/>
      <w:r w:rsidRPr="00662D4C">
        <w:rPr>
          <w:sz w:val="22"/>
          <w:szCs w:val="22"/>
          <w:highlight w:val="yellow"/>
        </w:rPr>
        <w:t xml:space="preserve">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6B497BC3"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D20384" w:rsidRPr="00931886">
        <w:rPr>
          <w:sz w:val="22"/>
          <w:szCs w:val="22"/>
        </w:rPr>
        <w:t>8</w:t>
      </w:r>
      <w:r w:rsidRPr="00931886">
        <w:rPr>
          <w:sz w:val="22"/>
          <w:szCs w:val="22"/>
        </w:rPr>
        <w:t xml:space="preserve"> 000,- </w:t>
      </w:r>
      <w:r w:rsidRPr="00537322">
        <w:rPr>
          <w:sz w:val="22"/>
          <w:szCs w:val="22"/>
        </w:rPr>
        <w:t>Kč za každý kalendářní den prodlení.</w:t>
      </w:r>
    </w:p>
    <w:p w14:paraId="44A369E5" w14:textId="7BE0A7D5"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D20384" w:rsidRPr="00931886">
        <w:rPr>
          <w:sz w:val="22"/>
          <w:szCs w:val="22"/>
        </w:rPr>
        <w:t>8</w:t>
      </w:r>
      <w:r w:rsidRPr="00931886">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4BB3DD18"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6A1048">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91375" w14:textId="77777777" w:rsidR="00430711" w:rsidRDefault="00430711" w:rsidP="001D111B">
      <w:r>
        <w:separator/>
      </w:r>
    </w:p>
  </w:endnote>
  <w:endnote w:type="continuationSeparator" w:id="0">
    <w:p w14:paraId="39D59E70" w14:textId="77777777" w:rsidR="00430711" w:rsidRDefault="00430711"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08979" w14:textId="77777777" w:rsidR="00430711" w:rsidRDefault="00430711" w:rsidP="001D111B">
      <w:r>
        <w:separator/>
      </w:r>
    </w:p>
  </w:footnote>
  <w:footnote w:type="continuationSeparator" w:id="0">
    <w:p w14:paraId="4908D71B" w14:textId="77777777" w:rsidR="00430711" w:rsidRDefault="00430711"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2B60732E"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 xml:space="preserve">D </w:t>
    </w:r>
    <w:proofErr w:type="gramStart"/>
    <w:r w:rsidRPr="00733AB5">
      <w:rPr>
        <w:sz w:val="22"/>
        <w:szCs w:val="22"/>
      </w:rPr>
      <w:t>00</w:t>
    </w:r>
    <w:r w:rsidR="005A272D">
      <w:rPr>
        <w:sz w:val="22"/>
        <w:szCs w:val="22"/>
      </w:rPr>
      <w:t>..</w:t>
    </w:r>
    <w:r w:rsidR="00D17F56" w:rsidRPr="00733AB5">
      <w:rPr>
        <w:sz w:val="22"/>
        <w:szCs w:val="22"/>
      </w:rPr>
      <w:t>/25</w:t>
    </w:r>
    <w:proofErr w:type="gramEnd"/>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A7E75"/>
    <w:rsid w:val="000C1842"/>
    <w:rsid w:val="000D746C"/>
    <w:rsid w:val="000E36C7"/>
    <w:rsid w:val="000E3DFB"/>
    <w:rsid w:val="000F5897"/>
    <w:rsid w:val="00181EC4"/>
    <w:rsid w:val="001964C8"/>
    <w:rsid w:val="001D0F00"/>
    <w:rsid w:val="001D111B"/>
    <w:rsid w:val="001D21AE"/>
    <w:rsid w:val="001F4567"/>
    <w:rsid w:val="0020739F"/>
    <w:rsid w:val="00284F43"/>
    <w:rsid w:val="00286F27"/>
    <w:rsid w:val="00292A1F"/>
    <w:rsid w:val="002F10F7"/>
    <w:rsid w:val="002F133F"/>
    <w:rsid w:val="0032186F"/>
    <w:rsid w:val="0035064E"/>
    <w:rsid w:val="00377929"/>
    <w:rsid w:val="00385EF0"/>
    <w:rsid w:val="00392468"/>
    <w:rsid w:val="003A55C0"/>
    <w:rsid w:val="003C63B1"/>
    <w:rsid w:val="004016ED"/>
    <w:rsid w:val="00403D00"/>
    <w:rsid w:val="00430711"/>
    <w:rsid w:val="0043755F"/>
    <w:rsid w:val="00457DB9"/>
    <w:rsid w:val="00475656"/>
    <w:rsid w:val="004A4629"/>
    <w:rsid w:val="004C171F"/>
    <w:rsid w:val="004C3971"/>
    <w:rsid w:val="004C61BE"/>
    <w:rsid w:val="00537322"/>
    <w:rsid w:val="005510A5"/>
    <w:rsid w:val="0057196C"/>
    <w:rsid w:val="00597FBE"/>
    <w:rsid w:val="005A272D"/>
    <w:rsid w:val="005A63BF"/>
    <w:rsid w:val="005C26AE"/>
    <w:rsid w:val="005D329F"/>
    <w:rsid w:val="00613EEF"/>
    <w:rsid w:val="006356CA"/>
    <w:rsid w:val="00662D4C"/>
    <w:rsid w:val="00666D45"/>
    <w:rsid w:val="00687F47"/>
    <w:rsid w:val="006A1048"/>
    <w:rsid w:val="006B0378"/>
    <w:rsid w:val="006B4C1E"/>
    <w:rsid w:val="006B4EC4"/>
    <w:rsid w:val="006C6EBC"/>
    <w:rsid w:val="006D354B"/>
    <w:rsid w:val="00702DE4"/>
    <w:rsid w:val="00733AB5"/>
    <w:rsid w:val="00743494"/>
    <w:rsid w:val="00750C63"/>
    <w:rsid w:val="00761DFC"/>
    <w:rsid w:val="007708EC"/>
    <w:rsid w:val="007730A4"/>
    <w:rsid w:val="00776020"/>
    <w:rsid w:val="00794CD0"/>
    <w:rsid w:val="00825D7D"/>
    <w:rsid w:val="00826A38"/>
    <w:rsid w:val="00863290"/>
    <w:rsid w:val="0087368A"/>
    <w:rsid w:val="00877B91"/>
    <w:rsid w:val="00931886"/>
    <w:rsid w:val="009475B9"/>
    <w:rsid w:val="00954E23"/>
    <w:rsid w:val="009653C5"/>
    <w:rsid w:val="0096591A"/>
    <w:rsid w:val="00993953"/>
    <w:rsid w:val="00993A41"/>
    <w:rsid w:val="009A7C8D"/>
    <w:rsid w:val="009B61BB"/>
    <w:rsid w:val="009C3DFE"/>
    <w:rsid w:val="009E56A1"/>
    <w:rsid w:val="00A13617"/>
    <w:rsid w:val="00A2302E"/>
    <w:rsid w:val="00A34273"/>
    <w:rsid w:val="00A415D7"/>
    <w:rsid w:val="00A76BB5"/>
    <w:rsid w:val="00A90B1E"/>
    <w:rsid w:val="00A914B4"/>
    <w:rsid w:val="00A9341E"/>
    <w:rsid w:val="00AF0F59"/>
    <w:rsid w:val="00B015C8"/>
    <w:rsid w:val="00B1377A"/>
    <w:rsid w:val="00B148C7"/>
    <w:rsid w:val="00B40D58"/>
    <w:rsid w:val="00B9211F"/>
    <w:rsid w:val="00BB6BE1"/>
    <w:rsid w:val="00BC2380"/>
    <w:rsid w:val="00C509AF"/>
    <w:rsid w:val="00C73DE7"/>
    <w:rsid w:val="00C86AD3"/>
    <w:rsid w:val="00C93483"/>
    <w:rsid w:val="00C96F21"/>
    <w:rsid w:val="00CB188F"/>
    <w:rsid w:val="00CB23E8"/>
    <w:rsid w:val="00CB5B28"/>
    <w:rsid w:val="00CC4C20"/>
    <w:rsid w:val="00CF4871"/>
    <w:rsid w:val="00D17F56"/>
    <w:rsid w:val="00D20384"/>
    <w:rsid w:val="00D21BCA"/>
    <w:rsid w:val="00D93F53"/>
    <w:rsid w:val="00DA0A61"/>
    <w:rsid w:val="00DA745E"/>
    <w:rsid w:val="00E00C51"/>
    <w:rsid w:val="00E06257"/>
    <w:rsid w:val="00E264AA"/>
    <w:rsid w:val="00E53BBD"/>
    <w:rsid w:val="00E90698"/>
    <w:rsid w:val="00ED0C30"/>
    <w:rsid w:val="00EF0605"/>
    <w:rsid w:val="00EF2DB0"/>
    <w:rsid w:val="00F01DC8"/>
    <w:rsid w:val="00F20405"/>
    <w:rsid w:val="00F2141C"/>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332E6-A6EC-4D23-9728-276AB9DA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3954</Words>
  <Characters>23333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Jitka Halfarová</cp:lastModifiedBy>
  <cp:revision>5</cp:revision>
  <dcterms:created xsi:type="dcterms:W3CDTF">2025-08-15T09:00:00Z</dcterms:created>
  <dcterms:modified xsi:type="dcterms:W3CDTF">2025-08-18T08:38:00Z</dcterms:modified>
</cp:coreProperties>
</file>