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E9" w:rsidRPr="00E546D7" w:rsidRDefault="001B49BC" w:rsidP="00834A68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</w:t>
      </w:r>
      <w:r w:rsidR="004065E9" w:rsidRPr="00E546D7">
        <w:rPr>
          <w:rFonts w:cs="Arial"/>
          <w:b/>
          <w:sz w:val="28"/>
          <w:szCs w:val="28"/>
        </w:rPr>
        <w:t>adávací dokumentace</w:t>
      </w:r>
      <w:r w:rsidR="008660FF" w:rsidRPr="00E546D7">
        <w:rPr>
          <w:rFonts w:cs="Arial"/>
          <w:b/>
          <w:sz w:val="28"/>
          <w:szCs w:val="28"/>
        </w:rPr>
        <w:t xml:space="preserve"> – technické parametry</w:t>
      </w:r>
    </w:p>
    <w:p w:rsidR="008660FF" w:rsidRPr="00E546D7" w:rsidRDefault="008660FF" w:rsidP="00834A68">
      <w:pPr>
        <w:spacing w:after="0"/>
        <w:jc w:val="center"/>
        <w:rPr>
          <w:rFonts w:cs="Arial"/>
          <w:b/>
          <w:sz w:val="24"/>
          <w:szCs w:val="24"/>
        </w:rPr>
      </w:pPr>
      <w:r w:rsidRPr="00E546D7">
        <w:rPr>
          <w:rFonts w:cs="Arial"/>
          <w:b/>
          <w:sz w:val="24"/>
          <w:szCs w:val="24"/>
        </w:rPr>
        <w:t>Dodávk</w:t>
      </w:r>
      <w:r w:rsidR="00834A68" w:rsidRPr="00E546D7">
        <w:rPr>
          <w:rFonts w:cs="Arial"/>
          <w:b/>
          <w:sz w:val="24"/>
          <w:szCs w:val="24"/>
        </w:rPr>
        <w:t>a</w:t>
      </w:r>
      <w:r w:rsidRPr="00E546D7">
        <w:rPr>
          <w:rFonts w:cs="Arial"/>
          <w:b/>
          <w:sz w:val="24"/>
          <w:szCs w:val="24"/>
        </w:rPr>
        <w:t xml:space="preserve"> nábytku – kancelářské židle a křesla</w:t>
      </w:r>
    </w:p>
    <w:p w:rsidR="008660FF" w:rsidRPr="00E546D7" w:rsidRDefault="008660FF" w:rsidP="001C0BFF">
      <w:pPr>
        <w:jc w:val="center"/>
        <w:rPr>
          <w:rFonts w:cs="Arial"/>
          <w:b/>
          <w:sz w:val="28"/>
          <w:szCs w:val="28"/>
        </w:rPr>
      </w:pPr>
    </w:p>
    <w:p w:rsidR="00965493" w:rsidRPr="00E546D7" w:rsidRDefault="00965493" w:rsidP="00B10CF4">
      <w:pPr>
        <w:jc w:val="both"/>
        <w:rPr>
          <w:rFonts w:cs="Arial"/>
          <w:b/>
        </w:rPr>
      </w:pPr>
    </w:p>
    <w:p w:rsidR="00414D31" w:rsidRPr="00E546D7" w:rsidRDefault="001617C5" w:rsidP="00B10CF4">
      <w:pPr>
        <w:jc w:val="both"/>
        <w:rPr>
          <w:rFonts w:cs="Arial"/>
          <w:b/>
          <w:sz w:val="24"/>
          <w:szCs w:val="24"/>
        </w:rPr>
      </w:pPr>
      <w:r w:rsidRPr="00E546D7">
        <w:rPr>
          <w:rFonts w:cs="Arial"/>
          <w:b/>
          <w:sz w:val="24"/>
          <w:szCs w:val="24"/>
        </w:rPr>
        <w:t>Předmět zakázky</w:t>
      </w:r>
    </w:p>
    <w:p w:rsidR="006C3358" w:rsidRPr="00E546D7" w:rsidRDefault="00414D31" w:rsidP="001617C5">
      <w:p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 w:rsidRPr="00E546D7">
        <w:rPr>
          <w:rFonts w:eastAsia="Times New Roman" w:cs="Arial"/>
          <w:lang w:eastAsia="cs-CZ"/>
        </w:rPr>
        <w:t>Předmětem veřejné zakázky je dodáv</w:t>
      </w:r>
      <w:r w:rsidR="006C3358" w:rsidRPr="00E546D7">
        <w:rPr>
          <w:rFonts w:eastAsia="Times New Roman" w:cs="Arial"/>
          <w:lang w:eastAsia="cs-CZ"/>
        </w:rPr>
        <w:t>ka kancelářských židlí a křesel</w:t>
      </w:r>
      <w:r w:rsidRPr="00E546D7">
        <w:rPr>
          <w:rFonts w:eastAsia="Times New Roman" w:cs="Arial"/>
          <w:lang w:eastAsia="cs-CZ"/>
        </w:rPr>
        <w:t>.</w:t>
      </w:r>
      <w:r w:rsidR="006C3358" w:rsidRPr="00E546D7">
        <w:rPr>
          <w:rFonts w:eastAsia="Times New Roman" w:cs="Arial"/>
          <w:lang w:eastAsia="cs-CZ"/>
        </w:rPr>
        <w:t xml:space="preserve"> </w:t>
      </w:r>
      <w:r w:rsidR="00FB4B3B" w:rsidRPr="00E546D7">
        <w:rPr>
          <w:rFonts w:eastAsia="Times New Roman" w:cs="Arial"/>
          <w:lang w:eastAsia="cs-CZ"/>
        </w:rPr>
        <w:t>Jedná se o</w:t>
      </w:r>
      <w:r w:rsidR="006C3358" w:rsidRPr="00E546D7">
        <w:rPr>
          <w:rFonts w:eastAsia="Times New Roman" w:cs="Arial"/>
          <w:lang w:eastAsia="cs-CZ"/>
        </w:rPr>
        <w:t xml:space="preserve"> </w:t>
      </w:r>
      <w:r w:rsidR="00CB0B52">
        <w:rPr>
          <w:rFonts w:eastAsia="Times New Roman" w:cs="Arial"/>
          <w:lang w:eastAsia="cs-CZ"/>
        </w:rPr>
        <w:t>typy uvedené v Příloze č. 1 K</w:t>
      </w:r>
      <w:r w:rsidR="00FB4B3B" w:rsidRPr="00E546D7">
        <w:rPr>
          <w:rFonts w:eastAsia="Times New Roman" w:cs="Arial"/>
          <w:lang w:eastAsia="cs-CZ"/>
        </w:rPr>
        <w:t>upní smlouvy včetně uvedení referenčních modelů</w:t>
      </w:r>
      <w:r w:rsidR="006C3358" w:rsidRPr="00E546D7">
        <w:rPr>
          <w:rFonts w:eastAsia="Times New Roman" w:cs="Arial"/>
          <w:lang w:eastAsia="cs-CZ"/>
        </w:rPr>
        <w:t>, které slouží jako příklad požadova</w:t>
      </w:r>
      <w:r w:rsidR="00915BCD">
        <w:rPr>
          <w:rFonts w:eastAsia="Times New Roman" w:cs="Arial"/>
          <w:lang w:eastAsia="cs-CZ"/>
        </w:rPr>
        <w:t xml:space="preserve">né úrovně kvality, funkčnosti, </w:t>
      </w:r>
      <w:r w:rsidR="006C3358" w:rsidRPr="00E546D7">
        <w:rPr>
          <w:rFonts w:eastAsia="Times New Roman" w:cs="Arial"/>
          <w:lang w:eastAsia="cs-CZ"/>
        </w:rPr>
        <w:t>ergonomie</w:t>
      </w:r>
      <w:r w:rsidR="00915BCD">
        <w:rPr>
          <w:rFonts w:eastAsia="Times New Roman" w:cs="Arial"/>
          <w:lang w:eastAsia="cs-CZ"/>
        </w:rPr>
        <w:t xml:space="preserve"> a vzhledu</w:t>
      </w:r>
      <w:r w:rsidR="006C3358" w:rsidRPr="00E546D7">
        <w:rPr>
          <w:rFonts w:eastAsia="Times New Roman" w:cs="Arial"/>
          <w:lang w:eastAsia="cs-CZ"/>
        </w:rPr>
        <w:t>.</w:t>
      </w:r>
    </w:p>
    <w:p w:rsidR="00FB4B3B" w:rsidRPr="00E546D7" w:rsidRDefault="004D1CC3" w:rsidP="001617C5">
      <w:pPr>
        <w:spacing w:beforeAutospacing="1"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 xml:space="preserve">Podrobné </w:t>
      </w:r>
      <w:r w:rsidR="00D9329A" w:rsidRPr="00E546D7">
        <w:rPr>
          <w:rFonts w:eastAsia="Times New Roman" w:cs="Arial"/>
          <w:b/>
          <w:sz w:val="24"/>
          <w:szCs w:val="24"/>
          <w:lang w:eastAsia="cs-CZ"/>
        </w:rPr>
        <w:t>t</w:t>
      </w:r>
      <w:r w:rsidR="00FB4B3B" w:rsidRPr="00E546D7">
        <w:rPr>
          <w:rFonts w:eastAsia="Times New Roman" w:cs="Arial"/>
          <w:b/>
          <w:sz w:val="24"/>
          <w:szCs w:val="24"/>
          <w:lang w:eastAsia="cs-CZ"/>
        </w:rPr>
        <w:t>echnické parametry</w:t>
      </w:r>
    </w:p>
    <w:p w:rsidR="00FB4B3B" w:rsidRPr="00E546D7" w:rsidRDefault="007C1D4D" w:rsidP="00EC7510">
      <w:pPr>
        <w:pStyle w:val="Odstavecseseznamem"/>
        <w:numPr>
          <w:ilvl w:val="0"/>
          <w:numId w:val="3"/>
        </w:num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 w:rsidRPr="00E546D7">
        <w:rPr>
          <w:rFonts w:eastAsia="Times New Roman" w:cs="Arial"/>
          <w:lang w:eastAsia="cs-CZ"/>
        </w:rPr>
        <w:t>mechanika synchronní s aretací min. ve 3 polohách (pol. č. 3 - 6)</w:t>
      </w:r>
    </w:p>
    <w:p w:rsidR="00734E42" w:rsidRPr="00E546D7" w:rsidRDefault="00734E42" w:rsidP="00EC7510">
      <w:pPr>
        <w:pStyle w:val="Odstavecseseznamem"/>
        <w:numPr>
          <w:ilvl w:val="0"/>
          <w:numId w:val="3"/>
        </w:num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 w:rsidRPr="00E546D7">
        <w:rPr>
          <w:rFonts w:eastAsia="Times New Roman" w:cs="Arial"/>
          <w:lang w:eastAsia="cs-CZ"/>
        </w:rPr>
        <w:t>podhlavník výškově a úhlově stavitelný (pol. č. 3 – 5)</w:t>
      </w:r>
    </w:p>
    <w:p w:rsidR="00734E42" w:rsidRPr="00E546D7" w:rsidRDefault="00734E42" w:rsidP="00EC7510">
      <w:pPr>
        <w:pStyle w:val="Odstavecseseznamem"/>
        <w:numPr>
          <w:ilvl w:val="0"/>
          <w:numId w:val="3"/>
        </w:num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 w:rsidRPr="00E546D7">
        <w:rPr>
          <w:rFonts w:eastAsia="Times New Roman" w:cs="Arial"/>
          <w:lang w:eastAsia="cs-CZ"/>
        </w:rPr>
        <w:t>područky stavitelné min. 2D s měkčenou dotykovou plochou (pol. č. 3 – 6)</w:t>
      </w:r>
    </w:p>
    <w:p w:rsidR="00631A85" w:rsidRPr="00E546D7" w:rsidRDefault="00631A85" w:rsidP="00EC7510">
      <w:pPr>
        <w:pStyle w:val="Odstavecseseznamem"/>
        <w:numPr>
          <w:ilvl w:val="0"/>
          <w:numId w:val="3"/>
        </w:num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 w:rsidRPr="00E546D7">
        <w:rPr>
          <w:rFonts w:eastAsia="Times New Roman" w:cs="Arial"/>
          <w:lang w:eastAsia="cs-CZ"/>
        </w:rPr>
        <w:t>zádová opěrka výškově stavitelná (pol. č. 3 – 4)</w:t>
      </w:r>
    </w:p>
    <w:p w:rsidR="00631A85" w:rsidRPr="00E546D7" w:rsidRDefault="00631A85" w:rsidP="00EC7510">
      <w:pPr>
        <w:pStyle w:val="Odstavecseseznamem"/>
        <w:numPr>
          <w:ilvl w:val="0"/>
          <w:numId w:val="3"/>
        </w:num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 w:rsidRPr="00E546D7">
        <w:rPr>
          <w:rFonts w:eastAsia="Times New Roman" w:cs="Arial"/>
          <w:lang w:eastAsia="cs-CZ"/>
        </w:rPr>
        <w:t>bederní opěrka výškově stavitelná (pol. č. 3, 5 – 6)</w:t>
      </w:r>
    </w:p>
    <w:p w:rsidR="007C1D4D" w:rsidRPr="00E546D7" w:rsidRDefault="007C1D4D" w:rsidP="00EC7510">
      <w:pPr>
        <w:pStyle w:val="Odstavecseseznamem"/>
        <w:numPr>
          <w:ilvl w:val="0"/>
          <w:numId w:val="3"/>
        </w:num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 w:rsidRPr="00E546D7">
        <w:rPr>
          <w:rFonts w:eastAsia="Times New Roman" w:cs="Arial"/>
          <w:lang w:eastAsia="cs-CZ"/>
        </w:rPr>
        <w:t>kříž pětiramenný - černý nylonový (pol. č. 3 – 6)</w:t>
      </w:r>
    </w:p>
    <w:p w:rsidR="007C1D4D" w:rsidRPr="00E546D7" w:rsidRDefault="007C1D4D" w:rsidP="00EC7510">
      <w:pPr>
        <w:pStyle w:val="Odstavecseseznamem"/>
        <w:numPr>
          <w:ilvl w:val="0"/>
          <w:numId w:val="3"/>
        </w:num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 w:rsidRPr="00E546D7">
        <w:rPr>
          <w:rFonts w:eastAsia="Times New Roman" w:cs="Arial"/>
          <w:lang w:eastAsia="cs-CZ"/>
        </w:rPr>
        <w:t>sedák z injektované pěny</w:t>
      </w:r>
      <w:r w:rsidR="00D9329A" w:rsidRPr="00E546D7">
        <w:rPr>
          <w:rFonts w:eastAsia="Times New Roman" w:cs="Arial"/>
          <w:lang w:eastAsia="cs-CZ"/>
        </w:rPr>
        <w:t xml:space="preserve">, </w:t>
      </w:r>
      <w:r w:rsidR="009872DC" w:rsidRPr="00E546D7">
        <w:rPr>
          <w:rFonts w:eastAsia="Times New Roman" w:cs="Arial"/>
          <w:lang w:eastAsia="cs-CZ"/>
        </w:rPr>
        <w:t xml:space="preserve">posuvný, </w:t>
      </w:r>
      <w:r w:rsidR="00D9329A" w:rsidRPr="00E546D7">
        <w:rPr>
          <w:rFonts w:eastAsia="Times New Roman" w:cs="Arial"/>
          <w:lang w:eastAsia="cs-CZ"/>
        </w:rPr>
        <w:t>výška min 5 cm, prošité hrany</w:t>
      </w:r>
      <w:r w:rsidRPr="00E546D7">
        <w:rPr>
          <w:rFonts w:eastAsia="Times New Roman" w:cs="Arial"/>
          <w:lang w:eastAsia="cs-CZ"/>
        </w:rPr>
        <w:t xml:space="preserve"> (pol. č. 3 – 4)</w:t>
      </w:r>
    </w:p>
    <w:p w:rsidR="007C1D4D" w:rsidRPr="00E546D7" w:rsidRDefault="007C1D4D" w:rsidP="00EC7510">
      <w:pPr>
        <w:pStyle w:val="Odstavecseseznamem"/>
        <w:numPr>
          <w:ilvl w:val="0"/>
          <w:numId w:val="3"/>
        </w:num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 w:rsidRPr="00E546D7">
        <w:rPr>
          <w:rFonts w:eastAsia="Times New Roman" w:cs="Arial"/>
          <w:lang w:eastAsia="cs-CZ"/>
        </w:rPr>
        <w:t>sedák z polyuretanové pěny (pol. č. 5 – 6)</w:t>
      </w:r>
    </w:p>
    <w:p w:rsidR="007C1D4D" w:rsidRPr="00E546D7" w:rsidRDefault="007C1D4D" w:rsidP="00EC7510">
      <w:pPr>
        <w:pStyle w:val="Odstavecseseznamem"/>
        <w:numPr>
          <w:ilvl w:val="0"/>
          <w:numId w:val="3"/>
        </w:num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 w:rsidRPr="00E546D7">
        <w:rPr>
          <w:rFonts w:eastAsia="Times New Roman" w:cs="Arial"/>
          <w:lang w:eastAsia="cs-CZ"/>
        </w:rPr>
        <w:t>kolečka univerzální</w:t>
      </w:r>
      <w:r w:rsidR="003849D5">
        <w:rPr>
          <w:rFonts w:eastAsia="Times New Roman" w:cs="Arial"/>
          <w:lang w:eastAsia="cs-CZ"/>
        </w:rPr>
        <w:t xml:space="preserve"> – na </w:t>
      </w:r>
      <w:r w:rsidR="00AA6048">
        <w:rPr>
          <w:rFonts w:eastAsia="Times New Roman" w:cs="Arial"/>
          <w:lang w:eastAsia="cs-CZ"/>
        </w:rPr>
        <w:t>měkké i tvrdé povrchy</w:t>
      </w:r>
      <w:r w:rsidR="003E0F81" w:rsidRPr="00E546D7">
        <w:rPr>
          <w:rFonts w:eastAsia="Times New Roman" w:cs="Arial"/>
          <w:lang w:eastAsia="cs-CZ"/>
        </w:rPr>
        <w:t>, průměr min. 60 mm</w:t>
      </w:r>
      <w:r w:rsidR="00333F92" w:rsidRPr="00E546D7">
        <w:rPr>
          <w:rFonts w:eastAsia="Times New Roman" w:cs="Arial"/>
          <w:lang w:eastAsia="cs-CZ"/>
        </w:rPr>
        <w:t xml:space="preserve"> (pol. č. 3 – 6)</w:t>
      </w:r>
    </w:p>
    <w:p w:rsidR="002678D8" w:rsidRPr="00E546D7" w:rsidRDefault="00DB6A5A" w:rsidP="00EC7510">
      <w:pPr>
        <w:pStyle w:val="Odstavecseseznamem"/>
        <w:numPr>
          <w:ilvl w:val="0"/>
          <w:numId w:val="3"/>
        </w:num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čalounění – </w:t>
      </w:r>
      <w:r w:rsidRPr="00DB6A5A">
        <w:rPr>
          <w:rFonts w:eastAsia="Times New Roman" w:cs="Arial"/>
          <w:color w:val="000000" w:themeColor="text1"/>
          <w:lang w:eastAsia="cs-CZ"/>
        </w:rPr>
        <w:t xml:space="preserve">otěruvzdornost textilie </w:t>
      </w:r>
      <w:r w:rsidR="002678D8" w:rsidRPr="00E546D7">
        <w:rPr>
          <w:rFonts w:eastAsia="Times New Roman" w:cs="Arial"/>
          <w:lang w:eastAsia="cs-CZ"/>
        </w:rPr>
        <w:t>min. 100 000 cyklů</w:t>
      </w:r>
      <w:r w:rsidR="00333F92" w:rsidRPr="00E546D7">
        <w:rPr>
          <w:rFonts w:eastAsia="Times New Roman" w:cs="Arial"/>
          <w:lang w:eastAsia="cs-CZ"/>
        </w:rPr>
        <w:t xml:space="preserve"> (pol. č. 3 – </w:t>
      </w:r>
      <w:r w:rsidR="00CF61E0" w:rsidRPr="00E546D7">
        <w:rPr>
          <w:rFonts w:eastAsia="Times New Roman" w:cs="Arial"/>
          <w:lang w:eastAsia="cs-CZ"/>
        </w:rPr>
        <w:t>7</w:t>
      </w:r>
      <w:r w:rsidR="00333F92" w:rsidRPr="00E546D7">
        <w:rPr>
          <w:rFonts w:eastAsia="Times New Roman" w:cs="Arial"/>
          <w:lang w:eastAsia="cs-CZ"/>
        </w:rPr>
        <w:t>)</w:t>
      </w:r>
    </w:p>
    <w:p w:rsidR="00734E42" w:rsidRPr="00E546D7" w:rsidRDefault="00734E42" w:rsidP="00EC7510">
      <w:pPr>
        <w:pStyle w:val="Odstavecseseznamem"/>
        <w:numPr>
          <w:ilvl w:val="0"/>
          <w:numId w:val="3"/>
        </w:num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 w:rsidRPr="00E546D7">
        <w:rPr>
          <w:rFonts w:eastAsia="Times New Roman" w:cs="Arial"/>
          <w:lang w:eastAsia="cs-CZ"/>
        </w:rPr>
        <w:t>záruční doba min. 24 měsíců</w:t>
      </w:r>
    </w:p>
    <w:p w:rsidR="00DC37A7" w:rsidRDefault="00DC37A7" w:rsidP="00416A82">
      <w:pPr>
        <w:rPr>
          <w:rFonts w:eastAsia="Times New Roman" w:cs="Arial"/>
          <w:b/>
          <w:sz w:val="24"/>
          <w:szCs w:val="24"/>
          <w:lang w:eastAsia="cs-CZ"/>
        </w:rPr>
      </w:pPr>
    </w:p>
    <w:p w:rsidR="00323AB8" w:rsidRPr="00DC37A7" w:rsidRDefault="00DC37A7" w:rsidP="00DC37A7">
      <w:pPr>
        <w:spacing w:after="0"/>
        <w:rPr>
          <w:b/>
          <w:sz w:val="24"/>
          <w:szCs w:val="24"/>
          <w:lang w:eastAsia="cs-CZ"/>
        </w:rPr>
      </w:pPr>
      <w:r w:rsidRPr="00DC37A7">
        <w:rPr>
          <w:b/>
          <w:sz w:val="24"/>
          <w:szCs w:val="24"/>
          <w:lang w:eastAsia="cs-CZ"/>
        </w:rPr>
        <w:t>Povinné dokumenty k předložení</w:t>
      </w:r>
    </w:p>
    <w:p w:rsidR="00DC37A7" w:rsidRPr="00DC37A7" w:rsidRDefault="00DC37A7" w:rsidP="00DC37A7">
      <w:pPr>
        <w:spacing w:after="0"/>
        <w:rPr>
          <w:i/>
          <w:sz w:val="20"/>
          <w:szCs w:val="20"/>
          <w:lang w:eastAsia="cs-CZ"/>
        </w:rPr>
      </w:pPr>
      <w:r w:rsidRPr="00DC37A7">
        <w:rPr>
          <w:sz w:val="20"/>
          <w:szCs w:val="20"/>
        </w:rPr>
        <w:t>(viz bod 9 Zadávacích podmínek)</w:t>
      </w:r>
      <w:bookmarkStart w:id="0" w:name="_GoBack"/>
      <w:bookmarkEnd w:id="0"/>
    </w:p>
    <w:p w:rsidR="00414D31" w:rsidRPr="00E546D7" w:rsidRDefault="00414D31" w:rsidP="001617C5">
      <w:pPr>
        <w:pStyle w:val="Odstavecseseznamem"/>
        <w:numPr>
          <w:ilvl w:val="0"/>
          <w:numId w:val="1"/>
        </w:num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 w:rsidRPr="00E546D7">
        <w:rPr>
          <w:rFonts w:eastAsia="Times New Roman" w:cs="Arial"/>
          <w:lang w:eastAsia="cs-CZ"/>
        </w:rPr>
        <w:t>technický list výrobku</w:t>
      </w:r>
      <w:r w:rsidR="002B2767" w:rsidRPr="00E546D7">
        <w:rPr>
          <w:rFonts w:eastAsia="Times New Roman" w:cs="Arial"/>
          <w:lang w:eastAsia="cs-CZ"/>
        </w:rPr>
        <w:t xml:space="preserve"> včetně vyobrazení</w:t>
      </w:r>
      <w:r w:rsidR="004A583D">
        <w:rPr>
          <w:rFonts w:eastAsia="Times New Roman" w:cs="Arial"/>
          <w:lang w:eastAsia="cs-CZ"/>
        </w:rPr>
        <w:t xml:space="preserve"> (pol. č. 1 -7)</w:t>
      </w:r>
    </w:p>
    <w:p w:rsidR="00414D31" w:rsidRPr="00E546D7" w:rsidRDefault="00414D31" w:rsidP="001617C5">
      <w:pPr>
        <w:pStyle w:val="Odstavecseseznamem"/>
        <w:numPr>
          <w:ilvl w:val="0"/>
          <w:numId w:val="1"/>
        </w:num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 w:rsidRPr="00E546D7">
        <w:rPr>
          <w:rFonts w:eastAsia="Times New Roman" w:cs="Arial"/>
          <w:lang w:eastAsia="cs-CZ"/>
        </w:rPr>
        <w:t>pro</w:t>
      </w:r>
      <w:r w:rsidR="00DC37A7">
        <w:rPr>
          <w:rFonts w:eastAsia="Times New Roman" w:cs="Arial"/>
          <w:lang w:eastAsia="cs-CZ"/>
        </w:rPr>
        <w:t>hlášení o shodě nebo certifikát</w:t>
      </w:r>
      <w:r w:rsidRPr="00E546D7">
        <w:rPr>
          <w:rFonts w:eastAsia="Times New Roman" w:cs="Arial"/>
          <w:lang w:eastAsia="cs-CZ"/>
        </w:rPr>
        <w:t xml:space="preserve"> dle EN 1335</w:t>
      </w:r>
    </w:p>
    <w:p w:rsidR="00414D31" w:rsidRPr="00E546D7" w:rsidRDefault="00977703" w:rsidP="001617C5">
      <w:pPr>
        <w:pStyle w:val="Odstavecseseznamem"/>
        <w:numPr>
          <w:ilvl w:val="0"/>
          <w:numId w:val="1"/>
        </w:num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 w:rsidRPr="00E546D7">
        <w:rPr>
          <w:rFonts w:eastAsia="Times New Roman" w:cs="Arial"/>
          <w:lang w:eastAsia="cs-CZ"/>
        </w:rPr>
        <w:t>zkušební protokol k odolnosti potahu (min. 100 000 cyklů</w:t>
      </w:r>
      <w:r w:rsidR="007C1D4D" w:rsidRPr="00E546D7">
        <w:rPr>
          <w:rFonts w:eastAsia="Times New Roman" w:cs="Arial"/>
          <w:lang w:eastAsia="cs-CZ"/>
        </w:rPr>
        <w:t>)</w:t>
      </w:r>
    </w:p>
    <w:p w:rsidR="00977703" w:rsidRPr="00E546D7" w:rsidRDefault="00977703" w:rsidP="001617C5">
      <w:pPr>
        <w:pStyle w:val="Odstavecseseznamem"/>
        <w:numPr>
          <w:ilvl w:val="0"/>
          <w:numId w:val="1"/>
        </w:num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 w:rsidRPr="00E546D7">
        <w:rPr>
          <w:rFonts w:eastAsia="Times New Roman" w:cs="Arial"/>
          <w:lang w:eastAsia="cs-CZ"/>
        </w:rPr>
        <w:t>popis sync</w:t>
      </w:r>
      <w:r w:rsidR="007C1D4D" w:rsidRPr="00E546D7">
        <w:rPr>
          <w:rFonts w:eastAsia="Times New Roman" w:cs="Arial"/>
          <w:lang w:eastAsia="cs-CZ"/>
        </w:rPr>
        <w:t>hronní mechaniky</w:t>
      </w:r>
      <w:r w:rsidR="00295EF6" w:rsidRPr="00E546D7">
        <w:rPr>
          <w:rFonts w:eastAsia="Times New Roman" w:cs="Arial"/>
          <w:lang w:eastAsia="cs-CZ"/>
        </w:rPr>
        <w:t xml:space="preserve"> (vč. ovládacích prvků)</w:t>
      </w:r>
    </w:p>
    <w:p w:rsidR="001617C5" w:rsidRPr="00E546D7" w:rsidRDefault="001617C5" w:rsidP="00607D43">
      <w:pPr>
        <w:pStyle w:val="Odstavecseseznamem"/>
        <w:spacing w:before="100" w:beforeAutospacing="1" w:after="0" w:line="240" w:lineRule="auto"/>
        <w:ind w:left="0"/>
        <w:jc w:val="both"/>
        <w:rPr>
          <w:rFonts w:eastAsia="Times New Roman" w:cs="Arial"/>
          <w:lang w:eastAsia="cs-CZ"/>
        </w:rPr>
      </w:pPr>
    </w:p>
    <w:p w:rsidR="001617C5" w:rsidRPr="00E546D7" w:rsidRDefault="001617C5" w:rsidP="001617C5">
      <w:pPr>
        <w:pStyle w:val="Odstavecseseznamem"/>
        <w:spacing w:beforeAutospacing="1" w:after="0" w:line="240" w:lineRule="auto"/>
        <w:ind w:left="0"/>
        <w:jc w:val="both"/>
        <w:rPr>
          <w:rFonts w:eastAsia="Times New Roman" w:cs="Arial"/>
          <w:sz w:val="20"/>
          <w:szCs w:val="20"/>
          <w:lang w:eastAsia="cs-CZ"/>
        </w:rPr>
      </w:pPr>
    </w:p>
    <w:p w:rsidR="004B7DED" w:rsidRPr="00505C41" w:rsidRDefault="00E97D58" w:rsidP="00B10CF4">
      <w:pPr>
        <w:jc w:val="both"/>
        <w:rPr>
          <w:rFonts w:cs="Arial"/>
          <w:b/>
          <w:sz w:val="24"/>
          <w:szCs w:val="24"/>
        </w:rPr>
      </w:pPr>
      <w:r w:rsidRPr="00505C41">
        <w:rPr>
          <w:rFonts w:cs="Arial"/>
          <w:b/>
          <w:sz w:val="24"/>
          <w:szCs w:val="24"/>
        </w:rPr>
        <w:t>O</w:t>
      </w:r>
      <w:r w:rsidR="004B7DED" w:rsidRPr="00505C41">
        <w:rPr>
          <w:rFonts w:cs="Arial"/>
          <w:b/>
          <w:sz w:val="24"/>
          <w:szCs w:val="24"/>
        </w:rPr>
        <w:t>becné informace</w:t>
      </w:r>
    </w:p>
    <w:p w:rsidR="001617C5" w:rsidRPr="00E546D7" w:rsidRDefault="001617C5" w:rsidP="001617C5">
      <w:pPr>
        <w:spacing w:beforeAutospacing="1" w:after="0" w:line="240" w:lineRule="auto"/>
        <w:jc w:val="both"/>
        <w:rPr>
          <w:rFonts w:eastAsia="Times New Roman" w:cs="Arial"/>
          <w:lang w:eastAsia="cs-CZ"/>
        </w:rPr>
      </w:pPr>
      <w:r w:rsidRPr="00E546D7">
        <w:rPr>
          <w:rFonts w:eastAsia="Times New Roman" w:cs="Arial"/>
          <w:lang w:eastAsia="cs-CZ"/>
        </w:rPr>
        <w:t xml:space="preserve">Zadavatel připouští použití jiného výrobku než </w:t>
      </w:r>
      <w:r w:rsidR="00FB4B3B" w:rsidRPr="00E546D7">
        <w:rPr>
          <w:rFonts w:eastAsia="Times New Roman" w:cs="Arial"/>
          <w:lang w:eastAsia="cs-CZ"/>
        </w:rPr>
        <w:t>referenčního modelu</w:t>
      </w:r>
      <w:r w:rsidRPr="00E546D7">
        <w:rPr>
          <w:rFonts w:eastAsia="Times New Roman" w:cs="Arial"/>
          <w:lang w:eastAsia="cs-CZ"/>
        </w:rPr>
        <w:t xml:space="preserve"> </w:t>
      </w:r>
      <w:r w:rsidR="004C787F" w:rsidRPr="004C787F">
        <w:rPr>
          <w:rFonts w:eastAsia="Times New Roman" w:cs="Arial"/>
          <w:lang w:eastAsia="cs-CZ"/>
        </w:rPr>
        <w:t xml:space="preserve">uvedeného </w:t>
      </w:r>
      <w:r w:rsidR="00CB0B52">
        <w:rPr>
          <w:rFonts w:eastAsia="Times New Roman" w:cs="Arial"/>
          <w:lang w:eastAsia="cs-CZ"/>
        </w:rPr>
        <w:t>v Příloze č. 1 K</w:t>
      </w:r>
      <w:r w:rsidRPr="00E546D7">
        <w:rPr>
          <w:rFonts w:eastAsia="Times New Roman" w:cs="Arial"/>
          <w:lang w:eastAsia="cs-CZ"/>
        </w:rPr>
        <w:t>upní smlouvy, pokud nabídnutý výrobek naplňuje minimálně všechny stanovené technické požadavky a je prokazatelně kvalitativně a funkčně rovnocenný.</w:t>
      </w:r>
    </w:p>
    <w:p w:rsidR="001617C5" w:rsidRPr="00032E5C" w:rsidRDefault="00E546D7" w:rsidP="00032E5C">
      <w:pPr>
        <w:spacing w:beforeAutospacing="1" w:after="0" w:line="240" w:lineRule="auto"/>
        <w:jc w:val="both"/>
        <w:rPr>
          <w:rFonts w:eastAsia="Times New Roman" w:cs="Arial"/>
          <w:color w:val="FF0000"/>
          <w:lang w:eastAsia="cs-CZ"/>
        </w:rPr>
      </w:pPr>
      <w:r w:rsidRPr="00E546D7">
        <w:t>Dodavatel je povinen do nabídkové ceny zahrnout veškeré náklady tak, aby tato cena byla konečná a zahrnovala celou dodávku, včetně montáže a dopravy.</w:t>
      </w:r>
    </w:p>
    <w:sectPr w:rsidR="001617C5" w:rsidRPr="00032E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B8" w:rsidRDefault="00727FB8" w:rsidP="00727FB8">
      <w:pPr>
        <w:spacing w:after="0" w:line="240" w:lineRule="auto"/>
      </w:pPr>
      <w:r>
        <w:separator/>
      </w:r>
    </w:p>
  </w:endnote>
  <w:endnote w:type="continuationSeparator" w:id="0">
    <w:p w:rsidR="00727FB8" w:rsidRDefault="00727FB8" w:rsidP="0072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D6" w:rsidRDefault="00782D6A">
    <w:pPr>
      <w:pStyle w:val="Zpat"/>
    </w:pPr>
    <w:r>
      <w:t>Z</w:t>
    </w:r>
    <w:r w:rsidR="008660FF">
      <w:t>adávací dokumentace</w:t>
    </w:r>
    <w:r w:rsidR="006A4AD6">
      <w:t xml:space="preserve"> – technické parametry</w:t>
    </w:r>
  </w:p>
  <w:p w:rsidR="006A4AD6" w:rsidRPr="006A4AD6" w:rsidRDefault="006A4AD6" w:rsidP="006A4AD6">
    <w:pPr>
      <w:spacing w:after="0"/>
      <w:rPr>
        <w:rFonts w:cs="Arial"/>
      </w:rPr>
    </w:pPr>
    <w:r w:rsidRPr="006A4AD6">
      <w:rPr>
        <w:rFonts w:cs="Arial"/>
      </w:rPr>
      <w:t>Dodávka nábytku – kancelářské židle a křesla</w:t>
    </w:r>
  </w:p>
  <w:p w:rsidR="00727FB8" w:rsidRDefault="00727FB8">
    <w:pPr>
      <w:pStyle w:val="Zpat"/>
    </w:pPr>
    <w:r>
      <w:ptab w:relativeTo="margin" w:alignment="right" w:leader="none"/>
    </w:r>
    <w:r>
      <w:t>str.</w:t>
    </w:r>
    <w:r w:rsidR="00FE7031">
      <w:t xml:space="preserve"> 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B8" w:rsidRDefault="00727FB8" w:rsidP="00727FB8">
      <w:pPr>
        <w:spacing w:after="0" w:line="240" w:lineRule="auto"/>
      </w:pPr>
      <w:r>
        <w:separator/>
      </w:r>
    </w:p>
  </w:footnote>
  <w:footnote w:type="continuationSeparator" w:id="0">
    <w:p w:rsidR="00727FB8" w:rsidRDefault="00727FB8" w:rsidP="00727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D06DE"/>
    <w:multiLevelType w:val="hybridMultilevel"/>
    <w:tmpl w:val="4A0ACE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E92F49"/>
    <w:multiLevelType w:val="hybridMultilevel"/>
    <w:tmpl w:val="F4E8F108"/>
    <w:lvl w:ilvl="0" w:tplc="A03CA08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A4CA1"/>
    <w:multiLevelType w:val="hybridMultilevel"/>
    <w:tmpl w:val="FDECE4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94"/>
    <w:rsid w:val="00032E5C"/>
    <w:rsid w:val="00071419"/>
    <w:rsid w:val="000F1F8E"/>
    <w:rsid w:val="00101128"/>
    <w:rsid w:val="00122BE4"/>
    <w:rsid w:val="00153AE0"/>
    <w:rsid w:val="001617C5"/>
    <w:rsid w:val="001645AB"/>
    <w:rsid w:val="001B49BC"/>
    <w:rsid w:val="001C0BFF"/>
    <w:rsid w:val="001C287C"/>
    <w:rsid w:val="00234704"/>
    <w:rsid w:val="002678D8"/>
    <w:rsid w:val="00277203"/>
    <w:rsid w:val="00295EF6"/>
    <w:rsid w:val="002B2767"/>
    <w:rsid w:val="00323AB8"/>
    <w:rsid w:val="003253F0"/>
    <w:rsid w:val="00333F92"/>
    <w:rsid w:val="00377593"/>
    <w:rsid w:val="003849D5"/>
    <w:rsid w:val="00390ACE"/>
    <w:rsid w:val="003B771C"/>
    <w:rsid w:val="003D7894"/>
    <w:rsid w:val="003E0F81"/>
    <w:rsid w:val="004065E9"/>
    <w:rsid w:val="00414D31"/>
    <w:rsid w:val="00416A82"/>
    <w:rsid w:val="0041701F"/>
    <w:rsid w:val="00453518"/>
    <w:rsid w:val="0046567B"/>
    <w:rsid w:val="00495ADA"/>
    <w:rsid w:val="004A583D"/>
    <w:rsid w:val="004B7DED"/>
    <w:rsid w:val="004C787F"/>
    <w:rsid w:val="004D1CC3"/>
    <w:rsid w:val="00505B03"/>
    <w:rsid w:val="00505C41"/>
    <w:rsid w:val="00517229"/>
    <w:rsid w:val="005204B7"/>
    <w:rsid w:val="00575373"/>
    <w:rsid w:val="005D3F2C"/>
    <w:rsid w:val="00607D43"/>
    <w:rsid w:val="0061713C"/>
    <w:rsid w:val="00631A85"/>
    <w:rsid w:val="006423C8"/>
    <w:rsid w:val="00681D06"/>
    <w:rsid w:val="006A4AD6"/>
    <w:rsid w:val="006C3358"/>
    <w:rsid w:val="006F7073"/>
    <w:rsid w:val="00727FB8"/>
    <w:rsid w:val="00734E42"/>
    <w:rsid w:val="00750EB9"/>
    <w:rsid w:val="00767298"/>
    <w:rsid w:val="00782D6A"/>
    <w:rsid w:val="00787778"/>
    <w:rsid w:val="007B7811"/>
    <w:rsid w:val="007C1D4D"/>
    <w:rsid w:val="00820668"/>
    <w:rsid w:val="00834A68"/>
    <w:rsid w:val="00835B61"/>
    <w:rsid w:val="008660FF"/>
    <w:rsid w:val="00893367"/>
    <w:rsid w:val="008F6B90"/>
    <w:rsid w:val="00915BCD"/>
    <w:rsid w:val="00943575"/>
    <w:rsid w:val="00965493"/>
    <w:rsid w:val="00977703"/>
    <w:rsid w:val="009872DC"/>
    <w:rsid w:val="009D73D0"/>
    <w:rsid w:val="00A04BA6"/>
    <w:rsid w:val="00A3497A"/>
    <w:rsid w:val="00A72E80"/>
    <w:rsid w:val="00A80BEC"/>
    <w:rsid w:val="00AA6048"/>
    <w:rsid w:val="00B10CF4"/>
    <w:rsid w:val="00B25EF3"/>
    <w:rsid w:val="00B360A9"/>
    <w:rsid w:val="00B73403"/>
    <w:rsid w:val="00BF652A"/>
    <w:rsid w:val="00BF7D40"/>
    <w:rsid w:val="00C41917"/>
    <w:rsid w:val="00C61A25"/>
    <w:rsid w:val="00C67D48"/>
    <w:rsid w:val="00CB0B52"/>
    <w:rsid w:val="00CD1301"/>
    <w:rsid w:val="00CD6380"/>
    <w:rsid w:val="00CE6724"/>
    <w:rsid w:val="00CF61E0"/>
    <w:rsid w:val="00D112D3"/>
    <w:rsid w:val="00D205A9"/>
    <w:rsid w:val="00D9329A"/>
    <w:rsid w:val="00DB06B9"/>
    <w:rsid w:val="00DB6A5A"/>
    <w:rsid w:val="00DB6D96"/>
    <w:rsid w:val="00DC37A7"/>
    <w:rsid w:val="00DE6EDD"/>
    <w:rsid w:val="00E14708"/>
    <w:rsid w:val="00E45ABF"/>
    <w:rsid w:val="00E546D7"/>
    <w:rsid w:val="00E97D58"/>
    <w:rsid w:val="00EB7F21"/>
    <w:rsid w:val="00EC3C01"/>
    <w:rsid w:val="00EC7510"/>
    <w:rsid w:val="00ED1B25"/>
    <w:rsid w:val="00EE432A"/>
    <w:rsid w:val="00F00926"/>
    <w:rsid w:val="00F02576"/>
    <w:rsid w:val="00F43294"/>
    <w:rsid w:val="00F61EEE"/>
    <w:rsid w:val="00FB4B3B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9980"/>
  <w15:chartTrackingRefBased/>
  <w15:docId w15:val="{9C0D3972-BA99-4895-B6A9-E5E67702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FB8"/>
  </w:style>
  <w:style w:type="paragraph" w:styleId="Zpat">
    <w:name w:val="footer"/>
    <w:basedOn w:val="Normln"/>
    <w:link w:val="ZpatChar"/>
    <w:uiPriority w:val="99"/>
    <w:unhideWhenUsed/>
    <w:rsid w:val="0072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FB8"/>
  </w:style>
  <w:style w:type="paragraph" w:styleId="Odstavecseseznamem">
    <w:name w:val="List Paragraph"/>
    <w:basedOn w:val="Normln"/>
    <w:uiPriority w:val="34"/>
    <w:qFormat/>
    <w:rsid w:val="0041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4BBEA-CA97-4635-B9AE-CA21495E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Malá</dc:creator>
  <cp:keywords/>
  <dc:description/>
  <cp:lastModifiedBy>Andrea Frýdová</cp:lastModifiedBy>
  <cp:revision>47</cp:revision>
  <cp:lastPrinted>2025-08-11T06:06:00Z</cp:lastPrinted>
  <dcterms:created xsi:type="dcterms:W3CDTF">2025-08-08T10:50:00Z</dcterms:created>
  <dcterms:modified xsi:type="dcterms:W3CDTF">2025-08-13T10:44:00Z</dcterms:modified>
</cp:coreProperties>
</file>