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317FE" w14:textId="7CB39172" w:rsidR="008752C7" w:rsidRDefault="00462C37" w:rsidP="00462C37">
      <w:pPr>
        <w:rPr>
          <w:b/>
          <w:bCs/>
          <w:caps/>
          <w:sz w:val="40"/>
          <w:szCs w:val="40"/>
        </w:rPr>
      </w:pPr>
      <w:r>
        <w:rPr>
          <w:noProof/>
        </w:rPr>
        <w:drawing>
          <wp:inline distT="0" distB="0" distL="0" distR="0" wp14:anchorId="0FDFC65E" wp14:editId="59156C24">
            <wp:extent cx="2419350" cy="1314450"/>
            <wp:effectExtent l="0" t="0" r="0" b="0"/>
            <wp:docPr id="194039148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1729" cy="1342908"/>
                    </a:xfrm>
                    <a:prstGeom prst="rect">
                      <a:avLst/>
                    </a:prstGeom>
                    <a:noFill/>
                    <a:ln>
                      <a:noFill/>
                    </a:ln>
                  </pic:spPr>
                </pic:pic>
              </a:graphicData>
            </a:graphic>
          </wp:inline>
        </w:drawing>
      </w:r>
    </w:p>
    <w:p w14:paraId="457E458E" w14:textId="77777777" w:rsidR="008752C7" w:rsidRDefault="008752C7" w:rsidP="00F0672D">
      <w:pPr>
        <w:jc w:val="center"/>
        <w:rPr>
          <w:b/>
          <w:bCs/>
          <w:caps/>
          <w:sz w:val="40"/>
          <w:szCs w:val="40"/>
        </w:rPr>
      </w:pPr>
    </w:p>
    <w:p w14:paraId="0CC28D48" w14:textId="1D2C3F1F" w:rsidR="00F0672D" w:rsidRPr="0033567C" w:rsidRDefault="00F0672D" w:rsidP="00F0672D">
      <w:pPr>
        <w:jc w:val="center"/>
        <w:rPr>
          <w:b/>
          <w:bCs/>
          <w:caps/>
          <w:sz w:val="40"/>
          <w:szCs w:val="40"/>
        </w:rPr>
      </w:pPr>
      <w:r w:rsidRPr="0033567C">
        <w:rPr>
          <w:b/>
          <w:bCs/>
          <w:caps/>
          <w:sz w:val="40"/>
          <w:szCs w:val="40"/>
        </w:rPr>
        <w:t>Servisní smlouva</w:t>
      </w:r>
    </w:p>
    <w:p w14:paraId="4C1A73BC" w14:textId="1423B470" w:rsidR="00F0672D" w:rsidRPr="008236FC" w:rsidRDefault="00F0672D" w:rsidP="008236FC">
      <w:pPr>
        <w:jc w:val="center"/>
        <w:rPr>
          <w:b/>
          <w:bCs/>
          <w:sz w:val="40"/>
          <w:szCs w:val="40"/>
        </w:rPr>
      </w:pPr>
      <w:r w:rsidRPr="0033567C">
        <w:rPr>
          <w:b/>
          <w:bCs/>
          <w:sz w:val="40"/>
          <w:szCs w:val="40"/>
        </w:rPr>
        <w:t>o poskytnutí provozní podpory a rozvoje</w:t>
      </w:r>
      <w:r w:rsidR="008236FC">
        <w:rPr>
          <w:sz w:val="40"/>
          <w:szCs w:val="40"/>
        </w:rPr>
        <w:t xml:space="preserve"> </w:t>
      </w:r>
      <w:r w:rsidR="008236FC">
        <w:rPr>
          <w:b/>
          <w:bCs/>
          <w:sz w:val="40"/>
          <w:szCs w:val="40"/>
        </w:rPr>
        <w:t>Fytosanitárního registru v Moldavsku</w:t>
      </w:r>
    </w:p>
    <w:p w14:paraId="2DD6D0A9" w14:textId="77777777" w:rsidR="00F0672D" w:rsidRDefault="00F0672D" w:rsidP="00F0672D"/>
    <w:p w14:paraId="250FA34F" w14:textId="77777777" w:rsidR="00F0672D" w:rsidRPr="0033567C" w:rsidRDefault="00F0672D" w:rsidP="00256BDE">
      <w:pPr>
        <w:pStyle w:val="Smlouva1"/>
        <w:numPr>
          <w:ilvl w:val="0"/>
          <w:numId w:val="10"/>
        </w:numPr>
        <w:tabs>
          <w:tab w:val="num" w:pos="180"/>
        </w:tabs>
      </w:pPr>
      <w:bookmarkStart w:id="0" w:name="_Ref101924936"/>
      <w:r w:rsidRPr="0033567C">
        <w:t>Smluvní strany</w:t>
      </w:r>
      <w:bookmarkEnd w:id="0"/>
    </w:p>
    <w:p w14:paraId="63F8E537" w14:textId="77777777" w:rsidR="00F0672D" w:rsidRDefault="00F0672D" w:rsidP="00F0672D">
      <w:pPr>
        <w:widowControl w:val="0"/>
        <w:tabs>
          <w:tab w:val="left" w:pos="1584"/>
          <w:tab w:val="left" w:pos="3024"/>
        </w:tabs>
        <w:spacing w:before="120"/>
        <w:ind w:left="601" w:hanging="317"/>
        <w:rPr>
          <w:rFonts w:cs="Arial"/>
          <w:szCs w:val="24"/>
        </w:rPr>
      </w:pPr>
    </w:p>
    <w:p w14:paraId="5E7E4ED0" w14:textId="77777777" w:rsidR="00F0672D" w:rsidRPr="00996DE1" w:rsidRDefault="00F0672D" w:rsidP="00F0672D">
      <w:r w:rsidRPr="00996DE1">
        <w:t>Česká republika – Ústřední kontrolní a zkušební ústav zemědělský</w:t>
      </w:r>
    </w:p>
    <w:p w14:paraId="2EA2679E" w14:textId="77777777" w:rsidR="00F0672D" w:rsidRPr="00996DE1" w:rsidRDefault="00F0672D" w:rsidP="00F0672D">
      <w:r w:rsidRPr="00996DE1">
        <w:t>organizační složka státu</w:t>
      </w:r>
    </w:p>
    <w:p w14:paraId="276DDB03" w14:textId="10CE0136" w:rsidR="00F0672D" w:rsidRPr="00996DE1" w:rsidRDefault="00F0672D" w:rsidP="00F0672D">
      <w:r w:rsidRPr="00996DE1">
        <w:t>se sídlem Hroznová 63/2, 6</w:t>
      </w:r>
      <w:r w:rsidR="002F13CC">
        <w:t>03</w:t>
      </w:r>
      <w:r w:rsidRPr="00996DE1">
        <w:t xml:space="preserve"> 0</w:t>
      </w:r>
      <w:r w:rsidR="002F13CC">
        <w:t>0</w:t>
      </w:r>
      <w:r w:rsidRPr="00996DE1">
        <w:t xml:space="preserve"> Brno</w:t>
      </w:r>
    </w:p>
    <w:p w14:paraId="3C77C7EC" w14:textId="77777777" w:rsidR="00F0672D" w:rsidRPr="00996DE1" w:rsidRDefault="00F0672D" w:rsidP="00F0672D">
      <w:r w:rsidRPr="00996DE1">
        <w:t>IČ 00020338,</w:t>
      </w:r>
      <w:r w:rsidRPr="00996DE1">
        <w:tab/>
        <w:t>DIČ CZ00020338</w:t>
      </w:r>
    </w:p>
    <w:p w14:paraId="5A3D8DA9" w14:textId="77777777" w:rsidR="00F0672D" w:rsidRDefault="00F0672D" w:rsidP="00F0672D">
      <w:r w:rsidRPr="00996DE1">
        <w:t>jejímž jménem jedná Ing. Daniel Jurečka, ředitel ústavu</w:t>
      </w:r>
    </w:p>
    <w:p w14:paraId="06707FF0" w14:textId="4776C739" w:rsidR="00F0672D" w:rsidRPr="002101C9" w:rsidRDefault="00F0672D" w:rsidP="00F0672D">
      <w:pPr>
        <w:rPr>
          <w:bCs/>
          <w:szCs w:val="24"/>
        </w:rPr>
      </w:pPr>
      <w:r w:rsidRPr="00D24BC6">
        <w:t>kontaktní osoba ve věcech plnění smlouvy</w:t>
      </w:r>
      <w:proofErr w:type="gramStart"/>
      <w:r w:rsidRPr="002101C9">
        <w:rPr>
          <w:szCs w:val="24"/>
        </w:rPr>
        <w:t>:</w:t>
      </w:r>
      <w:r w:rsidR="008A2627">
        <w:rPr>
          <w:szCs w:val="24"/>
        </w:rPr>
        <w:t xml:space="preserve"> </w:t>
      </w:r>
      <w:r w:rsidRPr="002101C9">
        <w:rPr>
          <w:szCs w:val="24"/>
        </w:rPr>
        <w:t>,</w:t>
      </w:r>
      <w:proofErr w:type="gramEnd"/>
      <w:r w:rsidRPr="002101C9">
        <w:rPr>
          <w:szCs w:val="24"/>
        </w:rPr>
        <w:t xml:space="preserve"> mobil: , e-mail: </w:t>
      </w:r>
    </w:p>
    <w:p w14:paraId="24E8D11D" w14:textId="77777777" w:rsidR="00F0672D" w:rsidRPr="002101C9" w:rsidRDefault="00F0672D" w:rsidP="00F0672D">
      <w:pPr>
        <w:rPr>
          <w:szCs w:val="24"/>
        </w:rPr>
      </w:pPr>
    </w:p>
    <w:p w14:paraId="12AAFE7C" w14:textId="77777777" w:rsidR="00F0672D" w:rsidRPr="006254D0" w:rsidRDefault="00F0672D" w:rsidP="00F0672D">
      <w:pPr>
        <w:rPr>
          <w:rFonts w:cs="Arial"/>
          <w:szCs w:val="24"/>
        </w:rPr>
      </w:pPr>
      <w:r w:rsidRPr="006254D0">
        <w:rPr>
          <w:rFonts w:cs="Arial"/>
          <w:szCs w:val="24"/>
        </w:rPr>
        <w:t xml:space="preserve">(dále jen </w:t>
      </w:r>
      <w:r w:rsidRPr="006254D0">
        <w:rPr>
          <w:rFonts w:cs="Arial"/>
          <w:bCs/>
          <w:szCs w:val="24"/>
        </w:rPr>
        <w:t>„Objednatel“</w:t>
      </w:r>
      <w:r w:rsidRPr="006254D0">
        <w:rPr>
          <w:rFonts w:cs="Arial"/>
          <w:szCs w:val="24"/>
        </w:rPr>
        <w:t>)</w:t>
      </w:r>
    </w:p>
    <w:p w14:paraId="5CB5DBF4" w14:textId="613E7736" w:rsidR="00F0672D" w:rsidRPr="00996DE1" w:rsidRDefault="007457E6" w:rsidP="0001474D">
      <w:pPr>
        <w:spacing w:before="400"/>
        <w:rPr>
          <w:szCs w:val="32"/>
        </w:rPr>
      </w:pPr>
      <w:r w:rsidRPr="007457E6">
        <w:rPr>
          <w:szCs w:val="32"/>
        </w:rPr>
        <w:t>Meta IT s.r.o.</w:t>
      </w:r>
    </w:p>
    <w:p w14:paraId="47C40D43" w14:textId="42853EDC" w:rsidR="00F0672D" w:rsidRPr="00996DE1" w:rsidRDefault="00F0672D" w:rsidP="00F0672D">
      <w:pPr>
        <w:rPr>
          <w:szCs w:val="32"/>
        </w:rPr>
      </w:pPr>
      <w:r w:rsidRPr="00996DE1">
        <w:rPr>
          <w:szCs w:val="32"/>
        </w:rPr>
        <w:t xml:space="preserve">se sídlem </w:t>
      </w:r>
      <w:r w:rsidR="00451A88" w:rsidRPr="00451A88">
        <w:rPr>
          <w:szCs w:val="32"/>
        </w:rPr>
        <w:t>Lidická 965/31, 602 00 Brno</w:t>
      </w:r>
    </w:p>
    <w:p w14:paraId="473D9337" w14:textId="45B3FE02" w:rsidR="00F0672D" w:rsidRPr="00996DE1" w:rsidRDefault="00F0672D" w:rsidP="00F0672D">
      <w:r w:rsidRPr="00996DE1">
        <w:t xml:space="preserve">IČ </w:t>
      </w:r>
      <w:r w:rsidR="003B26FC" w:rsidRPr="003B26FC">
        <w:t>28305264</w:t>
      </w:r>
      <w:r w:rsidRPr="00996DE1">
        <w:t xml:space="preserve">     DIČ </w:t>
      </w:r>
      <w:r w:rsidR="003B26FC" w:rsidRPr="003B26FC">
        <w:t>CZ28305264</w:t>
      </w:r>
    </w:p>
    <w:p w14:paraId="20457096" w14:textId="1E86B2E3" w:rsidR="00F0672D" w:rsidRPr="00996DE1" w:rsidRDefault="00F0672D" w:rsidP="00F0672D">
      <w:r w:rsidRPr="00996DE1">
        <w:t xml:space="preserve">jejímž jménem jedná </w:t>
      </w:r>
      <w:r w:rsidR="000A0215" w:rsidRPr="000A0215">
        <w:t xml:space="preserve">Ing. et. Ing. Ladislav </w:t>
      </w:r>
      <w:proofErr w:type="spellStart"/>
      <w:r w:rsidR="000A0215" w:rsidRPr="000A0215">
        <w:t>Ruttkay</w:t>
      </w:r>
      <w:proofErr w:type="spellEnd"/>
    </w:p>
    <w:p w14:paraId="22FCE889" w14:textId="37A04498" w:rsidR="00F0672D" w:rsidRPr="00996DE1" w:rsidRDefault="00F0672D" w:rsidP="00F0672D">
      <w:r w:rsidRPr="00996DE1">
        <w:t xml:space="preserve">zapsaná v obchodním rejstříku vedeném </w:t>
      </w:r>
      <w:r w:rsidR="000A0215">
        <w:t xml:space="preserve">Krajským </w:t>
      </w:r>
      <w:r w:rsidRPr="00996DE1">
        <w:t>soudem v</w:t>
      </w:r>
      <w:r w:rsidR="000A0215">
        <w:t xml:space="preserve"> Brně</w:t>
      </w:r>
      <w:r w:rsidRPr="00996DE1">
        <w:t>, oddíl</w:t>
      </w:r>
      <w:r w:rsidR="000A0215">
        <w:t xml:space="preserve"> C</w:t>
      </w:r>
      <w:r w:rsidRPr="00996DE1">
        <w:t xml:space="preserve">, vložka </w:t>
      </w:r>
      <w:r w:rsidR="00417921">
        <w:t>60026</w:t>
      </w:r>
    </w:p>
    <w:p w14:paraId="5B719287" w14:textId="22BDCFEF" w:rsidR="00F0672D" w:rsidRPr="00996DE1" w:rsidRDefault="00F0672D" w:rsidP="00F0672D">
      <w:r w:rsidRPr="00996DE1">
        <w:t xml:space="preserve">kontaktní osoba ve věcech plnění </w:t>
      </w:r>
      <w:r>
        <w:t>smlouvy</w:t>
      </w:r>
      <w:r w:rsidRPr="00996DE1">
        <w:t xml:space="preserve">: tel: </w:t>
      </w:r>
    </w:p>
    <w:p w14:paraId="2F0F3F2D" w14:textId="66DECB27" w:rsidR="00F0672D" w:rsidRDefault="00F0672D" w:rsidP="00F0672D">
      <w:r w:rsidRPr="00996DE1">
        <w:t xml:space="preserve">email: </w:t>
      </w:r>
    </w:p>
    <w:p w14:paraId="09043486" w14:textId="1A46B176" w:rsidR="002B1D75" w:rsidRPr="00996DE1" w:rsidRDefault="0035446F" w:rsidP="00F0672D">
      <w:r>
        <w:lastRenderedPageBreak/>
        <w:t xml:space="preserve">účet vedený u </w:t>
      </w:r>
    </w:p>
    <w:p w14:paraId="76F77E08" w14:textId="77777777" w:rsidR="00F0672D" w:rsidRPr="006254D0" w:rsidRDefault="00F0672D" w:rsidP="00F0672D">
      <w:pPr>
        <w:rPr>
          <w:rFonts w:cs="Arial"/>
        </w:rPr>
      </w:pPr>
    </w:p>
    <w:p w14:paraId="0FAAED33" w14:textId="77777777" w:rsidR="00F0672D" w:rsidRPr="00716C44" w:rsidRDefault="00F0672D" w:rsidP="00F0672D">
      <w:pPr>
        <w:rPr>
          <w:rFonts w:cs="Arial"/>
        </w:rPr>
      </w:pPr>
      <w:r w:rsidRPr="00716C44">
        <w:rPr>
          <w:rFonts w:cs="Arial"/>
        </w:rPr>
        <w:t xml:space="preserve">(dále jen </w:t>
      </w:r>
      <w:r w:rsidRPr="00716C44">
        <w:rPr>
          <w:rFonts w:cs="Arial"/>
          <w:bCs/>
        </w:rPr>
        <w:t>„Poskytovatel“)</w:t>
      </w:r>
    </w:p>
    <w:p w14:paraId="4CD028E8" w14:textId="77777777" w:rsidR="00F0672D" w:rsidRDefault="00F0672D" w:rsidP="00F0672D">
      <w:pPr>
        <w:rPr>
          <w:rFonts w:cs="Arial"/>
        </w:rPr>
      </w:pPr>
    </w:p>
    <w:p w14:paraId="631995CD" w14:textId="73591D64" w:rsidR="00F0672D" w:rsidRDefault="00F0672D" w:rsidP="00F0672D">
      <w:r w:rsidRPr="252AD10E">
        <w:rPr>
          <w:rFonts w:cs="Arial"/>
        </w:rPr>
        <w:t xml:space="preserve">uzavírají </w:t>
      </w:r>
      <w:r w:rsidRPr="00BC269A">
        <w:rPr>
          <w:rFonts w:cs="Arial"/>
          <w:bCs/>
        </w:rPr>
        <w:t>Servisní</w:t>
      </w:r>
      <w:r>
        <w:rPr>
          <w:rFonts w:cs="Arial"/>
        </w:rPr>
        <w:t xml:space="preserve"> </w:t>
      </w:r>
      <w:r>
        <w:rPr>
          <w:rFonts w:cs="Arial"/>
          <w:bCs/>
        </w:rPr>
        <w:t>s</w:t>
      </w:r>
      <w:r w:rsidRPr="252AD10E">
        <w:rPr>
          <w:rFonts w:cs="Arial"/>
          <w:bCs/>
        </w:rPr>
        <w:t xml:space="preserve">mlouvu o poskytnutí provozní podpory </w:t>
      </w:r>
      <w:r>
        <w:rPr>
          <w:rFonts w:cs="Arial"/>
          <w:bCs/>
        </w:rPr>
        <w:t>a rozvoje</w:t>
      </w:r>
      <w:r w:rsidR="00850B5F">
        <w:rPr>
          <w:rFonts w:cs="Arial"/>
          <w:bCs/>
        </w:rPr>
        <w:t xml:space="preserve"> Fytosanitárního registru v Moldavsku</w:t>
      </w:r>
      <w:r w:rsidRPr="252AD10E">
        <w:rPr>
          <w:rFonts w:cs="Arial"/>
          <w:bCs/>
        </w:rPr>
        <w:t xml:space="preserve">, </w:t>
      </w:r>
      <w:r>
        <w:t xml:space="preserve">(dále také </w:t>
      </w:r>
      <w:r w:rsidRPr="252AD10E">
        <w:rPr>
          <w:bCs/>
        </w:rPr>
        <w:t>„</w:t>
      </w:r>
      <w:r>
        <w:rPr>
          <w:bCs/>
        </w:rPr>
        <w:t>Systém</w:t>
      </w:r>
      <w:r w:rsidRPr="252AD10E">
        <w:rPr>
          <w:bCs/>
        </w:rPr>
        <w:t>“</w:t>
      </w:r>
      <w:r>
        <w:t xml:space="preserve">) </w:t>
      </w:r>
      <w:r w:rsidRPr="252AD10E">
        <w:rPr>
          <w:rFonts w:cs="Arial"/>
        </w:rPr>
        <w:t xml:space="preserve">v souladu </w:t>
      </w:r>
      <w:r>
        <w:t>s</w:t>
      </w:r>
      <w:r w:rsidRPr="252AD10E">
        <w:rPr>
          <w:rFonts w:cs="Arial"/>
        </w:rPr>
        <w:t xml:space="preserve"> ustanoveními</w:t>
      </w:r>
      <w:r>
        <w:t xml:space="preserve"> § 1746 odst. 2 zákona č. 89/2012 Sb., občanského zákoníku, ve znění pozdějších předpisů</w:t>
      </w:r>
      <w:r w:rsidRPr="252AD10E">
        <w:t xml:space="preserve">. </w:t>
      </w:r>
    </w:p>
    <w:p w14:paraId="5119D9EE" w14:textId="5F81F50A" w:rsidR="00F0672D" w:rsidRPr="007E1574" w:rsidRDefault="00F0672D" w:rsidP="00F0672D">
      <w:r>
        <w:t xml:space="preserve">(dále také </w:t>
      </w:r>
      <w:r w:rsidRPr="00540309">
        <w:t>„</w:t>
      </w:r>
      <w:r w:rsidRPr="00987468">
        <w:rPr>
          <w:i/>
        </w:rPr>
        <w:t>Smlouva</w:t>
      </w:r>
      <w:r>
        <w:t>“)</w:t>
      </w:r>
    </w:p>
    <w:p w14:paraId="27F4C359" w14:textId="73397ED5" w:rsidR="00F0672D" w:rsidRDefault="00F0672D" w:rsidP="0001474D">
      <w:r>
        <w:rPr>
          <w:rFonts w:cs="Arial"/>
        </w:rPr>
        <w:t xml:space="preserve">Smluvní strany, vědomy si svých závazků ve </w:t>
      </w:r>
      <w:r w:rsidRPr="001F64C4">
        <w:rPr>
          <w:rFonts w:cs="Arial"/>
          <w:i/>
        </w:rPr>
        <w:t>Smlouvě</w:t>
      </w:r>
      <w:r>
        <w:rPr>
          <w:rFonts w:cs="Arial"/>
        </w:rPr>
        <w:t xml:space="preserve"> obsažených a s úmyslem být </w:t>
      </w:r>
      <w:r w:rsidRPr="001F64C4">
        <w:rPr>
          <w:rFonts w:cs="Arial"/>
          <w:i/>
        </w:rPr>
        <w:t>Smlouvou</w:t>
      </w:r>
      <w:r>
        <w:rPr>
          <w:rFonts w:cs="Arial"/>
        </w:rPr>
        <w:t xml:space="preserve"> vázány, dohodly se na následujícím znění </w:t>
      </w:r>
      <w:r w:rsidRPr="00987468">
        <w:rPr>
          <w:rFonts w:cs="Arial"/>
          <w:i/>
        </w:rPr>
        <w:t>Smlouvy</w:t>
      </w:r>
      <w:r>
        <w:rPr>
          <w:rFonts w:cs="Arial"/>
        </w:rPr>
        <w:t>:</w:t>
      </w:r>
    </w:p>
    <w:p w14:paraId="73F6E6F3" w14:textId="77777777" w:rsidR="00F0672D" w:rsidRPr="00952EE3" w:rsidRDefault="00F0672D" w:rsidP="00256BDE">
      <w:pPr>
        <w:pStyle w:val="Smlouva1"/>
        <w:numPr>
          <w:ilvl w:val="0"/>
          <w:numId w:val="10"/>
        </w:numPr>
      </w:pPr>
      <w:r w:rsidRPr="00952EE3">
        <w:t xml:space="preserve">Předmět Smlouvy </w:t>
      </w:r>
    </w:p>
    <w:p w14:paraId="6206EC44" w14:textId="7122E6C9" w:rsidR="00F0672D" w:rsidRPr="00872580" w:rsidRDefault="00F0672D" w:rsidP="00FD7006">
      <w:pPr>
        <w:pStyle w:val="Smlouva2"/>
        <w:numPr>
          <w:ilvl w:val="1"/>
          <w:numId w:val="9"/>
        </w:numPr>
        <w:spacing w:before="120" w:after="120" w:line="240" w:lineRule="auto"/>
        <w:ind w:left="567" w:hanging="567"/>
        <w:contextualSpacing w:val="0"/>
        <w:jc w:val="both"/>
      </w:pPr>
      <w:r w:rsidRPr="0033567C">
        <w:rPr>
          <w:lang w:eastAsia="cs-CZ"/>
        </w:rPr>
        <w:t>Poskytovatel</w:t>
      </w:r>
      <w:r w:rsidRPr="00872580">
        <w:t xml:space="preserve"> se zavazuje za podmínek stanovených Smlouvou poskytovat Objednateli služby podpory a rozvoje Systému</w:t>
      </w:r>
      <w:r w:rsidR="0008005C">
        <w:t xml:space="preserve">, které se dělí na </w:t>
      </w:r>
      <w:r w:rsidR="000D6388">
        <w:t xml:space="preserve">služby </w:t>
      </w:r>
      <w:r w:rsidR="0008005C">
        <w:t>paušální</w:t>
      </w:r>
      <w:r w:rsidR="000D6388">
        <w:t xml:space="preserve"> a na vyžádání.</w:t>
      </w:r>
      <w:r w:rsidR="00266750">
        <w:t xml:space="preserve"> Služby budou </w:t>
      </w:r>
      <w:r w:rsidR="000F2182">
        <w:t xml:space="preserve">poskytovány v anglickém </w:t>
      </w:r>
      <w:r w:rsidR="00C0514C">
        <w:t>a</w:t>
      </w:r>
      <w:r w:rsidR="000F2182">
        <w:t xml:space="preserve"> rumunském jazyce. V případě, že poskytovatel některý z jazyků neovládá</w:t>
      </w:r>
      <w:r w:rsidR="0076021A">
        <w:t xml:space="preserve">, zajistí na svůj náklad tlumočníka. </w:t>
      </w:r>
      <w:r w:rsidR="0008005C">
        <w:t xml:space="preserve"> </w:t>
      </w:r>
    </w:p>
    <w:p w14:paraId="3EA2CD70" w14:textId="126AC91F" w:rsidR="00F0672D" w:rsidRDefault="00F0672D" w:rsidP="00FD7006">
      <w:pPr>
        <w:pStyle w:val="Smlouva2"/>
        <w:numPr>
          <w:ilvl w:val="1"/>
          <w:numId w:val="9"/>
        </w:numPr>
        <w:spacing w:before="120" w:after="120" w:line="240" w:lineRule="auto"/>
        <w:ind w:left="567" w:hanging="567"/>
        <w:contextualSpacing w:val="0"/>
        <w:jc w:val="both"/>
      </w:pPr>
      <w:bookmarkStart w:id="1" w:name="_Ref72777581"/>
      <w:bookmarkStart w:id="2" w:name="_Ref72913981"/>
      <w:r w:rsidRPr="00463AA2">
        <w:rPr>
          <w:b/>
          <w:bCs/>
          <w:lang w:eastAsia="cs-CZ"/>
        </w:rPr>
        <w:t>Paušální služby</w:t>
      </w:r>
      <w:r w:rsidRPr="0033567C">
        <w:rPr>
          <w:lang w:eastAsia="cs-CZ"/>
        </w:rPr>
        <w:t xml:space="preserve"> podpory a rozvoje Systému</w:t>
      </w:r>
      <w:bookmarkEnd w:id="1"/>
      <w:r w:rsidRPr="0033567C">
        <w:rPr>
          <w:lang w:eastAsia="cs-CZ"/>
        </w:rPr>
        <w:t xml:space="preserve"> jsou paušální služby poskytované Objednateli periodicky Poskytovatelem bez předchozí objednávky Objednatele</w:t>
      </w:r>
      <w:r w:rsidR="0001474D">
        <w:rPr>
          <w:lang w:eastAsia="cs-CZ"/>
        </w:rPr>
        <w:t xml:space="preserve"> a zahrnují:</w:t>
      </w:r>
      <w:bookmarkEnd w:id="2"/>
    </w:p>
    <w:p w14:paraId="077C9B31" w14:textId="59C47C56" w:rsidR="00BA1603" w:rsidRDefault="0001474D">
      <w:pPr>
        <w:pStyle w:val="Smlouva3"/>
      </w:pPr>
      <w:bookmarkStart w:id="3" w:name="_Ref72959183"/>
      <w:r w:rsidRPr="00C30A69">
        <w:t xml:space="preserve">Službu provozní podpory </w:t>
      </w:r>
      <w:r w:rsidR="00C14F3C">
        <w:t>zajišťuje</w:t>
      </w:r>
      <w:r w:rsidR="00C14F3C" w:rsidRPr="00C30A69">
        <w:t xml:space="preserve"> </w:t>
      </w:r>
      <w:r w:rsidRPr="00C30A69">
        <w:t>hladký a bezproblémový provoz Systému. Služba obsahuje zejména</w:t>
      </w:r>
      <w:r w:rsidR="00BA1603">
        <w:t>:</w:t>
      </w:r>
    </w:p>
    <w:p w14:paraId="3931EE62" w14:textId="556E2F1C" w:rsidR="0001474D" w:rsidRPr="00FD7006" w:rsidRDefault="0001474D" w:rsidP="00BA1603">
      <w:pPr>
        <w:pStyle w:val="Psmena"/>
        <w:ind w:left="1985"/>
        <w:rPr>
          <w:rFonts w:asciiTheme="minorHAnsi" w:hAnsiTheme="minorHAnsi"/>
          <w:szCs w:val="22"/>
        </w:rPr>
      </w:pPr>
      <w:r w:rsidRPr="00C30A69">
        <w:t xml:space="preserve">monitoring provozu a zatížení Systému, předcházení případným </w:t>
      </w:r>
      <w:r w:rsidR="009F43C1">
        <w:t xml:space="preserve">vadám a </w:t>
      </w:r>
      <w:r w:rsidRPr="00C30A69">
        <w:t xml:space="preserve">výpadkům </w:t>
      </w:r>
      <w:r w:rsidR="009F43C1">
        <w:t xml:space="preserve">Systému </w:t>
      </w:r>
      <w:r w:rsidRPr="00C30A69">
        <w:t xml:space="preserve">a </w:t>
      </w:r>
      <w:r w:rsidR="009F43C1">
        <w:t>další</w:t>
      </w:r>
      <w:r w:rsidR="00CD0075">
        <w:t xml:space="preserve"> </w:t>
      </w:r>
      <w:r w:rsidRPr="00C30A69">
        <w:t>související činnosti</w:t>
      </w:r>
      <w:r w:rsidR="00BA1603">
        <w:t>,</w:t>
      </w:r>
      <w:bookmarkEnd w:id="3"/>
    </w:p>
    <w:p w14:paraId="7751437B" w14:textId="120896E4" w:rsidR="00CD0075" w:rsidRDefault="00CD0075" w:rsidP="00BA1603">
      <w:pPr>
        <w:pStyle w:val="Psmena"/>
        <w:ind w:left="1985"/>
        <w:rPr>
          <w:rFonts w:asciiTheme="minorHAnsi" w:hAnsiTheme="minorHAnsi"/>
          <w:szCs w:val="22"/>
        </w:rPr>
      </w:pPr>
      <w:r>
        <w:rPr>
          <w:rFonts w:asciiTheme="minorHAnsi" w:hAnsiTheme="minorHAnsi"/>
          <w:szCs w:val="22"/>
        </w:rPr>
        <w:t>p</w:t>
      </w:r>
      <w:r w:rsidRPr="00CD0075">
        <w:rPr>
          <w:rFonts w:asciiTheme="minorHAnsi" w:hAnsiTheme="minorHAnsi"/>
          <w:szCs w:val="22"/>
        </w:rPr>
        <w:t xml:space="preserve">rovozní úpravy, rekonfigurace či optimalizace pro zajištění lepšího a bezpečnějšího chodu </w:t>
      </w:r>
      <w:r>
        <w:rPr>
          <w:rFonts w:asciiTheme="minorHAnsi" w:hAnsiTheme="minorHAnsi"/>
          <w:szCs w:val="22"/>
        </w:rPr>
        <w:t>S</w:t>
      </w:r>
      <w:r w:rsidRPr="00CD0075">
        <w:rPr>
          <w:rFonts w:asciiTheme="minorHAnsi" w:hAnsiTheme="minorHAnsi"/>
          <w:szCs w:val="22"/>
        </w:rPr>
        <w:t>ystému</w:t>
      </w:r>
      <w:r>
        <w:rPr>
          <w:rFonts w:asciiTheme="minorHAnsi" w:hAnsiTheme="minorHAnsi"/>
          <w:szCs w:val="22"/>
        </w:rPr>
        <w:t>,</w:t>
      </w:r>
    </w:p>
    <w:p w14:paraId="6E915808" w14:textId="3357BBC5" w:rsidR="00CD0075" w:rsidRPr="00FD7006" w:rsidRDefault="009F43C1" w:rsidP="00FD7006">
      <w:pPr>
        <w:pStyle w:val="Psmena"/>
        <w:ind w:left="1985"/>
        <w:rPr>
          <w:rFonts w:asciiTheme="minorHAnsi" w:hAnsiTheme="minorHAnsi"/>
          <w:szCs w:val="22"/>
        </w:rPr>
      </w:pPr>
      <w:r>
        <w:rPr>
          <w:rFonts w:asciiTheme="minorHAnsi" w:hAnsiTheme="minorHAnsi"/>
          <w:szCs w:val="22"/>
        </w:rPr>
        <w:t>a</w:t>
      </w:r>
      <w:r w:rsidRPr="009F43C1">
        <w:rPr>
          <w:rFonts w:asciiTheme="minorHAnsi" w:hAnsiTheme="minorHAnsi"/>
          <w:szCs w:val="22"/>
        </w:rPr>
        <w:t xml:space="preserve">ktualizace </w:t>
      </w:r>
      <w:r>
        <w:rPr>
          <w:rFonts w:asciiTheme="minorHAnsi" w:hAnsiTheme="minorHAnsi"/>
          <w:szCs w:val="22"/>
        </w:rPr>
        <w:t xml:space="preserve">Systému včetně všech </w:t>
      </w:r>
      <w:r w:rsidRPr="009F43C1">
        <w:rPr>
          <w:rFonts w:asciiTheme="minorHAnsi" w:hAnsiTheme="minorHAnsi"/>
          <w:szCs w:val="22"/>
        </w:rPr>
        <w:t>využitých komponent třetích stran</w:t>
      </w:r>
      <w:r w:rsidR="00634D91">
        <w:rPr>
          <w:rFonts w:asciiTheme="minorHAnsi" w:hAnsiTheme="minorHAnsi"/>
          <w:szCs w:val="22"/>
        </w:rPr>
        <w:t xml:space="preserve"> zahrnující</w:t>
      </w:r>
      <w:r w:rsidRPr="009F43C1">
        <w:rPr>
          <w:rFonts w:asciiTheme="minorHAnsi" w:hAnsiTheme="minorHAnsi"/>
          <w:szCs w:val="22"/>
        </w:rPr>
        <w:t xml:space="preserve"> aplikac</w:t>
      </w:r>
      <w:r w:rsidR="00634D91">
        <w:rPr>
          <w:rFonts w:asciiTheme="minorHAnsi" w:hAnsiTheme="minorHAnsi"/>
          <w:szCs w:val="22"/>
        </w:rPr>
        <w:t>i</w:t>
      </w:r>
      <w:r w:rsidRPr="009F43C1">
        <w:rPr>
          <w:rFonts w:asciiTheme="minorHAnsi" w:hAnsiTheme="minorHAnsi"/>
          <w:szCs w:val="22"/>
        </w:rPr>
        <w:t xml:space="preserve"> funkčních a bezpečnostních záplat</w:t>
      </w:r>
      <w:r w:rsidR="00634D91">
        <w:rPr>
          <w:rFonts w:asciiTheme="minorHAnsi" w:hAnsiTheme="minorHAnsi"/>
          <w:szCs w:val="22"/>
        </w:rPr>
        <w:t>.</w:t>
      </w:r>
    </w:p>
    <w:p w14:paraId="1700CF99" w14:textId="30A91A73" w:rsidR="0001474D" w:rsidRPr="0077497D" w:rsidRDefault="000F5CC4" w:rsidP="00FD7006">
      <w:pPr>
        <w:pStyle w:val="Smlouva3"/>
        <w:ind w:left="1276" w:hanging="709"/>
      </w:pPr>
      <w:bookmarkStart w:id="4" w:name="_Ref72993430"/>
      <w:r w:rsidRPr="000F5CC4">
        <w:t>Služba řešení záručních a pozáručních vad</w:t>
      </w:r>
      <w:r>
        <w:t xml:space="preserve"> </w:t>
      </w:r>
      <w:r w:rsidR="0001474D" w:rsidRPr="0077497D">
        <w:t>Systému</w:t>
      </w:r>
      <w:r w:rsidR="006963BD" w:rsidRPr="0077497D">
        <w:t>.</w:t>
      </w:r>
      <w:r w:rsidR="0001474D" w:rsidRPr="0077497D">
        <w:t xml:space="preserve"> </w:t>
      </w:r>
      <w:r>
        <w:t>Předmětem služby</w:t>
      </w:r>
      <w:r w:rsidR="0001474D" w:rsidRPr="0077497D">
        <w:t xml:space="preserve"> </w:t>
      </w:r>
      <w:r w:rsidR="00CC4470">
        <w:t xml:space="preserve">je řešení vad systému nahlášených Objednatelem </w:t>
      </w:r>
      <w:r w:rsidR="006070C0">
        <w:t>anebo detekovaných Poskytovatelem v průběhu poskytování služby dle bodu</w:t>
      </w:r>
      <w:r w:rsidR="00144539">
        <w:t xml:space="preserve"> </w:t>
      </w:r>
      <w:r w:rsidR="00144539">
        <w:fldChar w:fldCharType="begin"/>
      </w:r>
      <w:r w:rsidR="00144539">
        <w:instrText xml:space="preserve"> REF _Ref72959183 \w \h </w:instrText>
      </w:r>
      <w:r w:rsidR="00144539">
        <w:fldChar w:fldCharType="separate"/>
      </w:r>
      <w:r w:rsidR="00144539">
        <w:t>2.2.1</w:t>
      </w:r>
      <w:r w:rsidR="00144539">
        <w:fldChar w:fldCharType="end"/>
      </w:r>
      <w:r w:rsidR="008F68A0">
        <w:t xml:space="preserve">. </w:t>
      </w:r>
      <w:r w:rsidR="009F1462">
        <w:t>Vady systému jsou řešeny v</w:t>
      </w:r>
      <w:r w:rsidR="00E16BEF">
        <w:t>e</w:t>
      </w:r>
      <w:r w:rsidR="009F1462">
        <w:t> </w:t>
      </w:r>
      <w:r w:rsidR="00E16BEF">
        <w:t>lhůtách</w:t>
      </w:r>
      <w:r w:rsidR="009F1462">
        <w:t xml:space="preserve"> odpovídajících prioritě/kategorii </w:t>
      </w:r>
      <w:r w:rsidR="00206CEA">
        <w:t>vady</w:t>
      </w:r>
      <w:r w:rsidR="00E16BEF">
        <w:t>. Požadované lhůty pro řešení jednotlivých kategorií vad jsou uvedeny v</w:t>
      </w:r>
      <w:r w:rsidR="00273DB8">
        <w:t> </w:t>
      </w:r>
      <w:r w:rsidR="009C2FD8">
        <w:t>bodě</w:t>
      </w:r>
      <w:r w:rsidR="00273DB8">
        <w:t xml:space="preserve"> </w:t>
      </w:r>
      <w:r w:rsidR="00362306">
        <w:rPr>
          <w:highlight w:val="yellow"/>
        </w:rPr>
        <w:fldChar w:fldCharType="begin"/>
      </w:r>
      <w:r w:rsidR="00362306">
        <w:instrText xml:space="preserve"> REF _Ref72961348 \w \h </w:instrText>
      </w:r>
      <w:r w:rsidR="00362306">
        <w:rPr>
          <w:highlight w:val="yellow"/>
        </w:rPr>
      </w:r>
      <w:r w:rsidR="00362306">
        <w:rPr>
          <w:highlight w:val="yellow"/>
        </w:rPr>
        <w:fldChar w:fldCharType="separate"/>
      </w:r>
      <w:r w:rsidR="00362306">
        <w:t>2.2.2.5</w:t>
      </w:r>
      <w:r w:rsidR="00362306">
        <w:rPr>
          <w:highlight w:val="yellow"/>
        </w:rPr>
        <w:fldChar w:fldCharType="end"/>
      </w:r>
      <w:r w:rsidR="009C2FD8">
        <w:t>.</w:t>
      </w:r>
      <w:r w:rsidR="00623287">
        <w:t xml:space="preserve"> Vady Systému jsou klasifikovány do následujících kategorií:</w:t>
      </w:r>
      <w:bookmarkEnd w:id="4"/>
    </w:p>
    <w:p w14:paraId="1528D3D6" w14:textId="62688A2A" w:rsidR="0001474D" w:rsidRPr="0001474D" w:rsidRDefault="00206CEA" w:rsidP="00FD7006">
      <w:pPr>
        <w:pStyle w:val="Smlouva4"/>
      </w:pPr>
      <w:r>
        <w:t>vada</w:t>
      </w:r>
      <w:r w:rsidRPr="0001474D">
        <w:t xml:space="preserve"> </w:t>
      </w:r>
      <w:r w:rsidR="0001474D" w:rsidRPr="0001474D">
        <w:t>kategorie A – Nedostupný modul: Systém nebo jednotlivý modul jako celek je mimo provoz nebo je převážná část jeho funkcí nedostupná, zejména:</w:t>
      </w:r>
    </w:p>
    <w:p w14:paraId="5A537582" w14:textId="77777777" w:rsidR="0001474D" w:rsidRPr="00E768C2" w:rsidRDefault="0001474D" w:rsidP="0001474D">
      <w:pPr>
        <w:pStyle w:val="Psmena"/>
      </w:pPr>
      <w:r>
        <w:t>n</w:t>
      </w:r>
      <w:r w:rsidRPr="00E768C2">
        <w:t xml:space="preserve">elze zobrazit uživatelské rozhraní Systému, při jeho zobrazení Systém havaruje s chybou, </w:t>
      </w:r>
    </w:p>
    <w:p w14:paraId="4ECFE1FB" w14:textId="77777777" w:rsidR="0001474D" w:rsidRPr="00E768C2" w:rsidRDefault="0001474D" w:rsidP="0001474D">
      <w:pPr>
        <w:pStyle w:val="Psmena"/>
      </w:pPr>
      <w:r>
        <w:t>n</w:t>
      </w:r>
      <w:r w:rsidRPr="00E768C2">
        <w:t xml:space="preserve">elze využívat služby přístupné prostřednictvím aplikačního rozhraní (API), </w:t>
      </w:r>
      <w:r>
        <w:t>v</w:t>
      </w:r>
      <w:r w:rsidRPr="00E768C2">
        <w:t>olání API vrací chybový stav,</w:t>
      </w:r>
    </w:p>
    <w:p w14:paraId="181D274A" w14:textId="77777777" w:rsidR="0001474D" w:rsidRPr="00E768C2" w:rsidRDefault="0001474D" w:rsidP="0001474D">
      <w:pPr>
        <w:pStyle w:val="Psmena"/>
      </w:pPr>
      <w:r>
        <w:t>n</w:t>
      </w:r>
      <w:r w:rsidRPr="00E768C2">
        <w:t>elze uložit anebo číst záznam v Systému,</w:t>
      </w:r>
    </w:p>
    <w:p w14:paraId="3178F1D7" w14:textId="77777777" w:rsidR="0001474D" w:rsidRPr="00E768C2" w:rsidRDefault="0001474D" w:rsidP="0001474D">
      <w:pPr>
        <w:pStyle w:val="Psmena"/>
      </w:pPr>
      <w:r>
        <w:t>n</w:t>
      </w:r>
      <w:r w:rsidRPr="00E768C2">
        <w:t>elze se přihlásit, Systém havaruje s chybou.</w:t>
      </w:r>
    </w:p>
    <w:p w14:paraId="07E2822D" w14:textId="5F8945AC" w:rsidR="0001474D" w:rsidRPr="00E768C2" w:rsidRDefault="00206CEA" w:rsidP="00FD7006">
      <w:pPr>
        <w:pStyle w:val="Smlouva4"/>
      </w:pPr>
      <w:r>
        <w:lastRenderedPageBreak/>
        <w:t>vada</w:t>
      </w:r>
      <w:r w:rsidRPr="0001474D">
        <w:t xml:space="preserve"> </w:t>
      </w:r>
      <w:r w:rsidR="0001474D" w:rsidRPr="00E768C2">
        <w:t xml:space="preserve">kategorie B – Nedostupná funkce: důležité funkce Systému jsou nedostupné a nelze je vyvolat jiným způsobem, </w:t>
      </w:r>
      <w:r w:rsidR="0001474D">
        <w:t>z</w:t>
      </w:r>
      <w:r w:rsidR="0001474D" w:rsidRPr="00E768C2">
        <w:t>ejména:</w:t>
      </w:r>
    </w:p>
    <w:p w14:paraId="17A8AD40" w14:textId="0B87F895" w:rsidR="0001474D" w:rsidRPr="0033567C" w:rsidRDefault="00FA1758" w:rsidP="00256BDE">
      <w:pPr>
        <w:pStyle w:val="Psmena"/>
        <w:numPr>
          <w:ilvl w:val="0"/>
          <w:numId w:val="8"/>
        </w:numPr>
      </w:pPr>
      <w:r>
        <w:t>nejsou dostupné některé funkcionality uživatelských rozhraní</w:t>
      </w:r>
      <w:r w:rsidR="00F203C2">
        <w:t xml:space="preserve"> </w:t>
      </w:r>
      <w:proofErr w:type="gramStart"/>
      <w:r w:rsidR="00F203C2">
        <w:t>Systému</w:t>
      </w:r>
      <w:proofErr w:type="gramEnd"/>
      <w:r w:rsidR="00F203C2">
        <w:t xml:space="preserve"> přičemž Systém jako celek je dostupný a funkční</w:t>
      </w:r>
      <w:r w:rsidR="0001474D">
        <w:t>,</w:t>
      </w:r>
    </w:p>
    <w:p w14:paraId="3D0B2CDE" w14:textId="24B26D19" w:rsidR="0001474D" w:rsidRPr="0033567C" w:rsidRDefault="00F203C2" w:rsidP="0001474D">
      <w:pPr>
        <w:pStyle w:val="Psmena"/>
      </w:pPr>
      <w:r>
        <w:t>některé funkcionality přístupné prostřednictvím API nejsou funkční</w:t>
      </w:r>
      <w:r w:rsidR="00685773">
        <w:t>, avšak nefunkčnost funkcionalit nezpůsobuje nefunkčnost celého Systému.</w:t>
      </w:r>
    </w:p>
    <w:p w14:paraId="21C84833" w14:textId="5E80BDB6" w:rsidR="0001474D" w:rsidRPr="00E768C2" w:rsidRDefault="00206CEA" w:rsidP="00FD7006">
      <w:pPr>
        <w:pStyle w:val="Smlouva4"/>
      </w:pPr>
      <w:r>
        <w:t>vada</w:t>
      </w:r>
      <w:r w:rsidRPr="0001474D">
        <w:t xml:space="preserve"> </w:t>
      </w:r>
      <w:r w:rsidR="0001474D" w:rsidRPr="00E768C2">
        <w:t>kategorie C – Drobná funkční chyba: funkční chyby drobnějšího charakteru, výpadky funkcí, které lze vyvolat jiným způsobem, zejména:</w:t>
      </w:r>
    </w:p>
    <w:p w14:paraId="1B869570" w14:textId="7361ED90" w:rsidR="0001474D" w:rsidRPr="00E768C2" w:rsidRDefault="00133B39" w:rsidP="00FD7006">
      <w:pPr>
        <w:pStyle w:val="Psmena"/>
        <w:numPr>
          <w:ilvl w:val="0"/>
          <w:numId w:val="14"/>
        </w:numPr>
      </w:pPr>
      <w:r>
        <w:t>navigační prvky rozhraní, kde je možné pro navigaci využít jiný způsob</w:t>
      </w:r>
      <w:r w:rsidR="0001474D">
        <w:t>,</w:t>
      </w:r>
    </w:p>
    <w:p w14:paraId="151FA170" w14:textId="4D98E8BD" w:rsidR="0001474D" w:rsidRPr="00E768C2" w:rsidRDefault="00133B39" w:rsidP="00256BDE">
      <w:pPr>
        <w:pStyle w:val="Psmena"/>
        <w:numPr>
          <w:ilvl w:val="0"/>
          <w:numId w:val="8"/>
        </w:numPr>
      </w:pPr>
      <w:r>
        <w:t>Systém chybuje</w:t>
      </w:r>
      <w:r w:rsidR="0001474D" w:rsidRPr="00E768C2">
        <w:t xml:space="preserve"> při určité kombinaci zadání navzájem si odporujících hodnot</w:t>
      </w:r>
      <w:r w:rsidR="0001474D">
        <w:t>,</w:t>
      </w:r>
    </w:p>
    <w:p w14:paraId="7980FE8E" w14:textId="7BA59948" w:rsidR="0001474D" w:rsidRDefault="0001474D" w:rsidP="00256BDE">
      <w:pPr>
        <w:pStyle w:val="Psmena"/>
        <w:numPr>
          <w:ilvl w:val="0"/>
          <w:numId w:val="8"/>
        </w:numPr>
      </w:pPr>
      <w:r>
        <w:t>v</w:t>
      </w:r>
      <w:r w:rsidRPr="00E768C2">
        <w:t xml:space="preserve"> seznamových stránkách se nezobrazují všechny údaje nebo jsou údaje chybně zobrazeny</w:t>
      </w:r>
      <w:r>
        <w:t>,</w:t>
      </w:r>
    </w:p>
    <w:p w14:paraId="1AF6680E" w14:textId="5CF4101A" w:rsidR="00C655B1" w:rsidRPr="00E768C2" w:rsidRDefault="00FD23DB" w:rsidP="00256BDE">
      <w:pPr>
        <w:pStyle w:val="Psmena"/>
        <w:numPr>
          <w:ilvl w:val="0"/>
          <w:numId w:val="8"/>
        </w:numPr>
      </w:pPr>
      <w:r>
        <w:t>aplikační rozhraní</w:t>
      </w:r>
      <w:r w:rsidR="00EE5B23">
        <w:t xml:space="preserve"> (API)</w:t>
      </w:r>
      <w:r>
        <w:t xml:space="preserve"> neposkytuje funkcionality, které je možné čerpat jiným způsobem anebo dochází</w:t>
      </w:r>
      <w:r w:rsidR="00EE5B23">
        <w:t xml:space="preserve"> k chybě, kterou je obejít cestou dočasného řešení.</w:t>
      </w:r>
    </w:p>
    <w:p w14:paraId="64B2889E" w14:textId="7E258235" w:rsidR="0001474D" w:rsidRPr="00E768C2" w:rsidRDefault="00206CEA" w:rsidP="00FD7006">
      <w:pPr>
        <w:pStyle w:val="Smlouva4"/>
      </w:pPr>
      <w:r>
        <w:t>vada</w:t>
      </w:r>
      <w:r w:rsidRPr="0001474D">
        <w:t xml:space="preserve"> </w:t>
      </w:r>
      <w:r w:rsidR="0001474D" w:rsidRPr="00E768C2">
        <w:t>kategorie D – Drobná vzhledová chyba: drobné chyby, které nemají vliv na funkčnost Systému, ale pouze na vzhled a ergonomii Systému, zejména:</w:t>
      </w:r>
    </w:p>
    <w:p w14:paraId="302FF921" w14:textId="2A08577A" w:rsidR="0001474D" w:rsidRPr="00E768C2" w:rsidRDefault="00311008" w:rsidP="00FD7006">
      <w:pPr>
        <w:pStyle w:val="Psmena"/>
        <w:numPr>
          <w:ilvl w:val="0"/>
          <w:numId w:val="11"/>
        </w:numPr>
      </w:pPr>
      <w:r>
        <w:t>chyby formátování a zobrazení neznemožňující práci se Systémem</w:t>
      </w:r>
      <w:r w:rsidR="0001474D">
        <w:t>,</w:t>
      </w:r>
    </w:p>
    <w:p w14:paraId="3B7537C3" w14:textId="77777777" w:rsidR="0001474D" w:rsidRPr="00E768C2" w:rsidRDefault="0001474D" w:rsidP="0001474D">
      <w:pPr>
        <w:pStyle w:val="Psmena"/>
      </w:pPr>
      <w:r>
        <w:t>c</w:t>
      </w:r>
      <w:r w:rsidRPr="00E768C2">
        <w:t>hyba v</w:t>
      </w:r>
      <w:r>
        <w:t> </w:t>
      </w:r>
      <w:r w:rsidRPr="00E768C2">
        <w:t>textu</w:t>
      </w:r>
      <w:r>
        <w:t>,</w:t>
      </w:r>
    </w:p>
    <w:p w14:paraId="1AE90657" w14:textId="25FC2228" w:rsidR="0001474D" w:rsidRDefault="0001474D" w:rsidP="0001474D">
      <w:pPr>
        <w:pStyle w:val="Psmena"/>
      </w:pPr>
      <w:r>
        <w:t>p</w:t>
      </w:r>
      <w:r w:rsidRPr="00E768C2">
        <w:t>řeklepy v</w:t>
      </w:r>
      <w:r w:rsidR="00C655B1">
        <w:t> </w:t>
      </w:r>
      <w:r w:rsidRPr="00E768C2">
        <w:t>aplikaci</w:t>
      </w:r>
      <w:r w:rsidR="00C655B1">
        <w:t>,</w:t>
      </w:r>
    </w:p>
    <w:p w14:paraId="0241A176" w14:textId="70836423" w:rsidR="00C655B1" w:rsidRDefault="00C655B1" w:rsidP="0001474D">
      <w:pPr>
        <w:pStyle w:val="Psmena"/>
      </w:pPr>
      <w:r>
        <w:t>drobné chyby ve funkcionalitách aplikačních rozhraní API nemající žádný dopad na funkce volajících systémů,</w:t>
      </w:r>
    </w:p>
    <w:p w14:paraId="69C73734" w14:textId="77777777" w:rsidR="0001474D" w:rsidRPr="00C8446C" w:rsidRDefault="0001474D" w:rsidP="00FD7006">
      <w:pPr>
        <w:pStyle w:val="Smlouva4"/>
        <w:spacing w:after="240"/>
      </w:pPr>
      <w:bookmarkStart w:id="5" w:name="_Ref72961348"/>
      <w:r>
        <w:t>Poskytovatel</w:t>
      </w:r>
      <w:r w:rsidRPr="252AD10E">
        <w:t xml:space="preserve"> se zavazuje v průběhu účinnosti této Smlouvy reagovat na ohlášené </w:t>
      </w:r>
      <w:r>
        <w:t xml:space="preserve">záruční a </w:t>
      </w:r>
      <w:r w:rsidRPr="252AD10E">
        <w:t>pozáruční vady a odstraňovat je ve lhůtách a za podmínek dle následující tabulky:</w:t>
      </w:r>
      <w:bookmarkEnd w:id="5"/>
      <w:r w:rsidRPr="252AD10E">
        <w:t xml:space="preserve"> </w:t>
      </w:r>
    </w:p>
    <w:tbl>
      <w:tblPr>
        <w:tblW w:w="665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43"/>
        <w:gridCol w:w="2410"/>
        <w:gridCol w:w="2401"/>
      </w:tblGrid>
      <w:tr w:rsidR="0001474D" w14:paraId="50737F4E" w14:textId="77777777" w:rsidTr="00FD7006">
        <w:trPr>
          <w:trHeight w:val="390"/>
          <w:jc w:val="right"/>
        </w:trPr>
        <w:tc>
          <w:tcPr>
            <w:tcW w:w="1843" w:type="dxa"/>
            <w:shd w:val="clear" w:color="auto" w:fill="D9D9D9"/>
          </w:tcPr>
          <w:p w14:paraId="1A9DBC34" w14:textId="77777777" w:rsidR="0001474D" w:rsidRDefault="0001474D" w:rsidP="004B781A">
            <w:pPr>
              <w:keepNext/>
              <w:spacing w:before="60" w:after="60"/>
              <w:jc w:val="center"/>
              <w:rPr>
                <w:rFonts w:cs="Arial"/>
                <w:b/>
                <w:bCs/>
              </w:rPr>
            </w:pPr>
            <w:r>
              <w:rPr>
                <w:rFonts w:cs="Arial"/>
                <w:b/>
                <w:bCs/>
              </w:rPr>
              <w:t>Kategorie závažnosti chyby</w:t>
            </w:r>
          </w:p>
        </w:tc>
        <w:tc>
          <w:tcPr>
            <w:tcW w:w="2410" w:type="dxa"/>
            <w:tcBorders>
              <w:bottom w:val="single" w:sz="4" w:space="0" w:color="auto"/>
            </w:tcBorders>
            <w:shd w:val="clear" w:color="auto" w:fill="D9D9D9"/>
          </w:tcPr>
          <w:p w14:paraId="3049E976" w14:textId="77777777" w:rsidR="0001474D" w:rsidRDefault="0001474D" w:rsidP="004B781A">
            <w:pPr>
              <w:keepNext/>
              <w:spacing w:before="60" w:after="60"/>
              <w:jc w:val="center"/>
              <w:rPr>
                <w:rFonts w:cs="Arial"/>
                <w:b/>
              </w:rPr>
            </w:pPr>
            <w:r>
              <w:rPr>
                <w:rFonts w:cs="Arial"/>
                <w:b/>
              </w:rPr>
              <w:t xml:space="preserve">Reakční doba </w:t>
            </w:r>
          </w:p>
        </w:tc>
        <w:tc>
          <w:tcPr>
            <w:tcW w:w="2401" w:type="dxa"/>
            <w:tcBorders>
              <w:bottom w:val="single" w:sz="4" w:space="0" w:color="auto"/>
            </w:tcBorders>
            <w:shd w:val="clear" w:color="auto" w:fill="D9D9D9"/>
          </w:tcPr>
          <w:p w14:paraId="1E8E3427" w14:textId="3B63D788" w:rsidR="0001474D" w:rsidRDefault="0001474D" w:rsidP="004B781A">
            <w:pPr>
              <w:keepNext/>
              <w:spacing w:before="60" w:after="60"/>
              <w:jc w:val="center"/>
              <w:rPr>
                <w:rFonts w:cs="Arial"/>
                <w:b/>
              </w:rPr>
            </w:pPr>
            <w:r>
              <w:rPr>
                <w:rFonts w:cs="Arial"/>
                <w:b/>
              </w:rPr>
              <w:t xml:space="preserve">Doba odstranění vady </w:t>
            </w:r>
            <w:r w:rsidR="00362306">
              <w:rPr>
                <w:rFonts w:cs="Arial"/>
                <w:b/>
              </w:rPr>
              <w:t xml:space="preserve">v provozním </w:t>
            </w:r>
            <w:r>
              <w:rPr>
                <w:rFonts w:cs="Arial"/>
                <w:b/>
              </w:rPr>
              <w:t>prostředí</w:t>
            </w:r>
          </w:p>
        </w:tc>
      </w:tr>
      <w:tr w:rsidR="0001474D" w14:paraId="68F36B44" w14:textId="77777777" w:rsidTr="00FD7006">
        <w:trPr>
          <w:trHeight w:val="247"/>
          <w:jc w:val="right"/>
        </w:trPr>
        <w:tc>
          <w:tcPr>
            <w:tcW w:w="1843" w:type="dxa"/>
          </w:tcPr>
          <w:p w14:paraId="79E7A395" w14:textId="77777777" w:rsidR="0001474D" w:rsidRDefault="0001474D" w:rsidP="004B781A">
            <w:pPr>
              <w:spacing w:before="60" w:after="60"/>
              <w:jc w:val="center"/>
              <w:rPr>
                <w:rFonts w:cs="Arial"/>
                <w:b/>
                <w:iCs/>
                <w:color w:val="000000"/>
              </w:rPr>
            </w:pPr>
            <w:r>
              <w:rPr>
                <w:rFonts w:cs="Arial"/>
                <w:b/>
                <w:iCs/>
                <w:color w:val="000000"/>
              </w:rPr>
              <w:t>A</w:t>
            </w:r>
          </w:p>
        </w:tc>
        <w:tc>
          <w:tcPr>
            <w:tcW w:w="2410" w:type="dxa"/>
          </w:tcPr>
          <w:p w14:paraId="467B7993" w14:textId="77777777" w:rsidR="0001474D" w:rsidRDefault="0001474D" w:rsidP="004B781A">
            <w:pPr>
              <w:spacing w:before="60" w:after="60"/>
              <w:jc w:val="center"/>
              <w:rPr>
                <w:rFonts w:cs="Arial"/>
                <w:color w:val="000000"/>
              </w:rPr>
            </w:pPr>
            <w:r>
              <w:rPr>
                <w:rFonts w:cs="Arial"/>
                <w:color w:val="000000"/>
              </w:rPr>
              <w:t>4 hodiny</w:t>
            </w:r>
          </w:p>
        </w:tc>
        <w:tc>
          <w:tcPr>
            <w:tcW w:w="2401" w:type="dxa"/>
          </w:tcPr>
          <w:p w14:paraId="09F3CC5B" w14:textId="77777777" w:rsidR="0001474D" w:rsidRDefault="0001474D" w:rsidP="004B781A">
            <w:pPr>
              <w:spacing w:before="60" w:after="60"/>
              <w:jc w:val="center"/>
              <w:rPr>
                <w:rFonts w:cs="Arial"/>
                <w:color w:val="000000"/>
              </w:rPr>
            </w:pPr>
            <w:r>
              <w:rPr>
                <w:rFonts w:cs="Arial"/>
                <w:color w:val="000000"/>
              </w:rPr>
              <w:t>2 pracovní dny</w:t>
            </w:r>
          </w:p>
        </w:tc>
      </w:tr>
      <w:tr w:rsidR="0001474D" w14:paraId="2CD854C1" w14:textId="77777777" w:rsidTr="00FD7006">
        <w:trPr>
          <w:trHeight w:val="247"/>
          <w:jc w:val="right"/>
        </w:trPr>
        <w:tc>
          <w:tcPr>
            <w:tcW w:w="1843" w:type="dxa"/>
          </w:tcPr>
          <w:p w14:paraId="5D66EFFC" w14:textId="77777777" w:rsidR="0001474D" w:rsidRDefault="0001474D" w:rsidP="004B781A">
            <w:pPr>
              <w:spacing w:before="60" w:after="60"/>
              <w:jc w:val="center"/>
              <w:rPr>
                <w:rFonts w:cs="Arial"/>
                <w:b/>
                <w:iCs/>
                <w:color w:val="000000"/>
              </w:rPr>
            </w:pPr>
            <w:r>
              <w:rPr>
                <w:rFonts w:cs="Arial"/>
                <w:b/>
                <w:iCs/>
                <w:color w:val="000000"/>
              </w:rPr>
              <w:t>B</w:t>
            </w:r>
          </w:p>
        </w:tc>
        <w:tc>
          <w:tcPr>
            <w:tcW w:w="2410" w:type="dxa"/>
          </w:tcPr>
          <w:p w14:paraId="5111800C" w14:textId="77777777" w:rsidR="0001474D" w:rsidRDefault="0001474D" w:rsidP="004B781A">
            <w:pPr>
              <w:spacing w:before="60" w:after="60"/>
              <w:jc w:val="center"/>
              <w:rPr>
                <w:rFonts w:cs="Arial"/>
                <w:color w:val="000000"/>
              </w:rPr>
            </w:pPr>
            <w:r>
              <w:rPr>
                <w:rFonts w:cs="Arial"/>
                <w:color w:val="000000"/>
              </w:rPr>
              <w:t>Následující pracovní den</w:t>
            </w:r>
          </w:p>
        </w:tc>
        <w:tc>
          <w:tcPr>
            <w:tcW w:w="2401" w:type="dxa"/>
          </w:tcPr>
          <w:p w14:paraId="276A1C9C" w14:textId="77777777" w:rsidR="0001474D" w:rsidRDefault="0001474D" w:rsidP="004B781A">
            <w:pPr>
              <w:spacing w:before="60" w:after="60"/>
              <w:jc w:val="center"/>
              <w:rPr>
                <w:rFonts w:cs="Arial"/>
                <w:color w:val="000000"/>
              </w:rPr>
            </w:pPr>
            <w:r>
              <w:rPr>
                <w:rFonts w:cs="Arial"/>
                <w:color w:val="000000"/>
              </w:rPr>
              <w:t>7 pracovních dnů</w:t>
            </w:r>
          </w:p>
        </w:tc>
      </w:tr>
      <w:tr w:rsidR="0001474D" w14:paraId="05376934" w14:textId="77777777" w:rsidTr="00FD7006">
        <w:trPr>
          <w:trHeight w:val="247"/>
          <w:jc w:val="right"/>
        </w:trPr>
        <w:tc>
          <w:tcPr>
            <w:tcW w:w="1843" w:type="dxa"/>
            <w:vAlign w:val="center"/>
          </w:tcPr>
          <w:p w14:paraId="02383FEA" w14:textId="77777777" w:rsidR="0001474D" w:rsidRDefault="0001474D" w:rsidP="004B781A">
            <w:pPr>
              <w:spacing w:before="60" w:after="60"/>
              <w:jc w:val="center"/>
              <w:rPr>
                <w:rFonts w:cs="Arial"/>
                <w:b/>
                <w:iCs/>
                <w:color w:val="000000"/>
              </w:rPr>
            </w:pPr>
            <w:r>
              <w:rPr>
                <w:rFonts w:cs="Arial"/>
                <w:b/>
                <w:iCs/>
                <w:color w:val="000000"/>
              </w:rPr>
              <w:t>C</w:t>
            </w:r>
          </w:p>
        </w:tc>
        <w:tc>
          <w:tcPr>
            <w:tcW w:w="2410" w:type="dxa"/>
            <w:vAlign w:val="center"/>
          </w:tcPr>
          <w:p w14:paraId="42F8B8A4" w14:textId="77777777" w:rsidR="0001474D" w:rsidRDefault="0001474D" w:rsidP="004B781A">
            <w:pPr>
              <w:spacing w:before="60" w:after="60"/>
              <w:jc w:val="center"/>
              <w:rPr>
                <w:rFonts w:cs="Arial"/>
                <w:color w:val="000000"/>
              </w:rPr>
            </w:pPr>
            <w:r>
              <w:rPr>
                <w:rFonts w:cs="Arial"/>
                <w:color w:val="000000"/>
              </w:rPr>
              <w:t>7 kalendářních dnů</w:t>
            </w:r>
          </w:p>
        </w:tc>
        <w:tc>
          <w:tcPr>
            <w:tcW w:w="2401" w:type="dxa"/>
          </w:tcPr>
          <w:p w14:paraId="5AD0541B" w14:textId="77777777" w:rsidR="0001474D" w:rsidRDefault="0001474D" w:rsidP="004B781A">
            <w:pPr>
              <w:spacing w:before="60" w:after="60"/>
              <w:jc w:val="center"/>
              <w:rPr>
                <w:rFonts w:cs="Arial"/>
                <w:color w:val="000000"/>
              </w:rPr>
            </w:pPr>
            <w:r>
              <w:t>20</w:t>
            </w:r>
            <w:r w:rsidRPr="000A3A0F">
              <w:t xml:space="preserve"> kalendářních dnů </w:t>
            </w:r>
          </w:p>
        </w:tc>
      </w:tr>
      <w:tr w:rsidR="0001474D" w14:paraId="1E0E4D02" w14:textId="77777777" w:rsidTr="00FD7006">
        <w:trPr>
          <w:trHeight w:val="247"/>
          <w:jc w:val="right"/>
        </w:trPr>
        <w:tc>
          <w:tcPr>
            <w:tcW w:w="1843" w:type="dxa"/>
            <w:vAlign w:val="center"/>
          </w:tcPr>
          <w:p w14:paraId="39CB97C1" w14:textId="77777777" w:rsidR="0001474D" w:rsidRDefault="0001474D" w:rsidP="004B781A">
            <w:pPr>
              <w:spacing w:before="60" w:after="60"/>
              <w:jc w:val="center"/>
              <w:rPr>
                <w:rFonts w:cs="Arial"/>
                <w:b/>
                <w:iCs/>
                <w:color w:val="000000"/>
              </w:rPr>
            </w:pPr>
            <w:r>
              <w:rPr>
                <w:rFonts w:cs="Arial"/>
                <w:b/>
                <w:iCs/>
                <w:color w:val="000000"/>
              </w:rPr>
              <w:t>D</w:t>
            </w:r>
          </w:p>
        </w:tc>
        <w:tc>
          <w:tcPr>
            <w:tcW w:w="2410" w:type="dxa"/>
            <w:vAlign w:val="center"/>
          </w:tcPr>
          <w:p w14:paraId="528992DD" w14:textId="77777777" w:rsidR="0001474D" w:rsidRDefault="0001474D" w:rsidP="004B781A">
            <w:pPr>
              <w:spacing w:before="60" w:after="60"/>
              <w:jc w:val="center"/>
              <w:rPr>
                <w:rFonts w:cs="Arial"/>
                <w:color w:val="000000"/>
              </w:rPr>
            </w:pPr>
            <w:r>
              <w:rPr>
                <w:rFonts w:cs="Arial"/>
                <w:color w:val="000000"/>
              </w:rPr>
              <w:t>15 kalendářních dnů</w:t>
            </w:r>
          </w:p>
        </w:tc>
        <w:tc>
          <w:tcPr>
            <w:tcW w:w="2401" w:type="dxa"/>
          </w:tcPr>
          <w:p w14:paraId="02D41AA1" w14:textId="77777777" w:rsidR="0001474D" w:rsidRDefault="0001474D" w:rsidP="004B781A">
            <w:pPr>
              <w:spacing w:before="60" w:after="60"/>
              <w:jc w:val="center"/>
              <w:rPr>
                <w:rFonts w:cs="Arial"/>
                <w:color w:val="000000"/>
              </w:rPr>
            </w:pPr>
            <w:r>
              <w:t>50</w:t>
            </w:r>
            <w:r w:rsidRPr="000A3A0F">
              <w:t xml:space="preserve"> kalendářních dnů</w:t>
            </w:r>
          </w:p>
        </w:tc>
      </w:tr>
    </w:tbl>
    <w:p w14:paraId="06B00846" w14:textId="1D46EFA9" w:rsidR="00F0672D" w:rsidRPr="004071E4" w:rsidRDefault="0001474D" w:rsidP="00FD7006">
      <w:pPr>
        <w:pStyle w:val="Smlouva3"/>
        <w:spacing w:before="240"/>
        <w:ind w:left="1276" w:hanging="709"/>
      </w:pPr>
      <w:r>
        <w:t>Poskytovatel se zavazuje n</w:t>
      </w:r>
      <w:r w:rsidRPr="000A6EAD">
        <w:t>asa</w:t>
      </w:r>
      <w:r>
        <w:t>dit</w:t>
      </w:r>
      <w:r w:rsidRPr="006D0B92">
        <w:t xml:space="preserve"> opravené verze </w:t>
      </w:r>
      <w:r w:rsidRPr="000A6EAD">
        <w:t xml:space="preserve">Systému </w:t>
      </w:r>
      <w:r w:rsidR="000F1459">
        <w:t xml:space="preserve">řešící vady </w:t>
      </w:r>
      <w:r w:rsidR="00684446">
        <w:t>nejprve do testovací</w:t>
      </w:r>
      <w:r w:rsidR="00077427">
        <w:t>ho</w:t>
      </w:r>
      <w:r w:rsidR="00684446">
        <w:t xml:space="preserve"> prostředí Systému a po řádném otestování do p</w:t>
      </w:r>
      <w:r w:rsidRPr="006D0B92">
        <w:t>rovozní</w:t>
      </w:r>
      <w:r w:rsidR="00684446">
        <w:t>ho</w:t>
      </w:r>
      <w:r w:rsidRPr="006D0B92">
        <w:t xml:space="preserve"> prostředí</w:t>
      </w:r>
      <w:r w:rsidR="00684446">
        <w:t xml:space="preserve"> Systému</w:t>
      </w:r>
      <w:r>
        <w:t>, přičemž nasazení opravných verzí s potenciálním dopadem na služby a funkcionality poskytované Systémem</w:t>
      </w:r>
      <w:r w:rsidRPr="006D0B92">
        <w:t xml:space="preserve"> </w:t>
      </w:r>
      <w:r w:rsidR="00077427">
        <w:t xml:space="preserve">nasadí </w:t>
      </w:r>
      <w:r>
        <w:t xml:space="preserve">až </w:t>
      </w:r>
      <w:r w:rsidRPr="006D0B92">
        <w:t>po písemném souh</w:t>
      </w:r>
      <w:r w:rsidRPr="00DA1051">
        <w:t>lasu Objednatele.</w:t>
      </w:r>
      <w:r>
        <w:t xml:space="preserve"> Za písemný souhlas se považuje i email odeslaný Objednatelem Poskytovateli</w:t>
      </w:r>
      <w:r w:rsidR="009F67F4">
        <w:t xml:space="preserve"> na a</w:t>
      </w:r>
      <w:r w:rsidR="00C8246F">
        <w:t>dresu uvedenou v bodě 3.7 písm. b) Smlouvy.</w:t>
      </w:r>
    </w:p>
    <w:p w14:paraId="2A3A1CF4" w14:textId="4A85E17C" w:rsidR="00F0672D" w:rsidRPr="00FD7006" w:rsidRDefault="00F0672D" w:rsidP="00FD7006">
      <w:pPr>
        <w:pStyle w:val="Smlouva2"/>
        <w:numPr>
          <w:ilvl w:val="1"/>
          <w:numId w:val="9"/>
        </w:numPr>
        <w:spacing w:before="120" w:after="120" w:line="240" w:lineRule="auto"/>
        <w:ind w:left="567" w:hanging="567"/>
        <w:contextualSpacing w:val="0"/>
        <w:jc w:val="both"/>
        <w:rPr>
          <w:lang w:eastAsia="cs-CZ"/>
        </w:rPr>
      </w:pPr>
      <w:r w:rsidRPr="00BB5C97">
        <w:rPr>
          <w:b/>
          <w:lang w:eastAsia="cs-CZ"/>
        </w:rPr>
        <w:lastRenderedPageBreak/>
        <w:t>Služby na vyžádání</w:t>
      </w:r>
      <w:r w:rsidRPr="00FD7006">
        <w:rPr>
          <w:lang w:eastAsia="cs-CZ"/>
        </w:rPr>
        <w:t xml:space="preserve"> jsou poskytov</w:t>
      </w:r>
      <w:r w:rsidR="00F90471">
        <w:rPr>
          <w:lang w:eastAsia="cs-CZ"/>
        </w:rPr>
        <w:t>ány</w:t>
      </w:r>
      <w:r w:rsidR="001F66FB">
        <w:rPr>
          <w:lang w:eastAsia="cs-CZ"/>
        </w:rPr>
        <w:t xml:space="preserve"> pouze</w:t>
      </w:r>
      <w:r w:rsidRPr="00FD7006">
        <w:rPr>
          <w:lang w:eastAsia="cs-CZ"/>
        </w:rPr>
        <w:t xml:space="preserve"> </w:t>
      </w:r>
      <w:r w:rsidR="00A911E9">
        <w:rPr>
          <w:lang w:eastAsia="cs-CZ"/>
        </w:rPr>
        <w:t xml:space="preserve">na základě vyžádání </w:t>
      </w:r>
      <w:r w:rsidR="00796DA4">
        <w:rPr>
          <w:lang w:eastAsia="cs-CZ"/>
        </w:rPr>
        <w:t>Objednatelem a</w:t>
      </w:r>
      <w:r w:rsidRPr="00FD7006">
        <w:rPr>
          <w:lang w:eastAsia="cs-CZ"/>
        </w:rPr>
        <w:t xml:space="preserve"> realizované po předchozí </w:t>
      </w:r>
      <w:r w:rsidR="002F7961" w:rsidRPr="00FD7006">
        <w:rPr>
          <w:lang w:eastAsia="cs-CZ"/>
        </w:rPr>
        <w:t>akceptaci nabídky Poskytovatele</w:t>
      </w:r>
      <w:r w:rsidR="00BE5E4C" w:rsidRPr="00FD7006">
        <w:rPr>
          <w:lang w:eastAsia="cs-CZ"/>
        </w:rPr>
        <w:t xml:space="preserve"> Objednatelem</w:t>
      </w:r>
      <w:r w:rsidR="002F7961" w:rsidRPr="00FD7006">
        <w:rPr>
          <w:lang w:eastAsia="cs-CZ"/>
        </w:rPr>
        <w:t xml:space="preserve"> za podmínek dle bodu 3.2. Smlouvy</w:t>
      </w:r>
      <w:r w:rsidRPr="00FD7006">
        <w:rPr>
          <w:lang w:eastAsia="cs-CZ"/>
        </w:rPr>
        <w:t>.</w:t>
      </w:r>
      <w:r w:rsidR="00B518BD">
        <w:rPr>
          <w:lang w:eastAsia="cs-CZ"/>
        </w:rPr>
        <w:t xml:space="preserve"> Objednatel nemá povinnost </w:t>
      </w:r>
      <w:r w:rsidR="00407E7B">
        <w:rPr>
          <w:lang w:eastAsia="cs-CZ"/>
        </w:rPr>
        <w:t xml:space="preserve">služby </w:t>
      </w:r>
      <w:r w:rsidR="001F66FB">
        <w:rPr>
          <w:lang w:eastAsia="cs-CZ"/>
        </w:rPr>
        <w:t>vyžádat</w:t>
      </w:r>
      <w:r w:rsidR="00407E7B">
        <w:rPr>
          <w:lang w:eastAsia="cs-CZ"/>
        </w:rPr>
        <w:t>.</w:t>
      </w:r>
    </w:p>
    <w:p w14:paraId="7356E4B0" w14:textId="77A4D130" w:rsidR="00F0672D" w:rsidRDefault="009D79E5">
      <w:pPr>
        <w:pStyle w:val="Smlouva3"/>
      </w:pPr>
      <w:bookmarkStart w:id="6" w:name="_Ref72993502"/>
      <w:r w:rsidRPr="009D79E5">
        <w:t>Služba řešení požadavků Objednatele</w:t>
      </w:r>
      <w:r w:rsidR="00AF10A0">
        <w:t xml:space="preserve"> zahrnuje realizaci </w:t>
      </w:r>
      <w:r w:rsidR="008D1BB2">
        <w:t xml:space="preserve">úprav Systému, konfigurací, manipulací dat či rozšíření Systému </w:t>
      </w:r>
      <w:r w:rsidR="00FC7E83">
        <w:t>dle požadavku Objednatele.</w:t>
      </w:r>
      <w:r w:rsidR="008D1BB2">
        <w:t xml:space="preserve"> </w:t>
      </w:r>
      <w:r w:rsidR="00517C24">
        <w:t>Požadavky</w:t>
      </w:r>
      <w:r w:rsidR="00517C24" w:rsidRPr="00517C24">
        <w:t xml:space="preserve"> jsou řešeny ve lhůtách odpovídajících </w:t>
      </w:r>
      <w:r w:rsidR="00C30626">
        <w:t>schválenému harmonogramu a termínu realizace dle postupu uvedeného v</w:t>
      </w:r>
      <w:r w:rsidR="001B7410">
        <w:t> </w:t>
      </w:r>
      <w:r w:rsidR="00C30626">
        <w:t>bodě</w:t>
      </w:r>
      <w:r w:rsidR="001B7410">
        <w:t xml:space="preserve"> </w:t>
      </w:r>
      <w:r w:rsidR="001B7410">
        <w:rPr>
          <w:highlight w:val="yellow"/>
        </w:rPr>
        <w:fldChar w:fldCharType="begin"/>
      </w:r>
      <w:r w:rsidR="001B7410">
        <w:instrText xml:space="preserve"> REF _Ref72993259 \w \h </w:instrText>
      </w:r>
      <w:r w:rsidR="001B7410">
        <w:rPr>
          <w:highlight w:val="yellow"/>
        </w:rPr>
      </w:r>
      <w:r w:rsidR="001B7410">
        <w:rPr>
          <w:highlight w:val="yellow"/>
        </w:rPr>
        <w:fldChar w:fldCharType="separate"/>
      </w:r>
      <w:r w:rsidR="001B7410">
        <w:t>3.2</w:t>
      </w:r>
      <w:r w:rsidR="001B7410">
        <w:rPr>
          <w:highlight w:val="yellow"/>
        </w:rPr>
        <w:fldChar w:fldCharType="end"/>
      </w:r>
      <w:r w:rsidR="00517C24">
        <w:t>.</w:t>
      </w:r>
      <w:bookmarkEnd w:id="6"/>
      <w:r w:rsidR="00517C24">
        <w:t xml:space="preserve"> </w:t>
      </w:r>
    </w:p>
    <w:p w14:paraId="7AA2A064" w14:textId="77777777" w:rsidR="00087DFC" w:rsidRDefault="00087DFC" w:rsidP="00087DFC">
      <w:pPr>
        <w:pStyle w:val="Smlouva4"/>
      </w:pPr>
      <w:r>
        <w:t>Rozvoj Systému bude řešen formou změnového řízení – Management změn.</w:t>
      </w:r>
    </w:p>
    <w:p w14:paraId="4BF01EA1" w14:textId="77777777" w:rsidR="00087DFC" w:rsidRDefault="00087DFC" w:rsidP="00087DFC">
      <w:pPr>
        <w:pStyle w:val="Smlouva4"/>
      </w:pPr>
      <w:r w:rsidRPr="00FB22C4">
        <w:t xml:space="preserve">Pro řízení </w:t>
      </w:r>
      <w:r>
        <w:t xml:space="preserve">realizace </w:t>
      </w:r>
      <w:r w:rsidRPr="00FB22C4">
        <w:t xml:space="preserve">požadavků na změnu </w:t>
      </w:r>
      <w:r>
        <w:t xml:space="preserve">Systému </w:t>
      </w:r>
      <w:r w:rsidRPr="00FB22C4">
        <w:t xml:space="preserve">bude </w:t>
      </w:r>
      <w:r>
        <w:t>využit nástroj Objednatele, ke kterému obdrží Poskytovatel přístup</w:t>
      </w:r>
      <w:r w:rsidRPr="00FB22C4">
        <w:t>.</w:t>
      </w:r>
    </w:p>
    <w:p w14:paraId="7DC49C06" w14:textId="28DA3335" w:rsidR="00087DFC" w:rsidRPr="00FD7006" w:rsidRDefault="00087DFC" w:rsidP="00087DFC">
      <w:pPr>
        <w:pStyle w:val="Smlouva4"/>
        <w:rPr>
          <w:rFonts w:ascii="Calibri" w:hAnsi="Calibri"/>
          <w:szCs w:val="20"/>
        </w:rPr>
      </w:pPr>
      <w:r>
        <w:t>Pro veškeré změny provedené v rámci rozvoje Systému bude Objednatel automaticky disponovat neomezeným právem užívání a nevýhradní licencí k upravovaným částem Systému.</w:t>
      </w:r>
    </w:p>
    <w:p w14:paraId="32D97009" w14:textId="54081A66" w:rsidR="00F0672D" w:rsidRPr="0033567C" w:rsidRDefault="00C61DE3" w:rsidP="00FD7006">
      <w:pPr>
        <w:pStyle w:val="Smlouva3"/>
        <w:ind w:left="1276" w:hanging="709"/>
      </w:pPr>
      <w:r>
        <w:t>Služby t</w:t>
      </w:r>
      <w:r w:rsidR="00AF35F1">
        <w:t xml:space="preserve">echnické podpory a konzultace </w:t>
      </w:r>
      <w:r w:rsidR="00DE2465">
        <w:t xml:space="preserve">zahrnují asistenci Poskytovatele </w:t>
      </w:r>
      <w:r w:rsidR="00F0672D" w:rsidRPr="0033567C">
        <w:t>při řešení provozních problémů</w:t>
      </w:r>
      <w:r w:rsidR="005B709F">
        <w:t>, rozvoje Systému</w:t>
      </w:r>
      <w:r w:rsidR="00CA016E">
        <w:t xml:space="preserve"> a jiných problematik souvisejících s provozem Systému</w:t>
      </w:r>
      <w:r w:rsidR="00F0672D" w:rsidRPr="0033567C">
        <w:t>, a to ve smyslu poskytování rad a konzultací pracovníkům Objednatele.</w:t>
      </w:r>
    </w:p>
    <w:p w14:paraId="262A01E6" w14:textId="5F82E184" w:rsidR="00F0672D" w:rsidRDefault="00F0672D">
      <w:pPr>
        <w:pStyle w:val="Smlouva4"/>
        <w:numPr>
          <w:ilvl w:val="0"/>
          <w:numId w:val="0"/>
        </w:numPr>
        <w:ind w:left="1276"/>
      </w:pPr>
      <w:r w:rsidRPr="00F816AE">
        <w:t xml:space="preserve">Poskytovatel se zavazuje </w:t>
      </w:r>
      <w:r>
        <w:t>poskytovat součinnost</w:t>
      </w:r>
      <w:r w:rsidRPr="00F816AE">
        <w:t xml:space="preserve"> </w:t>
      </w:r>
      <w:r>
        <w:t>Objednateli při definici</w:t>
      </w:r>
      <w:r w:rsidRPr="00F816AE">
        <w:t xml:space="preserve"> požadavk</w:t>
      </w:r>
      <w:r>
        <w:t>ů</w:t>
      </w:r>
      <w:r w:rsidRPr="00F816AE">
        <w:t xml:space="preserve"> na další rozvoj </w:t>
      </w:r>
      <w:r>
        <w:t>Systému</w:t>
      </w:r>
      <w:r w:rsidRPr="00F816AE">
        <w:t xml:space="preserve"> dle konkrétních potřeb. Součástí této služby není realizace těchto požadavků. </w:t>
      </w:r>
    </w:p>
    <w:p w14:paraId="7B5BAE29" w14:textId="43079AA4" w:rsidR="0003675E" w:rsidRPr="00730880" w:rsidRDefault="000A7C4E" w:rsidP="00FD7006">
      <w:pPr>
        <w:pStyle w:val="Smlouva3"/>
        <w:ind w:left="1276" w:hanging="709"/>
      </w:pPr>
      <w:r>
        <w:t xml:space="preserve">Služba </w:t>
      </w:r>
      <w:r w:rsidR="0003675E" w:rsidRPr="00730880">
        <w:t>ukončení služeb podpory a rozvoje Systému (Exit).</w:t>
      </w:r>
    </w:p>
    <w:p w14:paraId="073544FF" w14:textId="77777777" w:rsidR="0003675E" w:rsidRPr="00730880" w:rsidRDefault="0003675E" w:rsidP="00FD7006">
      <w:pPr>
        <w:ind w:left="1276"/>
      </w:pPr>
      <w:r w:rsidRPr="00730880">
        <w:t>Služba je aktivována na žádost Zadavatele v okamžiku předání služeb podpory a rozvoje Zadavateli či jinému subjektu určenému Zadavatelem. Předmětem služby je zajistit předání Sy</w:t>
      </w:r>
      <w:r w:rsidRPr="00337D24">
        <w:t>stému, všech komponent, funkcionalit, dokumentace, informací a dalších artefaktů nezbytných pro podporu Systému bez dodatečných nákladů na straně Zadavatele.</w:t>
      </w:r>
    </w:p>
    <w:p w14:paraId="37C793ED" w14:textId="77777777" w:rsidR="0003675E" w:rsidRDefault="0003675E" w:rsidP="00FD7006">
      <w:pPr>
        <w:pStyle w:val="Smlouva4"/>
        <w:numPr>
          <w:ilvl w:val="0"/>
          <w:numId w:val="0"/>
        </w:numPr>
        <w:ind w:left="1276"/>
      </w:pPr>
    </w:p>
    <w:p w14:paraId="370AACE5" w14:textId="77777777" w:rsidR="00F0672D" w:rsidRPr="0001474D" w:rsidRDefault="00F0672D" w:rsidP="00256BDE">
      <w:pPr>
        <w:pStyle w:val="Smlouva1"/>
        <w:numPr>
          <w:ilvl w:val="0"/>
          <w:numId w:val="10"/>
        </w:numPr>
        <w:tabs>
          <w:tab w:val="num" w:pos="180"/>
        </w:tabs>
      </w:pPr>
      <w:bookmarkStart w:id="7" w:name="_Ref225689927"/>
      <w:r w:rsidRPr="0001474D">
        <w:t xml:space="preserve">Způsob </w:t>
      </w:r>
      <w:bookmarkEnd w:id="7"/>
      <w:r w:rsidRPr="0001474D">
        <w:t>poskytování služeb</w:t>
      </w:r>
    </w:p>
    <w:p w14:paraId="2F979A5E" w14:textId="3FD11C38" w:rsidR="00F0672D" w:rsidRPr="0033567C" w:rsidRDefault="00F0672D" w:rsidP="00FD7006">
      <w:pPr>
        <w:pStyle w:val="Smlouva2"/>
        <w:numPr>
          <w:ilvl w:val="1"/>
          <w:numId w:val="9"/>
        </w:numPr>
        <w:spacing w:before="120" w:after="120" w:line="240" w:lineRule="auto"/>
        <w:ind w:left="567" w:hanging="567"/>
        <w:contextualSpacing w:val="0"/>
        <w:jc w:val="both"/>
      </w:pPr>
      <w:r w:rsidRPr="0033567C">
        <w:t xml:space="preserve">Paušální služby definované v předmětu smlouvy </w:t>
      </w:r>
      <w:r w:rsidR="0064342D">
        <w:t>v bodě 2.2 Smlouvy</w:t>
      </w:r>
      <w:r w:rsidRPr="0033567C">
        <w:t xml:space="preserve"> budou poskytovány periodicky</w:t>
      </w:r>
      <w:r w:rsidR="007A3AA9">
        <w:t xml:space="preserve"> měsíčně</w:t>
      </w:r>
      <w:r w:rsidRPr="0033567C">
        <w:t xml:space="preserve"> po celou dobu trvání smlouvy bez předchozí objednávky.</w:t>
      </w:r>
    </w:p>
    <w:p w14:paraId="6609E56F" w14:textId="674CD555" w:rsidR="00F0672D" w:rsidRPr="0058597A" w:rsidRDefault="00F0672D" w:rsidP="00FD7006">
      <w:pPr>
        <w:pStyle w:val="Smlouva2"/>
        <w:numPr>
          <w:ilvl w:val="1"/>
          <w:numId w:val="9"/>
        </w:numPr>
        <w:spacing w:before="120" w:after="120" w:line="240" w:lineRule="auto"/>
        <w:ind w:left="567" w:hanging="567"/>
        <w:contextualSpacing w:val="0"/>
        <w:jc w:val="both"/>
      </w:pPr>
      <w:bookmarkStart w:id="8" w:name="_Ref72993259"/>
      <w:r>
        <w:t xml:space="preserve">Objednatel může </w:t>
      </w:r>
      <w:r w:rsidR="00035654">
        <w:t>požadovat</w:t>
      </w:r>
      <w:r>
        <w:t xml:space="preserve"> poskytování dalších služeb definovaných v předmětu smlouvy jako služby na vyžádání</w:t>
      </w:r>
      <w:r w:rsidR="0064339B">
        <w:t xml:space="preserve"> dle bodu 2.3 Smlouvy</w:t>
      </w:r>
      <w:r>
        <w:t>. Objednatel předá požadavek na poskytování služby Poskytovateli prostřednictvím komunikačních kanálů</w:t>
      </w:r>
      <w:r w:rsidR="00BA4CCA">
        <w:t xml:space="preserve"> Zákaznické podpo</w:t>
      </w:r>
      <w:r w:rsidR="00C50B4E">
        <w:t>ry</w:t>
      </w:r>
      <w:r>
        <w:t xml:space="preserve"> uvedených v</w:t>
      </w:r>
      <w:r w:rsidR="00BA4CCA">
        <w:t> bodě 3.7 Smlouvy</w:t>
      </w:r>
      <w:r>
        <w:t xml:space="preserve">. Poskytovatel v reakci na požadavek zašle Objednateli </w:t>
      </w:r>
      <w:r w:rsidR="00FE0200">
        <w:t xml:space="preserve">ve lhůtě 10 pracovních dnů od doručení požadavku </w:t>
      </w:r>
      <w:r>
        <w:t>cenovou nabídku požadované služby včetně navrhovaného harmonogramu a termínu plnění. Poskytovatel zaháj</w:t>
      </w:r>
      <w:r w:rsidR="006249DB">
        <w:t>í</w:t>
      </w:r>
      <w:r>
        <w:t xml:space="preserve"> poskytování služeb po akceptaci nabídky Objednatelem</w:t>
      </w:r>
      <w:r w:rsidR="00FE1B0C">
        <w:t xml:space="preserve">. </w:t>
      </w:r>
      <w:r w:rsidR="0005760D">
        <w:t>A</w:t>
      </w:r>
      <w:r w:rsidR="00FE1B0C">
        <w:t>kcept</w:t>
      </w:r>
      <w:r w:rsidR="00D052B2">
        <w:t>ac</w:t>
      </w:r>
      <w:r w:rsidR="00A40C6E">
        <w:t>i</w:t>
      </w:r>
      <w:r w:rsidR="00D052B2">
        <w:t xml:space="preserve"> </w:t>
      </w:r>
      <w:r w:rsidR="00145D52">
        <w:t>nabídky</w:t>
      </w:r>
      <w:r w:rsidR="00A40C6E">
        <w:t xml:space="preserve"> Objednatel potvrdí </w:t>
      </w:r>
      <w:r w:rsidR="00C37D55">
        <w:t>Poskytovateli</w:t>
      </w:r>
      <w:r w:rsidR="004B5234">
        <w:t xml:space="preserve"> </w:t>
      </w:r>
      <w:r w:rsidR="00B13E16">
        <w:t xml:space="preserve">mailem </w:t>
      </w:r>
      <w:r w:rsidR="00FA191B">
        <w:t>odeslaným</w:t>
      </w:r>
      <w:r w:rsidR="004B5234">
        <w:t xml:space="preserve"> prostřednictvím komunikační</w:t>
      </w:r>
      <w:r w:rsidR="00385C53">
        <w:t>ho</w:t>
      </w:r>
      <w:r w:rsidR="004B5234">
        <w:t xml:space="preserve"> kanál</w:t>
      </w:r>
      <w:r w:rsidR="00385C53">
        <w:t>u</w:t>
      </w:r>
      <w:r w:rsidR="004B5234">
        <w:t xml:space="preserve"> Zákaznické podpory uveden</w:t>
      </w:r>
      <w:r w:rsidR="009E1ECF">
        <w:t>ého</w:t>
      </w:r>
      <w:r w:rsidR="004B5234">
        <w:t xml:space="preserve"> v bodě 3.7 Smlouvy</w:t>
      </w:r>
      <w:r w:rsidR="00B14652">
        <w:t xml:space="preserve"> do </w:t>
      </w:r>
      <w:r w:rsidR="00D264CB">
        <w:t xml:space="preserve">5 </w:t>
      </w:r>
      <w:r w:rsidR="00FB0092">
        <w:t xml:space="preserve">ti </w:t>
      </w:r>
      <w:r w:rsidR="00D264CB">
        <w:t xml:space="preserve">pracovních dnů </w:t>
      </w:r>
      <w:r w:rsidR="005C761B">
        <w:t>od obdržení nabídky Poskytovatele</w:t>
      </w:r>
      <w:r>
        <w:t>.</w:t>
      </w:r>
      <w:bookmarkEnd w:id="8"/>
      <w:r>
        <w:t xml:space="preserve"> </w:t>
      </w:r>
      <w:r w:rsidR="00730880">
        <w:t>V případě, že tak Objednatel neučiní</w:t>
      </w:r>
      <w:r w:rsidR="00E7093C">
        <w:t xml:space="preserve">, považuje se nabídka Poskytovatele za neakceptovanou. </w:t>
      </w:r>
    </w:p>
    <w:p w14:paraId="24B3B2A3" w14:textId="354D69DD" w:rsidR="00F0672D" w:rsidRPr="00517E64" w:rsidRDefault="00F0672D" w:rsidP="00FD7006">
      <w:pPr>
        <w:pStyle w:val="Smlouva2"/>
        <w:numPr>
          <w:ilvl w:val="1"/>
          <w:numId w:val="9"/>
        </w:numPr>
        <w:spacing w:before="120" w:after="120" w:line="240" w:lineRule="auto"/>
        <w:ind w:left="567" w:hanging="567"/>
        <w:contextualSpacing w:val="0"/>
        <w:jc w:val="both"/>
      </w:pPr>
      <w:r>
        <w:t>Součástí každé faktury za poskytování služeb na vyžádání bude výkaz činnosti odsouhlasený objednatelem.</w:t>
      </w:r>
    </w:p>
    <w:p w14:paraId="1CD8CC7E" w14:textId="26094FFB" w:rsidR="00F0672D" w:rsidRDefault="00F0672D" w:rsidP="00FD7006">
      <w:pPr>
        <w:pStyle w:val="Smlouva2"/>
        <w:numPr>
          <w:ilvl w:val="1"/>
          <w:numId w:val="9"/>
        </w:numPr>
        <w:spacing w:before="120" w:after="120" w:line="240" w:lineRule="auto"/>
        <w:ind w:left="567" w:hanging="567"/>
        <w:contextualSpacing w:val="0"/>
        <w:jc w:val="both"/>
      </w:pPr>
      <w:r w:rsidRPr="00F0672D">
        <w:lastRenderedPageBreak/>
        <w:t>Jako základní evidenční nástroj pro řízení veškerých požadavků v rámci této smlouvy je po oboustranné dohodě stanoven nástroj Objednatele.</w:t>
      </w:r>
      <w:r w:rsidR="003C7E26">
        <w:t xml:space="preserve"> Do tohoto nástroje bude Poskytovali zřízen vzdálený přístup.</w:t>
      </w:r>
    </w:p>
    <w:p w14:paraId="4429B6DE" w14:textId="25E30E8C" w:rsidR="00F0672D" w:rsidRPr="00F0672D" w:rsidRDefault="00F0672D" w:rsidP="00FD7006">
      <w:pPr>
        <w:pStyle w:val="Smlouva2"/>
        <w:numPr>
          <w:ilvl w:val="1"/>
          <w:numId w:val="9"/>
        </w:numPr>
        <w:spacing w:before="120" w:after="120" w:line="240" w:lineRule="auto"/>
        <w:ind w:left="567" w:hanging="567"/>
        <w:contextualSpacing w:val="0"/>
        <w:jc w:val="both"/>
      </w:pPr>
      <w:r w:rsidRPr="00F0672D">
        <w:t xml:space="preserve">Požadavky </w:t>
      </w:r>
      <w:r w:rsidR="009C0989">
        <w:t>jsou zadávány do</w:t>
      </w:r>
      <w:r w:rsidRPr="00F0672D">
        <w:t xml:space="preserve"> nástroje </w:t>
      </w:r>
      <w:r w:rsidR="009C0989">
        <w:t xml:space="preserve">Objednatele </w:t>
      </w:r>
      <w:r w:rsidRPr="00F0672D">
        <w:t>podle těchto kategorií:</w:t>
      </w:r>
    </w:p>
    <w:p w14:paraId="0F594C3A" w14:textId="30466C8F" w:rsidR="00F0672D" w:rsidRPr="006F44E1" w:rsidRDefault="00F0672D" w:rsidP="00FD7006">
      <w:pPr>
        <w:pStyle w:val="Psmena"/>
        <w:numPr>
          <w:ilvl w:val="0"/>
          <w:numId w:val="15"/>
        </w:numPr>
        <w:ind w:left="1276"/>
      </w:pPr>
      <w:r>
        <w:t>Incidenty</w:t>
      </w:r>
      <w:r w:rsidR="00A62765">
        <w:t xml:space="preserve"> (představují vady Systému řešené v rámci služby definované v bodě </w:t>
      </w:r>
      <w:r w:rsidR="00A62765">
        <w:fldChar w:fldCharType="begin"/>
      </w:r>
      <w:r w:rsidR="00A62765">
        <w:instrText xml:space="preserve"> REF _Ref72993430 \w \h </w:instrText>
      </w:r>
      <w:r w:rsidR="00A62765">
        <w:fldChar w:fldCharType="separate"/>
      </w:r>
      <w:r w:rsidR="00A62765">
        <w:t>2.2.2</w:t>
      </w:r>
      <w:r w:rsidR="00A62765">
        <w:fldChar w:fldCharType="end"/>
      </w:r>
      <w:r w:rsidR="00A62765">
        <w:t>)</w:t>
      </w:r>
      <w:r>
        <w:t>,</w:t>
      </w:r>
    </w:p>
    <w:p w14:paraId="6FCDFDEC" w14:textId="74856633" w:rsidR="00F0672D" w:rsidRPr="006F44E1" w:rsidRDefault="00A62765" w:rsidP="00FD7006">
      <w:pPr>
        <w:pStyle w:val="Psmena"/>
        <w:ind w:left="1276"/>
      </w:pPr>
      <w:r>
        <w:t>Požadavky (</w:t>
      </w:r>
      <w:r w:rsidR="00624C59">
        <w:t xml:space="preserve">řešené v rámci služby definované v bodě </w:t>
      </w:r>
      <w:r w:rsidR="00624C59">
        <w:fldChar w:fldCharType="begin"/>
      </w:r>
      <w:r w:rsidR="00624C59">
        <w:instrText xml:space="preserve"> REF _Ref72993502 \w \h </w:instrText>
      </w:r>
      <w:r w:rsidR="00624C59">
        <w:fldChar w:fldCharType="separate"/>
      </w:r>
      <w:r w:rsidR="00624C59">
        <w:t>2.3.1</w:t>
      </w:r>
      <w:r w:rsidR="00624C59">
        <w:fldChar w:fldCharType="end"/>
      </w:r>
      <w:r w:rsidR="004B1DC7">
        <w:t>).</w:t>
      </w:r>
    </w:p>
    <w:p w14:paraId="45CDDCB3" w14:textId="1D540EDE" w:rsidR="00F0672D" w:rsidRPr="00FD7006" w:rsidRDefault="00F0672D" w:rsidP="00FD7006">
      <w:pPr>
        <w:pStyle w:val="Smlouva2"/>
        <w:numPr>
          <w:ilvl w:val="1"/>
          <w:numId w:val="9"/>
        </w:numPr>
        <w:spacing w:before="120" w:after="120" w:line="240" w:lineRule="auto"/>
        <w:ind w:left="567" w:hanging="567"/>
        <w:contextualSpacing w:val="0"/>
        <w:jc w:val="both"/>
        <w:rPr>
          <w:lang w:eastAsia="cs-CZ"/>
        </w:rPr>
      </w:pPr>
      <w:r w:rsidRPr="00F0672D">
        <w:t>Obě strany se zavazují provádět záznamy do tohoto nástroje přesně a úplně tak, aby zajistily bezproblémovou realizaci služeb podle této Smlouvy a eliminovaly jakékoli časové prodlevy a vícepráce. V případě, že se tak nestane, má druhá strana právo požadavek vrátit k správnému doplnění. Po uvedenou dobu nápravy se nepočítá doba pro realizaci.</w:t>
      </w:r>
    </w:p>
    <w:p w14:paraId="0598871D" w14:textId="535F04C5" w:rsidR="00F0672D" w:rsidRPr="00FD7006" w:rsidRDefault="00F0672D" w:rsidP="00FD7006">
      <w:pPr>
        <w:pStyle w:val="Smlouva2"/>
        <w:numPr>
          <w:ilvl w:val="1"/>
          <w:numId w:val="9"/>
        </w:numPr>
        <w:spacing w:before="120" w:after="120" w:line="240" w:lineRule="auto"/>
        <w:ind w:left="567" w:hanging="567"/>
        <w:contextualSpacing w:val="0"/>
        <w:jc w:val="both"/>
        <w:rPr>
          <w:lang w:eastAsia="cs-CZ"/>
        </w:rPr>
      </w:pPr>
      <w:r w:rsidRPr="00FD7006">
        <w:rPr>
          <w:lang w:eastAsia="cs-CZ"/>
        </w:rPr>
        <w:t>Poskytovatel se zavazuje poskytovat služby podle této smlouvy na základě požadavků Objednatele v režimu 5 × 8 v pracovní dny v době od 8:</w:t>
      </w:r>
      <w:r w:rsidR="00484F19" w:rsidRPr="00FD7006">
        <w:rPr>
          <w:lang w:eastAsia="cs-CZ"/>
        </w:rPr>
        <w:t>3</w:t>
      </w:r>
      <w:r w:rsidRPr="00FD7006">
        <w:rPr>
          <w:lang w:eastAsia="cs-CZ"/>
        </w:rPr>
        <w:t>0 do 1</w:t>
      </w:r>
      <w:r w:rsidR="00484F19" w:rsidRPr="00FD7006">
        <w:rPr>
          <w:lang w:eastAsia="cs-CZ"/>
        </w:rPr>
        <w:t>7</w:t>
      </w:r>
      <w:r w:rsidRPr="00FD7006">
        <w:rPr>
          <w:lang w:eastAsia="cs-CZ"/>
        </w:rPr>
        <w:t>:00 hod</w:t>
      </w:r>
      <w:r w:rsidR="00030354">
        <w:rPr>
          <w:lang w:eastAsia="cs-CZ"/>
        </w:rPr>
        <w:t>.</w:t>
      </w:r>
      <w:r w:rsidR="00D42D1C">
        <w:rPr>
          <w:lang w:eastAsia="cs-CZ"/>
        </w:rPr>
        <w:t xml:space="preserve"> času v Moldavské republice</w:t>
      </w:r>
      <w:r w:rsidR="00030354">
        <w:rPr>
          <w:lang w:eastAsia="cs-CZ"/>
        </w:rPr>
        <w:t xml:space="preserve"> využitím vzdáleného přístupu anebo v odůvodněných případech</w:t>
      </w:r>
      <w:r w:rsidR="003C0D4B">
        <w:rPr>
          <w:lang w:eastAsia="cs-CZ"/>
        </w:rPr>
        <w:t>, kdy není možné řešit vzdáleným přístupem</w:t>
      </w:r>
      <w:r w:rsidRPr="00FD7006">
        <w:rPr>
          <w:lang w:eastAsia="cs-CZ"/>
        </w:rPr>
        <w:t>, na místě vzniku provozních problémů nebo na jiném pracovišti Objednatelem jím určeném.</w:t>
      </w:r>
      <w:r w:rsidR="00B62405">
        <w:rPr>
          <w:lang w:eastAsia="cs-CZ"/>
        </w:rPr>
        <w:t xml:space="preserve"> </w:t>
      </w:r>
      <w:r w:rsidR="007B6730">
        <w:rPr>
          <w:lang w:eastAsia="cs-CZ"/>
        </w:rPr>
        <w:t xml:space="preserve">Vady systému řešené v rámci paušálních služeb a požadavky vznesené </w:t>
      </w:r>
      <w:r w:rsidR="00E17065">
        <w:rPr>
          <w:lang w:eastAsia="cs-CZ"/>
        </w:rPr>
        <w:t>jako součást služeb na vyžádání budou předávány Poskytovateli prostřednictvím komunikačních kanálů Zákaznické podpory, kterou Poskytovatel za tímto účelem zřídí.</w:t>
      </w:r>
    </w:p>
    <w:p w14:paraId="47840CF8" w14:textId="651995DA" w:rsidR="00F0672D" w:rsidRPr="00FD7006" w:rsidRDefault="00F0672D" w:rsidP="00FD7006">
      <w:pPr>
        <w:pStyle w:val="Nadpis2TextboduIttuenesl"/>
        <w:widowControl/>
        <w:spacing w:line="288" w:lineRule="auto"/>
        <w:ind w:left="1276"/>
        <w:jc w:val="both"/>
        <w:rPr>
          <w:rFonts w:ascii="Calibri" w:hAnsi="Calibri" w:cs="Calibri"/>
        </w:rPr>
      </w:pPr>
      <w:r w:rsidRPr="00FD7006">
        <w:rPr>
          <w:rFonts w:ascii="Calibri" w:hAnsi="Calibri" w:cs="Calibri"/>
        </w:rPr>
        <w:t>Zákaznická podpora</w:t>
      </w:r>
      <w:r w:rsidRPr="00FD7006">
        <w:rPr>
          <w:rFonts w:ascii="Calibri" w:hAnsi="Calibri" w:cs="Calibri"/>
          <w:b/>
          <w:bCs/>
        </w:rPr>
        <w:t xml:space="preserve"> </w:t>
      </w:r>
      <w:r w:rsidRPr="00FD7006">
        <w:rPr>
          <w:rFonts w:ascii="Calibri" w:hAnsi="Calibri" w:cs="Calibri"/>
        </w:rPr>
        <w:t xml:space="preserve">bude využívat tyto komunikační kanály: </w:t>
      </w:r>
    </w:p>
    <w:p w14:paraId="2FF27118" w14:textId="77777777" w:rsidR="00F0672D" w:rsidRPr="00484F19" w:rsidRDefault="00F0672D" w:rsidP="00FD7006">
      <w:pPr>
        <w:pStyle w:val="Psmena"/>
        <w:numPr>
          <w:ilvl w:val="0"/>
          <w:numId w:val="12"/>
        </w:numPr>
        <w:ind w:left="1418"/>
        <w:rPr>
          <w:rFonts w:cs="Calibri"/>
          <w:szCs w:val="22"/>
        </w:rPr>
      </w:pPr>
      <w:proofErr w:type="gramStart"/>
      <w:r w:rsidRPr="00A071A4">
        <w:rPr>
          <w:rFonts w:cs="Calibri"/>
          <w:szCs w:val="22"/>
        </w:rPr>
        <w:t>telefon - jeden</w:t>
      </w:r>
      <w:proofErr w:type="gramEnd"/>
      <w:r w:rsidRPr="00A071A4">
        <w:rPr>
          <w:rFonts w:cs="Calibri"/>
          <w:szCs w:val="22"/>
        </w:rPr>
        <w:t xml:space="preserve"> kontaktní bod na určeném telefonním čísle   </w:t>
      </w:r>
      <w:r w:rsidRPr="00484F19">
        <w:rPr>
          <w:rFonts w:cs="Calibri"/>
          <w:szCs w:val="22"/>
        </w:rPr>
        <w:fldChar w:fldCharType="begin">
          <w:ffData>
            <w:name w:val="Text1"/>
            <w:enabled/>
            <w:calcOnExit w:val="0"/>
            <w:textInput/>
          </w:ffData>
        </w:fldChar>
      </w:r>
      <w:r w:rsidRPr="00A71C76">
        <w:rPr>
          <w:rFonts w:cs="Calibri"/>
          <w:szCs w:val="22"/>
        </w:rPr>
        <w:instrText xml:space="preserve"> FORMTEXT </w:instrText>
      </w:r>
      <w:r w:rsidRPr="00484F19">
        <w:rPr>
          <w:rFonts w:cs="Calibri"/>
          <w:szCs w:val="22"/>
        </w:rPr>
      </w:r>
      <w:r w:rsidRPr="00484F19">
        <w:rPr>
          <w:rFonts w:cs="Calibri"/>
          <w:szCs w:val="22"/>
        </w:rPr>
        <w:fldChar w:fldCharType="separate"/>
      </w:r>
      <w:r w:rsidRPr="00D4558C">
        <w:t> </w:t>
      </w:r>
      <w:r w:rsidRPr="00D4558C">
        <w:t> </w:t>
      </w:r>
      <w:r w:rsidRPr="00D4558C">
        <w:t> </w:t>
      </w:r>
      <w:r w:rsidRPr="00D4558C">
        <w:t> </w:t>
      </w:r>
      <w:r w:rsidRPr="00D4558C">
        <w:t> </w:t>
      </w:r>
      <w:r w:rsidRPr="00484F19">
        <w:rPr>
          <w:rFonts w:cs="Calibri"/>
          <w:szCs w:val="22"/>
        </w:rPr>
        <w:fldChar w:fldCharType="end"/>
      </w:r>
      <w:r w:rsidRPr="00A071A4">
        <w:rPr>
          <w:rFonts w:cs="Calibri"/>
          <w:szCs w:val="22"/>
        </w:rPr>
        <w:t xml:space="preserve">  ,</w:t>
      </w:r>
    </w:p>
    <w:p w14:paraId="02E967E2" w14:textId="77777777" w:rsidR="00F0672D" w:rsidRPr="00F9712E" w:rsidRDefault="00F0672D" w:rsidP="00FD7006">
      <w:pPr>
        <w:pStyle w:val="Psmena"/>
        <w:ind w:left="1418"/>
      </w:pPr>
      <w:proofErr w:type="gramStart"/>
      <w:r w:rsidRPr="00F9712E">
        <w:t>email - jeden</w:t>
      </w:r>
      <w:proofErr w:type="gramEnd"/>
      <w:r w:rsidRPr="00F9712E">
        <w:t xml:space="preserve"> kontaktní bod na e-mailové adrese </w:t>
      </w:r>
      <w:r w:rsidRPr="00F816AE">
        <w:fldChar w:fldCharType="begin">
          <w:ffData>
            <w:name w:val="Text1"/>
            <w:enabled/>
            <w:calcOnExit w:val="0"/>
            <w:textInput/>
          </w:ffData>
        </w:fldChar>
      </w:r>
      <w:r w:rsidRPr="00F816AE">
        <w:instrText xml:space="preserve"> FORMTEXT </w:instrText>
      </w:r>
      <w:r w:rsidRPr="00F816AE">
        <w:fldChar w:fldCharType="separate"/>
      </w:r>
      <w:r w:rsidRPr="00F816AE">
        <w:t> </w:t>
      </w:r>
      <w:r w:rsidRPr="00F816AE">
        <w:t> </w:t>
      </w:r>
      <w:r w:rsidRPr="00F816AE">
        <w:t> </w:t>
      </w:r>
      <w:r w:rsidRPr="00F816AE">
        <w:t> </w:t>
      </w:r>
      <w:r w:rsidRPr="00F816AE">
        <w:t> </w:t>
      </w:r>
      <w:r w:rsidRPr="00F816AE">
        <w:fldChar w:fldCharType="end"/>
      </w:r>
      <w:r>
        <w:t xml:space="preserve"> .</w:t>
      </w:r>
    </w:p>
    <w:p w14:paraId="4F430B7D" w14:textId="77777777" w:rsidR="00F0672D" w:rsidRPr="006254D0" w:rsidRDefault="00F0672D" w:rsidP="00256BDE">
      <w:pPr>
        <w:pStyle w:val="Smlouva1"/>
        <w:numPr>
          <w:ilvl w:val="0"/>
          <w:numId w:val="10"/>
        </w:numPr>
        <w:tabs>
          <w:tab w:val="num" w:pos="180"/>
        </w:tabs>
      </w:pPr>
      <w:r w:rsidRPr="006254D0">
        <w:t xml:space="preserve">Místo plnění </w:t>
      </w:r>
    </w:p>
    <w:p w14:paraId="730D9DF5" w14:textId="77777777" w:rsidR="00F503CD" w:rsidRPr="00CF44EA" w:rsidRDefault="00F0672D" w:rsidP="00F503CD">
      <w:pPr>
        <w:pStyle w:val="Odstavecseseznamem"/>
        <w:numPr>
          <w:ilvl w:val="0"/>
          <w:numId w:val="22"/>
        </w:numPr>
        <w:spacing w:after="80" w:line="240" w:lineRule="auto"/>
        <w:jc w:val="both"/>
      </w:pPr>
      <w:r w:rsidRPr="00F0672D">
        <w:t>Místem plnění je</w:t>
      </w:r>
      <w:r w:rsidR="009551DA">
        <w:rPr>
          <w:lang w:eastAsia="cs-CZ"/>
        </w:rPr>
        <w:t xml:space="preserve"> </w:t>
      </w:r>
      <w:r w:rsidR="00F503CD" w:rsidRPr="00CF44EA">
        <w:t>cloudové prostředí Zadavatele specifikované v</w:t>
      </w:r>
      <w:r w:rsidR="00F503CD">
        <w:t> kapitole č. 7,</w:t>
      </w:r>
      <w:r w:rsidR="00F503CD" w:rsidRPr="00CF44EA">
        <w:t xml:space="preserve"> </w:t>
      </w:r>
      <w:r w:rsidR="00F503CD">
        <w:t>P</w:t>
      </w:r>
      <w:r w:rsidR="00F503CD" w:rsidRPr="00CF44EA">
        <w:t>řílo</w:t>
      </w:r>
      <w:r w:rsidR="00F503CD">
        <w:t>hy</w:t>
      </w:r>
      <w:r w:rsidR="00F503CD" w:rsidRPr="00CF44EA">
        <w:t xml:space="preserve"> č. </w:t>
      </w:r>
      <w:r w:rsidR="00F503CD">
        <w:t>5 ZD – Technické specifikaci</w:t>
      </w:r>
      <w:r w:rsidR="00F503CD" w:rsidRPr="00CF44EA">
        <w:t xml:space="preserve"> s možností vzdáleného přístupu,</w:t>
      </w:r>
    </w:p>
    <w:p w14:paraId="6C71B33E" w14:textId="77777777" w:rsidR="00F503CD" w:rsidRPr="00C73DEF" w:rsidRDefault="00F503CD" w:rsidP="00F503CD">
      <w:pPr>
        <w:pStyle w:val="Odstavecseseznamem"/>
        <w:numPr>
          <w:ilvl w:val="0"/>
          <w:numId w:val="22"/>
        </w:numPr>
        <w:spacing w:after="80" w:line="240" w:lineRule="auto"/>
        <w:jc w:val="both"/>
      </w:pPr>
      <w:r w:rsidRPr="00614CC4">
        <w:t>Moldavská republika</w:t>
      </w:r>
      <w:r w:rsidRPr="0029017D">
        <w:t xml:space="preserve">, </w:t>
      </w:r>
      <w:proofErr w:type="spellStart"/>
      <w:r w:rsidRPr="00143C38">
        <w:t>National</w:t>
      </w:r>
      <w:proofErr w:type="spellEnd"/>
      <w:r w:rsidRPr="00143C38">
        <w:t xml:space="preserve"> Food </w:t>
      </w:r>
      <w:proofErr w:type="spellStart"/>
      <w:r w:rsidRPr="00143C38">
        <w:t>Safety</w:t>
      </w:r>
      <w:proofErr w:type="spellEnd"/>
      <w:r w:rsidRPr="00143C38">
        <w:t xml:space="preserve"> </w:t>
      </w:r>
      <w:proofErr w:type="spellStart"/>
      <w:r w:rsidRPr="00143C38">
        <w:t>Agency</w:t>
      </w:r>
      <w:proofErr w:type="spellEnd"/>
      <w:r w:rsidRPr="00143C38">
        <w:t xml:space="preserve"> (</w:t>
      </w:r>
      <w:proofErr w:type="spellStart"/>
      <w:r w:rsidRPr="00143C38">
        <w:t>Agenția</w:t>
      </w:r>
      <w:proofErr w:type="spellEnd"/>
      <w:r w:rsidRPr="00143C38">
        <w:t xml:space="preserve"> </w:t>
      </w:r>
      <w:proofErr w:type="spellStart"/>
      <w:r w:rsidRPr="00143C38">
        <w:t>Națională</w:t>
      </w:r>
      <w:proofErr w:type="spellEnd"/>
      <w:r w:rsidRPr="00143C38">
        <w:t xml:space="preserve"> </w:t>
      </w:r>
      <w:proofErr w:type="spellStart"/>
      <w:r w:rsidRPr="00143C38">
        <w:t>pentru</w:t>
      </w:r>
      <w:proofErr w:type="spellEnd"/>
      <w:r w:rsidRPr="00143C38">
        <w:t xml:space="preserve"> </w:t>
      </w:r>
      <w:proofErr w:type="spellStart"/>
      <w:r w:rsidRPr="00143C38">
        <w:t>Siguranța</w:t>
      </w:r>
      <w:proofErr w:type="spellEnd"/>
      <w:r w:rsidRPr="00143C38">
        <w:t xml:space="preserve"> </w:t>
      </w:r>
      <w:proofErr w:type="spellStart"/>
      <w:r w:rsidRPr="00143C38">
        <w:t>Alimentelor</w:t>
      </w:r>
      <w:proofErr w:type="spellEnd"/>
      <w:r w:rsidRPr="00143C38">
        <w:t>)</w:t>
      </w:r>
    </w:p>
    <w:p w14:paraId="150E8853" w14:textId="77777777" w:rsidR="00F0672D" w:rsidRPr="00990CAC" w:rsidRDefault="00F0672D" w:rsidP="00256BDE">
      <w:pPr>
        <w:pStyle w:val="Smlouva1"/>
        <w:numPr>
          <w:ilvl w:val="0"/>
          <w:numId w:val="10"/>
        </w:numPr>
      </w:pPr>
      <w:bookmarkStart w:id="9" w:name="_Ref225677143"/>
      <w:r w:rsidRPr="00990CAC">
        <w:t>Cena</w:t>
      </w:r>
      <w:bookmarkEnd w:id="9"/>
      <w:r w:rsidRPr="00990CAC">
        <w:t xml:space="preserve"> </w:t>
      </w:r>
    </w:p>
    <w:p w14:paraId="69909B23" w14:textId="794E96DC" w:rsidR="00F0672D" w:rsidRPr="00F0672D" w:rsidRDefault="00F0672D" w:rsidP="00FD7006">
      <w:pPr>
        <w:pStyle w:val="Smlouva2"/>
        <w:numPr>
          <w:ilvl w:val="1"/>
          <w:numId w:val="9"/>
        </w:numPr>
        <w:spacing w:before="120" w:after="120" w:line="240" w:lineRule="auto"/>
        <w:ind w:left="567" w:hanging="567"/>
        <w:contextualSpacing w:val="0"/>
        <w:jc w:val="both"/>
        <w:rPr>
          <w:lang w:eastAsia="cs-CZ"/>
        </w:rPr>
      </w:pPr>
      <w:r w:rsidRPr="00F0672D">
        <w:rPr>
          <w:lang w:eastAsia="cs-CZ"/>
        </w:rPr>
        <w:t>Cena</w:t>
      </w:r>
      <w:r w:rsidR="00CE4F97">
        <w:rPr>
          <w:lang w:eastAsia="cs-CZ"/>
        </w:rPr>
        <w:t xml:space="preserve"> se skládá z ceny za paušální služby</w:t>
      </w:r>
      <w:r w:rsidR="004E371A">
        <w:rPr>
          <w:lang w:eastAsia="cs-CZ"/>
        </w:rPr>
        <w:t xml:space="preserve"> za poskytování provozní podpory</w:t>
      </w:r>
      <w:r w:rsidR="00066E7C">
        <w:rPr>
          <w:lang w:eastAsia="cs-CZ"/>
        </w:rPr>
        <w:t xml:space="preserve"> za 12 měsíců</w:t>
      </w:r>
      <w:r w:rsidR="00F439B2">
        <w:rPr>
          <w:lang w:eastAsia="cs-CZ"/>
        </w:rPr>
        <w:t xml:space="preserve"> a</w:t>
      </w:r>
      <w:r w:rsidR="00066E7C">
        <w:rPr>
          <w:lang w:eastAsia="cs-CZ"/>
        </w:rPr>
        <w:t xml:space="preserve"> z</w:t>
      </w:r>
      <w:r w:rsidR="00301DF1">
        <w:rPr>
          <w:lang w:eastAsia="cs-CZ"/>
        </w:rPr>
        <w:t xml:space="preserve"> ceny za</w:t>
      </w:r>
      <w:r w:rsidR="008A3AFF">
        <w:rPr>
          <w:lang w:eastAsia="cs-CZ"/>
        </w:rPr>
        <w:t xml:space="preserve"> všechny</w:t>
      </w:r>
      <w:r w:rsidR="00F439B2">
        <w:rPr>
          <w:lang w:eastAsia="cs-CZ"/>
        </w:rPr>
        <w:t xml:space="preserve"> člověkohodiny dostupné na vyžádání</w:t>
      </w:r>
      <w:r w:rsidR="00066E7C">
        <w:rPr>
          <w:lang w:eastAsia="cs-CZ"/>
        </w:rPr>
        <w:t>.</w:t>
      </w:r>
      <w:r w:rsidR="00344491">
        <w:rPr>
          <w:lang w:eastAsia="cs-CZ"/>
        </w:rPr>
        <w:t xml:space="preserve"> Cena</w:t>
      </w:r>
      <w:r w:rsidR="00621F70">
        <w:rPr>
          <w:lang w:eastAsia="cs-CZ"/>
        </w:rPr>
        <w:t xml:space="preserve"> </w:t>
      </w:r>
      <w:r w:rsidRPr="00F0672D">
        <w:rPr>
          <w:lang w:eastAsia="cs-CZ"/>
        </w:rPr>
        <w:t xml:space="preserve">za </w:t>
      </w:r>
      <w:r w:rsidR="00FB2679">
        <w:rPr>
          <w:lang w:eastAsia="cs-CZ"/>
        </w:rPr>
        <w:t>12</w:t>
      </w:r>
      <w:r w:rsidRPr="00F0672D">
        <w:rPr>
          <w:lang w:eastAsia="cs-CZ"/>
        </w:rPr>
        <w:t xml:space="preserve"> měsíců</w:t>
      </w:r>
      <w:r w:rsidR="00344491">
        <w:rPr>
          <w:lang w:eastAsia="cs-CZ"/>
        </w:rPr>
        <w:t xml:space="preserve"> poskytování provozní podpory</w:t>
      </w:r>
      <w:r w:rsidRPr="00F0672D">
        <w:rPr>
          <w:lang w:eastAsia="cs-CZ"/>
        </w:rPr>
        <w:t xml:space="preserve"> </w:t>
      </w:r>
      <w:r w:rsidR="00F26B2E">
        <w:rPr>
          <w:lang w:eastAsia="cs-CZ"/>
        </w:rPr>
        <w:t>nesmí přesáhnout</w:t>
      </w:r>
      <w:r w:rsidRPr="00F0672D">
        <w:rPr>
          <w:lang w:eastAsia="cs-CZ"/>
        </w:rPr>
        <w:t xml:space="preserve"> </w:t>
      </w:r>
      <w:r w:rsidR="00ED603D">
        <w:rPr>
          <w:lang w:eastAsia="cs-CZ"/>
        </w:rPr>
        <w:t>500</w:t>
      </w:r>
      <w:r w:rsidR="00C57E1F">
        <w:rPr>
          <w:lang w:eastAsia="cs-CZ"/>
        </w:rPr>
        <w:t>.</w:t>
      </w:r>
      <w:r w:rsidRPr="00F0672D">
        <w:rPr>
          <w:lang w:eastAsia="cs-CZ"/>
        </w:rPr>
        <w:t>000,00 Kč s DPH</w:t>
      </w:r>
      <w:r w:rsidR="00C83487">
        <w:rPr>
          <w:lang w:eastAsia="cs-CZ"/>
        </w:rPr>
        <w:t xml:space="preserve"> a cena za</w:t>
      </w:r>
      <w:r w:rsidR="001745A5">
        <w:rPr>
          <w:lang w:eastAsia="cs-CZ"/>
        </w:rPr>
        <w:t xml:space="preserve"> všechny</w:t>
      </w:r>
      <w:r w:rsidR="00C83487">
        <w:rPr>
          <w:lang w:eastAsia="cs-CZ"/>
        </w:rPr>
        <w:t xml:space="preserve"> výkonově hrazené služby rovněž nesmí přesáhnout </w:t>
      </w:r>
      <w:r w:rsidR="006A2412">
        <w:rPr>
          <w:lang w:eastAsia="cs-CZ"/>
        </w:rPr>
        <w:t>500.000 Kč s</w:t>
      </w:r>
      <w:r w:rsidR="007620C0">
        <w:rPr>
          <w:lang w:eastAsia="cs-CZ"/>
        </w:rPr>
        <w:t> </w:t>
      </w:r>
      <w:r w:rsidR="006A2412">
        <w:rPr>
          <w:lang w:eastAsia="cs-CZ"/>
        </w:rPr>
        <w:t>DPH</w:t>
      </w:r>
      <w:r w:rsidR="007620C0">
        <w:rPr>
          <w:lang w:eastAsia="cs-CZ"/>
        </w:rPr>
        <w:t>.</w:t>
      </w:r>
      <w:r w:rsidRPr="00F0672D">
        <w:rPr>
          <w:lang w:eastAsia="cs-CZ"/>
        </w:rPr>
        <w:t xml:space="preserve"> </w:t>
      </w:r>
    </w:p>
    <w:p w14:paraId="6B9C7663" w14:textId="34D28050" w:rsidR="00F0672D" w:rsidRPr="00F0672D" w:rsidRDefault="00F0672D" w:rsidP="00FD7006">
      <w:pPr>
        <w:pStyle w:val="Smlouva2"/>
        <w:numPr>
          <w:ilvl w:val="1"/>
          <w:numId w:val="9"/>
        </w:numPr>
        <w:spacing w:before="120" w:after="120" w:line="240" w:lineRule="auto"/>
        <w:ind w:left="567" w:hanging="567"/>
        <w:contextualSpacing w:val="0"/>
        <w:jc w:val="both"/>
        <w:rPr>
          <w:lang w:eastAsia="cs-CZ"/>
        </w:rPr>
      </w:pPr>
      <w:r w:rsidRPr="00F0672D">
        <w:rPr>
          <w:lang w:eastAsia="cs-CZ"/>
        </w:rPr>
        <w:t xml:space="preserve">Cena paušálních služeb </w:t>
      </w:r>
      <w:r w:rsidR="00AE42A6">
        <w:rPr>
          <w:lang w:eastAsia="cs-CZ"/>
        </w:rPr>
        <w:t xml:space="preserve">dle bodu 2.2 </w:t>
      </w:r>
      <w:r w:rsidRPr="00F0672D">
        <w:rPr>
          <w:lang w:eastAsia="cs-CZ"/>
        </w:rPr>
        <w:t>bude fakturována měsíčně</w:t>
      </w:r>
      <w:r w:rsidR="006D1B56">
        <w:rPr>
          <w:lang w:eastAsia="cs-CZ"/>
        </w:rPr>
        <w:t xml:space="preserve"> po dobu 12 </w:t>
      </w:r>
      <w:proofErr w:type="gramStart"/>
      <w:r w:rsidR="006D1B56">
        <w:rPr>
          <w:lang w:eastAsia="cs-CZ"/>
        </w:rPr>
        <w:t>měsíců</w:t>
      </w:r>
      <w:proofErr w:type="gramEnd"/>
      <w:r w:rsidRPr="00F0672D">
        <w:rPr>
          <w:lang w:eastAsia="cs-CZ"/>
        </w:rPr>
        <w:t xml:space="preserve"> a to </w:t>
      </w:r>
      <w:r w:rsidR="008B4C32">
        <w:rPr>
          <w:lang w:eastAsia="cs-CZ"/>
        </w:rPr>
        <w:t xml:space="preserve">za jeden měsíc </w:t>
      </w:r>
      <w:r w:rsidRPr="00F0672D">
        <w:rPr>
          <w:lang w:eastAsia="cs-CZ"/>
        </w:rPr>
        <w:t xml:space="preserve">ve výši </w:t>
      </w:r>
      <w:r w:rsidR="004F3619" w:rsidRPr="004F3619">
        <w:rPr>
          <w:lang w:eastAsia="cs-CZ"/>
        </w:rPr>
        <w:t>33 333,33</w:t>
      </w:r>
      <w:r w:rsidRPr="00F0672D">
        <w:rPr>
          <w:lang w:eastAsia="cs-CZ"/>
        </w:rPr>
        <w:t xml:space="preserve"> Kč bez DPH, tj. </w:t>
      </w:r>
      <w:r w:rsidR="00BF179B" w:rsidRPr="00BF179B">
        <w:rPr>
          <w:lang w:eastAsia="cs-CZ"/>
        </w:rPr>
        <w:t>33 333,33</w:t>
      </w:r>
      <w:r w:rsidR="00BF179B">
        <w:rPr>
          <w:lang w:eastAsia="cs-CZ"/>
        </w:rPr>
        <w:t xml:space="preserve"> </w:t>
      </w:r>
      <w:r w:rsidRPr="00F0672D">
        <w:rPr>
          <w:lang w:eastAsia="cs-CZ"/>
        </w:rPr>
        <w:t>Kč s DPH. Výše</w:t>
      </w:r>
      <w:r w:rsidR="00F933CE">
        <w:rPr>
          <w:lang w:eastAsia="cs-CZ"/>
        </w:rPr>
        <w:t xml:space="preserve"> </w:t>
      </w:r>
      <w:r w:rsidRPr="00F0672D">
        <w:rPr>
          <w:lang w:eastAsia="cs-CZ"/>
        </w:rPr>
        <w:t xml:space="preserve">DPH činí </w:t>
      </w:r>
      <w:r w:rsidR="007C507C">
        <w:rPr>
          <w:lang w:eastAsia="cs-CZ"/>
        </w:rPr>
        <w:t>0</w:t>
      </w:r>
      <w:r w:rsidRPr="00F0672D">
        <w:rPr>
          <w:lang w:eastAsia="cs-CZ"/>
        </w:rPr>
        <w:t xml:space="preserve"> Kč.</w:t>
      </w:r>
    </w:p>
    <w:p w14:paraId="6C76AAA6" w14:textId="185A4C12" w:rsidR="00F0672D" w:rsidRPr="00F0672D" w:rsidRDefault="00F0672D" w:rsidP="00FD7006">
      <w:pPr>
        <w:pStyle w:val="Smlouva2"/>
        <w:numPr>
          <w:ilvl w:val="1"/>
          <w:numId w:val="9"/>
        </w:numPr>
        <w:spacing w:before="120" w:after="120" w:line="240" w:lineRule="auto"/>
        <w:ind w:left="567" w:hanging="567"/>
        <w:contextualSpacing w:val="0"/>
        <w:jc w:val="both"/>
        <w:rPr>
          <w:lang w:eastAsia="cs-CZ"/>
        </w:rPr>
      </w:pPr>
      <w:r w:rsidRPr="00F0672D">
        <w:rPr>
          <w:lang w:eastAsia="cs-CZ"/>
        </w:rPr>
        <w:t xml:space="preserve">Cena jedné člověkohodiny činí </w:t>
      </w:r>
      <w:r w:rsidR="00BF179B">
        <w:rPr>
          <w:lang w:eastAsia="cs-CZ"/>
        </w:rPr>
        <w:t>1000</w:t>
      </w:r>
      <w:r w:rsidRPr="00F0672D">
        <w:rPr>
          <w:lang w:eastAsia="cs-CZ"/>
        </w:rPr>
        <w:t xml:space="preserve"> Kč bez DPH, tj. </w:t>
      </w:r>
      <w:r w:rsidR="007C507C">
        <w:rPr>
          <w:lang w:eastAsia="cs-CZ"/>
        </w:rPr>
        <w:t xml:space="preserve">1000 </w:t>
      </w:r>
      <w:r w:rsidRPr="00F0672D">
        <w:rPr>
          <w:lang w:eastAsia="cs-CZ"/>
        </w:rPr>
        <w:t xml:space="preserve">Kč s DPH. Výše DPH činí </w:t>
      </w:r>
      <w:r w:rsidR="007C507C">
        <w:rPr>
          <w:lang w:eastAsia="cs-CZ"/>
        </w:rPr>
        <w:t>0</w:t>
      </w:r>
      <w:r w:rsidRPr="00F0672D">
        <w:rPr>
          <w:lang w:eastAsia="cs-CZ"/>
        </w:rPr>
        <w:t xml:space="preserve"> Kč.</w:t>
      </w:r>
    </w:p>
    <w:p w14:paraId="43A7109A" w14:textId="68B86AE7" w:rsidR="00106D88" w:rsidRDefault="00F0672D" w:rsidP="00106D88">
      <w:pPr>
        <w:pStyle w:val="Smlouva2"/>
        <w:numPr>
          <w:ilvl w:val="1"/>
          <w:numId w:val="9"/>
        </w:numPr>
        <w:spacing w:before="120" w:after="120" w:line="240" w:lineRule="auto"/>
        <w:ind w:left="567" w:hanging="567"/>
        <w:contextualSpacing w:val="0"/>
        <w:jc w:val="both"/>
        <w:rPr>
          <w:lang w:eastAsia="cs-CZ"/>
        </w:rPr>
      </w:pPr>
      <w:r w:rsidRPr="00F0672D">
        <w:rPr>
          <w:lang w:eastAsia="cs-CZ"/>
        </w:rPr>
        <w:t xml:space="preserve">Počet člověkohodin </w:t>
      </w:r>
      <w:r w:rsidR="007C507C">
        <w:rPr>
          <w:lang w:eastAsia="cs-CZ"/>
        </w:rPr>
        <w:t>500</w:t>
      </w:r>
      <w:r w:rsidR="0096242F">
        <w:rPr>
          <w:lang w:eastAsia="cs-CZ"/>
        </w:rPr>
        <w:t>,</w:t>
      </w:r>
      <w:r w:rsidR="00B82F08">
        <w:rPr>
          <w:lang w:eastAsia="cs-CZ"/>
        </w:rPr>
        <w:t xml:space="preserve"> </w:t>
      </w:r>
      <w:r w:rsidR="00340CCF">
        <w:rPr>
          <w:lang w:eastAsia="cs-CZ"/>
        </w:rPr>
        <w:t>které budou dostupné</w:t>
      </w:r>
      <w:r w:rsidRPr="00F0672D">
        <w:rPr>
          <w:lang w:eastAsia="cs-CZ"/>
        </w:rPr>
        <w:t xml:space="preserve"> na vyžádání objednavatele v rámci ceny uvedené v</w:t>
      </w:r>
      <w:r w:rsidR="00046E35">
        <w:rPr>
          <w:lang w:eastAsia="cs-CZ"/>
        </w:rPr>
        <w:t> bodě 5.1</w:t>
      </w:r>
      <w:r w:rsidR="00BE590C">
        <w:rPr>
          <w:lang w:eastAsia="cs-CZ"/>
        </w:rPr>
        <w:t xml:space="preserve">, </w:t>
      </w:r>
      <w:r w:rsidR="000129BE">
        <w:rPr>
          <w:lang w:eastAsia="cs-CZ"/>
        </w:rPr>
        <w:t xml:space="preserve">v </w:t>
      </w:r>
      <w:r w:rsidR="00BE590C">
        <w:rPr>
          <w:lang w:eastAsia="cs-CZ"/>
        </w:rPr>
        <w:t>poslední vět</w:t>
      </w:r>
      <w:r w:rsidR="000129BE">
        <w:rPr>
          <w:lang w:eastAsia="cs-CZ"/>
        </w:rPr>
        <w:t>ě</w:t>
      </w:r>
      <w:r w:rsidR="0049190C">
        <w:rPr>
          <w:lang w:eastAsia="cs-CZ"/>
        </w:rPr>
        <w:t>.</w:t>
      </w:r>
    </w:p>
    <w:p w14:paraId="09F21A12" w14:textId="5090F05D" w:rsidR="00550BD5" w:rsidRPr="006429C2" w:rsidRDefault="00572A43" w:rsidP="00550BD5">
      <w:pPr>
        <w:pStyle w:val="Smlouva2"/>
        <w:numPr>
          <w:ilvl w:val="1"/>
          <w:numId w:val="9"/>
        </w:numPr>
        <w:spacing w:before="120" w:after="120" w:line="240" w:lineRule="auto"/>
        <w:ind w:left="567" w:hanging="567"/>
        <w:contextualSpacing w:val="0"/>
        <w:jc w:val="both"/>
        <w:rPr>
          <w:lang w:eastAsia="cs-CZ"/>
        </w:rPr>
      </w:pPr>
      <w:r>
        <w:rPr>
          <w:lang w:eastAsia="cs-CZ"/>
        </w:rPr>
        <w:t>V souladu</w:t>
      </w:r>
      <w:r w:rsidR="00106D88">
        <w:rPr>
          <w:lang w:eastAsia="cs-CZ"/>
        </w:rPr>
        <w:t xml:space="preserve"> </w:t>
      </w:r>
      <w:r w:rsidR="00106D88" w:rsidRPr="006429C2">
        <w:rPr>
          <w:rFonts w:ascii="Calibri" w:hAnsi="Calibri"/>
          <w:snapToGrid w:val="0"/>
        </w:rPr>
        <w:t xml:space="preserve">s Dohodou uzavřenou mezi vládou České republiky a vládou Moldavské republiky o rozvojové spolupráci č. 35/2013 Sb. (dále jen „Dohoda s Moldavskou republikou“), je plnění poskytované v rámci rozvojové spolupráce osvobozeno od daně z přidané hodnoty a od všech cel. Tato dohoda se vztahuje na dodavatele usazené v tuzemsku nebo v Moldavské republice. </w:t>
      </w:r>
      <w:r w:rsidR="00C97069" w:rsidRPr="006429C2">
        <w:rPr>
          <w:rFonts w:ascii="Calibri" w:hAnsi="Calibri"/>
          <w:snapToGrid w:val="0"/>
        </w:rPr>
        <w:t>Dodavatelé uvedou DPH ve výši 0 Kč.</w:t>
      </w:r>
    </w:p>
    <w:p w14:paraId="30323999" w14:textId="44E931BE" w:rsidR="00F0672D" w:rsidRPr="006429C2" w:rsidRDefault="00550BD5" w:rsidP="003B4365">
      <w:pPr>
        <w:pStyle w:val="Smlouva2"/>
        <w:numPr>
          <w:ilvl w:val="1"/>
          <w:numId w:val="9"/>
        </w:numPr>
        <w:spacing w:before="120" w:after="120" w:line="240" w:lineRule="auto"/>
        <w:ind w:left="567" w:hanging="567"/>
        <w:contextualSpacing w:val="0"/>
        <w:jc w:val="both"/>
        <w:rPr>
          <w:lang w:eastAsia="cs-CZ"/>
        </w:rPr>
      </w:pPr>
      <w:r w:rsidRPr="006429C2">
        <w:rPr>
          <w:rFonts w:cstheme="minorHAnsi"/>
        </w:rPr>
        <w:lastRenderedPageBreak/>
        <w:t xml:space="preserve">Dodavatelé, kteří nejsou usazeni v tuzemsku a nevtahuje se na ně Dohoda s Moldavskou republikou, uvedou do návrhu smlouvy DPH ve výši 0 Kč.  </w:t>
      </w:r>
    </w:p>
    <w:p w14:paraId="11D86E90" w14:textId="3A6FDF2E" w:rsidR="00F0672D" w:rsidRPr="00F0672D" w:rsidRDefault="00F0672D" w:rsidP="00FD7006">
      <w:pPr>
        <w:pStyle w:val="Smlouva2"/>
        <w:numPr>
          <w:ilvl w:val="1"/>
          <w:numId w:val="9"/>
        </w:numPr>
        <w:spacing w:before="120" w:after="120" w:line="240" w:lineRule="auto"/>
        <w:ind w:left="567" w:hanging="567"/>
        <w:contextualSpacing w:val="0"/>
        <w:jc w:val="both"/>
        <w:rPr>
          <w:lang w:eastAsia="cs-CZ"/>
        </w:rPr>
      </w:pPr>
      <w:bookmarkStart w:id="10" w:name="_Ref122775835"/>
      <w:r w:rsidRPr="00F0672D">
        <w:rPr>
          <w:lang w:eastAsia="cs-CZ"/>
        </w:rPr>
        <w:t xml:space="preserve">Cena za </w:t>
      </w:r>
      <w:r w:rsidR="002A548F">
        <w:rPr>
          <w:lang w:eastAsia="cs-CZ"/>
        </w:rPr>
        <w:t>služby na vyžádání</w:t>
      </w:r>
      <w:r w:rsidR="00954F5A">
        <w:rPr>
          <w:lang w:eastAsia="cs-CZ"/>
        </w:rPr>
        <w:t xml:space="preserve"> dle </w:t>
      </w:r>
      <w:r w:rsidR="00D32D3F">
        <w:rPr>
          <w:lang w:eastAsia="cs-CZ"/>
        </w:rPr>
        <w:t>bod</w:t>
      </w:r>
      <w:r w:rsidR="00157E4D">
        <w:rPr>
          <w:lang w:eastAsia="cs-CZ"/>
        </w:rPr>
        <w:t>u</w:t>
      </w:r>
      <w:r w:rsidR="00D32D3F">
        <w:rPr>
          <w:lang w:eastAsia="cs-CZ"/>
        </w:rPr>
        <w:t xml:space="preserve"> 2.3 S</w:t>
      </w:r>
      <w:r w:rsidRPr="00F0672D">
        <w:rPr>
          <w:lang w:eastAsia="cs-CZ"/>
        </w:rPr>
        <w:t xml:space="preserve">mlouvy bude stanovena </w:t>
      </w:r>
      <w:r w:rsidR="00AB7C64">
        <w:rPr>
          <w:lang w:eastAsia="cs-CZ"/>
        </w:rPr>
        <w:t xml:space="preserve">na základě počtu odpracovaných člověkohodin při </w:t>
      </w:r>
      <w:r w:rsidR="004C35EE">
        <w:rPr>
          <w:lang w:eastAsia="cs-CZ"/>
        </w:rPr>
        <w:t>sazbě dle bodu 5.</w:t>
      </w:r>
      <w:r w:rsidR="00931E46">
        <w:rPr>
          <w:lang w:eastAsia="cs-CZ"/>
        </w:rPr>
        <w:t>3</w:t>
      </w:r>
      <w:r w:rsidR="004C35EE">
        <w:rPr>
          <w:lang w:eastAsia="cs-CZ"/>
        </w:rPr>
        <w:t xml:space="preserve"> Smlouvy. </w:t>
      </w:r>
    </w:p>
    <w:bookmarkEnd w:id="10"/>
    <w:p w14:paraId="371644D5" w14:textId="67E605DB" w:rsidR="00F0672D" w:rsidRPr="00F0672D" w:rsidRDefault="00F0672D" w:rsidP="00FD7006">
      <w:pPr>
        <w:pStyle w:val="Smlouva2"/>
        <w:numPr>
          <w:ilvl w:val="1"/>
          <w:numId w:val="9"/>
        </w:numPr>
        <w:spacing w:before="120" w:after="120" w:line="240" w:lineRule="auto"/>
        <w:ind w:left="567" w:hanging="567"/>
        <w:contextualSpacing w:val="0"/>
        <w:jc w:val="both"/>
        <w:rPr>
          <w:lang w:eastAsia="cs-CZ"/>
        </w:rPr>
      </w:pPr>
      <w:r w:rsidRPr="00F0672D">
        <w:rPr>
          <w:lang w:eastAsia="cs-CZ"/>
        </w:rPr>
        <w:t>Člověkohodinou se rozumí 60 min práce jednoho člověka v rámci jednoho pracovního dne.</w:t>
      </w:r>
    </w:p>
    <w:p w14:paraId="6C5B73E5" w14:textId="77777777" w:rsidR="00F0672D" w:rsidRPr="00F0672D" w:rsidRDefault="00F0672D" w:rsidP="00FD7006">
      <w:pPr>
        <w:pStyle w:val="Smlouva2"/>
        <w:numPr>
          <w:ilvl w:val="1"/>
          <w:numId w:val="9"/>
        </w:numPr>
        <w:spacing w:before="120" w:after="120" w:line="240" w:lineRule="auto"/>
        <w:ind w:left="567" w:hanging="567"/>
        <w:contextualSpacing w:val="0"/>
        <w:jc w:val="both"/>
        <w:rPr>
          <w:lang w:eastAsia="cs-CZ"/>
        </w:rPr>
      </w:pPr>
      <w:r w:rsidRPr="00F0672D">
        <w:rPr>
          <w:lang w:eastAsia="cs-CZ"/>
        </w:rPr>
        <w:t>Člověkodnem se rozumí práce jednoho člověka po dobu osmi pracovních hodin v rámci jednoho pracovního dne.</w:t>
      </w:r>
    </w:p>
    <w:p w14:paraId="6565B3AE" w14:textId="77777777" w:rsidR="00F0672D" w:rsidRPr="001B6353" w:rsidRDefault="00F0672D" w:rsidP="00256BDE">
      <w:pPr>
        <w:pStyle w:val="Smlouva1"/>
        <w:numPr>
          <w:ilvl w:val="0"/>
          <w:numId w:val="10"/>
        </w:numPr>
      </w:pPr>
      <w:bookmarkStart w:id="11" w:name="_Ref5762277"/>
      <w:bookmarkEnd w:id="11"/>
      <w:r w:rsidRPr="001B6353">
        <w:t>Platební podmínky</w:t>
      </w:r>
      <w:r>
        <w:t xml:space="preserve"> a sankce</w:t>
      </w:r>
    </w:p>
    <w:p w14:paraId="09AAFB2C" w14:textId="1B5A9AB7" w:rsidR="00F0672D" w:rsidRPr="00F0672D" w:rsidRDefault="00F0672D" w:rsidP="00FD7006">
      <w:pPr>
        <w:pStyle w:val="Smlouva2"/>
        <w:numPr>
          <w:ilvl w:val="1"/>
          <w:numId w:val="9"/>
        </w:numPr>
        <w:spacing w:before="120" w:after="120" w:line="240" w:lineRule="auto"/>
        <w:ind w:left="567" w:hanging="567"/>
        <w:contextualSpacing w:val="0"/>
        <w:jc w:val="both"/>
        <w:rPr>
          <w:lang w:eastAsia="cs-CZ"/>
        </w:rPr>
      </w:pPr>
      <w:r w:rsidRPr="00F0672D">
        <w:rPr>
          <w:lang w:eastAsia="cs-CZ"/>
        </w:rPr>
        <w:t xml:space="preserve">Cena za poskytování služeb podpory bude uhrazena na základě faktury, vystavené Poskytovatelem do </w:t>
      </w:r>
      <w:r w:rsidR="009D49E4">
        <w:rPr>
          <w:lang w:eastAsia="cs-CZ"/>
        </w:rPr>
        <w:t xml:space="preserve">10 </w:t>
      </w:r>
      <w:r w:rsidRPr="00F0672D">
        <w:rPr>
          <w:lang w:eastAsia="cs-CZ"/>
        </w:rPr>
        <w:t>ti pracovních dnů po skončení každého kalendářního měsíce.</w:t>
      </w:r>
      <w:r w:rsidR="00A56562">
        <w:rPr>
          <w:lang w:eastAsia="cs-CZ"/>
        </w:rPr>
        <w:t xml:space="preserve"> Fakturovaná </w:t>
      </w:r>
      <w:r w:rsidR="005F16C6">
        <w:rPr>
          <w:lang w:eastAsia="cs-CZ"/>
        </w:rPr>
        <w:t xml:space="preserve">částka se bude skládat z pevné </w:t>
      </w:r>
      <w:r w:rsidR="00C558F7">
        <w:rPr>
          <w:lang w:eastAsia="cs-CZ"/>
        </w:rPr>
        <w:t>ceny</w:t>
      </w:r>
      <w:r w:rsidR="005F16C6">
        <w:rPr>
          <w:lang w:eastAsia="cs-CZ"/>
        </w:rPr>
        <w:t xml:space="preserve"> za poskytování paušálních služeb a z</w:t>
      </w:r>
      <w:r w:rsidR="00C558F7">
        <w:rPr>
          <w:lang w:eastAsia="cs-CZ"/>
        </w:rPr>
        <w:t> ceny za poskytnuté člověkohodiny</w:t>
      </w:r>
      <w:r w:rsidR="002A2E17">
        <w:rPr>
          <w:lang w:eastAsia="cs-CZ"/>
        </w:rPr>
        <w:t xml:space="preserve"> za služby na vyžádání. </w:t>
      </w:r>
    </w:p>
    <w:p w14:paraId="7F727C1B" w14:textId="74082ECD" w:rsidR="00F0672D" w:rsidRDefault="00A278D8" w:rsidP="000D3CEF">
      <w:pPr>
        <w:pStyle w:val="Smlouva2"/>
        <w:numPr>
          <w:ilvl w:val="1"/>
          <w:numId w:val="9"/>
        </w:numPr>
        <w:spacing w:before="120" w:after="120" w:line="240" w:lineRule="auto"/>
        <w:ind w:left="567" w:hanging="567"/>
        <w:contextualSpacing w:val="0"/>
        <w:jc w:val="both"/>
        <w:rPr>
          <w:lang w:eastAsia="cs-CZ"/>
        </w:rPr>
      </w:pPr>
      <w:r>
        <w:rPr>
          <w:lang w:eastAsia="cs-CZ"/>
        </w:rPr>
        <w:t xml:space="preserve">Pokud budou fakturovány </w:t>
      </w:r>
      <w:r w:rsidR="00033477">
        <w:rPr>
          <w:lang w:eastAsia="cs-CZ"/>
        </w:rPr>
        <w:t>odpracované člověkohodiny za služby na vyžádání dle bodů 2.3</w:t>
      </w:r>
      <w:r w:rsidR="00615C83">
        <w:rPr>
          <w:lang w:eastAsia="cs-CZ"/>
        </w:rPr>
        <w:t>, bude n</w:t>
      </w:r>
      <w:r w:rsidR="001267BD">
        <w:rPr>
          <w:lang w:eastAsia="cs-CZ"/>
        </w:rPr>
        <w:t xml:space="preserve">edílnou součástí každé faktury </w:t>
      </w:r>
      <w:r w:rsidR="00307148">
        <w:rPr>
          <w:lang w:eastAsia="cs-CZ"/>
        </w:rPr>
        <w:t>i Objednatelem odsouhlasený výkaz činnosti</w:t>
      </w:r>
      <w:r w:rsidR="001D5D4C">
        <w:rPr>
          <w:lang w:eastAsia="cs-CZ"/>
        </w:rPr>
        <w:t xml:space="preserve"> a akceptační protokol, který</w:t>
      </w:r>
      <w:r w:rsidR="008503C7">
        <w:rPr>
          <w:lang w:eastAsia="cs-CZ"/>
        </w:rPr>
        <w:t>m</w:t>
      </w:r>
      <w:r w:rsidR="001D5D4C">
        <w:rPr>
          <w:lang w:eastAsia="cs-CZ"/>
        </w:rPr>
        <w:t xml:space="preserve"> Objednatel potvrdí </w:t>
      </w:r>
      <w:r w:rsidR="006D57FE">
        <w:rPr>
          <w:lang w:eastAsia="cs-CZ"/>
        </w:rPr>
        <w:t>kvalitu řešení požadované služby</w:t>
      </w:r>
      <w:r w:rsidR="00615C83">
        <w:rPr>
          <w:lang w:eastAsia="cs-CZ"/>
        </w:rPr>
        <w:t>.</w:t>
      </w:r>
    </w:p>
    <w:p w14:paraId="352DE62C" w14:textId="332CC8D0" w:rsidR="005D76A4" w:rsidRPr="00FD7006" w:rsidRDefault="00264CB9" w:rsidP="005D76A4">
      <w:pPr>
        <w:pStyle w:val="Odstavecseseznamem"/>
        <w:numPr>
          <w:ilvl w:val="1"/>
          <w:numId w:val="9"/>
        </w:numPr>
        <w:spacing w:after="240" w:line="240" w:lineRule="auto"/>
        <w:contextualSpacing w:val="0"/>
        <w:jc w:val="both"/>
      </w:pPr>
      <w:r w:rsidRPr="00FD7006">
        <w:t>V</w:t>
      </w:r>
      <w:r w:rsidR="005D76A4" w:rsidRPr="00FD7006">
        <w:t xml:space="preserve">ýkaz </w:t>
      </w:r>
      <w:r w:rsidRPr="00FD7006">
        <w:t>činnosti</w:t>
      </w:r>
      <w:r w:rsidR="005D76A4" w:rsidRPr="00FD7006">
        <w:t xml:space="preserve"> schválený Objednatelem</w:t>
      </w:r>
      <w:r w:rsidRPr="00FD7006">
        <w:t xml:space="preserve"> bude obsahovat</w:t>
      </w:r>
      <w:r w:rsidR="005D76A4" w:rsidRPr="00FD7006">
        <w:t xml:space="preserve"> minimálně:</w:t>
      </w:r>
    </w:p>
    <w:p w14:paraId="3CE3F449" w14:textId="77777777" w:rsidR="005D76A4" w:rsidRPr="00FD7006" w:rsidRDefault="005D76A4" w:rsidP="00FD7006">
      <w:pPr>
        <w:pStyle w:val="Smlouva3"/>
      </w:pPr>
      <w:r w:rsidRPr="00FD7006">
        <w:t>identifikaci smluvních stran, číslo smlouvy,</w:t>
      </w:r>
    </w:p>
    <w:p w14:paraId="101F673E" w14:textId="77777777" w:rsidR="005D76A4" w:rsidRPr="00FD7006" w:rsidRDefault="005D76A4" w:rsidP="00FD7006">
      <w:pPr>
        <w:pStyle w:val="Smlouva3"/>
      </w:pPr>
      <w:r w:rsidRPr="00FD7006">
        <w:t>období, za které je výkaz podáván,</w:t>
      </w:r>
    </w:p>
    <w:p w14:paraId="1FC87D62" w14:textId="77777777" w:rsidR="005D76A4" w:rsidRPr="00FD7006" w:rsidRDefault="005D76A4" w:rsidP="00FD7006">
      <w:pPr>
        <w:pStyle w:val="Smlouva3"/>
      </w:pPr>
      <w:r w:rsidRPr="00FD7006">
        <w:t>přehled dosažených smluvních parametrů,</w:t>
      </w:r>
    </w:p>
    <w:p w14:paraId="697ED37E" w14:textId="77777777" w:rsidR="005D76A4" w:rsidRPr="00FD7006" w:rsidRDefault="005D76A4" w:rsidP="00FD7006">
      <w:pPr>
        <w:pStyle w:val="Smlouva3"/>
      </w:pPr>
      <w:r w:rsidRPr="00FD7006">
        <w:t>přehled porušení smluvních parametrů,</w:t>
      </w:r>
    </w:p>
    <w:p w14:paraId="41848022" w14:textId="77777777" w:rsidR="005D76A4" w:rsidRPr="00FD7006" w:rsidRDefault="005D76A4" w:rsidP="00FD7006">
      <w:pPr>
        <w:pStyle w:val="Smlouva3"/>
      </w:pPr>
      <w:r w:rsidRPr="00FD7006">
        <w:t>přehled slev z ceny služby vyplývajících s porušení smluvních parametrů,</w:t>
      </w:r>
    </w:p>
    <w:p w14:paraId="33B5B647" w14:textId="3D645707" w:rsidR="005D76A4" w:rsidRPr="00FD7006" w:rsidRDefault="005D76A4" w:rsidP="00FD7006">
      <w:pPr>
        <w:pStyle w:val="Smlouva3"/>
      </w:pPr>
      <w:r w:rsidRPr="00FD7006">
        <w:t xml:space="preserve">podpis vykazujícího nebo zástupce </w:t>
      </w:r>
      <w:r w:rsidR="00DB2A91" w:rsidRPr="00FD7006">
        <w:t>Poskytovatele</w:t>
      </w:r>
      <w:r w:rsidRPr="00FD7006">
        <w:t>.</w:t>
      </w:r>
    </w:p>
    <w:p w14:paraId="66100FB1" w14:textId="2EA34AB7" w:rsidR="00F0672D" w:rsidRPr="00F0672D" w:rsidRDefault="00F0672D" w:rsidP="00FD7006">
      <w:pPr>
        <w:pStyle w:val="Smlouva2"/>
        <w:numPr>
          <w:ilvl w:val="1"/>
          <w:numId w:val="9"/>
        </w:numPr>
        <w:spacing w:before="120" w:after="120" w:line="240" w:lineRule="auto"/>
        <w:ind w:left="567" w:hanging="567"/>
        <w:contextualSpacing w:val="0"/>
        <w:jc w:val="both"/>
        <w:rPr>
          <w:lang w:eastAsia="cs-CZ"/>
        </w:rPr>
      </w:pPr>
      <w:r w:rsidRPr="00F0672D">
        <w:rPr>
          <w:lang w:eastAsia="cs-CZ"/>
        </w:rPr>
        <w:t xml:space="preserve">Daňový doklad (faktura) vystavená Poskytovatelem bude mít splatnost 21 dnů ode dne jeho doručení Objednateli a bude zaslán na adresu </w:t>
      </w:r>
      <w:r w:rsidR="003E29B6">
        <w:rPr>
          <w:lang w:eastAsia="cs-CZ"/>
        </w:rPr>
        <w:t>podatelna@ukzuz.</w:t>
      </w:r>
      <w:r w:rsidR="00CC62A0">
        <w:rPr>
          <w:lang w:eastAsia="cs-CZ"/>
        </w:rPr>
        <w:t>gov.</w:t>
      </w:r>
      <w:r w:rsidR="003E29B6">
        <w:rPr>
          <w:lang w:eastAsia="cs-CZ"/>
        </w:rPr>
        <w:t>cz</w:t>
      </w:r>
      <w:r w:rsidR="00475653">
        <w:rPr>
          <w:lang w:eastAsia="cs-CZ"/>
        </w:rPr>
        <w:t>.</w:t>
      </w:r>
      <w:r w:rsidRPr="00F0672D">
        <w:rPr>
          <w:lang w:eastAsia="cs-CZ"/>
        </w:rPr>
        <w:t xml:space="preserve"> Platba bude poukázána na účet Poskytovatele, který je uveden v čl. </w:t>
      </w:r>
      <w:r w:rsidR="002B1D75">
        <w:rPr>
          <w:lang w:eastAsia="cs-CZ"/>
        </w:rPr>
        <w:t>1</w:t>
      </w:r>
      <w:r w:rsidR="002B1D75" w:rsidRPr="00F0672D">
        <w:rPr>
          <w:lang w:eastAsia="cs-CZ"/>
        </w:rPr>
        <w:t xml:space="preserve"> </w:t>
      </w:r>
      <w:r w:rsidRPr="00F0672D">
        <w:rPr>
          <w:lang w:eastAsia="cs-CZ"/>
        </w:rPr>
        <w:t xml:space="preserve">Smlouvy. </w:t>
      </w:r>
    </w:p>
    <w:p w14:paraId="1136EB1F" w14:textId="03D8DF73" w:rsidR="00F0672D" w:rsidRPr="00F0672D" w:rsidRDefault="00F0672D" w:rsidP="00FD7006">
      <w:pPr>
        <w:pStyle w:val="Smlouva2"/>
        <w:numPr>
          <w:ilvl w:val="1"/>
          <w:numId w:val="9"/>
        </w:numPr>
        <w:spacing w:before="120" w:after="120" w:line="240" w:lineRule="auto"/>
        <w:ind w:left="567" w:hanging="567"/>
        <w:contextualSpacing w:val="0"/>
        <w:jc w:val="both"/>
        <w:rPr>
          <w:lang w:eastAsia="cs-CZ"/>
        </w:rPr>
      </w:pPr>
      <w:r w:rsidRPr="00F0672D">
        <w:rPr>
          <w:lang w:eastAsia="cs-CZ"/>
        </w:rPr>
        <w:t xml:space="preserve">Faktura musí obsahovat číslo Smlouvy, </w:t>
      </w:r>
      <w:r w:rsidR="00397093">
        <w:rPr>
          <w:lang w:eastAsia="cs-CZ"/>
        </w:rPr>
        <w:t>vý</w:t>
      </w:r>
      <w:r w:rsidR="00A952C5">
        <w:rPr>
          <w:lang w:eastAsia="cs-CZ"/>
        </w:rPr>
        <w:t xml:space="preserve">kaz činnosti </w:t>
      </w:r>
      <w:r w:rsidR="00A952C5" w:rsidRPr="00FD7006">
        <w:rPr>
          <w:lang w:eastAsia="cs-CZ"/>
        </w:rPr>
        <w:t>a</w:t>
      </w:r>
      <w:r w:rsidRPr="00FD7006">
        <w:rPr>
          <w:lang w:eastAsia="cs-CZ"/>
        </w:rPr>
        <w:t xml:space="preserve"> akceptační protokol</w:t>
      </w:r>
      <w:r w:rsidR="00A952C5" w:rsidRPr="00FD7006">
        <w:rPr>
          <w:lang w:eastAsia="cs-CZ"/>
        </w:rPr>
        <w:t xml:space="preserve"> </w:t>
      </w:r>
      <w:r w:rsidR="008E1C3A" w:rsidRPr="00FD7006">
        <w:rPr>
          <w:lang w:eastAsia="cs-CZ"/>
        </w:rPr>
        <w:t>odsouhlasen</w:t>
      </w:r>
      <w:r w:rsidR="00A952C5" w:rsidRPr="00FD7006">
        <w:rPr>
          <w:lang w:eastAsia="cs-CZ"/>
        </w:rPr>
        <w:t>é</w:t>
      </w:r>
      <w:r w:rsidR="008E1C3A" w:rsidRPr="00FD7006">
        <w:rPr>
          <w:lang w:eastAsia="cs-CZ"/>
        </w:rPr>
        <w:t xml:space="preserve"> </w:t>
      </w:r>
      <w:r w:rsidRPr="00F0672D">
        <w:rPr>
          <w:lang w:eastAsia="cs-CZ"/>
        </w:rPr>
        <w:t xml:space="preserve">za ÚKZÚZ kontaktní osobou ustanovenou </w:t>
      </w:r>
      <w:r w:rsidR="00D21FF1">
        <w:rPr>
          <w:lang w:eastAsia="cs-CZ"/>
        </w:rPr>
        <w:t xml:space="preserve">v bodě </w:t>
      </w:r>
      <w:r w:rsidR="00FD6542">
        <w:rPr>
          <w:lang w:eastAsia="cs-CZ"/>
        </w:rPr>
        <w:t>7.3 Smlouvy</w:t>
      </w:r>
      <w:r w:rsidRPr="00F0672D">
        <w:rPr>
          <w:lang w:eastAsia="cs-CZ"/>
        </w:rPr>
        <w:t>, a dále náležitosti daňového dokladu podle práva České republiky. Pokud faktura náležitosti dle předchozí věty nebude obsahovat, má Objednatel právo fakturu s odůvodněním vrátit. Při oprávněném vrácení faktury se Objednatel nedostane do prodlení.</w:t>
      </w:r>
    </w:p>
    <w:p w14:paraId="02E6B45F" w14:textId="77777777" w:rsidR="00F0672D" w:rsidRDefault="00F0672D" w:rsidP="00FD7006">
      <w:pPr>
        <w:pStyle w:val="Smlouva2"/>
        <w:numPr>
          <w:ilvl w:val="1"/>
          <w:numId w:val="9"/>
        </w:numPr>
        <w:spacing w:before="120" w:after="120" w:line="240" w:lineRule="auto"/>
        <w:ind w:left="567" w:hanging="567"/>
        <w:contextualSpacing w:val="0"/>
        <w:jc w:val="both"/>
        <w:rPr>
          <w:lang w:eastAsia="cs-CZ"/>
        </w:rPr>
      </w:pPr>
      <w:r w:rsidRPr="00F0672D">
        <w:rPr>
          <w:lang w:eastAsia="cs-CZ"/>
        </w:rPr>
        <w:t>V případě prodlení Objednatele s placením faktury je Poskytovatel oprávněn požadovat úrok z prodlení z dlužné částky, za každý i započatý den prodlení, stanovený dle nařízení vlády č. 351/2013 Sb. ve znění pozdějších předpisů.</w:t>
      </w:r>
    </w:p>
    <w:p w14:paraId="0006F2F2" w14:textId="77777777" w:rsidR="00CE27E0" w:rsidRPr="00F0672D" w:rsidRDefault="00CE27E0" w:rsidP="00CE27E0">
      <w:pPr>
        <w:pStyle w:val="Smlouva2"/>
        <w:numPr>
          <w:ilvl w:val="1"/>
          <w:numId w:val="9"/>
        </w:numPr>
        <w:spacing w:before="120" w:after="120" w:line="240" w:lineRule="auto"/>
        <w:ind w:left="567" w:hanging="567"/>
        <w:contextualSpacing w:val="0"/>
        <w:jc w:val="both"/>
        <w:rPr>
          <w:lang w:eastAsia="cs-CZ"/>
        </w:rPr>
      </w:pPr>
      <w:r w:rsidRPr="00F0672D">
        <w:rPr>
          <w:lang w:eastAsia="cs-CZ"/>
        </w:rPr>
        <w:t xml:space="preserve">V případě prodlení Poskytovatele s termínem plnění služeb podpory </w:t>
      </w:r>
      <w:r>
        <w:rPr>
          <w:lang w:eastAsia="cs-CZ"/>
        </w:rPr>
        <w:t>dle bodu</w:t>
      </w:r>
      <w:r w:rsidRPr="00F0672D">
        <w:rPr>
          <w:lang w:eastAsia="cs-CZ"/>
        </w:rPr>
        <w:t xml:space="preserve"> </w:t>
      </w:r>
      <w:r>
        <w:rPr>
          <w:lang w:eastAsia="cs-CZ"/>
        </w:rPr>
        <w:t xml:space="preserve">2.2.2 a bodu 3.2 </w:t>
      </w:r>
      <w:r w:rsidRPr="00F0672D">
        <w:rPr>
          <w:lang w:eastAsia="cs-CZ"/>
        </w:rPr>
        <w:t>Smlouvy má Objednatel právo uplatňovat smluvní pokutu za prodlení dle následujícího schématu:</w:t>
      </w:r>
    </w:p>
    <w:p w14:paraId="25A2D4A7" w14:textId="77777777" w:rsidR="00CE27E0" w:rsidRPr="00F0672D" w:rsidRDefault="00CE27E0" w:rsidP="00CE27E0">
      <w:pPr>
        <w:pStyle w:val="Psmena"/>
        <w:numPr>
          <w:ilvl w:val="0"/>
          <w:numId w:val="18"/>
        </w:numPr>
        <w:ind w:left="992" w:hanging="272"/>
      </w:pPr>
      <w:r w:rsidRPr="00F0672D">
        <w:t>v případě prodlení Poskytovatele 1 až 3 den, činí výše sankcí 2 000,-Kč za každý takový den prodlení,</w:t>
      </w:r>
    </w:p>
    <w:p w14:paraId="72C4E0FC" w14:textId="77777777" w:rsidR="00CE27E0" w:rsidRPr="00F0672D" w:rsidRDefault="00CE27E0" w:rsidP="00CE27E0">
      <w:pPr>
        <w:pStyle w:val="Psmena"/>
        <w:ind w:left="993" w:hanging="273"/>
      </w:pPr>
      <w:r w:rsidRPr="00F0672D">
        <w:t>v případě prodlení Poskytovatele 4 až 10 den, činí výše sankcí 3 000,-Kč za každý takový den prodlení,</w:t>
      </w:r>
    </w:p>
    <w:p w14:paraId="59514EC5" w14:textId="13634F37" w:rsidR="007E5425" w:rsidRPr="00F0672D" w:rsidRDefault="00CE27E0" w:rsidP="00CE27E0">
      <w:pPr>
        <w:pStyle w:val="Psmena"/>
        <w:ind w:left="993" w:hanging="273"/>
      </w:pPr>
      <w:r w:rsidRPr="00F0672D">
        <w:lastRenderedPageBreak/>
        <w:t xml:space="preserve">v případě prodlení Poskytovatele </w:t>
      </w:r>
      <w:proofErr w:type="gramStart"/>
      <w:r w:rsidRPr="00F0672D">
        <w:t>10-tý</w:t>
      </w:r>
      <w:proofErr w:type="gramEnd"/>
      <w:r w:rsidRPr="00F0672D">
        <w:t xml:space="preserve"> den a výše, činí výše sankcí 5 000,-Kč za každý takový den prodlení.</w:t>
      </w:r>
    </w:p>
    <w:p w14:paraId="67A24526" w14:textId="6E7A87E9" w:rsidR="00F0672D" w:rsidRPr="00F0672D" w:rsidRDefault="00F0672D" w:rsidP="00FD7006">
      <w:pPr>
        <w:pStyle w:val="Smlouva2"/>
        <w:numPr>
          <w:ilvl w:val="1"/>
          <w:numId w:val="9"/>
        </w:numPr>
        <w:spacing w:before="120" w:after="120" w:line="240" w:lineRule="auto"/>
        <w:ind w:left="567" w:hanging="567"/>
        <w:contextualSpacing w:val="0"/>
        <w:jc w:val="both"/>
        <w:rPr>
          <w:lang w:eastAsia="cs-CZ"/>
        </w:rPr>
      </w:pPr>
      <w:r w:rsidRPr="00F0672D">
        <w:rPr>
          <w:lang w:eastAsia="cs-CZ"/>
        </w:rPr>
        <w:t xml:space="preserve">V případě prodlení Poskytovatele s termínem plnění služeb podpory </w:t>
      </w:r>
      <w:r w:rsidR="00AA7F72">
        <w:rPr>
          <w:lang w:eastAsia="cs-CZ"/>
        </w:rPr>
        <w:t>dle bodu</w:t>
      </w:r>
      <w:r w:rsidRPr="00F0672D">
        <w:rPr>
          <w:lang w:eastAsia="cs-CZ"/>
        </w:rPr>
        <w:t xml:space="preserve"> </w:t>
      </w:r>
      <w:r w:rsidR="00CE27E0">
        <w:rPr>
          <w:lang w:eastAsia="cs-CZ"/>
        </w:rPr>
        <w:t>12.3 a 12.4</w:t>
      </w:r>
      <w:r w:rsidR="0071338E">
        <w:rPr>
          <w:lang w:eastAsia="cs-CZ"/>
        </w:rPr>
        <w:t xml:space="preserve"> a</w:t>
      </w:r>
      <w:r w:rsidR="00CE27E0">
        <w:rPr>
          <w:lang w:eastAsia="cs-CZ"/>
        </w:rPr>
        <w:t xml:space="preserve"> </w:t>
      </w:r>
      <w:r w:rsidRPr="00F0672D">
        <w:rPr>
          <w:lang w:eastAsia="cs-CZ"/>
        </w:rPr>
        <w:t>Smlouvy má Objednatel právo uplatňovat smluvní pokutu za prodlení dle následujícího schématu:</w:t>
      </w:r>
    </w:p>
    <w:p w14:paraId="5743BC31" w14:textId="311155C7" w:rsidR="00F0672D" w:rsidRPr="00F0672D" w:rsidRDefault="00F0672D" w:rsidP="009B1A26">
      <w:pPr>
        <w:pStyle w:val="Psmena"/>
        <w:numPr>
          <w:ilvl w:val="0"/>
          <w:numId w:val="0"/>
        </w:numPr>
        <w:ind w:left="992"/>
      </w:pPr>
      <w:r w:rsidRPr="00F0672D">
        <w:t xml:space="preserve">v případě prodlení Poskytovatele 1 až 3 den, činí výše sankcí </w:t>
      </w:r>
      <w:r w:rsidR="00CE27E0">
        <w:t>5</w:t>
      </w:r>
      <w:r w:rsidRPr="00F0672D">
        <w:t> 000,-Kč za každý takový den prodlení,</w:t>
      </w:r>
    </w:p>
    <w:p w14:paraId="5FD0149F" w14:textId="5CEE64CC" w:rsidR="00F0672D" w:rsidRPr="00F0672D" w:rsidRDefault="00F0672D" w:rsidP="00FD7006">
      <w:pPr>
        <w:pStyle w:val="Smlouva2"/>
        <w:numPr>
          <w:ilvl w:val="1"/>
          <w:numId w:val="9"/>
        </w:numPr>
        <w:spacing w:before="120" w:after="120" w:line="240" w:lineRule="auto"/>
        <w:ind w:left="567" w:hanging="567"/>
        <w:contextualSpacing w:val="0"/>
        <w:jc w:val="both"/>
        <w:rPr>
          <w:lang w:eastAsia="cs-CZ"/>
        </w:rPr>
      </w:pPr>
      <w:r w:rsidRPr="00F0672D">
        <w:rPr>
          <w:lang w:eastAsia="cs-CZ"/>
        </w:rPr>
        <w:t xml:space="preserve">Smluvní pokuta je splatná do 21 dnů od doručení faktury </w:t>
      </w:r>
      <w:r w:rsidR="009D6ADC">
        <w:rPr>
          <w:lang w:eastAsia="cs-CZ"/>
        </w:rPr>
        <w:t>P</w:t>
      </w:r>
      <w:r w:rsidRPr="00F0672D">
        <w:rPr>
          <w:lang w:eastAsia="cs-CZ"/>
        </w:rPr>
        <w:t xml:space="preserve">oskytovateli na mail či adresu uvedené v záhlaví smlouvy. Objednateli bude doručována pouze na adresu </w:t>
      </w:r>
      <w:hyperlink r:id="rId12" w:history="1">
        <w:r w:rsidR="00623F9F" w:rsidRPr="00C042E6">
          <w:rPr>
            <w:rStyle w:val="Hypertextovodkaz"/>
            <w:lang w:eastAsia="cs-CZ"/>
          </w:rPr>
          <w:t>podatelna@ukzuz.govcz</w:t>
        </w:r>
      </w:hyperlink>
      <w:r w:rsidRPr="00F0672D">
        <w:rPr>
          <w:lang w:eastAsia="cs-CZ"/>
        </w:rPr>
        <w:t xml:space="preserve">. </w:t>
      </w:r>
    </w:p>
    <w:p w14:paraId="4CB3F100" w14:textId="77777777" w:rsidR="00F0672D" w:rsidRPr="00F0672D" w:rsidRDefault="00F0672D" w:rsidP="00FD7006">
      <w:pPr>
        <w:pStyle w:val="Smlouva2"/>
        <w:numPr>
          <w:ilvl w:val="1"/>
          <w:numId w:val="9"/>
        </w:numPr>
        <w:spacing w:before="120" w:after="120" w:line="240" w:lineRule="auto"/>
        <w:ind w:left="567" w:hanging="567"/>
        <w:contextualSpacing w:val="0"/>
        <w:jc w:val="both"/>
        <w:rPr>
          <w:lang w:eastAsia="cs-CZ"/>
        </w:rPr>
      </w:pPr>
      <w:r w:rsidRPr="00F0672D">
        <w:rPr>
          <w:lang w:eastAsia="cs-CZ"/>
        </w:rPr>
        <w:t>Úhrada úroku z prodlení nevylučuje právo oprávněné smluvní strany na uplatnění náhrady škody, která prokazatelně vznikla při plnění závazků Smlouvy, a to ve výši přesahující smluvní pokutu.</w:t>
      </w:r>
    </w:p>
    <w:p w14:paraId="2E3173A7" w14:textId="77777777" w:rsidR="00F0672D" w:rsidRPr="00F0672D" w:rsidRDefault="00F0672D" w:rsidP="00256BDE">
      <w:pPr>
        <w:pStyle w:val="Smlouva1"/>
        <w:numPr>
          <w:ilvl w:val="0"/>
          <w:numId w:val="10"/>
        </w:numPr>
        <w:tabs>
          <w:tab w:val="num" w:pos="180"/>
        </w:tabs>
      </w:pPr>
      <w:bookmarkStart w:id="12" w:name="_Ref106091730"/>
      <w:r w:rsidRPr="00F0672D">
        <w:t>Kontaktní osoby</w:t>
      </w:r>
      <w:bookmarkEnd w:id="12"/>
    </w:p>
    <w:p w14:paraId="3A2EA1AA" w14:textId="77777777" w:rsidR="00F0672D" w:rsidRPr="00F0672D" w:rsidRDefault="00F0672D" w:rsidP="00FD7006">
      <w:pPr>
        <w:pStyle w:val="Smlouva2"/>
        <w:numPr>
          <w:ilvl w:val="1"/>
          <w:numId w:val="9"/>
        </w:numPr>
        <w:spacing w:before="120" w:after="120" w:line="240" w:lineRule="auto"/>
        <w:ind w:left="567" w:hanging="567"/>
        <w:contextualSpacing w:val="0"/>
        <w:jc w:val="both"/>
      </w:pPr>
      <w:r w:rsidRPr="00F0672D">
        <w:t>Smluvní strany jsou povinny informovat se navzájem o veškerých skutečnostech důležitých pro plnění závazků ze Smlouvy.</w:t>
      </w:r>
    </w:p>
    <w:p w14:paraId="29FCC1FD" w14:textId="2E54B61C" w:rsidR="00F0672D" w:rsidRPr="00F0672D" w:rsidRDefault="00F0672D" w:rsidP="00FD7006">
      <w:pPr>
        <w:pStyle w:val="Smlouva2"/>
        <w:numPr>
          <w:ilvl w:val="1"/>
          <w:numId w:val="9"/>
        </w:numPr>
        <w:spacing w:before="120" w:after="120" w:line="240" w:lineRule="auto"/>
        <w:ind w:left="567" w:hanging="567"/>
        <w:contextualSpacing w:val="0"/>
        <w:jc w:val="both"/>
      </w:pPr>
      <w:bookmarkStart w:id="13" w:name="_Ref121810384"/>
      <w:r w:rsidRPr="00F0672D">
        <w:t xml:space="preserve">Kontaktní osobou Poskytovatele ve věcech smluvních je, </w:t>
      </w:r>
      <w:proofErr w:type="gramStart"/>
      <w:r w:rsidRPr="00F0672D">
        <w:t>tel.:,</w:t>
      </w:r>
      <w:proofErr w:type="gramEnd"/>
      <w:r w:rsidRPr="00F0672D">
        <w:t xml:space="preserve"> e-mail:</w:t>
      </w:r>
      <w:r w:rsidR="00B05850">
        <w:t xml:space="preserve">. </w:t>
      </w:r>
      <w:r w:rsidRPr="00F0672D">
        <w:t>Vlastní práce spojené s předmětem plnění Smlouvy mohou být vykonávány dalšími pracovníky Poskytovatele, dle potřeb a rozhodnutí kontaktní osoby Poskytovatele.</w:t>
      </w:r>
    </w:p>
    <w:p w14:paraId="60AAC879" w14:textId="2966AF1D" w:rsidR="00F0672D" w:rsidRPr="00F0672D" w:rsidRDefault="00F0672D" w:rsidP="00FD7006">
      <w:pPr>
        <w:pStyle w:val="Smlouva2"/>
        <w:numPr>
          <w:ilvl w:val="1"/>
          <w:numId w:val="9"/>
        </w:numPr>
        <w:spacing w:before="120" w:after="120" w:line="240" w:lineRule="auto"/>
        <w:ind w:left="567" w:hanging="567"/>
        <w:contextualSpacing w:val="0"/>
        <w:jc w:val="both"/>
      </w:pPr>
      <w:bookmarkStart w:id="14" w:name="_Ref95530595"/>
      <w:bookmarkEnd w:id="13"/>
      <w:r w:rsidRPr="00F0672D">
        <w:t xml:space="preserve">Kontaktními osobami ze strany Objednatele </w:t>
      </w:r>
      <w:r w:rsidR="00623F9F">
        <w:t>je</w:t>
      </w:r>
      <w:r w:rsidRPr="00F0672D">
        <w:t>, mobil</w:t>
      </w:r>
      <w:proofErr w:type="gramStart"/>
      <w:r w:rsidRPr="00F0672D">
        <w:t>: ,</w:t>
      </w:r>
      <w:proofErr w:type="gramEnd"/>
      <w:r w:rsidRPr="00F0672D">
        <w:t xml:space="preserve"> e-mail:</w:t>
      </w:r>
      <w:r w:rsidR="00CF13BD">
        <w:t>.</w:t>
      </w:r>
      <w:r w:rsidRPr="00F0672D">
        <w:t xml:space="preserve"> Výkonu práv a povinností Objednatele se mohou zúčastnit i další zaměstnanci Objednatele, které určí Objednatel a písemně sdělí Poskytovatel</w:t>
      </w:r>
      <w:r w:rsidR="00A94343">
        <w:t>i</w:t>
      </w:r>
      <w:r w:rsidRPr="00F0672D">
        <w:t xml:space="preserve">. </w:t>
      </w:r>
    </w:p>
    <w:bookmarkEnd w:id="14"/>
    <w:p w14:paraId="12D9A154" w14:textId="7001BACB" w:rsidR="00F0672D" w:rsidRPr="00F0672D" w:rsidRDefault="00F0672D" w:rsidP="00FD7006">
      <w:pPr>
        <w:pStyle w:val="Smlouva2"/>
        <w:numPr>
          <w:ilvl w:val="1"/>
          <w:numId w:val="9"/>
        </w:numPr>
        <w:spacing w:before="120" w:after="120" w:line="240" w:lineRule="auto"/>
        <w:ind w:left="567" w:hanging="567"/>
        <w:contextualSpacing w:val="0"/>
        <w:jc w:val="both"/>
      </w:pPr>
      <w:r w:rsidRPr="00F0672D">
        <w:t xml:space="preserve">Kontaktní osoby jsou oprávněné vzájemně komunikovat, protokolárně přebírat části plnění předmětu Smlouvy a vyjadřovat se k průběhu plnění předmětu Smlouvy, včetně specifikace nedostatků a podepisovat </w:t>
      </w:r>
      <w:r w:rsidR="00607A36">
        <w:t xml:space="preserve">akceptační </w:t>
      </w:r>
      <w:r w:rsidRPr="00607A36">
        <w:t>protokoly</w:t>
      </w:r>
      <w:r w:rsidR="003D3E9B">
        <w:t xml:space="preserve"> </w:t>
      </w:r>
      <w:r w:rsidR="0003706A">
        <w:t>a výkazy činnosti</w:t>
      </w:r>
      <w:r w:rsidRPr="00F0672D">
        <w:t xml:space="preserve"> podle Smlouvy.</w:t>
      </w:r>
    </w:p>
    <w:p w14:paraId="420EBF0D" w14:textId="77777777" w:rsidR="00F0672D" w:rsidRPr="00F0672D" w:rsidRDefault="00F0672D" w:rsidP="00FD7006">
      <w:pPr>
        <w:pStyle w:val="Smlouva2"/>
        <w:numPr>
          <w:ilvl w:val="1"/>
          <w:numId w:val="9"/>
        </w:numPr>
        <w:spacing w:before="120" w:after="120" w:line="240" w:lineRule="auto"/>
        <w:ind w:left="567" w:hanging="567"/>
        <w:contextualSpacing w:val="0"/>
        <w:jc w:val="both"/>
      </w:pPr>
      <w:r w:rsidRPr="00F0672D">
        <w:t>Smluvní strany se zavazují v průběhu plnění předmětu Smlouvy nezměnit kontaktní osobu bez závažných důvodů. V případě změny kontaktní osoby je strana, která kontaktní osobu změnila, povinna jmenovat bez zbytečného prodlení novou kontaktní osobu a písemně informovat neprodleně o této skutečnosti druhou smluvní stranu.</w:t>
      </w:r>
    </w:p>
    <w:p w14:paraId="4AC41DA7" w14:textId="77777777" w:rsidR="00F0672D" w:rsidRPr="00893AAA" w:rsidRDefault="00F0672D" w:rsidP="00256BDE">
      <w:pPr>
        <w:pStyle w:val="Smlouva1"/>
        <w:numPr>
          <w:ilvl w:val="0"/>
          <w:numId w:val="10"/>
        </w:numPr>
        <w:tabs>
          <w:tab w:val="num" w:pos="180"/>
        </w:tabs>
      </w:pPr>
      <w:r w:rsidRPr="00893AAA">
        <w:t>Záruka za jakost</w:t>
      </w:r>
    </w:p>
    <w:p w14:paraId="60B277E4"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 xml:space="preserve">Poskytovatel poskytuje na řešení pozáruční vady záruku za jakost v délce </w:t>
      </w:r>
      <w:proofErr w:type="gramStart"/>
      <w:r w:rsidRPr="0041329C">
        <w:rPr>
          <w:lang w:eastAsia="cs-CZ"/>
        </w:rPr>
        <w:t>180-ti</w:t>
      </w:r>
      <w:proofErr w:type="gramEnd"/>
      <w:r w:rsidRPr="0041329C">
        <w:rPr>
          <w:lang w:eastAsia="cs-CZ"/>
        </w:rPr>
        <w:t xml:space="preserve"> dnů od jejího odstranění.</w:t>
      </w:r>
    </w:p>
    <w:p w14:paraId="39AE5912"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Vady řešení provozního problému bude Objednatel oznamovat stejným způsobem jako provozní problémy s tím, že v „Hlášení o vzniku problému“ Objednatel uvede poznámku „Záruka“. Lhůty pro zahájení prací na odstranění vady řešení provozního problému a lhůty pro odstranění vady řešení provozního problému jsou stejné jako lhůty pro zahájení prací na odstranění provozního problému a lhůty pro odstranění provozního problému, v </w:t>
      </w:r>
      <w:proofErr w:type="gramStart"/>
      <w:r w:rsidRPr="0041329C">
        <w:rPr>
          <w:lang w:eastAsia="cs-CZ"/>
        </w:rPr>
        <w:t>řešení</w:t>
      </w:r>
      <w:proofErr w:type="gramEnd"/>
      <w:r w:rsidRPr="0041329C">
        <w:rPr>
          <w:lang w:eastAsia="cs-CZ"/>
        </w:rPr>
        <w:t xml:space="preserve"> kterého se vyskytla vada.</w:t>
      </w:r>
    </w:p>
    <w:p w14:paraId="709BC8F3" w14:textId="77777777" w:rsidR="00F0672D" w:rsidRDefault="00F0672D" w:rsidP="00256BDE">
      <w:pPr>
        <w:pStyle w:val="Smlouva1"/>
        <w:numPr>
          <w:ilvl w:val="0"/>
          <w:numId w:val="10"/>
        </w:numPr>
        <w:tabs>
          <w:tab w:val="num" w:pos="180"/>
        </w:tabs>
      </w:pPr>
      <w:r>
        <w:lastRenderedPageBreak/>
        <w:t>Autorská práva</w:t>
      </w:r>
    </w:p>
    <w:p w14:paraId="745146AD"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Poskytovatel prohlašuje, že plněním závazků podle Smlouvy neporušuje práva duševního vlastnictví třetích osob. Poskytovatel zaručuje Objednateli, že jeho užívání Systému nebude rušeno právy a nároky třetích osob. Poskytovatel se zavazuje uhradit veškeré náklady a škody, které by mohly objednateli vzniknout při uplatnění výše uvedených práv a nároků.</w:t>
      </w:r>
    </w:p>
    <w:p w14:paraId="6D114864" w14:textId="77777777" w:rsidR="00F0672D" w:rsidRPr="006254D0" w:rsidRDefault="00F0672D" w:rsidP="00256BDE">
      <w:pPr>
        <w:pStyle w:val="Smlouva1"/>
        <w:numPr>
          <w:ilvl w:val="0"/>
          <w:numId w:val="10"/>
        </w:numPr>
        <w:tabs>
          <w:tab w:val="num" w:pos="180"/>
        </w:tabs>
      </w:pPr>
      <w:r w:rsidRPr="006254D0">
        <w:t>Ochrana informací</w:t>
      </w:r>
    </w:p>
    <w:p w14:paraId="4B1313BF"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bookmarkStart w:id="15" w:name="_Ref5790482"/>
      <w:r w:rsidRPr="0041329C">
        <w:rPr>
          <w:lang w:eastAsia="cs-CZ"/>
        </w:rPr>
        <w:t>Informace a veškeré údaje, které se Poskytovatel dozví z informačních systémů objednatele jsou tajné.</w:t>
      </w:r>
      <w:bookmarkEnd w:id="15"/>
    </w:p>
    <w:p w14:paraId="35E9641F" w14:textId="0640FF5B"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 xml:space="preserve">Za porušení povinnosti podle bodu </w:t>
      </w:r>
      <w:r w:rsidR="00753645">
        <w:rPr>
          <w:lang w:eastAsia="cs-CZ"/>
        </w:rPr>
        <w:t>10.1</w:t>
      </w:r>
      <w:r w:rsidRPr="0041329C">
        <w:rPr>
          <w:lang w:eastAsia="cs-CZ"/>
        </w:rPr>
        <w:t xml:space="preserve"> Smlouvy se nepovažuje, je-li smluvní strana povinna důvěrnou informaci sdělit na základě zákonem stanovené povinnosti.</w:t>
      </w:r>
    </w:p>
    <w:p w14:paraId="55B2DC04" w14:textId="0690EC33"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 xml:space="preserve">Poruší-li poskytovatel nebo některý z jeho poddodavatelů ustanovení bodu </w:t>
      </w:r>
      <w:r w:rsidR="00753645">
        <w:rPr>
          <w:lang w:eastAsia="cs-CZ"/>
        </w:rPr>
        <w:t>10.1</w:t>
      </w:r>
      <w:r w:rsidRPr="0041329C">
        <w:rPr>
          <w:lang w:eastAsia="cs-CZ"/>
        </w:rPr>
        <w:t xml:space="preserve"> Smlouvy, poskytovatel se zavazuje škodu tímto způsobenou uhradit. Není-li smluvními stranami dohodnuto jinak. </w:t>
      </w:r>
    </w:p>
    <w:p w14:paraId="49AF6EBA"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Povinnost mlčenlivosti se vztahuje i na subdodavatele Poskytovatele.</w:t>
      </w:r>
    </w:p>
    <w:p w14:paraId="6A37B746"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Povinnost mlčenlivosti trvá bez ohledu na existenci ukončení účinnosti nebo platnosti Smlouvy.</w:t>
      </w:r>
    </w:p>
    <w:p w14:paraId="767EF33C"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Objednatel souhlasí s tím, že Poskytovatel má právo zmiňovat tento projekt jako referenci vůči třetím stranám.</w:t>
      </w:r>
    </w:p>
    <w:p w14:paraId="7F4639D5"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bookmarkStart w:id="16" w:name="_Ref102203552"/>
      <w:r w:rsidRPr="0041329C">
        <w:rPr>
          <w:lang w:eastAsia="cs-CZ"/>
        </w:rPr>
        <w:t>Objednatel nemá bez souhlasu Poskytovatele právo šíření předaných produktů ani jakéhokoliv duševního vlastnictví Poskytovatele, se kterým se seznámil v průběhu smluvního vztahu, třetím stranám.</w:t>
      </w:r>
      <w:bookmarkEnd w:id="16"/>
    </w:p>
    <w:p w14:paraId="70FBD7FB" w14:textId="77777777" w:rsidR="00F0672D" w:rsidRPr="006254D0" w:rsidRDefault="00F0672D" w:rsidP="00256BDE">
      <w:pPr>
        <w:pStyle w:val="Smlouva1"/>
        <w:numPr>
          <w:ilvl w:val="0"/>
          <w:numId w:val="10"/>
        </w:numPr>
        <w:tabs>
          <w:tab w:val="num" w:pos="180"/>
        </w:tabs>
      </w:pPr>
      <w:r w:rsidRPr="006254D0">
        <w:t>Vyloučení odpovědnosti</w:t>
      </w:r>
    </w:p>
    <w:p w14:paraId="08999A0B"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 xml:space="preserve">Žádná ze smluvních stran není odpovědná za prodlení způsobené okolnostmi vylučujícími odpovědnost. </w:t>
      </w:r>
    </w:p>
    <w:p w14:paraId="07B7542B"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 xml:space="preserve">Za okolnosti vylučující odpovědnost se považuje překážka, jež nastala nezávisle na vůli povinné strany a brání jí ve splnění její povinnosti, jestliže nelze rozumně předpokládat, že by povinná strana tuto překážku nebo její následky odvrátila nebo překonala a dále, že by v době vzniku překážku předvídala. </w:t>
      </w:r>
    </w:p>
    <w:p w14:paraId="1F24A3A1"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Odpovědnost nevylučuje překážka, která vznikla teprve v době, kdy povinná strana byla v prodlení s plněním své povinnosti nebo vznikla z jejích hospodářských poměrů. Účinky vylučující odpovědnost jsou omezeny pouze na dobu, dokud trvá překážka, s níž jsou tyto povinnosti spojeny.</w:t>
      </w:r>
    </w:p>
    <w:p w14:paraId="5BA61F31" w14:textId="77777777" w:rsidR="00F0672D" w:rsidRPr="006254D0" w:rsidRDefault="00F0672D" w:rsidP="00256BDE">
      <w:pPr>
        <w:pStyle w:val="Smlouva1"/>
        <w:numPr>
          <w:ilvl w:val="0"/>
          <w:numId w:val="10"/>
        </w:numPr>
        <w:tabs>
          <w:tab w:val="num" w:pos="180"/>
        </w:tabs>
      </w:pPr>
      <w:r>
        <w:t>Ukončení smlouvy</w:t>
      </w:r>
    </w:p>
    <w:p w14:paraId="0F07947D" w14:textId="2200EEC1"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 xml:space="preserve">Uplynutím doby, na kterou je smlouva uzavírána. </w:t>
      </w:r>
    </w:p>
    <w:p w14:paraId="710E012B" w14:textId="775E8F0F" w:rsidR="00F0672D"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Shledá-li Objednatel nebo Poskytovatel podstatné porušení plnění předmětu Smlouvy druhou stranou, má právo na okamžité odstoupení od Smlouvy, jehož písemné vyhotovení musí být druhé straně doručeno. Účinky písemného odstoupení nastávají okamžikem doručení odstoupení druhé smluvní straně</w:t>
      </w:r>
      <w:r w:rsidR="0025435F">
        <w:rPr>
          <w:lang w:eastAsia="cs-CZ"/>
        </w:rPr>
        <w:t xml:space="preserve"> </w:t>
      </w:r>
      <w:r w:rsidR="00E96025">
        <w:rPr>
          <w:lang w:eastAsia="cs-CZ"/>
        </w:rPr>
        <w:t>na adresu uvedenou v</w:t>
      </w:r>
      <w:r w:rsidR="00D52005">
        <w:rPr>
          <w:lang w:eastAsia="cs-CZ"/>
        </w:rPr>
        <w:t> bodě 1 Smlouvy nebo na mail zákaznické podpo</w:t>
      </w:r>
      <w:r w:rsidR="00801956">
        <w:rPr>
          <w:lang w:eastAsia="cs-CZ"/>
        </w:rPr>
        <w:t>ry dle bodu 3.7 písm</w:t>
      </w:r>
      <w:r w:rsidR="00FB3349">
        <w:rPr>
          <w:lang w:eastAsia="cs-CZ"/>
        </w:rPr>
        <w:t>. b) Smlouvy</w:t>
      </w:r>
      <w:r w:rsidRPr="0041329C">
        <w:rPr>
          <w:lang w:eastAsia="cs-CZ"/>
        </w:rPr>
        <w:t xml:space="preserve">. Za podstatné porušení Smlouvy ze </w:t>
      </w:r>
      <w:r w:rsidRPr="0041329C">
        <w:rPr>
          <w:lang w:eastAsia="cs-CZ"/>
        </w:rPr>
        <w:lastRenderedPageBreak/>
        <w:t>strany Poskytovatele se považuje prodlení plnění termínů stanovených Smlouvou delších než 30 dnů. Za podstatné porušení Smlouvy ze strany Objednatele se rozumí, zejména prodlení se zaplacením závazků vůči Poskytovateli delším než 60 dnů.</w:t>
      </w:r>
    </w:p>
    <w:p w14:paraId="46F877F9" w14:textId="450194BC" w:rsidR="00EF5380" w:rsidRPr="001D7097" w:rsidRDefault="00EF5380" w:rsidP="00FD7006">
      <w:pPr>
        <w:pStyle w:val="Smlouva2"/>
        <w:numPr>
          <w:ilvl w:val="1"/>
          <w:numId w:val="9"/>
        </w:numPr>
        <w:spacing w:before="120" w:after="120" w:line="240" w:lineRule="auto"/>
        <w:ind w:left="567" w:hanging="567"/>
        <w:contextualSpacing w:val="0"/>
        <w:jc w:val="both"/>
        <w:rPr>
          <w:rFonts w:cstheme="minorHAnsi"/>
          <w:lang w:eastAsia="cs-CZ"/>
        </w:rPr>
      </w:pPr>
      <w:r w:rsidRPr="001D7097">
        <w:rPr>
          <w:rFonts w:cstheme="minorHAnsi"/>
        </w:rPr>
        <w:t xml:space="preserve">V případě, že dojde k uzavření nové smlouvy ať již z důvodu předčasného ukončení stávající smlouvy nebo z důvodu uplynutí doby, na kterou byla tato smlouva sjednána, zavazuje </w:t>
      </w:r>
      <w:r w:rsidRPr="001D7097">
        <w:rPr>
          <w:rFonts w:cstheme="minorHAnsi"/>
          <w:szCs w:val="20"/>
        </w:rPr>
        <w:t xml:space="preserve">se </w:t>
      </w:r>
      <w:r w:rsidRPr="001D7097">
        <w:rPr>
          <w:rFonts w:cstheme="minorHAnsi"/>
        </w:rPr>
        <w:t xml:space="preserve">stávající </w:t>
      </w:r>
      <w:r w:rsidR="00736A0F">
        <w:rPr>
          <w:rFonts w:cstheme="minorHAnsi"/>
        </w:rPr>
        <w:t>P</w:t>
      </w:r>
      <w:r w:rsidR="00C52FF0">
        <w:rPr>
          <w:rFonts w:cstheme="minorHAnsi"/>
        </w:rPr>
        <w:t>oskytovatel</w:t>
      </w:r>
      <w:r w:rsidRPr="001D7097">
        <w:rPr>
          <w:rFonts w:cstheme="minorHAnsi"/>
          <w:szCs w:val="20"/>
        </w:rPr>
        <w:t xml:space="preserve"> po dobu Inicializace služeb podle smlouvy s novým </w:t>
      </w:r>
      <w:r w:rsidR="00736A0F">
        <w:rPr>
          <w:rFonts w:cstheme="minorHAnsi"/>
        </w:rPr>
        <w:t>P</w:t>
      </w:r>
      <w:r w:rsidR="008105CF">
        <w:rPr>
          <w:rFonts w:cstheme="minorHAnsi"/>
        </w:rPr>
        <w:t>oskytovatelem</w:t>
      </w:r>
      <w:r w:rsidRPr="001D7097">
        <w:rPr>
          <w:rFonts w:cstheme="minorHAnsi"/>
          <w:szCs w:val="20"/>
        </w:rPr>
        <w:t xml:space="preserve"> po skončení účinnosti této Smlouvy poskytovat Objednateli nebo jím určeným třetím stranám veškerou součinnost potřebnou pro účely plynulého a řádného předání</w:t>
      </w:r>
      <w:r w:rsidRPr="001D7097">
        <w:rPr>
          <w:rFonts w:cstheme="minorHAnsi"/>
        </w:rPr>
        <w:t xml:space="preserve">, </w:t>
      </w:r>
      <w:r w:rsidRPr="001D7097">
        <w:rPr>
          <w:rFonts w:cstheme="minorHAnsi"/>
          <w:szCs w:val="20"/>
        </w:rPr>
        <w:t>poskytování služeb</w:t>
      </w:r>
      <w:r w:rsidRPr="001D7097">
        <w:rPr>
          <w:rFonts w:cstheme="minorHAnsi"/>
        </w:rPr>
        <w:t xml:space="preserve"> migrace dat</w:t>
      </w:r>
      <w:r w:rsidRPr="001D7097">
        <w:rPr>
          <w:rFonts w:cstheme="minorHAnsi"/>
          <w:szCs w:val="20"/>
        </w:rPr>
        <w:t xml:space="preserve">, pokud bude naplnění tohoto cíle záviset na znalostech </w:t>
      </w:r>
      <w:r w:rsidRPr="001D7097">
        <w:rPr>
          <w:rFonts w:cstheme="minorHAnsi"/>
        </w:rPr>
        <w:t xml:space="preserve">stávajícího </w:t>
      </w:r>
      <w:r w:rsidR="008105CF">
        <w:rPr>
          <w:rFonts w:cstheme="minorHAnsi"/>
        </w:rPr>
        <w:t>poskytovatele</w:t>
      </w:r>
      <w:r w:rsidRPr="001D7097">
        <w:rPr>
          <w:rFonts w:cstheme="minorHAnsi"/>
          <w:szCs w:val="20"/>
        </w:rPr>
        <w:t xml:space="preserve"> získaných na základě plnění této Smlouvy. Pro vyloučení pochybností se uvádí, že </w:t>
      </w:r>
      <w:r w:rsidR="00736A0F">
        <w:rPr>
          <w:rFonts w:cstheme="minorHAnsi"/>
        </w:rPr>
        <w:t>Poskytovatel</w:t>
      </w:r>
      <w:r w:rsidRPr="001D7097">
        <w:rPr>
          <w:rFonts w:cstheme="minorHAnsi"/>
          <w:szCs w:val="20"/>
        </w:rPr>
        <w:t xml:space="preserve"> je v rámci součinnosti dle tohoto odstavce Smlouvy povinen zabezpečit minimálně 4x osobní účast příslušných členů realizačního týmu na jednáních s Objednatelem či jím určenými třetími stranami, přičemž tato forma součinnosti může být ze strany Objednatele požadována do uplynutí 6. kalendářního měsíce po měsíci, ve kterém tato Smlouva zanikla. </w:t>
      </w:r>
      <w:r w:rsidRPr="001D7097">
        <w:rPr>
          <w:rFonts w:cstheme="minorHAnsi"/>
        </w:rPr>
        <w:t xml:space="preserve">Stávající </w:t>
      </w:r>
      <w:r w:rsidR="00736A0F">
        <w:rPr>
          <w:rFonts w:cstheme="minorHAnsi"/>
        </w:rPr>
        <w:t>Poskytovatel</w:t>
      </w:r>
      <w:r w:rsidRPr="001D7097">
        <w:rPr>
          <w:rFonts w:cstheme="minorHAnsi"/>
          <w:szCs w:val="20"/>
        </w:rPr>
        <w:t xml:space="preserve"> se zavazuje tuto součinnost poskytovat s odbornou péčí, bez zbytečného odkladu a zodpovědně. </w:t>
      </w:r>
      <w:r w:rsidRPr="001D7097">
        <w:rPr>
          <w:rFonts w:cstheme="minorHAnsi"/>
        </w:rPr>
        <w:t xml:space="preserve">Stávající </w:t>
      </w:r>
      <w:r w:rsidR="00736A0F">
        <w:rPr>
          <w:rFonts w:cstheme="minorHAnsi"/>
        </w:rPr>
        <w:t>Poskytovatel</w:t>
      </w:r>
      <w:r w:rsidRPr="001D7097">
        <w:rPr>
          <w:rFonts w:cstheme="minorHAnsi"/>
          <w:szCs w:val="20"/>
        </w:rPr>
        <w:t xml:space="preserve"> se zavazuje reagovat na požadavek Objednatele nebo jím určené třetí strany a zahájit poskytování součinnosti dle tohoto odstavce Smlouvy nejpozději do 3 pracovních dnů ode dne doručení takovéhoto požadavku. Smluvní strany se dohodly, že cena za plnění dle tohoto odstavce je součástí ceny dle </w:t>
      </w:r>
      <w:r w:rsidRPr="001D7097">
        <w:rPr>
          <w:rFonts w:cstheme="minorHAnsi"/>
        </w:rPr>
        <w:t xml:space="preserve">čl. V. </w:t>
      </w:r>
      <w:r w:rsidRPr="001D7097">
        <w:rPr>
          <w:rFonts w:cstheme="minorHAnsi"/>
          <w:szCs w:val="20"/>
        </w:rPr>
        <w:t>této Smlouvy.</w:t>
      </w:r>
    </w:p>
    <w:p w14:paraId="16BB3E00" w14:textId="3BFC614A" w:rsidR="001D7097" w:rsidRPr="001D7097" w:rsidRDefault="00241A98" w:rsidP="00FD7006">
      <w:pPr>
        <w:pStyle w:val="Smlouva2"/>
        <w:numPr>
          <w:ilvl w:val="1"/>
          <w:numId w:val="9"/>
        </w:numPr>
        <w:spacing w:before="120" w:after="120" w:line="240" w:lineRule="auto"/>
        <w:ind w:left="567" w:hanging="567"/>
        <w:contextualSpacing w:val="0"/>
        <w:jc w:val="both"/>
        <w:rPr>
          <w:rFonts w:cstheme="minorHAnsi"/>
          <w:lang w:eastAsia="cs-CZ"/>
        </w:rPr>
      </w:pPr>
      <w:r>
        <w:rPr>
          <w:rFonts w:cstheme="minorHAnsi"/>
          <w:szCs w:val="20"/>
        </w:rPr>
        <w:t xml:space="preserve">Při ukončení smlouvy je </w:t>
      </w:r>
      <w:r w:rsidR="00EA1639">
        <w:rPr>
          <w:rFonts w:cstheme="minorHAnsi"/>
          <w:szCs w:val="20"/>
        </w:rPr>
        <w:t>P</w:t>
      </w:r>
      <w:r>
        <w:rPr>
          <w:rFonts w:cstheme="minorHAnsi"/>
          <w:szCs w:val="20"/>
        </w:rPr>
        <w:t xml:space="preserve">oskytovatel zároveň </w:t>
      </w:r>
      <w:proofErr w:type="gramStart"/>
      <w:r>
        <w:rPr>
          <w:rFonts w:cstheme="minorHAnsi"/>
          <w:szCs w:val="20"/>
        </w:rPr>
        <w:t xml:space="preserve">předat  </w:t>
      </w:r>
      <w:r w:rsidR="00EA1639">
        <w:rPr>
          <w:rFonts w:cstheme="minorHAnsi"/>
          <w:szCs w:val="20"/>
        </w:rPr>
        <w:t>Objedn</w:t>
      </w:r>
      <w:r w:rsidR="00D21F21">
        <w:rPr>
          <w:rFonts w:cstheme="minorHAnsi"/>
          <w:szCs w:val="20"/>
        </w:rPr>
        <w:t>ateli</w:t>
      </w:r>
      <w:proofErr w:type="gramEnd"/>
      <w:r w:rsidR="00D21F21">
        <w:rPr>
          <w:rFonts w:cstheme="minorHAnsi"/>
          <w:szCs w:val="20"/>
        </w:rPr>
        <w:t xml:space="preserve"> </w:t>
      </w:r>
      <w:r>
        <w:rPr>
          <w:rFonts w:cstheme="minorHAnsi"/>
          <w:szCs w:val="20"/>
        </w:rPr>
        <w:t xml:space="preserve">veškerou </w:t>
      </w:r>
      <w:r w:rsidR="007100A1">
        <w:rPr>
          <w:rFonts w:cstheme="minorHAnsi"/>
          <w:szCs w:val="20"/>
        </w:rPr>
        <w:t xml:space="preserve">aktualizovanou dokumentaci včetně zdrojových kódů k systému v takové podobě, aby mohl </w:t>
      </w:r>
      <w:r w:rsidR="00542075">
        <w:rPr>
          <w:rFonts w:cstheme="minorHAnsi"/>
          <w:szCs w:val="20"/>
        </w:rPr>
        <w:t xml:space="preserve">pokračující </w:t>
      </w:r>
      <w:r w:rsidR="0089268D">
        <w:rPr>
          <w:rFonts w:cstheme="minorHAnsi"/>
          <w:szCs w:val="20"/>
        </w:rPr>
        <w:t>Poskytovatel</w:t>
      </w:r>
      <w:r w:rsidR="00542075">
        <w:rPr>
          <w:rFonts w:cstheme="minorHAnsi"/>
          <w:szCs w:val="20"/>
        </w:rPr>
        <w:t xml:space="preserve"> </w:t>
      </w:r>
      <w:r w:rsidR="0085155C">
        <w:rPr>
          <w:rFonts w:cstheme="minorHAnsi"/>
          <w:szCs w:val="20"/>
        </w:rPr>
        <w:t xml:space="preserve">bez problémů </w:t>
      </w:r>
      <w:r w:rsidR="007E6533">
        <w:rPr>
          <w:rFonts w:cstheme="minorHAnsi"/>
          <w:szCs w:val="20"/>
        </w:rPr>
        <w:t xml:space="preserve">zajišťovat  </w:t>
      </w:r>
      <w:r w:rsidR="00C66D7B">
        <w:rPr>
          <w:rFonts w:cstheme="minorHAnsi"/>
          <w:szCs w:val="20"/>
        </w:rPr>
        <w:t xml:space="preserve">podporu a rozvoj systému. </w:t>
      </w:r>
    </w:p>
    <w:p w14:paraId="414FC8FB" w14:textId="77777777" w:rsidR="00F0672D" w:rsidRPr="006254D0" w:rsidRDefault="00F0672D" w:rsidP="00256BDE">
      <w:pPr>
        <w:pStyle w:val="Smlouva1"/>
        <w:numPr>
          <w:ilvl w:val="0"/>
          <w:numId w:val="10"/>
        </w:numPr>
        <w:tabs>
          <w:tab w:val="num" w:pos="180"/>
        </w:tabs>
      </w:pPr>
      <w:r w:rsidRPr="006254D0">
        <w:t>Závěrečná ustanovení</w:t>
      </w:r>
    </w:p>
    <w:p w14:paraId="2CDE107D" w14:textId="5C39F483"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 xml:space="preserve">Smlouva nabývá platnosti </w:t>
      </w:r>
      <w:r w:rsidR="008A1662">
        <w:rPr>
          <w:lang w:eastAsia="cs-CZ"/>
        </w:rPr>
        <w:t xml:space="preserve">a účinnosti </w:t>
      </w:r>
      <w:r w:rsidRPr="0041329C">
        <w:rPr>
          <w:lang w:eastAsia="cs-CZ"/>
        </w:rPr>
        <w:t xml:space="preserve">podpisem obou smluvních stran. </w:t>
      </w:r>
    </w:p>
    <w:p w14:paraId="5E2B53F0" w14:textId="4E4DCF4C" w:rsidR="00F0672D" w:rsidRPr="006B0DA9" w:rsidRDefault="00F0672D" w:rsidP="00FD7006">
      <w:pPr>
        <w:pStyle w:val="Smlouva2"/>
        <w:numPr>
          <w:ilvl w:val="1"/>
          <w:numId w:val="9"/>
        </w:numPr>
        <w:spacing w:before="120" w:after="120" w:line="240" w:lineRule="auto"/>
        <w:ind w:left="567" w:hanging="567"/>
        <w:contextualSpacing w:val="0"/>
        <w:jc w:val="both"/>
        <w:rPr>
          <w:rFonts w:cstheme="minorHAnsi"/>
          <w:lang w:eastAsia="cs-CZ"/>
        </w:rPr>
      </w:pPr>
      <w:r w:rsidRPr="0041329C">
        <w:rPr>
          <w:lang w:eastAsia="cs-CZ"/>
        </w:rPr>
        <w:t xml:space="preserve">Smlouva se uzavírá na dobu určitou, a to </w:t>
      </w:r>
      <w:r w:rsidR="00EB1F6F">
        <w:rPr>
          <w:lang w:eastAsia="cs-CZ"/>
        </w:rPr>
        <w:t>na 12</w:t>
      </w:r>
      <w:r w:rsidRPr="0041329C">
        <w:rPr>
          <w:lang w:eastAsia="cs-CZ"/>
        </w:rPr>
        <w:t xml:space="preserve"> měsíců</w:t>
      </w:r>
      <w:r w:rsidR="00814F78">
        <w:rPr>
          <w:lang w:eastAsia="cs-CZ"/>
        </w:rPr>
        <w:t xml:space="preserve"> </w:t>
      </w:r>
      <w:r w:rsidR="00C360E7">
        <w:rPr>
          <w:lang w:eastAsia="cs-CZ"/>
        </w:rPr>
        <w:t>počínaje</w:t>
      </w:r>
      <w:r w:rsidR="005F0312">
        <w:rPr>
          <w:lang w:eastAsia="cs-CZ"/>
        </w:rPr>
        <w:t xml:space="preserve"> následujícím</w:t>
      </w:r>
      <w:r w:rsidR="00B65689">
        <w:rPr>
          <w:lang w:eastAsia="cs-CZ"/>
        </w:rPr>
        <w:t xml:space="preserve"> dnem po</w:t>
      </w:r>
      <w:r w:rsidR="000139D1">
        <w:rPr>
          <w:lang w:eastAsia="cs-CZ"/>
        </w:rPr>
        <w:t xml:space="preserve"> předáním hotového </w:t>
      </w:r>
      <w:proofErr w:type="spellStart"/>
      <w:r w:rsidR="000139D1">
        <w:rPr>
          <w:lang w:eastAsia="cs-CZ"/>
        </w:rPr>
        <w:t>Fytoregistru</w:t>
      </w:r>
      <w:proofErr w:type="spellEnd"/>
      <w:r w:rsidR="000139D1">
        <w:rPr>
          <w:lang w:eastAsia="cs-CZ"/>
        </w:rPr>
        <w:t xml:space="preserve"> dle</w:t>
      </w:r>
      <w:r w:rsidR="00A601C5">
        <w:rPr>
          <w:lang w:eastAsia="cs-CZ"/>
        </w:rPr>
        <w:t xml:space="preserve"> čl. IV. </w:t>
      </w:r>
      <w:r w:rsidR="00A61D24">
        <w:rPr>
          <w:lang w:eastAsia="cs-CZ"/>
        </w:rPr>
        <w:t xml:space="preserve">Smlouvy o dílo </w:t>
      </w:r>
      <w:r w:rsidR="005F0312">
        <w:rPr>
          <w:lang w:eastAsia="cs-CZ"/>
        </w:rPr>
        <w:t>uzavřené na základě</w:t>
      </w:r>
      <w:r w:rsidR="0082299D">
        <w:rPr>
          <w:lang w:eastAsia="cs-CZ"/>
        </w:rPr>
        <w:t xml:space="preserve"> nadlimitní veřejné zakázky </w:t>
      </w:r>
      <w:r w:rsidR="00E65F51">
        <w:rPr>
          <w:lang w:eastAsia="cs-CZ"/>
        </w:rPr>
        <w:t>vedené v otevřeném</w:t>
      </w:r>
      <w:r w:rsidR="001C16A8">
        <w:rPr>
          <w:lang w:eastAsia="cs-CZ"/>
        </w:rPr>
        <w:t> </w:t>
      </w:r>
      <w:r w:rsidR="002A5451">
        <w:rPr>
          <w:lang w:eastAsia="cs-CZ"/>
        </w:rPr>
        <w:t>za</w:t>
      </w:r>
      <w:r w:rsidR="001C16A8">
        <w:rPr>
          <w:lang w:eastAsia="cs-CZ"/>
        </w:rPr>
        <w:t>dávací</w:t>
      </w:r>
      <w:r w:rsidR="00E65F51">
        <w:rPr>
          <w:lang w:eastAsia="cs-CZ"/>
        </w:rPr>
        <w:t>m</w:t>
      </w:r>
      <w:r w:rsidR="001C16A8">
        <w:rPr>
          <w:lang w:eastAsia="cs-CZ"/>
        </w:rPr>
        <w:t xml:space="preserve"> </w:t>
      </w:r>
      <w:proofErr w:type="gramStart"/>
      <w:r w:rsidR="001C16A8">
        <w:rPr>
          <w:lang w:eastAsia="cs-CZ"/>
        </w:rPr>
        <w:t>řízení  v</w:t>
      </w:r>
      <w:proofErr w:type="gramEnd"/>
      <w:r w:rsidR="001C16A8">
        <w:rPr>
          <w:lang w:eastAsia="cs-CZ"/>
        </w:rPr>
        <w:t xml:space="preserve"> elektronickém nástroji </w:t>
      </w:r>
      <w:r w:rsidR="00C768FA">
        <w:rPr>
          <w:rFonts w:cstheme="minorHAnsi"/>
          <w:lang w:eastAsia="cs-CZ"/>
        </w:rPr>
        <w:t>E</w:t>
      </w:r>
      <w:r w:rsidR="001C16A8" w:rsidRPr="006B0DA9">
        <w:rPr>
          <w:rFonts w:cstheme="minorHAnsi"/>
          <w:lang w:eastAsia="cs-CZ"/>
        </w:rPr>
        <w:t>ZA</w:t>
      </w:r>
      <w:r w:rsidR="002D0274" w:rsidRPr="006B0DA9">
        <w:rPr>
          <w:rFonts w:cstheme="minorHAnsi"/>
          <w:lang w:eastAsia="cs-CZ"/>
        </w:rPr>
        <w:t>K po</w:t>
      </w:r>
      <w:r w:rsidR="006B0DA9" w:rsidRPr="006B0DA9">
        <w:rPr>
          <w:rFonts w:cstheme="minorHAnsi"/>
          <w:lang w:eastAsia="cs-CZ"/>
        </w:rPr>
        <w:t xml:space="preserve">d </w:t>
      </w:r>
      <w:r w:rsidR="006B0DA9" w:rsidRPr="006B0DA9">
        <w:rPr>
          <w:rFonts w:cstheme="minorHAnsi"/>
          <w:color w:val="333333"/>
          <w:shd w:val="clear" w:color="auto" w:fill="FFFFFF"/>
        </w:rPr>
        <w:t>Systémovým číslem</w:t>
      </w:r>
      <w:r w:rsidR="006B0DA9" w:rsidRPr="00D1395F">
        <w:rPr>
          <w:rFonts w:cstheme="minorHAnsi"/>
          <w:color w:val="333333"/>
          <w:shd w:val="clear" w:color="auto" w:fill="FFFFFF"/>
        </w:rPr>
        <w:t>:</w:t>
      </w:r>
      <w:r w:rsidR="00567A65" w:rsidRPr="00D1395F">
        <w:rPr>
          <w:rFonts w:cstheme="minorHAnsi"/>
          <w:color w:val="333333"/>
          <w:shd w:val="clear" w:color="auto" w:fill="FFFFFF"/>
        </w:rPr>
        <w:t> P25V00000801</w:t>
      </w:r>
      <w:r w:rsidR="0083079C">
        <w:rPr>
          <w:rFonts w:cstheme="minorHAnsi"/>
          <w:color w:val="333333"/>
          <w:shd w:val="clear" w:color="auto" w:fill="FFFFFF"/>
        </w:rPr>
        <w:t xml:space="preserve"> </w:t>
      </w:r>
      <w:r w:rsidR="00D76DA1">
        <w:rPr>
          <w:rFonts w:cstheme="minorHAnsi"/>
          <w:color w:val="333333"/>
          <w:shd w:val="clear" w:color="auto" w:fill="FFFFFF"/>
        </w:rPr>
        <w:t>s</w:t>
      </w:r>
      <w:r w:rsidR="0083079C">
        <w:rPr>
          <w:rFonts w:cstheme="minorHAnsi"/>
          <w:color w:val="333333"/>
          <w:shd w:val="clear" w:color="auto" w:fill="FFFFFF"/>
        </w:rPr>
        <w:t xml:space="preserve"> názvem </w:t>
      </w:r>
      <w:r w:rsidR="00634A44">
        <w:rPr>
          <w:rFonts w:cstheme="minorHAnsi"/>
          <w:color w:val="333333"/>
          <w:shd w:val="clear" w:color="auto" w:fill="FFFFFF"/>
        </w:rPr>
        <w:t>„Dodávka software pro zavedení Fytosanitárního registru v Moldavsku“</w:t>
      </w:r>
    </w:p>
    <w:p w14:paraId="3F4017CC"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Smlouvu lze měnit nebo doplňovat pouze písemnými dodatky podepsanými oprávněnými zástupci obou smluvních stran.</w:t>
      </w:r>
    </w:p>
    <w:p w14:paraId="18DDBF62"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Případné spory neřešené Smlouvou se budou řešit v souladu s příslušnými ustanoveními občanského zákoníku.</w:t>
      </w:r>
    </w:p>
    <w:p w14:paraId="0E03D704" w14:textId="6C50880B"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 xml:space="preserve">Smlouva </w:t>
      </w:r>
      <w:r w:rsidR="006D4ACB">
        <w:rPr>
          <w:lang w:eastAsia="cs-CZ"/>
        </w:rPr>
        <w:t xml:space="preserve">může být vyhotovena </w:t>
      </w:r>
      <w:r w:rsidR="009B6A6F">
        <w:rPr>
          <w:lang w:eastAsia="cs-CZ"/>
        </w:rPr>
        <w:t xml:space="preserve">ve dvou stejnopisech nebo </w:t>
      </w:r>
      <w:r w:rsidRPr="0041329C">
        <w:rPr>
          <w:lang w:eastAsia="cs-CZ"/>
        </w:rPr>
        <w:t>v elektronické podobě.</w:t>
      </w:r>
    </w:p>
    <w:p w14:paraId="445C61B6"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Smluvní strany konstatují, že se s obsahem Smlouvy seznámily a prohlašují, že tato byla ujednána podle jejich pravé a svobodné vůle, což stvrzují podpisy oprávněných zástupců.</w:t>
      </w:r>
    </w:p>
    <w:p w14:paraId="2ADA87D1" w14:textId="77777777" w:rsidR="00F0672D" w:rsidRPr="0085187A" w:rsidRDefault="00F0672D" w:rsidP="00F0672D"/>
    <w:p w14:paraId="71786FE2" w14:textId="0854C820" w:rsidR="00F0672D" w:rsidRPr="00256BDE" w:rsidRDefault="00F0672D" w:rsidP="007E1574">
      <w:pPr>
        <w:tabs>
          <w:tab w:val="left" w:pos="4962"/>
        </w:tabs>
        <w:jc w:val="both"/>
        <w:rPr>
          <w:rFonts w:ascii="Calibri" w:hAnsi="Calibri" w:cs="Calibri"/>
        </w:rPr>
      </w:pPr>
      <w:r w:rsidRPr="0085187A">
        <w:rPr>
          <w:rFonts w:ascii="Calibri" w:hAnsi="Calibri" w:cs="Calibri"/>
        </w:rPr>
        <w:t>V </w:t>
      </w:r>
      <w:r w:rsidR="0085187A" w:rsidRPr="0085187A">
        <w:rPr>
          <w:rFonts w:ascii="Calibri" w:hAnsi="Calibri" w:cs="Calibri"/>
        </w:rPr>
        <w:t>Brně</w:t>
      </w:r>
      <w:r w:rsidRPr="0085187A">
        <w:rPr>
          <w:rFonts w:ascii="Calibri" w:hAnsi="Calibri" w:cs="Calibri"/>
        </w:rPr>
        <w:t xml:space="preserve"> </w:t>
      </w:r>
      <w:r w:rsidR="00505E82">
        <w:rPr>
          <w:rFonts w:ascii="Calibri" w:hAnsi="Calibri" w:cs="Calibri"/>
        </w:rPr>
        <w:t xml:space="preserve">podepsáno dne </w:t>
      </w:r>
      <w:r w:rsidR="00F81A0B">
        <w:rPr>
          <w:rFonts w:ascii="Calibri" w:hAnsi="Calibri" w:cs="Calibri"/>
        </w:rPr>
        <w:t>15.9.2025</w:t>
      </w:r>
      <w:r w:rsidRPr="00256BDE">
        <w:rPr>
          <w:rFonts w:ascii="Calibri" w:hAnsi="Calibri" w:cs="Calibri"/>
        </w:rPr>
        <w:tab/>
      </w:r>
      <w:r w:rsidR="0085187A">
        <w:rPr>
          <w:rFonts w:ascii="Calibri" w:hAnsi="Calibri" w:cs="Calibri"/>
        </w:rPr>
        <w:t xml:space="preserve">                </w:t>
      </w:r>
      <w:r w:rsidRPr="00256BDE">
        <w:rPr>
          <w:rFonts w:ascii="Calibri" w:hAnsi="Calibri" w:cs="Calibri"/>
        </w:rPr>
        <w:t xml:space="preserve">V Brně </w:t>
      </w:r>
      <w:r w:rsidR="00F81A0B">
        <w:rPr>
          <w:rFonts w:ascii="Calibri" w:hAnsi="Calibri" w:cs="Calibri"/>
        </w:rPr>
        <w:t>podepsáno dne 18.9.2025</w:t>
      </w:r>
    </w:p>
    <w:p w14:paraId="7042291A" w14:textId="59FA1BC2" w:rsidR="00256BDE" w:rsidRDefault="00F0672D" w:rsidP="007E1574">
      <w:pPr>
        <w:tabs>
          <w:tab w:val="right" w:pos="8787"/>
        </w:tabs>
        <w:jc w:val="both"/>
        <w:rPr>
          <w:rFonts w:ascii="Calibri" w:hAnsi="Calibri" w:cs="Calibri"/>
        </w:rPr>
      </w:pPr>
      <w:r w:rsidRPr="00256BDE">
        <w:rPr>
          <w:rFonts w:ascii="Calibri" w:hAnsi="Calibri" w:cs="Calibri"/>
        </w:rPr>
        <w:t>………………………………………….</w:t>
      </w:r>
      <w:r w:rsidRPr="00256BDE">
        <w:rPr>
          <w:rFonts w:ascii="Calibri" w:hAnsi="Calibri" w:cs="Calibri"/>
        </w:rPr>
        <w:tab/>
        <w:t>……………………………………</w:t>
      </w:r>
    </w:p>
    <w:p w14:paraId="3EDAFA05" w14:textId="4DCA2999" w:rsidR="00F0672D" w:rsidRPr="007C12E7" w:rsidRDefault="00AC1E4B" w:rsidP="00256BDE">
      <w:pPr>
        <w:tabs>
          <w:tab w:val="center" w:pos="7513"/>
          <w:tab w:val="left" w:pos="8203"/>
        </w:tabs>
        <w:jc w:val="both"/>
        <w:rPr>
          <w:rFonts w:ascii="Calibri" w:hAnsi="Calibri" w:cs="Calibri"/>
          <w:bCs/>
        </w:rPr>
      </w:pPr>
      <w:r w:rsidRPr="007C12E7">
        <w:rPr>
          <w:rFonts w:ascii="Calibri" w:hAnsi="Calibri" w:cs="Calibri"/>
          <w:bCs/>
        </w:rPr>
        <w:t xml:space="preserve">Ing. et Ing. Ladislav </w:t>
      </w:r>
      <w:proofErr w:type="spellStart"/>
      <w:r w:rsidRPr="007C12E7">
        <w:rPr>
          <w:rFonts w:ascii="Calibri" w:hAnsi="Calibri" w:cs="Calibri"/>
          <w:bCs/>
        </w:rPr>
        <w:t>Ruttkay</w:t>
      </w:r>
      <w:proofErr w:type="spellEnd"/>
      <w:r w:rsidR="00256BDE" w:rsidRPr="007C12E7">
        <w:rPr>
          <w:rFonts w:ascii="Calibri" w:hAnsi="Calibri" w:cs="Calibri"/>
          <w:bCs/>
        </w:rPr>
        <w:tab/>
      </w:r>
      <w:r w:rsidR="00F0672D" w:rsidRPr="007C12E7">
        <w:rPr>
          <w:rFonts w:ascii="Calibri" w:hAnsi="Calibri" w:cs="Calibri"/>
          <w:bCs/>
        </w:rPr>
        <w:t>Ing. Daniel Jurečka</w:t>
      </w:r>
    </w:p>
    <w:p w14:paraId="71B66549" w14:textId="11CD19D0" w:rsidR="00F0672D" w:rsidRPr="007C12E7" w:rsidRDefault="00AC1E4B" w:rsidP="00256BDE">
      <w:pPr>
        <w:tabs>
          <w:tab w:val="center" w:pos="7513"/>
        </w:tabs>
        <w:jc w:val="both"/>
        <w:rPr>
          <w:rFonts w:ascii="Calibri" w:hAnsi="Calibri" w:cs="Calibri"/>
          <w:bCs/>
        </w:rPr>
      </w:pPr>
      <w:r w:rsidRPr="007C12E7">
        <w:rPr>
          <w:rFonts w:ascii="Calibri" w:hAnsi="Calibri" w:cs="Calibri"/>
          <w:bCs/>
        </w:rPr>
        <w:t>jednatel</w:t>
      </w:r>
      <w:r w:rsidR="00F0672D" w:rsidRPr="007C12E7">
        <w:rPr>
          <w:rFonts w:ascii="Calibri" w:hAnsi="Calibri" w:cs="Calibri"/>
          <w:bCs/>
        </w:rPr>
        <w:tab/>
        <w:t>ředitel</w:t>
      </w:r>
    </w:p>
    <w:p w14:paraId="23A36496" w14:textId="524071DE" w:rsidR="00C7340B" w:rsidRPr="00046238" w:rsidRDefault="00AC1E4B" w:rsidP="00046238">
      <w:pPr>
        <w:tabs>
          <w:tab w:val="center" w:pos="7513"/>
        </w:tabs>
        <w:rPr>
          <w:rFonts w:ascii="Times New Roman" w:hAnsi="Times New Roman"/>
          <w:sz w:val="24"/>
          <w:szCs w:val="24"/>
        </w:rPr>
      </w:pPr>
      <w:r w:rsidRPr="007C12E7">
        <w:rPr>
          <w:rFonts w:ascii="Calibri" w:hAnsi="Calibri" w:cs="Calibri"/>
          <w:bCs/>
        </w:rPr>
        <w:lastRenderedPageBreak/>
        <w:t>Meta IT</w:t>
      </w:r>
      <w:r w:rsidR="007C12E7" w:rsidRPr="007C12E7">
        <w:rPr>
          <w:rFonts w:ascii="Calibri" w:hAnsi="Calibri" w:cs="Calibri"/>
          <w:bCs/>
        </w:rPr>
        <w:t xml:space="preserve"> s.r.o.</w:t>
      </w:r>
      <w:r w:rsidR="00F0672D" w:rsidRPr="007C12E7">
        <w:rPr>
          <w:rFonts w:ascii="Calibri" w:hAnsi="Calibri" w:cs="Calibri"/>
          <w:bCs/>
        </w:rPr>
        <w:tab/>
        <w:t>ČR-ÚKZÚZ</w:t>
      </w:r>
      <w:r w:rsidR="00F0672D" w:rsidRPr="007C12E7">
        <w:rPr>
          <w:rFonts w:ascii="Calibri" w:hAnsi="Calibri" w:cs="Calibri"/>
          <w:bCs/>
        </w:rPr>
        <w:tab/>
      </w:r>
      <w:r w:rsidR="00F0672D" w:rsidRPr="00CD29CB">
        <w:rPr>
          <w:rFonts w:ascii="Times New Roman" w:hAnsi="Times New Roman"/>
          <w:sz w:val="24"/>
          <w:szCs w:val="24"/>
        </w:rPr>
        <w:tab/>
      </w:r>
    </w:p>
    <w:sectPr w:rsidR="00C7340B" w:rsidRPr="00046238" w:rsidSect="004B781A">
      <w:headerReference w:type="default" r:id="rId13"/>
      <w:footerReference w:type="default" r:id="rId14"/>
      <w:headerReference w:type="first" r:id="rId15"/>
      <w:footerReference w:type="first" r:id="rId16"/>
      <w:pgSz w:w="11906" w:h="16838" w:code="9"/>
      <w:pgMar w:top="1418" w:right="1418" w:bottom="1418" w:left="1701" w:header="539" w:footer="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95AC3" w14:textId="77777777" w:rsidR="00E81003" w:rsidRDefault="00E81003">
      <w:pPr>
        <w:spacing w:after="0" w:line="240" w:lineRule="auto"/>
      </w:pPr>
      <w:r>
        <w:separator/>
      </w:r>
    </w:p>
  </w:endnote>
  <w:endnote w:type="continuationSeparator" w:id="0">
    <w:p w14:paraId="72E0E328" w14:textId="77777777" w:rsidR="00E81003" w:rsidRDefault="00E81003">
      <w:pPr>
        <w:spacing w:after="0" w:line="240" w:lineRule="auto"/>
      </w:pPr>
      <w:r>
        <w:continuationSeparator/>
      </w:r>
    </w:p>
  </w:endnote>
  <w:endnote w:type="continuationNotice" w:id="1">
    <w:p w14:paraId="56F5A12F" w14:textId="77777777" w:rsidR="00E81003" w:rsidRDefault="00E810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utura Bk">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97C6C" w14:textId="77777777" w:rsidR="004B781A" w:rsidRDefault="004B781A">
    <w:pPr>
      <w:pStyle w:val="Zpat"/>
      <w:pBdr>
        <w:top w:val="single" w:sz="4" w:space="0" w:color="auto"/>
      </w:pBdr>
    </w:pPr>
  </w:p>
  <w:p w14:paraId="399703C4" w14:textId="77777777" w:rsidR="004B781A" w:rsidRPr="0033567C" w:rsidRDefault="00256BDE">
    <w:pPr>
      <w:pStyle w:val="Zpat"/>
      <w:pBdr>
        <w:top w:val="single" w:sz="4" w:space="0" w:color="auto"/>
      </w:pBdr>
      <w:jc w:val="center"/>
      <w:rPr>
        <w:rFonts w:asciiTheme="minorHAnsi" w:hAnsiTheme="minorHAnsi" w:cstheme="minorHAnsi"/>
      </w:rPr>
    </w:pPr>
    <w:r w:rsidRPr="0033567C">
      <w:rPr>
        <w:rFonts w:asciiTheme="minorHAnsi" w:hAnsiTheme="minorHAnsi" w:cstheme="minorHAnsi"/>
      </w:rPr>
      <w:t xml:space="preserve">Strana: </w:t>
    </w:r>
    <w:r w:rsidRPr="0033567C">
      <w:rPr>
        <w:rStyle w:val="slostrnky"/>
        <w:rFonts w:asciiTheme="minorHAnsi" w:hAnsiTheme="minorHAnsi" w:cstheme="minorHAnsi"/>
      </w:rPr>
      <w:fldChar w:fldCharType="begin"/>
    </w:r>
    <w:r w:rsidRPr="0033567C">
      <w:rPr>
        <w:rStyle w:val="slostrnky"/>
        <w:rFonts w:asciiTheme="minorHAnsi" w:hAnsiTheme="minorHAnsi" w:cstheme="minorHAnsi"/>
      </w:rPr>
      <w:instrText xml:space="preserve"> PAGE </w:instrText>
    </w:r>
    <w:r w:rsidRPr="0033567C">
      <w:rPr>
        <w:rStyle w:val="slostrnky"/>
        <w:rFonts w:asciiTheme="minorHAnsi" w:hAnsiTheme="minorHAnsi" w:cstheme="minorHAnsi"/>
      </w:rPr>
      <w:fldChar w:fldCharType="separate"/>
    </w:r>
    <w:r w:rsidRPr="0033567C">
      <w:rPr>
        <w:rStyle w:val="slostrnky"/>
        <w:rFonts w:asciiTheme="minorHAnsi" w:hAnsiTheme="minorHAnsi" w:cstheme="minorHAnsi"/>
        <w:noProof/>
      </w:rPr>
      <w:t>1</w:t>
    </w:r>
    <w:r w:rsidRPr="0033567C">
      <w:rPr>
        <w:rStyle w:val="slostrnky"/>
        <w:rFonts w:asciiTheme="minorHAnsi" w:hAnsiTheme="minorHAnsi" w:cstheme="minorHAnsi"/>
      </w:rPr>
      <w:fldChar w:fldCharType="end"/>
    </w:r>
    <w:r w:rsidRPr="0033567C">
      <w:rPr>
        <w:rStyle w:val="slostrnky"/>
        <w:rFonts w:asciiTheme="minorHAnsi" w:hAnsiTheme="minorHAnsi" w:cstheme="minorHAnsi"/>
      </w:rPr>
      <w:t xml:space="preserve"> / celkem stran: </w:t>
    </w:r>
    <w:r w:rsidRPr="0033567C">
      <w:rPr>
        <w:rStyle w:val="slostrnky"/>
        <w:rFonts w:asciiTheme="minorHAnsi" w:hAnsiTheme="minorHAnsi" w:cstheme="minorHAnsi"/>
      </w:rPr>
      <w:fldChar w:fldCharType="begin"/>
    </w:r>
    <w:r w:rsidRPr="0033567C">
      <w:rPr>
        <w:rStyle w:val="slostrnky"/>
        <w:rFonts w:asciiTheme="minorHAnsi" w:hAnsiTheme="minorHAnsi" w:cstheme="minorHAnsi"/>
      </w:rPr>
      <w:instrText xml:space="preserve"> NUMPAGES </w:instrText>
    </w:r>
    <w:r w:rsidRPr="0033567C">
      <w:rPr>
        <w:rStyle w:val="slostrnky"/>
        <w:rFonts w:asciiTheme="minorHAnsi" w:hAnsiTheme="minorHAnsi" w:cstheme="minorHAnsi"/>
      </w:rPr>
      <w:fldChar w:fldCharType="separate"/>
    </w:r>
    <w:r w:rsidRPr="0033567C">
      <w:rPr>
        <w:rStyle w:val="slostrnky"/>
        <w:rFonts w:asciiTheme="minorHAnsi" w:hAnsiTheme="minorHAnsi" w:cstheme="minorHAnsi"/>
        <w:noProof/>
      </w:rPr>
      <w:t>10</w:t>
    </w:r>
    <w:r w:rsidRPr="0033567C">
      <w:rPr>
        <w:rStyle w:val="slostrnky"/>
        <w:rFonts w:asciiTheme="minorHAnsi" w:hAnsiTheme="minorHAnsi" w:cstheme="minorHAnsi"/>
      </w:rPr>
      <w:fldChar w:fldCharType="end"/>
    </w:r>
    <w:bookmarkStart w:id="17" w:name="_Toc422726409"/>
    <w:bookmarkStart w:id="18" w:name="_Toc422735789"/>
    <w:bookmarkStart w:id="19" w:name="_Toc422735804"/>
    <w:bookmarkStart w:id="20" w:name="_Toc422735868"/>
    <w:bookmarkStart w:id="21" w:name="_Toc422809512"/>
    <w:bookmarkEnd w:id="17"/>
    <w:bookmarkEnd w:id="18"/>
    <w:bookmarkEnd w:id="19"/>
    <w:bookmarkEnd w:id="20"/>
    <w:bookmarkEnd w:id="2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38058" w14:textId="77777777" w:rsidR="004B781A" w:rsidRDefault="004B781A">
    <w:pPr>
      <w:pStyle w:val="Zpat"/>
      <w:pBdr>
        <w:top w:val="single" w:sz="4" w:space="1" w:color="auto"/>
      </w:pBdr>
      <w:jc w:val="center"/>
    </w:pPr>
  </w:p>
  <w:p w14:paraId="32FFA9BA" w14:textId="77777777" w:rsidR="004B781A" w:rsidRDefault="00256BDE">
    <w:pPr>
      <w:pStyle w:val="Zpat"/>
      <w:pBdr>
        <w:top w:val="single" w:sz="4" w:space="1" w:color="auto"/>
      </w:pBdr>
      <w:jc w:val="center"/>
    </w:pPr>
    <w: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10</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86F88" w14:textId="77777777" w:rsidR="00E81003" w:rsidRDefault="00E81003">
      <w:pPr>
        <w:spacing w:after="0" w:line="240" w:lineRule="auto"/>
      </w:pPr>
      <w:r>
        <w:separator/>
      </w:r>
    </w:p>
  </w:footnote>
  <w:footnote w:type="continuationSeparator" w:id="0">
    <w:p w14:paraId="1E28C3DE" w14:textId="77777777" w:rsidR="00E81003" w:rsidRDefault="00E81003">
      <w:pPr>
        <w:spacing w:after="0" w:line="240" w:lineRule="auto"/>
      </w:pPr>
      <w:r>
        <w:continuationSeparator/>
      </w:r>
    </w:p>
  </w:footnote>
  <w:footnote w:type="continuationNotice" w:id="1">
    <w:p w14:paraId="152D1B04" w14:textId="77777777" w:rsidR="00E81003" w:rsidRDefault="00E810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883" w:type="dxa"/>
      <w:tblInd w:w="108" w:type="dxa"/>
      <w:tblLook w:val="01E0" w:firstRow="1" w:lastRow="1" w:firstColumn="1" w:lastColumn="1" w:noHBand="0" w:noVBand="0"/>
    </w:tblPr>
    <w:tblGrid>
      <w:gridCol w:w="2119"/>
      <w:gridCol w:w="1709"/>
      <w:gridCol w:w="1417"/>
      <w:gridCol w:w="2364"/>
      <w:gridCol w:w="1274"/>
    </w:tblGrid>
    <w:tr w:rsidR="004B781A" w14:paraId="3E5BF62E" w14:textId="77777777" w:rsidTr="004B781A">
      <w:tc>
        <w:tcPr>
          <w:tcW w:w="3828" w:type="dxa"/>
          <w:gridSpan w:val="2"/>
        </w:tcPr>
        <w:p w14:paraId="05C0930D" w14:textId="77777777" w:rsidR="004B781A" w:rsidRDefault="004B781A" w:rsidP="004B781A">
          <w:pPr>
            <w:pStyle w:val="Zhlav"/>
            <w:ind w:left="-108"/>
            <w:jc w:val="both"/>
            <w:rPr>
              <w:rFonts w:ascii="Arial Narrow" w:hAnsi="Arial Narrow"/>
            </w:rPr>
          </w:pPr>
        </w:p>
      </w:tc>
      <w:tc>
        <w:tcPr>
          <w:tcW w:w="1417" w:type="dxa"/>
        </w:tcPr>
        <w:p w14:paraId="47D6057B" w14:textId="77777777" w:rsidR="004B781A" w:rsidRDefault="004B781A" w:rsidP="004B781A">
          <w:pPr>
            <w:pStyle w:val="Zhlav"/>
            <w:rPr>
              <w:rFonts w:ascii="Arial Narrow" w:hAnsi="Arial Narrow"/>
            </w:rPr>
          </w:pPr>
        </w:p>
      </w:tc>
      <w:tc>
        <w:tcPr>
          <w:tcW w:w="3638" w:type="dxa"/>
          <w:gridSpan w:val="2"/>
        </w:tcPr>
        <w:p w14:paraId="789D1C84" w14:textId="77777777" w:rsidR="004B781A" w:rsidRDefault="004B781A" w:rsidP="004B781A">
          <w:pPr>
            <w:pStyle w:val="Zhlav"/>
            <w:jc w:val="right"/>
            <w:rPr>
              <w:rFonts w:ascii="Arial Narrow" w:hAnsi="Arial Narrow"/>
            </w:rPr>
          </w:pPr>
        </w:p>
      </w:tc>
    </w:tr>
    <w:tr w:rsidR="004B781A" w:rsidRPr="000668EB" w14:paraId="3DF32A23" w14:textId="77777777" w:rsidTr="004B781A">
      <w:tc>
        <w:tcPr>
          <w:tcW w:w="2119" w:type="dxa"/>
          <w:tcBorders>
            <w:bottom w:val="single" w:sz="4" w:space="0" w:color="808080"/>
          </w:tcBorders>
        </w:tcPr>
        <w:p w14:paraId="690010DC" w14:textId="70EFDFE3" w:rsidR="004B781A" w:rsidRPr="0033567C" w:rsidRDefault="00256BDE" w:rsidP="004B781A">
          <w:pPr>
            <w:pStyle w:val="Zhlav"/>
            <w:rPr>
              <w:rFonts w:asciiTheme="minorHAnsi" w:hAnsiTheme="minorHAnsi" w:cstheme="minorHAnsi"/>
              <w:color w:val="808080"/>
            </w:rPr>
          </w:pPr>
          <w:r w:rsidRPr="0033567C">
            <w:rPr>
              <w:rFonts w:asciiTheme="minorHAnsi" w:hAnsiTheme="minorHAnsi" w:cstheme="minorHAnsi"/>
              <w:color w:val="808080"/>
            </w:rPr>
            <w:t xml:space="preserve">Č. smlouvy Objednatele: </w:t>
          </w:r>
          <w:r w:rsidR="00B2697A">
            <w:rPr>
              <w:rFonts w:asciiTheme="minorHAnsi" w:hAnsiTheme="minorHAnsi" w:cstheme="minorHAnsi"/>
              <w:color w:val="808080"/>
            </w:rPr>
            <w:t>271/2025</w:t>
          </w:r>
        </w:p>
      </w:tc>
      <w:tc>
        <w:tcPr>
          <w:tcW w:w="1709" w:type="dxa"/>
          <w:tcBorders>
            <w:bottom w:val="single" w:sz="4" w:space="0" w:color="808080"/>
          </w:tcBorders>
        </w:tcPr>
        <w:p w14:paraId="4293B312" w14:textId="77777777" w:rsidR="004B781A" w:rsidRPr="000668EB" w:rsidRDefault="004B781A" w:rsidP="004B781A">
          <w:pPr>
            <w:pStyle w:val="Zhlav"/>
            <w:rPr>
              <w:rFonts w:ascii="Arial Narrow" w:hAnsi="Arial Narrow"/>
              <w:color w:val="808080"/>
            </w:rPr>
          </w:pPr>
        </w:p>
      </w:tc>
      <w:tc>
        <w:tcPr>
          <w:tcW w:w="1417" w:type="dxa"/>
          <w:tcBorders>
            <w:bottom w:val="single" w:sz="4" w:space="0" w:color="808080"/>
          </w:tcBorders>
        </w:tcPr>
        <w:p w14:paraId="374989A3" w14:textId="77777777" w:rsidR="004B781A" w:rsidRPr="000668EB" w:rsidRDefault="004B781A" w:rsidP="004B781A">
          <w:pPr>
            <w:pStyle w:val="Zhlav"/>
            <w:rPr>
              <w:rFonts w:ascii="Arial Narrow" w:hAnsi="Arial Narrow"/>
              <w:color w:val="808080"/>
            </w:rPr>
          </w:pPr>
        </w:p>
      </w:tc>
      <w:tc>
        <w:tcPr>
          <w:tcW w:w="2364" w:type="dxa"/>
          <w:tcBorders>
            <w:bottom w:val="single" w:sz="4" w:space="0" w:color="808080"/>
          </w:tcBorders>
        </w:tcPr>
        <w:p w14:paraId="1B3212BA" w14:textId="77777777" w:rsidR="004B781A" w:rsidRPr="0033567C" w:rsidRDefault="00256BDE" w:rsidP="004B781A">
          <w:pPr>
            <w:pStyle w:val="Zhlav"/>
            <w:jc w:val="right"/>
            <w:rPr>
              <w:rFonts w:cs="Calibri"/>
              <w:color w:val="808080"/>
            </w:rPr>
          </w:pPr>
          <w:r w:rsidRPr="0033567C">
            <w:rPr>
              <w:rFonts w:cs="Calibri"/>
              <w:color w:val="808080"/>
            </w:rPr>
            <w:t>Č. smlouvy Poskytovatele:</w:t>
          </w:r>
        </w:p>
      </w:tc>
      <w:tc>
        <w:tcPr>
          <w:tcW w:w="1274" w:type="dxa"/>
          <w:tcBorders>
            <w:bottom w:val="single" w:sz="4" w:space="0" w:color="808080"/>
          </w:tcBorders>
        </w:tcPr>
        <w:p w14:paraId="6B051B3F" w14:textId="77777777" w:rsidR="004B781A" w:rsidRPr="000668EB" w:rsidRDefault="004B781A" w:rsidP="004B781A">
          <w:pPr>
            <w:pStyle w:val="Zhlav"/>
            <w:jc w:val="right"/>
            <w:rPr>
              <w:rFonts w:ascii="Arial Narrow" w:hAnsi="Arial Narrow"/>
              <w:color w:val="808080"/>
            </w:rPr>
          </w:pPr>
        </w:p>
      </w:tc>
    </w:tr>
  </w:tbl>
  <w:p w14:paraId="34A44A12" w14:textId="77777777" w:rsidR="004B781A" w:rsidRDefault="004B781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736"/>
      <w:gridCol w:w="1714"/>
      <w:gridCol w:w="2140"/>
      <w:gridCol w:w="1683"/>
      <w:gridCol w:w="1514"/>
    </w:tblGrid>
    <w:tr w:rsidR="004B781A" w14:paraId="19726A78" w14:textId="77777777">
      <w:tc>
        <w:tcPr>
          <w:tcW w:w="1908" w:type="dxa"/>
        </w:tcPr>
        <w:p w14:paraId="2EA6930D" w14:textId="77777777" w:rsidR="004B781A" w:rsidRDefault="00256BDE">
          <w:pPr>
            <w:pStyle w:val="Zhlav"/>
          </w:pPr>
          <w:r>
            <w:t xml:space="preserve">Č.j. </w:t>
          </w:r>
          <w:proofErr w:type="gramStart"/>
          <w:r>
            <w:t xml:space="preserve">Zhotovitele:   </w:t>
          </w:r>
          <w:proofErr w:type="gramEnd"/>
          <w:r>
            <w:t xml:space="preserve">                                                                                                       </w:t>
          </w:r>
        </w:p>
      </w:tc>
      <w:tc>
        <w:tcPr>
          <w:tcW w:w="1980" w:type="dxa"/>
        </w:tcPr>
        <w:p w14:paraId="47641E48" w14:textId="77777777" w:rsidR="004B781A" w:rsidRDefault="004B781A">
          <w:pPr>
            <w:pStyle w:val="Zhlav"/>
          </w:pPr>
        </w:p>
      </w:tc>
      <w:tc>
        <w:tcPr>
          <w:tcW w:w="2880" w:type="dxa"/>
        </w:tcPr>
        <w:p w14:paraId="66EA91B6" w14:textId="77777777" w:rsidR="004B781A" w:rsidRDefault="004B781A">
          <w:pPr>
            <w:pStyle w:val="Zhlav"/>
          </w:pPr>
        </w:p>
      </w:tc>
      <w:tc>
        <w:tcPr>
          <w:tcW w:w="1800" w:type="dxa"/>
        </w:tcPr>
        <w:p w14:paraId="4FE4DFFD" w14:textId="77777777" w:rsidR="004B781A" w:rsidRDefault="00256BDE">
          <w:pPr>
            <w:pStyle w:val="Zhlav"/>
          </w:pPr>
          <w:r>
            <w:t>Č.j. Objednatele:</w:t>
          </w:r>
        </w:p>
      </w:tc>
      <w:tc>
        <w:tcPr>
          <w:tcW w:w="2012" w:type="dxa"/>
        </w:tcPr>
        <w:p w14:paraId="1A71C3D4" w14:textId="77777777" w:rsidR="004B781A" w:rsidRDefault="004B781A">
          <w:pPr>
            <w:pStyle w:val="Zhlav"/>
          </w:pPr>
        </w:p>
      </w:tc>
    </w:tr>
    <w:tr w:rsidR="004B781A" w14:paraId="52376327" w14:textId="77777777">
      <w:tc>
        <w:tcPr>
          <w:tcW w:w="1908" w:type="dxa"/>
        </w:tcPr>
        <w:p w14:paraId="556B37E3" w14:textId="77777777" w:rsidR="004B781A" w:rsidRDefault="00256BDE">
          <w:pPr>
            <w:pStyle w:val="Zhlav"/>
          </w:pPr>
          <w:proofErr w:type="spellStart"/>
          <w:proofErr w:type="gramStart"/>
          <w:r>
            <w:t>Č.smlouvy</w:t>
          </w:r>
          <w:proofErr w:type="spellEnd"/>
          <w:proofErr w:type="gramEnd"/>
          <w:r>
            <w:t xml:space="preserve">:  </w:t>
          </w:r>
        </w:p>
      </w:tc>
      <w:tc>
        <w:tcPr>
          <w:tcW w:w="1980" w:type="dxa"/>
        </w:tcPr>
        <w:p w14:paraId="0D4BE572" w14:textId="77777777" w:rsidR="004B781A" w:rsidRDefault="00256BDE">
          <w:pPr>
            <w:pStyle w:val="Zhlav"/>
          </w:pPr>
          <w:r>
            <w:t xml:space="preserve">AQ05/05                                                                                                        </w:t>
          </w:r>
        </w:p>
      </w:tc>
      <w:tc>
        <w:tcPr>
          <w:tcW w:w="2880" w:type="dxa"/>
        </w:tcPr>
        <w:p w14:paraId="33AE020F" w14:textId="77777777" w:rsidR="004B781A" w:rsidRDefault="004B781A">
          <w:pPr>
            <w:pStyle w:val="Zhlav"/>
          </w:pPr>
        </w:p>
      </w:tc>
      <w:tc>
        <w:tcPr>
          <w:tcW w:w="1800" w:type="dxa"/>
        </w:tcPr>
        <w:p w14:paraId="3591C368" w14:textId="77777777" w:rsidR="004B781A" w:rsidRDefault="00256BDE">
          <w:pPr>
            <w:pStyle w:val="Zhlav"/>
          </w:pPr>
          <w:r>
            <w:t>Č. smlouvy:</w:t>
          </w:r>
        </w:p>
      </w:tc>
      <w:tc>
        <w:tcPr>
          <w:tcW w:w="2012" w:type="dxa"/>
        </w:tcPr>
        <w:p w14:paraId="34022AF9" w14:textId="77777777" w:rsidR="004B781A" w:rsidRDefault="004B781A">
          <w:pPr>
            <w:pStyle w:val="Zhlav"/>
          </w:pPr>
        </w:p>
      </w:tc>
    </w:tr>
  </w:tbl>
  <w:p w14:paraId="31E3C10F" w14:textId="77777777" w:rsidR="004B781A" w:rsidRDefault="004B78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02AFE82"/>
    <w:lvl w:ilvl="0">
      <w:start w:val="1"/>
      <w:numFmt w:val="decimal"/>
      <w:pStyle w:val="slovanseznam"/>
      <w:lvlText w:val="%1."/>
      <w:lvlJc w:val="left"/>
      <w:pPr>
        <w:tabs>
          <w:tab w:val="num" w:pos="360"/>
        </w:tabs>
        <w:ind w:left="360" w:hanging="360"/>
      </w:pPr>
    </w:lvl>
  </w:abstractNum>
  <w:abstractNum w:abstractNumId="1" w15:restartNumberingAfterBreak="0">
    <w:nsid w:val="09621A76"/>
    <w:multiLevelType w:val="hybridMultilevel"/>
    <w:tmpl w:val="B85C17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A527745"/>
    <w:multiLevelType w:val="multilevel"/>
    <w:tmpl w:val="90A0D9CA"/>
    <w:lvl w:ilvl="0">
      <w:start w:val="1"/>
      <w:numFmt w:val="decimal"/>
      <w:lvlText w:val="%1."/>
      <w:lvlJc w:val="left"/>
      <w:pPr>
        <w:tabs>
          <w:tab w:val="num" w:pos="510"/>
        </w:tabs>
        <w:ind w:left="510" w:hanging="510"/>
      </w:pPr>
      <w:rPr>
        <w:rFonts w:cs="Times New Roman"/>
        <w:b/>
        <w:sz w:val="22"/>
        <w:szCs w:val="22"/>
      </w:rPr>
    </w:lvl>
    <w:lvl w:ilvl="1">
      <w:start w:val="1"/>
      <w:numFmt w:val="decimal"/>
      <w:lvlText w:val="%1.%2."/>
      <w:lvlJc w:val="left"/>
      <w:pPr>
        <w:tabs>
          <w:tab w:val="num" w:pos="720"/>
        </w:tabs>
        <w:ind w:left="720" w:hanging="720"/>
      </w:pPr>
      <w:rPr>
        <w:rFonts w:ascii="Calibri" w:hAnsi="Calibri" w:cs="Times New Roman" w:hint="default"/>
        <w:b w:val="0"/>
        <w:sz w:val="22"/>
        <w:szCs w:val="22"/>
      </w:rPr>
    </w:lvl>
    <w:lvl w:ilvl="2">
      <w:start w:val="1"/>
      <w:numFmt w:val="none"/>
      <w:lvlText w:val="2.4."/>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359E3FA7"/>
    <w:multiLevelType w:val="multilevel"/>
    <w:tmpl w:val="E02A6112"/>
    <w:lvl w:ilvl="0">
      <w:start w:val="1"/>
      <w:numFmt w:val="decimal"/>
      <w:lvlText w:val="%1."/>
      <w:lvlJc w:val="left"/>
      <w:pPr>
        <w:ind w:left="785" w:hanging="360"/>
      </w:pPr>
      <w:rPr>
        <w:rFonts w:hint="default"/>
      </w:rPr>
    </w:lvl>
    <w:lvl w:ilvl="1">
      <w:start w:val="1"/>
      <w:numFmt w:val="decimal"/>
      <w:lvlText w:val="%1.%2."/>
      <w:lvlJc w:val="left"/>
      <w:pPr>
        <w:ind w:left="2182" w:hanging="480"/>
      </w:pPr>
      <w:rPr>
        <w:color w:val="000000" w:themeColor="text1"/>
      </w:rPr>
    </w:lvl>
    <w:lvl w:ilvl="2">
      <w:start w:val="1"/>
      <w:numFmt w:val="bullet"/>
      <w:lvlText w:val=""/>
      <w:lvlJc w:val="left"/>
      <w:pPr>
        <w:ind w:left="1080" w:hanging="720"/>
      </w:pPr>
      <w:rPr>
        <w:rFonts w:ascii="Symbol" w:hAnsi="Symbol" w:hint="default"/>
      </w:rPr>
    </w:lvl>
    <w:lvl w:ilvl="3">
      <w:start w:val="1"/>
      <w:numFmt w:val="bullet"/>
      <w:lvlText w:val=""/>
      <w:lvlJc w:val="left"/>
      <w:pPr>
        <w:ind w:left="1080" w:hanging="720"/>
      </w:pPr>
      <w:rPr>
        <w:rFonts w:ascii="Symbol" w:hAnsi="Symbol" w:hint="default"/>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38764F1F"/>
    <w:multiLevelType w:val="multilevel"/>
    <w:tmpl w:val="3028D06C"/>
    <w:lvl w:ilvl="0">
      <w:start w:val="1"/>
      <w:numFmt w:val="decimal"/>
      <w:pStyle w:val="Nadpis1"/>
      <w:lvlText w:val="%1."/>
      <w:lvlJc w:val="left"/>
      <w:pPr>
        <w:ind w:left="567" w:hanging="567"/>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5" w15:restartNumberingAfterBreak="0">
    <w:nsid w:val="3D5D5B93"/>
    <w:multiLevelType w:val="multilevel"/>
    <w:tmpl w:val="A9C207BE"/>
    <w:lvl w:ilvl="0">
      <w:start w:val="1"/>
      <w:numFmt w:val="upperRoman"/>
      <w:pStyle w:val="PVTrove1slovanodstavce"/>
      <w:suff w:val="space"/>
      <w:lvlText w:val="%1."/>
      <w:lvlJc w:val="left"/>
      <w:pPr>
        <w:ind w:left="708" w:hanging="708"/>
      </w:pPr>
    </w:lvl>
    <w:lvl w:ilvl="1">
      <w:start w:val="1"/>
      <w:numFmt w:val="decimal"/>
      <w:pStyle w:val="PVTrove2slovanodstavce"/>
      <w:lvlText w:val="%2."/>
      <w:lvlJc w:val="left"/>
      <w:pPr>
        <w:tabs>
          <w:tab w:val="num" w:pos="1416"/>
        </w:tabs>
        <w:ind w:left="1416" w:hanging="708"/>
      </w:pPr>
      <w:rPr>
        <w:b w:val="0"/>
        <w:i w:val="0"/>
      </w:rPr>
    </w:lvl>
    <w:lvl w:ilvl="2">
      <w:start w:val="1"/>
      <w:numFmt w:val="lowerLetter"/>
      <w:pStyle w:val="PVTrove3slovanodstavce"/>
      <w:lvlText w:val="%3)"/>
      <w:lvlJc w:val="left"/>
      <w:pPr>
        <w:tabs>
          <w:tab w:val="num" w:pos="2124"/>
        </w:tabs>
        <w:ind w:left="2124" w:hanging="708"/>
      </w:pPr>
    </w:lvl>
    <w:lvl w:ilvl="3">
      <w:start w:val="1"/>
      <w:numFmt w:val="lowerLetter"/>
      <w:pStyle w:val="PVTrove4slovanodstavce"/>
      <w:lvlText w:val="%3%4)"/>
      <w:lvlJc w:val="left"/>
      <w:pPr>
        <w:tabs>
          <w:tab w:val="num" w:pos="2832"/>
        </w:tabs>
        <w:ind w:left="2832" w:hanging="708"/>
      </w:pPr>
    </w:lvl>
    <w:lvl w:ilvl="4">
      <w:start w:val="1"/>
      <w:numFmt w:val="decimal"/>
      <w:pStyle w:val="PVTrove5slovanodstavce"/>
      <w:lvlText w:val="%3%4%5)"/>
      <w:lvlJc w:val="left"/>
      <w:pPr>
        <w:tabs>
          <w:tab w:val="num" w:pos="3540"/>
        </w:tabs>
        <w:ind w:left="3540" w:hanging="708"/>
      </w:pPr>
    </w:lvl>
    <w:lvl w:ilvl="5">
      <w:start w:val="1"/>
      <w:numFmt w:val="decimal"/>
      <w:lvlText w:val="%1.%2.%3.%4.%5.%6."/>
      <w:lvlJc w:val="left"/>
      <w:pPr>
        <w:tabs>
          <w:tab w:val="num" w:pos="4620"/>
        </w:tabs>
        <w:ind w:left="4248" w:hanging="708"/>
      </w:pPr>
    </w:lvl>
    <w:lvl w:ilvl="6">
      <w:start w:val="1"/>
      <w:numFmt w:val="decimal"/>
      <w:lvlText w:val="%1.%2.%3.%4.%5.%6.%7."/>
      <w:lvlJc w:val="left"/>
      <w:pPr>
        <w:tabs>
          <w:tab w:val="num" w:pos="5688"/>
        </w:tabs>
        <w:ind w:left="4956" w:hanging="708"/>
      </w:pPr>
    </w:lvl>
    <w:lvl w:ilvl="7">
      <w:start w:val="1"/>
      <w:numFmt w:val="decimal"/>
      <w:lvlText w:val="%1.%2.%3.%4.%5.%6.%7.%8."/>
      <w:lvlJc w:val="left"/>
      <w:pPr>
        <w:tabs>
          <w:tab w:val="num" w:pos="6396"/>
        </w:tabs>
        <w:ind w:left="5664" w:hanging="708"/>
      </w:pPr>
    </w:lvl>
    <w:lvl w:ilvl="8">
      <w:start w:val="1"/>
      <w:numFmt w:val="decimal"/>
      <w:lvlText w:val="%1.%2.%3.%4.%5.%6.%7.%8.%9."/>
      <w:lvlJc w:val="left"/>
      <w:pPr>
        <w:tabs>
          <w:tab w:val="num" w:pos="7464"/>
        </w:tabs>
        <w:ind w:left="6372" w:hanging="708"/>
      </w:pPr>
    </w:lvl>
  </w:abstractNum>
  <w:abstractNum w:abstractNumId="6" w15:restartNumberingAfterBreak="0">
    <w:nsid w:val="44E5454F"/>
    <w:multiLevelType w:val="multilevel"/>
    <w:tmpl w:val="8B98AFA2"/>
    <w:lvl w:ilvl="0">
      <w:start w:val="1"/>
      <w:numFmt w:val="decimal"/>
      <w:lvlText w:val="%1."/>
      <w:lvlJc w:val="left"/>
      <w:pPr>
        <w:ind w:left="567" w:hanging="567"/>
      </w:pPr>
      <w:rPr>
        <w:rFonts w:hint="default"/>
      </w:rPr>
    </w:lvl>
    <w:lvl w:ilvl="1">
      <w:start w:val="1"/>
      <w:numFmt w:val="decimal"/>
      <w:lvlText w:val="%1.%2."/>
      <w:lvlJc w:val="left"/>
      <w:pPr>
        <w:ind w:left="680" w:hanging="680"/>
      </w:pPr>
      <w:rPr>
        <w:rFonts w:hint="default"/>
      </w:rPr>
    </w:lvl>
    <w:lvl w:ilvl="2">
      <w:start w:val="1"/>
      <w:numFmt w:val="decimal"/>
      <w:pStyle w:val="Smlouva3"/>
      <w:lvlText w:val="%1.%2.%3."/>
      <w:lvlJc w:val="left"/>
      <w:pPr>
        <w:ind w:left="794" w:hanging="794"/>
      </w:pPr>
      <w:rPr>
        <w:rFonts w:hint="default"/>
      </w:rPr>
    </w:lvl>
    <w:lvl w:ilvl="3">
      <w:start w:val="1"/>
      <w:numFmt w:val="decimal"/>
      <w:pStyle w:val="Smlouva4"/>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7" w15:restartNumberingAfterBreak="0">
    <w:nsid w:val="4C2E46F7"/>
    <w:multiLevelType w:val="multilevel"/>
    <w:tmpl w:val="084A4CEA"/>
    <w:lvl w:ilvl="0">
      <w:start w:val="2"/>
      <w:numFmt w:val="upperRoman"/>
      <w:pStyle w:val="Styl1"/>
      <w:lvlText w:val="%1."/>
      <w:lvlJc w:val="right"/>
      <w:pPr>
        <w:tabs>
          <w:tab w:val="num" w:pos="180"/>
        </w:tabs>
        <w:ind w:left="180" w:hanging="180"/>
      </w:pPr>
      <w:rPr>
        <w:rFonts w:hint="default"/>
        <w:b/>
      </w:rPr>
    </w:lvl>
    <w:lvl w:ilvl="1">
      <w:start w:val="1"/>
      <w:numFmt w:val="decimal"/>
      <w:lvlText w:val="%2"/>
      <w:lvlJc w:val="left"/>
      <w:pPr>
        <w:tabs>
          <w:tab w:val="num" w:pos="0"/>
        </w:tabs>
        <w:ind w:left="900" w:hanging="360"/>
      </w:pPr>
      <w:rPr>
        <w:rFonts w:hint="default"/>
      </w:rPr>
    </w:lvl>
    <w:lvl w:ilvl="2">
      <w:start w:val="1"/>
      <w:numFmt w:val="none"/>
      <w:lvlText w:val=""/>
      <w:lvlJc w:val="left"/>
      <w:pPr>
        <w:tabs>
          <w:tab w:val="num" w:pos="0"/>
        </w:tabs>
        <w:ind w:left="144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3240" w:hanging="1080"/>
      </w:pPr>
      <w:rPr>
        <w:rFonts w:hint="default"/>
      </w:rPr>
    </w:lvl>
    <w:lvl w:ilvl="5">
      <w:start w:val="1"/>
      <w:numFmt w:val="decimal"/>
      <w:lvlText w:val="%1.%2.%3.%4.%5.%6"/>
      <w:lvlJc w:val="left"/>
      <w:pPr>
        <w:tabs>
          <w:tab w:val="num" w:pos="0"/>
        </w:tabs>
        <w:ind w:left="432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7200" w:hanging="1440"/>
      </w:pPr>
      <w:rPr>
        <w:rFonts w:hint="default"/>
      </w:rPr>
    </w:lvl>
    <w:lvl w:ilvl="8">
      <w:start w:val="1"/>
      <w:numFmt w:val="decimal"/>
      <w:lvlText w:val="%1.%2.%3.%4.%5.%6.%7.%8.%9"/>
      <w:lvlJc w:val="left"/>
      <w:pPr>
        <w:tabs>
          <w:tab w:val="num" w:pos="0"/>
        </w:tabs>
        <w:ind w:left="8640" w:hanging="1440"/>
      </w:pPr>
      <w:rPr>
        <w:rFonts w:hint="default"/>
      </w:rPr>
    </w:lvl>
  </w:abstractNum>
  <w:abstractNum w:abstractNumId="8" w15:restartNumberingAfterBreak="0">
    <w:nsid w:val="5785575C"/>
    <w:multiLevelType w:val="hybridMultilevel"/>
    <w:tmpl w:val="903026B0"/>
    <w:lvl w:ilvl="0" w:tplc="817615A2">
      <w:start w:val="1"/>
      <w:numFmt w:val="lowerLetter"/>
      <w:pStyle w:val="Psmena"/>
      <w:lvlText w:val="%1)"/>
      <w:lvlJc w:val="left"/>
      <w:pPr>
        <w:ind w:left="2487" w:hanging="360"/>
      </w:pPr>
      <w:rPr>
        <w:rFonts w:hint="default"/>
      </w:rPr>
    </w:lvl>
    <w:lvl w:ilvl="1" w:tplc="04050019">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9" w15:restartNumberingAfterBreak="0">
    <w:nsid w:val="59612386"/>
    <w:multiLevelType w:val="hybridMultilevel"/>
    <w:tmpl w:val="265029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BD75BB3"/>
    <w:multiLevelType w:val="multilevel"/>
    <w:tmpl w:val="5922E7EC"/>
    <w:lvl w:ilvl="0">
      <w:start w:val="1"/>
      <w:numFmt w:val="decimal"/>
      <w:pStyle w:val="Smlouva1"/>
      <w:lvlText w:val="%1."/>
      <w:lvlJc w:val="left"/>
      <w:pPr>
        <w:ind w:left="360" w:hanging="360"/>
      </w:pPr>
      <w:rPr>
        <w:rFonts w:hint="default"/>
        <w:color w:val="auto"/>
      </w:rPr>
    </w:lvl>
    <w:lvl w:ilvl="1">
      <w:start w:val="1"/>
      <w:numFmt w:val="decimal"/>
      <w:pStyle w:val="Smlouva2"/>
      <w:lvlText w:val="%1.%2."/>
      <w:lvlJc w:val="left"/>
      <w:pPr>
        <w:ind w:left="792" w:hanging="432"/>
      </w:pPr>
      <w:rPr>
        <w:rFonts w:hint="default"/>
        <w:color w:val="auto"/>
      </w:rPr>
    </w:lvl>
    <w:lvl w:ilvl="2">
      <w:start w:val="1"/>
      <w:numFmt w:val="decimal"/>
      <w:lvlText w:val="%1.%2.%3."/>
      <w:lvlJc w:val="left"/>
      <w:pPr>
        <w:ind w:left="1224" w:hanging="504"/>
      </w:pPr>
      <w:rPr>
        <w:rFonts w:hint="default"/>
        <w:b/>
        <w:bCs w:val="0"/>
        <w:i w:val="0"/>
        <w:iCs w:val="0"/>
        <w:caps w:val="0"/>
        <w:smallCaps w:val="0"/>
        <w:strike w:val="0"/>
        <w:dstrike w:val="0"/>
        <w:outline w:val="0"/>
        <w:shadow w:val="0"/>
        <w:emboss w:val="0"/>
        <w:imprint w:val="0"/>
        <w:noProof w:val="0"/>
        <w:vanish w:val="0"/>
        <w:color w:val="A5A5A5" w:themeColor="accent3"/>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A8C1C31"/>
    <w:multiLevelType w:val="multilevel"/>
    <w:tmpl w:val="9A16ACCC"/>
    <w:lvl w:ilvl="0">
      <w:start w:val="1"/>
      <w:numFmt w:val="decimal"/>
      <w:pStyle w:val="slovannadpis1rovn"/>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365958194">
    <w:abstractNumId w:val="7"/>
  </w:num>
  <w:num w:numId="2" w16cid:durableId="2126607979">
    <w:abstractNumId w:val="11"/>
  </w:num>
  <w:num w:numId="3" w16cid:durableId="1197309036">
    <w:abstractNumId w:val="0"/>
  </w:num>
  <w:num w:numId="4" w16cid:durableId="153230917">
    <w:abstractNumId w:val="5"/>
  </w:num>
  <w:num w:numId="5" w16cid:durableId="456949592">
    <w:abstractNumId w:val="10"/>
  </w:num>
  <w:num w:numId="6" w16cid:durableId="1918517921">
    <w:abstractNumId w:val="4"/>
  </w:num>
  <w:num w:numId="7" w16cid:durableId="298456742">
    <w:abstractNumId w:val="8"/>
  </w:num>
  <w:num w:numId="8" w16cid:durableId="1992976705">
    <w:abstractNumId w:val="8"/>
    <w:lvlOverride w:ilvl="0">
      <w:startOverride w:val="1"/>
    </w:lvlOverride>
  </w:num>
  <w:num w:numId="9" w16cid:durableId="801075848">
    <w:abstractNumId w:val="6"/>
  </w:num>
  <w:num w:numId="10" w16cid:durableId="1027675627">
    <w:abstractNumId w:val="6"/>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680" w:hanging="680"/>
        </w:pPr>
        <w:rPr>
          <w:rFonts w:hint="default"/>
        </w:rPr>
      </w:lvl>
    </w:lvlOverride>
    <w:lvlOverride w:ilvl="2">
      <w:lvl w:ilvl="2">
        <w:start w:val="1"/>
        <w:numFmt w:val="decimal"/>
        <w:pStyle w:val="Smlouva3"/>
        <w:lvlText w:val="%1.%2.%3."/>
        <w:lvlJc w:val="left"/>
        <w:pPr>
          <w:ind w:left="794" w:hanging="794"/>
        </w:pPr>
        <w:rPr>
          <w:rFonts w:hint="default"/>
        </w:rPr>
      </w:lvl>
    </w:lvlOverride>
    <w:lvlOverride w:ilvl="3">
      <w:lvl w:ilvl="3">
        <w:start w:val="1"/>
        <w:numFmt w:val="decimal"/>
        <w:pStyle w:val="Smlouva4"/>
        <w:lvlText w:val="%1.%2.%3.%4."/>
        <w:lvlJc w:val="left"/>
        <w:pPr>
          <w:ind w:left="794" w:hanging="794"/>
        </w:pPr>
        <w:rPr>
          <w:rFonts w:hint="default"/>
        </w:rPr>
      </w:lvl>
    </w:lvlOverride>
    <w:lvlOverride w:ilvl="4">
      <w:lvl w:ilvl="4">
        <w:start w:val="1"/>
        <w:numFmt w:val="decimal"/>
        <w:lvlText w:val="%1.%2.%3.%4.%5."/>
        <w:lvlJc w:val="left"/>
        <w:pPr>
          <w:ind w:left="794" w:hanging="794"/>
        </w:pPr>
        <w:rPr>
          <w:rFonts w:hint="default"/>
        </w:rPr>
      </w:lvl>
    </w:lvlOverride>
    <w:lvlOverride w:ilvl="5">
      <w:lvl w:ilvl="5">
        <w:start w:val="1"/>
        <w:numFmt w:val="decimal"/>
        <w:lvlText w:val="%1.%2.%3.%4.%5.%6."/>
        <w:lvlJc w:val="left"/>
        <w:pPr>
          <w:ind w:left="794" w:hanging="794"/>
        </w:pPr>
        <w:rPr>
          <w:rFonts w:hint="default"/>
        </w:rPr>
      </w:lvl>
    </w:lvlOverride>
    <w:lvlOverride w:ilvl="6">
      <w:lvl w:ilvl="6">
        <w:start w:val="1"/>
        <w:numFmt w:val="decimal"/>
        <w:lvlText w:val="%1.%2.%3.%4.%5.%6.%7."/>
        <w:lvlJc w:val="left"/>
        <w:pPr>
          <w:ind w:left="794" w:hanging="794"/>
        </w:pPr>
        <w:rPr>
          <w:rFonts w:hint="default"/>
        </w:rPr>
      </w:lvl>
    </w:lvlOverride>
    <w:lvlOverride w:ilvl="7">
      <w:lvl w:ilvl="7">
        <w:start w:val="1"/>
        <w:numFmt w:val="decimal"/>
        <w:lvlText w:val="%1.%2.%3.%4.%5.%6.%7.%8."/>
        <w:lvlJc w:val="left"/>
        <w:pPr>
          <w:ind w:left="794" w:hanging="794"/>
        </w:pPr>
        <w:rPr>
          <w:rFonts w:hint="default"/>
        </w:rPr>
      </w:lvl>
    </w:lvlOverride>
    <w:lvlOverride w:ilvl="8">
      <w:lvl w:ilvl="8">
        <w:start w:val="1"/>
        <w:numFmt w:val="decimal"/>
        <w:lvlText w:val="%1.%2.%3.%4.%5.%6.%7.%8.%9."/>
        <w:lvlJc w:val="left"/>
        <w:pPr>
          <w:ind w:left="794" w:hanging="794"/>
        </w:pPr>
        <w:rPr>
          <w:rFonts w:hint="default"/>
        </w:rPr>
      </w:lvl>
    </w:lvlOverride>
  </w:num>
  <w:num w:numId="11" w16cid:durableId="1422028255">
    <w:abstractNumId w:val="8"/>
    <w:lvlOverride w:ilvl="0">
      <w:startOverride w:val="1"/>
    </w:lvlOverride>
  </w:num>
  <w:num w:numId="12" w16cid:durableId="991566753">
    <w:abstractNumId w:val="8"/>
    <w:lvlOverride w:ilvl="0">
      <w:startOverride w:val="1"/>
    </w:lvlOverride>
  </w:num>
  <w:num w:numId="13" w16cid:durableId="1614626059">
    <w:abstractNumId w:val="3"/>
  </w:num>
  <w:num w:numId="14" w16cid:durableId="2076468566">
    <w:abstractNumId w:val="8"/>
    <w:lvlOverride w:ilvl="0">
      <w:startOverride w:val="1"/>
    </w:lvlOverride>
  </w:num>
  <w:num w:numId="15" w16cid:durableId="1588926320">
    <w:abstractNumId w:val="8"/>
    <w:lvlOverride w:ilvl="0">
      <w:startOverride w:val="1"/>
    </w:lvlOverride>
  </w:num>
  <w:num w:numId="16" w16cid:durableId="763646456">
    <w:abstractNumId w:val="8"/>
    <w:lvlOverride w:ilvl="0">
      <w:startOverride w:val="1"/>
    </w:lvlOverride>
  </w:num>
  <w:num w:numId="17" w16cid:durableId="1371109313">
    <w:abstractNumId w:val="8"/>
  </w:num>
  <w:num w:numId="18" w16cid:durableId="1831864560">
    <w:abstractNumId w:val="8"/>
    <w:lvlOverride w:ilvl="0">
      <w:startOverride w:val="1"/>
    </w:lvlOverride>
  </w:num>
  <w:num w:numId="19" w16cid:durableId="1575240503">
    <w:abstractNumId w:val="9"/>
  </w:num>
  <w:num w:numId="20" w16cid:durableId="438186698">
    <w:abstractNumId w:val="6"/>
  </w:num>
  <w:num w:numId="21" w16cid:durableId="369012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081593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cryptProviderType="rsaAES" w:cryptAlgorithmClass="hash" w:cryptAlgorithmType="typeAny" w:cryptAlgorithmSid="14" w:cryptSpinCount="100000" w:hash="OIefrDANbxMmwNMkp1qDEAdQmWPo79iAeq0/cVym8AGmPkDls9VwiZxa7uSJO1w0Ml1OZTJcqNWY/iVyt3IB+Q==" w:salt="rWZLZnaQZN7zrXiAzCsbjw=="/>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0B"/>
    <w:rsid w:val="000014C3"/>
    <w:rsid w:val="00003FB4"/>
    <w:rsid w:val="000103CE"/>
    <w:rsid w:val="000112DF"/>
    <w:rsid w:val="000129BE"/>
    <w:rsid w:val="000139D1"/>
    <w:rsid w:val="0001474D"/>
    <w:rsid w:val="00015AE1"/>
    <w:rsid w:val="0002224D"/>
    <w:rsid w:val="00024665"/>
    <w:rsid w:val="00030354"/>
    <w:rsid w:val="000317DA"/>
    <w:rsid w:val="00033199"/>
    <w:rsid w:val="00033477"/>
    <w:rsid w:val="00035654"/>
    <w:rsid w:val="0003675E"/>
    <w:rsid w:val="0003706A"/>
    <w:rsid w:val="00046238"/>
    <w:rsid w:val="00046E35"/>
    <w:rsid w:val="00050654"/>
    <w:rsid w:val="00050E71"/>
    <w:rsid w:val="00052F29"/>
    <w:rsid w:val="00053002"/>
    <w:rsid w:val="00053228"/>
    <w:rsid w:val="00055ED4"/>
    <w:rsid w:val="00056DE3"/>
    <w:rsid w:val="0005760D"/>
    <w:rsid w:val="00061789"/>
    <w:rsid w:val="00063D4C"/>
    <w:rsid w:val="00066E7C"/>
    <w:rsid w:val="00077427"/>
    <w:rsid w:val="0008005C"/>
    <w:rsid w:val="00080F33"/>
    <w:rsid w:val="0008130F"/>
    <w:rsid w:val="000873AD"/>
    <w:rsid w:val="00087BE9"/>
    <w:rsid w:val="00087DFC"/>
    <w:rsid w:val="00092A54"/>
    <w:rsid w:val="00093B9E"/>
    <w:rsid w:val="000959B3"/>
    <w:rsid w:val="000A01B6"/>
    <w:rsid w:val="000A0215"/>
    <w:rsid w:val="000A0B74"/>
    <w:rsid w:val="000A72BA"/>
    <w:rsid w:val="000A7C4E"/>
    <w:rsid w:val="000B2E86"/>
    <w:rsid w:val="000C3CE4"/>
    <w:rsid w:val="000C66DE"/>
    <w:rsid w:val="000D229E"/>
    <w:rsid w:val="000D3CEF"/>
    <w:rsid w:val="000D6388"/>
    <w:rsid w:val="000E275A"/>
    <w:rsid w:val="000E4E16"/>
    <w:rsid w:val="000E71BB"/>
    <w:rsid w:val="000F1459"/>
    <w:rsid w:val="000F2182"/>
    <w:rsid w:val="000F5AE3"/>
    <w:rsid w:val="000F5CC4"/>
    <w:rsid w:val="000F7224"/>
    <w:rsid w:val="00100505"/>
    <w:rsid w:val="0010418F"/>
    <w:rsid w:val="00106D88"/>
    <w:rsid w:val="00106FB7"/>
    <w:rsid w:val="00111A3F"/>
    <w:rsid w:val="00113055"/>
    <w:rsid w:val="001131EE"/>
    <w:rsid w:val="001175A1"/>
    <w:rsid w:val="00120017"/>
    <w:rsid w:val="0012134C"/>
    <w:rsid w:val="001267BD"/>
    <w:rsid w:val="00133B39"/>
    <w:rsid w:val="00135DB2"/>
    <w:rsid w:val="00135F77"/>
    <w:rsid w:val="00140344"/>
    <w:rsid w:val="00142BA8"/>
    <w:rsid w:val="00144539"/>
    <w:rsid w:val="00145D52"/>
    <w:rsid w:val="0014667E"/>
    <w:rsid w:val="001518C4"/>
    <w:rsid w:val="00157E4D"/>
    <w:rsid w:val="00163066"/>
    <w:rsid w:val="00163FD4"/>
    <w:rsid w:val="00170B2B"/>
    <w:rsid w:val="00171263"/>
    <w:rsid w:val="001732B3"/>
    <w:rsid w:val="001745A5"/>
    <w:rsid w:val="00181343"/>
    <w:rsid w:val="001815F8"/>
    <w:rsid w:val="00190ADF"/>
    <w:rsid w:val="00190B68"/>
    <w:rsid w:val="001A4034"/>
    <w:rsid w:val="001A43CC"/>
    <w:rsid w:val="001B256A"/>
    <w:rsid w:val="001B470B"/>
    <w:rsid w:val="001B7410"/>
    <w:rsid w:val="001C16A8"/>
    <w:rsid w:val="001C3840"/>
    <w:rsid w:val="001C5A8A"/>
    <w:rsid w:val="001C72DC"/>
    <w:rsid w:val="001D005D"/>
    <w:rsid w:val="001D5D4C"/>
    <w:rsid w:val="001D7097"/>
    <w:rsid w:val="001F0CA1"/>
    <w:rsid w:val="001F66FB"/>
    <w:rsid w:val="002022A1"/>
    <w:rsid w:val="0020386D"/>
    <w:rsid w:val="00206CEA"/>
    <w:rsid w:val="0020712E"/>
    <w:rsid w:val="00210F35"/>
    <w:rsid w:val="002129DC"/>
    <w:rsid w:val="00214744"/>
    <w:rsid w:val="00214DED"/>
    <w:rsid w:val="0022592F"/>
    <w:rsid w:val="00227A67"/>
    <w:rsid w:val="002331B9"/>
    <w:rsid w:val="0023420C"/>
    <w:rsid w:val="00237963"/>
    <w:rsid w:val="00240A1A"/>
    <w:rsid w:val="00241A98"/>
    <w:rsid w:val="0024251A"/>
    <w:rsid w:val="00242877"/>
    <w:rsid w:val="00243D79"/>
    <w:rsid w:val="00246CEA"/>
    <w:rsid w:val="0025222C"/>
    <w:rsid w:val="0025435F"/>
    <w:rsid w:val="00256725"/>
    <w:rsid w:val="00256BDE"/>
    <w:rsid w:val="00264CB9"/>
    <w:rsid w:val="00265BE1"/>
    <w:rsid w:val="00266750"/>
    <w:rsid w:val="00266E3A"/>
    <w:rsid w:val="00272A81"/>
    <w:rsid w:val="00273DB8"/>
    <w:rsid w:val="00280485"/>
    <w:rsid w:val="00283326"/>
    <w:rsid w:val="002949BD"/>
    <w:rsid w:val="002A08D5"/>
    <w:rsid w:val="002A2E17"/>
    <w:rsid w:val="002A5451"/>
    <w:rsid w:val="002A548F"/>
    <w:rsid w:val="002A728B"/>
    <w:rsid w:val="002B1D75"/>
    <w:rsid w:val="002C16AF"/>
    <w:rsid w:val="002C333B"/>
    <w:rsid w:val="002D0274"/>
    <w:rsid w:val="002D170A"/>
    <w:rsid w:val="002E1EB2"/>
    <w:rsid w:val="002E32A4"/>
    <w:rsid w:val="002F08C9"/>
    <w:rsid w:val="002F0CDE"/>
    <w:rsid w:val="002F13CC"/>
    <w:rsid w:val="002F775D"/>
    <w:rsid w:val="002F7961"/>
    <w:rsid w:val="00301DF1"/>
    <w:rsid w:val="00302096"/>
    <w:rsid w:val="003034BC"/>
    <w:rsid w:val="003062F9"/>
    <w:rsid w:val="00307148"/>
    <w:rsid w:val="00311008"/>
    <w:rsid w:val="00314C55"/>
    <w:rsid w:val="00337D24"/>
    <w:rsid w:val="00340CCF"/>
    <w:rsid w:val="00340E8B"/>
    <w:rsid w:val="0034213E"/>
    <w:rsid w:val="00344482"/>
    <w:rsid w:val="00344491"/>
    <w:rsid w:val="00346A41"/>
    <w:rsid w:val="0035283C"/>
    <w:rsid w:val="0035422A"/>
    <w:rsid w:val="0035446F"/>
    <w:rsid w:val="00354858"/>
    <w:rsid w:val="00356E20"/>
    <w:rsid w:val="00361CC4"/>
    <w:rsid w:val="00362306"/>
    <w:rsid w:val="00370448"/>
    <w:rsid w:val="00385C53"/>
    <w:rsid w:val="0038771B"/>
    <w:rsid w:val="00387732"/>
    <w:rsid w:val="00387EDD"/>
    <w:rsid w:val="00391DF6"/>
    <w:rsid w:val="00397093"/>
    <w:rsid w:val="003A7588"/>
    <w:rsid w:val="003B26FC"/>
    <w:rsid w:val="003B31D5"/>
    <w:rsid w:val="003B4365"/>
    <w:rsid w:val="003C0D4B"/>
    <w:rsid w:val="003C408A"/>
    <w:rsid w:val="003C4817"/>
    <w:rsid w:val="003C7526"/>
    <w:rsid w:val="003C7E26"/>
    <w:rsid w:val="003D3E9B"/>
    <w:rsid w:val="003D4973"/>
    <w:rsid w:val="003D5B21"/>
    <w:rsid w:val="003E2387"/>
    <w:rsid w:val="003E29B6"/>
    <w:rsid w:val="003E3918"/>
    <w:rsid w:val="003F095C"/>
    <w:rsid w:val="003F1646"/>
    <w:rsid w:val="003F21CE"/>
    <w:rsid w:val="00407E7B"/>
    <w:rsid w:val="0041329C"/>
    <w:rsid w:val="00417921"/>
    <w:rsid w:val="004202A0"/>
    <w:rsid w:val="00423190"/>
    <w:rsid w:val="00423A0D"/>
    <w:rsid w:val="004258EC"/>
    <w:rsid w:val="0043146B"/>
    <w:rsid w:val="00435DF3"/>
    <w:rsid w:val="00436FE5"/>
    <w:rsid w:val="004400CC"/>
    <w:rsid w:val="0044421D"/>
    <w:rsid w:val="00451A88"/>
    <w:rsid w:val="0045579B"/>
    <w:rsid w:val="00455CC4"/>
    <w:rsid w:val="00462215"/>
    <w:rsid w:val="00462C37"/>
    <w:rsid w:val="00463AA2"/>
    <w:rsid w:val="00464B58"/>
    <w:rsid w:val="00465CD1"/>
    <w:rsid w:val="0047270F"/>
    <w:rsid w:val="00475653"/>
    <w:rsid w:val="00484F19"/>
    <w:rsid w:val="004870A1"/>
    <w:rsid w:val="0049190C"/>
    <w:rsid w:val="00494650"/>
    <w:rsid w:val="00496EDC"/>
    <w:rsid w:val="004A3C40"/>
    <w:rsid w:val="004B1DC7"/>
    <w:rsid w:val="004B29FE"/>
    <w:rsid w:val="004B2C78"/>
    <w:rsid w:val="004B5234"/>
    <w:rsid w:val="004B781A"/>
    <w:rsid w:val="004C35EE"/>
    <w:rsid w:val="004C3CC0"/>
    <w:rsid w:val="004D04C9"/>
    <w:rsid w:val="004D2592"/>
    <w:rsid w:val="004E371A"/>
    <w:rsid w:val="004E3A4D"/>
    <w:rsid w:val="004E63F1"/>
    <w:rsid w:val="004F2491"/>
    <w:rsid w:val="004F3619"/>
    <w:rsid w:val="005009CA"/>
    <w:rsid w:val="00502E60"/>
    <w:rsid w:val="00505622"/>
    <w:rsid w:val="00505E82"/>
    <w:rsid w:val="00517C24"/>
    <w:rsid w:val="00524FA6"/>
    <w:rsid w:val="0052626B"/>
    <w:rsid w:val="00526C97"/>
    <w:rsid w:val="00530F19"/>
    <w:rsid w:val="005310E6"/>
    <w:rsid w:val="00534DF3"/>
    <w:rsid w:val="005367BD"/>
    <w:rsid w:val="00540C02"/>
    <w:rsid w:val="00541A9D"/>
    <w:rsid w:val="00542075"/>
    <w:rsid w:val="00542CB6"/>
    <w:rsid w:val="00550BD5"/>
    <w:rsid w:val="00551040"/>
    <w:rsid w:val="00552B7E"/>
    <w:rsid w:val="00552EB0"/>
    <w:rsid w:val="005550EB"/>
    <w:rsid w:val="005558E6"/>
    <w:rsid w:val="00564DC3"/>
    <w:rsid w:val="00567A65"/>
    <w:rsid w:val="00572A43"/>
    <w:rsid w:val="00575855"/>
    <w:rsid w:val="005901A7"/>
    <w:rsid w:val="00597EEB"/>
    <w:rsid w:val="005A3D51"/>
    <w:rsid w:val="005B01EB"/>
    <w:rsid w:val="005B6DB6"/>
    <w:rsid w:val="005B709F"/>
    <w:rsid w:val="005C75B4"/>
    <w:rsid w:val="005C761B"/>
    <w:rsid w:val="005C7C24"/>
    <w:rsid w:val="005D3B80"/>
    <w:rsid w:val="005D76A4"/>
    <w:rsid w:val="005E0C07"/>
    <w:rsid w:val="005F0312"/>
    <w:rsid w:val="005F16C6"/>
    <w:rsid w:val="0060271F"/>
    <w:rsid w:val="0060336D"/>
    <w:rsid w:val="00605CC9"/>
    <w:rsid w:val="006070C0"/>
    <w:rsid w:val="00607A36"/>
    <w:rsid w:val="00613C6D"/>
    <w:rsid w:val="00615C83"/>
    <w:rsid w:val="0061604A"/>
    <w:rsid w:val="006206F7"/>
    <w:rsid w:val="00621D3F"/>
    <w:rsid w:val="00621F70"/>
    <w:rsid w:val="0062222D"/>
    <w:rsid w:val="00623287"/>
    <w:rsid w:val="00623F9F"/>
    <w:rsid w:val="006249DB"/>
    <w:rsid w:val="00624AFD"/>
    <w:rsid w:val="00624C59"/>
    <w:rsid w:val="00625D70"/>
    <w:rsid w:val="00633B3C"/>
    <w:rsid w:val="00634A44"/>
    <w:rsid w:val="00634D91"/>
    <w:rsid w:val="006405FD"/>
    <w:rsid w:val="006429C2"/>
    <w:rsid w:val="0064339B"/>
    <w:rsid w:val="0064342D"/>
    <w:rsid w:val="00650835"/>
    <w:rsid w:val="00654BEE"/>
    <w:rsid w:val="0065768B"/>
    <w:rsid w:val="00657B60"/>
    <w:rsid w:val="00666C53"/>
    <w:rsid w:val="00684446"/>
    <w:rsid w:val="00685773"/>
    <w:rsid w:val="00690662"/>
    <w:rsid w:val="00690F57"/>
    <w:rsid w:val="00693721"/>
    <w:rsid w:val="00695D9E"/>
    <w:rsid w:val="006963BD"/>
    <w:rsid w:val="006A2412"/>
    <w:rsid w:val="006A392A"/>
    <w:rsid w:val="006A44EB"/>
    <w:rsid w:val="006A70D9"/>
    <w:rsid w:val="006B0DA9"/>
    <w:rsid w:val="006D0787"/>
    <w:rsid w:val="006D147F"/>
    <w:rsid w:val="006D1B56"/>
    <w:rsid w:val="006D4ACB"/>
    <w:rsid w:val="006D57FE"/>
    <w:rsid w:val="006D5F5B"/>
    <w:rsid w:val="006E6668"/>
    <w:rsid w:val="006E75CA"/>
    <w:rsid w:val="006F08F9"/>
    <w:rsid w:val="00700B6F"/>
    <w:rsid w:val="00706E71"/>
    <w:rsid w:val="007100A1"/>
    <w:rsid w:val="007131A2"/>
    <w:rsid w:val="0071338E"/>
    <w:rsid w:val="00715008"/>
    <w:rsid w:val="0072443D"/>
    <w:rsid w:val="00726F7C"/>
    <w:rsid w:val="00727D75"/>
    <w:rsid w:val="00730880"/>
    <w:rsid w:val="00736A0F"/>
    <w:rsid w:val="00737021"/>
    <w:rsid w:val="007403F2"/>
    <w:rsid w:val="007457E6"/>
    <w:rsid w:val="00753645"/>
    <w:rsid w:val="007562B5"/>
    <w:rsid w:val="0076021A"/>
    <w:rsid w:val="007620C0"/>
    <w:rsid w:val="0077237C"/>
    <w:rsid w:val="00773290"/>
    <w:rsid w:val="00773BA7"/>
    <w:rsid w:val="0077497D"/>
    <w:rsid w:val="00783DC3"/>
    <w:rsid w:val="00784612"/>
    <w:rsid w:val="00786A27"/>
    <w:rsid w:val="0078771C"/>
    <w:rsid w:val="007908D5"/>
    <w:rsid w:val="00794087"/>
    <w:rsid w:val="00796DA4"/>
    <w:rsid w:val="007A3353"/>
    <w:rsid w:val="007A3AA9"/>
    <w:rsid w:val="007A3FD2"/>
    <w:rsid w:val="007B538B"/>
    <w:rsid w:val="007B6730"/>
    <w:rsid w:val="007B6B4B"/>
    <w:rsid w:val="007C12E7"/>
    <w:rsid w:val="007C507C"/>
    <w:rsid w:val="007D0843"/>
    <w:rsid w:val="007D5158"/>
    <w:rsid w:val="007E1574"/>
    <w:rsid w:val="007E5425"/>
    <w:rsid w:val="007E6533"/>
    <w:rsid w:val="007F1EC6"/>
    <w:rsid w:val="0080133B"/>
    <w:rsid w:val="00801956"/>
    <w:rsid w:val="00807382"/>
    <w:rsid w:val="008076AF"/>
    <w:rsid w:val="008105CF"/>
    <w:rsid w:val="0081154B"/>
    <w:rsid w:val="00812F2A"/>
    <w:rsid w:val="00814F78"/>
    <w:rsid w:val="00820FD3"/>
    <w:rsid w:val="0082299D"/>
    <w:rsid w:val="008236FC"/>
    <w:rsid w:val="0083079C"/>
    <w:rsid w:val="00845375"/>
    <w:rsid w:val="008503C7"/>
    <w:rsid w:val="00850B5F"/>
    <w:rsid w:val="0085155C"/>
    <w:rsid w:val="0085187A"/>
    <w:rsid w:val="008542CE"/>
    <w:rsid w:val="00863D5B"/>
    <w:rsid w:val="008643C7"/>
    <w:rsid w:val="008752C7"/>
    <w:rsid w:val="0089256F"/>
    <w:rsid w:val="0089268D"/>
    <w:rsid w:val="008952E8"/>
    <w:rsid w:val="00897C7D"/>
    <w:rsid w:val="008A1662"/>
    <w:rsid w:val="008A2627"/>
    <w:rsid w:val="008A3AFF"/>
    <w:rsid w:val="008B01D9"/>
    <w:rsid w:val="008B1745"/>
    <w:rsid w:val="008B2B6F"/>
    <w:rsid w:val="008B4C32"/>
    <w:rsid w:val="008C5BC6"/>
    <w:rsid w:val="008D1BB2"/>
    <w:rsid w:val="008D443E"/>
    <w:rsid w:val="008E1C3A"/>
    <w:rsid w:val="008E4814"/>
    <w:rsid w:val="008E4AFB"/>
    <w:rsid w:val="008E6B41"/>
    <w:rsid w:val="008F0549"/>
    <w:rsid w:val="008F35C3"/>
    <w:rsid w:val="008F68A0"/>
    <w:rsid w:val="009056D2"/>
    <w:rsid w:val="00907E7A"/>
    <w:rsid w:val="00910479"/>
    <w:rsid w:val="009161BC"/>
    <w:rsid w:val="0092652E"/>
    <w:rsid w:val="00931412"/>
    <w:rsid w:val="00931E46"/>
    <w:rsid w:val="00932E31"/>
    <w:rsid w:val="009344FB"/>
    <w:rsid w:val="0093596C"/>
    <w:rsid w:val="00936750"/>
    <w:rsid w:val="00952EE3"/>
    <w:rsid w:val="00954F5A"/>
    <w:rsid w:val="009551DA"/>
    <w:rsid w:val="0096242F"/>
    <w:rsid w:val="00966335"/>
    <w:rsid w:val="00972D16"/>
    <w:rsid w:val="00974B26"/>
    <w:rsid w:val="00975D04"/>
    <w:rsid w:val="0098140A"/>
    <w:rsid w:val="0098189A"/>
    <w:rsid w:val="00993341"/>
    <w:rsid w:val="009A4CD2"/>
    <w:rsid w:val="009A78E5"/>
    <w:rsid w:val="009A7DC9"/>
    <w:rsid w:val="009B1A26"/>
    <w:rsid w:val="009B3BBB"/>
    <w:rsid w:val="009B4D9A"/>
    <w:rsid w:val="009B5726"/>
    <w:rsid w:val="009B6A6F"/>
    <w:rsid w:val="009C0989"/>
    <w:rsid w:val="009C256D"/>
    <w:rsid w:val="009C2FD8"/>
    <w:rsid w:val="009C75D7"/>
    <w:rsid w:val="009C79D5"/>
    <w:rsid w:val="009D0019"/>
    <w:rsid w:val="009D3A3C"/>
    <w:rsid w:val="009D49E4"/>
    <w:rsid w:val="009D6ADC"/>
    <w:rsid w:val="009D79E5"/>
    <w:rsid w:val="009E1ECF"/>
    <w:rsid w:val="009F1462"/>
    <w:rsid w:val="009F34CD"/>
    <w:rsid w:val="009F43C1"/>
    <w:rsid w:val="009F5856"/>
    <w:rsid w:val="009F67F4"/>
    <w:rsid w:val="009F7110"/>
    <w:rsid w:val="00A00E6E"/>
    <w:rsid w:val="00A01784"/>
    <w:rsid w:val="00A02BA5"/>
    <w:rsid w:val="00A03DBE"/>
    <w:rsid w:val="00A03DD4"/>
    <w:rsid w:val="00A04E3E"/>
    <w:rsid w:val="00A071A4"/>
    <w:rsid w:val="00A25C76"/>
    <w:rsid w:val="00A27897"/>
    <w:rsid w:val="00A278D8"/>
    <w:rsid w:val="00A3138C"/>
    <w:rsid w:val="00A33F93"/>
    <w:rsid w:val="00A3626E"/>
    <w:rsid w:val="00A40C6E"/>
    <w:rsid w:val="00A44EA5"/>
    <w:rsid w:val="00A456FE"/>
    <w:rsid w:val="00A532AB"/>
    <w:rsid w:val="00A56562"/>
    <w:rsid w:val="00A601C5"/>
    <w:rsid w:val="00A61D24"/>
    <w:rsid w:val="00A62765"/>
    <w:rsid w:val="00A633D2"/>
    <w:rsid w:val="00A71C76"/>
    <w:rsid w:val="00A7412C"/>
    <w:rsid w:val="00A84F73"/>
    <w:rsid w:val="00A911E9"/>
    <w:rsid w:val="00A94343"/>
    <w:rsid w:val="00A952C5"/>
    <w:rsid w:val="00A95FED"/>
    <w:rsid w:val="00AA7EA7"/>
    <w:rsid w:val="00AA7F72"/>
    <w:rsid w:val="00AB1690"/>
    <w:rsid w:val="00AB28C1"/>
    <w:rsid w:val="00AB7C64"/>
    <w:rsid w:val="00AC0507"/>
    <w:rsid w:val="00AC084A"/>
    <w:rsid w:val="00AC1E4B"/>
    <w:rsid w:val="00AC4473"/>
    <w:rsid w:val="00AC6A33"/>
    <w:rsid w:val="00AD0A5D"/>
    <w:rsid w:val="00AD2DEC"/>
    <w:rsid w:val="00AD477C"/>
    <w:rsid w:val="00AE42A6"/>
    <w:rsid w:val="00AE4581"/>
    <w:rsid w:val="00AF10A0"/>
    <w:rsid w:val="00AF35F1"/>
    <w:rsid w:val="00AF5DAC"/>
    <w:rsid w:val="00B05850"/>
    <w:rsid w:val="00B05EE4"/>
    <w:rsid w:val="00B13E16"/>
    <w:rsid w:val="00B14652"/>
    <w:rsid w:val="00B171C4"/>
    <w:rsid w:val="00B247CC"/>
    <w:rsid w:val="00B2697A"/>
    <w:rsid w:val="00B366ED"/>
    <w:rsid w:val="00B36FCF"/>
    <w:rsid w:val="00B45E74"/>
    <w:rsid w:val="00B518BD"/>
    <w:rsid w:val="00B51CA1"/>
    <w:rsid w:val="00B53C5F"/>
    <w:rsid w:val="00B61B01"/>
    <w:rsid w:val="00B62405"/>
    <w:rsid w:val="00B62E1C"/>
    <w:rsid w:val="00B65689"/>
    <w:rsid w:val="00B65E9D"/>
    <w:rsid w:val="00B67D83"/>
    <w:rsid w:val="00B82F08"/>
    <w:rsid w:val="00B91E8A"/>
    <w:rsid w:val="00B9286C"/>
    <w:rsid w:val="00BA1603"/>
    <w:rsid w:val="00BA4A72"/>
    <w:rsid w:val="00BA4CCA"/>
    <w:rsid w:val="00BB3397"/>
    <w:rsid w:val="00BB5C97"/>
    <w:rsid w:val="00BC1BC6"/>
    <w:rsid w:val="00BC619C"/>
    <w:rsid w:val="00BC6583"/>
    <w:rsid w:val="00BD08AD"/>
    <w:rsid w:val="00BD2B53"/>
    <w:rsid w:val="00BD36A6"/>
    <w:rsid w:val="00BE590C"/>
    <w:rsid w:val="00BE5E4C"/>
    <w:rsid w:val="00BF1088"/>
    <w:rsid w:val="00BF179B"/>
    <w:rsid w:val="00BF63FE"/>
    <w:rsid w:val="00BF7291"/>
    <w:rsid w:val="00C0304C"/>
    <w:rsid w:val="00C030B7"/>
    <w:rsid w:val="00C0514C"/>
    <w:rsid w:val="00C07284"/>
    <w:rsid w:val="00C114D7"/>
    <w:rsid w:val="00C1441B"/>
    <w:rsid w:val="00C14F3C"/>
    <w:rsid w:val="00C202E3"/>
    <w:rsid w:val="00C2577B"/>
    <w:rsid w:val="00C25C10"/>
    <w:rsid w:val="00C27298"/>
    <w:rsid w:val="00C30626"/>
    <w:rsid w:val="00C30A69"/>
    <w:rsid w:val="00C33B5B"/>
    <w:rsid w:val="00C360E7"/>
    <w:rsid w:val="00C37D55"/>
    <w:rsid w:val="00C4491B"/>
    <w:rsid w:val="00C4721C"/>
    <w:rsid w:val="00C50B4E"/>
    <w:rsid w:val="00C52FF0"/>
    <w:rsid w:val="00C5394A"/>
    <w:rsid w:val="00C558F7"/>
    <w:rsid w:val="00C57E1F"/>
    <w:rsid w:val="00C61DE3"/>
    <w:rsid w:val="00C655B1"/>
    <w:rsid w:val="00C66D7B"/>
    <w:rsid w:val="00C7046E"/>
    <w:rsid w:val="00C72DF4"/>
    <w:rsid w:val="00C7340B"/>
    <w:rsid w:val="00C738B7"/>
    <w:rsid w:val="00C768FA"/>
    <w:rsid w:val="00C8246F"/>
    <w:rsid w:val="00C825FE"/>
    <w:rsid w:val="00C83487"/>
    <w:rsid w:val="00C859C7"/>
    <w:rsid w:val="00C86869"/>
    <w:rsid w:val="00C92A2E"/>
    <w:rsid w:val="00C96E45"/>
    <w:rsid w:val="00C97069"/>
    <w:rsid w:val="00CA016E"/>
    <w:rsid w:val="00CA0483"/>
    <w:rsid w:val="00CA6EEB"/>
    <w:rsid w:val="00CB25DA"/>
    <w:rsid w:val="00CB3D41"/>
    <w:rsid w:val="00CC03C9"/>
    <w:rsid w:val="00CC0D18"/>
    <w:rsid w:val="00CC139C"/>
    <w:rsid w:val="00CC4470"/>
    <w:rsid w:val="00CC62A0"/>
    <w:rsid w:val="00CD0075"/>
    <w:rsid w:val="00CD4427"/>
    <w:rsid w:val="00CD4E21"/>
    <w:rsid w:val="00CD4E7B"/>
    <w:rsid w:val="00CE27E0"/>
    <w:rsid w:val="00CE3657"/>
    <w:rsid w:val="00CE4F97"/>
    <w:rsid w:val="00CF01DB"/>
    <w:rsid w:val="00CF13BD"/>
    <w:rsid w:val="00CF15E6"/>
    <w:rsid w:val="00CF4F3A"/>
    <w:rsid w:val="00CF7CEB"/>
    <w:rsid w:val="00D052B2"/>
    <w:rsid w:val="00D1395F"/>
    <w:rsid w:val="00D17E83"/>
    <w:rsid w:val="00D21C5D"/>
    <w:rsid w:val="00D21F21"/>
    <w:rsid w:val="00D21FF1"/>
    <w:rsid w:val="00D23BD3"/>
    <w:rsid w:val="00D264CB"/>
    <w:rsid w:val="00D27C69"/>
    <w:rsid w:val="00D30692"/>
    <w:rsid w:val="00D32D3F"/>
    <w:rsid w:val="00D35626"/>
    <w:rsid w:val="00D36258"/>
    <w:rsid w:val="00D411F6"/>
    <w:rsid w:val="00D41FAB"/>
    <w:rsid w:val="00D42D1C"/>
    <w:rsid w:val="00D4558C"/>
    <w:rsid w:val="00D46B6C"/>
    <w:rsid w:val="00D52005"/>
    <w:rsid w:val="00D70425"/>
    <w:rsid w:val="00D71E2A"/>
    <w:rsid w:val="00D7286C"/>
    <w:rsid w:val="00D76DA1"/>
    <w:rsid w:val="00D978A6"/>
    <w:rsid w:val="00DA3DC9"/>
    <w:rsid w:val="00DB0569"/>
    <w:rsid w:val="00DB1A77"/>
    <w:rsid w:val="00DB2A91"/>
    <w:rsid w:val="00DB486D"/>
    <w:rsid w:val="00DB6651"/>
    <w:rsid w:val="00DC7AB9"/>
    <w:rsid w:val="00DD03D0"/>
    <w:rsid w:val="00DD2639"/>
    <w:rsid w:val="00DD5C47"/>
    <w:rsid w:val="00DE2465"/>
    <w:rsid w:val="00DE4C15"/>
    <w:rsid w:val="00DE5DA0"/>
    <w:rsid w:val="00E013D7"/>
    <w:rsid w:val="00E059C0"/>
    <w:rsid w:val="00E0641A"/>
    <w:rsid w:val="00E12454"/>
    <w:rsid w:val="00E16BEF"/>
    <w:rsid w:val="00E17065"/>
    <w:rsid w:val="00E22280"/>
    <w:rsid w:val="00E242ED"/>
    <w:rsid w:val="00E35C14"/>
    <w:rsid w:val="00E50C0C"/>
    <w:rsid w:val="00E568CB"/>
    <w:rsid w:val="00E63E59"/>
    <w:rsid w:val="00E65F51"/>
    <w:rsid w:val="00E7093C"/>
    <w:rsid w:val="00E722B3"/>
    <w:rsid w:val="00E74913"/>
    <w:rsid w:val="00E81003"/>
    <w:rsid w:val="00E813ED"/>
    <w:rsid w:val="00E9159F"/>
    <w:rsid w:val="00E95D25"/>
    <w:rsid w:val="00E96025"/>
    <w:rsid w:val="00E9612C"/>
    <w:rsid w:val="00E96406"/>
    <w:rsid w:val="00EA1639"/>
    <w:rsid w:val="00EA1CDC"/>
    <w:rsid w:val="00EA2C30"/>
    <w:rsid w:val="00EB0BB5"/>
    <w:rsid w:val="00EB1F6F"/>
    <w:rsid w:val="00EB35B0"/>
    <w:rsid w:val="00EC613F"/>
    <w:rsid w:val="00ED34C1"/>
    <w:rsid w:val="00ED5301"/>
    <w:rsid w:val="00ED603D"/>
    <w:rsid w:val="00ED710D"/>
    <w:rsid w:val="00EE5B23"/>
    <w:rsid w:val="00EE7949"/>
    <w:rsid w:val="00EF5380"/>
    <w:rsid w:val="00F01AFD"/>
    <w:rsid w:val="00F04178"/>
    <w:rsid w:val="00F04407"/>
    <w:rsid w:val="00F0672D"/>
    <w:rsid w:val="00F104C5"/>
    <w:rsid w:val="00F17236"/>
    <w:rsid w:val="00F203C2"/>
    <w:rsid w:val="00F21666"/>
    <w:rsid w:val="00F26B2E"/>
    <w:rsid w:val="00F3159A"/>
    <w:rsid w:val="00F317D7"/>
    <w:rsid w:val="00F31DE8"/>
    <w:rsid w:val="00F32B29"/>
    <w:rsid w:val="00F33094"/>
    <w:rsid w:val="00F366A8"/>
    <w:rsid w:val="00F371B4"/>
    <w:rsid w:val="00F40A45"/>
    <w:rsid w:val="00F4121C"/>
    <w:rsid w:val="00F41F93"/>
    <w:rsid w:val="00F425D5"/>
    <w:rsid w:val="00F439B2"/>
    <w:rsid w:val="00F46FB9"/>
    <w:rsid w:val="00F503CD"/>
    <w:rsid w:val="00F62999"/>
    <w:rsid w:val="00F71055"/>
    <w:rsid w:val="00F81A0B"/>
    <w:rsid w:val="00F87344"/>
    <w:rsid w:val="00F877F8"/>
    <w:rsid w:val="00F879A1"/>
    <w:rsid w:val="00F90471"/>
    <w:rsid w:val="00F91FDF"/>
    <w:rsid w:val="00F933CE"/>
    <w:rsid w:val="00F93AF7"/>
    <w:rsid w:val="00FA0035"/>
    <w:rsid w:val="00FA1758"/>
    <w:rsid w:val="00FA191B"/>
    <w:rsid w:val="00FB0092"/>
    <w:rsid w:val="00FB2679"/>
    <w:rsid w:val="00FB3349"/>
    <w:rsid w:val="00FB5890"/>
    <w:rsid w:val="00FC7E83"/>
    <w:rsid w:val="00FD23DB"/>
    <w:rsid w:val="00FD3D37"/>
    <w:rsid w:val="00FD6542"/>
    <w:rsid w:val="00FD6B1E"/>
    <w:rsid w:val="00FD7006"/>
    <w:rsid w:val="00FD7A48"/>
    <w:rsid w:val="00FE0200"/>
    <w:rsid w:val="00FE1B0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706C5"/>
  <w15:chartTrackingRefBased/>
  <w15:docId w15:val="{4A6D77E3-5334-4085-984F-FF2F00C0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83326"/>
    <w:pPr>
      <w:keepNext/>
      <w:keepLines/>
      <w:numPr>
        <w:numId w:val="6"/>
      </w:numPr>
      <w:spacing w:before="240" w:after="240"/>
      <w:outlineLvl w:val="0"/>
    </w:pPr>
    <w:rPr>
      <w:rFonts w:ascii="Calibri" w:eastAsiaTheme="majorEastAsia" w:hAnsi="Calibri" w:cstheme="majorBidi"/>
      <w:b/>
      <w:color w:val="000000" w:themeColor="text1"/>
      <w:sz w:val="24"/>
      <w:szCs w:val="32"/>
    </w:rPr>
  </w:style>
  <w:style w:type="paragraph" w:styleId="Nadpis2">
    <w:name w:val="heading 2"/>
    <w:basedOn w:val="Normln"/>
    <w:next w:val="Normln"/>
    <w:link w:val="Nadpis2Char"/>
    <w:unhideWhenUsed/>
    <w:qFormat/>
    <w:rsid w:val="002833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nhideWhenUsed/>
    <w:qFormat/>
    <w:rsid w:val="002833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aliases w:val="nečíslov,nečíslovaný 4,Nečíslovaný 11"/>
    <w:basedOn w:val="Nadpis3"/>
    <w:next w:val="Textpodnadpisem"/>
    <w:link w:val="Nadpis4Char"/>
    <w:qFormat/>
    <w:rsid w:val="00283326"/>
    <w:pPr>
      <w:keepNext w:val="0"/>
      <w:keepLines w:val="0"/>
      <w:spacing w:before="120" w:after="60" w:line="240" w:lineRule="auto"/>
      <w:outlineLvl w:val="3"/>
    </w:pPr>
    <w:rPr>
      <w:rFonts w:ascii="Calibri" w:eastAsia="Times New Roman" w:hAnsi="Calibri" w:cs="Times New Roman"/>
      <w:b/>
      <w:noProof/>
      <w:color w:val="auto"/>
      <w:sz w:val="22"/>
      <w:szCs w:val="20"/>
      <w:lang w:eastAsia="cs-CZ"/>
    </w:rPr>
  </w:style>
  <w:style w:type="paragraph" w:styleId="Nadpis5">
    <w:name w:val="heading 5"/>
    <w:basedOn w:val="Normln"/>
    <w:next w:val="Normln"/>
    <w:link w:val="Nadpis5Char"/>
    <w:qFormat/>
    <w:rsid w:val="00283326"/>
    <w:pPr>
      <w:spacing w:before="240" w:after="60" w:line="240" w:lineRule="auto"/>
      <w:outlineLvl w:val="4"/>
    </w:pPr>
    <w:rPr>
      <w:rFonts w:ascii="Calibri" w:eastAsia="Times New Roman" w:hAnsi="Calibri" w:cs="Times New Roman"/>
      <w:szCs w:val="20"/>
      <w:lang w:eastAsia="cs-CZ"/>
    </w:rPr>
  </w:style>
  <w:style w:type="paragraph" w:styleId="Nadpis6">
    <w:name w:val="heading 6"/>
    <w:basedOn w:val="Normln"/>
    <w:next w:val="Normln"/>
    <w:link w:val="Nadpis6Char"/>
    <w:qFormat/>
    <w:rsid w:val="00283326"/>
    <w:pPr>
      <w:spacing w:before="240" w:after="60" w:line="240" w:lineRule="auto"/>
      <w:outlineLvl w:val="5"/>
    </w:pPr>
    <w:rPr>
      <w:rFonts w:ascii="Calibri" w:eastAsia="Times New Roman" w:hAnsi="Calibri" w:cs="Times New Roman"/>
      <w:i/>
      <w:szCs w:val="20"/>
      <w:lang w:eastAsia="cs-CZ"/>
    </w:rPr>
  </w:style>
  <w:style w:type="paragraph" w:styleId="Nadpis7">
    <w:name w:val="heading 7"/>
    <w:basedOn w:val="Normln"/>
    <w:next w:val="Normln"/>
    <w:link w:val="Nadpis7Char"/>
    <w:qFormat/>
    <w:rsid w:val="00283326"/>
    <w:pPr>
      <w:spacing w:before="240" w:after="60" w:line="240" w:lineRule="auto"/>
      <w:outlineLvl w:val="6"/>
    </w:pPr>
    <w:rPr>
      <w:rFonts w:ascii="Calibri" w:eastAsia="Times New Roman" w:hAnsi="Calibri" w:cs="Times New Roman"/>
      <w:szCs w:val="20"/>
      <w:lang w:eastAsia="cs-CZ"/>
    </w:rPr>
  </w:style>
  <w:style w:type="paragraph" w:styleId="Nadpis8">
    <w:name w:val="heading 8"/>
    <w:basedOn w:val="Normln"/>
    <w:next w:val="Normln"/>
    <w:link w:val="Nadpis8Char"/>
    <w:qFormat/>
    <w:rsid w:val="00283326"/>
    <w:pPr>
      <w:spacing w:before="240" w:after="60" w:line="240" w:lineRule="auto"/>
      <w:outlineLvl w:val="7"/>
    </w:pPr>
    <w:rPr>
      <w:rFonts w:ascii="Calibri" w:eastAsia="Times New Roman" w:hAnsi="Calibri" w:cs="Times New Roman"/>
      <w:i/>
      <w:szCs w:val="20"/>
      <w:lang w:eastAsia="cs-CZ"/>
    </w:rPr>
  </w:style>
  <w:style w:type="paragraph" w:styleId="Nadpis9">
    <w:name w:val="heading 9"/>
    <w:basedOn w:val="Normln"/>
    <w:next w:val="Normln"/>
    <w:link w:val="Nadpis9Char"/>
    <w:qFormat/>
    <w:rsid w:val="00283326"/>
    <w:pPr>
      <w:spacing w:before="240" w:after="60" w:line="240" w:lineRule="auto"/>
      <w:outlineLvl w:val="8"/>
    </w:pPr>
    <w:rPr>
      <w:rFonts w:ascii="Calibri" w:eastAsia="Times New Roman" w:hAnsi="Calibri" w:cs="Times New Roman"/>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seznam písmena,Bullet Number,Bullet List,FooterText,numbered,List Paragraph1,Paragraphe de liste1,Bulletr List Paragraph,列出段落,列出段落1,List Paragraph2,List Paragraph21,Listeafsnit1,Parágrafo da Lista1,Párrafo de lista1,リスト段落1,Nad,Odráž"/>
    <w:basedOn w:val="Normln"/>
    <w:link w:val="OdstavecseseznamemChar"/>
    <w:uiPriority w:val="34"/>
    <w:qFormat/>
    <w:rsid w:val="00C7340B"/>
    <w:pPr>
      <w:ind w:left="720"/>
      <w:contextualSpacing/>
    </w:pPr>
  </w:style>
  <w:style w:type="character" w:customStyle="1" w:styleId="Nadpis1Char">
    <w:name w:val="Nadpis 1 Char"/>
    <w:basedOn w:val="Standardnpsmoodstavce"/>
    <w:link w:val="Nadpis1"/>
    <w:rsid w:val="00283326"/>
    <w:rPr>
      <w:rFonts w:ascii="Calibri" w:eastAsiaTheme="majorEastAsia" w:hAnsi="Calibri" w:cstheme="majorBidi"/>
      <w:b/>
      <w:color w:val="000000" w:themeColor="text1"/>
      <w:sz w:val="24"/>
      <w:szCs w:val="32"/>
    </w:rPr>
  </w:style>
  <w:style w:type="paragraph" w:customStyle="1" w:styleId="Smlouva2">
    <w:name w:val="Smlouva 2"/>
    <w:basedOn w:val="Odstavecseseznamem"/>
    <w:link w:val="Smlouva2Char"/>
    <w:qFormat/>
    <w:rsid w:val="00283326"/>
    <w:pPr>
      <w:numPr>
        <w:ilvl w:val="1"/>
        <w:numId w:val="5"/>
      </w:numPr>
    </w:pPr>
  </w:style>
  <w:style w:type="paragraph" w:customStyle="1" w:styleId="Smlouva3">
    <w:name w:val="Smlouva 3"/>
    <w:basedOn w:val="Odstavecseseznamem"/>
    <w:next w:val="Normln"/>
    <w:qFormat/>
    <w:rsid w:val="0077497D"/>
    <w:pPr>
      <w:numPr>
        <w:ilvl w:val="2"/>
        <w:numId w:val="9"/>
      </w:numPr>
      <w:spacing w:before="120" w:after="120" w:line="240" w:lineRule="auto"/>
      <w:contextualSpacing w:val="0"/>
      <w:jc w:val="both"/>
    </w:pPr>
    <w:rPr>
      <w:lang w:eastAsia="cs-CZ"/>
    </w:rPr>
  </w:style>
  <w:style w:type="character" w:customStyle="1" w:styleId="OdstavecseseznamemChar">
    <w:name w:val="Odstavec se seznamem Char"/>
    <w:aliases w:val="seznam písmena Char,Bullet Number Char,Bullet List Char,FooterText Char,numbered Char,List Paragraph1 Char,Paragraphe de liste1 Char,Bulletr List Paragraph Char,列出段落 Char,列出段落1 Char,List Paragraph2 Char,List Paragraph21 Char"/>
    <w:basedOn w:val="Nadpis1Char"/>
    <w:link w:val="Odstavecseseznamem"/>
    <w:uiPriority w:val="34"/>
    <w:qFormat/>
    <w:rsid w:val="009344FB"/>
    <w:rPr>
      <w:rFonts w:ascii="Calibri" w:eastAsiaTheme="majorEastAsia" w:hAnsi="Calibri" w:cstheme="majorBidi"/>
      <w:b/>
      <w:color w:val="000000" w:themeColor="text1"/>
      <w:sz w:val="24"/>
      <w:szCs w:val="32"/>
    </w:rPr>
  </w:style>
  <w:style w:type="character" w:customStyle="1" w:styleId="Smlouva2Char">
    <w:name w:val="Smlouva 2 Char"/>
    <w:basedOn w:val="OdstavecseseznamemChar"/>
    <w:link w:val="Smlouva2"/>
    <w:rsid w:val="00283326"/>
    <w:rPr>
      <w:rFonts w:ascii="Calibri" w:eastAsiaTheme="majorEastAsia" w:hAnsi="Calibri" w:cstheme="majorBidi"/>
      <w:b w:val="0"/>
      <w:color w:val="000000" w:themeColor="text1"/>
      <w:sz w:val="24"/>
      <w:szCs w:val="32"/>
    </w:rPr>
  </w:style>
  <w:style w:type="character" w:customStyle="1" w:styleId="Nadpis2Char">
    <w:name w:val="Nadpis 2 Char"/>
    <w:basedOn w:val="Standardnpsmoodstavce"/>
    <w:link w:val="Nadpis2"/>
    <w:rsid w:val="00283326"/>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rsid w:val="00283326"/>
    <w:rPr>
      <w:rFonts w:asciiTheme="majorHAnsi" w:eastAsiaTheme="majorEastAsia" w:hAnsiTheme="majorHAnsi" w:cstheme="majorBidi"/>
      <w:color w:val="1F3763" w:themeColor="accent1" w:themeShade="7F"/>
      <w:sz w:val="24"/>
      <w:szCs w:val="24"/>
    </w:rPr>
  </w:style>
  <w:style w:type="character" w:customStyle="1" w:styleId="Nadpis4Char">
    <w:name w:val="Nadpis 4 Char"/>
    <w:aliases w:val="nečíslov Char,nečíslovaný 4 Char,Nečíslovaný 11 Char"/>
    <w:basedOn w:val="Standardnpsmoodstavce"/>
    <w:link w:val="Nadpis4"/>
    <w:rsid w:val="00283326"/>
    <w:rPr>
      <w:rFonts w:ascii="Calibri" w:eastAsia="Times New Roman" w:hAnsi="Calibri" w:cs="Times New Roman"/>
      <w:b/>
      <w:noProof/>
      <w:szCs w:val="20"/>
      <w:lang w:eastAsia="cs-CZ"/>
    </w:rPr>
  </w:style>
  <w:style w:type="character" w:customStyle="1" w:styleId="Nadpis5Char">
    <w:name w:val="Nadpis 5 Char"/>
    <w:basedOn w:val="Standardnpsmoodstavce"/>
    <w:link w:val="Nadpis5"/>
    <w:rsid w:val="00283326"/>
    <w:rPr>
      <w:rFonts w:ascii="Calibri" w:eastAsia="Times New Roman" w:hAnsi="Calibri" w:cs="Times New Roman"/>
      <w:szCs w:val="20"/>
      <w:lang w:eastAsia="cs-CZ"/>
    </w:rPr>
  </w:style>
  <w:style w:type="character" w:customStyle="1" w:styleId="Nadpis6Char">
    <w:name w:val="Nadpis 6 Char"/>
    <w:basedOn w:val="Standardnpsmoodstavce"/>
    <w:link w:val="Nadpis6"/>
    <w:rsid w:val="00283326"/>
    <w:rPr>
      <w:rFonts w:ascii="Calibri" w:eastAsia="Times New Roman" w:hAnsi="Calibri" w:cs="Times New Roman"/>
      <w:i/>
      <w:szCs w:val="20"/>
      <w:lang w:eastAsia="cs-CZ"/>
    </w:rPr>
  </w:style>
  <w:style w:type="character" w:customStyle="1" w:styleId="Nadpis7Char">
    <w:name w:val="Nadpis 7 Char"/>
    <w:basedOn w:val="Standardnpsmoodstavce"/>
    <w:link w:val="Nadpis7"/>
    <w:rsid w:val="00283326"/>
    <w:rPr>
      <w:rFonts w:ascii="Calibri" w:eastAsia="Times New Roman" w:hAnsi="Calibri" w:cs="Times New Roman"/>
      <w:szCs w:val="20"/>
      <w:lang w:eastAsia="cs-CZ"/>
    </w:rPr>
  </w:style>
  <w:style w:type="character" w:customStyle="1" w:styleId="Nadpis8Char">
    <w:name w:val="Nadpis 8 Char"/>
    <w:basedOn w:val="Standardnpsmoodstavce"/>
    <w:link w:val="Nadpis8"/>
    <w:rsid w:val="00283326"/>
    <w:rPr>
      <w:rFonts w:ascii="Calibri" w:eastAsia="Times New Roman" w:hAnsi="Calibri" w:cs="Times New Roman"/>
      <w:i/>
      <w:szCs w:val="20"/>
      <w:lang w:eastAsia="cs-CZ"/>
    </w:rPr>
  </w:style>
  <w:style w:type="character" w:customStyle="1" w:styleId="Nadpis9Char">
    <w:name w:val="Nadpis 9 Char"/>
    <w:basedOn w:val="Standardnpsmoodstavce"/>
    <w:link w:val="Nadpis9"/>
    <w:rsid w:val="00283326"/>
    <w:rPr>
      <w:rFonts w:ascii="Calibri" w:eastAsia="Times New Roman" w:hAnsi="Calibri" w:cs="Times New Roman"/>
      <w:i/>
      <w:sz w:val="18"/>
      <w:szCs w:val="20"/>
      <w:lang w:eastAsia="cs-CZ"/>
    </w:rPr>
  </w:style>
  <w:style w:type="paragraph" w:customStyle="1" w:styleId="Textpodnadpisem">
    <w:name w:val="Text pod nadpisem"/>
    <w:rsid w:val="00283326"/>
    <w:pPr>
      <w:spacing w:before="120" w:after="120" w:line="312" w:lineRule="auto"/>
      <w:jc w:val="both"/>
    </w:pPr>
    <w:rPr>
      <w:rFonts w:ascii="Arial" w:eastAsia="Times New Roman" w:hAnsi="Arial" w:cs="Times New Roman"/>
      <w:noProof/>
      <w:szCs w:val="20"/>
      <w:lang w:eastAsia="cs-CZ"/>
    </w:rPr>
  </w:style>
  <w:style w:type="paragraph" w:customStyle="1" w:styleId="Odrkazarovnan">
    <w:name w:val="Odrážka zarovnaná"/>
    <w:basedOn w:val="Textpodnadpisem"/>
    <w:rsid w:val="00283326"/>
    <w:pPr>
      <w:tabs>
        <w:tab w:val="left" w:pos="284"/>
      </w:tabs>
      <w:spacing w:before="0" w:after="0"/>
      <w:ind w:left="851" w:hanging="284"/>
    </w:pPr>
  </w:style>
  <w:style w:type="character" w:styleId="Hypertextovodkaz">
    <w:name w:val="Hyperlink"/>
    <w:rsid w:val="00283326"/>
    <w:rPr>
      <w:color w:val="0000FF"/>
      <w:u w:val="single"/>
    </w:rPr>
  </w:style>
  <w:style w:type="paragraph" w:customStyle="1" w:styleId="Nadpis1Nzevbodu">
    <w:name w:val="Nadpis 1.Název bodu"/>
    <w:basedOn w:val="Normln"/>
    <w:next w:val="Nadpis2TextboduIttuenesl"/>
    <w:rsid w:val="00283326"/>
    <w:pPr>
      <w:widowControl w:val="0"/>
      <w:autoSpaceDE w:val="0"/>
      <w:autoSpaceDN w:val="0"/>
      <w:spacing w:before="240" w:after="60" w:line="240" w:lineRule="auto"/>
      <w:ind w:left="709" w:hanging="708"/>
    </w:pPr>
    <w:rPr>
      <w:rFonts w:ascii="Times New Roman" w:eastAsia="Times New Roman" w:hAnsi="Times New Roman" w:cs="Times New Roman"/>
      <w:b/>
      <w:bCs/>
      <w:kern w:val="28"/>
      <w:szCs w:val="24"/>
      <w:lang w:eastAsia="cs-CZ"/>
    </w:rPr>
  </w:style>
  <w:style w:type="paragraph" w:customStyle="1" w:styleId="Nadpis2TextboduIttuenesl">
    <w:name w:val="Nadpis 2.Text bodu.It. tuený eísl."/>
    <w:basedOn w:val="Normln"/>
    <w:rsid w:val="00283326"/>
    <w:pPr>
      <w:widowControl w:val="0"/>
      <w:autoSpaceDE w:val="0"/>
      <w:autoSpaceDN w:val="0"/>
      <w:spacing w:before="80" w:after="40" w:line="240" w:lineRule="auto"/>
      <w:ind w:left="1106" w:hanging="708"/>
    </w:pPr>
    <w:rPr>
      <w:rFonts w:ascii="Times New Roman" w:eastAsia="Times New Roman" w:hAnsi="Times New Roman" w:cs="Times New Roman"/>
      <w:lang w:eastAsia="cs-CZ"/>
    </w:rPr>
  </w:style>
  <w:style w:type="paragraph" w:customStyle="1" w:styleId="Vystoedintext">
    <w:name w:val="Vystoediný text"/>
    <w:rsid w:val="00283326"/>
    <w:pPr>
      <w:widowControl w:val="0"/>
      <w:autoSpaceDE w:val="0"/>
      <w:autoSpaceDN w:val="0"/>
      <w:spacing w:before="60" w:after="60" w:line="240" w:lineRule="auto"/>
      <w:jc w:val="center"/>
    </w:pPr>
    <w:rPr>
      <w:rFonts w:ascii="Times New Roman" w:eastAsia="Times New Roman" w:hAnsi="Times New Roman" w:cs="Times New Roman"/>
      <w:sz w:val="20"/>
      <w:szCs w:val="24"/>
      <w:lang w:eastAsia="cs-CZ"/>
    </w:rPr>
  </w:style>
  <w:style w:type="paragraph" w:customStyle="1" w:styleId="slovannadpis1rovn">
    <w:name w:val="Číslovaný nadpis 1. úrovně"/>
    <w:basedOn w:val="Nadpis1"/>
    <w:next w:val="Normln"/>
    <w:rsid w:val="00283326"/>
    <w:pPr>
      <w:keepNext w:val="0"/>
      <w:keepLines w:val="0"/>
      <w:pageBreakBefore/>
      <w:numPr>
        <w:numId w:val="2"/>
      </w:numPr>
      <w:spacing w:before="480" w:after="120" w:line="240" w:lineRule="auto"/>
    </w:pPr>
    <w:rPr>
      <w:rFonts w:eastAsia="Times New Roman" w:cs="Times New Roman"/>
      <w:noProof/>
      <w:color w:val="auto"/>
      <w:sz w:val="28"/>
      <w:szCs w:val="20"/>
      <w:lang w:eastAsia="cs-CZ"/>
    </w:rPr>
  </w:style>
  <w:style w:type="paragraph" w:styleId="Zhlav">
    <w:name w:val="header"/>
    <w:basedOn w:val="Normln"/>
    <w:link w:val="ZhlavChar"/>
    <w:rsid w:val="00283326"/>
    <w:pPr>
      <w:tabs>
        <w:tab w:val="center" w:pos="4536"/>
        <w:tab w:val="right" w:pos="9072"/>
      </w:tabs>
      <w:spacing w:after="0" w:line="240" w:lineRule="auto"/>
    </w:pPr>
    <w:rPr>
      <w:rFonts w:ascii="Calibri" w:eastAsia="Times New Roman" w:hAnsi="Calibri" w:cs="Times New Roman"/>
      <w:szCs w:val="20"/>
      <w:lang w:eastAsia="cs-CZ"/>
    </w:rPr>
  </w:style>
  <w:style w:type="character" w:customStyle="1" w:styleId="ZhlavChar">
    <w:name w:val="Záhlaví Char"/>
    <w:basedOn w:val="Standardnpsmoodstavce"/>
    <w:link w:val="Zhlav"/>
    <w:rsid w:val="00283326"/>
    <w:rPr>
      <w:rFonts w:ascii="Calibri" w:eastAsia="Times New Roman" w:hAnsi="Calibri" w:cs="Times New Roman"/>
      <w:szCs w:val="20"/>
      <w:lang w:eastAsia="cs-CZ"/>
    </w:rPr>
  </w:style>
  <w:style w:type="paragraph" w:styleId="Zpat">
    <w:name w:val="footer"/>
    <w:basedOn w:val="Normln"/>
    <w:link w:val="ZpatChar"/>
    <w:rsid w:val="00283326"/>
    <w:pPr>
      <w:tabs>
        <w:tab w:val="center" w:pos="4536"/>
        <w:tab w:val="right" w:pos="9072"/>
      </w:tabs>
      <w:spacing w:after="0" w:line="240" w:lineRule="auto"/>
    </w:pPr>
    <w:rPr>
      <w:rFonts w:ascii="Calibri" w:eastAsia="Times New Roman" w:hAnsi="Calibri" w:cs="Times New Roman"/>
      <w:szCs w:val="20"/>
      <w:lang w:eastAsia="cs-CZ"/>
    </w:rPr>
  </w:style>
  <w:style w:type="character" w:customStyle="1" w:styleId="ZpatChar">
    <w:name w:val="Zápatí Char"/>
    <w:basedOn w:val="Standardnpsmoodstavce"/>
    <w:link w:val="Zpat"/>
    <w:rsid w:val="00283326"/>
    <w:rPr>
      <w:rFonts w:ascii="Calibri" w:eastAsia="Times New Roman" w:hAnsi="Calibri" w:cs="Times New Roman"/>
      <w:szCs w:val="20"/>
      <w:lang w:eastAsia="cs-CZ"/>
    </w:rPr>
  </w:style>
  <w:style w:type="character" w:styleId="slostrnky">
    <w:name w:val="page number"/>
    <w:basedOn w:val="Standardnpsmoodstavce"/>
    <w:rsid w:val="00283326"/>
  </w:style>
  <w:style w:type="paragraph" w:styleId="Textbubliny">
    <w:name w:val="Balloon Text"/>
    <w:basedOn w:val="Normln"/>
    <w:link w:val="TextbublinyChar"/>
    <w:semiHidden/>
    <w:rsid w:val="00283326"/>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283326"/>
    <w:rPr>
      <w:rFonts w:ascii="Tahoma" w:eastAsia="Times New Roman" w:hAnsi="Tahoma" w:cs="Tahoma"/>
      <w:sz w:val="16"/>
      <w:szCs w:val="16"/>
      <w:lang w:eastAsia="cs-CZ"/>
    </w:rPr>
  </w:style>
  <w:style w:type="character" w:styleId="Odkaznakoment">
    <w:name w:val="annotation reference"/>
    <w:semiHidden/>
    <w:rsid w:val="00283326"/>
    <w:rPr>
      <w:sz w:val="16"/>
      <w:szCs w:val="16"/>
    </w:rPr>
  </w:style>
  <w:style w:type="paragraph" w:styleId="Textkomente">
    <w:name w:val="annotation text"/>
    <w:basedOn w:val="Normln"/>
    <w:link w:val="TextkomenteChar"/>
    <w:semiHidden/>
    <w:rsid w:val="00283326"/>
    <w:pPr>
      <w:spacing w:after="0" w:line="240" w:lineRule="auto"/>
    </w:pPr>
    <w:rPr>
      <w:rFonts w:ascii="Calibri" w:eastAsia="Times New Roman" w:hAnsi="Calibri" w:cs="Times New Roman"/>
      <w:szCs w:val="20"/>
      <w:lang w:eastAsia="cs-CZ"/>
    </w:rPr>
  </w:style>
  <w:style w:type="character" w:customStyle="1" w:styleId="TextkomenteChar">
    <w:name w:val="Text komentáře Char"/>
    <w:basedOn w:val="Standardnpsmoodstavce"/>
    <w:link w:val="Textkomente"/>
    <w:semiHidden/>
    <w:rsid w:val="00283326"/>
    <w:rPr>
      <w:rFonts w:ascii="Calibri" w:eastAsia="Times New Roman" w:hAnsi="Calibri" w:cs="Times New Roman"/>
      <w:szCs w:val="20"/>
      <w:lang w:eastAsia="cs-CZ"/>
    </w:rPr>
  </w:style>
  <w:style w:type="paragraph" w:styleId="Pedmtkomente">
    <w:name w:val="annotation subject"/>
    <w:basedOn w:val="Textkomente"/>
    <w:next w:val="Textkomente"/>
    <w:link w:val="PedmtkomenteChar"/>
    <w:semiHidden/>
    <w:rsid w:val="00283326"/>
    <w:rPr>
      <w:b/>
      <w:bCs/>
    </w:rPr>
  </w:style>
  <w:style w:type="character" w:customStyle="1" w:styleId="PedmtkomenteChar">
    <w:name w:val="Předmět komentáře Char"/>
    <w:basedOn w:val="TextkomenteChar"/>
    <w:link w:val="Pedmtkomente"/>
    <w:semiHidden/>
    <w:rsid w:val="00283326"/>
    <w:rPr>
      <w:rFonts w:ascii="Calibri" w:eastAsia="Times New Roman" w:hAnsi="Calibri" w:cs="Times New Roman"/>
      <w:b/>
      <w:bCs/>
      <w:szCs w:val="20"/>
      <w:lang w:eastAsia="cs-CZ"/>
    </w:rPr>
  </w:style>
  <w:style w:type="paragraph" w:styleId="Obsah1">
    <w:name w:val="toc 1"/>
    <w:basedOn w:val="Normln"/>
    <w:next w:val="Normln"/>
    <w:autoRedefine/>
    <w:semiHidden/>
    <w:rsid w:val="00283326"/>
    <w:pPr>
      <w:spacing w:after="0"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283326"/>
    <w:pPr>
      <w:spacing w:after="0" w:line="240" w:lineRule="auto"/>
      <w:jc w:val="both"/>
    </w:pPr>
    <w:rPr>
      <w:rFonts w:ascii="Times New Roman" w:eastAsia="Times New Roman" w:hAnsi="Times New Roman" w:cs="Times New Roman"/>
      <w:noProof/>
      <w:sz w:val="24"/>
      <w:szCs w:val="24"/>
      <w:lang w:eastAsia="cs-CZ"/>
    </w:rPr>
  </w:style>
  <w:style w:type="character" w:customStyle="1" w:styleId="Zkladntext2Char">
    <w:name w:val="Základní text 2 Char"/>
    <w:basedOn w:val="Standardnpsmoodstavce"/>
    <w:link w:val="Zkladntext2"/>
    <w:rsid w:val="00283326"/>
    <w:rPr>
      <w:rFonts w:ascii="Times New Roman" w:eastAsia="Times New Roman" w:hAnsi="Times New Roman" w:cs="Times New Roman"/>
      <w:noProof/>
      <w:sz w:val="24"/>
      <w:szCs w:val="24"/>
      <w:lang w:eastAsia="cs-CZ"/>
    </w:rPr>
  </w:style>
  <w:style w:type="paragraph" w:styleId="Zkladntext">
    <w:name w:val="Body Text"/>
    <w:basedOn w:val="Normln"/>
    <w:link w:val="ZkladntextChar"/>
    <w:rsid w:val="00283326"/>
    <w:pPr>
      <w:spacing w:after="120" w:line="240" w:lineRule="auto"/>
    </w:pPr>
    <w:rPr>
      <w:rFonts w:ascii="Calibri" w:eastAsia="Times New Roman" w:hAnsi="Calibri" w:cs="Times New Roman"/>
      <w:szCs w:val="20"/>
      <w:lang w:eastAsia="cs-CZ"/>
    </w:rPr>
  </w:style>
  <w:style w:type="character" w:customStyle="1" w:styleId="ZkladntextChar">
    <w:name w:val="Základní text Char"/>
    <w:basedOn w:val="Standardnpsmoodstavce"/>
    <w:link w:val="Zkladntext"/>
    <w:rsid w:val="00283326"/>
    <w:rPr>
      <w:rFonts w:ascii="Calibri" w:eastAsia="Times New Roman" w:hAnsi="Calibri" w:cs="Times New Roman"/>
      <w:szCs w:val="20"/>
      <w:lang w:eastAsia="cs-CZ"/>
    </w:rPr>
  </w:style>
  <w:style w:type="paragraph" w:customStyle="1" w:styleId="Styl1">
    <w:name w:val="Styl1"/>
    <w:basedOn w:val="Nadpis1Nzevbodu"/>
    <w:rsid w:val="00283326"/>
    <w:pPr>
      <w:keepNext/>
      <w:widowControl/>
      <w:numPr>
        <w:numId w:val="1"/>
      </w:numPr>
      <w:tabs>
        <w:tab w:val="left" w:pos="567"/>
      </w:tabs>
      <w:spacing w:after="240"/>
      <w:jc w:val="center"/>
    </w:pPr>
    <w:rPr>
      <w:rFonts w:ascii="Arial" w:hAnsi="Arial" w:cs="Arial"/>
      <w:sz w:val="24"/>
    </w:rPr>
  </w:style>
  <w:style w:type="paragraph" w:styleId="slovanseznam">
    <w:name w:val="List Number"/>
    <w:basedOn w:val="Normln"/>
    <w:rsid w:val="00283326"/>
    <w:pPr>
      <w:numPr>
        <w:numId w:val="3"/>
      </w:numPr>
      <w:spacing w:after="0" w:line="240" w:lineRule="auto"/>
    </w:pPr>
    <w:rPr>
      <w:rFonts w:ascii="Calibri" w:eastAsia="Times New Roman" w:hAnsi="Calibri" w:cs="Times New Roman"/>
      <w:szCs w:val="20"/>
      <w:lang w:eastAsia="cs-CZ"/>
    </w:rPr>
  </w:style>
  <w:style w:type="paragraph" w:customStyle="1" w:styleId="slovannadpis2rovn">
    <w:name w:val="Číslovaný nadpis 2. úrovně"/>
    <w:basedOn w:val="Normln"/>
    <w:next w:val="Normln"/>
    <w:rsid w:val="00283326"/>
    <w:pPr>
      <w:tabs>
        <w:tab w:val="num" w:pos="792"/>
        <w:tab w:val="left" w:pos="1466"/>
      </w:tabs>
      <w:spacing w:before="240" w:after="0" w:line="240" w:lineRule="auto"/>
      <w:ind w:left="792" w:hanging="432"/>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283326"/>
    <w:pPr>
      <w:tabs>
        <w:tab w:val="left" w:pos="360"/>
      </w:tabs>
      <w:spacing w:after="0" w:line="240" w:lineRule="auto"/>
      <w:ind w:left="360"/>
    </w:pPr>
    <w:rPr>
      <w:rFonts w:ascii="Calibri" w:eastAsia="Times New Roman" w:hAnsi="Calibri" w:cs="Times New Roman"/>
      <w:szCs w:val="20"/>
      <w:lang w:eastAsia="cs-CZ"/>
    </w:rPr>
  </w:style>
  <w:style w:type="character" w:customStyle="1" w:styleId="ZkladntextodsazenChar">
    <w:name w:val="Základní text odsazený Char"/>
    <w:basedOn w:val="Standardnpsmoodstavce"/>
    <w:link w:val="Zkladntextodsazen"/>
    <w:rsid w:val="00283326"/>
    <w:rPr>
      <w:rFonts w:ascii="Calibri" w:eastAsia="Times New Roman" w:hAnsi="Calibri" w:cs="Times New Roman"/>
      <w:szCs w:val="20"/>
      <w:lang w:eastAsia="cs-CZ"/>
    </w:rPr>
  </w:style>
  <w:style w:type="paragraph" w:customStyle="1" w:styleId="Rozvrendokumentu">
    <w:name w:val="Rozvržení dokumentu"/>
    <w:basedOn w:val="Normln"/>
    <w:semiHidden/>
    <w:rsid w:val="00283326"/>
    <w:pPr>
      <w:shd w:val="clear" w:color="auto" w:fill="000080"/>
      <w:spacing w:after="0" w:line="240" w:lineRule="auto"/>
    </w:pPr>
    <w:rPr>
      <w:rFonts w:ascii="Tahoma" w:eastAsia="Times New Roman" w:hAnsi="Tahoma" w:cs="Tahoma"/>
      <w:szCs w:val="20"/>
      <w:lang w:eastAsia="cs-CZ"/>
    </w:rPr>
  </w:style>
  <w:style w:type="paragraph" w:styleId="Nzev">
    <w:name w:val="Title"/>
    <w:basedOn w:val="Normln"/>
    <w:link w:val="NzevChar"/>
    <w:qFormat/>
    <w:rsid w:val="00283326"/>
    <w:pPr>
      <w:pageBreakBefore/>
      <w:spacing w:after="0" w:line="240" w:lineRule="auto"/>
      <w:jc w:val="center"/>
    </w:pPr>
    <w:rPr>
      <w:rFonts w:ascii="Calibri" w:eastAsia="Times New Roman" w:hAnsi="Calibri" w:cs="Arial"/>
      <w:b/>
      <w:bCs/>
      <w:sz w:val="28"/>
      <w:szCs w:val="20"/>
      <w:lang w:eastAsia="cs-CZ"/>
    </w:rPr>
  </w:style>
  <w:style w:type="character" w:customStyle="1" w:styleId="NzevChar">
    <w:name w:val="Název Char"/>
    <w:basedOn w:val="Standardnpsmoodstavce"/>
    <w:link w:val="Nzev"/>
    <w:rsid w:val="00283326"/>
    <w:rPr>
      <w:rFonts w:ascii="Calibri" w:eastAsia="Times New Roman" w:hAnsi="Calibri" w:cs="Arial"/>
      <w:b/>
      <w:bCs/>
      <w:sz w:val="28"/>
      <w:szCs w:val="20"/>
      <w:lang w:eastAsia="cs-CZ"/>
    </w:rPr>
  </w:style>
  <w:style w:type="character" w:styleId="Sledovanodkaz">
    <w:name w:val="FollowedHyperlink"/>
    <w:rsid w:val="00283326"/>
    <w:rPr>
      <w:color w:val="800080"/>
      <w:u w:val="single"/>
    </w:rPr>
  </w:style>
  <w:style w:type="paragraph" w:customStyle="1" w:styleId="TextpodIt">
    <w:name w:val="Text pod It"/>
    <w:rsid w:val="00283326"/>
    <w:pPr>
      <w:spacing w:after="120" w:line="240" w:lineRule="auto"/>
      <w:ind w:left="567"/>
    </w:pPr>
    <w:rPr>
      <w:rFonts w:ascii="Times New Roman" w:eastAsia="Times New Roman" w:hAnsi="Times New Roman" w:cs="Times New Roman"/>
      <w:noProof/>
      <w:szCs w:val="20"/>
      <w:lang w:eastAsia="cs-CZ"/>
    </w:rPr>
  </w:style>
  <w:style w:type="paragraph" w:styleId="Seznamsodrkami">
    <w:name w:val="List Bullet"/>
    <w:basedOn w:val="Zkladntext"/>
    <w:rsid w:val="00283326"/>
    <w:pPr>
      <w:widowControl w:val="0"/>
      <w:spacing w:line="216" w:lineRule="auto"/>
      <w:ind w:left="480" w:hanging="480"/>
    </w:pPr>
    <w:rPr>
      <w:rFonts w:ascii="Times New Roman" w:hAnsi="Times New Roman"/>
    </w:rPr>
  </w:style>
  <w:style w:type="table" w:styleId="Mkatabulky">
    <w:name w:val="Table Grid"/>
    <w:basedOn w:val="Normlntabulka"/>
    <w:rsid w:val="00283326"/>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VTrove1slovanodstavce">
    <w:name w:val="PVT úroveň 1 číslované odstavce"/>
    <w:basedOn w:val="Normln"/>
    <w:rsid w:val="00283326"/>
    <w:pPr>
      <w:keepNext/>
      <w:numPr>
        <w:numId w:val="4"/>
      </w:numPr>
      <w:spacing w:before="240" w:after="120" w:line="240" w:lineRule="auto"/>
      <w:ind w:left="709" w:hanging="709"/>
      <w:jc w:val="center"/>
      <w:outlineLvl w:val="0"/>
    </w:pPr>
    <w:rPr>
      <w:rFonts w:ascii="Times New Roman" w:eastAsia="Times New Roman" w:hAnsi="Times New Roman" w:cs="Times New Roman"/>
      <w:b/>
      <w:smallCaps/>
      <w:sz w:val="28"/>
      <w:szCs w:val="20"/>
      <w:lang w:eastAsia="cs-CZ"/>
    </w:rPr>
  </w:style>
  <w:style w:type="paragraph" w:customStyle="1" w:styleId="PVTrove2slovanodstavce">
    <w:name w:val="PVT úroveň 2 číslované odstavce"/>
    <w:basedOn w:val="Normln"/>
    <w:rsid w:val="00283326"/>
    <w:pPr>
      <w:numPr>
        <w:ilvl w:val="1"/>
        <w:numId w:val="4"/>
      </w:numPr>
      <w:spacing w:after="120" w:line="240" w:lineRule="auto"/>
      <w:jc w:val="both"/>
      <w:outlineLvl w:val="1"/>
    </w:pPr>
    <w:rPr>
      <w:rFonts w:ascii="Times New Roman" w:eastAsia="Times New Roman" w:hAnsi="Times New Roman" w:cs="Times New Roman"/>
      <w:sz w:val="24"/>
      <w:szCs w:val="20"/>
      <w:lang w:eastAsia="cs-CZ"/>
    </w:rPr>
  </w:style>
  <w:style w:type="paragraph" w:customStyle="1" w:styleId="PVTrove3slovanodstavce">
    <w:name w:val="PVT úroveň 3 číslované odstavce"/>
    <w:basedOn w:val="Normln"/>
    <w:rsid w:val="00283326"/>
    <w:pPr>
      <w:numPr>
        <w:ilvl w:val="2"/>
        <w:numId w:val="4"/>
      </w:numPr>
      <w:spacing w:after="120" w:line="240" w:lineRule="auto"/>
      <w:jc w:val="both"/>
      <w:outlineLvl w:val="2"/>
    </w:pPr>
    <w:rPr>
      <w:rFonts w:ascii="Times New Roman" w:eastAsia="Times New Roman" w:hAnsi="Times New Roman" w:cs="Times New Roman"/>
      <w:sz w:val="24"/>
      <w:szCs w:val="20"/>
      <w:lang w:eastAsia="cs-CZ"/>
    </w:rPr>
  </w:style>
  <w:style w:type="paragraph" w:customStyle="1" w:styleId="PVTrove4slovanodstavce">
    <w:name w:val="PVT úroveň 4 číslované odstavce"/>
    <w:basedOn w:val="Normln"/>
    <w:rsid w:val="00283326"/>
    <w:pPr>
      <w:numPr>
        <w:ilvl w:val="3"/>
        <w:numId w:val="4"/>
      </w:numPr>
      <w:tabs>
        <w:tab w:val="clear" w:pos="2832"/>
        <w:tab w:val="num" w:pos="1276"/>
      </w:tabs>
      <w:spacing w:after="120" w:line="240" w:lineRule="auto"/>
      <w:ind w:left="1276" w:hanging="425"/>
      <w:jc w:val="both"/>
      <w:outlineLvl w:val="3"/>
    </w:pPr>
    <w:rPr>
      <w:rFonts w:ascii="Times New Roman" w:eastAsia="Times New Roman" w:hAnsi="Times New Roman" w:cs="Times New Roman"/>
      <w:sz w:val="24"/>
      <w:szCs w:val="20"/>
      <w:lang w:eastAsia="cs-CZ"/>
    </w:rPr>
  </w:style>
  <w:style w:type="paragraph" w:customStyle="1" w:styleId="PVTrove5slovanodstavce">
    <w:name w:val="PVT úroveň 5 číslované odstavce"/>
    <w:basedOn w:val="Normln"/>
    <w:rsid w:val="00283326"/>
    <w:pPr>
      <w:numPr>
        <w:ilvl w:val="4"/>
        <w:numId w:val="4"/>
      </w:numPr>
      <w:tabs>
        <w:tab w:val="clear" w:pos="3540"/>
        <w:tab w:val="num" w:pos="1701"/>
      </w:tabs>
      <w:spacing w:after="120" w:line="240" w:lineRule="auto"/>
      <w:ind w:left="1701" w:hanging="425"/>
      <w:jc w:val="both"/>
      <w:outlineLvl w:val="4"/>
    </w:pPr>
    <w:rPr>
      <w:rFonts w:ascii="Times New Roman" w:eastAsia="Times New Roman" w:hAnsi="Times New Roman" w:cs="Times New Roman"/>
      <w:sz w:val="24"/>
      <w:szCs w:val="20"/>
      <w:lang w:eastAsia="cs-CZ"/>
    </w:rPr>
  </w:style>
  <w:style w:type="paragraph" w:customStyle="1" w:styleId="Normal1">
    <w:name w:val="Normal 1"/>
    <w:basedOn w:val="Normln"/>
    <w:semiHidden/>
    <w:rsid w:val="00283326"/>
    <w:pPr>
      <w:spacing w:before="120" w:after="120" w:line="240" w:lineRule="auto"/>
      <w:ind w:left="1418" w:right="22"/>
      <w:jc w:val="both"/>
    </w:pPr>
    <w:rPr>
      <w:rFonts w:ascii="Futura Bk" w:eastAsia="Times New Roman" w:hAnsi="Futura Bk" w:cs="Times New Roman"/>
      <w:szCs w:val="24"/>
    </w:rPr>
  </w:style>
  <w:style w:type="paragraph" w:customStyle="1" w:styleId="Tableheadingsmallwhite">
    <w:name w:val="Table heading small white"/>
    <w:basedOn w:val="Normln"/>
    <w:semiHidden/>
    <w:rsid w:val="00283326"/>
    <w:pPr>
      <w:widowControl w:val="0"/>
      <w:spacing w:before="60" w:after="60" w:line="240" w:lineRule="auto"/>
      <w:ind w:right="26"/>
    </w:pPr>
    <w:rPr>
      <w:rFonts w:ascii="Futura Bk" w:eastAsia="Times New Roman" w:hAnsi="Futura Bk" w:cs="Times New Roman"/>
      <w:b/>
      <w:bCs/>
      <w:color w:val="FFFFFF"/>
      <w:szCs w:val="20"/>
    </w:rPr>
  </w:style>
  <w:style w:type="paragraph" w:styleId="Textpoznpodarou">
    <w:name w:val="footnote text"/>
    <w:basedOn w:val="Normln"/>
    <w:link w:val="TextpoznpodarouChar"/>
    <w:semiHidden/>
    <w:rsid w:val="00283326"/>
    <w:pPr>
      <w:spacing w:after="0" w:line="240" w:lineRule="auto"/>
    </w:pPr>
    <w:rPr>
      <w:rFonts w:ascii="Calibri" w:eastAsia="Times New Roman" w:hAnsi="Calibri" w:cs="Arial"/>
      <w:lang w:eastAsia="cs-CZ"/>
    </w:rPr>
  </w:style>
  <w:style w:type="character" w:customStyle="1" w:styleId="TextpoznpodarouChar">
    <w:name w:val="Text pozn. pod čarou Char"/>
    <w:basedOn w:val="Standardnpsmoodstavce"/>
    <w:link w:val="Textpoznpodarou"/>
    <w:semiHidden/>
    <w:rsid w:val="00283326"/>
    <w:rPr>
      <w:rFonts w:ascii="Calibri" w:eastAsia="Times New Roman" w:hAnsi="Calibri" w:cs="Arial"/>
      <w:lang w:eastAsia="cs-CZ"/>
    </w:rPr>
  </w:style>
  <w:style w:type="character" w:styleId="Nevyeenzmnka">
    <w:name w:val="Unresolved Mention"/>
    <w:uiPriority w:val="99"/>
    <w:semiHidden/>
    <w:unhideWhenUsed/>
    <w:rsid w:val="00283326"/>
    <w:rPr>
      <w:color w:val="605E5C"/>
      <w:shd w:val="clear" w:color="auto" w:fill="E1DFDD"/>
    </w:rPr>
  </w:style>
  <w:style w:type="paragraph" w:customStyle="1" w:styleId="Smlouva1">
    <w:name w:val="Smlouva 1"/>
    <w:basedOn w:val="Nadpis1"/>
    <w:qFormat/>
    <w:rsid w:val="0001474D"/>
    <w:pPr>
      <w:keepLines w:val="0"/>
      <w:numPr>
        <w:numId w:val="5"/>
      </w:numPr>
      <w:spacing w:line="240" w:lineRule="auto"/>
    </w:pPr>
    <w:rPr>
      <w:rFonts w:eastAsia="Arial" w:cs="Arial"/>
      <w:bCs/>
      <w:caps/>
      <w:color w:val="auto"/>
      <w:kern w:val="32"/>
      <w:szCs w:val="24"/>
      <w:u w:val="single"/>
      <w:lang w:eastAsia="cs-CZ"/>
    </w:rPr>
  </w:style>
  <w:style w:type="paragraph" w:customStyle="1" w:styleId="Psmena">
    <w:name w:val="Písmena"/>
    <w:basedOn w:val="Odstavecseseznamem"/>
    <w:qFormat/>
    <w:rsid w:val="001B256A"/>
    <w:pPr>
      <w:numPr>
        <w:numId w:val="7"/>
      </w:numPr>
      <w:spacing w:after="0" w:line="240" w:lineRule="auto"/>
      <w:jc w:val="both"/>
    </w:pPr>
    <w:rPr>
      <w:rFonts w:ascii="Calibri" w:eastAsia="Times New Roman" w:hAnsi="Calibri" w:cs="Times New Roman"/>
      <w:szCs w:val="20"/>
      <w:lang w:eastAsia="cs-CZ"/>
    </w:rPr>
  </w:style>
  <w:style w:type="paragraph" w:customStyle="1" w:styleId="Smlouva4">
    <w:name w:val="Smlouva 4"/>
    <w:basedOn w:val="Smlouva3"/>
    <w:rsid w:val="001C3840"/>
    <w:pPr>
      <w:numPr>
        <w:ilvl w:val="3"/>
      </w:numPr>
      <w:ind w:left="2127" w:hanging="851"/>
    </w:pPr>
  </w:style>
  <w:style w:type="character" w:customStyle="1" w:styleId="normaltextrun">
    <w:name w:val="normaltextrun"/>
    <w:basedOn w:val="Standardnpsmoodstavce"/>
    <w:rsid w:val="00737021"/>
  </w:style>
  <w:style w:type="character" w:customStyle="1" w:styleId="eop">
    <w:name w:val="eop"/>
    <w:basedOn w:val="Standardnpsmoodstavce"/>
    <w:rsid w:val="00737021"/>
  </w:style>
  <w:style w:type="paragraph" w:styleId="Revize">
    <w:name w:val="Revision"/>
    <w:hidden/>
    <w:uiPriority w:val="99"/>
    <w:semiHidden/>
    <w:rsid w:val="00D455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datelna@ukzuz.gov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7768F51E3DB3469E07B537130901C2" ma:contentTypeVersion="7" ma:contentTypeDescription="Create a new document." ma:contentTypeScope="" ma:versionID="7ec845f7d90d35d679238c63ac7470fc">
  <xsd:schema xmlns:xsd="http://www.w3.org/2001/XMLSchema" xmlns:xs="http://www.w3.org/2001/XMLSchema" xmlns:p="http://schemas.microsoft.com/office/2006/metadata/properties" xmlns:ns2="fadc44ed-2864-4b24-8903-1c5c29c4f8b3" targetNamespace="http://schemas.microsoft.com/office/2006/metadata/properties" ma:root="true" ma:fieldsID="657b38f9bdd52247fce058c4d352ea46" ns2:_="">
    <xsd:import namespace="fadc44ed-2864-4b24-8903-1c5c29c4f8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c44ed-2864-4b24-8903-1c5c29c4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36F0D2-A122-4866-967A-8E92551153BA}">
  <ds:schemaRefs>
    <ds:schemaRef ds:uri="http://schemas.openxmlformats.org/officeDocument/2006/bibliography"/>
  </ds:schemaRefs>
</ds:datastoreItem>
</file>

<file path=customXml/itemProps2.xml><?xml version="1.0" encoding="utf-8"?>
<ds:datastoreItem xmlns:ds="http://schemas.openxmlformats.org/officeDocument/2006/customXml" ds:itemID="{2287EADF-6484-459E-8B14-39BB7411C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c44ed-2864-4b24-8903-1c5c29c4f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12B93A-237E-47B9-AACC-C1FB9553D9DC}">
  <ds:schemaRefs>
    <ds:schemaRef ds:uri="http://schemas.microsoft.com/sharepoint/v3/contenttype/forms"/>
  </ds:schemaRefs>
</ds:datastoreItem>
</file>

<file path=customXml/itemProps4.xml><?xml version="1.0" encoding="utf-8"?>
<ds:datastoreItem xmlns:ds="http://schemas.openxmlformats.org/officeDocument/2006/customXml" ds:itemID="{704E4147-8F64-4FD3-AECC-5EEA2600C3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3130</Words>
  <Characters>18472</Characters>
  <Application>Microsoft Office Word</Application>
  <DocSecurity>8</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Kramosil</dc:creator>
  <cp:keywords/>
  <dc:description/>
  <cp:lastModifiedBy>Czerná Eva</cp:lastModifiedBy>
  <cp:revision>7</cp:revision>
  <dcterms:created xsi:type="dcterms:W3CDTF">2025-09-19T08:21:00Z</dcterms:created>
  <dcterms:modified xsi:type="dcterms:W3CDTF">2025-09-19T08:29:00Z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0x010100E07768F51E3DB3469E07B537130901C2</vt:lpwstr>
  </property>
</Properties>
</file>