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7B71ED" w14:textId="77777777" w:rsidR="006D7535" w:rsidRDefault="00CD498E">
      <w:pPr>
        <w:tabs>
          <w:tab w:val="clear" w:pos="2268"/>
        </w:tabs>
        <w:ind w:left="0"/>
        <w:jc w:val="left"/>
      </w:pPr>
      <w:r w:rsidRPr="00CD498E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8BF500F" wp14:editId="7E6F1C9F">
                <wp:simplePos x="0" y="0"/>
                <wp:positionH relativeFrom="column">
                  <wp:posOffset>5080</wp:posOffset>
                </wp:positionH>
                <wp:positionV relativeFrom="paragraph">
                  <wp:posOffset>-635</wp:posOffset>
                </wp:positionV>
                <wp:extent cx="5759450" cy="1533525"/>
                <wp:effectExtent l="0" t="0" r="12700" b="9525"/>
                <wp:wrapNone/>
                <wp:docPr id="2052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59450" cy="1533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312F92" w14:textId="77777777" w:rsidR="004B1DA3" w:rsidRDefault="004B1DA3" w:rsidP="00251329">
                            <w:pPr>
                              <w:pStyle w:val="Podnzev"/>
                              <w:rPr>
                                <w:rFonts w:cstheme="majorBidi"/>
                                <w:b/>
                                <w:color w:val="auto"/>
                                <w:spacing w:val="5"/>
                                <w:kern w:val="28"/>
                                <w:sz w:val="40"/>
                                <w:szCs w:val="52"/>
                              </w:rPr>
                            </w:pPr>
                            <w:r w:rsidRPr="004B1DA3">
                              <w:rPr>
                                <w:rFonts w:cstheme="majorBidi"/>
                                <w:b/>
                                <w:color w:val="auto"/>
                                <w:spacing w:val="5"/>
                                <w:kern w:val="28"/>
                                <w:sz w:val="40"/>
                                <w:szCs w:val="52"/>
                              </w:rPr>
                              <w:t xml:space="preserve">Odvoz mezideponie Podhradský rybník v </w:t>
                            </w:r>
                            <w:proofErr w:type="spellStart"/>
                            <w:r w:rsidRPr="004B1DA3">
                              <w:rPr>
                                <w:rFonts w:cstheme="majorBidi"/>
                                <w:b/>
                                <w:color w:val="auto"/>
                                <w:spacing w:val="5"/>
                                <w:kern w:val="28"/>
                                <w:sz w:val="40"/>
                                <w:szCs w:val="52"/>
                              </w:rPr>
                              <w:t>k.ú</w:t>
                            </w:r>
                            <w:proofErr w:type="spellEnd"/>
                            <w:r w:rsidRPr="004B1DA3">
                              <w:rPr>
                                <w:rFonts w:cstheme="majorBidi"/>
                                <w:b/>
                                <w:color w:val="auto"/>
                                <w:spacing w:val="5"/>
                                <w:kern w:val="28"/>
                                <w:sz w:val="40"/>
                                <w:szCs w:val="52"/>
                              </w:rPr>
                              <w:t>. Plumlov</w:t>
                            </w:r>
                          </w:p>
                          <w:p w14:paraId="3F8541CE" w14:textId="76B18B12" w:rsidR="00251329" w:rsidRDefault="00251329" w:rsidP="00251329">
                            <w:pPr>
                              <w:pStyle w:val="Podnzev"/>
                            </w:pPr>
                            <w:r>
                              <w:t xml:space="preserve">Zadání rozsahu </w:t>
                            </w:r>
                            <w:r w:rsidR="00A16C0F">
                              <w:t>prací</w:t>
                            </w:r>
                          </w:p>
                          <w:p w14:paraId="763A4770" w14:textId="77777777" w:rsidR="00CD498E" w:rsidRPr="00251329" w:rsidRDefault="00CD498E" w:rsidP="00251329">
                            <w:pPr>
                              <w:pStyle w:val="Podnadpis"/>
                            </w:pPr>
                            <w:proofErr w:type="spellStart"/>
                            <w:r w:rsidRPr="00251329">
                              <w:t>k.ú</w:t>
                            </w:r>
                            <w:proofErr w:type="spellEnd"/>
                            <w:r w:rsidRPr="00251329">
                              <w:t xml:space="preserve">. </w:t>
                            </w:r>
                            <w:r w:rsidR="00955E0C">
                              <w:t>Plumlov</w:t>
                            </w:r>
                            <w:r w:rsidRPr="00251329">
                              <w:t>, okres Prostějov</w:t>
                            </w:r>
                          </w:p>
                        </w:txbxContent>
                      </wps:txbx>
                      <wps:bodyPr wrap="square" lIns="0" tIns="0" rIns="0" bIns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BF500F" id="Rectangle 10" o:spid="_x0000_s1026" style="position:absolute;margin-left:.4pt;margin-top:-.05pt;width:453.5pt;height:120.75pt;z-index:251657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" filled="f" stroked="f">
                <v:textbox inset="0,0,0,0">
                  <w:txbxContent>
                    <w:p w14:paraId="14312F92" w14:textId="77777777" w:rsidR="004B1DA3" w:rsidRDefault="004B1DA3" w:rsidP="00251329">
                      <w:pPr>
                        <w:pStyle w:val="Podnzev"/>
                        <w:rPr>
                          <w:rFonts w:cstheme="majorBidi"/>
                          <w:b/>
                          <w:color w:val="auto"/>
                          <w:spacing w:val="5"/>
                          <w:kern w:val="28"/>
                          <w:sz w:val="40"/>
                          <w:szCs w:val="52"/>
                        </w:rPr>
                      </w:pPr>
                      <w:r w:rsidRPr="004B1DA3">
                        <w:rPr>
                          <w:rFonts w:cstheme="majorBidi"/>
                          <w:b/>
                          <w:color w:val="auto"/>
                          <w:spacing w:val="5"/>
                          <w:kern w:val="28"/>
                          <w:sz w:val="40"/>
                          <w:szCs w:val="52"/>
                        </w:rPr>
                        <w:t xml:space="preserve">Odvoz mezideponie Podhradský rybník v </w:t>
                      </w:r>
                      <w:proofErr w:type="spellStart"/>
                      <w:r w:rsidRPr="004B1DA3">
                        <w:rPr>
                          <w:rFonts w:cstheme="majorBidi"/>
                          <w:b/>
                          <w:color w:val="auto"/>
                          <w:spacing w:val="5"/>
                          <w:kern w:val="28"/>
                          <w:sz w:val="40"/>
                          <w:szCs w:val="52"/>
                        </w:rPr>
                        <w:t>k.ú</w:t>
                      </w:r>
                      <w:proofErr w:type="spellEnd"/>
                      <w:r w:rsidRPr="004B1DA3">
                        <w:rPr>
                          <w:rFonts w:cstheme="majorBidi"/>
                          <w:b/>
                          <w:color w:val="auto"/>
                          <w:spacing w:val="5"/>
                          <w:kern w:val="28"/>
                          <w:sz w:val="40"/>
                          <w:szCs w:val="52"/>
                        </w:rPr>
                        <w:t>. Plumlov</w:t>
                      </w:r>
                    </w:p>
                    <w:p w14:paraId="3F8541CE" w14:textId="76B18B12" w:rsidR="00251329" w:rsidRDefault="00251329" w:rsidP="00251329">
                      <w:pPr>
                        <w:pStyle w:val="Podnzev"/>
                      </w:pPr>
                      <w:r>
                        <w:t xml:space="preserve">Zadání rozsahu </w:t>
                      </w:r>
                      <w:r w:rsidR="00A16C0F">
                        <w:t>prací</w:t>
                      </w:r>
                    </w:p>
                    <w:p w14:paraId="763A4770" w14:textId="77777777" w:rsidR="00CD498E" w:rsidRPr="00251329" w:rsidRDefault="00CD498E" w:rsidP="00251329">
                      <w:pPr>
                        <w:pStyle w:val="Podnadpis"/>
                      </w:pPr>
                      <w:proofErr w:type="spellStart"/>
                      <w:r w:rsidRPr="00251329">
                        <w:t>k.ú</w:t>
                      </w:r>
                      <w:proofErr w:type="spellEnd"/>
                      <w:r w:rsidRPr="00251329">
                        <w:t xml:space="preserve">. </w:t>
                      </w:r>
                      <w:r w:rsidR="00955E0C">
                        <w:t>Plumlov</w:t>
                      </w:r>
                      <w:r w:rsidRPr="00251329">
                        <w:t>, okres Prostějov</w:t>
                      </w:r>
                    </w:p>
                  </w:txbxContent>
                </v:textbox>
              </v:rect>
            </w:pict>
          </mc:Fallback>
        </mc:AlternateContent>
      </w:r>
      <w:r w:rsidRPr="00CD498E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7AA036A" wp14:editId="2051B288">
                <wp:simplePos x="0" y="0"/>
                <wp:positionH relativeFrom="column">
                  <wp:align>left</wp:align>
                </wp:positionH>
                <wp:positionV relativeFrom="margin">
                  <wp:align>top</wp:align>
                </wp:positionV>
                <wp:extent cx="5760000" cy="8888400"/>
                <wp:effectExtent l="0" t="0" r="12700" b="27305"/>
                <wp:wrapNone/>
                <wp:docPr id="17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60000" cy="8888400"/>
                        </a:xfrm>
                        <a:prstGeom prst="rect">
                          <a:avLst/>
                        </a:prstGeom>
                        <a:noFill/>
                        <a:ln w="6350" cmpd="sng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lIns="45702" tIns="22851" rIns="45702" bIns="22851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2F24C6" id="Rectangle 16" o:spid="_x0000_s1026" style="position:absolute;margin-left:0;margin-top:0;width:453.55pt;height:699.85pt;z-index:251655168;visibility:visible;mso-wrap-style:square;mso-width-percent:0;mso-height-percent:0;mso-wrap-distance-left:9pt;mso-wrap-distance-top:0;mso-wrap-distance-right:9pt;mso-wrap-distance-bottom:0;mso-position-horizontal:left;mso-position-horizontal-relative:text;mso-position-vertical:top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" filled="f" strokecolor="#d8d8d8 [2732]" strokeweight=".5pt">
                <v:textbox inset="1.2695mm,.63475mm,1.2695mm,.63475mm"/>
                <w10:wrap anchory="margin"/>
              </v:rect>
            </w:pict>
          </mc:Fallback>
        </mc:AlternateContent>
      </w:r>
    </w:p>
    <w:p w14:paraId="2CCE7654" w14:textId="77777777" w:rsidR="00251329" w:rsidRDefault="00251329" w:rsidP="00CD498E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079E3735" w14:textId="77777777" w:rsidR="00251329" w:rsidRDefault="00251329" w:rsidP="00CD498E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5BB892B1" w14:textId="77777777" w:rsidR="00251329" w:rsidRDefault="00251329" w:rsidP="00CD498E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52E0711B" w14:textId="77777777" w:rsidR="00251329" w:rsidRDefault="00251329" w:rsidP="00CD498E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07600CBA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0AD4EEFA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25E0912A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332DAF68" w14:textId="0FCA27F9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7AAEF6A1" w14:textId="596C2710" w:rsidR="00251329" w:rsidRDefault="001C3E5F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  <w:r>
        <w:rPr>
          <w:rFonts w:asciiTheme="minorHAnsi" w:eastAsia="MS PGothic" w:hAnsi="Calibri" w:cs="Arial"/>
          <w:b/>
          <w:bCs/>
          <w:noProof/>
          <w:color w:val="000000" w:themeColor="text1"/>
          <w:kern w:val="24"/>
        </w:rPr>
        <w:drawing>
          <wp:anchor distT="0" distB="0" distL="114300" distR="114300" simplePos="0" relativeHeight="251654144" behindDoc="1" locked="0" layoutInCell="1" allowOverlap="1" wp14:anchorId="4C440835" wp14:editId="5EDB6B01">
            <wp:simplePos x="0" y="0"/>
            <wp:positionH relativeFrom="column">
              <wp:posOffset>214630</wp:posOffset>
            </wp:positionH>
            <wp:positionV relativeFrom="paragraph">
              <wp:posOffset>7620</wp:posOffset>
            </wp:positionV>
            <wp:extent cx="5394325" cy="4048125"/>
            <wp:effectExtent l="0" t="0" r="0" b="9525"/>
            <wp:wrapTight wrapText="bothSides">
              <wp:wrapPolygon edited="0">
                <wp:start x="0" y="0"/>
                <wp:lineTo x="0" y="21549"/>
                <wp:lineTo x="21511" y="21549"/>
                <wp:lineTo x="21511" y="0"/>
                <wp:lineTo x="0" y="0"/>
              </wp:wrapPolygon>
            </wp:wrapTight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32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5387421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01CBD05D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03052002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76A9A43F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650F0C93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0D625A2B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1129D347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0C9B125A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341BCC14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2970FCC0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6E9D1149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1AAD1EEC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7E8811E2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4522F640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694DC57F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679E8794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47C42EED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4C492518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2D20F23F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63FA1D45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0D41DDB9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32E3CD23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684183C4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3468DE0E" w14:textId="77777777" w:rsidR="00251329" w:rsidRDefault="00251329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Theme="minorHAnsi" w:eastAsia="MS PGothic" w:hAnsi="Calibri" w:cs="Arial"/>
          <w:b/>
          <w:bCs/>
          <w:color w:val="000000" w:themeColor="text1"/>
          <w:kern w:val="24"/>
        </w:rPr>
      </w:pPr>
    </w:p>
    <w:p w14:paraId="361B8F7C" w14:textId="692D3CF1" w:rsidR="00CD498E" w:rsidRPr="004569C5" w:rsidRDefault="00CD498E" w:rsidP="00251329">
      <w:pPr>
        <w:pStyle w:val="Normlnweb"/>
        <w:spacing w:before="0" w:beforeAutospacing="0" w:after="0" w:afterAutospacing="0"/>
        <w:jc w:val="center"/>
        <w:textAlignment w:val="baseline"/>
        <w:rPr>
          <w:rFonts w:ascii="Arial" w:eastAsia="MS PGothic" w:hAnsi="Arial" w:cs="Arial"/>
          <w:kern w:val="24"/>
          <w:lang w:val="en-US"/>
        </w:rPr>
      </w:pPr>
      <w:r w:rsidRPr="004569C5">
        <w:rPr>
          <w:rFonts w:ascii="Arial" w:eastAsia="MS PGothic" w:hAnsi="Arial" w:cs="Arial"/>
          <w:b/>
          <w:bCs/>
          <w:kern w:val="24"/>
        </w:rPr>
        <w:t>Vypracoval</w:t>
      </w:r>
      <w:r w:rsidRPr="004569C5">
        <w:rPr>
          <w:rFonts w:ascii="Arial" w:eastAsia="MS PGothic" w:hAnsi="Arial" w:cs="Arial"/>
          <w:b/>
          <w:bCs/>
          <w:kern w:val="24"/>
          <w:lang w:val="en-US"/>
        </w:rPr>
        <w:t xml:space="preserve">: </w:t>
      </w:r>
      <w:r w:rsidR="006947DE">
        <w:rPr>
          <w:rFonts w:ascii="Arial" w:eastAsia="MS PGothic" w:hAnsi="Arial" w:cs="Arial"/>
          <w:kern w:val="24"/>
          <w:lang w:val="en-US"/>
        </w:rPr>
        <w:t xml:space="preserve">Ivana Jandová, </w:t>
      </w:r>
      <w:proofErr w:type="spellStart"/>
      <w:r w:rsidR="006947DE">
        <w:rPr>
          <w:rFonts w:ascii="Arial" w:eastAsia="MS PGothic" w:hAnsi="Arial" w:cs="Arial"/>
          <w:kern w:val="24"/>
          <w:lang w:val="en-US"/>
        </w:rPr>
        <w:t>DiS.</w:t>
      </w:r>
      <w:proofErr w:type="spellEnd"/>
    </w:p>
    <w:p w14:paraId="5A5C5E10" w14:textId="1DFA9400" w:rsidR="004569C5" w:rsidRPr="004569C5" w:rsidRDefault="004569C5" w:rsidP="004569C5">
      <w:pPr>
        <w:ind w:left="709" w:right="708"/>
        <w:jc w:val="center"/>
        <w:rPr>
          <w:rFonts w:cs="Arial"/>
          <w:bCs/>
          <w:sz w:val="24"/>
          <w:lang w:val="en-US"/>
        </w:rPr>
      </w:pPr>
      <w:proofErr w:type="spellStart"/>
      <w:r w:rsidRPr="004569C5">
        <w:rPr>
          <w:rFonts w:cs="Arial"/>
          <w:b/>
          <w:bCs/>
          <w:sz w:val="24"/>
          <w:lang w:val="en-US"/>
        </w:rPr>
        <w:t>Vedoucí</w:t>
      </w:r>
      <w:proofErr w:type="spellEnd"/>
      <w:r w:rsidRPr="004569C5">
        <w:rPr>
          <w:rFonts w:cs="Arial"/>
          <w:b/>
          <w:bCs/>
          <w:sz w:val="24"/>
          <w:lang w:val="en-US"/>
        </w:rPr>
        <w:t xml:space="preserve"> </w:t>
      </w:r>
      <w:proofErr w:type="spellStart"/>
      <w:r w:rsidRPr="004569C5">
        <w:rPr>
          <w:rFonts w:cs="Arial"/>
          <w:b/>
          <w:bCs/>
          <w:sz w:val="24"/>
          <w:lang w:val="en-US"/>
        </w:rPr>
        <w:t>provozu</w:t>
      </w:r>
      <w:proofErr w:type="spellEnd"/>
      <w:r w:rsidRPr="004569C5">
        <w:rPr>
          <w:rFonts w:cs="Arial"/>
          <w:b/>
          <w:bCs/>
          <w:sz w:val="24"/>
          <w:lang w:val="en-US"/>
        </w:rPr>
        <w:t xml:space="preserve"> </w:t>
      </w:r>
      <w:proofErr w:type="spellStart"/>
      <w:r w:rsidRPr="004569C5">
        <w:rPr>
          <w:rFonts w:cs="Arial"/>
          <w:b/>
          <w:bCs/>
          <w:sz w:val="24"/>
          <w:lang w:val="en-US"/>
        </w:rPr>
        <w:t>Přerov</w:t>
      </w:r>
      <w:proofErr w:type="spellEnd"/>
      <w:r w:rsidRPr="004569C5">
        <w:rPr>
          <w:rFonts w:cs="Arial"/>
          <w:b/>
          <w:bCs/>
          <w:sz w:val="24"/>
          <w:lang w:val="en-US"/>
        </w:rPr>
        <w:t>:</w:t>
      </w:r>
      <w:r w:rsidRPr="004569C5">
        <w:rPr>
          <w:rFonts w:cs="Arial"/>
          <w:bCs/>
          <w:sz w:val="24"/>
          <w:lang w:val="en-US"/>
        </w:rPr>
        <w:t xml:space="preserve"> </w:t>
      </w:r>
      <w:r w:rsidR="006947DE">
        <w:rPr>
          <w:rFonts w:cs="Arial"/>
          <w:bCs/>
          <w:sz w:val="24"/>
          <w:lang w:val="en-US"/>
        </w:rPr>
        <w:t>Ing. Martin Jurečka</w:t>
      </w:r>
    </w:p>
    <w:p w14:paraId="249179BC" w14:textId="750E4CB9" w:rsidR="00CD498E" w:rsidRPr="004569C5" w:rsidRDefault="00CD498E" w:rsidP="00CD498E">
      <w:pPr>
        <w:pStyle w:val="Normlnweb"/>
        <w:spacing w:before="0" w:beforeAutospacing="0" w:after="0" w:afterAutospacing="0"/>
        <w:jc w:val="center"/>
        <w:textAlignment w:val="baseline"/>
        <w:rPr>
          <w:rFonts w:ascii="Arial" w:hAnsi="Arial" w:cs="Arial"/>
        </w:rPr>
      </w:pPr>
      <w:r w:rsidRPr="004569C5">
        <w:rPr>
          <w:rFonts w:ascii="Arial" w:eastAsia="MS PGothic" w:hAnsi="Arial" w:cs="Arial"/>
          <w:b/>
          <w:bCs/>
          <w:kern w:val="24"/>
          <w:lang w:val="en-US"/>
        </w:rPr>
        <w:t>Datum:</w:t>
      </w:r>
      <w:r w:rsidRPr="004569C5">
        <w:rPr>
          <w:rFonts w:ascii="Arial" w:eastAsia="MS PGothic" w:hAnsi="Arial" w:cs="Arial"/>
          <w:kern w:val="24"/>
          <w:lang w:val="en-US"/>
        </w:rPr>
        <w:t xml:space="preserve"> </w:t>
      </w:r>
      <w:sdt>
        <w:sdtPr>
          <w:rPr>
            <w:rFonts w:ascii="Arial" w:eastAsia="MS PGothic" w:hAnsi="Arial" w:cs="Arial"/>
            <w:kern w:val="24"/>
          </w:rPr>
          <w:id w:val="-1999726352"/>
          <w:placeholder>
            <w:docPart w:val="DefaultPlaceholder_1082065160"/>
          </w:placeholder>
          <w:date w:fullDate="2025-04-17T00:00:00Z">
            <w:dateFormat w:val="d. M. yyyy"/>
            <w:lid w:val="cs-CZ"/>
            <w:storeMappedDataAs w:val="dateTime"/>
            <w:calendar w:val="gregorian"/>
          </w:date>
        </w:sdtPr>
        <w:sdtEndPr/>
        <w:sdtContent>
          <w:r w:rsidR="00A00F00">
            <w:rPr>
              <w:rFonts w:ascii="Arial" w:eastAsia="MS PGothic" w:hAnsi="Arial" w:cs="Arial"/>
              <w:kern w:val="24"/>
            </w:rPr>
            <w:t>1</w:t>
          </w:r>
          <w:r w:rsidR="006947DE">
            <w:rPr>
              <w:rFonts w:ascii="Arial" w:eastAsia="MS PGothic" w:hAnsi="Arial" w:cs="Arial"/>
              <w:kern w:val="24"/>
            </w:rPr>
            <w:t>7</w:t>
          </w:r>
          <w:r w:rsidR="00A00F00">
            <w:rPr>
              <w:rFonts w:ascii="Arial" w:eastAsia="MS PGothic" w:hAnsi="Arial" w:cs="Arial"/>
              <w:kern w:val="24"/>
            </w:rPr>
            <w:t>. 4. 202</w:t>
          </w:r>
          <w:r w:rsidR="006947DE">
            <w:rPr>
              <w:rFonts w:ascii="Arial" w:eastAsia="MS PGothic" w:hAnsi="Arial" w:cs="Arial"/>
              <w:kern w:val="24"/>
            </w:rPr>
            <w:t>5</w:t>
          </w:r>
        </w:sdtContent>
      </w:sdt>
    </w:p>
    <w:p w14:paraId="7BF7E6AD" w14:textId="77777777" w:rsidR="006D7535" w:rsidRDefault="00CD498E">
      <w:pPr>
        <w:tabs>
          <w:tab w:val="clear" w:pos="2268"/>
        </w:tabs>
        <w:ind w:left="0"/>
        <w:jc w:val="left"/>
        <w:rPr>
          <w:b/>
          <w:bCs/>
          <w:sz w:val="24"/>
        </w:rPr>
      </w:pPr>
      <w:r w:rsidRPr="00CD498E">
        <w:rPr>
          <w:noProof/>
        </w:rPr>
        <w:drawing>
          <wp:anchor distT="0" distB="0" distL="114300" distR="114300" simplePos="0" relativeHeight="251656192" behindDoc="1" locked="0" layoutInCell="1" allowOverlap="1" wp14:anchorId="5F0A06A4" wp14:editId="1EADAB9B">
            <wp:simplePos x="0" y="0"/>
            <wp:positionH relativeFrom="column">
              <wp:posOffset>0</wp:posOffset>
            </wp:positionH>
            <wp:positionV relativeFrom="paragraph">
              <wp:posOffset>336712</wp:posOffset>
            </wp:positionV>
            <wp:extent cx="5759450" cy="1864995"/>
            <wp:effectExtent l="0" t="0" r="0" b="1905"/>
            <wp:wrapNone/>
            <wp:docPr id="2051" name="Picture 7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7" descr="pmo_poster_ppt_branding_color.pn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86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7535">
        <w:br w:type="page"/>
      </w:r>
    </w:p>
    <w:p w14:paraId="705982B1" w14:textId="77777777" w:rsidR="00B06C2B" w:rsidRPr="00770D17" w:rsidRDefault="00B06C2B" w:rsidP="009823BF">
      <w:pPr>
        <w:pStyle w:val="Nadpis2"/>
      </w:pPr>
      <w:r w:rsidRPr="00770D17">
        <w:lastRenderedPageBreak/>
        <w:t>Základní údaje</w:t>
      </w:r>
    </w:p>
    <w:p w14:paraId="34F7A647" w14:textId="29EE4E5E" w:rsidR="004569C5" w:rsidRPr="00386A10" w:rsidRDefault="00B06C2B" w:rsidP="003F51ED">
      <w:pPr>
        <w:tabs>
          <w:tab w:val="clear" w:pos="2268"/>
          <w:tab w:val="left" w:pos="2410"/>
        </w:tabs>
        <w:ind w:left="2410" w:hanging="1690"/>
      </w:pPr>
      <w:r w:rsidRPr="00386A10">
        <w:rPr>
          <w:bCs/>
        </w:rPr>
        <w:t>Název stavby</w:t>
      </w:r>
      <w:r w:rsidRPr="00386A10">
        <w:t>:</w:t>
      </w:r>
      <w:r w:rsidR="00061AA7">
        <w:tab/>
      </w:r>
      <w:r w:rsidR="004B1DA3" w:rsidRPr="004B1DA3">
        <w:rPr>
          <w:b/>
        </w:rPr>
        <w:t xml:space="preserve">Odvoz mezideponie Podhradský rybník v </w:t>
      </w:r>
      <w:proofErr w:type="spellStart"/>
      <w:r w:rsidR="004B1DA3" w:rsidRPr="004B1DA3">
        <w:rPr>
          <w:b/>
        </w:rPr>
        <w:t>k.ú</w:t>
      </w:r>
      <w:proofErr w:type="spellEnd"/>
      <w:r w:rsidR="004B1DA3" w:rsidRPr="004B1DA3">
        <w:rPr>
          <w:b/>
        </w:rPr>
        <w:t>. Plumlov</w:t>
      </w:r>
    </w:p>
    <w:p w14:paraId="1BB2D3E0" w14:textId="77777777" w:rsidR="00B06C2B" w:rsidRPr="00386A10" w:rsidRDefault="00061AA7" w:rsidP="003F51ED">
      <w:pPr>
        <w:tabs>
          <w:tab w:val="clear" w:pos="2268"/>
          <w:tab w:val="left" w:pos="2410"/>
        </w:tabs>
        <w:ind w:left="2410" w:hanging="1690"/>
      </w:pPr>
      <w:r>
        <w:t>Místo stavby</w:t>
      </w:r>
      <w:r w:rsidR="00B06C2B" w:rsidRPr="00386A10">
        <w:t>:</w:t>
      </w:r>
      <w:r>
        <w:tab/>
      </w:r>
      <w:proofErr w:type="spellStart"/>
      <w:r w:rsidR="009C2DCA">
        <w:t>k.ú</w:t>
      </w:r>
      <w:proofErr w:type="spellEnd"/>
      <w:r w:rsidR="009C2DCA">
        <w:t xml:space="preserve">. </w:t>
      </w:r>
      <w:r w:rsidR="00955E0C">
        <w:t>Plumlov</w:t>
      </w:r>
    </w:p>
    <w:p w14:paraId="3677094C" w14:textId="77777777" w:rsidR="00B06C2B" w:rsidRPr="00386A10" w:rsidRDefault="006474D4" w:rsidP="003F51ED">
      <w:pPr>
        <w:tabs>
          <w:tab w:val="clear" w:pos="2268"/>
          <w:tab w:val="left" w:pos="2410"/>
        </w:tabs>
        <w:ind w:left="2410" w:hanging="1690"/>
      </w:pPr>
      <w:r w:rsidRPr="00386A10">
        <w:t>ORP</w:t>
      </w:r>
      <w:r w:rsidR="00B06C2B" w:rsidRPr="00386A10">
        <w:t>:</w:t>
      </w:r>
      <w:r w:rsidR="00061AA7">
        <w:tab/>
      </w:r>
      <w:r w:rsidR="009C2DCA">
        <w:t>Prostějov</w:t>
      </w:r>
    </w:p>
    <w:p w14:paraId="0FAC890C" w14:textId="785F3745" w:rsidR="009C2DCA" w:rsidRDefault="009C2DCA" w:rsidP="003F51ED">
      <w:pPr>
        <w:tabs>
          <w:tab w:val="clear" w:pos="2268"/>
          <w:tab w:val="left" w:pos="2410"/>
        </w:tabs>
        <w:ind w:left="2410" w:hanging="1690"/>
      </w:pPr>
      <w:r>
        <w:t>Stavební úřad:</w:t>
      </w:r>
      <w:r>
        <w:tab/>
      </w:r>
      <w:r w:rsidR="00436E1A">
        <w:t>M</w:t>
      </w:r>
      <w:r w:rsidR="00955E0C">
        <w:t xml:space="preserve">ěsto </w:t>
      </w:r>
      <w:r w:rsidR="006947DE">
        <w:t>Plumlov – stavební</w:t>
      </w:r>
      <w:r w:rsidR="00EF6D27">
        <w:t xml:space="preserve"> úřad</w:t>
      </w:r>
    </w:p>
    <w:p w14:paraId="69123C11" w14:textId="77D83F4F" w:rsidR="00B06C2B" w:rsidRPr="00386A10" w:rsidRDefault="00350692" w:rsidP="003F51ED">
      <w:pPr>
        <w:tabs>
          <w:tab w:val="clear" w:pos="2268"/>
          <w:tab w:val="left" w:pos="2410"/>
        </w:tabs>
        <w:ind w:left="2410" w:hanging="1690"/>
      </w:pPr>
      <w:r w:rsidRPr="00386A10">
        <w:t>Účel s</w:t>
      </w:r>
      <w:r w:rsidR="006474D4" w:rsidRPr="00386A10">
        <w:t>tavby</w:t>
      </w:r>
      <w:r w:rsidR="00A02494" w:rsidRPr="00386A10">
        <w:t>:</w:t>
      </w:r>
      <w:r w:rsidR="00061AA7">
        <w:tab/>
      </w:r>
      <w:r w:rsidR="00826E0B">
        <w:t>Terénní</w:t>
      </w:r>
      <w:r w:rsidR="00955E0C">
        <w:t xml:space="preserve"> úprav</w:t>
      </w:r>
      <w:r w:rsidR="00826E0B">
        <w:t>a</w:t>
      </w:r>
      <w:r w:rsidR="00D104B3">
        <w:t xml:space="preserve"> </w:t>
      </w:r>
    </w:p>
    <w:p w14:paraId="7B97468B" w14:textId="2CC75C9E" w:rsidR="006C0BA2" w:rsidRDefault="006474D4" w:rsidP="003F51ED">
      <w:pPr>
        <w:tabs>
          <w:tab w:val="clear" w:pos="2268"/>
          <w:tab w:val="left" w:pos="2410"/>
        </w:tabs>
        <w:ind w:left="2410" w:hanging="1690"/>
        <w:rPr>
          <w:color w:val="FF0000"/>
        </w:rPr>
      </w:pPr>
      <w:r w:rsidRPr="00386A10">
        <w:t>Číslo HM</w:t>
      </w:r>
      <w:r w:rsidR="00B06C2B" w:rsidRPr="00386A10">
        <w:t>:</w:t>
      </w:r>
      <w:r w:rsidR="00061AA7">
        <w:tab/>
      </w:r>
      <w:r w:rsidR="00A16C0F">
        <w:t>HM 223904</w:t>
      </w:r>
    </w:p>
    <w:p w14:paraId="757A31B0" w14:textId="77777777" w:rsidR="008F667F" w:rsidRPr="00955E0C" w:rsidRDefault="008F667F" w:rsidP="003F51ED">
      <w:pPr>
        <w:tabs>
          <w:tab w:val="clear" w:pos="2268"/>
          <w:tab w:val="left" w:pos="2410"/>
        </w:tabs>
        <w:ind w:left="2410" w:hanging="1690"/>
        <w:rPr>
          <w:color w:val="FF0000"/>
        </w:rPr>
      </w:pPr>
    </w:p>
    <w:p w14:paraId="6BD11C0E" w14:textId="77777777" w:rsidR="00934DEB" w:rsidRDefault="00934DEB" w:rsidP="009823BF">
      <w:pPr>
        <w:pStyle w:val="Nadpis2"/>
      </w:pPr>
      <w:r>
        <w:t>Termín pro zpracování dokumentace:</w:t>
      </w:r>
    </w:p>
    <w:p w14:paraId="502E2D4F" w14:textId="343B6F6D" w:rsidR="00934DEB" w:rsidRDefault="00934DEB" w:rsidP="00934DEB">
      <w:r>
        <w:t>zahájení:</w:t>
      </w:r>
      <w:r>
        <w:tab/>
      </w:r>
      <w:r w:rsidR="00955E0C">
        <w:t>202</w:t>
      </w:r>
      <w:r w:rsidR="006947DE">
        <w:t>5</w:t>
      </w:r>
    </w:p>
    <w:p w14:paraId="168D2304" w14:textId="37F9678B" w:rsidR="00934DEB" w:rsidRDefault="00955E0C" w:rsidP="00934DEB">
      <w:r>
        <w:t>ukončení:</w:t>
      </w:r>
      <w:r>
        <w:tab/>
        <w:t>202</w:t>
      </w:r>
      <w:r w:rsidR="006947DE">
        <w:t>5</w:t>
      </w:r>
    </w:p>
    <w:p w14:paraId="3F8518D6" w14:textId="77777777" w:rsidR="008F667F" w:rsidRPr="00934DEB" w:rsidRDefault="008F667F" w:rsidP="00934DEB"/>
    <w:p w14:paraId="70168F0C" w14:textId="77777777" w:rsidR="00B06C2B" w:rsidRPr="00770D17" w:rsidRDefault="00B06C2B" w:rsidP="009823BF">
      <w:pPr>
        <w:pStyle w:val="Nadpis2"/>
      </w:pPr>
      <w:r w:rsidRPr="00770D17">
        <w:t>Popis současného stavu:</w:t>
      </w:r>
    </w:p>
    <w:p w14:paraId="2C7AC03D" w14:textId="269F6B17" w:rsidR="001C349C" w:rsidRPr="00D104B3" w:rsidRDefault="001E058F" w:rsidP="001C349C">
      <w:pPr>
        <w:pStyle w:val="Zkladntextodsazen3"/>
        <w:rPr>
          <w:rFonts w:cs="Arial"/>
          <w:szCs w:val="18"/>
        </w:rPr>
      </w:pPr>
      <w:r w:rsidRPr="00D104B3">
        <w:rPr>
          <w:bCs w:val="0"/>
        </w:rPr>
        <w:t>Lokalita na pozemcích v katastrálním území Plumlov funguje jak</w:t>
      </w:r>
      <w:r w:rsidR="00D104B3" w:rsidRPr="00D104B3">
        <w:rPr>
          <w:bCs w:val="0"/>
        </w:rPr>
        <w:t>o mezideponie zeminy</w:t>
      </w:r>
      <w:r w:rsidR="006947DE">
        <w:rPr>
          <w:bCs w:val="0"/>
        </w:rPr>
        <w:t xml:space="preserve"> pro</w:t>
      </w:r>
      <w:r w:rsidR="006947DE" w:rsidRPr="006947DE">
        <w:rPr>
          <w:bCs w:val="0"/>
        </w:rPr>
        <w:t xml:space="preserve"> </w:t>
      </w:r>
      <w:r w:rsidR="006947DE" w:rsidRPr="00D104B3">
        <w:rPr>
          <w:bCs w:val="0"/>
        </w:rPr>
        <w:t>uložen</w:t>
      </w:r>
      <w:r w:rsidR="006947DE">
        <w:rPr>
          <w:bCs w:val="0"/>
        </w:rPr>
        <w:t>í</w:t>
      </w:r>
      <w:r w:rsidR="006947DE" w:rsidRPr="00D104B3">
        <w:rPr>
          <w:bCs w:val="0"/>
        </w:rPr>
        <w:t xml:space="preserve"> sediment</w:t>
      </w:r>
      <w:r w:rsidR="006947DE">
        <w:rPr>
          <w:bCs w:val="0"/>
        </w:rPr>
        <w:t>u</w:t>
      </w:r>
      <w:r w:rsidR="006947DE" w:rsidRPr="00D104B3">
        <w:rPr>
          <w:bCs w:val="0"/>
        </w:rPr>
        <w:t xml:space="preserve"> z těžby Podhradského rybníka, prováděné Povodím Moravy, </w:t>
      </w:r>
      <w:proofErr w:type="spellStart"/>
      <w:r w:rsidR="006947DE" w:rsidRPr="00D104B3">
        <w:rPr>
          <w:bCs w:val="0"/>
        </w:rPr>
        <w:t>s.p</w:t>
      </w:r>
      <w:proofErr w:type="spellEnd"/>
      <w:r w:rsidR="006947DE" w:rsidRPr="00D104B3">
        <w:rPr>
          <w:bCs w:val="0"/>
        </w:rPr>
        <w:t>.</w:t>
      </w:r>
    </w:p>
    <w:p w14:paraId="7C2DA7D1" w14:textId="77777777" w:rsidR="003758F4" w:rsidRDefault="00D104B3" w:rsidP="008C26A2">
      <w:pPr>
        <w:pStyle w:val="Zkladntextodsazen3"/>
        <w:rPr>
          <w:rFonts w:cs="Arial"/>
          <w:szCs w:val="18"/>
        </w:rPr>
      </w:pPr>
      <w:r w:rsidRPr="00D104B3">
        <w:rPr>
          <w:rFonts w:cs="Arial"/>
          <w:szCs w:val="18"/>
        </w:rPr>
        <w:t>Jedná se o zemní násypy bez konkrétní formy, které zarůstají plevelnými rostlinami</w:t>
      </w:r>
      <w:r>
        <w:rPr>
          <w:rFonts w:cs="Arial"/>
          <w:szCs w:val="18"/>
        </w:rPr>
        <w:t xml:space="preserve"> a </w:t>
      </w:r>
      <w:r w:rsidRPr="00D104B3">
        <w:rPr>
          <w:rFonts w:cs="Arial"/>
          <w:szCs w:val="18"/>
        </w:rPr>
        <w:t>náletovými dřevinami</w:t>
      </w:r>
      <w:r w:rsidR="003758F4" w:rsidRPr="00D104B3">
        <w:rPr>
          <w:rFonts w:cs="Arial"/>
          <w:szCs w:val="18"/>
        </w:rPr>
        <w:t>.</w:t>
      </w:r>
    </w:p>
    <w:p w14:paraId="7E8BFDF3" w14:textId="62F009CB" w:rsidR="006C7C72" w:rsidRPr="00770D17" w:rsidRDefault="006C7C72" w:rsidP="009823BF">
      <w:pPr>
        <w:pStyle w:val="Nadpis2"/>
      </w:pPr>
      <w:r w:rsidRPr="00770D17">
        <w:t xml:space="preserve">Účel </w:t>
      </w:r>
      <w:r w:rsidR="00FE5A49" w:rsidRPr="00770D17">
        <w:t xml:space="preserve">záměru </w:t>
      </w:r>
      <w:r w:rsidR="00A16C0F">
        <w:t xml:space="preserve">prací </w:t>
      </w:r>
      <w:r w:rsidR="00FE5A49" w:rsidRPr="00770D17">
        <w:t>pro zp</w:t>
      </w:r>
      <w:r w:rsidR="00A02494">
        <w:t>r</w:t>
      </w:r>
      <w:r w:rsidR="00FE5A49" w:rsidRPr="00770D17">
        <w:t>acování PD</w:t>
      </w:r>
    </w:p>
    <w:p w14:paraId="0C8B79B1" w14:textId="3AAC8469" w:rsidR="00A16C0F" w:rsidRDefault="003758F4" w:rsidP="003758F4">
      <w:pPr>
        <w:ind w:left="709"/>
        <w:rPr>
          <w:rFonts w:cs="Arial"/>
          <w:szCs w:val="22"/>
        </w:rPr>
      </w:pPr>
      <w:r w:rsidRPr="00E45792">
        <w:rPr>
          <w:rFonts w:cs="Arial"/>
          <w:szCs w:val="22"/>
        </w:rPr>
        <w:t xml:space="preserve">Úkolem projektu je </w:t>
      </w:r>
      <w:r w:rsidR="00A16C0F">
        <w:rPr>
          <w:rFonts w:cs="Arial"/>
          <w:szCs w:val="22"/>
        </w:rPr>
        <w:t>zpracování PD pro odvezení deponie a návrh uložení</w:t>
      </w:r>
      <w:r w:rsidR="008C14DB">
        <w:rPr>
          <w:rFonts w:cs="Arial"/>
          <w:szCs w:val="22"/>
        </w:rPr>
        <w:t xml:space="preserve"> odvážených materiálů v souladu se stávající legislativou</w:t>
      </w:r>
      <w:r w:rsidR="00A16C0F">
        <w:rPr>
          <w:rFonts w:cs="Arial"/>
          <w:szCs w:val="22"/>
        </w:rPr>
        <w:t>.</w:t>
      </w:r>
      <w:r w:rsidR="006947DE">
        <w:rPr>
          <w:rFonts w:cs="Arial"/>
          <w:szCs w:val="22"/>
        </w:rPr>
        <w:t xml:space="preserve"> Je zapotřebí </w:t>
      </w:r>
      <w:r>
        <w:rPr>
          <w:rFonts w:cs="Arial"/>
          <w:szCs w:val="22"/>
        </w:rPr>
        <w:t xml:space="preserve">geodetické zaměření skutečného stavu </w:t>
      </w:r>
      <w:r w:rsidR="00196026">
        <w:rPr>
          <w:rFonts w:cs="Arial"/>
          <w:szCs w:val="22"/>
        </w:rPr>
        <w:t>celé mezideponie</w:t>
      </w:r>
      <w:r w:rsidR="006947DE">
        <w:rPr>
          <w:rFonts w:cs="Arial"/>
          <w:szCs w:val="22"/>
        </w:rPr>
        <w:t xml:space="preserve">, </w:t>
      </w:r>
      <w:r w:rsidR="008C14DB">
        <w:rPr>
          <w:rFonts w:cs="Arial"/>
          <w:szCs w:val="22"/>
        </w:rPr>
        <w:t xml:space="preserve">nakládka a </w:t>
      </w:r>
      <w:r w:rsidR="006947DE">
        <w:rPr>
          <w:rFonts w:cs="Arial"/>
          <w:szCs w:val="22"/>
        </w:rPr>
        <w:t xml:space="preserve">odstranění </w:t>
      </w:r>
      <w:r w:rsidR="008C14DB">
        <w:rPr>
          <w:rFonts w:cs="Arial"/>
          <w:szCs w:val="22"/>
        </w:rPr>
        <w:t xml:space="preserve">materiálů </w:t>
      </w:r>
      <w:r w:rsidR="006947DE">
        <w:rPr>
          <w:rFonts w:cs="Arial"/>
          <w:szCs w:val="22"/>
        </w:rPr>
        <w:t>z</w:t>
      </w:r>
      <w:r w:rsidR="008C14DB">
        <w:rPr>
          <w:rFonts w:cs="Arial"/>
          <w:szCs w:val="22"/>
        </w:rPr>
        <w:t xml:space="preserve"> dotčených </w:t>
      </w:r>
      <w:r w:rsidR="006947DE">
        <w:rPr>
          <w:rFonts w:cs="Arial"/>
          <w:szCs w:val="22"/>
        </w:rPr>
        <w:t>pozemků</w:t>
      </w:r>
      <w:r w:rsidR="00A16C0F">
        <w:rPr>
          <w:rFonts w:cs="Arial"/>
          <w:szCs w:val="22"/>
        </w:rPr>
        <w:t>.</w:t>
      </w:r>
      <w:r w:rsidR="006947DE">
        <w:rPr>
          <w:rFonts w:cs="Arial"/>
          <w:szCs w:val="22"/>
        </w:rPr>
        <w:t xml:space="preserve"> </w:t>
      </w:r>
      <w:r w:rsidR="00A16C0F">
        <w:rPr>
          <w:rFonts w:cs="Arial"/>
          <w:szCs w:val="22"/>
        </w:rPr>
        <w:t>D</w:t>
      </w:r>
      <w:r w:rsidR="006947DE">
        <w:rPr>
          <w:rFonts w:cs="Arial"/>
          <w:szCs w:val="22"/>
        </w:rPr>
        <w:t xml:space="preserve">ále </w:t>
      </w:r>
      <w:r w:rsidR="00A16C0F">
        <w:rPr>
          <w:rFonts w:cs="Arial"/>
          <w:szCs w:val="22"/>
        </w:rPr>
        <w:t>navržení možnosti využití materiálu</w:t>
      </w:r>
      <w:r w:rsidR="0005335D">
        <w:rPr>
          <w:rFonts w:cs="Arial"/>
          <w:szCs w:val="22"/>
        </w:rPr>
        <w:t xml:space="preserve"> například na</w:t>
      </w:r>
      <w:r w:rsidR="00A16C0F">
        <w:rPr>
          <w:rFonts w:cs="Arial"/>
          <w:szCs w:val="22"/>
        </w:rPr>
        <w:t>:</w:t>
      </w:r>
    </w:p>
    <w:p w14:paraId="6263F56F" w14:textId="6E57CE1F" w:rsidR="00A16C0F" w:rsidRDefault="001938AF" w:rsidP="00A16C0F">
      <w:pPr>
        <w:pStyle w:val="Odstavecseseznamem"/>
        <w:numPr>
          <w:ilvl w:val="0"/>
          <w:numId w:val="25"/>
        </w:numPr>
        <w:rPr>
          <w:rFonts w:cs="Arial"/>
          <w:szCs w:val="22"/>
        </w:rPr>
      </w:pPr>
      <w:r>
        <w:rPr>
          <w:rFonts w:cs="Arial"/>
          <w:szCs w:val="22"/>
        </w:rPr>
        <w:t>u</w:t>
      </w:r>
      <w:r w:rsidR="0005335D">
        <w:rPr>
          <w:rFonts w:cs="Arial"/>
          <w:szCs w:val="22"/>
        </w:rPr>
        <w:t xml:space="preserve">ložení na </w:t>
      </w:r>
      <w:r w:rsidR="00A16C0F" w:rsidRPr="00A16C0F">
        <w:rPr>
          <w:rFonts w:cs="Arial"/>
          <w:szCs w:val="22"/>
        </w:rPr>
        <w:t>zemědělské pozemky</w:t>
      </w:r>
    </w:p>
    <w:p w14:paraId="2282213E" w14:textId="403EF768" w:rsidR="00A16C0F" w:rsidRDefault="00A16C0F" w:rsidP="00A16C0F">
      <w:pPr>
        <w:pStyle w:val="Odstavecseseznamem"/>
        <w:numPr>
          <w:ilvl w:val="0"/>
          <w:numId w:val="25"/>
        </w:numPr>
        <w:rPr>
          <w:rFonts w:cs="Arial"/>
          <w:szCs w:val="22"/>
        </w:rPr>
      </w:pPr>
      <w:r>
        <w:rPr>
          <w:rFonts w:cs="Arial"/>
          <w:szCs w:val="22"/>
        </w:rPr>
        <w:t>skládky</w:t>
      </w:r>
    </w:p>
    <w:p w14:paraId="4AA6151E" w14:textId="2F05410F" w:rsidR="00A16C0F" w:rsidRDefault="0005335D" w:rsidP="00A16C0F">
      <w:pPr>
        <w:pStyle w:val="Odstavecseseznamem"/>
        <w:numPr>
          <w:ilvl w:val="0"/>
          <w:numId w:val="25"/>
        </w:numPr>
        <w:rPr>
          <w:rFonts w:cs="Arial"/>
          <w:szCs w:val="22"/>
        </w:rPr>
      </w:pPr>
      <w:r>
        <w:rPr>
          <w:rFonts w:cs="Arial"/>
          <w:szCs w:val="22"/>
        </w:rPr>
        <w:t>vy</w:t>
      </w:r>
      <w:r w:rsidR="00A16C0F">
        <w:rPr>
          <w:rFonts w:cs="Arial"/>
          <w:szCs w:val="22"/>
        </w:rPr>
        <w:t>třízení za účelem odstranění části kameniva</w:t>
      </w:r>
      <w:r>
        <w:rPr>
          <w:rFonts w:cs="Arial"/>
          <w:szCs w:val="22"/>
        </w:rPr>
        <w:t xml:space="preserve"> kvůli následným uložením na zemědělské pozemky</w:t>
      </w:r>
    </w:p>
    <w:p w14:paraId="5B9A4B63" w14:textId="26834A9B" w:rsidR="003758F4" w:rsidRDefault="001938AF" w:rsidP="003758F4">
      <w:pPr>
        <w:ind w:left="709"/>
        <w:rPr>
          <w:rFonts w:cs="Arial"/>
          <w:szCs w:val="22"/>
        </w:rPr>
      </w:pPr>
      <w:r>
        <w:rPr>
          <w:rFonts w:cs="Arial"/>
          <w:szCs w:val="22"/>
        </w:rPr>
        <w:t xml:space="preserve">Dále je nutné jednání s </w:t>
      </w:r>
      <w:r w:rsidR="00A16C0F">
        <w:rPr>
          <w:rFonts w:cs="Arial"/>
          <w:szCs w:val="22"/>
        </w:rPr>
        <w:t xml:space="preserve">dotčenými subjekty, </w:t>
      </w:r>
      <w:r w:rsidR="006947DE">
        <w:rPr>
          <w:rFonts w:cs="Arial"/>
          <w:szCs w:val="22"/>
        </w:rPr>
        <w:t xml:space="preserve">včetně </w:t>
      </w:r>
      <w:r w:rsidR="00A16C0F">
        <w:rPr>
          <w:rFonts w:cs="Arial"/>
          <w:szCs w:val="22"/>
        </w:rPr>
        <w:t>navržení</w:t>
      </w:r>
      <w:r w:rsidR="006947DE">
        <w:rPr>
          <w:rFonts w:cs="Arial"/>
          <w:szCs w:val="22"/>
        </w:rPr>
        <w:t xml:space="preserve"> </w:t>
      </w:r>
      <w:r w:rsidR="008C14DB">
        <w:rPr>
          <w:rFonts w:cs="Arial"/>
          <w:szCs w:val="22"/>
        </w:rPr>
        <w:t xml:space="preserve">a projednání </w:t>
      </w:r>
      <w:r w:rsidR="006947DE">
        <w:rPr>
          <w:rFonts w:cs="Arial"/>
          <w:szCs w:val="22"/>
        </w:rPr>
        <w:t>možných tras pro odvoz materiálu</w:t>
      </w:r>
      <w:r w:rsidR="00A16C0F">
        <w:rPr>
          <w:rFonts w:cs="Arial"/>
          <w:szCs w:val="22"/>
        </w:rPr>
        <w:t xml:space="preserve">. </w:t>
      </w:r>
      <w:r>
        <w:rPr>
          <w:rFonts w:cs="Arial"/>
          <w:szCs w:val="22"/>
        </w:rPr>
        <w:t>Musí se</w:t>
      </w:r>
      <w:r w:rsidR="006947DE">
        <w:rPr>
          <w:rFonts w:cs="Arial"/>
          <w:szCs w:val="22"/>
        </w:rPr>
        <w:t xml:space="preserve"> zajistit nové laboratorní vzorky pro uložení materiálu dle platné legislativy o nakládání s odpady.</w:t>
      </w:r>
      <w:r w:rsidR="0024118D">
        <w:rPr>
          <w:rFonts w:cs="Arial"/>
          <w:szCs w:val="22"/>
        </w:rPr>
        <w:t xml:space="preserve"> </w:t>
      </w:r>
      <w:r w:rsidR="006E1129">
        <w:rPr>
          <w:rFonts w:cs="Arial"/>
          <w:szCs w:val="22"/>
        </w:rPr>
        <w:t>Návrh tras bude po dohodě s investorem řešen s výhledem jejich možného budoucího ponechání pro další případy budoucích odvozů vytěžených materiálů. Trasy budou kompletně projednány s vlastníky pozemků.</w:t>
      </w:r>
    </w:p>
    <w:p w14:paraId="15D1F4CD" w14:textId="32A923CE" w:rsidR="006E1129" w:rsidRDefault="006E1129" w:rsidP="003758F4">
      <w:pPr>
        <w:ind w:left="709"/>
        <w:rPr>
          <w:rFonts w:cs="Arial"/>
          <w:szCs w:val="22"/>
        </w:rPr>
      </w:pPr>
    </w:p>
    <w:p w14:paraId="1DCF6CAE" w14:textId="24B0C3FB" w:rsidR="006E1129" w:rsidRDefault="006E1129" w:rsidP="003758F4">
      <w:pPr>
        <w:ind w:left="709"/>
        <w:rPr>
          <w:rFonts w:cs="Arial"/>
          <w:szCs w:val="22"/>
        </w:rPr>
      </w:pPr>
      <w:r>
        <w:rPr>
          <w:rFonts w:cs="Arial"/>
          <w:szCs w:val="22"/>
        </w:rPr>
        <w:t>Dále bude řešena kompletní administrativa spojená s povolením akce na příslušných úřadech a subjektech.</w:t>
      </w:r>
    </w:p>
    <w:p w14:paraId="494AF566" w14:textId="77777777" w:rsidR="00B06C2B" w:rsidRPr="00FE5A49" w:rsidRDefault="00B06C2B" w:rsidP="009823BF">
      <w:pPr>
        <w:pStyle w:val="Nadpis2"/>
      </w:pPr>
      <w:r w:rsidRPr="00FE5A49">
        <w:t>Výchozí podklady</w:t>
      </w:r>
    </w:p>
    <w:p w14:paraId="5BB51B20" w14:textId="77777777" w:rsidR="00DC2E33" w:rsidRDefault="00477F65" w:rsidP="000F64B3">
      <w:pPr>
        <w:numPr>
          <w:ilvl w:val="1"/>
          <w:numId w:val="2"/>
        </w:numPr>
        <w:tabs>
          <w:tab w:val="clear" w:pos="1440"/>
          <w:tab w:val="num" w:pos="993"/>
        </w:tabs>
        <w:ind w:left="993" w:hanging="284"/>
        <w:rPr>
          <w:rFonts w:cs="Arial"/>
        </w:rPr>
      </w:pPr>
      <w:r>
        <w:rPr>
          <w:rFonts w:cs="Arial"/>
        </w:rPr>
        <w:t>S</w:t>
      </w:r>
      <w:r w:rsidR="00DC2E33">
        <w:rPr>
          <w:rFonts w:cs="Arial"/>
        </w:rPr>
        <w:t>ituace</w:t>
      </w:r>
    </w:p>
    <w:p w14:paraId="4DDE88FE" w14:textId="468166C0" w:rsidR="00DC2E33" w:rsidRDefault="00DC2E33" w:rsidP="000F64B3">
      <w:pPr>
        <w:numPr>
          <w:ilvl w:val="1"/>
          <w:numId w:val="2"/>
        </w:numPr>
        <w:tabs>
          <w:tab w:val="clear" w:pos="1440"/>
          <w:tab w:val="num" w:pos="993"/>
        </w:tabs>
        <w:ind w:left="993" w:hanging="284"/>
        <w:rPr>
          <w:rFonts w:cs="Arial"/>
        </w:rPr>
      </w:pPr>
      <w:r>
        <w:rPr>
          <w:rFonts w:cs="Arial"/>
        </w:rPr>
        <w:t>Katastrální situace</w:t>
      </w:r>
      <w:r w:rsidR="00795CD8">
        <w:rPr>
          <w:rFonts w:cs="Arial"/>
        </w:rPr>
        <w:t xml:space="preserve"> se zaměřením zemníku</w:t>
      </w:r>
    </w:p>
    <w:p w14:paraId="6D3A6777" w14:textId="77777777" w:rsidR="005C518A" w:rsidRDefault="00B05C76" w:rsidP="000F64B3">
      <w:pPr>
        <w:numPr>
          <w:ilvl w:val="1"/>
          <w:numId w:val="2"/>
        </w:numPr>
        <w:tabs>
          <w:tab w:val="clear" w:pos="1440"/>
          <w:tab w:val="num" w:pos="993"/>
        </w:tabs>
        <w:ind w:left="993" w:hanging="284"/>
        <w:rPr>
          <w:rFonts w:cs="Arial"/>
        </w:rPr>
      </w:pPr>
      <w:r w:rsidRPr="005C17AB">
        <w:rPr>
          <w:rFonts w:cs="Arial"/>
        </w:rPr>
        <w:t>F</w:t>
      </w:r>
      <w:r w:rsidR="00B06C2B" w:rsidRPr="005C17AB">
        <w:rPr>
          <w:rFonts w:cs="Arial"/>
        </w:rPr>
        <w:t>otodokumentace</w:t>
      </w:r>
    </w:p>
    <w:p w14:paraId="74A02F59" w14:textId="3F7EE70E" w:rsidR="007D1D74" w:rsidRDefault="0005335D" w:rsidP="000F64B3">
      <w:pPr>
        <w:numPr>
          <w:ilvl w:val="1"/>
          <w:numId w:val="2"/>
        </w:numPr>
        <w:tabs>
          <w:tab w:val="clear" w:pos="1440"/>
          <w:tab w:val="num" w:pos="993"/>
        </w:tabs>
        <w:ind w:left="993" w:hanging="284"/>
        <w:rPr>
          <w:rFonts w:cs="Arial"/>
        </w:rPr>
      </w:pPr>
      <w:r>
        <w:rPr>
          <w:rFonts w:cs="Arial"/>
        </w:rPr>
        <w:t>Historické p</w:t>
      </w:r>
      <w:r w:rsidR="007D1D74">
        <w:rPr>
          <w:rFonts w:cs="Arial"/>
        </w:rPr>
        <w:t xml:space="preserve">rotokoly laboratorních rozborů uložené zeminy </w:t>
      </w:r>
    </w:p>
    <w:p w14:paraId="4045518F" w14:textId="77777777" w:rsidR="006C7C72" w:rsidRPr="001F0F01" w:rsidRDefault="006C7C72" w:rsidP="009823BF">
      <w:pPr>
        <w:pStyle w:val="Nadpis2"/>
      </w:pPr>
      <w:r w:rsidRPr="001F0F01">
        <w:t>Návrh technického řešení stavby</w:t>
      </w:r>
    </w:p>
    <w:p w14:paraId="3E56A7E7" w14:textId="1D98751C" w:rsidR="008F667F" w:rsidRDefault="005570C7" w:rsidP="0051105A">
      <w:r>
        <w:t>Na základě geodetického zaměření</w:t>
      </w:r>
      <w:r w:rsidR="00D104B3">
        <w:t xml:space="preserve"> </w:t>
      </w:r>
      <w:r w:rsidR="0005335D">
        <w:t xml:space="preserve">a výpočtu kubatur materiálu </w:t>
      </w:r>
      <w:r w:rsidR="00D104B3">
        <w:t xml:space="preserve">zpracovat </w:t>
      </w:r>
      <w:r w:rsidR="00A16C0F">
        <w:t xml:space="preserve">finální </w:t>
      </w:r>
      <w:r w:rsidR="00D104B3">
        <w:t xml:space="preserve">návrh </w:t>
      </w:r>
      <w:r w:rsidR="008C1EA8">
        <w:t>odvezení</w:t>
      </w:r>
      <w:r w:rsidR="00D104B3">
        <w:t xml:space="preserve"> této deponi</w:t>
      </w:r>
      <w:r w:rsidR="0066203A">
        <w:t>e</w:t>
      </w:r>
      <w:r w:rsidR="007C27AC">
        <w:t>.</w:t>
      </w:r>
    </w:p>
    <w:p w14:paraId="4005ADFB" w14:textId="0D312A34" w:rsidR="00A16C0F" w:rsidRDefault="00A16C0F" w:rsidP="00A16C0F">
      <w:pPr>
        <w:pStyle w:val="Odstavecseseznamem"/>
        <w:numPr>
          <w:ilvl w:val="0"/>
          <w:numId w:val="25"/>
        </w:numPr>
      </w:pPr>
      <w:r>
        <w:t>Vyřešení trasy</w:t>
      </w:r>
      <w:r w:rsidR="0005335D">
        <w:t xml:space="preserve"> pro pojezd těžké mechanizace</w:t>
      </w:r>
      <w:r w:rsidR="003C04DD">
        <w:t>.</w:t>
      </w:r>
      <w:r w:rsidR="0005335D">
        <w:t xml:space="preserve"> </w:t>
      </w:r>
    </w:p>
    <w:p w14:paraId="7F03E625" w14:textId="54DA36A7" w:rsidR="00A16C0F" w:rsidRDefault="00B85601" w:rsidP="00AD3F3C">
      <w:pPr>
        <w:pStyle w:val="Odstavecseseznamem"/>
        <w:numPr>
          <w:ilvl w:val="0"/>
          <w:numId w:val="25"/>
        </w:numPr>
      </w:pPr>
      <w:r>
        <w:t>V</w:t>
      </w:r>
      <w:r w:rsidR="00A16C0F">
        <w:t xml:space="preserve">ytvoření </w:t>
      </w:r>
      <w:r w:rsidR="0005335D">
        <w:t xml:space="preserve">nové </w:t>
      </w:r>
      <w:r>
        <w:t xml:space="preserve">panelové </w:t>
      </w:r>
      <w:r w:rsidR="00A16C0F">
        <w:t>cesty</w:t>
      </w:r>
      <w:r w:rsidR="0005335D">
        <w:t xml:space="preserve"> </w:t>
      </w:r>
      <w:r>
        <w:t>s brodem nebo provizorním mostem přes Hloučelu</w:t>
      </w:r>
      <w:r w:rsidR="0005335D">
        <w:t>.</w:t>
      </w:r>
      <w:r>
        <w:t xml:space="preserve"> Převoz sedimentu je po předjednání možné realizovat přes areál pily </w:t>
      </w:r>
      <w:proofErr w:type="spellStart"/>
      <w:r>
        <w:t>Novatop</w:t>
      </w:r>
      <w:proofErr w:type="spellEnd"/>
      <w:r>
        <w:t>.</w:t>
      </w:r>
    </w:p>
    <w:p w14:paraId="56D972BA" w14:textId="19F7AB73" w:rsidR="0005335D" w:rsidRDefault="0005335D" w:rsidP="0005335D"/>
    <w:p w14:paraId="4D791825" w14:textId="77777777" w:rsidR="0005335D" w:rsidRDefault="0005335D" w:rsidP="0005335D"/>
    <w:p w14:paraId="08C87C49" w14:textId="77777777" w:rsidR="004064C9" w:rsidRPr="004064C9" w:rsidRDefault="006C7C72" w:rsidP="00436E1A">
      <w:pPr>
        <w:pStyle w:val="Nadpis2"/>
      </w:pPr>
      <w:r w:rsidRPr="001F0F01">
        <w:t>Další doplňující informace</w:t>
      </w:r>
    </w:p>
    <w:p w14:paraId="0E54B0AC" w14:textId="77777777" w:rsidR="00810CDD" w:rsidRDefault="007B6F78" w:rsidP="007B6F78">
      <w:pPr>
        <w:numPr>
          <w:ilvl w:val="0"/>
          <w:numId w:val="13"/>
        </w:numPr>
        <w:tabs>
          <w:tab w:val="clear" w:pos="2268"/>
          <w:tab w:val="left" w:pos="1134"/>
        </w:tabs>
        <w:ind w:firstLine="65"/>
        <w:rPr>
          <w:rFonts w:cs="Arial"/>
          <w:b/>
        </w:rPr>
      </w:pPr>
      <w:r>
        <w:rPr>
          <w:rFonts w:cs="Arial"/>
          <w:b/>
        </w:rPr>
        <w:t>P</w:t>
      </w:r>
      <w:r w:rsidR="00810CDD" w:rsidRPr="001F0F01">
        <w:rPr>
          <w:rFonts w:cs="Arial"/>
          <w:b/>
        </w:rPr>
        <w:t>řehled dotčených pozemků</w:t>
      </w:r>
    </w:p>
    <w:p w14:paraId="620A7A25" w14:textId="77777777" w:rsidR="00425A3F" w:rsidRPr="00F37EB8" w:rsidRDefault="00425A3F" w:rsidP="0093421A">
      <w:pPr>
        <w:ind w:left="644"/>
      </w:pPr>
    </w:p>
    <w:p w14:paraId="46FCB81B" w14:textId="28A36DDF" w:rsidR="00027C34" w:rsidRDefault="007B6F78" w:rsidP="00425A3F">
      <w:r>
        <w:t xml:space="preserve">Stávající </w:t>
      </w:r>
      <w:r w:rsidR="00027C34">
        <w:t>mezideponie,</w:t>
      </w:r>
      <w:r w:rsidR="007C27AC">
        <w:t xml:space="preserve"> </w:t>
      </w:r>
      <w:r w:rsidR="00027C34">
        <w:t>sedimentu z Podhradského rybníka,</w:t>
      </w:r>
      <w:r>
        <w:t xml:space="preserve"> se nachází na pozem</w:t>
      </w:r>
      <w:r w:rsidR="008C3CF1">
        <w:t xml:space="preserve">ku </w:t>
      </w:r>
      <w:proofErr w:type="spellStart"/>
      <w:r w:rsidR="008C3CF1">
        <w:t>p.č</w:t>
      </w:r>
      <w:proofErr w:type="spellEnd"/>
      <w:r w:rsidR="008C3CF1">
        <w:t>. 2160 v </w:t>
      </w:r>
      <w:proofErr w:type="spellStart"/>
      <w:r w:rsidR="008C3CF1">
        <w:t>k.ú</w:t>
      </w:r>
      <w:proofErr w:type="spellEnd"/>
      <w:r w:rsidR="008C3CF1">
        <w:t xml:space="preserve">. Plumlov ve vlastnictví státu s právem hospodařit Povodí Moravy </w:t>
      </w:r>
      <w:proofErr w:type="spellStart"/>
      <w:r w:rsidR="008C3CF1">
        <w:t>s.p</w:t>
      </w:r>
      <w:proofErr w:type="spellEnd"/>
      <w:r w:rsidR="008C3CF1">
        <w:t>.</w:t>
      </w:r>
      <w:r w:rsidR="00425A3F" w:rsidRPr="00425A3F">
        <w:t xml:space="preserve"> </w:t>
      </w:r>
    </w:p>
    <w:p w14:paraId="682FB567" w14:textId="305633B2" w:rsidR="00425A3F" w:rsidRDefault="00425A3F" w:rsidP="00425A3F">
      <w:r w:rsidRPr="00425A3F">
        <w:t>Souhlas</w:t>
      </w:r>
      <w:r w:rsidR="00027C34">
        <w:t>y</w:t>
      </w:r>
      <w:r w:rsidRPr="00425A3F">
        <w:t xml:space="preserve"> majitelů</w:t>
      </w:r>
      <w:r w:rsidR="00027C34">
        <w:t xml:space="preserve"> dotčených povrchovými úpravami a majitelů s</w:t>
      </w:r>
      <w:r w:rsidRPr="00425A3F">
        <w:t>ousedních pozemků bude zajištěn při vyřizování stavebního povolení,</w:t>
      </w:r>
      <w:r w:rsidR="00CB37D7">
        <w:t xml:space="preserve"> </w:t>
      </w:r>
      <w:r w:rsidRPr="00425A3F">
        <w:t>stejně tak souhlas majitelů pozemků využívaných pro příjezd na stavbu nebo pro zřízení staveniště</w:t>
      </w:r>
      <w:r w:rsidR="00CB37D7">
        <w:t>.</w:t>
      </w:r>
    </w:p>
    <w:p w14:paraId="094F2935" w14:textId="77777777" w:rsidR="008F667F" w:rsidRDefault="008F667F" w:rsidP="00425A3F"/>
    <w:p w14:paraId="584D2989" w14:textId="77777777" w:rsidR="007B6F78" w:rsidRDefault="007B6F78" w:rsidP="008C3CF1">
      <w:pPr>
        <w:ind w:left="0"/>
      </w:pPr>
    </w:p>
    <w:p w14:paraId="39FA4708" w14:textId="77777777" w:rsidR="004D4932" w:rsidRPr="001F0F01" w:rsidRDefault="004D4932" w:rsidP="004D4932"/>
    <w:p w14:paraId="5183D2CD" w14:textId="77777777" w:rsidR="00810CDD" w:rsidRPr="00EF6D27" w:rsidRDefault="007B6F78" w:rsidP="00810CDD">
      <w:pPr>
        <w:numPr>
          <w:ilvl w:val="0"/>
          <w:numId w:val="13"/>
        </w:numPr>
        <w:tabs>
          <w:tab w:val="clear" w:pos="2268"/>
          <w:tab w:val="left" w:pos="1134"/>
        </w:tabs>
        <w:ind w:firstLine="65"/>
        <w:rPr>
          <w:rFonts w:cs="Arial"/>
          <w:b/>
        </w:rPr>
      </w:pPr>
      <w:r w:rsidRPr="00EF6D27">
        <w:rPr>
          <w:rFonts w:cs="Arial"/>
          <w:b/>
        </w:rPr>
        <w:t>S</w:t>
      </w:r>
      <w:r w:rsidR="00810CDD" w:rsidRPr="00EF6D27">
        <w:rPr>
          <w:rFonts w:cs="Arial"/>
          <w:b/>
        </w:rPr>
        <w:t xml:space="preserve">eznam </w:t>
      </w:r>
      <w:r w:rsidRPr="00EF6D27">
        <w:rPr>
          <w:rFonts w:cs="Arial"/>
          <w:b/>
        </w:rPr>
        <w:t xml:space="preserve">známých </w:t>
      </w:r>
      <w:r w:rsidR="00810CDD" w:rsidRPr="00EF6D27">
        <w:rPr>
          <w:rFonts w:cs="Arial"/>
          <w:b/>
        </w:rPr>
        <w:t>účastníků dotčených stavbou</w:t>
      </w:r>
    </w:p>
    <w:p w14:paraId="493AD498" w14:textId="77777777" w:rsidR="00810CDD" w:rsidRPr="00EF6D27" w:rsidRDefault="00810CDD" w:rsidP="003C1974">
      <w:pPr>
        <w:ind w:left="0"/>
        <w:rPr>
          <w:rFonts w:cs="Arial"/>
        </w:rPr>
        <w:sectPr w:rsidR="00810CDD" w:rsidRPr="00EF6D27" w:rsidSect="006D7535">
          <w:type w:val="continuous"/>
          <w:pgSz w:w="11906" w:h="16838"/>
          <w:pgMar w:top="1381" w:right="746" w:bottom="1258" w:left="1417" w:header="1134" w:footer="708" w:gutter="0"/>
          <w:cols w:space="708"/>
          <w:titlePg/>
          <w:docGrid w:linePitch="360"/>
        </w:sectPr>
      </w:pPr>
    </w:p>
    <w:p w14:paraId="70FAA80D" w14:textId="77777777" w:rsidR="00EF6D27" w:rsidRDefault="00027C34" w:rsidP="00C23FF2">
      <w:pPr>
        <w:pStyle w:val="Odstavecseseznamem"/>
        <w:numPr>
          <w:ilvl w:val="0"/>
          <w:numId w:val="23"/>
        </w:numPr>
        <w:ind w:hanging="295"/>
      </w:pPr>
      <w:r>
        <w:t>Město Plumlov</w:t>
      </w:r>
    </w:p>
    <w:p w14:paraId="5B0DFCF2" w14:textId="77777777" w:rsidR="00EF6D27" w:rsidRDefault="00810CDD" w:rsidP="00C23FF2">
      <w:pPr>
        <w:pStyle w:val="Odstavecseseznamem"/>
        <w:numPr>
          <w:ilvl w:val="0"/>
          <w:numId w:val="23"/>
        </w:numPr>
        <w:ind w:hanging="295"/>
      </w:pPr>
      <w:r w:rsidRPr="00EF6D27">
        <w:t xml:space="preserve">Povodí Moravy, </w:t>
      </w:r>
      <w:proofErr w:type="spellStart"/>
      <w:r w:rsidRPr="00EF6D27">
        <w:t>s.p</w:t>
      </w:r>
      <w:proofErr w:type="spellEnd"/>
      <w:r w:rsidRPr="00EF6D27">
        <w:t>., Brno</w:t>
      </w:r>
    </w:p>
    <w:p w14:paraId="42ADC46D" w14:textId="694E4892" w:rsidR="007D1D74" w:rsidRDefault="007D1D74" w:rsidP="00C23FF2">
      <w:pPr>
        <w:pStyle w:val="Odstavecseseznamem"/>
        <w:numPr>
          <w:ilvl w:val="0"/>
          <w:numId w:val="23"/>
        </w:numPr>
        <w:ind w:hanging="295"/>
      </w:pPr>
      <w:r>
        <w:t>Magistrát města Prostějova, odbor životního prostředí</w:t>
      </w:r>
    </w:p>
    <w:p w14:paraId="7B43008C" w14:textId="0AB5FDA4" w:rsidR="00CB37D7" w:rsidRDefault="00CB37D7" w:rsidP="00C23FF2">
      <w:pPr>
        <w:pStyle w:val="Odstavecseseznamem"/>
        <w:numPr>
          <w:ilvl w:val="0"/>
          <w:numId w:val="23"/>
        </w:numPr>
        <w:ind w:hanging="295"/>
      </w:pPr>
      <w:r>
        <w:t>Vlastníci pozemků</w:t>
      </w:r>
      <w:r w:rsidR="0005335D">
        <w:t xml:space="preserve"> dotčených stavbou</w:t>
      </w:r>
    </w:p>
    <w:p w14:paraId="02D02DF6" w14:textId="4A138BB0" w:rsidR="006E1129" w:rsidRPr="00EF6D27" w:rsidRDefault="006E1129" w:rsidP="00C23FF2">
      <w:pPr>
        <w:pStyle w:val="Odstavecseseznamem"/>
        <w:numPr>
          <w:ilvl w:val="0"/>
          <w:numId w:val="23"/>
        </w:numPr>
        <w:ind w:hanging="295"/>
      </w:pPr>
      <w:r>
        <w:t>Vlastníci pozemků a infrastruktury dotčení realizací přístupových, odvozních tras</w:t>
      </w:r>
    </w:p>
    <w:p w14:paraId="1F5574BF" w14:textId="77777777" w:rsidR="00477F65" w:rsidRPr="00EF6D27" w:rsidRDefault="00477F65" w:rsidP="00477F65">
      <w:pPr>
        <w:rPr>
          <w:rFonts w:cs="Arial"/>
        </w:rPr>
      </w:pPr>
    </w:p>
    <w:p w14:paraId="2C6C937D" w14:textId="77777777" w:rsidR="00810CDD" w:rsidRPr="001F0F01" w:rsidRDefault="00810CDD" w:rsidP="00810CDD">
      <w:pPr>
        <w:rPr>
          <w:rFonts w:cs="Arial"/>
          <w:u w:val="single"/>
        </w:rPr>
        <w:sectPr w:rsidR="00810CDD" w:rsidRPr="001F0F01" w:rsidSect="009D4416">
          <w:type w:val="continuous"/>
          <w:pgSz w:w="11906" w:h="16838"/>
          <w:pgMar w:top="1258" w:right="746" w:bottom="1258" w:left="1417" w:header="708" w:footer="708" w:gutter="0"/>
          <w:cols w:space="708"/>
          <w:docGrid w:linePitch="360"/>
        </w:sectPr>
      </w:pPr>
    </w:p>
    <w:p w14:paraId="5C62DC8E" w14:textId="77777777" w:rsidR="00810CDD" w:rsidRPr="004072E6" w:rsidRDefault="00224F81" w:rsidP="00C23FF2">
      <w:pPr>
        <w:pStyle w:val="Odstavecseseznamem"/>
        <w:numPr>
          <w:ilvl w:val="0"/>
          <w:numId w:val="13"/>
        </w:numPr>
        <w:tabs>
          <w:tab w:val="clear" w:pos="2268"/>
          <w:tab w:val="left" w:pos="1134"/>
        </w:tabs>
        <w:ind w:firstLine="65"/>
        <w:rPr>
          <w:rFonts w:cs="Arial"/>
          <w:b/>
        </w:rPr>
      </w:pPr>
      <w:r>
        <w:rPr>
          <w:rFonts w:cs="Arial"/>
          <w:b/>
        </w:rPr>
        <w:t>Minimální p</w:t>
      </w:r>
      <w:r w:rsidR="00810CDD" w:rsidRPr="004072E6">
        <w:rPr>
          <w:rFonts w:cs="Arial"/>
          <w:b/>
        </w:rPr>
        <w:t>ožadavky na zpracování PD</w:t>
      </w:r>
    </w:p>
    <w:p w14:paraId="57B40BA0" w14:textId="77777777" w:rsidR="00EF6D27" w:rsidRPr="00C23FF2" w:rsidRDefault="00C23FF2" w:rsidP="00EF6D27">
      <w:pPr>
        <w:pStyle w:val="Odstavecseseznamem"/>
        <w:numPr>
          <w:ilvl w:val="0"/>
          <w:numId w:val="21"/>
        </w:numPr>
        <w:ind w:left="993" w:hanging="284"/>
        <w:rPr>
          <w:szCs w:val="22"/>
        </w:rPr>
      </w:pPr>
      <w:r>
        <w:rPr>
          <w:rFonts w:cs="Arial"/>
          <w:szCs w:val="22"/>
        </w:rPr>
        <w:t>g</w:t>
      </w:r>
      <w:r w:rsidR="00EF6D27" w:rsidRPr="00C23FF2">
        <w:rPr>
          <w:rFonts w:cs="Arial"/>
          <w:szCs w:val="22"/>
        </w:rPr>
        <w:t xml:space="preserve">eodetické zaměření </w:t>
      </w:r>
      <w:r w:rsidR="007D1D74">
        <w:rPr>
          <w:rFonts w:cs="Arial"/>
          <w:szCs w:val="22"/>
        </w:rPr>
        <w:t>předmětné lokality</w:t>
      </w:r>
      <w:r w:rsidR="00EF6D27" w:rsidRPr="00C23FF2">
        <w:rPr>
          <w:rFonts w:cs="Arial"/>
          <w:szCs w:val="22"/>
        </w:rPr>
        <w:t>, vykreslení příčných profilů</w:t>
      </w:r>
    </w:p>
    <w:p w14:paraId="312EE360" w14:textId="77777777" w:rsidR="00436E1A" w:rsidRPr="00C23FF2" w:rsidRDefault="00FA0875" w:rsidP="00C23FF2">
      <w:pPr>
        <w:pStyle w:val="Odstavecseseznamem"/>
        <w:numPr>
          <w:ilvl w:val="0"/>
          <w:numId w:val="21"/>
        </w:numPr>
        <w:ind w:left="993" w:hanging="284"/>
        <w:rPr>
          <w:szCs w:val="22"/>
        </w:rPr>
      </w:pPr>
      <w:r w:rsidRPr="00C23FF2">
        <w:rPr>
          <w:szCs w:val="22"/>
        </w:rPr>
        <w:t>vypracování projektové dokumentace</w:t>
      </w:r>
      <w:r w:rsidR="00AB03F4" w:rsidRPr="00C23FF2">
        <w:rPr>
          <w:szCs w:val="22"/>
        </w:rPr>
        <w:t xml:space="preserve"> </w:t>
      </w:r>
      <w:r w:rsidR="00C23FF2" w:rsidRPr="00C23FF2">
        <w:rPr>
          <w:szCs w:val="22"/>
        </w:rPr>
        <w:t xml:space="preserve">dle výše uvedených požadavků v rozsahu dokumentace </w:t>
      </w:r>
      <w:r w:rsidR="00AB03F4" w:rsidRPr="00C23FF2">
        <w:rPr>
          <w:szCs w:val="22"/>
        </w:rPr>
        <w:t xml:space="preserve">pro stavební </w:t>
      </w:r>
      <w:r w:rsidR="00EF6D27" w:rsidRPr="00C23FF2">
        <w:rPr>
          <w:szCs w:val="22"/>
        </w:rPr>
        <w:t>povolení</w:t>
      </w:r>
      <w:r w:rsidR="00A92E11" w:rsidRPr="00C23FF2">
        <w:rPr>
          <w:szCs w:val="22"/>
        </w:rPr>
        <w:t xml:space="preserve"> </w:t>
      </w:r>
      <w:r w:rsidR="0093421A" w:rsidRPr="00C23FF2">
        <w:rPr>
          <w:szCs w:val="22"/>
        </w:rPr>
        <w:t>(</w:t>
      </w:r>
      <w:r w:rsidR="00AB03F4" w:rsidRPr="00C23FF2">
        <w:rPr>
          <w:szCs w:val="22"/>
        </w:rPr>
        <w:t>příp. pro ohlášení</w:t>
      </w:r>
      <w:r w:rsidR="0093421A" w:rsidRPr="00C23FF2">
        <w:rPr>
          <w:szCs w:val="22"/>
        </w:rPr>
        <w:t>)</w:t>
      </w:r>
      <w:r w:rsidR="00AB03F4" w:rsidRPr="00C23FF2">
        <w:rPr>
          <w:szCs w:val="22"/>
        </w:rPr>
        <w:t>,</w:t>
      </w:r>
      <w:r w:rsidR="007D1D74">
        <w:rPr>
          <w:szCs w:val="22"/>
        </w:rPr>
        <w:t xml:space="preserve"> pro výběr zhotovitele stavby a </w:t>
      </w:r>
      <w:r w:rsidR="00AB03F4" w:rsidRPr="00C23FF2">
        <w:rPr>
          <w:szCs w:val="22"/>
        </w:rPr>
        <w:t>pro provádění stavby</w:t>
      </w:r>
      <w:r w:rsidR="00EF6D27" w:rsidRPr="00C23FF2">
        <w:rPr>
          <w:szCs w:val="22"/>
        </w:rPr>
        <w:t>,</w:t>
      </w:r>
      <w:r w:rsidR="00C23FF2" w:rsidRPr="00C23FF2">
        <w:rPr>
          <w:szCs w:val="22"/>
        </w:rPr>
        <w:t xml:space="preserve"> včetně </w:t>
      </w:r>
      <w:r w:rsidRPr="00C23FF2">
        <w:rPr>
          <w:szCs w:val="22"/>
        </w:rPr>
        <w:t>zpracování položkového rozpočtu a výkazu výměr pro účely výběru zhotovitele stavby</w:t>
      </w:r>
      <w:r w:rsidR="003C66DA" w:rsidRPr="00C23FF2">
        <w:rPr>
          <w:szCs w:val="22"/>
        </w:rPr>
        <w:t>,</w:t>
      </w:r>
    </w:p>
    <w:p w14:paraId="6ED5A314" w14:textId="77777777" w:rsidR="00810CDD" w:rsidRDefault="005A06E7" w:rsidP="00EF6D27">
      <w:pPr>
        <w:pStyle w:val="Odstavecseseznamem"/>
        <w:numPr>
          <w:ilvl w:val="0"/>
          <w:numId w:val="21"/>
        </w:numPr>
        <w:ind w:left="993" w:hanging="284"/>
        <w:rPr>
          <w:szCs w:val="22"/>
        </w:rPr>
      </w:pPr>
      <w:r w:rsidRPr="00C23FF2">
        <w:rPr>
          <w:szCs w:val="22"/>
        </w:rPr>
        <w:t>zajistit veškerou inženýrskou činnost a projednání</w:t>
      </w:r>
      <w:r w:rsidR="00810CDD" w:rsidRPr="00C23FF2">
        <w:rPr>
          <w:szCs w:val="22"/>
        </w:rPr>
        <w:t xml:space="preserve"> </w:t>
      </w:r>
      <w:r w:rsidR="000822E3" w:rsidRPr="00C23FF2">
        <w:rPr>
          <w:szCs w:val="22"/>
        </w:rPr>
        <w:t>s příslušnými úřady,</w:t>
      </w:r>
      <w:r w:rsidR="00AB03F4" w:rsidRPr="00C23FF2">
        <w:rPr>
          <w:szCs w:val="22"/>
        </w:rPr>
        <w:t xml:space="preserve"> vče</w:t>
      </w:r>
      <w:r w:rsidR="007D1D74">
        <w:rPr>
          <w:szCs w:val="22"/>
        </w:rPr>
        <w:t>tně zapracování požadavků do PD,</w:t>
      </w:r>
    </w:p>
    <w:p w14:paraId="28C5EED5" w14:textId="54BB529D" w:rsidR="00810CDD" w:rsidRDefault="00810CDD" w:rsidP="00EF6D27">
      <w:pPr>
        <w:pStyle w:val="Odstavecseseznamem"/>
        <w:numPr>
          <w:ilvl w:val="0"/>
          <w:numId w:val="21"/>
        </w:numPr>
        <w:ind w:left="993" w:hanging="284"/>
        <w:rPr>
          <w:szCs w:val="22"/>
        </w:rPr>
      </w:pPr>
      <w:r w:rsidRPr="00C23FF2">
        <w:rPr>
          <w:szCs w:val="22"/>
        </w:rPr>
        <w:t xml:space="preserve">zajistit </w:t>
      </w:r>
      <w:r w:rsidR="00AB03F4" w:rsidRPr="00C23FF2">
        <w:rPr>
          <w:szCs w:val="22"/>
        </w:rPr>
        <w:t>příjezd</w:t>
      </w:r>
      <w:r w:rsidR="00145373">
        <w:rPr>
          <w:szCs w:val="22"/>
        </w:rPr>
        <w:t>ové cesty</w:t>
      </w:r>
      <w:r w:rsidR="00AB03F4" w:rsidRPr="00C23FF2">
        <w:rPr>
          <w:szCs w:val="22"/>
        </w:rPr>
        <w:t xml:space="preserve"> na staveniště</w:t>
      </w:r>
      <w:r w:rsidR="00145373">
        <w:rPr>
          <w:szCs w:val="22"/>
        </w:rPr>
        <w:t xml:space="preserve"> a </w:t>
      </w:r>
      <w:r w:rsidR="006E1129">
        <w:rPr>
          <w:szCs w:val="22"/>
        </w:rPr>
        <w:t xml:space="preserve">pro </w:t>
      </w:r>
      <w:r w:rsidR="00145373">
        <w:rPr>
          <w:szCs w:val="22"/>
        </w:rPr>
        <w:t>odvoz materiálu</w:t>
      </w:r>
      <w:r w:rsidR="006E1129">
        <w:rPr>
          <w:szCs w:val="22"/>
        </w:rPr>
        <w:t>, včetně koncepce cest trvalých</w:t>
      </w:r>
    </w:p>
    <w:p w14:paraId="441737CF" w14:textId="7BB9D654" w:rsidR="00145373" w:rsidRDefault="00145373" w:rsidP="00EF6D27">
      <w:pPr>
        <w:pStyle w:val="Odstavecseseznamem"/>
        <w:numPr>
          <w:ilvl w:val="0"/>
          <w:numId w:val="21"/>
        </w:numPr>
        <w:ind w:left="993" w:hanging="284"/>
        <w:rPr>
          <w:szCs w:val="22"/>
        </w:rPr>
      </w:pPr>
      <w:r>
        <w:rPr>
          <w:szCs w:val="22"/>
        </w:rPr>
        <w:t>zajistit místo na uložení materiálu</w:t>
      </w:r>
      <w:r w:rsidR="006E1129">
        <w:rPr>
          <w:szCs w:val="22"/>
        </w:rPr>
        <w:t xml:space="preserve"> a podmínky pro uložení, přičemž bude doloženo projednání se zemědělskými subjekty, u kterých by bylo řešeno uložení na ZP  </w:t>
      </w:r>
    </w:p>
    <w:p w14:paraId="2A0260DD" w14:textId="312300C2" w:rsidR="00145373" w:rsidRDefault="00145373" w:rsidP="00EF6D27">
      <w:pPr>
        <w:pStyle w:val="Odstavecseseznamem"/>
        <w:numPr>
          <w:ilvl w:val="0"/>
          <w:numId w:val="21"/>
        </w:numPr>
        <w:ind w:left="993" w:hanging="284"/>
        <w:rPr>
          <w:szCs w:val="22"/>
        </w:rPr>
      </w:pPr>
      <w:r>
        <w:rPr>
          <w:szCs w:val="22"/>
        </w:rPr>
        <w:t>zajistit s</w:t>
      </w:r>
      <w:r w:rsidRPr="00145373">
        <w:rPr>
          <w:szCs w:val="22"/>
        </w:rPr>
        <w:t>ouhlasy majitelů přímo dotčených povrchovými úpravami a majitelů sousedních pozemků</w:t>
      </w:r>
      <w:r w:rsidR="006E1129">
        <w:rPr>
          <w:szCs w:val="22"/>
        </w:rPr>
        <w:t>, majitelů dotčených stavbou, přístupy apod.</w:t>
      </w:r>
    </w:p>
    <w:p w14:paraId="35F23C94" w14:textId="52C80417" w:rsidR="00145373" w:rsidRPr="00C23FF2" w:rsidRDefault="00145373" w:rsidP="00EF6D27">
      <w:pPr>
        <w:pStyle w:val="Odstavecseseznamem"/>
        <w:numPr>
          <w:ilvl w:val="0"/>
          <w:numId w:val="21"/>
        </w:numPr>
        <w:ind w:left="993" w:hanging="284"/>
        <w:rPr>
          <w:szCs w:val="22"/>
        </w:rPr>
      </w:pPr>
      <w:r>
        <w:rPr>
          <w:szCs w:val="22"/>
        </w:rPr>
        <w:t>zajistit laboratorní rozbory vzorků materiálu</w:t>
      </w:r>
      <w:r w:rsidR="006E1129">
        <w:rPr>
          <w:szCs w:val="22"/>
        </w:rPr>
        <w:t>, vč. příp. rozborů pozadí ad. – potřebných pro kladné projednání záměru</w:t>
      </w:r>
    </w:p>
    <w:p w14:paraId="4C682929" w14:textId="05FF607A" w:rsidR="00C23FF2" w:rsidRPr="00C23FF2" w:rsidRDefault="00C23FF2" w:rsidP="00C23FF2">
      <w:pPr>
        <w:pStyle w:val="Odstavecseseznamem"/>
        <w:numPr>
          <w:ilvl w:val="0"/>
          <w:numId w:val="21"/>
        </w:numPr>
        <w:ind w:left="993" w:hanging="284"/>
        <w:rPr>
          <w:szCs w:val="22"/>
        </w:rPr>
      </w:pPr>
      <w:r>
        <w:rPr>
          <w:rFonts w:cs="Arial"/>
          <w:szCs w:val="22"/>
        </w:rPr>
        <w:t>o</w:t>
      </w:r>
      <w:r w:rsidRPr="00C23FF2">
        <w:rPr>
          <w:rFonts w:cs="Arial"/>
          <w:szCs w:val="22"/>
        </w:rPr>
        <w:t>devzdání projektu v elektronické i tištěné formě</w:t>
      </w:r>
      <w:r w:rsidR="00CB37D7">
        <w:rPr>
          <w:rFonts w:cs="Arial"/>
          <w:szCs w:val="22"/>
        </w:rPr>
        <w:t>.</w:t>
      </w:r>
    </w:p>
    <w:p w14:paraId="52FFE42F" w14:textId="77777777" w:rsidR="006C7C72" w:rsidRDefault="006C7C72" w:rsidP="009823BF">
      <w:pPr>
        <w:pStyle w:val="Nadpis2"/>
      </w:pPr>
      <w:r w:rsidRPr="00810CDD">
        <w:t>Vliv stavby na životní prostředí</w:t>
      </w:r>
    </w:p>
    <w:p w14:paraId="3DE1B431" w14:textId="77777777" w:rsidR="00810CDD" w:rsidRPr="001F0F01" w:rsidRDefault="00C23FF2" w:rsidP="00810CDD">
      <w:pPr>
        <w:rPr>
          <w:rFonts w:cs="Arial"/>
          <w:b/>
          <w:bCs/>
          <w:sz w:val="28"/>
          <w:u w:val="single"/>
        </w:rPr>
      </w:pPr>
      <w:r>
        <w:rPr>
          <w:rFonts w:cs="Arial"/>
          <w:bCs/>
        </w:rPr>
        <w:t>Není znám výskyt ZCHD. Jejich výskyt je však třeba ověřit v databázi AOPK.</w:t>
      </w:r>
    </w:p>
    <w:p w14:paraId="16CAA2D4" w14:textId="77777777" w:rsidR="00810CDD" w:rsidRDefault="00810CDD" w:rsidP="009823BF">
      <w:pPr>
        <w:pStyle w:val="Nadpis2"/>
      </w:pPr>
      <w:r w:rsidRPr="00D61C88">
        <w:t>Předpokládaný finanční náklad</w:t>
      </w:r>
    </w:p>
    <w:p w14:paraId="76D56F7C" w14:textId="77777777" w:rsidR="00810CDD" w:rsidRDefault="00DD691F" w:rsidP="00E758B8">
      <w:r>
        <w:t xml:space="preserve">Výše nákladů na realizaci </w:t>
      </w:r>
      <w:r w:rsidR="00E877A5">
        <w:t>povrchové úpravy</w:t>
      </w:r>
      <w:r>
        <w:t xml:space="preserve"> bude zjištěna kontrolním rozpočtem po vypracování PD.</w:t>
      </w:r>
    </w:p>
    <w:p w14:paraId="3304667A" w14:textId="77777777" w:rsidR="00E87B65" w:rsidRDefault="00E87B65" w:rsidP="003B269A"/>
    <w:p w14:paraId="7D3BBA89" w14:textId="77777777" w:rsidR="00D5196F" w:rsidRDefault="00D5196F">
      <w:pPr>
        <w:tabs>
          <w:tab w:val="clear" w:pos="2268"/>
        </w:tabs>
        <w:ind w:left="0"/>
        <w:jc w:val="left"/>
        <w:rPr>
          <w:b/>
          <w:bCs/>
          <w:caps/>
          <w:sz w:val="28"/>
        </w:rPr>
      </w:pPr>
    </w:p>
    <w:p w14:paraId="777019E5" w14:textId="77777777" w:rsidR="004D4932" w:rsidRDefault="00CF24D0" w:rsidP="004D4932">
      <w:pPr>
        <w:pStyle w:val="Nadpis1"/>
      </w:pPr>
      <w:r w:rsidRPr="00CF24D0">
        <w:lastRenderedPageBreak/>
        <w:t>SITUACE</w:t>
      </w:r>
    </w:p>
    <w:p w14:paraId="229E5769" w14:textId="515D0418" w:rsidR="00D5196F" w:rsidRDefault="00145373" w:rsidP="00DA416E">
      <w:pPr>
        <w:ind w:left="0"/>
        <w:jc w:val="center"/>
      </w:pPr>
      <w:r>
        <w:rPr>
          <w:noProof/>
        </w:rPr>
        <w:drawing>
          <wp:inline distT="0" distB="0" distL="0" distR="0" wp14:anchorId="34E1A780" wp14:editId="2A0657E2">
            <wp:extent cx="6310848" cy="3724275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345" cy="3738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2EE6C" w14:textId="6C31A00A" w:rsidR="000F572D" w:rsidRDefault="000F572D" w:rsidP="00DA416E">
      <w:pPr>
        <w:ind w:left="0"/>
        <w:jc w:val="center"/>
      </w:pPr>
    </w:p>
    <w:p w14:paraId="46D594BF" w14:textId="28637412" w:rsidR="000F572D" w:rsidRDefault="000F572D" w:rsidP="00DA416E">
      <w:pPr>
        <w:ind w:left="0"/>
        <w:jc w:val="center"/>
      </w:pPr>
      <w:r>
        <w:rPr>
          <w:noProof/>
        </w:rPr>
        <w:drawing>
          <wp:inline distT="0" distB="0" distL="0" distR="0" wp14:anchorId="0C1AB401" wp14:editId="12CEF396">
            <wp:extent cx="6181725" cy="3629025"/>
            <wp:effectExtent l="0" t="0" r="9525" b="952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C1C4E" w14:textId="77777777" w:rsidR="00D5196F" w:rsidRDefault="00D5196F">
      <w:pPr>
        <w:tabs>
          <w:tab w:val="clear" w:pos="2268"/>
        </w:tabs>
        <w:ind w:left="0"/>
        <w:jc w:val="left"/>
      </w:pPr>
    </w:p>
    <w:p w14:paraId="2B26CC14" w14:textId="0A6FEB11" w:rsidR="00145373" w:rsidRDefault="00145373" w:rsidP="00145373"/>
    <w:p w14:paraId="0299AFD0" w14:textId="5CFA80B9" w:rsidR="00145373" w:rsidRDefault="00145373" w:rsidP="00145373"/>
    <w:p w14:paraId="720CB428" w14:textId="0527F77D" w:rsidR="00583716" w:rsidRDefault="001C3E5F" w:rsidP="00DA416E">
      <w:pPr>
        <w:pStyle w:val="Nadpis1"/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62EAF7CD" wp14:editId="1688CDBE">
            <wp:simplePos x="0" y="0"/>
            <wp:positionH relativeFrom="column">
              <wp:posOffset>5080</wp:posOffset>
            </wp:positionH>
            <wp:positionV relativeFrom="paragraph">
              <wp:posOffset>5080635</wp:posOffset>
            </wp:positionV>
            <wp:extent cx="6181725" cy="4638675"/>
            <wp:effectExtent l="0" t="0" r="9525" b="9525"/>
            <wp:wrapTight wrapText="bothSides">
              <wp:wrapPolygon edited="0">
                <wp:start x="0" y="0"/>
                <wp:lineTo x="0" y="21556"/>
                <wp:lineTo x="21567" y="21556"/>
                <wp:lineTo x="21567" y="0"/>
                <wp:lineTo x="0" y="0"/>
              </wp:wrapPolygon>
            </wp:wrapTight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6015D597" wp14:editId="77BE8727">
            <wp:simplePos x="0" y="0"/>
            <wp:positionH relativeFrom="column">
              <wp:posOffset>-4445</wp:posOffset>
            </wp:positionH>
            <wp:positionV relativeFrom="paragraph">
              <wp:posOffset>363220</wp:posOffset>
            </wp:positionV>
            <wp:extent cx="6181725" cy="4638675"/>
            <wp:effectExtent l="0" t="0" r="9525" b="9525"/>
            <wp:wrapTight wrapText="bothSides">
              <wp:wrapPolygon edited="0">
                <wp:start x="0" y="0"/>
                <wp:lineTo x="0" y="21556"/>
                <wp:lineTo x="21567" y="21556"/>
                <wp:lineTo x="21567" y="0"/>
                <wp:lineTo x="0" y="0"/>
              </wp:wrapPolygon>
            </wp:wrapTight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3716" w:rsidRPr="00583716">
        <w:t>TODOKUMENTACE</w:t>
      </w:r>
    </w:p>
    <w:p w14:paraId="3847B353" w14:textId="4A50EE92" w:rsidR="001C3E5F" w:rsidRDefault="001C3E5F" w:rsidP="001C3E5F"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67592175" wp14:editId="5B818BE1">
            <wp:simplePos x="0" y="0"/>
            <wp:positionH relativeFrom="column">
              <wp:posOffset>-4445</wp:posOffset>
            </wp:positionH>
            <wp:positionV relativeFrom="paragraph">
              <wp:posOffset>-360680</wp:posOffset>
            </wp:positionV>
            <wp:extent cx="6181725" cy="4638675"/>
            <wp:effectExtent l="0" t="0" r="9525" b="9525"/>
            <wp:wrapTight wrapText="bothSides">
              <wp:wrapPolygon edited="0">
                <wp:start x="0" y="0"/>
                <wp:lineTo x="0" y="21556"/>
                <wp:lineTo x="21567" y="21556"/>
                <wp:lineTo x="21567" y="0"/>
                <wp:lineTo x="0" y="0"/>
              </wp:wrapPolygon>
            </wp:wrapTight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22660DF" w14:textId="6BE4DE82" w:rsidR="001C3E5F" w:rsidRPr="001C3E5F" w:rsidRDefault="001C3E5F" w:rsidP="001C3E5F"/>
    <w:p w14:paraId="6C685326" w14:textId="5BC48E72" w:rsidR="00274E54" w:rsidRDefault="00274E54" w:rsidP="00274E54"/>
    <w:p w14:paraId="62EBF872" w14:textId="3C2A1095" w:rsidR="001C3E5F" w:rsidRDefault="001C3E5F" w:rsidP="00274E54"/>
    <w:p w14:paraId="2DF07313" w14:textId="242C15E6" w:rsidR="001C3E5F" w:rsidRPr="00274E54" w:rsidRDefault="001C3E5F" w:rsidP="00274E54"/>
    <w:p w14:paraId="794ABE7B" w14:textId="17FBD848" w:rsidR="008F05B2" w:rsidRDefault="008F05B2" w:rsidP="00DA416E">
      <w:pPr>
        <w:ind w:left="0"/>
        <w:jc w:val="center"/>
      </w:pPr>
    </w:p>
    <w:p w14:paraId="437A6141" w14:textId="33A50CDC" w:rsidR="00274E54" w:rsidRDefault="00274E54" w:rsidP="00DA416E">
      <w:pPr>
        <w:ind w:left="0"/>
        <w:jc w:val="center"/>
      </w:pPr>
    </w:p>
    <w:p w14:paraId="48F1DC18" w14:textId="6AFD5E0C" w:rsidR="00274E54" w:rsidRDefault="001C3E5F" w:rsidP="00DA416E">
      <w:pPr>
        <w:ind w:left="0"/>
        <w:jc w:val="center"/>
      </w:pPr>
      <w:r>
        <w:rPr>
          <w:noProof/>
        </w:rPr>
        <w:drawing>
          <wp:inline distT="0" distB="0" distL="0" distR="0" wp14:anchorId="0305EE57" wp14:editId="722E0832">
            <wp:extent cx="6181725" cy="3286125"/>
            <wp:effectExtent l="0" t="0" r="9525" b="952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56AA0" w14:textId="22D43D2D" w:rsidR="00274E54" w:rsidRDefault="00274E54" w:rsidP="00DA416E">
      <w:pPr>
        <w:ind w:left="0"/>
        <w:jc w:val="center"/>
      </w:pPr>
    </w:p>
    <w:p w14:paraId="5C2830CC" w14:textId="433BB69F" w:rsidR="00274E54" w:rsidRDefault="00274E54" w:rsidP="00DA416E">
      <w:pPr>
        <w:ind w:left="0"/>
        <w:jc w:val="center"/>
      </w:pPr>
    </w:p>
    <w:p w14:paraId="0CE4F68D" w14:textId="17ABFF26" w:rsidR="00274E54" w:rsidRDefault="001C3E5F" w:rsidP="00DA416E">
      <w:pPr>
        <w:ind w:left="0"/>
        <w:jc w:val="center"/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7CCD0C66" wp14:editId="3733FE96">
            <wp:simplePos x="0" y="0"/>
            <wp:positionH relativeFrom="column">
              <wp:posOffset>-4445</wp:posOffset>
            </wp:positionH>
            <wp:positionV relativeFrom="paragraph">
              <wp:posOffset>-113030</wp:posOffset>
            </wp:positionV>
            <wp:extent cx="6181725" cy="4638675"/>
            <wp:effectExtent l="0" t="0" r="9525" b="9525"/>
            <wp:wrapTight wrapText="bothSides">
              <wp:wrapPolygon edited="0">
                <wp:start x="0" y="0"/>
                <wp:lineTo x="0" y="21556"/>
                <wp:lineTo x="21567" y="21556"/>
                <wp:lineTo x="21567" y="0"/>
                <wp:lineTo x="0" y="0"/>
              </wp:wrapPolygon>
            </wp:wrapTight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6D34881" w14:textId="136758FB" w:rsidR="00274E54" w:rsidRDefault="00274E54" w:rsidP="00DA416E">
      <w:pPr>
        <w:ind w:left="0"/>
        <w:jc w:val="center"/>
      </w:pPr>
    </w:p>
    <w:p w14:paraId="32914911" w14:textId="7ECD54F2" w:rsidR="00274E54" w:rsidRDefault="00274E54" w:rsidP="00DA416E">
      <w:pPr>
        <w:ind w:left="0"/>
        <w:jc w:val="center"/>
      </w:pPr>
    </w:p>
    <w:p w14:paraId="0AACE09A" w14:textId="2640B7DC" w:rsidR="00274E54" w:rsidRDefault="00274E54" w:rsidP="00DA416E">
      <w:pPr>
        <w:ind w:left="0"/>
        <w:jc w:val="center"/>
      </w:pPr>
    </w:p>
    <w:p w14:paraId="25313C1A" w14:textId="1BDA34C9" w:rsidR="00274E54" w:rsidRDefault="00274E54" w:rsidP="00DA416E">
      <w:pPr>
        <w:ind w:left="0"/>
        <w:jc w:val="center"/>
      </w:pPr>
    </w:p>
    <w:p w14:paraId="6CDB8836" w14:textId="1D27CFE6" w:rsidR="00274E54" w:rsidRDefault="00274E54" w:rsidP="00274E54">
      <w:pPr>
        <w:ind w:left="0"/>
        <w:jc w:val="center"/>
      </w:pPr>
    </w:p>
    <w:p w14:paraId="3D05667F" w14:textId="1B5F6BF8" w:rsidR="00274E54" w:rsidRDefault="00274E54" w:rsidP="00DA416E">
      <w:pPr>
        <w:ind w:left="0"/>
        <w:jc w:val="center"/>
      </w:pPr>
    </w:p>
    <w:p w14:paraId="1339D8C0" w14:textId="36BDD286" w:rsidR="00274E54" w:rsidRDefault="00274E54" w:rsidP="00274E54">
      <w:pPr>
        <w:ind w:left="0"/>
        <w:jc w:val="center"/>
      </w:pPr>
    </w:p>
    <w:p w14:paraId="2D3D0396" w14:textId="2B4238D2" w:rsidR="00E93A1D" w:rsidRDefault="00E93A1D" w:rsidP="00DA416E">
      <w:pPr>
        <w:ind w:left="0"/>
        <w:jc w:val="center"/>
      </w:pPr>
    </w:p>
    <w:sectPr w:rsidR="00E93A1D" w:rsidSect="00A216C5">
      <w:type w:val="continuous"/>
      <w:pgSz w:w="11906" w:h="16838"/>
      <w:pgMar w:top="1258" w:right="746" w:bottom="1258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941039" w14:textId="77777777" w:rsidR="00800DD7" w:rsidRDefault="00800DD7" w:rsidP="006666A6">
      <w:r>
        <w:separator/>
      </w:r>
    </w:p>
  </w:endnote>
  <w:endnote w:type="continuationSeparator" w:id="0">
    <w:p w14:paraId="00F180F2" w14:textId="77777777" w:rsidR="00800DD7" w:rsidRDefault="00800DD7" w:rsidP="006666A6">
      <w:r>
        <w:continuationSeparator/>
      </w:r>
    </w:p>
  </w:endnote>
  <w:endnote w:type="continuationNotice" w:id="1">
    <w:p w14:paraId="4693ACB2" w14:textId="77777777" w:rsidR="00800DD7" w:rsidRDefault="00800DD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0A02F1" w14:textId="77777777" w:rsidR="00800DD7" w:rsidRDefault="00800DD7" w:rsidP="006666A6">
      <w:r>
        <w:separator/>
      </w:r>
    </w:p>
  </w:footnote>
  <w:footnote w:type="continuationSeparator" w:id="0">
    <w:p w14:paraId="1219042F" w14:textId="77777777" w:rsidR="00800DD7" w:rsidRDefault="00800DD7" w:rsidP="006666A6">
      <w:r>
        <w:continuationSeparator/>
      </w:r>
    </w:p>
  </w:footnote>
  <w:footnote w:type="continuationNotice" w:id="1">
    <w:p w14:paraId="0CA39429" w14:textId="77777777" w:rsidR="00800DD7" w:rsidRDefault="00800DD7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407A4B"/>
    <w:multiLevelType w:val="hybridMultilevel"/>
    <w:tmpl w:val="CA523322"/>
    <w:lvl w:ilvl="0" w:tplc="A94C7AD6">
      <w:start w:val="1"/>
      <w:numFmt w:val="bullet"/>
      <w:lvlText w:val=""/>
      <w:lvlJc w:val="left"/>
      <w:pPr>
        <w:tabs>
          <w:tab w:val="num" w:pos="1275"/>
        </w:tabs>
        <w:ind w:left="1275" w:hanging="567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80F2621"/>
    <w:multiLevelType w:val="hybridMultilevel"/>
    <w:tmpl w:val="00C4C270"/>
    <w:lvl w:ilvl="0" w:tplc="FECEAF6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F87413"/>
    <w:multiLevelType w:val="hybridMultilevel"/>
    <w:tmpl w:val="9C109FF8"/>
    <w:lvl w:ilvl="0" w:tplc="F4BC5310">
      <w:start w:val="16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208D669F"/>
    <w:multiLevelType w:val="hybridMultilevel"/>
    <w:tmpl w:val="67547978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20C449C4"/>
    <w:multiLevelType w:val="hybridMultilevel"/>
    <w:tmpl w:val="4904A4C4"/>
    <w:lvl w:ilvl="0" w:tplc="B13AB52E">
      <w:numFmt w:val="bullet"/>
      <w:lvlText w:val="-"/>
      <w:lvlJc w:val="left"/>
      <w:pPr>
        <w:ind w:left="1069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 w15:restartNumberingAfterBreak="0">
    <w:nsid w:val="24547111"/>
    <w:multiLevelType w:val="hybridMultilevel"/>
    <w:tmpl w:val="A3685182"/>
    <w:lvl w:ilvl="0" w:tplc="0608A9E8">
      <w:start w:val="1"/>
      <w:numFmt w:val="bullet"/>
      <w:lvlText w:val="-"/>
      <w:lvlJc w:val="left"/>
      <w:pPr>
        <w:tabs>
          <w:tab w:val="num" w:pos="928"/>
        </w:tabs>
        <w:ind w:left="92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648"/>
        </w:tabs>
        <w:ind w:left="16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368"/>
        </w:tabs>
        <w:ind w:left="2368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088"/>
        </w:tabs>
        <w:ind w:left="30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808"/>
        </w:tabs>
        <w:ind w:left="38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528"/>
        </w:tabs>
        <w:ind w:left="45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248"/>
        </w:tabs>
        <w:ind w:left="52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968"/>
        </w:tabs>
        <w:ind w:left="59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688"/>
        </w:tabs>
        <w:ind w:left="6688" w:hanging="360"/>
      </w:pPr>
      <w:rPr>
        <w:rFonts w:ascii="Wingdings" w:hAnsi="Wingdings" w:hint="default"/>
      </w:rPr>
    </w:lvl>
  </w:abstractNum>
  <w:abstractNum w:abstractNumId="6" w15:restartNumberingAfterBreak="0">
    <w:nsid w:val="24BC0599"/>
    <w:multiLevelType w:val="hybridMultilevel"/>
    <w:tmpl w:val="587639B2"/>
    <w:lvl w:ilvl="0" w:tplc="BC8CD29C">
      <w:numFmt w:val="bullet"/>
      <w:lvlText w:val="-"/>
      <w:lvlJc w:val="left"/>
      <w:pPr>
        <w:ind w:left="1004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25306E1C"/>
    <w:multiLevelType w:val="hybridMultilevel"/>
    <w:tmpl w:val="36CCC1B2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EC3AF7D2">
      <w:start w:val="1"/>
      <w:numFmt w:val="decimal"/>
      <w:lvlText w:val="%3.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5B245C7"/>
    <w:multiLevelType w:val="singleLevel"/>
    <w:tmpl w:val="04050017"/>
    <w:lvl w:ilvl="0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</w:abstractNum>
  <w:abstractNum w:abstractNumId="9" w15:restartNumberingAfterBreak="0">
    <w:nsid w:val="275944A3"/>
    <w:multiLevelType w:val="hybridMultilevel"/>
    <w:tmpl w:val="E5C68CFA"/>
    <w:lvl w:ilvl="0" w:tplc="CF8A5E6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0EA6360">
      <w:start w:val="1"/>
      <w:numFmt w:val="decimal"/>
      <w:lvlText w:val="%2."/>
      <w:lvlJc w:val="left"/>
      <w:pPr>
        <w:ind w:left="720" w:hanging="363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C6720BF"/>
    <w:multiLevelType w:val="hybridMultilevel"/>
    <w:tmpl w:val="006C704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3238DE"/>
    <w:multiLevelType w:val="hybridMultilevel"/>
    <w:tmpl w:val="FF949862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14E6C9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4ED33A2"/>
    <w:multiLevelType w:val="hybridMultilevel"/>
    <w:tmpl w:val="25C66014"/>
    <w:lvl w:ilvl="0" w:tplc="04050001">
      <w:start w:val="1"/>
      <w:numFmt w:val="bullet"/>
      <w:lvlText w:val=""/>
      <w:lvlJc w:val="left"/>
      <w:pPr>
        <w:tabs>
          <w:tab w:val="num" w:pos="1485"/>
        </w:tabs>
        <w:ind w:left="148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205"/>
        </w:tabs>
        <w:ind w:left="2205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925"/>
        </w:tabs>
        <w:ind w:left="292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645"/>
        </w:tabs>
        <w:ind w:left="364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65"/>
        </w:tabs>
        <w:ind w:left="4365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85"/>
        </w:tabs>
        <w:ind w:left="508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805"/>
        </w:tabs>
        <w:ind w:left="580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525"/>
        </w:tabs>
        <w:ind w:left="6525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245"/>
        </w:tabs>
        <w:ind w:left="7245" w:hanging="360"/>
      </w:pPr>
      <w:rPr>
        <w:rFonts w:ascii="Wingdings" w:hAnsi="Wingdings" w:hint="default"/>
      </w:rPr>
    </w:lvl>
  </w:abstractNum>
  <w:abstractNum w:abstractNumId="13" w15:restartNumberingAfterBreak="0">
    <w:nsid w:val="420B6B64"/>
    <w:multiLevelType w:val="hybridMultilevel"/>
    <w:tmpl w:val="50C60A92"/>
    <w:lvl w:ilvl="0" w:tplc="F4BC5310">
      <w:start w:val="16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5A17ECB"/>
    <w:multiLevelType w:val="hybridMultilevel"/>
    <w:tmpl w:val="3F98150A"/>
    <w:lvl w:ilvl="0" w:tplc="0405000F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4B3609D0"/>
    <w:multiLevelType w:val="hybridMultilevel"/>
    <w:tmpl w:val="3070ABAC"/>
    <w:lvl w:ilvl="0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4B4E4342"/>
    <w:multiLevelType w:val="hybridMultilevel"/>
    <w:tmpl w:val="E4AADFCC"/>
    <w:lvl w:ilvl="0" w:tplc="A25C2750">
      <w:start w:val="1"/>
      <w:numFmt w:val="decimal"/>
      <w:pStyle w:val="Nadpis2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DED4F11"/>
    <w:multiLevelType w:val="hybridMultilevel"/>
    <w:tmpl w:val="68A2AED6"/>
    <w:lvl w:ilvl="0" w:tplc="F88E199A">
      <w:start w:val="7"/>
      <w:numFmt w:val="decimal"/>
      <w:suff w:val="space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337A7D"/>
    <w:multiLevelType w:val="hybridMultilevel"/>
    <w:tmpl w:val="B12EDBF2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33C6AE8"/>
    <w:multiLevelType w:val="hybridMultilevel"/>
    <w:tmpl w:val="4A3C35DE"/>
    <w:lvl w:ilvl="0" w:tplc="A94C7AD6">
      <w:start w:val="1"/>
      <w:numFmt w:val="bullet"/>
      <w:lvlText w:val=""/>
      <w:lvlJc w:val="left"/>
      <w:pPr>
        <w:tabs>
          <w:tab w:val="num" w:pos="1692"/>
        </w:tabs>
        <w:ind w:left="1692" w:hanging="567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2565"/>
        </w:tabs>
        <w:ind w:left="2565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285"/>
        </w:tabs>
        <w:ind w:left="328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005"/>
        </w:tabs>
        <w:ind w:left="400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725"/>
        </w:tabs>
        <w:ind w:left="4725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445"/>
        </w:tabs>
        <w:ind w:left="544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165"/>
        </w:tabs>
        <w:ind w:left="616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885"/>
        </w:tabs>
        <w:ind w:left="6885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605"/>
        </w:tabs>
        <w:ind w:left="7605" w:hanging="360"/>
      </w:pPr>
      <w:rPr>
        <w:rFonts w:ascii="Wingdings" w:hAnsi="Wingdings" w:hint="default"/>
      </w:rPr>
    </w:lvl>
  </w:abstractNum>
  <w:abstractNum w:abstractNumId="20" w15:restartNumberingAfterBreak="0">
    <w:nsid w:val="5BC01B8A"/>
    <w:multiLevelType w:val="hybridMultilevel"/>
    <w:tmpl w:val="6EDED4F6"/>
    <w:lvl w:ilvl="0" w:tplc="0405000F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69936B07"/>
    <w:multiLevelType w:val="hybridMultilevel"/>
    <w:tmpl w:val="70C260CC"/>
    <w:lvl w:ilvl="0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70ED167A"/>
    <w:multiLevelType w:val="hybridMultilevel"/>
    <w:tmpl w:val="EA266A96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72587CFE"/>
    <w:multiLevelType w:val="hybridMultilevel"/>
    <w:tmpl w:val="B6D4598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E14C8A"/>
    <w:multiLevelType w:val="hybridMultilevel"/>
    <w:tmpl w:val="E5C68CFA"/>
    <w:lvl w:ilvl="0" w:tplc="CF8A5E6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0EA6360">
      <w:start w:val="1"/>
      <w:numFmt w:val="decimal"/>
      <w:lvlText w:val="%2."/>
      <w:lvlJc w:val="left"/>
      <w:pPr>
        <w:ind w:left="720" w:hanging="363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1"/>
  </w:num>
  <w:num w:numId="2">
    <w:abstractNumId w:val="7"/>
  </w:num>
  <w:num w:numId="3">
    <w:abstractNumId w:val="20"/>
  </w:num>
  <w:num w:numId="4">
    <w:abstractNumId w:val="18"/>
  </w:num>
  <w:num w:numId="5">
    <w:abstractNumId w:val="12"/>
  </w:num>
  <w:num w:numId="6">
    <w:abstractNumId w:val="15"/>
  </w:num>
  <w:num w:numId="7">
    <w:abstractNumId w:val="24"/>
  </w:num>
  <w:num w:numId="8">
    <w:abstractNumId w:val="14"/>
  </w:num>
  <w:num w:numId="9">
    <w:abstractNumId w:val="19"/>
  </w:num>
  <w:num w:numId="10">
    <w:abstractNumId w:val="0"/>
  </w:num>
  <w:num w:numId="11">
    <w:abstractNumId w:val="21"/>
  </w:num>
  <w:num w:numId="12">
    <w:abstractNumId w:val="5"/>
  </w:num>
  <w:num w:numId="13">
    <w:abstractNumId w:val="8"/>
  </w:num>
  <w:num w:numId="14">
    <w:abstractNumId w:val="10"/>
  </w:num>
  <w:num w:numId="15">
    <w:abstractNumId w:val="17"/>
  </w:num>
  <w:num w:numId="16">
    <w:abstractNumId w:val="9"/>
  </w:num>
  <w:num w:numId="17">
    <w:abstractNumId w:val="16"/>
  </w:num>
  <w:num w:numId="18">
    <w:abstractNumId w:val="3"/>
  </w:num>
  <w:num w:numId="19">
    <w:abstractNumId w:val="22"/>
  </w:num>
  <w:num w:numId="20">
    <w:abstractNumId w:val="2"/>
  </w:num>
  <w:num w:numId="21">
    <w:abstractNumId w:val="13"/>
  </w:num>
  <w:num w:numId="22">
    <w:abstractNumId w:val="23"/>
  </w:num>
  <w:num w:numId="23">
    <w:abstractNumId w:val="6"/>
  </w:num>
  <w:num w:numId="24">
    <w:abstractNumId w:val="1"/>
  </w:num>
  <w:num w:numId="2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1228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39E"/>
    <w:rsid w:val="000011FB"/>
    <w:rsid w:val="00001567"/>
    <w:rsid w:val="000118BC"/>
    <w:rsid w:val="00011E75"/>
    <w:rsid w:val="00020ED4"/>
    <w:rsid w:val="00025D7F"/>
    <w:rsid w:val="00027C34"/>
    <w:rsid w:val="0003039E"/>
    <w:rsid w:val="00034F73"/>
    <w:rsid w:val="000354C1"/>
    <w:rsid w:val="00037591"/>
    <w:rsid w:val="0004486F"/>
    <w:rsid w:val="00050E05"/>
    <w:rsid w:val="0005335D"/>
    <w:rsid w:val="000542A5"/>
    <w:rsid w:val="000547D4"/>
    <w:rsid w:val="00054C87"/>
    <w:rsid w:val="00061AA7"/>
    <w:rsid w:val="000630BC"/>
    <w:rsid w:val="000635D3"/>
    <w:rsid w:val="00064EEA"/>
    <w:rsid w:val="000659B9"/>
    <w:rsid w:val="00070083"/>
    <w:rsid w:val="00080F92"/>
    <w:rsid w:val="000822E3"/>
    <w:rsid w:val="000835A7"/>
    <w:rsid w:val="000836C5"/>
    <w:rsid w:val="00085FE4"/>
    <w:rsid w:val="00086FB8"/>
    <w:rsid w:val="00087DE4"/>
    <w:rsid w:val="00097609"/>
    <w:rsid w:val="00097E15"/>
    <w:rsid w:val="000A6812"/>
    <w:rsid w:val="000B3545"/>
    <w:rsid w:val="000B67CD"/>
    <w:rsid w:val="000D24CB"/>
    <w:rsid w:val="000E6E22"/>
    <w:rsid w:val="000E750B"/>
    <w:rsid w:val="000E75BB"/>
    <w:rsid w:val="000F572D"/>
    <w:rsid w:val="000F64B3"/>
    <w:rsid w:val="00102B7E"/>
    <w:rsid w:val="00104F49"/>
    <w:rsid w:val="00107036"/>
    <w:rsid w:val="001247EE"/>
    <w:rsid w:val="001275DB"/>
    <w:rsid w:val="00132C4A"/>
    <w:rsid w:val="001348D6"/>
    <w:rsid w:val="00145373"/>
    <w:rsid w:val="00157BFC"/>
    <w:rsid w:val="0016588F"/>
    <w:rsid w:val="0017092F"/>
    <w:rsid w:val="00174977"/>
    <w:rsid w:val="001920DE"/>
    <w:rsid w:val="001937FE"/>
    <w:rsid w:val="001938AF"/>
    <w:rsid w:val="00194D0A"/>
    <w:rsid w:val="00196026"/>
    <w:rsid w:val="001A3978"/>
    <w:rsid w:val="001A6385"/>
    <w:rsid w:val="001C0C7A"/>
    <w:rsid w:val="001C1551"/>
    <w:rsid w:val="001C349C"/>
    <w:rsid w:val="001C3E5F"/>
    <w:rsid w:val="001D3CE8"/>
    <w:rsid w:val="001E0152"/>
    <w:rsid w:val="001E058F"/>
    <w:rsid w:val="001E1D36"/>
    <w:rsid w:val="001E7B1A"/>
    <w:rsid w:val="001F01EA"/>
    <w:rsid w:val="001F0F01"/>
    <w:rsid w:val="00203A55"/>
    <w:rsid w:val="002108F5"/>
    <w:rsid w:val="002162BE"/>
    <w:rsid w:val="0022040F"/>
    <w:rsid w:val="002212FF"/>
    <w:rsid w:val="00224F81"/>
    <w:rsid w:val="002341A1"/>
    <w:rsid w:val="00236089"/>
    <w:rsid w:val="0024118D"/>
    <w:rsid w:val="00242A27"/>
    <w:rsid w:val="00251329"/>
    <w:rsid w:val="0025248E"/>
    <w:rsid w:val="00252D0F"/>
    <w:rsid w:val="00266188"/>
    <w:rsid w:val="00274E54"/>
    <w:rsid w:val="002839CB"/>
    <w:rsid w:val="002971BC"/>
    <w:rsid w:val="002A0853"/>
    <w:rsid w:val="002A2D54"/>
    <w:rsid w:val="002A2F91"/>
    <w:rsid w:val="002A31F1"/>
    <w:rsid w:val="002A37F4"/>
    <w:rsid w:val="002A5209"/>
    <w:rsid w:val="002B17CB"/>
    <w:rsid w:val="002B77B1"/>
    <w:rsid w:val="002C25D1"/>
    <w:rsid w:val="002C2774"/>
    <w:rsid w:val="002E00C5"/>
    <w:rsid w:val="002E296D"/>
    <w:rsid w:val="002F111B"/>
    <w:rsid w:val="002F5E7A"/>
    <w:rsid w:val="00310E49"/>
    <w:rsid w:val="003214B4"/>
    <w:rsid w:val="00325869"/>
    <w:rsid w:val="003302DE"/>
    <w:rsid w:val="00337259"/>
    <w:rsid w:val="003425B3"/>
    <w:rsid w:val="003429BB"/>
    <w:rsid w:val="003432FE"/>
    <w:rsid w:val="0034716F"/>
    <w:rsid w:val="0035037B"/>
    <w:rsid w:val="00350692"/>
    <w:rsid w:val="0035204A"/>
    <w:rsid w:val="003543E9"/>
    <w:rsid w:val="003556E9"/>
    <w:rsid w:val="00357E17"/>
    <w:rsid w:val="003721A7"/>
    <w:rsid w:val="003758F4"/>
    <w:rsid w:val="00380FA3"/>
    <w:rsid w:val="00386A10"/>
    <w:rsid w:val="00386B6E"/>
    <w:rsid w:val="00392F07"/>
    <w:rsid w:val="003A1B84"/>
    <w:rsid w:val="003A5D55"/>
    <w:rsid w:val="003A6119"/>
    <w:rsid w:val="003A7D21"/>
    <w:rsid w:val="003B0B6C"/>
    <w:rsid w:val="003B0C22"/>
    <w:rsid w:val="003B269A"/>
    <w:rsid w:val="003C04DD"/>
    <w:rsid w:val="003C1974"/>
    <w:rsid w:val="003C66DA"/>
    <w:rsid w:val="003C6B1E"/>
    <w:rsid w:val="003D339A"/>
    <w:rsid w:val="003E2D35"/>
    <w:rsid w:val="003F51ED"/>
    <w:rsid w:val="003F6187"/>
    <w:rsid w:val="003F7E80"/>
    <w:rsid w:val="00401583"/>
    <w:rsid w:val="00403993"/>
    <w:rsid w:val="004058AA"/>
    <w:rsid w:val="004064C9"/>
    <w:rsid w:val="004072E6"/>
    <w:rsid w:val="004178AE"/>
    <w:rsid w:val="00425A3F"/>
    <w:rsid w:val="00426346"/>
    <w:rsid w:val="00427B28"/>
    <w:rsid w:val="00436E1A"/>
    <w:rsid w:val="004408D7"/>
    <w:rsid w:val="00441615"/>
    <w:rsid w:val="004527BA"/>
    <w:rsid w:val="004569C5"/>
    <w:rsid w:val="00460E46"/>
    <w:rsid w:val="00460EFE"/>
    <w:rsid w:val="00467B94"/>
    <w:rsid w:val="004714AF"/>
    <w:rsid w:val="00477754"/>
    <w:rsid w:val="00477F65"/>
    <w:rsid w:val="00481F65"/>
    <w:rsid w:val="00481FA6"/>
    <w:rsid w:val="00483E12"/>
    <w:rsid w:val="0048746C"/>
    <w:rsid w:val="004951C4"/>
    <w:rsid w:val="00496CCC"/>
    <w:rsid w:val="004A0DBA"/>
    <w:rsid w:val="004A1A62"/>
    <w:rsid w:val="004A2F83"/>
    <w:rsid w:val="004A74C3"/>
    <w:rsid w:val="004A7C85"/>
    <w:rsid w:val="004B1DA3"/>
    <w:rsid w:val="004B2263"/>
    <w:rsid w:val="004B55F3"/>
    <w:rsid w:val="004C5F0E"/>
    <w:rsid w:val="004D1DA6"/>
    <w:rsid w:val="004D4932"/>
    <w:rsid w:val="004D7D00"/>
    <w:rsid w:val="004E7612"/>
    <w:rsid w:val="00510F5F"/>
    <w:rsid w:val="0051105A"/>
    <w:rsid w:val="005137FD"/>
    <w:rsid w:val="0052619B"/>
    <w:rsid w:val="0053127C"/>
    <w:rsid w:val="00534AB5"/>
    <w:rsid w:val="00536754"/>
    <w:rsid w:val="00542630"/>
    <w:rsid w:val="00555C87"/>
    <w:rsid w:val="005570C7"/>
    <w:rsid w:val="00563FC8"/>
    <w:rsid w:val="00572635"/>
    <w:rsid w:val="0058143F"/>
    <w:rsid w:val="00583716"/>
    <w:rsid w:val="00590CC5"/>
    <w:rsid w:val="005A06E7"/>
    <w:rsid w:val="005A180C"/>
    <w:rsid w:val="005A5B9F"/>
    <w:rsid w:val="005B6218"/>
    <w:rsid w:val="005C16E8"/>
    <w:rsid w:val="005C17AB"/>
    <w:rsid w:val="005C1AC4"/>
    <w:rsid w:val="005C3D63"/>
    <w:rsid w:val="005C518A"/>
    <w:rsid w:val="005D2156"/>
    <w:rsid w:val="005E2967"/>
    <w:rsid w:val="005F0729"/>
    <w:rsid w:val="005F46C8"/>
    <w:rsid w:val="005F606C"/>
    <w:rsid w:val="005F6331"/>
    <w:rsid w:val="005F6709"/>
    <w:rsid w:val="006073AF"/>
    <w:rsid w:val="0062057B"/>
    <w:rsid w:val="00624692"/>
    <w:rsid w:val="00626B2B"/>
    <w:rsid w:val="0063219D"/>
    <w:rsid w:val="006402CF"/>
    <w:rsid w:val="00646DBF"/>
    <w:rsid w:val="006474D4"/>
    <w:rsid w:val="006506F9"/>
    <w:rsid w:val="0065658C"/>
    <w:rsid w:val="0066203A"/>
    <w:rsid w:val="0066379A"/>
    <w:rsid w:val="006666A6"/>
    <w:rsid w:val="00666D0D"/>
    <w:rsid w:val="006714ED"/>
    <w:rsid w:val="00675A55"/>
    <w:rsid w:val="00685601"/>
    <w:rsid w:val="006947DE"/>
    <w:rsid w:val="006A38D8"/>
    <w:rsid w:val="006B120A"/>
    <w:rsid w:val="006B1299"/>
    <w:rsid w:val="006C0BA2"/>
    <w:rsid w:val="006C7C72"/>
    <w:rsid w:val="006D049C"/>
    <w:rsid w:val="006D1FF8"/>
    <w:rsid w:val="006D48B7"/>
    <w:rsid w:val="006D54C1"/>
    <w:rsid w:val="006D6F50"/>
    <w:rsid w:val="006D7535"/>
    <w:rsid w:val="006E0D1D"/>
    <w:rsid w:val="006E1129"/>
    <w:rsid w:val="006E7334"/>
    <w:rsid w:val="006E7CEF"/>
    <w:rsid w:val="006F2549"/>
    <w:rsid w:val="006F5D2A"/>
    <w:rsid w:val="00701892"/>
    <w:rsid w:val="00701B1A"/>
    <w:rsid w:val="0070418C"/>
    <w:rsid w:val="00706E45"/>
    <w:rsid w:val="00722E66"/>
    <w:rsid w:val="00724693"/>
    <w:rsid w:val="00727044"/>
    <w:rsid w:val="00733BB2"/>
    <w:rsid w:val="00734FF7"/>
    <w:rsid w:val="007537EF"/>
    <w:rsid w:val="00753A54"/>
    <w:rsid w:val="00770D17"/>
    <w:rsid w:val="007710A8"/>
    <w:rsid w:val="0077458A"/>
    <w:rsid w:val="007847AD"/>
    <w:rsid w:val="00795CD8"/>
    <w:rsid w:val="007A6C47"/>
    <w:rsid w:val="007B6F78"/>
    <w:rsid w:val="007C27AC"/>
    <w:rsid w:val="007C3D52"/>
    <w:rsid w:val="007D1D74"/>
    <w:rsid w:val="007D33E6"/>
    <w:rsid w:val="007D55E9"/>
    <w:rsid w:val="007D75EB"/>
    <w:rsid w:val="007E6D35"/>
    <w:rsid w:val="00800DD7"/>
    <w:rsid w:val="008024E1"/>
    <w:rsid w:val="00807360"/>
    <w:rsid w:val="00810CDD"/>
    <w:rsid w:val="00812E94"/>
    <w:rsid w:val="00813A5B"/>
    <w:rsid w:val="00823296"/>
    <w:rsid w:val="00826917"/>
    <w:rsid w:val="00826E0B"/>
    <w:rsid w:val="00833811"/>
    <w:rsid w:val="00833C41"/>
    <w:rsid w:val="0083756F"/>
    <w:rsid w:val="008461DE"/>
    <w:rsid w:val="008516B3"/>
    <w:rsid w:val="00854834"/>
    <w:rsid w:val="00857507"/>
    <w:rsid w:val="00857C03"/>
    <w:rsid w:val="00860164"/>
    <w:rsid w:val="00862A55"/>
    <w:rsid w:val="00870A60"/>
    <w:rsid w:val="00871B96"/>
    <w:rsid w:val="00880D60"/>
    <w:rsid w:val="008835BC"/>
    <w:rsid w:val="00884627"/>
    <w:rsid w:val="00884760"/>
    <w:rsid w:val="00887809"/>
    <w:rsid w:val="0089590D"/>
    <w:rsid w:val="008A19A5"/>
    <w:rsid w:val="008A2E52"/>
    <w:rsid w:val="008B16AB"/>
    <w:rsid w:val="008B3408"/>
    <w:rsid w:val="008B7437"/>
    <w:rsid w:val="008C0A2F"/>
    <w:rsid w:val="008C14DB"/>
    <w:rsid w:val="008C1EA8"/>
    <w:rsid w:val="008C26A2"/>
    <w:rsid w:val="008C2BE0"/>
    <w:rsid w:val="008C3452"/>
    <w:rsid w:val="008C3CF1"/>
    <w:rsid w:val="008C7941"/>
    <w:rsid w:val="008D755C"/>
    <w:rsid w:val="008E419F"/>
    <w:rsid w:val="008E5EE9"/>
    <w:rsid w:val="008F05B2"/>
    <w:rsid w:val="008F667F"/>
    <w:rsid w:val="008F6C23"/>
    <w:rsid w:val="009044DF"/>
    <w:rsid w:val="00904596"/>
    <w:rsid w:val="00912FB1"/>
    <w:rsid w:val="009178DE"/>
    <w:rsid w:val="00917DC6"/>
    <w:rsid w:val="009309CE"/>
    <w:rsid w:val="0093421A"/>
    <w:rsid w:val="00934DEB"/>
    <w:rsid w:val="009429DF"/>
    <w:rsid w:val="00946B3A"/>
    <w:rsid w:val="00950512"/>
    <w:rsid w:val="00952BAD"/>
    <w:rsid w:val="00955E0C"/>
    <w:rsid w:val="00964C5B"/>
    <w:rsid w:val="00972D14"/>
    <w:rsid w:val="009779E4"/>
    <w:rsid w:val="00980E3F"/>
    <w:rsid w:val="0098226E"/>
    <w:rsid w:val="009823BF"/>
    <w:rsid w:val="00982573"/>
    <w:rsid w:val="00993268"/>
    <w:rsid w:val="00993362"/>
    <w:rsid w:val="0099651F"/>
    <w:rsid w:val="009971A4"/>
    <w:rsid w:val="009A35DD"/>
    <w:rsid w:val="009A4712"/>
    <w:rsid w:val="009B3FD7"/>
    <w:rsid w:val="009B43F3"/>
    <w:rsid w:val="009C2DCA"/>
    <w:rsid w:val="009C3473"/>
    <w:rsid w:val="009D1205"/>
    <w:rsid w:val="009D4416"/>
    <w:rsid w:val="009D7C6B"/>
    <w:rsid w:val="009E1441"/>
    <w:rsid w:val="009E1721"/>
    <w:rsid w:val="009E1B55"/>
    <w:rsid w:val="009E7144"/>
    <w:rsid w:val="009F1FBC"/>
    <w:rsid w:val="009F3857"/>
    <w:rsid w:val="009F495A"/>
    <w:rsid w:val="00A00F00"/>
    <w:rsid w:val="00A02494"/>
    <w:rsid w:val="00A120E4"/>
    <w:rsid w:val="00A16C0F"/>
    <w:rsid w:val="00A20E44"/>
    <w:rsid w:val="00A216C5"/>
    <w:rsid w:val="00A22FD7"/>
    <w:rsid w:val="00A23044"/>
    <w:rsid w:val="00A26084"/>
    <w:rsid w:val="00A42D1F"/>
    <w:rsid w:val="00A47F62"/>
    <w:rsid w:val="00A51E13"/>
    <w:rsid w:val="00A526C6"/>
    <w:rsid w:val="00A532EC"/>
    <w:rsid w:val="00A55256"/>
    <w:rsid w:val="00A61377"/>
    <w:rsid w:val="00A656DB"/>
    <w:rsid w:val="00A67CB0"/>
    <w:rsid w:val="00A71DAA"/>
    <w:rsid w:val="00A7611B"/>
    <w:rsid w:val="00A85FB4"/>
    <w:rsid w:val="00A92E11"/>
    <w:rsid w:val="00AA11C5"/>
    <w:rsid w:val="00AB03F4"/>
    <w:rsid w:val="00AB16EE"/>
    <w:rsid w:val="00AB2370"/>
    <w:rsid w:val="00AC6765"/>
    <w:rsid w:val="00AD0377"/>
    <w:rsid w:val="00AD2382"/>
    <w:rsid w:val="00AD50D5"/>
    <w:rsid w:val="00AD5100"/>
    <w:rsid w:val="00AD52F0"/>
    <w:rsid w:val="00AE5869"/>
    <w:rsid w:val="00AF099A"/>
    <w:rsid w:val="00AF66CF"/>
    <w:rsid w:val="00B02015"/>
    <w:rsid w:val="00B02860"/>
    <w:rsid w:val="00B05552"/>
    <w:rsid w:val="00B05C76"/>
    <w:rsid w:val="00B06C2B"/>
    <w:rsid w:val="00B10EAA"/>
    <w:rsid w:val="00B27DD9"/>
    <w:rsid w:val="00B4009F"/>
    <w:rsid w:val="00B50287"/>
    <w:rsid w:val="00B5041B"/>
    <w:rsid w:val="00B543B2"/>
    <w:rsid w:val="00B62AF0"/>
    <w:rsid w:val="00B73EB9"/>
    <w:rsid w:val="00B746B3"/>
    <w:rsid w:val="00B80DA7"/>
    <w:rsid w:val="00B84B97"/>
    <w:rsid w:val="00B85601"/>
    <w:rsid w:val="00B87283"/>
    <w:rsid w:val="00B91A94"/>
    <w:rsid w:val="00BB4E8C"/>
    <w:rsid w:val="00BC0A35"/>
    <w:rsid w:val="00BC2FAC"/>
    <w:rsid w:val="00BC741D"/>
    <w:rsid w:val="00BD45F5"/>
    <w:rsid w:val="00BE3AFD"/>
    <w:rsid w:val="00BE713A"/>
    <w:rsid w:val="00C04558"/>
    <w:rsid w:val="00C10798"/>
    <w:rsid w:val="00C11A24"/>
    <w:rsid w:val="00C1325E"/>
    <w:rsid w:val="00C15C6C"/>
    <w:rsid w:val="00C161F4"/>
    <w:rsid w:val="00C23FF2"/>
    <w:rsid w:val="00C26077"/>
    <w:rsid w:val="00C30A98"/>
    <w:rsid w:val="00C32D93"/>
    <w:rsid w:val="00C45D3B"/>
    <w:rsid w:val="00C54552"/>
    <w:rsid w:val="00C553DC"/>
    <w:rsid w:val="00C611B7"/>
    <w:rsid w:val="00C66A3C"/>
    <w:rsid w:val="00C71CE5"/>
    <w:rsid w:val="00C77CAF"/>
    <w:rsid w:val="00C8436B"/>
    <w:rsid w:val="00C8451E"/>
    <w:rsid w:val="00C85CFB"/>
    <w:rsid w:val="00C91D85"/>
    <w:rsid w:val="00C92B5B"/>
    <w:rsid w:val="00C92C56"/>
    <w:rsid w:val="00CA0391"/>
    <w:rsid w:val="00CA5495"/>
    <w:rsid w:val="00CA6FFE"/>
    <w:rsid w:val="00CB0512"/>
    <w:rsid w:val="00CB37D7"/>
    <w:rsid w:val="00CC42FA"/>
    <w:rsid w:val="00CD27DB"/>
    <w:rsid w:val="00CD3A28"/>
    <w:rsid w:val="00CD498E"/>
    <w:rsid w:val="00CE3802"/>
    <w:rsid w:val="00CE6F49"/>
    <w:rsid w:val="00CF0E19"/>
    <w:rsid w:val="00CF24D0"/>
    <w:rsid w:val="00D026FF"/>
    <w:rsid w:val="00D104B3"/>
    <w:rsid w:val="00D11EA1"/>
    <w:rsid w:val="00D143EC"/>
    <w:rsid w:val="00D16E58"/>
    <w:rsid w:val="00D20AC3"/>
    <w:rsid w:val="00D24516"/>
    <w:rsid w:val="00D260B1"/>
    <w:rsid w:val="00D30CF8"/>
    <w:rsid w:val="00D30E44"/>
    <w:rsid w:val="00D365A9"/>
    <w:rsid w:val="00D37D28"/>
    <w:rsid w:val="00D37E2C"/>
    <w:rsid w:val="00D400F2"/>
    <w:rsid w:val="00D40174"/>
    <w:rsid w:val="00D4338E"/>
    <w:rsid w:val="00D45669"/>
    <w:rsid w:val="00D45DA8"/>
    <w:rsid w:val="00D477A0"/>
    <w:rsid w:val="00D5196F"/>
    <w:rsid w:val="00D541F4"/>
    <w:rsid w:val="00D56375"/>
    <w:rsid w:val="00D6030C"/>
    <w:rsid w:val="00D61C88"/>
    <w:rsid w:val="00D66EF2"/>
    <w:rsid w:val="00D67D50"/>
    <w:rsid w:val="00D80C02"/>
    <w:rsid w:val="00D81EB7"/>
    <w:rsid w:val="00D82E3A"/>
    <w:rsid w:val="00D83894"/>
    <w:rsid w:val="00D86601"/>
    <w:rsid w:val="00D87C7D"/>
    <w:rsid w:val="00D954B4"/>
    <w:rsid w:val="00DA18FD"/>
    <w:rsid w:val="00DA416E"/>
    <w:rsid w:val="00DA5EC9"/>
    <w:rsid w:val="00DA7690"/>
    <w:rsid w:val="00DB5481"/>
    <w:rsid w:val="00DB6A9E"/>
    <w:rsid w:val="00DC2E33"/>
    <w:rsid w:val="00DD1D11"/>
    <w:rsid w:val="00DD691F"/>
    <w:rsid w:val="00DE27B7"/>
    <w:rsid w:val="00DE2889"/>
    <w:rsid w:val="00DE527A"/>
    <w:rsid w:val="00DE63FC"/>
    <w:rsid w:val="00DF26FB"/>
    <w:rsid w:val="00DF314D"/>
    <w:rsid w:val="00E1568A"/>
    <w:rsid w:val="00E25A57"/>
    <w:rsid w:val="00E32D8B"/>
    <w:rsid w:val="00E33753"/>
    <w:rsid w:val="00E345F0"/>
    <w:rsid w:val="00E355D7"/>
    <w:rsid w:val="00E35868"/>
    <w:rsid w:val="00E4211E"/>
    <w:rsid w:val="00E65B8A"/>
    <w:rsid w:val="00E66A1D"/>
    <w:rsid w:val="00E73032"/>
    <w:rsid w:val="00E758B8"/>
    <w:rsid w:val="00E77898"/>
    <w:rsid w:val="00E877A5"/>
    <w:rsid w:val="00E87B65"/>
    <w:rsid w:val="00E93A1D"/>
    <w:rsid w:val="00E9642D"/>
    <w:rsid w:val="00E970D4"/>
    <w:rsid w:val="00EB5054"/>
    <w:rsid w:val="00EC16D6"/>
    <w:rsid w:val="00EC18F4"/>
    <w:rsid w:val="00EC611A"/>
    <w:rsid w:val="00ED6D10"/>
    <w:rsid w:val="00EE045E"/>
    <w:rsid w:val="00EE2278"/>
    <w:rsid w:val="00EE2B7B"/>
    <w:rsid w:val="00EF6D27"/>
    <w:rsid w:val="00F02FF5"/>
    <w:rsid w:val="00F0341D"/>
    <w:rsid w:val="00F0476D"/>
    <w:rsid w:val="00F13E0C"/>
    <w:rsid w:val="00F1451F"/>
    <w:rsid w:val="00F20154"/>
    <w:rsid w:val="00F3115B"/>
    <w:rsid w:val="00F37EB8"/>
    <w:rsid w:val="00F455AB"/>
    <w:rsid w:val="00F50F37"/>
    <w:rsid w:val="00F63FAF"/>
    <w:rsid w:val="00F6762F"/>
    <w:rsid w:val="00F71D03"/>
    <w:rsid w:val="00F726C0"/>
    <w:rsid w:val="00F74018"/>
    <w:rsid w:val="00F81C37"/>
    <w:rsid w:val="00FA0875"/>
    <w:rsid w:val="00FA3EF5"/>
    <w:rsid w:val="00FB325F"/>
    <w:rsid w:val="00FB5120"/>
    <w:rsid w:val="00FB5C25"/>
    <w:rsid w:val="00FD337F"/>
    <w:rsid w:val="00FD75CB"/>
    <w:rsid w:val="00FE0EC5"/>
    <w:rsid w:val="00FE207C"/>
    <w:rsid w:val="00FE5A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229F38BE"/>
  <w15:docId w15:val="{641F7D10-848B-4785-9F8F-65BB4867CC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D87C7D"/>
    <w:pPr>
      <w:tabs>
        <w:tab w:val="left" w:pos="2268"/>
      </w:tabs>
      <w:ind w:left="720"/>
      <w:jc w:val="both"/>
    </w:pPr>
    <w:rPr>
      <w:rFonts w:ascii="Arial" w:hAnsi="Arial"/>
      <w:sz w:val="22"/>
      <w:szCs w:val="24"/>
    </w:rPr>
  </w:style>
  <w:style w:type="paragraph" w:styleId="Nadpis1">
    <w:name w:val="heading 1"/>
    <w:basedOn w:val="Normln"/>
    <w:next w:val="Normln"/>
    <w:qFormat/>
    <w:rsid w:val="009823BF"/>
    <w:pPr>
      <w:keepNext/>
      <w:ind w:left="360"/>
      <w:jc w:val="left"/>
      <w:outlineLvl w:val="0"/>
    </w:pPr>
    <w:rPr>
      <w:b/>
      <w:bCs/>
      <w:caps/>
      <w:sz w:val="28"/>
    </w:rPr>
  </w:style>
  <w:style w:type="paragraph" w:styleId="Nadpis2">
    <w:name w:val="heading 2"/>
    <w:basedOn w:val="Normln"/>
    <w:next w:val="Normln"/>
    <w:qFormat/>
    <w:rsid w:val="004064C9"/>
    <w:pPr>
      <w:keepNext/>
      <w:numPr>
        <w:numId w:val="17"/>
      </w:numPr>
      <w:spacing w:before="320" w:after="120"/>
      <w:ind w:left="714" w:hanging="357"/>
      <w:outlineLvl w:val="1"/>
    </w:pPr>
    <w:rPr>
      <w:b/>
      <w:bCs/>
      <w:sz w:val="24"/>
    </w:rPr>
  </w:style>
  <w:style w:type="paragraph" w:styleId="Nadpis3">
    <w:name w:val="heading 3"/>
    <w:basedOn w:val="Normln"/>
    <w:next w:val="Normln"/>
    <w:qFormat/>
    <w:pPr>
      <w:keepNext/>
      <w:ind w:left="708"/>
      <w:outlineLvl w:val="2"/>
    </w:pPr>
    <w:rPr>
      <w:color w:val="FF000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odsazen">
    <w:name w:val="Body Text Indent"/>
    <w:basedOn w:val="Normln"/>
    <w:pPr>
      <w:ind w:left="360"/>
    </w:pPr>
  </w:style>
  <w:style w:type="paragraph" w:styleId="Zkladntextodsazen2">
    <w:name w:val="Body Text Indent 2"/>
    <w:basedOn w:val="Normln"/>
    <w:pPr>
      <w:ind w:left="540"/>
    </w:pPr>
  </w:style>
  <w:style w:type="paragraph" w:styleId="Zkladntextodsazen3">
    <w:name w:val="Body Text Indent 3"/>
    <w:basedOn w:val="Normln"/>
    <w:pPr>
      <w:ind w:left="708"/>
    </w:pPr>
    <w:rPr>
      <w:bCs/>
    </w:rPr>
  </w:style>
  <w:style w:type="paragraph" w:styleId="Zkladntext">
    <w:name w:val="Body Text"/>
    <w:basedOn w:val="Normln"/>
    <w:rPr>
      <w:b/>
      <w:bCs/>
      <w:sz w:val="28"/>
    </w:rPr>
  </w:style>
  <w:style w:type="paragraph" w:styleId="Rozloendokumentu">
    <w:name w:val="Document Map"/>
    <w:basedOn w:val="Normln"/>
    <w:semiHidden/>
    <w:rsid w:val="007C3D52"/>
    <w:pPr>
      <w:shd w:val="clear" w:color="auto" w:fill="000080"/>
    </w:pPr>
    <w:rPr>
      <w:rFonts w:ascii="Tahoma" w:hAnsi="Tahoma" w:cs="Tahoma"/>
      <w:sz w:val="20"/>
      <w:szCs w:val="20"/>
    </w:rPr>
  </w:style>
  <w:style w:type="table" w:styleId="Mkatabulky">
    <w:name w:val="Table Grid"/>
    <w:basedOn w:val="Normlntabulka"/>
    <w:rsid w:val="004B22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link w:val="TextbublinyChar"/>
    <w:rsid w:val="00E345F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E345F0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770D17"/>
    <w:pPr>
      <w:ind w:left="708"/>
    </w:pPr>
  </w:style>
  <w:style w:type="character" w:styleId="Zdraznnintenzivn">
    <w:name w:val="Intense Emphasis"/>
    <w:basedOn w:val="Standardnpsmoodstavce"/>
    <w:uiPriority w:val="21"/>
    <w:qFormat/>
    <w:rsid w:val="00F3115B"/>
    <w:rPr>
      <w:rFonts w:ascii="Arial" w:hAnsi="Arial"/>
      <w:b/>
      <w:bCs/>
      <w:i w:val="0"/>
      <w:iCs/>
      <w:color w:val="auto"/>
      <w:sz w:val="24"/>
    </w:rPr>
  </w:style>
  <w:style w:type="paragraph" w:styleId="Nzev">
    <w:name w:val="Title"/>
    <w:basedOn w:val="Normln"/>
    <w:next w:val="Normln"/>
    <w:link w:val="NzevChar"/>
    <w:qFormat/>
    <w:rsid w:val="00C611B7"/>
    <w:pPr>
      <w:spacing w:after="400"/>
      <w:ind w:left="0"/>
      <w:contextualSpacing/>
      <w:jc w:val="center"/>
    </w:pPr>
    <w:rPr>
      <w:rFonts w:eastAsia="MS PGothic" w:cstheme="majorBidi"/>
      <w:b/>
      <w:spacing w:val="5"/>
      <w:kern w:val="28"/>
      <w:sz w:val="40"/>
      <w:szCs w:val="52"/>
    </w:rPr>
  </w:style>
  <w:style w:type="character" w:customStyle="1" w:styleId="NzevChar">
    <w:name w:val="Název Char"/>
    <w:basedOn w:val="Standardnpsmoodstavce"/>
    <w:link w:val="Nzev"/>
    <w:rsid w:val="00C611B7"/>
    <w:rPr>
      <w:rFonts w:ascii="Arial" w:eastAsia="MS PGothic" w:hAnsi="Arial" w:cstheme="majorBidi"/>
      <w:b/>
      <w:spacing w:val="5"/>
      <w:kern w:val="28"/>
      <w:sz w:val="40"/>
      <w:szCs w:val="52"/>
    </w:rPr>
  </w:style>
  <w:style w:type="paragraph" w:customStyle="1" w:styleId="Podnzev">
    <w:name w:val="Podnázev"/>
    <w:basedOn w:val="Normlnweb"/>
    <w:link w:val="PodnzevChar"/>
    <w:qFormat/>
    <w:rsid w:val="00C611B7"/>
    <w:pPr>
      <w:spacing w:before="0" w:beforeAutospacing="0" w:after="360" w:afterAutospacing="0"/>
      <w:jc w:val="center"/>
      <w:textAlignment w:val="baseline"/>
    </w:pPr>
    <w:rPr>
      <w:rFonts w:ascii="Arial" w:eastAsia="MS PGothic" w:hAnsi="Arial" w:cs="Arial"/>
      <w:color w:val="000000" w:themeColor="text1"/>
      <w:kern w:val="24"/>
      <w:sz w:val="36"/>
      <w:szCs w:val="36"/>
    </w:rPr>
  </w:style>
  <w:style w:type="character" w:styleId="Zstupntext">
    <w:name w:val="Placeholder Text"/>
    <w:basedOn w:val="Standardnpsmoodstavce"/>
    <w:uiPriority w:val="99"/>
    <w:semiHidden/>
    <w:rsid w:val="00D026FF"/>
    <w:rPr>
      <w:color w:val="808080"/>
    </w:rPr>
  </w:style>
  <w:style w:type="character" w:customStyle="1" w:styleId="PodnzevChar">
    <w:name w:val="Podnázev Char"/>
    <w:basedOn w:val="NzevChar"/>
    <w:link w:val="Podnzev"/>
    <w:rsid w:val="00C611B7"/>
    <w:rPr>
      <w:rFonts w:ascii="Arial" w:eastAsia="MS PGothic" w:hAnsi="Arial" w:cs="Arial"/>
      <w:b w:val="0"/>
      <w:color w:val="000000"/>
      <w:spacing w:val="5"/>
      <w:kern w:val="24"/>
      <w:sz w:val="36"/>
      <w:szCs w:val="36"/>
    </w:rPr>
  </w:style>
  <w:style w:type="paragraph" w:styleId="Podnadpis">
    <w:name w:val="Subtitle"/>
    <w:basedOn w:val="Normlnweb"/>
    <w:next w:val="Normln"/>
    <w:link w:val="PodnadpisChar"/>
    <w:qFormat/>
    <w:rsid w:val="00C611B7"/>
    <w:pPr>
      <w:spacing w:before="0" w:beforeAutospacing="0" w:after="0" w:afterAutospacing="0"/>
      <w:jc w:val="center"/>
      <w:textAlignment w:val="baseline"/>
    </w:pPr>
    <w:rPr>
      <w:rFonts w:ascii="Arial" w:eastAsia="MS PGothic" w:hAnsi="Arial" w:cs="Arial"/>
      <w:color w:val="000000" w:themeColor="text1"/>
      <w:kern w:val="24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rsid w:val="00C611B7"/>
    <w:rPr>
      <w:rFonts w:ascii="Arial" w:eastAsia="MS PGothic" w:hAnsi="Arial" w:cs="Arial"/>
      <w:color w:val="000000"/>
      <w:kern w:val="24"/>
      <w:sz w:val="28"/>
      <w:szCs w:val="28"/>
    </w:rPr>
  </w:style>
  <w:style w:type="paragraph" w:styleId="Zhlav">
    <w:name w:val="header"/>
    <w:basedOn w:val="Normln"/>
    <w:link w:val="ZhlavChar"/>
    <w:rsid w:val="006666A6"/>
    <w:pPr>
      <w:tabs>
        <w:tab w:val="clear" w:pos="2268"/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rsid w:val="006666A6"/>
    <w:rPr>
      <w:rFonts w:ascii="Arial" w:hAnsi="Arial"/>
      <w:sz w:val="22"/>
      <w:szCs w:val="24"/>
    </w:rPr>
  </w:style>
  <w:style w:type="paragraph" w:styleId="Zpat">
    <w:name w:val="footer"/>
    <w:basedOn w:val="Normln"/>
    <w:link w:val="ZpatChar"/>
    <w:rsid w:val="006666A6"/>
    <w:pPr>
      <w:tabs>
        <w:tab w:val="clear" w:pos="2268"/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rsid w:val="006666A6"/>
    <w:rPr>
      <w:rFonts w:ascii="Arial" w:hAnsi="Arial"/>
      <w:sz w:val="22"/>
      <w:szCs w:val="24"/>
    </w:rPr>
  </w:style>
  <w:style w:type="character" w:styleId="Siln">
    <w:name w:val="Strong"/>
    <w:basedOn w:val="Standardnpsmoodstavce"/>
    <w:qFormat/>
    <w:rsid w:val="006666A6"/>
    <w:rPr>
      <w:rFonts w:ascii="Arial" w:hAnsi="Arial"/>
      <w:b/>
      <w:bCs/>
      <w:sz w:val="24"/>
    </w:rPr>
  </w:style>
  <w:style w:type="character" w:styleId="Zdraznnjemn">
    <w:name w:val="Subtle Emphasis"/>
    <w:basedOn w:val="Standardnpsmoodstavce"/>
    <w:uiPriority w:val="19"/>
    <w:qFormat/>
    <w:rsid w:val="00F1451F"/>
    <w:rPr>
      <w:color w:val="595959" w:themeColor="text1" w:themeTint="A6"/>
      <w:sz w:val="24"/>
    </w:rPr>
  </w:style>
  <w:style w:type="character" w:styleId="Odkaznakoment">
    <w:name w:val="annotation reference"/>
    <w:basedOn w:val="Standardnpsmoodstavce"/>
    <w:rsid w:val="00A7611B"/>
    <w:rPr>
      <w:sz w:val="16"/>
      <w:szCs w:val="16"/>
    </w:rPr>
  </w:style>
  <w:style w:type="paragraph" w:styleId="Textkomente">
    <w:name w:val="annotation text"/>
    <w:basedOn w:val="Normln"/>
    <w:link w:val="TextkomenteChar"/>
    <w:rsid w:val="00A7611B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rsid w:val="00A7611B"/>
    <w:rPr>
      <w:rFonts w:ascii="Arial" w:hAnsi="Arial"/>
    </w:rPr>
  </w:style>
  <w:style w:type="paragraph" w:styleId="Pedmtkomente">
    <w:name w:val="annotation subject"/>
    <w:basedOn w:val="Textkomente"/>
    <w:next w:val="Textkomente"/>
    <w:link w:val="PedmtkomenteChar"/>
    <w:rsid w:val="00A7611B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rsid w:val="00A7611B"/>
    <w:rPr>
      <w:rFonts w:ascii="Arial" w:hAnsi="Arial"/>
      <w:b/>
      <w:bCs/>
    </w:rPr>
  </w:style>
  <w:style w:type="paragraph" w:styleId="Normlnweb">
    <w:name w:val="Normal (Web)"/>
    <w:basedOn w:val="Normln"/>
    <w:uiPriority w:val="99"/>
    <w:unhideWhenUsed/>
    <w:rsid w:val="007D33E6"/>
    <w:pPr>
      <w:tabs>
        <w:tab w:val="clear" w:pos="2268"/>
      </w:tabs>
      <w:spacing w:before="100" w:beforeAutospacing="1" w:after="100" w:afterAutospacing="1"/>
      <w:ind w:left="0"/>
      <w:jc w:val="left"/>
    </w:pPr>
    <w:rPr>
      <w:rFonts w:ascii="Times New Roman" w:eastAsiaTheme="minorEastAsia" w:hAnsi="Times New Roman"/>
      <w:sz w:val="24"/>
    </w:rPr>
  </w:style>
  <w:style w:type="paragraph" w:styleId="Revize">
    <w:name w:val="Revision"/>
    <w:hidden/>
    <w:uiPriority w:val="99"/>
    <w:semiHidden/>
    <w:rsid w:val="004C5F0E"/>
    <w:rPr>
      <w:rFonts w:ascii="Arial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43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13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efaultPlaceholder_1082065160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FC9AAFAD-47C7-4C15-9727-FE47F268225F}"/>
      </w:docPartPr>
      <w:docPartBody>
        <w:p w:rsidR="006D740B" w:rsidRDefault="00CD5707">
          <w:r w:rsidRPr="007A3145">
            <w:rPr>
              <w:rStyle w:val="Zstupntext"/>
            </w:rPr>
            <w:t>Klikněte sem a zadejte datum.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D5707"/>
    <w:rsid w:val="000133AF"/>
    <w:rsid w:val="00020320"/>
    <w:rsid w:val="000924C1"/>
    <w:rsid w:val="00096BCA"/>
    <w:rsid w:val="00256309"/>
    <w:rsid w:val="002C6D1A"/>
    <w:rsid w:val="00382725"/>
    <w:rsid w:val="003D5572"/>
    <w:rsid w:val="003E497D"/>
    <w:rsid w:val="00435AAF"/>
    <w:rsid w:val="00550339"/>
    <w:rsid w:val="0055534F"/>
    <w:rsid w:val="00557D26"/>
    <w:rsid w:val="00654AEE"/>
    <w:rsid w:val="006B5298"/>
    <w:rsid w:val="006D740B"/>
    <w:rsid w:val="006E28E1"/>
    <w:rsid w:val="00747159"/>
    <w:rsid w:val="007F7A59"/>
    <w:rsid w:val="008D5DC4"/>
    <w:rsid w:val="00A2569A"/>
    <w:rsid w:val="00A31EC8"/>
    <w:rsid w:val="00AB04E2"/>
    <w:rsid w:val="00AC4EB6"/>
    <w:rsid w:val="00B91955"/>
    <w:rsid w:val="00BF5980"/>
    <w:rsid w:val="00CD5707"/>
    <w:rsid w:val="00E6546A"/>
    <w:rsid w:val="00EE01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CD5707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775DC5-B48B-4CAA-8C6F-F608F7AE9A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587</Words>
  <Characters>3653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Podola Martin</dc:creator>
  <cp:lastModifiedBy>Plachý Martin</cp:lastModifiedBy>
  <cp:revision>4</cp:revision>
  <cp:lastPrinted>2025-05-07T08:27:00Z</cp:lastPrinted>
  <dcterms:created xsi:type="dcterms:W3CDTF">2025-05-28T11:52:00Z</dcterms:created>
  <dcterms:modified xsi:type="dcterms:W3CDTF">2025-09-10T08:17:00Z</dcterms:modified>
</cp:coreProperties>
</file>