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5851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4460D98B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5286733A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0AFF47B9" w14:textId="3AE3E07C" w:rsidR="00F82EBD" w:rsidRPr="00217978" w:rsidRDefault="004D3763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Výkon činnosti koordinátora BOZP při realizaci stavby</w:t>
      </w:r>
      <w:r w:rsidR="007354BF">
        <w:rPr>
          <w:b/>
          <w:color w:val="000000" w:themeColor="text1"/>
          <w:sz w:val="36"/>
          <w:szCs w:val="40"/>
        </w:rPr>
        <w:br/>
      </w:r>
      <w:r w:rsidR="007354BF" w:rsidRPr="00965C75">
        <w:rPr>
          <w:b/>
          <w:color w:val="000000" w:themeColor="text1"/>
          <w:sz w:val="36"/>
          <w:szCs w:val="36"/>
        </w:rPr>
        <w:t>„</w:t>
      </w:r>
      <w:r w:rsidR="00965C75" w:rsidRPr="00965C75">
        <w:rPr>
          <w:b/>
          <w:bCs/>
          <w:sz w:val="36"/>
          <w:szCs w:val="36"/>
        </w:rPr>
        <w:t xml:space="preserve">Revitalizace historického objektu NKP Hřebčín Kladruby nad Labem – obnova stodoly </w:t>
      </w:r>
      <w:r w:rsidR="00C35E6D">
        <w:rPr>
          <w:b/>
          <w:bCs/>
          <w:sz w:val="36"/>
          <w:szCs w:val="36"/>
        </w:rPr>
        <w:t>Josefov</w:t>
      </w:r>
      <w:r w:rsidR="007354BF" w:rsidRPr="0072281A">
        <w:rPr>
          <w:b/>
          <w:color w:val="000000" w:themeColor="text1"/>
          <w:sz w:val="36"/>
          <w:szCs w:val="40"/>
        </w:rPr>
        <w:t>“</w:t>
      </w:r>
    </w:p>
    <w:p w14:paraId="7E6F3AE7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C33A0B0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33A841A7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58EB629B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5932C453" w14:textId="58F0FD42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0BA29333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76F5C658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2D24E91B" w14:textId="15B5AF7A" w:rsidR="00B075B0" w:rsidRDefault="00957D78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81608109" w:history="1">
        <w:r w:rsidR="00B075B0" w:rsidRPr="00D841EC">
          <w:rPr>
            <w:rStyle w:val="Hypertextovodkaz"/>
            <w:noProof/>
          </w:rPr>
          <w:t>1.</w:t>
        </w:r>
        <w:r w:rsidR="00B075B0"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="00B075B0" w:rsidRPr="00D841EC">
          <w:rPr>
            <w:rStyle w:val="Hypertextovodkaz"/>
            <w:noProof/>
          </w:rPr>
          <w:t>Identifikační údaje zadavatele</w:t>
        </w:r>
        <w:r w:rsidR="00B075B0">
          <w:rPr>
            <w:noProof/>
            <w:webHidden/>
          </w:rPr>
          <w:tab/>
        </w:r>
        <w:r w:rsidR="00B075B0">
          <w:rPr>
            <w:noProof/>
            <w:webHidden/>
          </w:rPr>
          <w:fldChar w:fldCharType="begin"/>
        </w:r>
        <w:r w:rsidR="00B075B0">
          <w:rPr>
            <w:noProof/>
            <w:webHidden/>
          </w:rPr>
          <w:instrText xml:space="preserve"> PAGEREF _Toc181608109 \h </w:instrText>
        </w:r>
        <w:r w:rsidR="00B075B0">
          <w:rPr>
            <w:noProof/>
            <w:webHidden/>
          </w:rPr>
        </w:r>
        <w:r w:rsidR="00B075B0"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3</w:t>
        </w:r>
        <w:r w:rsidR="00B075B0">
          <w:rPr>
            <w:noProof/>
            <w:webHidden/>
          </w:rPr>
          <w:fldChar w:fldCharType="end"/>
        </w:r>
      </w:hyperlink>
    </w:p>
    <w:p w14:paraId="7C0F81CE" w14:textId="1F934A45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0" w:history="1">
        <w:r w:rsidRPr="00D841EC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F3A33C" w14:textId="1F1201D7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1" w:history="1">
        <w:r w:rsidRPr="00D841EC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CA281D" w14:textId="14F9C502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2" w:history="1">
        <w:r w:rsidRPr="00D841EC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71A8FD" w14:textId="3A485C4D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3" w:history="1">
        <w:r w:rsidRPr="00D841EC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Obchodní podmínky: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6CE48D" w14:textId="60F55895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4" w:history="1">
        <w:r w:rsidRPr="00D841EC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88CBC5" w14:textId="1D270B67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5" w:history="1">
        <w:r w:rsidRPr="00D841EC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FDF02E" w14:textId="0ECC8DC3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6" w:history="1">
        <w:r w:rsidRPr="00D841EC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F3BD40" w14:textId="07CA6935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7" w:history="1">
        <w:r w:rsidRPr="00D841EC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2AFFDFE" w14:textId="63F3B950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8" w:history="1">
        <w:r w:rsidRPr="00D841EC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AFDD84" w14:textId="18B8B73E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19" w:history="1">
        <w:r w:rsidRPr="00D841EC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D2035E" w14:textId="06F205E6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0" w:history="1">
        <w:r w:rsidRPr="00D841EC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D81500" w14:textId="5A438551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1" w:history="1">
        <w:r w:rsidRPr="00D841EC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4AA7166" w14:textId="1E9809B3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2" w:history="1">
        <w:r w:rsidRPr="00D841EC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CD2C13" w14:textId="54AB3FC5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3" w:history="1">
        <w:r w:rsidRPr="00D841EC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F209C76" w14:textId="30247854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4" w:history="1">
        <w:r w:rsidRPr="00D841EC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1F2040" w14:textId="7A35681C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5" w:history="1">
        <w:r w:rsidRPr="00D841EC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2518BB" w14:textId="74470289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6" w:history="1">
        <w:r w:rsidRPr="00D841EC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432A3D6" w14:textId="23A261DD" w:rsidR="00B075B0" w:rsidRDefault="00B075B0">
      <w:pPr>
        <w:pStyle w:val="Obsah1"/>
        <w:rPr>
          <w:rFonts w:asciiTheme="minorHAnsi" w:eastAsiaTheme="minorEastAsia" w:hAnsiTheme="minorHAnsi"/>
          <w:noProof/>
          <w:kern w:val="2"/>
          <w:sz w:val="22"/>
          <w:lang w:eastAsia="cs-CZ"/>
          <w14:ligatures w14:val="standardContextual"/>
        </w:rPr>
      </w:pPr>
      <w:hyperlink w:anchor="_Toc181608127" w:history="1">
        <w:r w:rsidRPr="00D841EC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cs-CZ"/>
            <w14:ligatures w14:val="standardContextual"/>
          </w:rPr>
          <w:tab/>
        </w:r>
        <w:r w:rsidRPr="00D841EC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_Toc181608127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93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B313A3C" w14:textId="65C423C7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6A93E61D" w14:textId="77777777" w:rsidR="00E948F1" w:rsidRDefault="00E7387D" w:rsidP="009332E9">
      <w:pPr>
        <w:pStyle w:val="Nadpis1"/>
      </w:pPr>
      <w:bookmarkStart w:id="0" w:name="_Toc181608109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13EE6A42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6EFC9F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7823E3FD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5D3F6BC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6F1781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0CE58C2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4D5CE9D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17359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466FE2CF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19484FA3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083409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46507FE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6D126423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23E96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2ABE997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332876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59880D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7694525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C9F8F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258E50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1757F7C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11CE79ED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360195A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48B98FCD" w14:textId="25925EFC" w:rsidR="00E7387D" w:rsidRPr="00217978" w:rsidRDefault="00717AA5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AE7077">
                <w:rPr>
                  <w:rStyle w:val="Hypertextovodkaz"/>
                  <w:szCs w:val="20"/>
                </w:rPr>
                <w:t>johnova@nhkladruby.cz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39283365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241274ED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648694E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32FCB758" w14:textId="5D10134C" w:rsidR="007F54DC" w:rsidRPr="00217978" w:rsidRDefault="00BC2628" w:rsidP="00B37198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Výkon činnosti koordinátora BOZP</w:t>
            </w:r>
            <w:r w:rsidR="007354BF" w:rsidRPr="007354BF">
              <w:rPr>
                <w:b/>
                <w:szCs w:val="20"/>
              </w:rPr>
              <w:t xml:space="preserve"> </w:t>
            </w:r>
            <w:r w:rsidR="001E66B1">
              <w:rPr>
                <w:b/>
                <w:szCs w:val="20"/>
              </w:rPr>
              <w:t xml:space="preserve">při realizaci stavby </w:t>
            </w:r>
            <w:r w:rsidR="00965C75" w:rsidRPr="0090252F">
              <w:t>„</w:t>
            </w:r>
            <w:r w:rsidR="00965C75">
              <w:rPr>
                <w:b/>
                <w:bCs/>
              </w:rPr>
              <w:t xml:space="preserve">Revitalizace historického objektu NKP Hřebčín Kladruby nad Labem – obnova stodoly </w:t>
            </w:r>
            <w:r w:rsidR="00C35E6D">
              <w:rPr>
                <w:b/>
                <w:bCs/>
              </w:rPr>
              <w:t>Josefov</w:t>
            </w:r>
            <w:r w:rsidR="00965C75">
              <w:rPr>
                <w:b/>
                <w:bCs/>
              </w:rPr>
              <w:t>“</w:t>
            </w:r>
          </w:p>
        </w:tc>
      </w:tr>
      <w:tr w:rsidR="007F54DC" w:rsidRPr="00217978" w14:paraId="71B620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31C664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238CF595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služby</w:t>
            </w:r>
          </w:p>
        </w:tc>
      </w:tr>
      <w:tr w:rsidR="007F54DC" w:rsidRPr="00217978" w14:paraId="47325FF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3128A5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951EE5E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7D84D164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29976ED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4745245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37DDD1E0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B61EF99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731AD9B" w14:textId="3CFFAB10" w:rsidR="0067037B" w:rsidRDefault="007531AB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C35E6D">
              <w:rPr>
                <w:szCs w:val="20"/>
              </w:rPr>
              <w:t>1</w:t>
            </w:r>
            <w:r w:rsidR="00FE2E1C">
              <w:rPr>
                <w:szCs w:val="20"/>
              </w:rPr>
              <w:t>/202</w:t>
            </w:r>
            <w:r w:rsidR="00C35E6D">
              <w:rPr>
                <w:szCs w:val="20"/>
              </w:rPr>
              <w:t>5</w:t>
            </w:r>
          </w:p>
        </w:tc>
      </w:tr>
    </w:tbl>
    <w:p w14:paraId="53C94B8D" w14:textId="77777777" w:rsidR="00F514FD" w:rsidRDefault="00D21F0C" w:rsidP="009332E9">
      <w:pPr>
        <w:pStyle w:val="Nadpis1"/>
      </w:pPr>
      <w:bookmarkStart w:id="1" w:name="_Toc181608110"/>
      <w:r>
        <w:t>Úvodní ustanovení</w:t>
      </w:r>
      <w:bookmarkEnd w:id="1"/>
    </w:p>
    <w:p w14:paraId="6C643D8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zákona č. 134/2016 Sb.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C988389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61FAFA6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746547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6C6AD8BB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5A097B96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38D71ADC" w14:textId="69584ED2" w:rsidR="008C37F0" w:rsidRDefault="00852AB3" w:rsidP="009332E9">
      <w:pPr>
        <w:rPr>
          <w:szCs w:val="20"/>
        </w:rPr>
      </w:pPr>
      <w:r w:rsidRPr="009935E6">
        <w:rPr>
          <w:szCs w:val="20"/>
        </w:rPr>
        <w:lastRenderedPageBreak/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32393A" w:rsidRPr="0032393A">
        <w:rPr>
          <w:color w:val="0070C0"/>
          <w:szCs w:val="20"/>
        </w:rPr>
        <w:t>https://zakazky.eagri.cz/vz00021015</w:t>
      </w:r>
      <w:r w:rsidRPr="0032393A">
        <w:rPr>
          <w:color w:val="0070C0"/>
          <w:szCs w:val="20"/>
        </w:rPr>
        <w:t>.</w:t>
      </w:r>
    </w:p>
    <w:p w14:paraId="2F2E3CF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>. 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1BE4CD4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33A413EE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389D63F5" w14:textId="77777777" w:rsidR="00852AB3" w:rsidRDefault="00852AB3" w:rsidP="009332E9">
      <w:pPr>
        <w:pStyle w:val="Nadpis1"/>
      </w:pPr>
      <w:bookmarkStart w:id="2" w:name="_Toc181608111"/>
      <w:r>
        <w:t>Vymezení druhu a předmětu veřejné zakázky malého rozsahu</w:t>
      </w:r>
      <w:bookmarkEnd w:id="2"/>
    </w:p>
    <w:p w14:paraId="09108752" w14:textId="77777777" w:rsidR="00852AB3" w:rsidRDefault="0072442C" w:rsidP="00766414">
      <w:pPr>
        <w:pStyle w:val="Nadpis2"/>
      </w:pPr>
      <w:r>
        <w:t>Předmět plnění veřejné zakázky</w:t>
      </w:r>
    </w:p>
    <w:p w14:paraId="5A241C0B" w14:textId="1E917AE1" w:rsidR="004119C4" w:rsidRPr="007901EB" w:rsidRDefault="00766414" w:rsidP="003651B4">
      <w:pPr>
        <w:rPr>
          <w:b/>
        </w:rPr>
      </w:pPr>
      <w:r w:rsidRPr="001A53E0">
        <w:t xml:space="preserve">Předmětem této zakázky </w:t>
      </w:r>
      <w:r>
        <w:t>je</w:t>
      </w:r>
      <w:r w:rsidR="00093D0D">
        <w:t xml:space="preserve"> poskytování činnosti - </w:t>
      </w:r>
      <w:r>
        <w:t xml:space="preserve">zajištění </w:t>
      </w:r>
      <w:r w:rsidRPr="007901EB">
        <w:t xml:space="preserve">činnosti koordinátora BOZP </w:t>
      </w:r>
      <w:r w:rsidR="00093D0D">
        <w:t xml:space="preserve">na staveništi </w:t>
      </w:r>
      <w:r w:rsidRPr="007901EB">
        <w:t>(dále jen „zajištění BOZP“).</w:t>
      </w:r>
    </w:p>
    <w:p w14:paraId="3654C83C" w14:textId="77777777" w:rsidR="00852AB3" w:rsidRDefault="0072442C" w:rsidP="00766414">
      <w:pPr>
        <w:pStyle w:val="Nadpis2"/>
      </w:pPr>
      <w:r>
        <w:t>Specifikace předmětu plnění</w:t>
      </w:r>
    </w:p>
    <w:p w14:paraId="6D927166" w14:textId="77777777" w:rsidR="00766414" w:rsidRDefault="00766414" w:rsidP="00766414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color w:val="000000"/>
          <w:sz w:val="20"/>
          <w:szCs w:val="20"/>
          <w:lang w:eastAsia="cs-CZ" w:bidi="cs-CZ"/>
        </w:rPr>
        <w:t>Podrobně v návrhu smlouvy, viz Příloha č. 2 výzvy.</w:t>
      </w:r>
    </w:p>
    <w:p w14:paraId="26153A76" w14:textId="26E5B574" w:rsidR="00EC4F7A" w:rsidRDefault="00C35E6D" w:rsidP="00766414">
      <w:r>
        <w:rPr>
          <w:color w:val="000000"/>
          <w:lang w:eastAsia="cs-CZ"/>
        </w:rPr>
        <w:t>Na podrobné stavební řešení a kompletní dokumentaci veřejné zakázky na zhotovitele stavby lze nahlédnout na internetových stránkách zadavatele:</w:t>
      </w:r>
      <w:r>
        <w:rPr>
          <w:color w:val="000000"/>
          <w:lang w:eastAsia="cs-CZ"/>
        </w:rPr>
        <w:br/>
      </w:r>
      <w:hyperlink r:id="rId19" w:history="1">
        <w:r w:rsidRPr="005646E4">
          <w:rPr>
            <w:rStyle w:val="Hypertextovodkaz"/>
            <w:rFonts w:cstheme="minorBidi"/>
          </w:rPr>
          <w:t>https://zakazky.eagri.cz/contract_display_20876.html</w:t>
        </w:r>
      </w:hyperlink>
      <w:r w:rsidR="00766414" w:rsidRPr="00B37198">
        <w:t>.</w:t>
      </w:r>
      <w:r w:rsidR="00297CA5" w:rsidRPr="00B37198">
        <w:t xml:space="preserve"> </w:t>
      </w:r>
    </w:p>
    <w:p w14:paraId="177083A2" w14:textId="77777777" w:rsidR="005F7852" w:rsidRPr="003651B4" w:rsidRDefault="0072442C" w:rsidP="00766414">
      <w:pPr>
        <w:pStyle w:val="Nadpis2"/>
      </w:pPr>
      <w:r w:rsidRPr="003651B4">
        <w:t>Klasifikace předmětu veřejné zakázky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766414" w:rsidRPr="00A355EA" w14:paraId="4B9C2AAF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2768B42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28C93FAA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766414" w:rsidRPr="00A355EA" w14:paraId="7A970458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411E51D1" w14:textId="77777777" w:rsidR="00766414" w:rsidRPr="00A355EA" w:rsidRDefault="00766414" w:rsidP="00CD27FD">
            <w:pPr>
              <w:keepNext/>
              <w:spacing w:before="60" w:after="60"/>
              <w:jc w:val="center"/>
            </w:pPr>
            <w:r>
              <w:t>Řízení stavebních projektů</w:t>
            </w:r>
          </w:p>
        </w:tc>
        <w:tc>
          <w:tcPr>
            <w:tcW w:w="3969" w:type="dxa"/>
            <w:vAlign w:val="center"/>
          </w:tcPr>
          <w:p w14:paraId="43359B63" w14:textId="77777777" w:rsidR="00766414" w:rsidRPr="00A355EA" w:rsidRDefault="00766414" w:rsidP="00CD27FD">
            <w:pPr>
              <w:keepNext/>
              <w:spacing w:before="60" w:after="60"/>
              <w:jc w:val="center"/>
            </w:pPr>
            <w:r>
              <w:t>71541000-2</w:t>
            </w:r>
          </w:p>
        </w:tc>
      </w:tr>
      <w:tr w:rsidR="00766414" w:rsidRPr="00A355EA" w14:paraId="520A54A1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0E8EACF1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Doplňkový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28D4E87" w14:textId="77777777" w:rsidR="00766414" w:rsidRPr="00B53AB7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766414" w:rsidRPr="00A355EA" w14:paraId="7A0BEA2E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187CA29E" w14:textId="77777777" w:rsidR="00766414" w:rsidRPr="00C3265B" w:rsidRDefault="00766414" w:rsidP="00CD27FD">
            <w:pPr>
              <w:spacing w:before="60" w:after="60"/>
              <w:jc w:val="center"/>
            </w:pPr>
            <w:r w:rsidRPr="0001360E">
              <w:t>Služby v oblasti bezpečnosti a zdraví (BOZP)</w:t>
            </w:r>
          </w:p>
        </w:tc>
        <w:tc>
          <w:tcPr>
            <w:tcW w:w="3969" w:type="dxa"/>
            <w:vAlign w:val="center"/>
          </w:tcPr>
          <w:p w14:paraId="0077412C" w14:textId="77777777" w:rsidR="00766414" w:rsidRDefault="00766414" w:rsidP="00CD27FD">
            <w:pPr>
              <w:spacing w:before="60" w:after="60"/>
              <w:jc w:val="center"/>
            </w:pPr>
            <w:r w:rsidRPr="0001360E">
              <w:t>71317200-5</w:t>
            </w:r>
          </w:p>
        </w:tc>
      </w:tr>
    </w:tbl>
    <w:p w14:paraId="152C2287" w14:textId="341FCC3A" w:rsidR="00A36BEE" w:rsidRDefault="00A36BEE" w:rsidP="00766414">
      <w:pPr>
        <w:pStyle w:val="Nadpis2"/>
      </w:pPr>
      <w:r>
        <w:t>Spolufinancování veřejné zakázky</w:t>
      </w:r>
    </w:p>
    <w:p w14:paraId="6D86B724" w14:textId="6B5623A0" w:rsidR="00A36BEE" w:rsidRPr="00A36BEE" w:rsidRDefault="00A36BEE" w:rsidP="00A36BEE">
      <w:r w:rsidRPr="004845A9">
        <w:t>Tato veřejná zakázka je spolufinancována Evropskou unií z Evropského fondu pro regionální rozvoj prostřednictvím Integrovaného regionálního operačního programu (dále</w:t>
      </w:r>
      <w:r w:rsidR="001E5E0D">
        <w:t xml:space="preserve"> jen</w:t>
      </w:r>
      <w:r w:rsidRPr="004845A9">
        <w:t xml:space="preserve"> „IROP“) a v souladu s nařízením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veřejná zakázka realizována v souladu s předpisy České republiky zejména zákonem č. 248/2000 Sb., o podpoře regionálního rozvoje, ve znění pozdějších předpisů</w:t>
      </w:r>
      <w:r w:rsidR="001E5E0D">
        <w:t>.</w:t>
      </w:r>
    </w:p>
    <w:p w14:paraId="3623E591" w14:textId="05A48FC5" w:rsidR="0072442C" w:rsidRPr="00766414" w:rsidRDefault="0072442C" w:rsidP="00766414">
      <w:pPr>
        <w:pStyle w:val="Nadpis2"/>
      </w:pPr>
      <w:r w:rsidRPr="00766414">
        <w:lastRenderedPageBreak/>
        <w:t>Předpokládaná hodnota veřejné zakázky</w:t>
      </w:r>
    </w:p>
    <w:p w14:paraId="1A2ABEA0" w14:textId="580627D0" w:rsidR="00957D78" w:rsidRPr="003D208B" w:rsidRDefault="00EE2CF9" w:rsidP="009332E9">
      <w:pPr>
        <w:rPr>
          <w:szCs w:val="20"/>
        </w:rPr>
      </w:pPr>
      <w:r w:rsidRPr="00A50549">
        <w:rPr>
          <w:szCs w:val="20"/>
        </w:rPr>
        <w:t xml:space="preserve">Zadavatel </w:t>
      </w:r>
      <w:r w:rsidR="005B328A">
        <w:rPr>
          <w:szCs w:val="20"/>
        </w:rPr>
        <w:t xml:space="preserve">předpokládanou hodnotu zakázky </w:t>
      </w:r>
      <w:r w:rsidR="00B075B0">
        <w:rPr>
          <w:szCs w:val="20"/>
        </w:rPr>
        <w:t>neuveřejňuje.</w:t>
      </w:r>
    </w:p>
    <w:p w14:paraId="74DFB685" w14:textId="77777777" w:rsidR="0072442C" w:rsidRDefault="0072442C" w:rsidP="009332E9">
      <w:pPr>
        <w:pStyle w:val="Nadpis1"/>
      </w:pPr>
      <w:bookmarkStart w:id="3" w:name="_Toc181608112"/>
      <w:r>
        <w:t>Doba a místo plnění předmětu veřejné zakázky</w:t>
      </w:r>
      <w:bookmarkEnd w:id="3"/>
    </w:p>
    <w:p w14:paraId="456A0793" w14:textId="77777777" w:rsidR="00DE3C95" w:rsidRDefault="00DE3C95" w:rsidP="00766414">
      <w:pPr>
        <w:pStyle w:val="Nadpis2"/>
      </w:pPr>
      <w:r>
        <w:t>Doba plnění veřejné zakázky</w:t>
      </w:r>
    </w:p>
    <w:p w14:paraId="0FB1649A" w14:textId="294F87F7" w:rsidR="00E02F0A" w:rsidRDefault="00B22EAC" w:rsidP="00E02F0A">
      <w:r>
        <w:t xml:space="preserve">Předpokládané zahájení stavebních prací: </w:t>
      </w:r>
      <w:r w:rsidR="00F54E94" w:rsidRPr="00EE3E29">
        <w:t>2</w:t>
      </w:r>
      <w:r w:rsidR="001D2B61" w:rsidRPr="00EE3E29">
        <w:t>4</w:t>
      </w:r>
      <w:r w:rsidR="00AE1FDC" w:rsidRPr="00EE3E29">
        <w:t>.</w:t>
      </w:r>
      <w:r w:rsidR="001D2B61" w:rsidRPr="00EE3E29">
        <w:t>1</w:t>
      </w:r>
      <w:r w:rsidR="00B075B0" w:rsidRPr="00EE3E29">
        <w:t>1</w:t>
      </w:r>
      <w:r w:rsidR="00594448" w:rsidRPr="00EE3E29">
        <w:t>.202</w:t>
      </w:r>
      <w:r w:rsidR="00965C75" w:rsidRPr="00EE3E29">
        <w:t>5</w:t>
      </w:r>
    </w:p>
    <w:p w14:paraId="236D2563" w14:textId="33F5AE88" w:rsidR="00E02F0A" w:rsidRPr="004F3857" w:rsidRDefault="00E02F0A" w:rsidP="00E02F0A">
      <w:r>
        <w:t>P</w:t>
      </w:r>
      <w:r w:rsidRPr="004F3857">
        <w:t xml:space="preserve">ředpokládaný termín zahájení stavby definuje termín, ve kterém zadavatel předpokládá, že budou zahájeny </w:t>
      </w:r>
      <w:r w:rsidR="00C35693">
        <w:t>stavební</w:t>
      </w:r>
      <w:r w:rsidRPr="004F3857">
        <w:t xml:space="preserve"> práce předáním a převzetí</w:t>
      </w:r>
      <w:r>
        <w:t>m staveniště mezi zadavatelem a </w:t>
      </w:r>
      <w:r w:rsidRPr="004F3857">
        <w:t xml:space="preserve">vítězným </w:t>
      </w:r>
      <w:r>
        <w:t>účastníkem.</w:t>
      </w:r>
    </w:p>
    <w:p w14:paraId="2D401EB5" w14:textId="352AFF81" w:rsidR="00E02F0A" w:rsidRDefault="00C35693" w:rsidP="00E02F0A">
      <w:r w:rsidRPr="00194739">
        <w:t xml:space="preserve">Předpokládané ukončení stavebních prací: </w:t>
      </w:r>
      <w:r w:rsidR="001D2B61" w:rsidRPr="00EE3E29">
        <w:t>24</w:t>
      </w:r>
      <w:r w:rsidR="00965C75" w:rsidRPr="00EE3E29">
        <w:t>.1</w:t>
      </w:r>
      <w:r w:rsidR="001D2B61" w:rsidRPr="00EE3E29">
        <w:t>1</w:t>
      </w:r>
      <w:r w:rsidR="00965C75" w:rsidRPr="00EE3E29">
        <w:t>.202</w:t>
      </w:r>
      <w:r w:rsidR="001D2B61" w:rsidRPr="00EE3E29">
        <w:t>6</w:t>
      </w:r>
    </w:p>
    <w:p w14:paraId="0FE6D422" w14:textId="1698AB51" w:rsidR="00957D78" w:rsidRPr="00531B48" w:rsidRDefault="001E5E0D" w:rsidP="00E02F0A">
      <w:pPr>
        <w:rPr>
          <w:highlight w:val="yellow"/>
        </w:rPr>
      </w:pPr>
      <w:r>
        <w:rPr>
          <w:szCs w:val="20"/>
        </w:rPr>
        <w:t>Podrobně viz Příloha č. 2 - Návrh smlouvy.</w:t>
      </w:r>
    </w:p>
    <w:p w14:paraId="2564CFAE" w14:textId="77777777" w:rsidR="00DE3C95" w:rsidRDefault="00DE3C95" w:rsidP="00766414">
      <w:pPr>
        <w:pStyle w:val="Nadpis2"/>
      </w:pPr>
      <w:r>
        <w:t>Místo plnění veřejné zakázky</w:t>
      </w:r>
    </w:p>
    <w:p w14:paraId="0F892755" w14:textId="7A6CBCE0" w:rsidR="00BA755E" w:rsidRDefault="004710B7" w:rsidP="005B328A">
      <w:pPr>
        <w:rPr>
          <w:rFonts w:cs="Arial"/>
          <w:szCs w:val="20"/>
        </w:rPr>
      </w:pPr>
      <w:r>
        <w:rPr>
          <w:rFonts w:cs="Arial"/>
          <w:szCs w:val="20"/>
        </w:rPr>
        <w:t>Jedná se o</w:t>
      </w:r>
      <w:r w:rsidR="00E15C33">
        <w:rPr>
          <w:rFonts w:cs="Arial"/>
          <w:szCs w:val="20"/>
        </w:rPr>
        <w:t xml:space="preserve"> pozemky </w:t>
      </w:r>
      <w:proofErr w:type="spellStart"/>
      <w:r w:rsidR="00E5096D" w:rsidRPr="006B298F">
        <w:rPr>
          <w:rFonts w:cs="Arial"/>
          <w:szCs w:val="20"/>
        </w:rPr>
        <w:t>parc</w:t>
      </w:r>
      <w:proofErr w:type="spellEnd"/>
      <w:r w:rsidR="00E5096D" w:rsidRPr="006B298F">
        <w:rPr>
          <w:rFonts w:cs="Arial"/>
          <w:szCs w:val="20"/>
        </w:rPr>
        <w:t>. č. 318, 949 a 952</w:t>
      </w:r>
      <w:r w:rsidR="00E15C33">
        <w:rPr>
          <w:rFonts w:cs="Arial"/>
          <w:szCs w:val="20"/>
        </w:rPr>
        <w:t xml:space="preserve">, k. </w:t>
      </w:r>
      <w:proofErr w:type="spellStart"/>
      <w:r w:rsidR="00E15C33">
        <w:rPr>
          <w:rFonts w:cs="Arial"/>
          <w:szCs w:val="20"/>
        </w:rPr>
        <w:t>ú.</w:t>
      </w:r>
      <w:proofErr w:type="spellEnd"/>
      <w:r w:rsidR="00E15C33">
        <w:rPr>
          <w:rFonts w:cs="Arial"/>
          <w:szCs w:val="20"/>
        </w:rPr>
        <w:t xml:space="preserve"> Kladruby nad Labem,</w:t>
      </w:r>
      <w:r>
        <w:rPr>
          <w:rFonts w:cs="Arial"/>
          <w:szCs w:val="20"/>
        </w:rPr>
        <w:t xml:space="preserve"> v obci Kladruby nad Labem</w:t>
      </w:r>
      <w:r w:rsidR="00E15C33">
        <w:rPr>
          <w:rFonts w:cs="Arial"/>
          <w:szCs w:val="20"/>
        </w:rPr>
        <w:t>.</w:t>
      </w:r>
    </w:p>
    <w:p w14:paraId="000080F0" w14:textId="77777777" w:rsidR="007531AB" w:rsidRDefault="007531AB" w:rsidP="007531AB">
      <w:pPr>
        <w:pStyle w:val="Nadpis1"/>
      </w:pPr>
      <w:bookmarkStart w:id="4" w:name="_Toc181608113"/>
      <w:r>
        <w:t>Obchodní podmínky:</w:t>
      </w:r>
      <w:bookmarkEnd w:id="4"/>
    </w:p>
    <w:p w14:paraId="6CDC112B" w14:textId="77777777" w:rsidR="006D31A1" w:rsidRDefault="006D31A1" w:rsidP="006D31A1">
      <w:r>
        <w:t>Obchodní a platební podmínky plnění jsou vymezeny v závazném textu návrhu smlouvy obsaženém v Příloze č. 2 této výzvy.</w:t>
      </w:r>
    </w:p>
    <w:p w14:paraId="518B9B00" w14:textId="77777777" w:rsidR="006D31A1" w:rsidRDefault="006D31A1" w:rsidP="006D31A1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0B0EE793" w14:textId="73C63CEB" w:rsidR="00957D78" w:rsidRPr="00957D78" w:rsidRDefault="006D31A1" w:rsidP="006D31A1">
      <w:r>
        <w:t>Podáním nabídky do výběrového řízení dodavatel závazný návrh smlouvy bezvýhradně akceptuje</w:t>
      </w:r>
    </w:p>
    <w:p w14:paraId="55D6AC19" w14:textId="77777777" w:rsidR="00433C7C" w:rsidRDefault="00433C7C" w:rsidP="009332E9">
      <w:pPr>
        <w:pStyle w:val="Nadpis1"/>
      </w:pPr>
      <w:bookmarkStart w:id="5" w:name="_Toc181608114"/>
      <w:r>
        <w:t>Požadavky zadavatele na prokázání kvalifikace</w:t>
      </w:r>
      <w:bookmarkEnd w:id="5"/>
    </w:p>
    <w:p w14:paraId="27950FAE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5BF80E1B" w14:textId="1F510E65" w:rsidR="0081792E" w:rsidRDefault="0081792E" w:rsidP="00766414">
      <w:pPr>
        <w:pStyle w:val="Nadpis2"/>
      </w:pPr>
      <w:r>
        <w:t>Splnění způsobilosti a kvalifikace</w:t>
      </w:r>
    </w:p>
    <w:p w14:paraId="5913DF9B" w14:textId="77777777" w:rsidR="0081792E" w:rsidRDefault="0081792E" w:rsidP="0081792E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81792E">
        <w:rPr>
          <w:b/>
          <w:bCs/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3B0C11CE" w14:textId="6A7619FE" w:rsidR="0081792E" w:rsidRPr="0081792E" w:rsidRDefault="0081792E" w:rsidP="0081792E">
      <w:pPr>
        <w:rPr>
          <w:b/>
          <w:bCs/>
        </w:rPr>
      </w:pPr>
      <w:r w:rsidRPr="0081792E">
        <w:rPr>
          <w:b/>
          <w:bCs/>
          <w:color w:val="FF0000"/>
          <w:szCs w:val="20"/>
        </w:rPr>
        <w:t xml:space="preserve">Splnění </w:t>
      </w:r>
      <w:r w:rsidRPr="0081792E">
        <w:rPr>
          <w:b/>
          <w:bCs/>
          <w:color w:val="FF0000"/>
          <w:szCs w:val="20"/>
          <w:u w:val="single"/>
        </w:rPr>
        <w:t>všech</w:t>
      </w:r>
      <w:r w:rsidRPr="0081792E">
        <w:rPr>
          <w:b/>
          <w:bCs/>
          <w:color w:val="FF0000"/>
          <w:szCs w:val="2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1C873C76" w14:textId="1A842E7C" w:rsidR="005802EB" w:rsidRDefault="005802EB" w:rsidP="00766414">
      <w:pPr>
        <w:pStyle w:val="Nadpis2"/>
      </w:pPr>
      <w:r>
        <w:t>Prokázání základní způsobilosti dle § 75 ZZVZ</w:t>
      </w:r>
    </w:p>
    <w:p w14:paraId="0B2741D4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7C151603" w14:textId="77777777" w:rsidR="005802EB" w:rsidRDefault="00A831AE" w:rsidP="00766414">
      <w:pPr>
        <w:pStyle w:val="Nadpis2"/>
      </w:pPr>
      <w:r>
        <w:t>Prokázání profesní způsobilosti</w:t>
      </w:r>
    </w:p>
    <w:p w14:paraId="4FFA738A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562F581D" w14:textId="77777777" w:rsidR="00223A9D" w:rsidRDefault="00223A9D" w:rsidP="00223A9D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 w:rsidRPr="0081792E">
        <w:rPr>
          <w:b/>
          <w:bCs/>
        </w:rPr>
        <w:lastRenderedPageBreak/>
        <w:t>aktuální výpis z obchodního rejstříku</w:t>
      </w:r>
      <w:r>
        <w:t>, nebo jiné obdobné evidence, pokud jiný právní předpis zápis do takové evidence vyžaduje</w:t>
      </w:r>
    </w:p>
    <w:p w14:paraId="71542859" w14:textId="7D8E3163" w:rsidR="00223A9D" w:rsidRDefault="00223A9D" w:rsidP="00223A9D">
      <w:pPr>
        <w:pStyle w:val="Odstavecseseznamem"/>
        <w:numPr>
          <w:ilvl w:val="0"/>
          <w:numId w:val="4"/>
        </w:numPr>
        <w:spacing w:after="60"/>
        <w:ind w:left="567" w:hanging="35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, že je oprávněn podnikat v rozsahu odpovídajícímu předmětu veřejné zakázky, pokud jiné právní předpisy takové oprávnění vyžadují. Dodavatel </w:t>
      </w:r>
      <w:r>
        <w:rPr>
          <w:szCs w:val="20"/>
        </w:rPr>
        <w:t>splní</w:t>
      </w:r>
      <w:r w:rsidRPr="00A948C5">
        <w:rPr>
          <w:szCs w:val="20"/>
        </w:rPr>
        <w:t xml:space="preserve"> tuto podmínku předložením platného oprávnění </w:t>
      </w:r>
      <w:r>
        <w:rPr>
          <w:szCs w:val="20"/>
        </w:rPr>
        <w:t xml:space="preserve">k </w:t>
      </w:r>
      <w:r w:rsidRPr="00A948C5">
        <w:rPr>
          <w:szCs w:val="20"/>
        </w:rPr>
        <w:t>podnikání. Dodavatel předloží výpisy z</w:t>
      </w:r>
      <w:r>
        <w:rPr>
          <w:szCs w:val="20"/>
        </w:rPr>
        <w:t> </w:t>
      </w:r>
      <w:r w:rsidRPr="00A948C5">
        <w:rPr>
          <w:szCs w:val="20"/>
        </w:rPr>
        <w:t>živnostenského rejstříku dle § 10 odst. 3 písm. a) zákona č.</w:t>
      </w:r>
      <w:r>
        <w:rPr>
          <w:szCs w:val="20"/>
        </w:rPr>
        <w:t xml:space="preserve"> </w:t>
      </w:r>
      <w:r w:rsidRPr="00A948C5">
        <w:rPr>
          <w:szCs w:val="20"/>
        </w:rPr>
        <w:t>455/1991 Sb., o</w:t>
      </w:r>
      <w:r>
        <w:rPr>
          <w:szCs w:val="20"/>
        </w:rPr>
        <w:t> </w:t>
      </w:r>
      <w:r w:rsidRPr="00A948C5">
        <w:rPr>
          <w:szCs w:val="20"/>
        </w:rPr>
        <w:t>živnostenském podnikání (živnostenský zákon), ve znění pozdějších předpisů, a</w:t>
      </w:r>
      <w:r>
        <w:rPr>
          <w:szCs w:val="20"/>
        </w:rPr>
        <w:t>/nebo živnostenské listy, resp. </w:t>
      </w:r>
      <w:r w:rsidRPr="00A948C5">
        <w:rPr>
          <w:szCs w:val="20"/>
        </w:rPr>
        <w:t>jiná oprávnění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oboru/oborech:</w:t>
      </w:r>
      <w:r>
        <w:t xml:space="preserve"> </w:t>
      </w:r>
      <w:r w:rsidRPr="001A6C03">
        <w:rPr>
          <w:b/>
        </w:rPr>
        <w:t xml:space="preserve">živnostenského oprávnění </w:t>
      </w:r>
      <w:r w:rsidR="00B95B00">
        <w:rPr>
          <w:b/>
        </w:rPr>
        <w:t>„</w:t>
      </w:r>
      <w:r w:rsidR="00B95B00" w:rsidRPr="00B95B00">
        <w:rPr>
          <w:b/>
        </w:rPr>
        <w:t>Poskytování služeb v oblasti bezpečnosti a ochrany zdraví i při práci</w:t>
      </w:r>
      <w:r w:rsidR="00B95B00">
        <w:rPr>
          <w:b/>
        </w:rPr>
        <w:t>“</w:t>
      </w:r>
      <w:r>
        <w:t>.</w:t>
      </w:r>
    </w:p>
    <w:p w14:paraId="449CDA0A" w14:textId="77777777" w:rsidR="00223A9D" w:rsidRDefault="00223A9D" w:rsidP="00223A9D">
      <w:pPr>
        <w:pStyle w:val="Odstavecseseznamem"/>
        <w:ind w:left="567"/>
        <w:contextualSpacing w:val="0"/>
        <w:rPr>
          <w:szCs w:val="20"/>
        </w:rPr>
      </w:pPr>
      <w:r w:rsidRPr="00A948C5">
        <w:rPr>
          <w:szCs w:val="20"/>
        </w:rPr>
        <w:t>Zadavatel uzná za průkaz podnikatelského oprávnění v</w:t>
      </w:r>
      <w:r>
        <w:rPr>
          <w:szCs w:val="20"/>
        </w:rPr>
        <w:t xml:space="preserve"> </w:t>
      </w:r>
      <w:r w:rsidRPr="00A948C5">
        <w:rPr>
          <w:szCs w:val="20"/>
        </w:rPr>
        <w:t>požadovaném oboru rovněž výpis z</w:t>
      </w:r>
      <w:r>
        <w:rPr>
          <w:szCs w:val="20"/>
        </w:rPr>
        <w:t xml:space="preserve"> </w:t>
      </w:r>
      <w:r w:rsidRPr="00A948C5">
        <w:rPr>
          <w:szCs w:val="20"/>
        </w:rPr>
        <w:t>živnostenského rejstříku nebo živnostenský list či listy dokládající oprávnění dodavatele k</w:t>
      </w:r>
      <w:r>
        <w:rPr>
          <w:szCs w:val="20"/>
        </w:rPr>
        <w:t xml:space="preserve"> </w:t>
      </w:r>
      <w:r w:rsidRPr="00A948C5">
        <w:rPr>
          <w:szCs w:val="20"/>
        </w:rPr>
        <w:t>podnikání v</w:t>
      </w:r>
      <w:r>
        <w:rPr>
          <w:szCs w:val="20"/>
        </w:rPr>
        <w:t xml:space="preserve"> </w:t>
      </w:r>
      <w:r w:rsidRPr="00A948C5">
        <w:rPr>
          <w:szCs w:val="20"/>
        </w:rPr>
        <w:t>oboru (či oborech), který bude zadavatelem požadovanému oboru obsahově odpovídat (jedná se zejména o živnostenské listy vydané za dříve platné právní úpravy)</w:t>
      </w:r>
      <w:r>
        <w:rPr>
          <w:szCs w:val="20"/>
        </w:rPr>
        <w:t>.</w:t>
      </w:r>
    </w:p>
    <w:p w14:paraId="50658746" w14:textId="77777777" w:rsidR="00223A9D" w:rsidRPr="00D1027E" w:rsidRDefault="00223A9D" w:rsidP="00223A9D">
      <w:pPr>
        <w:pStyle w:val="Odstavecseseznamem"/>
        <w:numPr>
          <w:ilvl w:val="0"/>
          <w:numId w:val="4"/>
        </w:numPr>
        <w:spacing w:after="60"/>
        <w:ind w:left="567"/>
        <w:contextualSpacing w:val="0"/>
        <w:rPr>
          <w:szCs w:val="20"/>
        </w:rPr>
      </w:pPr>
      <w:r w:rsidRPr="00CD0A80">
        <w:t xml:space="preserve">stanovené v </w:t>
      </w:r>
      <w:proofErr w:type="spellStart"/>
      <w:r w:rsidRPr="00CD0A80">
        <w:t>ust</w:t>
      </w:r>
      <w:proofErr w:type="spellEnd"/>
      <w:r w:rsidRPr="00CD0A80">
        <w:t xml:space="preserve">. § 77 odst. 2 písm. c) ZZVZ předložením dokladu, že je odborně způsobilý nebo disponuje osobou, jejímž prostřednictvím odbornou způsobilost zabezpečuje, je-li pro plnění veřejné zakázky odborná způsobilost jinými právními předpisy vyžadována. Dodavatel splní tuto podmínku </w:t>
      </w:r>
      <w:r w:rsidRPr="00E93687">
        <w:t>předložením</w:t>
      </w:r>
      <w:r w:rsidRPr="00CD0A80">
        <w:t>:</w:t>
      </w:r>
    </w:p>
    <w:p w14:paraId="620379DF" w14:textId="142EA23E" w:rsidR="00223A9D" w:rsidRDefault="00D1462F" w:rsidP="00D75957">
      <w:pPr>
        <w:pStyle w:val="Odstavecseseznamem"/>
        <w:numPr>
          <w:ilvl w:val="0"/>
          <w:numId w:val="48"/>
        </w:numPr>
        <w:ind w:left="1276"/>
      </w:pPr>
      <w:r w:rsidRPr="0008567D">
        <w:rPr>
          <w:b/>
          <w:bCs/>
        </w:rPr>
        <w:t>osvědčení o získání odborné způsobilosti k činnosti koordinátora bezpečnosti a ochrany zdraví při práci na staveništi</w:t>
      </w:r>
      <w:r>
        <w:t xml:space="preserve"> podle zákona č. 309/2006 Sb.,</w:t>
      </w:r>
      <w:r w:rsidRPr="00CD0A80">
        <w:t xml:space="preserve"> ve znění pozdějších předpisů</w:t>
      </w:r>
      <w:r>
        <w:t xml:space="preserve">, a to ve </w:t>
      </w:r>
      <w:r w:rsidRPr="00CD0A80">
        <w:t>vztahu k nejméně jedné osobě</w:t>
      </w:r>
      <w:r w:rsidR="0081792E">
        <w:t>, která bude na stav</w:t>
      </w:r>
      <w:r w:rsidR="0008567D">
        <w:t>eništi</w:t>
      </w:r>
      <w:r w:rsidR="0081792E">
        <w:t xml:space="preserve"> zajišťovat</w:t>
      </w:r>
      <w:r w:rsidR="0008567D">
        <w:t xml:space="preserve"> BOZP.</w:t>
      </w:r>
    </w:p>
    <w:p w14:paraId="3A673A00" w14:textId="77777777" w:rsidR="00553F3E" w:rsidRPr="00553F3E" w:rsidRDefault="00223A9D" w:rsidP="00223A9D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2528F19C" w14:textId="77777777" w:rsidR="005802EB" w:rsidRDefault="005802EB" w:rsidP="00766414">
      <w:pPr>
        <w:pStyle w:val="Nadpis2"/>
      </w:pPr>
      <w:r>
        <w:t>Prokázání ekonomické kvalifikace</w:t>
      </w:r>
    </w:p>
    <w:p w14:paraId="2EC9BED2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0CAA4D44" w14:textId="77777777" w:rsidR="005802EB" w:rsidRDefault="005802EB" w:rsidP="00766414">
      <w:pPr>
        <w:pStyle w:val="Nadpis2"/>
      </w:pPr>
      <w:r>
        <w:t>Prokázání technické kvalifikace</w:t>
      </w:r>
    </w:p>
    <w:p w14:paraId="37762C7E" w14:textId="77777777" w:rsidR="0057557B" w:rsidRPr="0057557B" w:rsidRDefault="0057557B" w:rsidP="0057557B">
      <w:pPr>
        <w:pStyle w:val="Odstavecseseznamem"/>
        <w:numPr>
          <w:ilvl w:val="0"/>
          <w:numId w:val="49"/>
        </w:numPr>
        <w:spacing w:after="60"/>
        <w:rPr>
          <w:vanish/>
          <w:u w:val="single"/>
        </w:rPr>
      </w:pPr>
    </w:p>
    <w:p w14:paraId="483F0464" w14:textId="77777777" w:rsidR="0057557B" w:rsidRPr="0057557B" w:rsidRDefault="0057557B" w:rsidP="0057557B">
      <w:pPr>
        <w:pStyle w:val="Odstavecseseznamem"/>
        <w:numPr>
          <w:ilvl w:val="0"/>
          <w:numId w:val="49"/>
        </w:numPr>
        <w:spacing w:after="60"/>
        <w:rPr>
          <w:vanish/>
          <w:u w:val="single"/>
        </w:rPr>
      </w:pPr>
    </w:p>
    <w:p w14:paraId="507F0F82" w14:textId="77777777" w:rsidR="0057557B" w:rsidRPr="0057557B" w:rsidRDefault="0057557B" w:rsidP="0057557B">
      <w:pPr>
        <w:pStyle w:val="Odstavecseseznamem"/>
        <w:numPr>
          <w:ilvl w:val="0"/>
          <w:numId w:val="49"/>
        </w:numPr>
        <w:spacing w:after="60"/>
        <w:rPr>
          <w:vanish/>
          <w:u w:val="single"/>
        </w:rPr>
      </w:pPr>
    </w:p>
    <w:p w14:paraId="77FC866B" w14:textId="77777777" w:rsidR="0057557B" w:rsidRPr="0057557B" w:rsidRDefault="0057557B" w:rsidP="0057557B">
      <w:pPr>
        <w:pStyle w:val="Odstavecseseznamem"/>
        <w:numPr>
          <w:ilvl w:val="0"/>
          <w:numId w:val="49"/>
        </w:numPr>
        <w:spacing w:after="60"/>
        <w:rPr>
          <w:vanish/>
          <w:u w:val="single"/>
        </w:rPr>
      </w:pPr>
    </w:p>
    <w:p w14:paraId="617B8D34" w14:textId="77777777" w:rsidR="0057557B" w:rsidRPr="0057557B" w:rsidRDefault="0057557B" w:rsidP="0057557B">
      <w:pPr>
        <w:pStyle w:val="Odstavecseseznamem"/>
        <w:numPr>
          <w:ilvl w:val="0"/>
          <w:numId w:val="49"/>
        </w:numPr>
        <w:spacing w:after="60"/>
        <w:rPr>
          <w:vanish/>
          <w:u w:val="single"/>
        </w:rPr>
      </w:pPr>
    </w:p>
    <w:p w14:paraId="77FB2B01" w14:textId="77777777" w:rsidR="0057557B" w:rsidRPr="0057557B" w:rsidRDefault="0057557B" w:rsidP="0057557B">
      <w:pPr>
        <w:pStyle w:val="Odstavecseseznamem"/>
        <w:numPr>
          <w:ilvl w:val="0"/>
          <w:numId w:val="49"/>
        </w:numPr>
        <w:spacing w:after="60"/>
        <w:rPr>
          <w:vanish/>
          <w:u w:val="single"/>
        </w:rPr>
      </w:pPr>
    </w:p>
    <w:p w14:paraId="1AC8FA1E" w14:textId="77777777" w:rsidR="0057557B" w:rsidRPr="0057557B" w:rsidRDefault="0057557B" w:rsidP="0057557B">
      <w:pPr>
        <w:pStyle w:val="Odstavecseseznamem"/>
        <w:numPr>
          <w:ilvl w:val="1"/>
          <w:numId w:val="49"/>
        </w:numPr>
        <w:spacing w:after="60"/>
        <w:rPr>
          <w:vanish/>
          <w:u w:val="single"/>
        </w:rPr>
      </w:pPr>
    </w:p>
    <w:p w14:paraId="6DE5145F" w14:textId="77777777" w:rsidR="0057557B" w:rsidRPr="0057557B" w:rsidRDefault="0057557B" w:rsidP="0057557B">
      <w:pPr>
        <w:pStyle w:val="Odstavecseseznamem"/>
        <w:numPr>
          <w:ilvl w:val="1"/>
          <w:numId w:val="49"/>
        </w:numPr>
        <w:spacing w:after="60"/>
        <w:rPr>
          <w:vanish/>
          <w:u w:val="single"/>
        </w:rPr>
      </w:pPr>
    </w:p>
    <w:p w14:paraId="4F29312E" w14:textId="77777777" w:rsidR="0057557B" w:rsidRPr="0057557B" w:rsidRDefault="0057557B" w:rsidP="0057557B">
      <w:pPr>
        <w:pStyle w:val="Odstavecseseznamem"/>
        <w:numPr>
          <w:ilvl w:val="1"/>
          <w:numId w:val="49"/>
        </w:numPr>
        <w:spacing w:after="60"/>
        <w:rPr>
          <w:vanish/>
          <w:u w:val="single"/>
        </w:rPr>
      </w:pPr>
    </w:p>
    <w:p w14:paraId="01DDB12E" w14:textId="77777777" w:rsidR="0057557B" w:rsidRPr="0057557B" w:rsidRDefault="0057557B" w:rsidP="0057557B">
      <w:pPr>
        <w:pStyle w:val="Odstavecseseznamem"/>
        <w:numPr>
          <w:ilvl w:val="1"/>
          <w:numId w:val="49"/>
        </w:numPr>
        <w:spacing w:after="60"/>
        <w:rPr>
          <w:vanish/>
          <w:u w:val="single"/>
        </w:rPr>
      </w:pPr>
    </w:p>
    <w:p w14:paraId="0A6B4088" w14:textId="77777777" w:rsidR="0057557B" w:rsidRPr="0057557B" w:rsidRDefault="0057557B" w:rsidP="0057557B">
      <w:pPr>
        <w:pStyle w:val="Odstavecseseznamem"/>
        <w:numPr>
          <w:ilvl w:val="1"/>
          <w:numId w:val="49"/>
        </w:numPr>
        <w:spacing w:after="60"/>
        <w:rPr>
          <w:vanish/>
          <w:u w:val="single"/>
        </w:rPr>
      </w:pPr>
    </w:p>
    <w:p w14:paraId="726D239C" w14:textId="30E2DDFF" w:rsidR="0057557B" w:rsidRDefault="0057557B" w:rsidP="0057557B">
      <w:pPr>
        <w:pStyle w:val="Odstavecseseznamem"/>
        <w:numPr>
          <w:ilvl w:val="2"/>
          <w:numId w:val="49"/>
        </w:numPr>
        <w:spacing w:after="60"/>
        <w:ind w:left="709" w:hanging="709"/>
      </w:pPr>
      <w:r w:rsidRPr="00155308">
        <w:rPr>
          <w:u w:val="single"/>
        </w:rPr>
        <w:t>Seznam významných služeb</w:t>
      </w:r>
    </w:p>
    <w:p w14:paraId="7C62EE69" w14:textId="3568079A" w:rsidR="007D01DE" w:rsidRDefault="007C5F7E" w:rsidP="00C77A34">
      <w:pPr>
        <w:spacing w:after="60"/>
      </w:pPr>
      <w:r w:rsidRPr="0071441B">
        <w:t xml:space="preserve">Účastník je povinen prokázat splnění technických kvalifikačních předpokladů tím, že k nabídce přiloží </w:t>
      </w:r>
      <w:r w:rsidRPr="0071441B">
        <w:rPr>
          <w:b/>
        </w:rPr>
        <w:t>seznam poskytnutých služeb</w:t>
      </w:r>
      <w:r w:rsidRPr="0071441B">
        <w:t xml:space="preserve">. Splnění tohoto kvalifikačního předpokladu prokáže dodavatel, který předloží seznam, ze kterého bude vyplývat, </w:t>
      </w:r>
      <w:r w:rsidRPr="0008567D">
        <w:rPr>
          <w:b/>
          <w:bCs/>
        </w:rPr>
        <w:t xml:space="preserve">že v posledních </w:t>
      </w:r>
      <w:r w:rsidR="0057557B">
        <w:rPr>
          <w:b/>
          <w:bCs/>
        </w:rPr>
        <w:t>pěti</w:t>
      </w:r>
      <w:r w:rsidRPr="0008567D">
        <w:rPr>
          <w:b/>
          <w:bCs/>
        </w:rPr>
        <w:t xml:space="preserve"> letech</w:t>
      </w:r>
      <w:r w:rsidRPr="001308E8">
        <w:t xml:space="preserve"> realizoval alespoň </w:t>
      </w:r>
      <w:r w:rsidR="003D57A2">
        <w:rPr>
          <w:b/>
        </w:rPr>
        <w:t>dvě</w:t>
      </w:r>
      <w:r w:rsidRPr="00E16CEE">
        <w:rPr>
          <w:b/>
        </w:rPr>
        <w:t xml:space="preserve"> zakázky</w:t>
      </w:r>
      <w:r w:rsidRPr="00E16CEE">
        <w:t xml:space="preserve">, jejichž předmětem plnění bylo poskytnutí služeb </w:t>
      </w:r>
      <w:r w:rsidR="00B2766E">
        <w:rPr>
          <w:b/>
        </w:rPr>
        <w:t>koordinátora BOZP</w:t>
      </w:r>
      <w:r w:rsidRPr="00E16CEE">
        <w:t xml:space="preserve"> </w:t>
      </w:r>
      <w:bookmarkStart w:id="6" w:name="_Hlk181349238"/>
      <w:r w:rsidRPr="00E16CEE">
        <w:t xml:space="preserve">při </w:t>
      </w:r>
      <w:r w:rsidR="00E16CEE" w:rsidRPr="00E16CEE">
        <w:rPr>
          <w:szCs w:val="20"/>
        </w:rPr>
        <w:t>realizaci pozemních staveb nebo jejich rekonstrukcí</w:t>
      </w:r>
      <w:r w:rsidRPr="00E16CEE">
        <w:rPr>
          <w:szCs w:val="20"/>
        </w:rPr>
        <w:t xml:space="preserve"> a to v rozsahu: s investičními náklady </w:t>
      </w:r>
      <w:r w:rsidR="0008567D">
        <w:rPr>
          <w:szCs w:val="20"/>
        </w:rPr>
        <w:t xml:space="preserve">každé </w:t>
      </w:r>
      <w:r w:rsidRPr="00E16CEE">
        <w:rPr>
          <w:szCs w:val="20"/>
        </w:rPr>
        <w:t>stavby minimálně ve výši</w:t>
      </w:r>
      <w:r w:rsidR="0008567D">
        <w:br/>
      </w:r>
      <w:r w:rsidR="003D57A2">
        <w:rPr>
          <w:b/>
        </w:rPr>
        <w:t>15</w:t>
      </w:r>
      <w:r w:rsidR="004D0F84">
        <w:rPr>
          <w:b/>
        </w:rPr>
        <w:t xml:space="preserve"> 000</w:t>
      </w:r>
      <w:r w:rsidR="00E16CEE" w:rsidRPr="00E16CEE">
        <w:rPr>
          <w:b/>
        </w:rPr>
        <w:t xml:space="preserve"> 000</w:t>
      </w:r>
      <w:r w:rsidRPr="00E16CEE">
        <w:rPr>
          <w:b/>
        </w:rPr>
        <w:t>,00 Kč</w:t>
      </w:r>
      <w:r w:rsidRPr="001308E8">
        <w:rPr>
          <w:b/>
        </w:rPr>
        <w:t xml:space="preserve"> bez DPH</w:t>
      </w:r>
      <w:bookmarkEnd w:id="6"/>
      <w:r w:rsidRPr="001308E8">
        <w:t xml:space="preserve"> </w:t>
      </w:r>
      <w:r w:rsidRPr="0071441B">
        <w:t xml:space="preserve">a poskytne identifikační údaje objednatele, </w:t>
      </w:r>
      <w:r w:rsidR="0008567D" w:rsidRPr="0071441B">
        <w:t>kterému byla daná zakázka plněna</w:t>
      </w:r>
      <w:r w:rsidR="0008567D">
        <w:t>, dále název a stručný popis plnění, finanční objem plnění, dobu a místo plnění</w:t>
      </w:r>
      <w:r w:rsidR="0008567D" w:rsidRPr="0071441B">
        <w:t>.</w:t>
      </w:r>
      <w:r w:rsidRPr="00770EEF">
        <w:t xml:space="preserve"> Vzor čestného prohlášení viz Příloha č. 4 této výzvy.</w:t>
      </w:r>
    </w:p>
    <w:p w14:paraId="18F04E10" w14:textId="77777777" w:rsidR="0057557B" w:rsidRDefault="0057557B" w:rsidP="00C77A34">
      <w:pPr>
        <w:spacing w:after="60"/>
      </w:pPr>
    </w:p>
    <w:p w14:paraId="5DC3D919" w14:textId="1AC4EC20" w:rsidR="0057557B" w:rsidRDefault="0057557B" w:rsidP="00C77A34">
      <w:pPr>
        <w:spacing w:after="60"/>
      </w:pPr>
      <w:r>
        <w:t>Z</w:t>
      </w:r>
      <w:r w:rsidRPr="00EB0619">
        <w:t xml:space="preserve">adavatel bude mít za to, že významná </w:t>
      </w:r>
      <w:r>
        <w:t>služba</w:t>
      </w:r>
      <w:r w:rsidRPr="00EB0619">
        <w:t xml:space="preserve"> byla poskytnuta v posledních </w:t>
      </w:r>
      <w:r>
        <w:t>pěti</w:t>
      </w:r>
      <w:r w:rsidRPr="00EB0619">
        <w:t xml:space="preserve"> letech, pokud plnění významné </w:t>
      </w:r>
      <w:r>
        <w:t>služby</w:t>
      </w:r>
      <w:r w:rsidRPr="00EB0619">
        <w:t xml:space="preserve"> bylo během této doby ukončeno</w:t>
      </w:r>
      <w:r>
        <w:t>.</w:t>
      </w:r>
    </w:p>
    <w:p w14:paraId="3F1F685F" w14:textId="77777777" w:rsidR="002F00CE" w:rsidRDefault="002F00CE" w:rsidP="00C77A34">
      <w:pPr>
        <w:spacing w:after="60"/>
      </w:pPr>
    </w:p>
    <w:p w14:paraId="392504E9" w14:textId="187E9B76" w:rsidR="0057557B" w:rsidRDefault="0057557B" w:rsidP="0057557B">
      <w:pPr>
        <w:pStyle w:val="Odstavecseseznamem"/>
        <w:numPr>
          <w:ilvl w:val="2"/>
          <w:numId w:val="49"/>
        </w:numPr>
        <w:spacing w:after="60"/>
        <w:ind w:left="709" w:hanging="709"/>
        <w:rPr>
          <w:u w:val="single"/>
        </w:rPr>
      </w:pPr>
      <w:r w:rsidRPr="00155308">
        <w:rPr>
          <w:u w:val="single"/>
        </w:rPr>
        <w:t>Osvědčení o vzdělání a odborné kvalifikaci, Seznam členů odborného týmu</w:t>
      </w:r>
    </w:p>
    <w:p w14:paraId="429816EF" w14:textId="2905EF81" w:rsidR="0057557B" w:rsidRPr="0057557B" w:rsidRDefault="0057557B" w:rsidP="0057557B">
      <w:pPr>
        <w:spacing w:after="60"/>
        <w:rPr>
          <w:u w:val="single"/>
        </w:rPr>
      </w:pPr>
      <w:r w:rsidRPr="00155308">
        <w:t xml:space="preserve">Účastník je povinen prokázat splnění technických kvalifikačních předpokladů tím, že k nabídce přiloží </w:t>
      </w:r>
      <w:r>
        <w:t>s</w:t>
      </w:r>
      <w:r w:rsidRPr="00155308">
        <w:t xml:space="preserve">eznam </w:t>
      </w:r>
      <w:r>
        <w:t>osob</w:t>
      </w:r>
      <w:r w:rsidRPr="00155308">
        <w:t>, kte</w:t>
      </w:r>
      <w:r>
        <w:t>ří</w:t>
      </w:r>
      <w:r w:rsidRPr="00155308">
        <w:t xml:space="preserve"> se budou podílet na plnění veřejné zakázky,</w:t>
      </w:r>
      <w:r>
        <w:t xml:space="preserve"> </w:t>
      </w:r>
      <w:r w:rsidRPr="00155308">
        <w:t xml:space="preserve">bez ohledu </w:t>
      </w:r>
      <w:r w:rsidRPr="00155308">
        <w:lastRenderedPageBreak/>
        <w:t>na to, zda jde o zaměstnance dodavatele nebo osoby v jiném vztahu k</w:t>
      </w:r>
      <w:r>
        <w:t> </w:t>
      </w:r>
      <w:r w:rsidRPr="00155308">
        <w:t>dodavateli</w:t>
      </w:r>
      <w:r>
        <w:t>.</w:t>
      </w:r>
      <w:r w:rsidR="008561AB">
        <w:t xml:space="preserve"> </w:t>
      </w:r>
      <w:r w:rsidR="008561AB" w:rsidRPr="00770EEF">
        <w:t xml:space="preserve">Vzor prohlášení viz Příloha č. </w:t>
      </w:r>
      <w:r w:rsidR="008561AB">
        <w:t>5</w:t>
      </w:r>
      <w:r w:rsidR="008561AB" w:rsidRPr="00770EEF">
        <w:t xml:space="preserve"> této výzvy</w:t>
      </w:r>
      <w:r w:rsidR="008561AB">
        <w:t xml:space="preserve"> – Seznam členů odborného týmu</w:t>
      </w:r>
      <w:r w:rsidR="008561AB" w:rsidRPr="00770EEF">
        <w:t>.</w:t>
      </w:r>
    </w:p>
    <w:p w14:paraId="50450A50" w14:textId="77777777" w:rsidR="0057557B" w:rsidRDefault="0057557B" w:rsidP="0057557B">
      <w:pPr>
        <w:spacing w:after="60"/>
        <w:rPr>
          <w:szCs w:val="20"/>
        </w:rPr>
      </w:pPr>
    </w:p>
    <w:p w14:paraId="5D1BE0D4" w14:textId="126D23CB" w:rsidR="0057557B" w:rsidRDefault="0057557B" w:rsidP="0057557B">
      <w:pPr>
        <w:spacing w:after="60"/>
        <w:rPr>
          <w:bCs/>
          <w:szCs w:val="20"/>
        </w:rPr>
      </w:pPr>
      <w:r w:rsidRPr="0057557B">
        <w:rPr>
          <w:szCs w:val="20"/>
        </w:rPr>
        <w:t>Splnění tohoto kvalifikačního předpokladu prokáže dodavatel</w:t>
      </w:r>
      <w:r w:rsidRPr="0057557B">
        <w:rPr>
          <w:bCs/>
          <w:szCs w:val="20"/>
        </w:rPr>
        <w:t xml:space="preserve">, pokud předloží jméno a osvědčí požadovanou odbornou kvalifikaci níže uvedeného člena týmu odpovědného za zajištění </w:t>
      </w:r>
      <w:r>
        <w:rPr>
          <w:bCs/>
          <w:szCs w:val="20"/>
        </w:rPr>
        <w:t>BOZP</w:t>
      </w:r>
      <w:r w:rsidRPr="0057557B">
        <w:rPr>
          <w:bCs/>
          <w:szCs w:val="20"/>
        </w:rPr>
        <w:t>:</w:t>
      </w:r>
    </w:p>
    <w:p w14:paraId="661910C1" w14:textId="77777777" w:rsidR="0057557B" w:rsidRDefault="0057557B" w:rsidP="0057557B">
      <w:pPr>
        <w:spacing w:after="60"/>
        <w:rPr>
          <w:bCs/>
          <w:szCs w:val="20"/>
        </w:rPr>
      </w:pPr>
    </w:p>
    <w:p w14:paraId="26D6D00B" w14:textId="444270D1" w:rsidR="0057557B" w:rsidRPr="008B78C4" w:rsidRDefault="0057557B" w:rsidP="0057557B">
      <w:pPr>
        <w:pStyle w:val="Normal3"/>
        <w:keepNext/>
        <w:numPr>
          <w:ilvl w:val="0"/>
          <w:numId w:val="50"/>
        </w:numPr>
        <w:autoSpaceDE w:val="0"/>
        <w:autoSpaceDN w:val="0"/>
        <w:adjustRightInd w:val="0"/>
        <w:ind w:left="709" w:hanging="709"/>
        <w:rPr>
          <w:rFonts w:ascii="Verdana" w:hAnsi="Verdana"/>
          <w:bCs/>
          <w:sz w:val="20"/>
          <w:szCs w:val="20"/>
          <w:u w:val="single"/>
        </w:rPr>
      </w:pPr>
      <w:r w:rsidRPr="008B78C4">
        <w:rPr>
          <w:rFonts w:ascii="Verdana" w:hAnsi="Verdana"/>
          <w:bCs/>
          <w:sz w:val="20"/>
          <w:szCs w:val="20"/>
          <w:u w:val="single"/>
        </w:rPr>
        <w:t xml:space="preserve">1 osoba – </w:t>
      </w:r>
      <w:r>
        <w:rPr>
          <w:rFonts w:ascii="Verdana" w:hAnsi="Verdana"/>
          <w:bCs/>
          <w:sz w:val="20"/>
          <w:szCs w:val="20"/>
          <w:u w:val="single"/>
        </w:rPr>
        <w:t>hlavní osoba odpovědná za zajištění BOZP</w:t>
      </w:r>
      <w:r w:rsidRPr="008B78C4">
        <w:rPr>
          <w:rFonts w:ascii="Verdana" w:hAnsi="Verdana"/>
          <w:bCs/>
          <w:sz w:val="20"/>
          <w:szCs w:val="20"/>
          <w:u w:val="single"/>
        </w:rPr>
        <w:t>:</w:t>
      </w:r>
    </w:p>
    <w:p w14:paraId="19F80C3E" w14:textId="61358545" w:rsidR="0057557B" w:rsidRPr="003A25BE" w:rsidRDefault="0057557B" w:rsidP="0057557B">
      <w:pPr>
        <w:pStyle w:val="Normal3"/>
        <w:keepNext/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8B78C4">
        <w:rPr>
          <w:rFonts w:ascii="Verdana" w:hAnsi="Verdana"/>
          <w:bCs/>
          <w:sz w:val="20"/>
          <w:szCs w:val="20"/>
        </w:rPr>
        <w:t xml:space="preserve">- </w:t>
      </w:r>
      <w:r w:rsidR="003A25BE" w:rsidRPr="003A25BE">
        <w:rPr>
          <w:rFonts w:ascii="Verdana" w:hAnsi="Verdana"/>
          <w:bCs/>
          <w:sz w:val="20"/>
          <w:szCs w:val="20"/>
        </w:rPr>
        <w:t xml:space="preserve">držitel </w:t>
      </w:r>
      <w:r w:rsidR="003A25BE" w:rsidRPr="003A25BE">
        <w:rPr>
          <w:rFonts w:ascii="Verdana" w:hAnsi="Verdana"/>
          <w:b/>
          <w:bCs/>
          <w:sz w:val="20"/>
          <w:szCs w:val="20"/>
        </w:rPr>
        <w:t>osvědčení o získání odborné způsobilosti k činnosti koordinátora bezpečnosti a ochrany zdraví při práci na staveništi</w:t>
      </w:r>
      <w:r w:rsidR="003A25BE" w:rsidRPr="003A25BE">
        <w:rPr>
          <w:rFonts w:ascii="Verdana" w:hAnsi="Verdana"/>
          <w:sz w:val="20"/>
          <w:szCs w:val="20"/>
        </w:rPr>
        <w:t xml:space="preserve"> podle zákona č. 309/2006 Sb., ve znění pozdějších předpisů</w:t>
      </w:r>
    </w:p>
    <w:p w14:paraId="5BFA5C9F" w14:textId="7510083A" w:rsidR="0057557B" w:rsidRPr="008B78C4" w:rsidRDefault="0057557B" w:rsidP="0057557B">
      <w:pPr>
        <w:pStyle w:val="Normal3"/>
        <w:keepNext/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3A25BE">
        <w:rPr>
          <w:rFonts w:ascii="Verdana" w:hAnsi="Verdana"/>
          <w:bCs/>
          <w:sz w:val="20"/>
          <w:szCs w:val="20"/>
        </w:rPr>
        <w:t xml:space="preserve">- </w:t>
      </w:r>
      <w:r w:rsidRPr="003A25BE">
        <w:rPr>
          <w:rFonts w:ascii="Verdana" w:hAnsi="Verdana"/>
          <w:b/>
          <w:sz w:val="20"/>
          <w:szCs w:val="20"/>
        </w:rPr>
        <w:t>min. 5 let odborné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B78C4">
        <w:rPr>
          <w:rFonts w:ascii="Verdana" w:hAnsi="Verdana"/>
          <w:b/>
          <w:sz w:val="20"/>
          <w:szCs w:val="20"/>
        </w:rPr>
        <w:t>praxe</w:t>
      </w:r>
      <w:r w:rsidRPr="008B78C4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v činnostech odpovídajících výkonu koordinátora BOZP</w:t>
      </w:r>
    </w:p>
    <w:p w14:paraId="07A4BD19" w14:textId="23CC3353" w:rsidR="0057557B" w:rsidRDefault="0057557B" w:rsidP="0057557B">
      <w:pPr>
        <w:spacing w:after="60"/>
        <w:rPr>
          <w:szCs w:val="20"/>
        </w:rPr>
      </w:pPr>
      <w:r w:rsidRPr="008B78C4">
        <w:rPr>
          <w:bCs/>
          <w:szCs w:val="20"/>
        </w:rPr>
        <w:t xml:space="preserve">- </w:t>
      </w:r>
      <w:r w:rsidRPr="00EB0619">
        <w:rPr>
          <w:b/>
          <w:szCs w:val="20"/>
        </w:rPr>
        <w:t>v posledních pěti letech</w:t>
      </w:r>
      <w:r>
        <w:rPr>
          <w:bCs/>
          <w:szCs w:val="20"/>
        </w:rPr>
        <w:t xml:space="preserve"> vykonávala funkci koordinátora </w:t>
      </w:r>
      <w:r w:rsidRPr="008B78C4">
        <w:rPr>
          <w:bCs/>
          <w:szCs w:val="20"/>
        </w:rPr>
        <w:t xml:space="preserve">min. na </w:t>
      </w:r>
      <w:r w:rsidRPr="008B78C4">
        <w:rPr>
          <w:b/>
          <w:szCs w:val="20"/>
        </w:rPr>
        <w:t xml:space="preserve">dvou stavebních </w:t>
      </w:r>
      <w:r>
        <w:rPr>
          <w:b/>
          <w:szCs w:val="20"/>
        </w:rPr>
        <w:t>zakázkách</w:t>
      </w:r>
      <w:r w:rsidRPr="008B78C4">
        <w:rPr>
          <w:bCs/>
          <w:szCs w:val="20"/>
        </w:rPr>
        <w:t xml:space="preserve">, jejichž předmětem byla výstavba nových pozemních staveb nebo rekonstrukce pozemních staveb </w:t>
      </w:r>
      <w:r w:rsidRPr="008B78C4">
        <w:rPr>
          <w:szCs w:val="20"/>
        </w:rPr>
        <w:t xml:space="preserve">s rozsahem finančního plnění poskytnutého objednatelem </w:t>
      </w:r>
      <w:r w:rsidRPr="00902A53">
        <w:rPr>
          <w:b/>
          <w:bCs/>
          <w:szCs w:val="20"/>
        </w:rPr>
        <w:t>nejméně ve výši</w:t>
      </w:r>
      <w:r>
        <w:rPr>
          <w:b/>
          <w:bCs/>
          <w:szCs w:val="20"/>
        </w:rPr>
        <w:t xml:space="preserve"> </w:t>
      </w:r>
      <w:r w:rsidRPr="00902A53">
        <w:rPr>
          <w:b/>
          <w:bCs/>
          <w:szCs w:val="20"/>
        </w:rPr>
        <w:t xml:space="preserve">10 mil. Kč bez DPH </w:t>
      </w:r>
      <w:r>
        <w:rPr>
          <w:b/>
          <w:bCs/>
          <w:szCs w:val="20"/>
        </w:rPr>
        <w:t>pro</w:t>
      </w:r>
      <w:r w:rsidRPr="00902A53">
        <w:rPr>
          <w:b/>
          <w:bCs/>
          <w:szCs w:val="20"/>
        </w:rPr>
        <w:t xml:space="preserve"> každou stavb</w:t>
      </w:r>
      <w:r>
        <w:rPr>
          <w:b/>
          <w:bCs/>
          <w:szCs w:val="20"/>
        </w:rPr>
        <w:t xml:space="preserve">u. </w:t>
      </w:r>
      <w:r w:rsidRPr="004F2BE4">
        <w:rPr>
          <w:szCs w:val="20"/>
        </w:rPr>
        <w:t>Účastník u každé zakázky</w:t>
      </w:r>
      <w:r>
        <w:rPr>
          <w:szCs w:val="20"/>
        </w:rPr>
        <w:t xml:space="preserve"> poskytne</w:t>
      </w:r>
      <w:r w:rsidRPr="004F2BE4">
        <w:rPr>
          <w:szCs w:val="20"/>
        </w:rPr>
        <w:t xml:space="preserve"> identifikační údaje objednatele, kterému byla daná zakázka plněna, dále název a stručný popis plnění, finanční objem plnění, dobu a místo plnění</w:t>
      </w:r>
      <w:r>
        <w:rPr>
          <w:szCs w:val="20"/>
        </w:rPr>
        <w:t>.</w:t>
      </w:r>
      <w:r w:rsidRPr="004F2BE4">
        <w:rPr>
          <w:szCs w:val="20"/>
        </w:rPr>
        <w:t xml:space="preserve"> Zadavatel bude mít za to, že zajištění </w:t>
      </w:r>
      <w:r>
        <w:rPr>
          <w:szCs w:val="20"/>
        </w:rPr>
        <w:t>BOZP</w:t>
      </w:r>
      <w:r w:rsidRPr="004F2BE4">
        <w:rPr>
          <w:szCs w:val="20"/>
        </w:rPr>
        <w:t xml:space="preserve"> bylo poskytnut</w:t>
      </w:r>
      <w:r>
        <w:rPr>
          <w:szCs w:val="20"/>
        </w:rPr>
        <w:t>o</w:t>
      </w:r>
      <w:r w:rsidRPr="004F2BE4">
        <w:rPr>
          <w:szCs w:val="20"/>
        </w:rPr>
        <w:t xml:space="preserve"> v posledních pěti letech, pokud zajištění</w:t>
      </w:r>
      <w:r>
        <w:rPr>
          <w:szCs w:val="20"/>
        </w:rPr>
        <w:t xml:space="preserve"> BOZP</w:t>
      </w:r>
      <w:r w:rsidRPr="004F2BE4">
        <w:rPr>
          <w:szCs w:val="20"/>
        </w:rPr>
        <w:t xml:space="preserve"> bylo během této doby ukončeno.</w:t>
      </w:r>
    </w:p>
    <w:p w14:paraId="1DF9E71B" w14:textId="77777777" w:rsidR="0057557B" w:rsidRDefault="0057557B" w:rsidP="0057557B">
      <w:pPr>
        <w:spacing w:after="60"/>
        <w:rPr>
          <w:szCs w:val="20"/>
        </w:rPr>
      </w:pPr>
    </w:p>
    <w:p w14:paraId="2AD64A55" w14:textId="59B3045B" w:rsidR="0057557B" w:rsidRDefault="0057557B" w:rsidP="0057557B">
      <w:pPr>
        <w:spacing w:after="60"/>
        <w:rPr>
          <w:bCs/>
          <w:szCs w:val="20"/>
        </w:rPr>
      </w:pPr>
      <w:r w:rsidRPr="008B78C4">
        <w:rPr>
          <w:bCs/>
          <w:szCs w:val="20"/>
        </w:rPr>
        <w:t xml:space="preserve">Účastník jako součást nabídky předloží </w:t>
      </w:r>
      <w:r w:rsidRPr="008B78C4">
        <w:rPr>
          <w:bCs/>
          <w:szCs w:val="20"/>
          <w:u w:val="single"/>
        </w:rPr>
        <w:t>jm</w:t>
      </w:r>
      <w:r>
        <w:rPr>
          <w:bCs/>
          <w:szCs w:val="20"/>
          <w:u w:val="single"/>
        </w:rPr>
        <w:t>é</w:t>
      </w:r>
      <w:r w:rsidRPr="008B78C4">
        <w:rPr>
          <w:bCs/>
          <w:szCs w:val="20"/>
          <w:u w:val="single"/>
        </w:rPr>
        <w:t>n</w:t>
      </w:r>
      <w:r>
        <w:rPr>
          <w:bCs/>
          <w:szCs w:val="20"/>
          <w:u w:val="single"/>
        </w:rPr>
        <w:t>o hlavní osoby odpovědné za zajištění BOZP</w:t>
      </w:r>
      <w:r w:rsidRPr="008B78C4">
        <w:rPr>
          <w:bCs/>
          <w:szCs w:val="20"/>
        </w:rPr>
        <w:t xml:space="preserve"> a podepsan</w:t>
      </w:r>
      <w:r>
        <w:rPr>
          <w:bCs/>
          <w:szCs w:val="20"/>
        </w:rPr>
        <w:t>ý</w:t>
      </w:r>
      <w:r w:rsidRPr="008B78C4">
        <w:rPr>
          <w:bCs/>
          <w:szCs w:val="20"/>
        </w:rPr>
        <w:t xml:space="preserve"> strukturovan</w:t>
      </w:r>
      <w:r>
        <w:rPr>
          <w:bCs/>
          <w:szCs w:val="20"/>
        </w:rPr>
        <w:t>ý</w:t>
      </w:r>
      <w:r w:rsidRPr="008B78C4">
        <w:rPr>
          <w:bCs/>
          <w:szCs w:val="20"/>
        </w:rPr>
        <w:t xml:space="preserve"> profesní </w:t>
      </w:r>
      <w:r w:rsidRPr="008B78C4">
        <w:rPr>
          <w:bCs/>
          <w:szCs w:val="20"/>
          <w:u w:val="single"/>
        </w:rPr>
        <w:t>životopis</w:t>
      </w:r>
      <w:r>
        <w:rPr>
          <w:bCs/>
          <w:szCs w:val="20"/>
          <w:u w:val="single"/>
        </w:rPr>
        <w:t xml:space="preserve"> dokládající odbornou kvalifikaci a praxi</w:t>
      </w:r>
      <w:r w:rsidRPr="008B78C4">
        <w:rPr>
          <w:bCs/>
          <w:szCs w:val="20"/>
        </w:rPr>
        <w:t>, z je</w:t>
      </w:r>
      <w:r>
        <w:rPr>
          <w:bCs/>
          <w:szCs w:val="20"/>
        </w:rPr>
        <w:t>hož</w:t>
      </w:r>
      <w:r w:rsidRPr="008B78C4">
        <w:rPr>
          <w:bCs/>
          <w:szCs w:val="20"/>
        </w:rPr>
        <w:t xml:space="preserve"> obsahu bude zřejmé splnění výše uvedených požadavků zadavatele na odbornou kvalifikaci, a </w:t>
      </w:r>
      <w:r w:rsidRPr="008B78C4">
        <w:rPr>
          <w:bCs/>
          <w:szCs w:val="20"/>
          <w:u w:val="single"/>
        </w:rPr>
        <w:t>doklad o je</w:t>
      </w:r>
      <w:r>
        <w:rPr>
          <w:bCs/>
          <w:szCs w:val="20"/>
          <w:u w:val="single"/>
        </w:rPr>
        <w:t>ho</w:t>
      </w:r>
      <w:r w:rsidRPr="008B78C4">
        <w:rPr>
          <w:bCs/>
          <w:szCs w:val="20"/>
          <w:u w:val="single"/>
        </w:rPr>
        <w:t xml:space="preserve"> vzdělání </w:t>
      </w:r>
      <w:r>
        <w:rPr>
          <w:bCs/>
          <w:szCs w:val="20"/>
          <w:u w:val="single"/>
        </w:rPr>
        <w:t>a</w:t>
      </w:r>
      <w:r w:rsidRPr="008B78C4">
        <w:rPr>
          <w:bCs/>
          <w:szCs w:val="20"/>
          <w:u w:val="single"/>
        </w:rPr>
        <w:t xml:space="preserve"> </w:t>
      </w:r>
      <w:r>
        <w:rPr>
          <w:bCs/>
          <w:szCs w:val="20"/>
          <w:u w:val="single"/>
        </w:rPr>
        <w:t>osvědčení</w:t>
      </w:r>
      <w:r w:rsidRPr="008B78C4">
        <w:rPr>
          <w:bCs/>
          <w:szCs w:val="20"/>
        </w:rPr>
        <w:t>.</w:t>
      </w:r>
    </w:p>
    <w:p w14:paraId="79EE6682" w14:textId="77777777" w:rsidR="0057557B" w:rsidRDefault="0057557B" w:rsidP="0057557B">
      <w:pPr>
        <w:spacing w:after="60"/>
        <w:rPr>
          <w:bCs/>
          <w:szCs w:val="20"/>
        </w:rPr>
      </w:pPr>
    </w:p>
    <w:p w14:paraId="49DF7BF1" w14:textId="44410654" w:rsidR="0057557B" w:rsidRDefault="0057557B" w:rsidP="0057557B">
      <w:pPr>
        <w:spacing w:after="60"/>
      </w:pPr>
      <w:r w:rsidRPr="003958D8">
        <w:t>Požadovan</w:t>
      </w:r>
      <w:r>
        <w:t>é osvědčení</w:t>
      </w:r>
      <w:r w:rsidRPr="003958D8">
        <w:t xml:space="preserve"> a praxe musí být splněn</w:t>
      </w:r>
      <w:r>
        <w:t>y</w:t>
      </w:r>
      <w:r w:rsidRPr="003958D8">
        <w:t xml:space="preserve"> </w:t>
      </w:r>
      <w:r w:rsidRPr="00EB0619">
        <w:rPr>
          <w:bCs/>
          <w:szCs w:val="20"/>
        </w:rPr>
        <w:t>v období před zahájením tohoto výběrového řízení</w:t>
      </w:r>
      <w:r>
        <w:rPr>
          <w:bCs/>
          <w:szCs w:val="20"/>
        </w:rPr>
        <w:t>.</w:t>
      </w:r>
    </w:p>
    <w:p w14:paraId="1DA2A9FD" w14:textId="77777777" w:rsidR="0057557B" w:rsidRDefault="0057557B" w:rsidP="0057557B">
      <w:pPr>
        <w:spacing w:after="60"/>
      </w:pPr>
    </w:p>
    <w:p w14:paraId="52AF517F" w14:textId="046015CC" w:rsidR="0057557B" w:rsidRPr="0057557B" w:rsidRDefault="0057557B" w:rsidP="0057557B">
      <w:pPr>
        <w:spacing w:after="60"/>
        <w:rPr>
          <w:szCs w:val="20"/>
        </w:rPr>
      </w:pPr>
      <w:r w:rsidRPr="00156C50">
        <w:rPr>
          <w:b/>
          <w:szCs w:val="20"/>
        </w:rPr>
        <w:t>Zadavatel výslovně požaduje, aby se</w:t>
      </w:r>
      <w:r>
        <w:rPr>
          <w:b/>
          <w:szCs w:val="20"/>
        </w:rPr>
        <w:t xml:space="preserve"> fyzická</w:t>
      </w:r>
      <w:r w:rsidRPr="00156C50">
        <w:rPr>
          <w:b/>
          <w:szCs w:val="20"/>
        </w:rPr>
        <w:t xml:space="preserve"> osob</w:t>
      </w:r>
      <w:r>
        <w:rPr>
          <w:b/>
          <w:szCs w:val="20"/>
        </w:rPr>
        <w:t>a</w:t>
      </w:r>
      <w:r w:rsidRPr="00156C50">
        <w:rPr>
          <w:b/>
          <w:szCs w:val="20"/>
        </w:rPr>
        <w:t xml:space="preserve"> </w:t>
      </w:r>
      <w:r>
        <w:rPr>
          <w:b/>
          <w:szCs w:val="20"/>
        </w:rPr>
        <w:t>prokazující splnění podmínek této části technické kvalifikace (bod 6.5.2 výzvy k podávání nabídek)</w:t>
      </w:r>
      <w:r w:rsidRPr="00156C50">
        <w:rPr>
          <w:b/>
          <w:szCs w:val="20"/>
        </w:rPr>
        <w:t>, fakticky přímo podílel</w:t>
      </w:r>
      <w:r>
        <w:rPr>
          <w:b/>
          <w:szCs w:val="20"/>
        </w:rPr>
        <w:t>a</w:t>
      </w:r>
      <w:r w:rsidRPr="00156C50">
        <w:rPr>
          <w:b/>
          <w:szCs w:val="20"/>
        </w:rPr>
        <w:t xml:space="preserve"> na realizaci veřejné zakázky, a to ve vztahu k požadovaným pozicím, resp. v rozsahu odpovídajícím požadovaným zkušenostem a potřebám při</w:t>
      </w:r>
      <w:r>
        <w:rPr>
          <w:b/>
          <w:szCs w:val="20"/>
        </w:rPr>
        <w:t> </w:t>
      </w:r>
      <w:r w:rsidRPr="00156C50">
        <w:rPr>
          <w:b/>
          <w:szCs w:val="20"/>
        </w:rPr>
        <w:t>plnění veřejné zakázky</w:t>
      </w:r>
      <w:r>
        <w:rPr>
          <w:b/>
          <w:szCs w:val="20"/>
        </w:rPr>
        <w:t xml:space="preserve">. </w:t>
      </w:r>
      <w:r w:rsidRPr="00FA559D">
        <w:rPr>
          <w:b/>
          <w:szCs w:val="20"/>
        </w:rPr>
        <w:t>V případě potřeby změny člena týmu oproti osobě uvedené v nabídce účastníka je tato změna možná pouze se souhlasem zadavatele. Zadavatel si vyhrazuje právo neudělení souhlasu při nesplnění požadavků</w:t>
      </w:r>
      <w:r>
        <w:rPr>
          <w:b/>
          <w:szCs w:val="20"/>
        </w:rPr>
        <w:t>.</w:t>
      </w:r>
    </w:p>
    <w:p w14:paraId="7A6121A2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7B544ED7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C618C35" w14:textId="77777777" w:rsidR="005802EB" w:rsidRDefault="005802EB" w:rsidP="00766414">
      <w:pPr>
        <w:pStyle w:val="Nadpis2"/>
      </w:pPr>
      <w:r w:rsidRPr="005802EB">
        <w:t>Prokázání kvalifikace v případě společné účasti dodavatelů</w:t>
      </w:r>
    </w:p>
    <w:p w14:paraId="754CC210" w14:textId="77777777" w:rsidR="00212CB9" w:rsidRPr="00212CB9" w:rsidRDefault="00212CB9" w:rsidP="009332E9">
      <w:r w:rsidRPr="00212CB9">
        <w:t>V případě společné účasti dodavatelů prokazuje základní způsobilost a profesní způsobilost podle § 77 odst. 1 ZZVZ každý dodavatel samostatně.</w:t>
      </w:r>
    </w:p>
    <w:p w14:paraId="1CBDE6E9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3C503F4D" w14:textId="77777777" w:rsidR="00CF27D3" w:rsidRDefault="00CF27D3" w:rsidP="009332E9">
      <w:r>
        <w:t>Dodavatel prokazuje kvalifikaci doklady, které splňují náležitosti dle ustanovení § 86 zákona.</w:t>
      </w:r>
    </w:p>
    <w:p w14:paraId="6D9951D3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</w:t>
      </w:r>
      <w:r>
        <w:lastRenderedPageBreak/>
        <w:t>nemůže v nabídce nahradit předložení dokladu prokazujícího kvalifikaci čestným prohlášením, nestanoví-li tato výzva jinak.</w:t>
      </w:r>
    </w:p>
    <w:p w14:paraId="2DE4F83A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4138430" w14:textId="77777777" w:rsidR="005802EB" w:rsidRDefault="005802EB" w:rsidP="00766414">
      <w:pPr>
        <w:pStyle w:val="Nadpis2"/>
      </w:pPr>
      <w:r w:rsidRPr="00217978">
        <w:t>Další způsoby prokázání kvalifikace</w:t>
      </w:r>
    </w:p>
    <w:p w14:paraId="3BC30B57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4496E3A5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6BA7FF04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26EF20A2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EC3BB25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5FC16F72" w14:textId="77777777" w:rsidR="00280E57" w:rsidRDefault="00280E57" w:rsidP="00280E57">
      <w:pPr>
        <w:pStyle w:val="Nadpis2"/>
        <w:ind w:hanging="720"/>
      </w:pPr>
      <w:r w:rsidRPr="00217978">
        <w:t>Prokázání</w:t>
      </w:r>
      <w:r>
        <w:t xml:space="preserve"> části</w:t>
      </w:r>
      <w:r w:rsidRPr="00217978">
        <w:t xml:space="preserve"> kvalifikace prostřednictvím jiných osob</w:t>
      </w:r>
    </w:p>
    <w:p w14:paraId="5F69251B" w14:textId="04013D8A" w:rsidR="00280E57" w:rsidRDefault="007531AB" w:rsidP="00280E57">
      <w:r w:rsidRPr="00D06D16">
        <w:t xml:space="preserve">Zadavatel požaduje, aby </w:t>
      </w:r>
      <w:r>
        <w:t>veřejná zakázka</w:t>
      </w:r>
      <w:r w:rsidRPr="00D06D16">
        <w:t xml:space="preserve"> byl</w:t>
      </w:r>
      <w:r>
        <w:t>a</w:t>
      </w:r>
      <w:r w:rsidRPr="00D06D16">
        <w:t xml:space="preserve"> plněn</w:t>
      </w:r>
      <w:r>
        <w:t>a</w:t>
      </w:r>
      <w:r w:rsidRPr="00D06D16">
        <w:t xml:space="preserve"> </w:t>
      </w:r>
      <w:r w:rsidRPr="008A5FF8">
        <w:rPr>
          <w:b/>
          <w:color w:val="FF0000"/>
        </w:rPr>
        <w:t xml:space="preserve">přímo vybraným dodavatelem </w:t>
      </w:r>
      <w:r>
        <w:t xml:space="preserve">(významná činnost při plnění veřejné zakázky dle </w:t>
      </w:r>
      <w:proofErr w:type="spellStart"/>
      <w:r>
        <w:t>ust</w:t>
      </w:r>
      <w:proofErr w:type="spellEnd"/>
      <w:r>
        <w:t>. § 105 odst. 2 ZZVZ)</w:t>
      </w:r>
      <w:r w:rsidRPr="008A5FF8">
        <w:rPr>
          <w:b/>
          <w:color w:val="FF0000"/>
        </w:rPr>
        <w:t xml:space="preserve">. Využití poddodavatele zadavatel nepřipouští. Prokázání části kvalifikace prostřednictvím jiných osob vzhledem k požadavku zadavatele, aby významnou činnost při plnění veřejné zakázky plnil přímo vybraný dodavatel, </w:t>
      </w:r>
      <w:r w:rsidRPr="008A5FF8">
        <w:rPr>
          <w:b/>
          <w:color w:val="FF0000"/>
          <w:u w:val="single"/>
        </w:rPr>
        <w:t>není přípustné</w:t>
      </w:r>
      <w:r w:rsidR="00280E57" w:rsidRPr="002B379D">
        <w:rPr>
          <w:b/>
          <w:color w:val="FF0000"/>
        </w:rPr>
        <w:t>.</w:t>
      </w:r>
    </w:p>
    <w:p w14:paraId="75EF618A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7B7DE8EF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285E1821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CD074D8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241F478E" w14:textId="77777777" w:rsidR="00C06A6D" w:rsidRDefault="00C06A6D" w:rsidP="009332E9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5F08D831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715AC62F" w14:textId="77777777" w:rsidR="00433C7C" w:rsidRDefault="005802EB" w:rsidP="009332E9">
      <w:pPr>
        <w:pStyle w:val="Nadpis1"/>
      </w:pPr>
      <w:bookmarkStart w:id="7" w:name="_Toc181608115"/>
      <w:r w:rsidRPr="005802EB">
        <w:lastRenderedPageBreak/>
        <w:t xml:space="preserve">Vysvětlení výzvy, změna nebo doplnění </w:t>
      </w:r>
      <w:r w:rsidR="00430530">
        <w:t>podmínek výběrového řízení</w:t>
      </w:r>
      <w:bookmarkEnd w:id="7"/>
    </w:p>
    <w:p w14:paraId="4271F8FA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29696B0F" w14:textId="3EE765FF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712276">
        <w:t xml:space="preserve"> </w:t>
      </w:r>
      <w:r w:rsidR="00712276" w:rsidRPr="00FF3D0C">
        <w:t>Zadavatel si vyhrazuje právo nezodpovědět dotazy, které budou doručeny později než 4 pracovní dny před uplynutím lhůty pro podání nabídek.</w:t>
      </w:r>
    </w:p>
    <w:p w14:paraId="4C3CE8ED" w14:textId="77777777" w:rsidR="005802EB" w:rsidRDefault="005802EB" w:rsidP="009332E9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181608116"/>
      <w:r w:rsidRPr="00217978">
        <w:t>Další požadavky a upozornění zadavatele</w:t>
      </w:r>
      <w:bookmarkEnd w:id="8"/>
      <w:bookmarkEnd w:id="9"/>
      <w:bookmarkEnd w:id="10"/>
      <w:bookmarkEnd w:id="11"/>
    </w:p>
    <w:p w14:paraId="57C0BB11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17D55564" w14:textId="45DCF72B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t>Vybraný dodavatel bude povinen mít uzavřené pojištění v souladu s podmínkami a požadavky uvedenými v</w:t>
      </w:r>
      <w:r w:rsidR="005A3698" w:rsidRPr="00137DA8">
        <w:rPr>
          <w:rFonts w:cs="PalatinoLinotype-Roman"/>
          <w:szCs w:val="20"/>
        </w:rPr>
        <w:t> čl. III. odst. 3 Přílohy č. 2 -</w:t>
      </w:r>
      <w:r w:rsidRPr="00137DA8">
        <w:rPr>
          <w:rFonts w:cs="PalatinoLinotype-Roman"/>
          <w:szCs w:val="20"/>
        </w:rPr>
        <w:t xml:space="preserve"> Návrh smlouvy. </w:t>
      </w:r>
      <w:r w:rsidRPr="00137DA8">
        <w:t xml:space="preserve">Limit pojistného plnění pro případ jedné škodní události činí </w:t>
      </w:r>
      <w:r w:rsidR="00AE1FDC">
        <w:rPr>
          <w:b/>
          <w:color w:val="FF0000"/>
        </w:rPr>
        <w:t xml:space="preserve">minimálně </w:t>
      </w:r>
      <w:r w:rsidR="00B075B0">
        <w:rPr>
          <w:b/>
          <w:color w:val="FF0000"/>
        </w:rPr>
        <w:t>1 0</w:t>
      </w:r>
      <w:r w:rsidRPr="00137DA8">
        <w:rPr>
          <w:b/>
          <w:color w:val="FF0000"/>
        </w:rPr>
        <w:t>00 000,00 Kč</w:t>
      </w:r>
      <w:r w:rsidRPr="00137DA8">
        <w:t>.</w:t>
      </w:r>
    </w:p>
    <w:p w14:paraId="6E39AB7A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35745278" w14:textId="77777777" w:rsidR="005802EB" w:rsidRDefault="005802EB" w:rsidP="009332E9">
      <w:pPr>
        <w:pStyle w:val="Nadpis1"/>
      </w:pPr>
      <w:bookmarkStart w:id="12" w:name="_Toc468714629"/>
      <w:bookmarkStart w:id="13" w:name="_Toc479323371"/>
      <w:bookmarkStart w:id="14" w:name="_Toc482593861"/>
      <w:bookmarkStart w:id="15" w:name="_Toc181608117"/>
      <w:r w:rsidRPr="00217978">
        <w:t>Prohlídka místa plnění</w:t>
      </w:r>
      <w:bookmarkEnd w:id="12"/>
      <w:bookmarkEnd w:id="13"/>
      <w:bookmarkEnd w:id="14"/>
      <w:bookmarkEnd w:id="15"/>
    </w:p>
    <w:p w14:paraId="4A8C95D7" w14:textId="77777777" w:rsidR="007D5219" w:rsidRPr="007D5219" w:rsidRDefault="00C62E5B" w:rsidP="009332E9">
      <w:r w:rsidRPr="00F07A75">
        <w:t>Prohlídka místa plnění se s ohledem na předmět plnění veřejné zakázky neuskuteční.</w:t>
      </w:r>
    </w:p>
    <w:p w14:paraId="0E5D478E" w14:textId="77777777" w:rsidR="005802EB" w:rsidRDefault="005802EB" w:rsidP="009332E9">
      <w:pPr>
        <w:pStyle w:val="Nadpis1"/>
      </w:pPr>
      <w:bookmarkStart w:id="16" w:name="_Toc181608118"/>
      <w:r w:rsidRPr="005802EB">
        <w:t>Jistota</w:t>
      </w:r>
      <w:bookmarkEnd w:id="16"/>
    </w:p>
    <w:p w14:paraId="2B8EBC06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1DCFF6D1" w14:textId="77777777" w:rsidR="005802EB" w:rsidRDefault="005802EB" w:rsidP="009332E9">
      <w:pPr>
        <w:pStyle w:val="Nadpis1"/>
      </w:pPr>
      <w:bookmarkStart w:id="17" w:name="_Toc181608119"/>
      <w:r>
        <w:t>Nabídka</w:t>
      </w:r>
      <w:bookmarkEnd w:id="17"/>
    </w:p>
    <w:p w14:paraId="4E3C7216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FF19EBD" w14:textId="77777777" w:rsidR="005802EB" w:rsidRDefault="005802EB" w:rsidP="00766414">
      <w:pPr>
        <w:pStyle w:val="Nadpis2"/>
      </w:pPr>
      <w:r>
        <w:t>Lhůta vázanosti nabídkou</w:t>
      </w:r>
    </w:p>
    <w:p w14:paraId="7363B650" w14:textId="1B9E0A45" w:rsidR="007D5219" w:rsidRPr="007D5219" w:rsidRDefault="00854D5E" w:rsidP="009332E9">
      <w:r w:rsidRPr="00854D5E">
        <w:t>Zadavatel nestanovuje zadávací lhůtu.</w:t>
      </w:r>
    </w:p>
    <w:p w14:paraId="53560C6E" w14:textId="77777777" w:rsidR="005802EB" w:rsidRDefault="005802EB" w:rsidP="00766414">
      <w:pPr>
        <w:pStyle w:val="Nadpis2"/>
      </w:pPr>
      <w:r>
        <w:lastRenderedPageBreak/>
        <w:t>Obsah nabídky</w:t>
      </w:r>
    </w:p>
    <w:p w14:paraId="2727AB0F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37DA22C9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67545AC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1BFEAA5C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13DA3ADB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Kopie dokladu dodavatele -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36109636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355F675D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80D3B25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1EA2C48C" w14:textId="77777777" w:rsidR="007D5219" w:rsidRPr="00F9282B" w:rsidRDefault="007D5219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47F1D66D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23BBEA24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7B12390C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052376A0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3C8A95F1" w14:textId="413D4040" w:rsidR="007D5219" w:rsidRPr="007D5219" w:rsidRDefault="00FE1F57" w:rsidP="009332E9">
      <w:r>
        <w:rPr>
          <w:b/>
          <w:szCs w:val="20"/>
        </w:rPr>
        <w:t>Každá j</w:t>
      </w:r>
      <w:r w:rsidR="00003379" w:rsidRPr="00003379">
        <w:rPr>
          <w:b/>
          <w:szCs w:val="20"/>
        </w:rPr>
        <w:t>ednotlivá prohlášení musí být dodavatelem podepsána.</w:t>
      </w:r>
    </w:p>
    <w:p w14:paraId="2BA712C6" w14:textId="77777777" w:rsidR="005802EB" w:rsidRDefault="005802EB" w:rsidP="00766414">
      <w:pPr>
        <w:pStyle w:val="Nadpis2"/>
      </w:pPr>
      <w:r>
        <w:t>Formální úprava nabídky</w:t>
      </w:r>
    </w:p>
    <w:p w14:paraId="4387EFB3" w14:textId="77777777" w:rsidR="00D06BC6" w:rsidRDefault="00D06BC6" w:rsidP="009332E9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51038197" w14:textId="1F7181D7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0367ED">
        <w:t xml:space="preserve"> Nabídka nesmí obsahovat opravy a přepisy, které by zadavatele mohly uvést v omyl.</w:t>
      </w:r>
    </w:p>
    <w:p w14:paraId="0E8F5659" w14:textId="77777777" w:rsidR="000C3635" w:rsidRDefault="000C3635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2BF05BAA" w14:textId="49030C28" w:rsidR="000C3635" w:rsidRDefault="000C3635" w:rsidP="000C3635">
      <w:pPr>
        <w:pStyle w:val="Odstavecseseznamem"/>
        <w:ind w:left="0"/>
        <w:contextualSpacing w:val="0"/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</w:t>
      </w:r>
    </w:p>
    <w:p w14:paraId="3EF95F9A" w14:textId="77777777" w:rsidR="00D06BC6" w:rsidRPr="00647F53" w:rsidRDefault="00D06BC6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7FD55E6C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 xml:space="preserve">lhůtě pro </w:t>
      </w:r>
      <w:r w:rsidRPr="00CD0A80">
        <w:lastRenderedPageBreak/>
        <w:t>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7946061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5242288D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4F1A95B8" w14:textId="28A61A39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8"/>
      <w:bookmarkEnd w:id="19"/>
      <w:r w:rsidR="003F5117" w:rsidRPr="00DD3B19">
        <w:rPr>
          <w:szCs w:val="24"/>
        </w:rPr>
        <w:t>V případě rozporu mezi elektronickou a tištěnou verzí platí verze tištěná.</w:t>
      </w:r>
    </w:p>
    <w:p w14:paraId="49EE8E48" w14:textId="0BA160FB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0367ED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5FD54336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5D9BC8D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804D6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C2639A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17E1E8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E65BB4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1FCE0F9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3F38353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A5E95B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9A338D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C79CD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47AC1B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D234723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3D6CE2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534925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CDE6F1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C599A2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566D9FC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466B8F6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53D29EA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521CDB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1553F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542F96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1B8F5D8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5C54BC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1CF9B43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2846DE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79771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7DB437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C6EC62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7FBC145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6D663D20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0643F2E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7C97E1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07F86A0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6008E8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9D0EFD6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7591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AEF3EE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F8DDEF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026CB41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2D0E1A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6661B88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F4648C0" w14:textId="31FB8B66" w:rsidR="000A6939" w:rsidRPr="0056145E" w:rsidRDefault="00750B73" w:rsidP="0032483F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Vý</w:t>
            </w:r>
            <w:r w:rsidR="00BC2628">
              <w:rPr>
                <w:sz w:val="18"/>
                <w:szCs w:val="18"/>
              </w:rPr>
              <w:t xml:space="preserve">kon </w:t>
            </w:r>
            <w:r w:rsidR="00C62E5B" w:rsidRPr="005A3698">
              <w:rPr>
                <w:sz w:val="18"/>
                <w:szCs w:val="18"/>
              </w:rPr>
              <w:t>činnosti koordinátora BOZP</w:t>
            </w:r>
            <w:r w:rsidR="00C62E5B" w:rsidRPr="005A3698">
              <w:rPr>
                <w:sz w:val="18"/>
                <w:szCs w:val="18"/>
              </w:rPr>
              <w:br/>
              <w:t>při realizaci stavby „</w:t>
            </w:r>
            <w:r w:rsidR="00C30704">
              <w:rPr>
                <w:sz w:val="18"/>
                <w:szCs w:val="18"/>
              </w:rPr>
              <w:t xml:space="preserve">Revitalizace historického objektu NKP Hřebčín Kladruby nad Labem – obnova stodoly </w:t>
            </w:r>
            <w:r w:rsidR="000367ED">
              <w:rPr>
                <w:sz w:val="18"/>
                <w:szCs w:val="18"/>
              </w:rPr>
              <w:t>Josefov</w:t>
            </w:r>
            <w:r w:rsidR="00C62E5B" w:rsidRPr="005A3698">
              <w:rPr>
                <w:sz w:val="18"/>
                <w:szCs w:val="18"/>
              </w:rPr>
              <w:t>“</w:t>
            </w:r>
          </w:p>
        </w:tc>
      </w:tr>
      <w:tr w:rsidR="000A6939" w:rsidRPr="00535673" w14:paraId="33C711B5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F10E8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411170F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6FF1D39" w14:textId="1854BBFD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7531AB">
              <w:rPr>
                <w:sz w:val="18"/>
                <w:szCs w:val="18"/>
              </w:rPr>
              <w:t>3</w:t>
            </w:r>
            <w:r w:rsidR="000367ED">
              <w:rPr>
                <w:sz w:val="18"/>
                <w:szCs w:val="18"/>
              </w:rPr>
              <w:t>1</w:t>
            </w:r>
            <w:r w:rsidR="00854D5E">
              <w:rPr>
                <w:sz w:val="18"/>
                <w:szCs w:val="18"/>
              </w:rPr>
              <w:t>/202</w:t>
            </w:r>
            <w:r w:rsidR="000367ED">
              <w:rPr>
                <w:sz w:val="18"/>
                <w:szCs w:val="18"/>
              </w:rPr>
              <w:t>5</w:t>
            </w:r>
          </w:p>
        </w:tc>
      </w:tr>
      <w:tr w:rsidR="000A6939" w:rsidRPr="00535673" w14:paraId="52577318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AE5DF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22FA939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FE7398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497F49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490514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1F8BD323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414E22BD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097BE2C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0B885F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1F78CF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0E71FD1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7DBC7129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1573A0DA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6D97756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804BA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2E3587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6C52D9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5DD857DD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EE833F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C2DB64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10B6394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9BF315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6D43EA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47737B8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3456F0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656B9B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1EBA2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FAF9020" w14:textId="77777777" w:rsidR="001F0158" w:rsidRDefault="001F0158" w:rsidP="009332E9">
      <w:pPr>
        <w:pStyle w:val="Nadpis1"/>
      </w:pPr>
      <w:bookmarkStart w:id="20" w:name="_Toc483393644"/>
      <w:bookmarkStart w:id="21" w:name="_Toc181608120"/>
      <w:r>
        <w:t>Hodnotící kritéria</w:t>
      </w:r>
      <w:bookmarkEnd w:id="20"/>
      <w:bookmarkEnd w:id="21"/>
    </w:p>
    <w:p w14:paraId="1D390979" w14:textId="77777777" w:rsidR="001F0158" w:rsidRDefault="001F0158" w:rsidP="00766414">
      <w:pPr>
        <w:pStyle w:val="Nadpis2"/>
      </w:pPr>
      <w:r>
        <w:t>Hodnotící kritéria</w:t>
      </w:r>
    </w:p>
    <w:p w14:paraId="302D2560" w14:textId="77777777" w:rsidR="008C52FA" w:rsidRDefault="008C52FA" w:rsidP="009332E9">
      <w:r>
        <w:t>Hodnotícím kritériem je nejnižší nabídková cena v Kč bez DPH.</w:t>
      </w:r>
    </w:p>
    <w:p w14:paraId="4EFF931D" w14:textId="77777777" w:rsidR="001F0158" w:rsidRPr="00F03C72" w:rsidRDefault="008C52FA" w:rsidP="009332E9">
      <w:pPr>
        <w:rPr>
          <w:szCs w:val="20"/>
        </w:rPr>
      </w:pPr>
      <w:r>
        <w:lastRenderedPageBreak/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3DBBA510" w14:textId="77777777" w:rsidR="001F0158" w:rsidRPr="0062309A" w:rsidRDefault="001F0158" w:rsidP="00766414">
      <w:pPr>
        <w:pStyle w:val="Nadpis2"/>
      </w:pPr>
      <w:r w:rsidRPr="0062309A">
        <w:t>Výsledné pořadí nabídek</w:t>
      </w:r>
    </w:p>
    <w:p w14:paraId="62B8355F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4FE46031" w14:textId="77777777" w:rsidR="00DF1F81" w:rsidRDefault="00DF1F81" w:rsidP="009332E9">
      <w:pPr>
        <w:pStyle w:val="Nadpis1"/>
      </w:pPr>
      <w:bookmarkStart w:id="22" w:name="_Toc181608121"/>
      <w:r>
        <w:t>Požadavky na zpracování nabídkové ceny</w:t>
      </w:r>
      <w:bookmarkEnd w:id="22"/>
    </w:p>
    <w:p w14:paraId="074B1A1C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73563A2" w14:textId="16DDA460" w:rsidR="00C62E5B" w:rsidRDefault="000367ED" w:rsidP="00C62E5B">
      <w:r w:rsidRPr="00427D4A">
        <w:rPr>
          <w:szCs w:val="20"/>
        </w:rPr>
        <w:t>Nabídka musí obsahovat cenu za předmět veřejné zakázky v</w:t>
      </w:r>
      <w:r>
        <w:rPr>
          <w:szCs w:val="20"/>
        </w:rPr>
        <w:t> </w:t>
      </w:r>
      <w:r w:rsidRPr="00427D4A">
        <w:rPr>
          <w:szCs w:val="20"/>
        </w:rPr>
        <w:t>členění</w:t>
      </w:r>
      <w:r>
        <w:rPr>
          <w:szCs w:val="20"/>
        </w:rPr>
        <w:t xml:space="preserve"> dle Přílohy č. 1 výzvy – Krycí list nabídky.</w:t>
      </w:r>
    </w:p>
    <w:p w14:paraId="063C384A" w14:textId="77777777" w:rsidR="00C62E5B" w:rsidRDefault="00C62E5B" w:rsidP="00C62E5B">
      <w:pPr>
        <w:keepNext/>
        <w:spacing w:after="60"/>
      </w:pPr>
      <w:r>
        <w:t>Nabídka musí obsahovat cenu za předmět veřejné zakázky v tomto členění:</w:t>
      </w:r>
    </w:p>
    <w:p w14:paraId="4F481AB7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1C35C24A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556B4242" w14:textId="77777777" w:rsidR="00C62E5B" w:rsidRDefault="00C62E5B" w:rsidP="00C62E5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0ED9D2B8" w14:textId="77777777" w:rsidR="00C62E5B" w:rsidRDefault="00C62E5B" w:rsidP="00C62E5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5575902B" w14:textId="77777777" w:rsidR="00C62E5B" w:rsidRDefault="00C62E5B" w:rsidP="00C62E5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28ABB9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50937A" w14:textId="77777777" w:rsidR="00DF1F81" w:rsidRDefault="00DF1F81" w:rsidP="009332E9">
      <w:pPr>
        <w:pStyle w:val="Nadpis1"/>
      </w:pPr>
      <w:bookmarkStart w:id="23" w:name="_Toc181608122"/>
      <w:r>
        <w:t>Podmínky a lhůta pro podání nabídek</w:t>
      </w:r>
      <w:bookmarkEnd w:id="23"/>
    </w:p>
    <w:p w14:paraId="1F367CCC" w14:textId="77777777" w:rsidR="00DF1F81" w:rsidRDefault="00DF1F81" w:rsidP="00766414">
      <w:pPr>
        <w:pStyle w:val="Nadpis2"/>
      </w:pPr>
      <w:r>
        <w:t>Podmínky pro podání nabídek</w:t>
      </w:r>
    </w:p>
    <w:p w14:paraId="085E70E9" w14:textId="77777777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2A1E431C" w14:textId="77777777" w:rsidR="00973167" w:rsidRDefault="00973167" w:rsidP="009332E9">
      <w:r>
        <w:t>V případě podání společné nabídky budou uvedeny identifikační údaje všech účastníků.</w:t>
      </w:r>
    </w:p>
    <w:p w14:paraId="66013FF1" w14:textId="77777777" w:rsidR="00973167" w:rsidRPr="00973167" w:rsidRDefault="009662BD" w:rsidP="009332E9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58FEF849" w14:textId="77777777" w:rsidR="00DF1F81" w:rsidRDefault="00DF1F81" w:rsidP="00766414">
      <w:pPr>
        <w:pStyle w:val="Nadpis2"/>
      </w:pPr>
      <w:r>
        <w:t>Lhůta pro podání nabídek</w:t>
      </w:r>
    </w:p>
    <w:p w14:paraId="4887EC66" w14:textId="77777777" w:rsidR="00E23A2A" w:rsidRPr="00CD0A80" w:rsidRDefault="00E23A2A" w:rsidP="009332E9">
      <w:r w:rsidRPr="00CD0A80">
        <w:t>Nabídky se podávají ve lhůtě pro podání nabídek.</w:t>
      </w:r>
    </w:p>
    <w:p w14:paraId="2184E3C4" w14:textId="341A1038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0367ED" w:rsidRPr="00D1552C">
        <w:rPr>
          <w:b/>
        </w:rPr>
        <w:t>2</w:t>
      </w:r>
      <w:r w:rsidR="00EB198A" w:rsidRPr="00D1552C">
        <w:rPr>
          <w:b/>
        </w:rPr>
        <w:t>3</w:t>
      </w:r>
      <w:r w:rsidR="00C32C00" w:rsidRPr="00D1552C">
        <w:rPr>
          <w:b/>
        </w:rPr>
        <w:t>.</w:t>
      </w:r>
      <w:r w:rsidR="00BC2628" w:rsidRPr="00D1552C">
        <w:rPr>
          <w:b/>
        </w:rPr>
        <w:t>1</w:t>
      </w:r>
      <w:r w:rsidR="000367ED" w:rsidRPr="00D1552C">
        <w:rPr>
          <w:b/>
        </w:rPr>
        <w:t>0</w:t>
      </w:r>
      <w:r w:rsidR="00C32C00" w:rsidRPr="00D1552C">
        <w:rPr>
          <w:b/>
        </w:rPr>
        <w:t>.</w:t>
      </w:r>
      <w:r w:rsidR="00297FD7" w:rsidRPr="00D1552C">
        <w:rPr>
          <w:b/>
        </w:rPr>
        <w:t>202</w:t>
      </w:r>
      <w:r w:rsidR="000367ED" w:rsidRPr="00D1552C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0222A076" w14:textId="77777777" w:rsidR="00E23A2A" w:rsidRPr="00CD0A80" w:rsidRDefault="00E23A2A" w:rsidP="009332E9">
      <w:r>
        <w:lastRenderedPageBreak/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728292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>elně v místě sídla zadavatele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1507DB4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697330A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031D9441" w14:textId="77777777" w:rsidR="00E23A2A" w:rsidRDefault="00E23A2A" w:rsidP="009332E9">
      <w:r w:rsidRPr="00CD0A80">
        <w:t>a to tak, aby byla doručena do konce výše uvedené lhůty.</w:t>
      </w:r>
    </w:p>
    <w:p w14:paraId="20CD31DF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7AFEEA96" w14:textId="77777777" w:rsidR="00DF1F81" w:rsidRDefault="00DF1F81" w:rsidP="009332E9">
      <w:pPr>
        <w:pStyle w:val="Nadpis1"/>
      </w:pPr>
      <w:bookmarkStart w:id="24" w:name="_Toc181608123"/>
      <w:r>
        <w:t>Otevírání obálek s</w:t>
      </w:r>
      <w:r w:rsidR="003B08DB">
        <w:t> </w:t>
      </w:r>
      <w:r>
        <w:t>nabídkami</w:t>
      </w:r>
      <w:bookmarkEnd w:id="24"/>
    </w:p>
    <w:p w14:paraId="207A84A4" w14:textId="77777777" w:rsidR="003B08DB" w:rsidRDefault="003B08DB" w:rsidP="009332E9">
      <w:r>
        <w:t>Otevírání obálek s podanými nabídkami proběhne ihned po uplynutí lhůty pro podání nabídek.</w:t>
      </w:r>
    </w:p>
    <w:p w14:paraId="173F3CB5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700896E9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14925A77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4DA53769" w14:textId="77777777" w:rsidR="00DF1F81" w:rsidRDefault="00DF1F81" w:rsidP="009332E9">
      <w:pPr>
        <w:pStyle w:val="Nadpis1"/>
      </w:pPr>
      <w:bookmarkStart w:id="25" w:name="_Toc181608124"/>
      <w:r>
        <w:t>Součinnosti při uzavření smlouvy</w:t>
      </w:r>
      <w:bookmarkEnd w:id="25"/>
    </w:p>
    <w:p w14:paraId="564B891D" w14:textId="62C9BD87" w:rsidR="003B08DB" w:rsidRDefault="003B08DB" w:rsidP="009332E9">
      <w:r>
        <w:t xml:space="preserve">Zadavatel doplní návrh smlouvy o chybějící údaje, v souladu s nabídkou, a zašle smlouvu v listinné podobě a požadovaném počtu výtisků </w:t>
      </w:r>
      <w:r w:rsidR="00B95B00">
        <w:t xml:space="preserve">nebo v elektronické podobě </w:t>
      </w:r>
      <w:r>
        <w:t xml:space="preserve">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2AD812CD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E560037" w14:textId="77777777" w:rsidR="00DF1F81" w:rsidRDefault="00C32736" w:rsidP="009332E9">
      <w:pPr>
        <w:pStyle w:val="Nadpis1"/>
      </w:pPr>
      <w:bookmarkStart w:id="26" w:name="_Toc181608125"/>
      <w:r>
        <w:t>Komunikace se zadavatelem</w:t>
      </w:r>
      <w:bookmarkEnd w:id="26"/>
    </w:p>
    <w:p w14:paraId="04530B3C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>zákazu diskriminace musí být komunikace se zadavatelem vedena pouze písemnou formou. Jakýkoliv další způsob (např. osobní jednání, telefonicky, apod.) je vyloučen.</w:t>
      </w:r>
    </w:p>
    <w:p w14:paraId="00E2BAB1" w14:textId="77777777" w:rsidR="00C32736" w:rsidRDefault="00C32736" w:rsidP="009332E9">
      <w:pPr>
        <w:pStyle w:val="Nadpis1"/>
      </w:pPr>
      <w:bookmarkStart w:id="27" w:name="_Toc181608126"/>
      <w:r>
        <w:t>Závěrečná ustanovení, práva a výhrady zadavatele</w:t>
      </w:r>
      <w:bookmarkEnd w:id="27"/>
    </w:p>
    <w:p w14:paraId="22FDCB31" w14:textId="7D68D0CB" w:rsidR="003A2F1F" w:rsidRDefault="003A2F1F" w:rsidP="009332E9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1520CD21" w14:textId="00464626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266A20A4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5072F4A7" w14:textId="77777777" w:rsidR="00600A4E" w:rsidRDefault="00600A4E" w:rsidP="009332E9">
      <w:r>
        <w:t>Zadavatel nepřipouští varianty nabídek.</w:t>
      </w:r>
    </w:p>
    <w:p w14:paraId="65208E48" w14:textId="77777777" w:rsidR="00600A4E" w:rsidRDefault="00600A4E" w:rsidP="009332E9">
      <w:r>
        <w:lastRenderedPageBreak/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2CFF5FF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5C121BBD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3DBF0FA8" w14:textId="77777777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65C86C62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54F2C8F6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01146BA6" w14:textId="37F96B1C" w:rsidR="00600A4E" w:rsidRDefault="00B95B00" w:rsidP="009332E9">
      <w:r>
        <w:t>Veškerá komunikace se zadavatelem bude probíhat výhradně v českém nebo slovenském jazyce.</w:t>
      </w:r>
    </w:p>
    <w:p w14:paraId="07727076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4C511857" w14:textId="77777777" w:rsidR="00600A4E" w:rsidRPr="002C1E69" w:rsidRDefault="00600A4E" w:rsidP="009332E9">
      <w:pPr>
        <w:rPr>
          <w:b/>
          <w:bCs/>
        </w:rPr>
      </w:pPr>
      <w:r w:rsidRPr="00644967">
        <w:rPr>
          <w:b/>
          <w:bCs/>
        </w:rPr>
        <w:t xml:space="preserve">Zadavatel </w:t>
      </w:r>
      <w:r w:rsidRPr="002C1E69">
        <w:rPr>
          <w:b/>
          <w:bCs/>
        </w:rPr>
        <w:t>nepřipouští podání nabídek na částečné plnění předmětu veřejné zakázky.</w:t>
      </w:r>
    </w:p>
    <w:p w14:paraId="5E1F8CCB" w14:textId="77777777" w:rsidR="00600A4E" w:rsidRDefault="00600A4E" w:rsidP="009332E9">
      <w:r>
        <w:t>V případě shodné ekonomické výhodnosti nabídek více účastníků bude vybrán dodavatel losem.</w:t>
      </w:r>
    </w:p>
    <w:p w14:paraId="7B693F54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0FAF75D3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5947E050" w14:textId="77777777" w:rsidR="00600A4E" w:rsidRDefault="00600A4E" w:rsidP="009332E9">
      <w:r>
        <w:t>Účastník nemá právo podávat námitky.</w:t>
      </w:r>
    </w:p>
    <w:p w14:paraId="357553E6" w14:textId="77777777" w:rsid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5A7705ED" w14:textId="77777777" w:rsidR="000470E2" w:rsidRPr="003B08DB" w:rsidRDefault="000470E2" w:rsidP="009332E9"/>
    <w:p w14:paraId="71207B8A" w14:textId="77777777" w:rsidR="00C32736" w:rsidRDefault="00C32736" w:rsidP="009332E9">
      <w:pPr>
        <w:pStyle w:val="Nadpis1"/>
      </w:pPr>
      <w:bookmarkStart w:id="28" w:name="_Toc181608127"/>
      <w:r>
        <w:lastRenderedPageBreak/>
        <w:t>Seznam příloh</w:t>
      </w:r>
      <w:bookmarkEnd w:id="28"/>
    </w:p>
    <w:p w14:paraId="063046EF" w14:textId="77777777" w:rsidR="003B08DB" w:rsidRDefault="003B08DB" w:rsidP="00EB198A">
      <w:pPr>
        <w:pStyle w:val="Odstavecseseznamem"/>
        <w:ind w:left="426"/>
        <w:contextualSpacing w:val="0"/>
      </w:pPr>
      <w:r>
        <w:t>Příloha č. 1 - Krycí list nabídky</w:t>
      </w:r>
    </w:p>
    <w:p w14:paraId="051E0496" w14:textId="77777777" w:rsidR="003B08DB" w:rsidRDefault="003B08DB" w:rsidP="00EB198A">
      <w:pPr>
        <w:pStyle w:val="Odstavecseseznamem"/>
        <w:ind w:left="426"/>
        <w:contextualSpacing w:val="0"/>
      </w:pPr>
      <w:r>
        <w:t>Příloha č. 2 - Návrh smlouvy</w:t>
      </w:r>
    </w:p>
    <w:p w14:paraId="46A192D6" w14:textId="77777777" w:rsidR="00073CD8" w:rsidRDefault="001E39C9" w:rsidP="00EB198A">
      <w:pPr>
        <w:pStyle w:val="Odstavecseseznamem"/>
        <w:spacing w:after="0"/>
        <w:ind w:left="426"/>
        <w:contextualSpacing w:val="0"/>
      </w:pPr>
      <w:r>
        <w:t>Příloha č. 3</w:t>
      </w:r>
      <w:r w:rsidR="00073CD8">
        <w:t xml:space="preserve"> </w:t>
      </w:r>
      <w:r>
        <w:t>- Konsolidované čestné prohlášení k prokázání kvalifikace, o úplnosti</w:t>
      </w:r>
    </w:p>
    <w:p w14:paraId="4F152CEE" w14:textId="2FCF5B3A" w:rsidR="001E39C9" w:rsidRDefault="00073CD8" w:rsidP="00073CD8">
      <w:pPr>
        <w:pStyle w:val="Odstavecseseznamem"/>
        <w:ind w:left="1701"/>
        <w:contextualSpacing w:val="0"/>
      </w:pPr>
      <w:r>
        <w:t xml:space="preserve"> </w:t>
      </w:r>
      <w:r w:rsidR="001E39C9">
        <w:t>a pravdivosti nabídky a souhlas s podmínkami výběrového řízení</w:t>
      </w:r>
    </w:p>
    <w:p w14:paraId="31FDD2A8" w14:textId="0E1D98F2" w:rsidR="001E39C9" w:rsidRDefault="00934F27" w:rsidP="000470E2">
      <w:pPr>
        <w:pStyle w:val="Odstavecseseznamem"/>
        <w:ind w:left="426"/>
        <w:contextualSpacing w:val="0"/>
      </w:pPr>
      <w:r>
        <w:t>Příloha č. 4</w:t>
      </w:r>
      <w:r w:rsidR="003B08DB">
        <w:t xml:space="preserve"> </w:t>
      </w:r>
      <w:r w:rsidR="00073CD8">
        <w:t>-</w:t>
      </w:r>
      <w:r w:rsidR="003B08DB">
        <w:t xml:space="preserve"> </w:t>
      </w:r>
      <w:r>
        <w:t xml:space="preserve">Seznam </w:t>
      </w:r>
      <w:r w:rsidR="00EB198A">
        <w:t>poskytnutých</w:t>
      </w:r>
      <w:r>
        <w:t xml:space="preserve"> služeb</w:t>
      </w:r>
    </w:p>
    <w:p w14:paraId="5CDBE22A" w14:textId="1F1445F5" w:rsidR="00EB198A" w:rsidRDefault="00EB198A" w:rsidP="00EB198A">
      <w:pPr>
        <w:pStyle w:val="Odstavecseseznamem"/>
        <w:spacing w:after="0"/>
        <w:ind w:left="426"/>
        <w:contextualSpacing w:val="0"/>
      </w:pPr>
      <w:r>
        <w:t>Příloha č. 5 - Seznam členů odborného týmu</w:t>
      </w:r>
    </w:p>
    <w:p w14:paraId="6E4D7728" w14:textId="77777777" w:rsidR="001E39C9" w:rsidRDefault="001E39C9" w:rsidP="001E39C9"/>
    <w:p w14:paraId="59CA91A7" w14:textId="317FB1B2" w:rsidR="00C32736" w:rsidRPr="00C32736" w:rsidRDefault="00C32736" w:rsidP="009332E9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 xml:space="preserve">V Kladrubech nad Labem dne </w:t>
      </w:r>
    </w:p>
    <w:p w14:paraId="4B4290A7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53B44077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D362" w14:textId="77777777" w:rsidR="001F1402" w:rsidRDefault="001F1402" w:rsidP="00420B2A">
      <w:pPr>
        <w:spacing w:after="0"/>
      </w:pPr>
      <w:r>
        <w:separator/>
      </w:r>
    </w:p>
  </w:endnote>
  <w:endnote w:type="continuationSeparator" w:id="0">
    <w:p w14:paraId="1F976ECD" w14:textId="77777777" w:rsidR="001F1402" w:rsidRDefault="001F1402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C56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CE2AB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2B6FA78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E308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E308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77599492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E308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5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E3089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57E6" w14:textId="77777777" w:rsidR="001F1402" w:rsidRDefault="001F1402" w:rsidP="00420B2A">
      <w:pPr>
        <w:spacing w:after="0"/>
      </w:pPr>
      <w:r>
        <w:separator/>
      </w:r>
    </w:p>
  </w:footnote>
  <w:footnote w:type="continuationSeparator" w:id="0">
    <w:p w14:paraId="4FF1796A" w14:textId="77777777" w:rsidR="001F1402" w:rsidRDefault="001F1402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655C" w14:textId="77777777" w:rsidR="00297FD7" w:rsidRDefault="0032393A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808" w14:textId="35A5D536" w:rsidR="00297FD7" w:rsidRPr="002C4591" w:rsidRDefault="0005775E" w:rsidP="0005775E">
    <w:pPr>
      <w:pStyle w:val="Zhlav"/>
      <w:tabs>
        <w:tab w:val="clear" w:pos="4536"/>
        <w:tab w:val="clear" w:pos="9072"/>
        <w:tab w:val="center" w:pos="4110"/>
      </w:tabs>
      <w:jc w:val="center"/>
      <w:rPr>
        <w:noProof/>
        <w:szCs w:val="20"/>
        <w:lang w:eastAsia="cs-CZ"/>
      </w:rPr>
    </w:pPr>
    <w:r w:rsidRPr="00975871">
      <w:rPr>
        <w:noProof/>
        <w:lang w:eastAsia="cs-CZ"/>
      </w:rPr>
      <w:drawing>
        <wp:inline distT="0" distB="0" distL="0" distR="0" wp14:anchorId="35F146C5" wp14:editId="0434B85B">
          <wp:extent cx="5759450" cy="693267"/>
          <wp:effectExtent l="0" t="0" r="0" b="0"/>
          <wp:docPr id="768638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93A"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2" o:title="Logo NHK bez textu_nov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6D5" w14:textId="77777777" w:rsidR="00297FD7" w:rsidRDefault="0032393A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BBEB" w14:textId="77777777" w:rsidR="00297FD7" w:rsidRDefault="0032393A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0513" w14:textId="16220F9C" w:rsidR="00297FD7" w:rsidRPr="006A62DE" w:rsidRDefault="0005775E" w:rsidP="0005775E">
    <w:pPr>
      <w:pStyle w:val="Zhlav"/>
      <w:tabs>
        <w:tab w:val="clear" w:pos="9072"/>
        <w:tab w:val="left" w:pos="5880"/>
      </w:tabs>
      <w:ind w:left="-851"/>
      <w:jc w:val="center"/>
      <w:rPr>
        <w:color w:val="404040" w:themeColor="text1" w:themeTint="BF"/>
        <w:szCs w:val="20"/>
      </w:rPr>
    </w:pPr>
    <w:r w:rsidRPr="00975871">
      <w:rPr>
        <w:noProof/>
        <w:lang w:eastAsia="cs-CZ"/>
      </w:rPr>
      <w:drawing>
        <wp:inline distT="0" distB="0" distL="0" distR="0" wp14:anchorId="33BD98FB" wp14:editId="4B2C5929">
          <wp:extent cx="5759450" cy="692785"/>
          <wp:effectExtent l="0" t="0" r="0" b="0"/>
          <wp:docPr id="1592107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93A"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2" o:title="Logo NHK bez textu_nové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B54C" w14:textId="77777777" w:rsidR="00297FD7" w:rsidRDefault="0032393A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7FB" w14:textId="77777777" w:rsidR="00297FD7" w:rsidRDefault="0032393A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EC09" w14:textId="6434FDC8" w:rsidR="00297FD7" w:rsidRPr="002E69F9" w:rsidRDefault="0032393A" w:rsidP="0005775E">
    <w:pPr>
      <w:pStyle w:val="Zhlav"/>
      <w:tabs>
        <w:tab w:val="clear" w:pos="9072"/>
        <w:tab w:val="left" w:pos="5880"/>
      </w:tabs>
      <w:ind w:left="-851"/>
      <w:jc w:val="center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1041" type="#_x0000_t75" style="position:absolute;left:0;text-align:left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1042" type="#_x0000_t75" style="position:absolute;left:0;text-align:left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05775E" w:rsidRPr="00975871">
      <w:rPr>
        <w:noProof/>
        <w:lang w:eastAsia="cs-CZ"/>
      </w:rPr>
      <w:drawing>
        <wp:inline distT="0" distB="0" distL="0" distR="0" wp14:anchorId="5FF8C3D0" wp14:editId="0668637C">
          <wp:extent cx="5759450" cy="692785"/>
          <wp:effectExtent l="0" t="0" r="0" b="0"/>
          <wp:docPr id="16262447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ACD3" w14:textId="77777777" w:rsidR="00297FD7" w:rsidRDefault="0032393A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CE"/>
    <w:multiLevelType w:val="hybridMultilevel"/>
    <w:tmpl w:val="DE621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FA4FE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B93"/>
    <w:multiLevelType w:val="hybridMultilevel"/>
    <w:tmpl w:val="09486362"/>
    <w:lvl w:ilvl="0" w:tplc="2F820A3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4E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F12138"/>
    <w:multiLevelType w:val="multilevel"/>
    <w:tmpl w:val="42A66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063C3"/>
    <w:multiLevelType w:val="hybridMultilevel"/>
    <w:tmpl w:val="EFF647C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514B13"/>
    <w:multiLevelType w:val="hybridMultilevel"/>
    <w:tmpl w:val="97FE7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D4D"/>
    <w:multiLevelType w:val="hybridMultilevel"/>
    <w:tmpl w:val="0EF2C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3C12D5"/>
    <w:multiLevelType w:val="hybridMultilevel"/>
    <w:tmpl w:val="3A4A9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52A93"/>
    <w:multiLevelType w:val="multilevel"/>
    <w:tmpl w:val="BA84F2A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22669"/>
    <w:multiLevelType w:val="hybridMultilevel"/>
    <w:tmpl w:val="78444000"/>
    <w:lvl w:ilvl="0" w:tplc="BCFA4F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277DD"/>
    <w:multiLevelType w:val="hybridMultilevel"/>
    <w:tmpl w:val="699614EC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7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615B6"/>
    <w:multiLevelType w:val="hybridMultilevel"/>
    <w:tmpl w:val="116A786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68408">
    <w:abstractNumId w:val="19"/>
  </w:num>
  <w:num w:numId="2" w16cid:durableId="1784350138">
    <w:abstractNumId w:val="19"/>
  </w:num>
  <w:num w:numId="3" w16cid:durableId="1909993324">
    <w:abstractNumId w:val="19"/>
  </w:num>
  <w:num w:numId="4" w16cid:durableId="1471048675">
    <w:abstractNumId w:val="7"/>
  </w:num>
  <w:num w:numId="5" w16cid:durableId="167715398">
    <w:abstractNumId w:val="10"/>
  </w:num>
  <w:num w:numId="6" w16cid:durableId="1164976285">
    <w:abstractNumId w:val="34"/>
  </w:num>
  <w:num w:numId="7" w16cid:durableId="502866455">
    <w:abstractNumId w:val="40"/>
  </w:num>
  <w:num w:numId="8" w16cid:durableId="732236711">
    <w:abstractNumId w:val="30"/>
  </w:num>
  <w:num w:numId="9" w16cid:durableId="1565143319">
    <w:abstractNumId w:val="12"/>
  </w:num>
  <w:num w:numId="10" w16cid:durableId="563681686">
    <w:abstractNumId w:val="23"/>
  </w:num>
  <w:num w:numId="11" w16cid:durableId="16395222">
    <w:abstractNumId w:val="37"/>
  </w:num>
  <w:num w:numId="12" w16cid:durableId="1732847993">
    <w:abstractNumId w:val="26"/>
  </w:num>
  <w:num w:numId="13" w16cid:durableId="1910070246">
    <w:abstractNumId w:val="14"/>
  </w:num>
  <w:num w:numId="14" w16cid:durableId="517890940">
    <w:abstractNumId w:val="11"/>
  </w:num>
  <w:num w:numId="15" w16cid:durableId="1333726063">
    <w:abstractNumId w:val="9"/>
  </w:num>
  <w:num w:numId="16" w16cid:durableId="1445341413">
    <w:abstractNumId w:val="36"/>
  </w:num>
  <w:num w:numId="17" w16cid:durableId="1738819822">
    <w:abstractNumId w:val="22"/>
  </w:num>
  <w:num w:numId="18" w16cid:durableId="1703901127">
    <w:abstractNumId w:val="38"/>
  </w:num>
  <w:num w:numId="19" w16cid:durableId="764614379">
    <w:abstractNumId w:val="18"/>
  </w:num>
  <w:num w:numId="20" w16cid:durableId="1104880998">
    <w:abstractNumId w:val="32"/>
  </w:num>
  <w:num w:numId="21" w16cid:durableId="840897611">
    <w:abstractNumId w:val="25"/>
  </w:num>
  <w:num w:numId="22" w16cid:durableId="557713232">
    <w:abstractNumId w:val="31"/>
  </w:num>
  <w:num w:numId="23" w16cid:durableId="1237744222">
    <w:abstractNumId w:val="35"/>
  </w:num>
  <w:num w:numId="24" w16cid:durableId="248199430">
    <w:abstractNumId w:val="20"/>
  </w:num>
  <w:num w:numId="25" w16cid:durableId="326713176">
    <w:abstractNumId w:val="4"/>
  </w:num>
  <w:num w:numId="26" w16cid:durableId="1827816990">
    <w:abstractNumId w:val="39"/>
  </w:num>
  <w:num w:numId="27" w16cid:durableId="1841381857">
    <w:abstractNumId w:val="29"/>
  </w:num>
  <w:num w:numId="28" w16cid:durableId="537157229">
    <w:abstractNumId w:val="28"/>
  </w:num>
  <w:num w:numId="29" w16cid:durableId="1133711037">
    <w:abstractNumId w:val="27"/>
  </w:num>
  <w:num w:numId="30" w16cid:durableId="2007124214">
    <w:abstractNumId w:val="3"/>
  </w:num>
  <w:num w:numId="31" w16cid:durableId="1128015346">
    <w:abstractNumId w:val="1"/>
  </w:num>
  <w:num w:numId="32" w16cid:durableId="637687932">
    <w:abstractNumId w:val="19"/>
  </w:num>
  <w:num w:numId="33" w16cid:durableId="1681153980">
    <w:abstractNumId w:val="19"/>
  </w:num>
  <w:num w:numId="34" w16cid:durableId="1066999765">
    <w:abstractNumId w:val="17"/>
  </w:num>
  <w:num w:numId="35" w16cid:durableId="1152866522">
    <w:abstractNumId w:val="19"/>
  </w:num>
  <w:num w:numId="36" w16cid:durableId="1303073545">
    <w:abstractNumId w:val="33"/>
  </w:num>
  <w:num w:numId="37" w16cid:durableId="207692910">
    <w:abstractNumId w:val="13"/>
  </w:num>
  <w:num w:numId="38" w16cid:durableId="1204630596">
    <w:abstractNumId w:val="41"/>
  </w:num>
  <w:num w:numId="39" w16cid:durableId="585726582">
    <w:abstractNumId w:val="8"/>
  </w:num>
  <w:num w:numId="40" w16cid:durableId="1919710518">
    <w:abstractNumId w:val="0"/>
  </w:num>
  <w:num w:numId="41" w16cid:durableId="1059668707">
    <w:abstractNumId w:val="19"/>
  </w:num>
  <w:num w:numId="42" w16cid:durableId="547767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223106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671643226">
    <w:abstractNumId w:val="21"/>
  </w:num>
  <w:num w:numId="45" w16cid:durableId="1794867190">
    <w:abstractNumId w:val="19"/>
  </w:num>
  <w:num w:numId="46" w16cid:durableId="425927679">
    <w:abstractNumId w:val="19"/>
  </w:num>
  <w:num w:numId="47" w16cid:durableId="1554123352">
    <w:abstractNumId w:val="2"/>
  </w:num>
  <w:num w:numId="48" w16cid:durableId="1451165668">
    <w:abstractNumId w:val="24"/>
  </w:num>
  <w:num w:numId="49" w16cid:durableId="278689466">
    <w:abstractNumId w:val="5"/>
  </w:num>
  <w:num w:numId="50" w16cid:durableId="744953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1685D"/>
    <w:rsid w:val="00021820"/>
    <w:rsid w:val="00027BDE"/>
    <w:rsid w:val="00030203"/>
    <w:rsid w:val="0003173C"/>
    <w:rsid w:val="00033CDA"/>
    <w:rsid w:val="00034215"/>
    <w:rsid w:val="000351DB"/>
    <w:rsid w:val="00035635"/>
    <w:rsid w:val="000367ED"/>
    <w:rsid w:val="00037410"/>
    <w:rsid w:val="00043308"/>
    <w:rsid w:val="00045211"/>
    <w:rsid w:val="000464B8"/>
    <w:rsid w:val="000470E2"/>
    <w:rsid w:val="00047A36"/>
    <w:rsid w:val="00050CF4"/>
    <w:rsid w:val="00056FBF"/>
    <w:rsid w:val="0005775E"/>
    <w:rsid w:val="00060308"/>
    <w:rsid w:val="00072946"/>
    <w:rsid w:val="000729C6"/>
    <w:rsid w:val="000732B8"/>
    <w:rsid w:val="00073CD8"/>
    <w:rsid w:val="0007688B"/>
    <w:rsid w:val="00076FB1"/>
    <w:rsid w:val="00082C8E"/>
    <w:rsid w:val="0008567D"/>
    <w:rsid w:val="00085FC0"/>
    <w:rsid w:val="00087670"/>
    <w:rsid w:val="000909DD"/>
    <w:rsid w:val="00093D0D"/>
    <w:rsid w:val="00094A89"/>
    <w:rsid w:val="00094EAB"/>
    <w:rsid w:val="000961B9"/>
    <w:rsid w:val="000A2B5A"/>
    <w:rsid w:val="000A508D"/>
    <w:rsid w:val="000A5368"/>
    <w:rsid w:val="000A5B4C"/>
    <w:rsid w:val="000A6939"/>
    <w:rsid w:val="000B1B35"/>
    <w:rsid w:val="000B3645"/>
    <w:rsid w:val="000B3ECC"/>
    <w:rsid w:val="000B5C66"/>
    <w:rsid w:val="000B6848"/>
    <w:rsid w:val="000C0562"/>
    <w:rsid w:val="000C26C6"/>
    <w:rsid w:val="000C3635"/>
    <w:rsid w:val="000D2CDC"/>
    <w:rsid w:val="000D3F5C"/>
    <w:rsid w:val="000D695E"/>
    <w:rsid w:val="000D6FBD"/>
    <w:rsid w:val="000E55B9"/>
    <w:rsid w:val="000E5EE4"/>
    <w:rsid w:val="000E6D4F"/>
    <w:rsid w:val="000F50AF"/>
    <w:rsid w:val="000F5BAD"/>
    <w:rsid w:val="00101F35"/>
    <w:rsid w:val="00104F7E"/>
    <w:rsid w:val="00105345"/>
    <w:rsid w:val="001074CA"/>
    <w:rsid w:val="00107CA6"/>
    <w:rsid w:val="0011126F"/>
    <w:rsid w:val="00111EAE"/>
    <w:rsid w:val="0011206B"/>
    <w:rsid w:val="00112680"/>
    <w:rsid w:val="0012019B"/>
    <w:rsid w:val="001227E9"/>
    <w:rsid w:val="00133420"/>
    <w:rsid w:val="0013355A"/>
    <w:rsid w:val="00133695"/>
    <w:rsid w:val="0013439F"/>
    <w:rsid w:val="00135550"/>
    <w:rsid w:val="001364EC"/>
    <w:rsid w:val="00137C65"/>
    <w:rsid w:val="00137DA8"/>
    <w:rsid w:val="001456E7"/>
    <w:rsid w:val="00147591"/>
    <w:rsid w:val="00152B46"/>
    <w:rsid w:val="00155D80"/>
    <w:rsid w:val="00160A91"/>
    <w:rsid w:val="001613D8"/>
    <w:rsid w:val="0016256E"/>
    <w:rsid w:val="00165587"/>
    <w:rsid w:val="0016586D"/>
    <w:rsid w:val="001668BE"/>
    <w:rsid w:val="00166A55"/>
    <w:rsid w:val="001706A7"/>
    <w:rsid w:val="00170FDE"/>
    <w:rsid w:val="00171BCA"/>
    <w:rsid w:val="001760EA"/>
    <w:rsid w:val="00177972"/>
    <w:rsid w:val="00177DCA"/>
    <w:rsid w:val="00184E36"/>
    <w:rsid w:val="00190FA7"/>
    <w:rsid w:val="001931AF"/>
    <w:rsid w:val="001973A1"/>
    <w:rsid w:val="0019795E"/>
    <w:rsid w:val="001A05E5"/>
    <w:rsid w:val="001A242C"/>
    <w:rsid w:val="001A376A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524E"/>
    <w:rsid w:val="001D0212"/>
    <w:rsid w:val="001D2B61"/>
    <w:rsid w:val="001D4E3E"/>
    <w:rsid w:val="001D5274"/>
    <w:rsid w:val="001E170D"/>
    <w:rsid w:val="001E39C9"/>
    <w:rsid w:val="001E4788"/>
    <w:rsid w:val="001E50A2"/>
    <w:rsid w:val="001E5794"/>
    <w:rsid w:val="001E5BCE"/>
    <w:rsid w:val="001E5E0D"/>
    <w:rsid w:val="001E66B1"/>
    <w:rsid w:val="001F0158"/>
    <w:rsid w:val="001F0906"/>
    <w:rsid w:val="001F1234"/>
    <w:rsid w:val="001F1402"/>
    <w:rsid w:val="001F3DCD"/>
    <w:rsid w:val="001F4678"/>
    <w:rsid w:val="001F4E70"/>
    <w:rsid w:val="001F7142"/>
    <w:rsid w:val="001F7798"/>
    <w:rsid w:val="00207036"/>
    <w:rsid w:val="00212C72"/>
    <w:rsid w:val="00212CB9"/>
    <w:rsid w:val="002131D3"/>
    <w:rsid w:val="002132A8"/>
    <w:rsid w:val="00223A9D"/>
    <w:rsid w:val="00224247"/>
    <w:rsid w:val="00227AD9"/>
    <w:rsid w:val="002312D0"/>
    <w:rsid w:val="002336A2"/>
    <w:rsid w:val="002345E8"/>
    <w:rsid w:val="00237DE0"/>
    <w:rsid w:val="002431D5"/>
    <w:rsid w:val="002447FF"/>
    <w:rsid w:val="002452AF"/>
    <w:rsid w:val="00247AE5"/>
    <w:rsid w:val="00252342"/>
    <w:rsid w:val="00253182"/>
    <w:rsid w:val="0025393D"/>
    <w:rsid w:val="00253EDA"/>
    <w:rsid w:val="00255E11"/>
    <w:rsid w:val="00261640"/>
    <w:rsid w:val="002625BF"/>
    <w:rsid w:val="00266D30"/>
    <w:rsid w:val="00267D68"/>
    <w:rsid w:val="002712F4"/>
    <w:rsid w:val="00273487"/>
    <w:rsid w:val="00273EEC"/>
    <w:rsid w:val="002745CE"/>
    <w:rsid w:val="00276A1B"/>
    <w:rsid w:val="002804EE"/>
    <w:rsid w:val="00280E57"/>
    <w:rsid w:val="00286638"/>
    <w:rsid w:val="00291CF0"/>
    <w:rsid w:val="00295C12"/>
    <w:rsid w:val="002976C9"/>
    <w:rsid w:val="00297CA5"/>
    <w:rsid w:val="00297FD7"/>
    <w:rsid w:val="002A2A07"/>
    <w:rsid w:val="002A308A"/>
    <w:rsid w:val="002A6FE9"/>
    <w:rsid w:val="002B017D"/>
    <w:rsid w:val="002B0D39"/>
    <w:rsid w:val="002B3340"/>
    <w:rsid w:val="002B379D"/>
    <w:rsid w:val="002B45B8"/>
    <w:rsid w:val="002C1E69"/>
    <w:rsid w:val="002C4591"/>
    <w:rsid w:val="002D5C89"/>
    <w:rsid w:val="002D62A0"/>
    <w:rsid w:val="002E16EC"/>
    <w:rsid w:val="002E2ACF"/>
    <w:rsid w:val="002E560D"/>
    <w:rsid w:val="002E69F9"/>
    <w:rsid w:val="002F00CE"/>
    <w:rsid w:val="002F0BAB"/>
    <w:rsid w:val="002F1AC1"/>
    <w:rsid w:val="002F23BC"/>
    <w:rsid w:val="00301E90"/>
    <w:rsid w:val="00302ADE"/>
    <w:rsid w:val="00306E25"/>
    <w:rsid w:val="00306F33"/>
    <w:rsid w:val="00310605"/>
    <w:rsid w:val="00310874"/>
    <w:rsid w:val="003139C8"/>
    <w:rsid w:val="00315D43"/>
    <w:rsid w:val="003164DA"/>
    <w:rsid w:val="00317D75"/>
    <w:rsid w:val="00320551"/>
    <w:rsid w:val="00320A5F"/>
    <w:rsid w:val="0032393A"/>
    <w:rsid w:val="0032483F"/>
    <w:rsid w:val="00327088"/>
    <w:rsid w:val="003326AD"/>
    <w:rsid w:val="00334F8B"/>
    <w:rsid w:val="00335E84"/>
    <w:rsid w:val="00341935"/>
    <w:rsid w:val="0034412B"/>
    <w:rsid w:val="0034452F"/>
    <w:rsid w:val="00344990"/>
    <w:rsid w:val="00346BED"/>
    <w:rsid w:val="00346D1B"/>
    <w:rsid w:val="003521B6"/>
    <w:rsid w:val="003527F6"/>
    <w:rsid w:val="00352873"/>
    <w:rsid w:val="00354EE6"/>
    <w:rsid w:val="003576C6"/>
    <w:rsid w:val="00360D1C"/>
    <w:rsid w:val="00363512"/>
    <w:rsid w:val="003636B5"/>
    <w:rsid w:val="003651B4"/>
    <w:rsid w:val="00365B34"/>
    <w:rsid w:val="00370611"/>
    <w:rsid w:val="00374A16"/>
    <w:rsid w:val="00374E0B"/>
    <w:rsid w:val="00375092"/>
    <w:rsid w:val="003819F4"/>
    <w:rsid w:val="00391ADB"/>
    <w:rsid w:val="00392B39"/>
    <w:rsid w:val="00396127"/>
    <w:rsid w:val="003A0956"/>
    <w:rsid w:val="003A25BE"/>
    <w:rsid w:val="003A2F1F"/>
    <w:rsid w:val="003A3D49"/>
    <w:rsid w:val="003B08DB"/>
    <w:rsid w:val="003B27E4"/>
    <w:rsid w:val="003C2691"/>
    <w:rsid w:val="003C2920"/>
    <w:rsid w:val="003C6B30"/>
    <w:rsid w:val="003D232C"/>
    <w:rsid w:val="003D35DE"/>
    <w:rsid w:val="003D412E"/>
    <w:rsid w:val="003D57A2"/>
    <w:rsid w:val="003D6199"/>
    <w:rsid w:val="003D6F42"/>
    <w:rsid w:val="003E265F"/>
    <w:rsid w:val="003E2C5D"/>
    <w:rsid w:val="003E5818"/>
    <w:rsid w:val="003E5EAB"/>
    <w:rsid w:val="003E7983"/>
    <w:rsid w:val="003F0209"/>
    <w:rsid w:val="003F0D4E"/>
    <w:rsid w:val="003F5117"/>
    <w:rsid w:val="00401437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5BE"/>
    <w:rsid w:val="00413E1A"/>
    <w:rsid w:val="00420B2A"/>
    <w:rsid w:val="004218B6"/>
    <w:rsid w:val="00421E42"/>
    <w:rsid w:val="00422855"/>
    <w:rsid w:val="00422A7D"/>
    <w:rsid w:val="004241BB"/>
    <w:rsid w:val="00426261"/>
    <w:rsid w:val="00426363"/>
    <w:rsid w:val="00427350"/>
    <w:rsid w:val="00430530"/>
    <w:rsid w:val="004316EA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5493B"/>
    <w:rsid w:val="004564D3"/>
    <w:rsid w:val="00456BF0"/>
    <w:rsid w:val="004627DE"/>
    <w:rsid w:val="00465531"/>
    <w:rsid w:val="00470419"/>
    <w:rsid w:val="004710B7"/>
    <w:rsid w:val="0047398A"/>
    <w:rsid w:val="00485FF4"/>
    <w:rsid w:val="00490475"/>
    <w:rsid w:val="00491298"/>
    <w:rsid w:val="004A2AEC"/>
    <w:rsid w:val="004A3A28"/>
    <w:rsid w:val="004A3E60"/>
    <w:rsid w:val="004A4173"/>
    <w:rsid w:val="004A486B"/>
    <w:rsid w:val="004A5329"/>
    <w:rsid w:val="004A7809"/>
    <w:rsid w:val="004B0617"/>
    <w:rsid w:val="004B0631"/>
    <w:rsid w:val="004B1CAF"/>
    <w:rsid w:val="004B3D77"/>
    <w:rsid w:val="004C173F"/>
    <w:rsid w:val="004C3619"/>
    <w:rsid w:val="004C7302"/>
    <w:rsid w:val="004D0E73"/>
    <w:rsid w:val="004D0F84"/>
    <w:rsid w:val="004D15A3"/>
    <w:rsid w:val="004D258A"/>
    <w:rsid w:val="004D3763"/>
    <w:rsid w:val="004D7CA2"/>
    <w:rsid w:val="004E4817"/>
    <w:rsid w:val="004E57E3"/>
    <w:rsid w:val="004E5F33"/>
    <w:rsid w:val="004E6B99"/>
    <w:rsid w:val="004E71AC"/>
    <w:rsid w:val="004F1B26"/>
    <w:rsid w:val="004F41D5"/>
    <w:rsid w:val="004F6AA3"/>
    <w:rsid w:val="004F77B4"/>
    <w:rsid w:val="004F7D95"/>
    <w:rsid w:val="00502431"/>
    <w:rsid w:val="00503AA4"/>
    <w:rsid w:val="00505F0A"/>
    <w:rsid w:val="00506019"/>
    <w:rsid w:val="00506EDD"/>
    <w:rsid w:val="00510A6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46EA3"/>
    <w:rsid w:val="005524DB"/>
    <w:rsid w:val="00553F3E"/>
    <w:rsid w:val="0055612E"/>
    <w:rsid w:val="00557A69"/>
    <w:rsid w:val="00557C6D"/>
    <w:rsid w:val="0056145E"/>
    <w:rsid w:val="005622C5"/>
    <w:rsid w:val="0057145C"/>
    <w:rsid w:val="00571FE9"/>
    <w:rsid w:val="00573681"/>
    <w:rsid w:val="0057557B"/>
    <w:rsid w:val="00575B1D"/>
    <w:rsid w:val="00575B4E"/>
    <w:rsid w:val="00577A26"/>
    <w:rsid w:val="005802EB"/>
    <w:rsid w:val="0058247F"/>
    <w:rsid w:val="00587734"/>
    <w:rsid w:val="0059019A"/>
    <w:rsid w:val="00592D4E"/>
    <w:rsid w:val="00594448"/>
    <w:rsid w:val="00595271"/>
    <w:rsid w:val="00596E76"/>
    <w:rsid w:val="00596FCB"/>
    <w:rsid w:val="005973C6"/>
    <w:rsid w:val="005A07AA"/>
    <w:rsid w:val="005A3698"/>
    <w:rsid w:val="005A69B9"/>
    <w:rsid w:val="005B328A"/>
    <w:rsid w:val="005B42AF"/>
    <w:rsid w:val="005B7A33"/>
    <w:rsid w:val="005B7B20"/>
    <w:rsid w:val="005C293B"/>
    <w:rsid w:val="005D391E"/>
    <w:rsid w:val="005D3D77"/>
    <w:rsid w:val="005D4CBA"/>
    <w:rsid w:val="005D65C4"/>
    <w:rsid w:val="005E120D"/>
    <w:rsid w:val="005E278F"/>
    <w:rsid w:val="005E46E6"/>
    <w:rsid w:val="005E527E"/>
    <w:rsid w:val="005E5D5C"/>
    <w:rsid w:val="005F0BCA"/>
    <w:rsid w:val="005F2840"/>
    <w:rsid w:val="005F29A9"/>
    <w:rsid w:val="005F6FBC"/>
    <w:rsid w:val="005F7852"/>
    <w:rsid w:val="00600A4E"/>
    <w:rsid w:val="006023A1"/>
    <w:rsid w:val="00604B63"/>
    <w:rsid w:val="00604E2D"/>
    <w:rsid w:val="00607B8A"/>
    <w:rsid w:val="006118A4"/>
    <w:rsid w:val="00612164"/>
    <w:rsid w:val="00620622"/>
    <w:rsid w:val="0062288F"/>
    <w:rsid w:val="00624F36"/>
    <w:rsid w:val="006312F6"/>
    <w:rsid w:val="00631AEC"/>
    <w:rsid w:val="006342DD"/>
    <w:rsid w:val="0063650E"/>
    <w:rsid w:val="00644967"/>
    <w:rsid w:val="00646405"/>
    <w:rsid w:val="006472F3"/>
    <w:rsid w:val="0064748F"/>
    <w:rsid w:val="006505DE"/>
    <w:rsid w:val="00651CE7"/>
    <w:rsid w:val="00655592"/>
    <w:rsid w:val="006614E7"/>
    <w:rsid w:val="006616DF"/>
    <w:rsid w:val="00667649"/>
    <w:rsid w:val="00667A99"/>
    <w:rsid w:val="0067037B"/>
    <w:rsid w:val="00676913"/>
    <w:rsid w:val="006844AA"/>
    <w:rsid w:val="006850A2"/>
    <w:rsid w:val="00694F02"/>
    <w:rsid w:val="006A33B1"/>
    <w:rsid w:val="006A62DE"/>
    <w:rsid w:val="006B191F"/>
    <w:rsid w:val="006B356C"/>
    <w:rsid w:val="006B498D"/>
    <w:rsid w:val="006B4DEB"/>
    <w:rsid w:val="006B5B3E"/>
    <w:rsid w:val="006B7DC8"/>
    <w:rsid w:val="006C0C48"/>
    <w:rsid w:val="006C0C68"/>
    <w:rsid w:val="006C34D6"/>
    <w:rsid w:val="006C4B64"/>
    <w:rsid w:val="006C503C"/>
    <w:rsid w:val="006C6D4B"/>
    <w:rsid w:val="006D1568"/>
    <w:rsid w:val="006D31A1"/>
    <w:rsid w:val="006D7906"/>
    <w:rsid w:val="006E075C"/>
    <w:rsid w:val="006E2B79"/>
    <w:rsid w:val="006E41AF"/>
    <w:rsid w:val="006E5BAD"/>
    <w:rsid w:val="006F35A3"/>
    <w:rsid w:val="006F4E33"/>
    <w:rsid w:val="00703254"/>
    <w:rsid w:val="007057DD"/>
    <w:rsid w:val="00706CC9"/>
    <w:rsid w:val="0071224B"/>
    <w:rsid w:val="00712276"/>
    <w:rsid w:val="007134BE"/>
    <w:rsid w:val="00714035"/>
    <w:rsid w:val="00717AA5"/>
    <w:rsid w:val="007212B4"/>
    <w:rsid w:val="0072281A"/>
    <w:rsid w:val="0072442C"/>
    <w:rsid w:val="007306AB"/>
    <w:rsid w:val="007330B8"/>
    <w:rsid w:val="007342BB"/>
    <w:rsid w:val="007354BF"/>
    <w:rsid w:val="0073724A"/>
    <w:rsid w:val="00740221"/>
    <w:rsid w:val="00742EA6"/>
    <w:rsid w:val="00743888"/>
    <w:rsid w:val="00744743"/>
    <w:rsid w:val="00746931"/>
    <w:rsid w:val="00750948"/>
    <w:rsid w:val="00750B73"/>
    <w:rsid w:val="0075178E"/>
    <w:rsid w:val="00752777"/>
    <w:rsid w:val="00752F11"/>
    <w:rsid w:val="007531AB"/>
    <w:rsid w:val="007564F5"/>
    <w:rsid w:val="007569E5"/>
    <w:rsid w:val="00756B10"/>
    <w:rsid w:val="00761E08"/>
    <w:rsid w:val="0076387D"/>
    <w:rsid w:val="007643D7"/>
    <w:rsid w:val="00766414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8D2"/>
    <w:rsid w:val="007A6ED2"/>
    <w:rsid w:val="007B3ACA"/>
    <w:rsid w:val="007B7F9E"/>
    <w:rsid w:val="007C25DA"/>
    <w:rsid w:val="007C3573"/>
    <w:rsid w:val="007C48FA"/>
    <w:rsid w:val="007C5F7E"/>
    <w:rsid w:val="007D01DE"/>
    <w:rsid w:val="007D267E"/>
    <w:rsid w:val="007D5219"/>
    <w:rsid w:val="007D5891"/>
    <w:rsid w:val="007E018C"/>
    <w:rsid w:val="007E2578"/>
    <w:rsid w:val="007E4C2C"/>
    <w:rsid w:val="007E65B6"/>
    <w:rsid w:val="007E6910"/>
    <w:rsid w:val="007F0520"/>
    <w:rsid w:val="007F2052"/>
    <w:rsid w:val="007F54DC"/>
    <w:rsid w:val="00800BE9"/>
    <w:rsid w:val="00801363"/>
    <w:rsid w:val="008029B5"/>
    <w:rsid w:val="008073EF"/>
    <w:rsid w:val="00807F45"/>
    <w:rsid w:val="008138DC"/>
    <w:rsid w:val="00815998"/>
    <w:rsid w:val="0081792E"/>
    <w:rsid w:val="00817AFE"/>
    <w:rsid w:val="00817C13"/>
    <w:rsid w:val="00822515"/>
    <w:rsid w:val="00824EEF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61AB"/>
    <w:rsid w:val="00856988"/>
    <w:rsid w:val="00863107"/>
    <w:rsid w:val="00864407"/>
    <w:rsid w:val="00864B54"/>
    <w:rsid w:val="008653E8"/>
    <w:rsid w:val="0086544A"/>
    <w:rsid w:val="008708BF"/>
    <w:rsid w:val="008737CD"/>
    <w:rsid w:val="008741B3"/>
    <w:rsid w:val="0087523E"/>
    <w:rsid w:val="00875FC5"/>
    <w:rsid w:val="0088291D"/>
    <w:rsid w:val="00884BA2"/>
    <w:rsid w:val="008850FE"/>
    <w:rsid w:val="0088579D"/>
    <w:rsid w:val="00887532"/>
    <w:rsid w:val="008878BA"/>
    <w:rsid w:val="00890040"/>
    <w:rsid w:val="00895980"/>
    <w:rsid w:val="00895E98"/>
    <w:rsid w:val="00896A11"/>
    <w:rsid w:val="008A0BB9"/>
    <w:rsid w:val="008A2ABF"/>
    <w:rsid w:val="008A4544"/>
    <w:rsid w:val="008B16ED"/>
    <w:rsid w:val="008B26D6"/>
    <w:rsid w:val="008B317D"/>
    <w:rsid w:val="008B3615"/>
    <w:rsid w:val="008B4A21"/>
    <w:rsid w:val="008B4E3F"/>
    <w:rsid w:val="008B5B5E"/>
    <w:rsid w:val="008B61E8"/>
    <w:rsid w:val="008C0F39"/>
    <w:rsid w:val="008C37F0"/>
    <w:rsid w:val="008C48E9"/>
    <w:rsid w:val="008C4DFD"/>
    <w:rsid w:val="008C52FA"/>
    <w:rsid w:val="008C5978"/>
    <w:rsid w:val="008D36A5"/>
    <w:rsid w:val="008D3CC0"/>
    <w:rsid w:val="008D473C"/>
    <w:rsid w:val="008D62F8"/>
    <w:rsid w:val="008D75B8"/>
    <w:rsid w:val="008E0AAA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3B20"/>
    <w:rsid w:val="00904EC5"/>
    <w:rsid w:val="00906822"/>
    <w:rsid w:val="00906E67"/>
    <w:rsid w:val="00907853"/>
    <w:rsid w:val="00911688"/>
    <w:rsid w:val="00911876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740B"/>
    <w:rsid w:val="00947D0C"/>
    <w:rsid w:val="00950790"/>
    <w:rsid w:val="00953178"/>
    <w:rsid w:val="009577B1"/>
    <w:rsid w:val="00957D78"/>
    <w:rsid w:val="0096144E"/>
    <w:rsid w:val="00964487"/>
    <w:rsid w:val="00965C75"/>
    <w:rsid w:val="009662BD"/>
    <w:rsid w:val="0096646E"/>
    <w:rsid w:val="00970A08"/>
    <w:rsid w:val="00973167"/>
    <w:rsid w:val="00974C59"/>
    <w:rsid w:val="00977DAF"/>
    <w:rsid w:val="009809B0"/>
    <w:rsid w:val="00985D08"/>
    <w:rsid w:val="009906CC"/>
    <w:rsid w:val="009920D3"/>
    <w:rsid w:val="00992648"/>
    <w:rsid w:val="0099319F"/>
    <w:rsid w:val="009935E6"/>
    <w:rsid w:val="009A1532"/>
    <w:rsid w:val="009A1895"/>
    <w:rsid w:val="009A6993"/>
    <w:rsid w:val="009B0142"/>
    <w:rsid w:val="009B1620"/>
    <w:rsid w:val="009B3C5E"/>
    <w:rsid w:val="009B3E40"/>
    <w:rsid w:val="009C66E5"/>
    <w:rsid w:val="009C6F01"/>
    <w:rsid w:val="009D0378"/>
    <w:rsid w:val="009D03D4"/>
    <w:rsid w:val="009D31B6"/>
    <w:rsid w:val="009D3F15"/>
    <w:rsid w:val="009E3089"/>
    <w:rsid w:val="009E31E8"/>
    <w:rsid w:val="009E429D"/>
    <w:rsid w:val="009E5216"/>
    <w:rsid w:val="009E5B58"/>
    <w:rsid w:val="009E6A73"/>
    <w:rsid w:val="00A03963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F81"/>
    <w:rsid w:val="00A2234F"/>
    <w:rsid w:val="00A267F3"/>
    <w:rsid w:val="00A307C5"/>
    <w:rsid w:val="00A311AA"/>
    <w:rsid w:val="00A33D41"/>
    <w:rsid w:val="00A34596"/>
    <w:rsid w:val="00A3680B"/>
    <w:rsid w:val="00A36BEE"/>
    <w:rsid w:val="00A373A5"/>
    <w:rsid w:val="00A40D29"/>
    <w:rsid w:val="00A425C2"/>
    <w:rsid w:val="00A43A09"/>
    <w:rsid w:val="00A46770"/>
    <w:rsid w:val="00A501A4"/>
    <w:rsid w:val="00A50549"/>
    <w:rsid w:val="00A526AD"/>
    <w:rsid w:val="00A53398"/>
    <w:rsid w:val="00A537DB"/>
    <w:rsid w:val="00A53C67"/>
    <w:rsid w:val="00A55227"/>
    <w:rsid w:val="00A57680"/>
    <w:rsid w:val="00A604E8"/>
    <w:rsid w:val="00A6476A"/>
    <w:rsid w:val="00A650C2"/>
    <w:rsid w:val="00A65A7D"/>
    <w:rsid w:val="00A65C28"/>
    <w:rsid w:val="00A72552"/>
    <w:rsid w:val="00A74A1C"/>
    <w:rsid w:val="00A76E0F"/>
    <w:rsid w:val="00A831AE"/>
    <w:rsid w:val="00A83D84"/>
    <w:rsid w:val="00A85090"/>
    <w:rsid w:val="00A915F6"/>
    <w:rsid w:val="00A97156"/>
    <w:rsid w:val="00A9719B"/>
    <w:rsid w:val="00AA020F"/>
    <w:rsid w:val="00AA14C6"/>
    <w:rsid w:val="00AA1DA4"/>
    <w:rsid w:val="00AB1A65"/>
    <w:rsid w:val="00AB253E"/>
    <w:rsid w:val="00AB324E"/>
    <w:rsid w:val="00AB3AE5"/>
    <w:rsid w:val="00AB6141"/>
    <w:rsid w:val="00AC06FA"/>
    <w:rsid w:val="00AC0957"/>
    <w:rsid w:val="00AC0F21"/>
    <w:rsid w:val="00AC4EFD"/>
    <w:rsid w:val="00AC6BD2"/>
    <w:rsid w:val="00AD3C40"/>
    <w:rsid w:val="00AD4249"/>
    <w:rsid w:val="00AD43CC"/>
    <w:rsid w:val="00AD6EAA"/>
    <w:rsid w:val="00AE1D78"/>
    <w:rsid w:val="00AE1FDC"/>
    <w:rsid w:val="00AE4F4C"/>
    <w:rsid w:val="00B01AA8"/>
    <w:rsid w:val="00B029D2"/>
    <w:rsid w:val="00B0655D"/>
    <w:rsid w:val="00B075B0"/>
    <w:rsid w:val="00B116BB"/>
    <w:rsid w:val="00B1179B"/>
    <w:rsid w:val="00B13B38"/>
    <w:rsid w:val="00B16E81"/>
    <w:rsid w:val="00B20DDB"/>
    <w:rsid w:val="00B2232C"/>
    <w:rsid w:val="00B2251A"/>
    <w:rsid w:val="00B227C5"/>
    <w:rsid w:val="00B22EAC"/>
    <w:rsid w:val="00B2766E"/>
    <w:rsid w:val="00B34578"/>
    <w:rsid w:val="00B34A23"/>
    <w:rsid w:val="00B34DC0"/>
    <w:rsid w:val="00B358CC"/>
    <w:rsid w:val="00B36EF4"/>
    <w:rsid w:val="00B37198"/>
    <w:rsid w:val="00B4015B"/>
    <w:rsid w:val="00B42A61"/>
    <w:rsid w:val="00B43B08"/>
    <w:rsid w:val="00B44D74"/>
    <w:rsid w:val="00B47B2C"/>
    <w:rsid w:val="00B55D51"/>
    <w:rsid w:val="00B56074"/>
    <w:rsid w:val="00B56D6F"/>
    <w:rsid w:val="00B6614E"/>
    <w:rsid w:val="00B67127"/>
    <w:rsid w:val="00B7062E"/>
    <w:rsid w:val="00B71F60"/>
    <w:rsid w:val="00B75C4F"/>
    <w:rsid w:val="00B7703B"/>
    <w:rsid w:val="00B80F36"/>
    <w:rsid w:val="00B80FEF"/>
    <w:rsid w:val="00B82B8E"/>
    <w:rsid w:val="00B82BBC"/>
    <w:rsid w:val="00B83AA7"/>
    <w:rsid w:val="00B8675D"/>
    <w:rsid w:val="00B90E12"/>
    <w:rsid w:val="00B90F82"/>
    <w:rsid w:val="00B9369D"/>
    <w:rsid w:val="00B959C8"/>
    <w:rsid w:val="00B95B00"/>
    <w:rsid w:val="00B96B10"/>
    <w:rsid w:val="00B97A53"/>
    <w:rsid w:val="00B97C23"/>
    <w:rsid w:val="00BA0BF4"/>
    <w:rsid w:val="00BA2327"/>
    <w:rsid w:val="00BA2DD6"/>
    <w:rsid w:val="00BA4949"/>
    <w:rsid w:val="00BA70C5"/>
    <w:rsid w:val="00BA755E"/>
    <w:rsid w:val="00BA7CA8"/>
    <w:rsid w:val="00BB147C"/>
    <w:rsid w:val="00BB2210"/>
    <w:rsid w:val="00BB3AB9"/>
    <w:rsid w:val="00BB57F7"/>
    <w:rsid w:val="00BC02A2"/>
    <w:rsid w:val="00BC0AC0"/>
    <w:rsid w:val="00BC2628"/>
    <w:rsid w:val="00BC46F8"/>
    <w:rsid w:val="00BC69EF"/>
    <w:rsid w:val="00BC6EE9"/>
    <w:rsid w:val="00BD2EA4"/>
    <w:rsid w:val="00BD4723"/>
    <w:rsid w:val="00BE0640"/>
    <w:rsid w:val="00BE094C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952"/>
    <w:rsid w:val="00C241CB"/>
    <w:rsid w:val="00C30704"/>
    <w:rsid w:val="00C316DF"/>
    <w:rsid w:val="00C31A87"/>
    <w:rsid w:val="00C32123"/>
    <w:rsid w:val="00C32736"/>
    <w:rsid w:val="00C32C00"/>
    <w:rsid w:val="00C35693"/>
    <w:rsid w:val="00C35E6D"/>
    <w:rsid w:val="00C36E6D"/>
    <w:rsid w:val="00C37A5F"/>
    <w:rsid w:val="00C37CD7"/>
    <w:rsid w:val="00C45203"/>
    <w:rsid w:val="00C46F25"/>
    <w:rsid w:val="00C473E6"/>
    <w:rsid w:val="00C5291F"/>
    <w:rsid w:val="00C549DB"/>
    <w:rsid w:val="00C54A4F"/>
    <w:rsid w:val="00C54AD4"/>
    <w:rsid w:val="00C54DF3"/>
    <w:rsid w:val="00C56B06"/>
    <w:rsid w:val="00C61F11"/>
    <w:rsid w:val="00C62401"/>
    <w:rsid w:val="00C62E5B"/>
    <w:rsid w:val="00C631DE"/>
    <w:rsid w:val="00C64893"/>
    <w:rsid w:val="00C662AA"/>
    <w:rsid w:val="00C72C1A"/>
    <w:rsid w:val="00C76643"/>
    <w:rsid w:val="00C77A34"/>
    <w:rsid w:val="00C82B49"/>
    <w:rsid w:val="00C82B9D"/>
    <w:rsid w:val="00C85FEB"/>
    <w:rsid w:val="00C92D95"/>
    <w:rsid w:val="00C938F1"/>
    <w:rsid w:val="00C9549D"/>
    <w:rsid w:val="00CA767D"/>
    <w:rsid w:val="00CB1DAD"/>
    <w:rsid w:val="00CB540F"/>
    <w:rsid w:val="00CB64AE"/>
    <w:rsid w:val="00CC01B4"/>
    <w:rsid w:val="00CC0E0F"/>
    <w:rsid w:val="00CC2E79"/>
    <w:rsid w:val="00CC2EC0"/>
    <w:rsid w:val="00CC5D98"/>
    <w:rsid w:val="00CC6B70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CF5CE7"/>
    <w:rsid w:val="00D01EE4"/>
    <w:rsid w:val="00D053BA"/>
    <w:rsid w:val="00D05C72"/>
    <w:rsid w:val="00D06BC6"/>
    <w:rsid w:val="00D07C44"/>
    <w:rsid w:val="00D10810"/>
    <w:rsid w:val="00D10CDF"/>
    <w:rsid w:val="00D1462F"/>
    <w:rsid w:val="00D1468E"/>
    <w:rsid w:val="00D1552C"/>
    <w:rsid w:val="00D169B6"/>
    <w:rsid w:val="00D21F0C"/>
    <w:rsid w:val="00D22B20"/>
    <w:rsid w:val="00D24A7E"/>
    <w:rsid w:val="00D254F9"/>
    <w:rsid w:val="00D32221"/>
    <w:rsid w:val="00D33BFA"/>
    <w:rsid w:val="00D35C51"/>
    <w:rsid w:val="00D4204F"/>
    <w:rsid w:val="00D43DAB"/>
    <w:rsid w:val="00D458C0"/>
    <w:rsid w:val="00D475C9"/>
    <w:rsid w:val="00D55DAB"/>
    <w:rsid w:val="00D622A5"/>
    <w:rsid w:val="00D66386"/>
    <w:rsid w:val="00D700CF"/>
    <w:rsid w:val="00D70C96"/>
    <w:rsid w:val="00D74447"/>
    <w:rsid w:val="00D75957"/>
    <w:rsid w:val="00D772DC"/>
    <w:rsid w:val="00D80C63"/>
    <w:rsid w:val="00D824DB"/>
    <w:rsid w:val="00D87700"/>
    <w:rsid w:val="00D92CFC"/>
    <w:rsid w:val="00DA1F44"/>
    <w:rsid w:val="00DA252E"/>
    <w:rsid w:val="00DA3EC5"/>
    <w:rsid w:val="00DB06B9"/>
    <w:rsid w:val="00DC2E2A"/>
    <w:rsid w:val="00DC420F"/>
    <w:rsid w:val="00DC7152"/>
    <w:rsid w:val="00DC7A04"/>
    <w:rsid w:val="00DD343B"/>
    <w:rsid w:val="00DD4650"/>
    <w:rsid w:val="00DD4B2A"/>
    <w:rsid w:val="00DD680B"/>
    <w:rsid w:val="00DE04BE"/>
    <w:rsid w:val="00DE3C95"/>
    <w:rsid w:val="00DE4739"/>
    <w:rsid w:val="00DE4AFF"/>
    <w:rsid w:val="00DE6069"/>
    <w:rsid w:val="00DE637B"/>
    <w:rsid w:val="00DE6FA2"/>
    <w:rsid w:val="00DF1F81"/>
    <w:rsid w:val="00E02434"/>
    <w:rsid w:val="00E02F0A"/>
    <w:rsid w:val="00E03074"/>
    <w:rsid w:val="00E0452C"/>
    <w:rsid w:val="00E0641F"/>
    <w:rsid w:val="00E1007D"/>
    <w:rsid w:val="00E10204"/>
    <w:rsid w:val="00E11C60"/>
    <w:rsid w:val="00E148E6"/>
    <w:rsid w:val="00E15C33"/>
    <w:rsid w:val="00E16CEE"/>
    <w:rsid w:val="00E201A8"/>
    <w:rsid w:val="00E21F97"/>
    <w:rsid w:val="00E238B1"/>
    <w:rsid w:val="00E23A2A"/>
    <w:rsid w:val="00E300B3"/>
    <w:rsid w:val="00E31127"/>
    <w:rsid w:val="00E34411"/>
    <w:rsid w:val="00E40628"/>
    <w:rsid w:val="00E40DFF"/>
    <w:rsid w:val="00E41745"/>
    <w:rsid w:val="00E44B56"/>
    <w:rsid w:val="00E5096D"/>
    <w:rsid w:val="00E538DB"/>
    <w:rsid w:val="00E54221"/>
    <w:rsid w:val="00E576E7"/>
    <w:rsid w:val="00E5786A"/>
    <w:rsid w:val="00E63833"/>
    <w:rsid w:val="00E674A1"/>
    <w:rsid w:val="00E7095C"/>
    <w:rsid w:val="00E72694"/>
    <w:rsid w:val="00E7387D"/>
    <w:rsid w:val="00E7408B"/>
    <w:rsid w:val="00E81348"/>
    <w:rsid w:val="00E8592E"/>
    <w:rsid w:val="00E8696B"/>
    <w:rsid w:val="00E907D2"/>
    <w:rsid w:val="00E91334"/>
    <w:rsid w:val="00E918E5"/>
    <w:rsid w:val="00E9447D"/>
    <w:rsid w:val="00E948F1"/>
    <w:rsid w:val="00EA0860"/>
    <w:rsid w:val="00EA6B3C"/>
    <w:rsid w:val="00EB01E4"/>
    <w:rsid w:val="00EB198A"/>
    <w:rsid w:val="00EB226F"/>
    <w:rsid w:val="00EB3935"/>
    <w:rsid w:val="00EB54DF"/>
    <w:rsid w:val="00EB5E63"/>
    <w:rsid w:val="00EB6742"/>
    <w:rsid w:val="00EB706C"/>
    <w:rsid w:val="00EB7257"/>
    <w:rsid w:val="00EC4F7A"/>
    <w:rsid w:val="00EC51A0"/>
    <w:rsid w:val="00EC632A"/>
    <w:rsid w:val="00EC76B7"/>
    <w:rsid w:val="00ED0DC9"/>
    <w:rsid w:val="00EE2CF9"/>
    <w:rsid w:val="00EE2D53"/>
    <w:rsid w:val="00EE3E29"/>
    <w:rsid w:val="00EE5207"/>
    <w:rsid w:val="00EE6D99"/>
    <w:rsid w:val="00EE793B"/>
    <w:rsid w:val="00EF1ACC"/>
    <w:rsid w:val="00EF1D31"/>
    <w:rsid w:val="00EF4428"/>
    <w:rsid w:val="00EF4B40"/>
    <w:rsid w:val="00EF733E"/>
    <w:rsid w:val="00EF7CAB"/>
    <w:rsid w:val="00F045A4"/>
    <w:rsid w:val="00F1590F"/>
    <w:rsid w:val="00F214C8"/>
    <w:rsid w:val="00F2174F"/>
    <w:rsid w:val="00F253A3"/>
    <w:rsid w:val="00F3410C"/>
    <w:rsid w:val="00F349F5"/>
    <w:rsid w:val="00F357DB"/>
    <w:rsid w:val="00F37BF5"/>
    <w:rsid w:val="00F44598"/>
    <w:rsid w:val="00F472D7"/>
    <w:rsid w:val="00F5078B"/>
    <w:rsid w:val="00F514FD"/>
    <w:rsid w:val="00F54E94"/>
    <w:rsid w:val="00F55DF9"/>
    <w:rsid w:val="00F615DB"/>
    <w:rsid w:val="00F63EAD"/>
    <w:rsid w:val="00F703D3"/>
    <w:rsid w:val="00F70D5E"/>
    <w:rsid w:val="00F73601"/>
    <w:rsid w:val="00F73610"/>
    <w:rsid w:val="00F768C5"/>
    <w:rsid w:val="00F76F89"/>
    <w:rsid w:val="00F77EC5"/>
    <w:rsid w:val="00F77F13"/>
    <w:rsid w:val="00F81FBE"/>
    <w:rsid w:val="00F828FE"/>
    <w:rsid w:val="00F82EBD"/>
    <w:rsid w:val="00F84D11"/>
    <w:rsid w:val="00F93783"/>
    <w:rsid w:val="00F942A4"/>
    <w:rsid w:val="00F9628C"/>
    <w:rsid w:val="00FA177A"/>
    <w:rsid w:val="00FA2CAE"/>
    <w:rsid w:val="00FA774A"/>
    <w:rsid w:val="00FA7E4C"/>
    <w:rsid w:val="00FC2170"/>
    <w:rsid w:val="00FC257A"/>
    <w:rsid w:val="00FC29D3"/>
    <w:rsid w:val="00FC53CC"/>
    <w:rsid w:val="00FC5617"/>
    <w:rsid w:val="00FC5813"/>
    <w:rsid w:val="00FD40C0"/>
    <w:rsid w:val="00FD6FE1"/>
    <w:rsid w:val="00FD7B97"/>
    <w:rsid w:val="00FE1F57"/>
    <w:rsid w:val="00FE21EF"/>
    <w:rsid w:val="00FE2E1C"/>
    <w:rsid w:val="00FE4588"/>
    <w:rsid w:val="00FE4B75"/>
    <w:rsid w:val="00FF0D77"/>
    <w:rsid w:val="00FF1AD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AA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3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308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3089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3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3089"/>
    <w:rPr>
      <w:rFonts w:ascii="Verdana" w:hAnsi="Verdan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E3089"/>
    <w:pPr>
      <w:spacing w:after="0" w:line="240" w:lineRule="auto"/>
    </w:pPr>
    <w:rPr>
      <w:rFonts w:ascii="Verdana" w:hAnsi="Verdana"/>
      <w:sz w:val="20"/>
    </w:rPr>
  </w:style>
  <w:style w:type="paragraph" w:customStyle="1" w:styleId="Normal3">
    <w:name w:val="Normal_3"/>
    <w:qFormat/>
    <w:rsid w:val="0057557B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s://zakazky.eagri.cz/contract_display_20876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240C-DC43-402F-BDA1-4D8462A1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15</Pages>
  <Words>5156</Words>
  <Characters>30423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59</cp:revision>
  <cp:lastPrinted>2025-10-01T11:14:00Z</cp:lastPrinted>
  <dcterms:created xsi:type="dcterms:W3CDTF">2022-09-02T12:48:00Z</dcterms:created>
  <dcterms:modified xsi:type="dcterms:W3CDTF">2025-10-01T11:14:00Z</dcterms:modified>
</cp:coreProperties>
</file>