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778A1DE"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bookmarkStart w:id="0" w:name="_Hlk211930497"/>
      <w:r w:rsidR="0025653A">
        <w:rPr>
          <w:rFonts w:ascii="Arial" w:hAnsi="Arial" w:cs="Arial"/>
        </w:rPr>
        <w:t xml:space="preserve">Mírovka, </w:t>
      </w:r>
      <w:r w:rsidR="0032298E">
        <w:rPr>
          <w:rFonts w:ascii="Arial" w:hAnsi="Arial" w:cs="Arial"/>
        </w:rPr>
        <w:t>Ústí – Křemačov (silnice Křemačov – Mohelnice)</w:t>
      </w:r>
      <w:r w:rsidR="0025653A">
        <w:rPr>
          <w:rFonts w:ascii="Arial" w:hAnsi="Arial" w:cs="Arial"/>
        </w:rPr>
        <w:t xml:space="preserve">, </w:t>
      </w:r>
      <w:r w:rsidR="0025653A">
        <w:rPr>
          <w:rFonts w:ascii="Arial" w:hAnsi="Arial" w:cs="Arial"/>
        </w:rPr>
        <w:lastRenderedPageBreak/>
        <w:t xml:space="preserve">km </w:t>
      </w:r>
      <w:r w:rsidR="0032298E">
        <w:rPr>
          <w:rFonts w:ascii="Arial" w:hAnsi="Arial" w:cs="Arial"/>
        </w:rPr>
        <w:t>0,000 – 4,780</w:t>
      </w:r>
      <w:r w:rsidR="0015130A">
        <w:rPr>
          <w:rFonts w:ascii="Arial" w:hAnsi="Arial" w:cs="Arial"/>
        </w:rPr>
        <w:t xml:space="preserve"> </w:t>
      </w:r>
      <w:r w:rsidR="00B40A5E">
        <w:rPr>
          <w:rFonts w:ascii="Arial" w:hAnsi="Arial" w:cs="Arial"/>
        </w:rPr>
        <w:t>a Mírovka, Křemačov – Maletín, km 4,780 – 14,000</w:t>
      </w:r>
      <w:r w:rsidR="0015130A">
        <w:rPr>
          <w:rFonts w:ascii="Arial" w:hAnsi="Arial" w:cs="Arial"/>
        </w:rPr>
        <w:t xml:space="preserve"> </w:t>
      </w:r>
      <w:r w:rsidR="009A551B">
        <w:rPr>
          <w:rFonts w:ascii="Arial" w:hAnsi="Arial" w:cs="Arial"/>
        </w:rPr>
        <w:t>–</w:t>
      </w:r>
      <w:r w:rsidR="0015130A">
        <w:rPr>
          <w:rFonts w:ascii="Arial" w:hAnsi="Arial" w:cs="Arial"/>
        </w:rPr>
        <w:t xml:space="preserve"> PD</w:t>
      </w:r>
      <w:bookmarkEnd w:id="0"/>
      <w:r w:rsidR="009A551B">
        <w:rPr>
          <w:rFonts w:ascii="Arial" w:hAnsi="Arial" w:cs="Arial"/>
        </w:rPr>
        <w:t>“</w:t>
      </w:r>
      <w:r w:rsidR="00B40A5E">
        <w:rPr>
          <w:rFonts w:ascii="Arial" w:hAnsi="Arial" w:cs="Arial"/>
        </w:rPr>
        <w:t xml:space="preserve"> </w:t>
      </w:r>
      <w:r w:rsidR="00DD5497">
        <w:rPr>
          <w:rFonts w:ascii="Arial" w:hAnsi="Arial" w:cs="Arial"/>
        </w:rPr>
        <w:t xml:space="preserve">(dále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5B445C35"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2298E">
        <w:rPr>
          <w:rFonts w:ascii="Arial" w:hAnsi="Arial" w:cs="Arial"/>
        </w:rPr>
        <w:t>Mírovka, Ústí – Křemačov (silnice Křemačov – Mohelnice), km 0,000 – 4,780</w:t>
      </w:r>
      <w:r w:rsidR="000A7E79" w:rsidRPr="000A7E79">
        <w:rPr>
          <w:rFonts w:ascii="Arial" w:hAnsi="Arial" w:cs="Arial"/>
        </w:rPr>
        <w:t>“</w:t>
      </w:r>
      <w:r w:rsidR="00B40A5E">
        <w:rPr>
          <w:rFonts w:ascii="Arial" w:hAnsi="Arial" w:cs="Arial"/>
        </w:rPr>
        <w:t xml:space="preserve"> a „Mírovka, Křemačov – Maletín, km 4,780 – 14,000</w:t>
      </w:r>
      <w:r w:rsidR="00B40A5E" w:rsidRPr="00DD5497">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588518A" w14:textId="5D1491C1" w:rsidR="00B40A5E" w:rsidRPr="00B40A5E" w:rsidRDefault="000A3646" w:rsidP="00B40A5E">
      <w:pPr>
        <w:tabs>
          <w:tab w:val="left" w:pos="0"/>
        </w:tabs>
        <w:ind w:left="425"/>
        <w:jc w:val="center"/>
        <w:rPr>
          <w:rFonts w:ascii="Arial" w:hAnsi="Arial" w:cs="Arial"/>
        </w:rPr>
      </w:pPr>
      <w:r w:rsidRPr="00B40A5E">
        <w:rPr>
          <w:rFonts w:ascii="Arial" w:hAnsi="Arial" w:cs="Arial"/>
        </w:rPr>
        <w:t>„</w:t>
      </w:r>
      <w:r w:rsidR="0032298E" w:rsidRPr="00B40A5E">
        <w:rPr>
          <w:rFonts w:ascii="Arial" w:hAnsi="Arial" w:cs="Arial"/>
        </w:rPr>
        <w:t>Mírovka, Ústí – Křemačov (silnice Křemačov – Mohelnice), km 0,000 – 4,780</w:t>
      </w:r>
      <w:r w:rsidRPr="00B40A5E">
        <w:rPr>
          <w:rFonts w:ascii="Arial" w:hAnsi="Arial" w:cs="Arial"/>
        </w:rPr>
        <w:t>“</w:t>
      </w:r>
      <w:r w:rsidR="00B40A5E" w:rsidRPr="00B40A5E">
        <w:rPr>
          <w:rFonts w:ascii="Arial" w:hAnsi="Arial" w:cs="Arial"/>
        </w:rPr>
        <w:t xml:space="preserve"> a „Mírovka Křemačov – Maletín, km 4,780 – 14,000“</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19F412A5"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w:t>
      </w:r>
      <w:r w:rsidR="00B40A5E">
        <w:rPr>
          <w:rFonts w:ascii="Arial" w:hAnsi="Arial" w:cs="Arial"/>
        </w:rPr>
        <w:t>ých</w:t>
      </w:r>
      <w:r w:rsidRPr="000A3646">
        <w:rPr>
          <w:rFonts w:ascii="Arial" w:hAnsi="Arial" w:cs="Arial"/>
        </w:rPr>
        <w:t xml:space="preserve"> dokumentac</w:t>
      </w:r>
      <w:r w:rsidR="00B40A5E">
        <w:rPr>
          <w:rFonts w:ascii="Arial" w:hAnsi="Arial" w:cs="Arial"/>
        </w:rPr>
        <w:t>í</w:t>
      </w:r>
      <w:r w:rsidR="006C6D6B">
        <w:rPr>
          <w:rFonts w:ascii="Arial" w:hAnsi="Arial" w:cs="Arial"/>
        </w:rPr>
        <w:t xml:space="preserve"> pro každou část zvlášť</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38C03ED2"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Rozsah jednotlivých částí projektov</w:t>
      </w:r>
      <w:r w:rsidR="006C6D6B">
        <w:rPr>
          <w:rFonts w:ascii="Arial" w:hAnsi="Arial" w:cs="Arial"/>
        </w:rPr>
        <w:t>ých</w:t>
      </w:r>
      <w:r w:rsidRPr="002526D6">
        <w:rPr>
          <w:rFonts w:ascii="Arial" w:hAnsi="Arial" w:cs="Arial"/>
        </w:rPr>
        <w:t xml:space="preserve"> dokumentac</w:t>
      </w:r>
      <w:r w:rsidR="006C6D6B">
        <w:rPr>
          <w:rFonts w:ascii="Arial" w:hAnsi="Arial" w:cs="Arial"/>
        </w:rPr>
        <w:t>í</w:t>
      </w:r>
      <w:r w:rsidRPr="002526D6">
        <w:rPr>
          <w:rFonts w:ascii="Arial" w:hAnsi="Arial" w:cs="Arial"/>
        </w:rPr>
        <w:t xml:space="preserv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D706EC1"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w:t>
      </w:r>
      <w:r w:rsidR="00B40A5E">
        <w:rPr>
          <w:rFonts w:ascii="Arial" w:hAnsi="Arial" w:cs="Arial"/>
          <w:lang w:eastAsia="cs-CZ"/>
        </w:rPr>
        <w:t>ých</w:t>
      </w:r>
      <w:r w:rsidRPr="007B2A00">
        <w:rPr>
          <w:rFonts w:ascii="Arial" w:hAnsi="Arial" w:cs="Arial"/>
          <w:lang w:eastAsia="cs-CZ"/>
        </w:rPr>
        <w:t xml:space="preserve"> dokumentac</w:t>
      </w:r>
      <w:r w:rsidR="00B40A5E">
        <w:rPr>
          <w:rFonts w:ascii="Arial" w:hAnsi="Arial" w:cs="Arial"/>
          <w:lang w:eastAsia="cs-CZ"/>
        </w:rPr>
        <w:t>í</w:t>
      </w:r>
      <w:r w:rsidRPr="007B2A00">
        <w:rPr>
          <w:rFonts w:ascii="Arial" w:hAnsi="Arial" w:cs="Arial"/>
          <w:lang w:eastAsia="cs-CZ"/>
        </w:rPr>
        <w:t xml:space="preserve"> budou v souladu s podklady od Objednatele a s předchozími stupni projektov</w:t>
      </w:r>
      <w:r w:rsidR="00B40A5E">
        <w:rPr>
          <w:rFonts w:ascii="Arial" w:hAnsi="Arial" w:cs="Arial"/>
          <w:lang w:eastAsia="cs-CZ"/>
        </w:rPr>
        <w:t>ých</w:t>
      </w:r>
      <w:r w:rsidRPr="007B2A00">
        <w:rPr>
          <w:rFonts w:ascii="Arial" w:hAnsi="Arial" w:cs="Arial"/>
          <w:lang w:eastAsia="cs-CZ"/>
        </w:rPr>
        <w:t xml:space="preserve"> dokumentac</w:t>
      </w:r>
      <w:r w:rsidR="00B40A5E">
        <w:rPr>
          <w:rFonts w:ascii="Arial" w:hAnsi="Arial" w:cs="Arial"/>
          <w:lang w:eastAsia="cs-CZ"/>
        </w:rPr>
        <w:t>í</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5C730B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w:t>
      </w:r>
      <w:r w:rsidR="006C6D6B">
        <w:rPr>
          <w:rFonts w:ascii="Arial" w:hAnsi="Arial" w:cs="Arial"/>
          <w:lang w:eastAsia="cs-CZ"/>
        </w:rPr>
        <w:t>ou</w:t>
      </w:r>
      <w:r w:rsidR="00AF27A4" w:rsidRPr="00461050">
        <w:rPr>
          <w:rFonts w:ascii="Arial" w:hAnsi="Arial" w:cs="Arial"/>
          <w:lang w:eastAsia="cs-CZ"/>
        </w:rPr>
        <w:t xml:space="preserv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442096AE"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soupis</w:t>
      </w:r>
      <w:r w:rsidR="006C6D6B">
        <w:rPr>
          <w:rFonts w:ascii="Arial" w:hAnsi="Arial" w:cs="Arial"/>
        </w:rPr>
        <w:t>y</w:t>
      </w:r>
      <w:r w:rsidRPr="0071466A">
        <w:rPr>
          <w:rFonts w:ascii="Arial" w:hAnsi="Arial" w:cs="Arial"/>
        </w:rPr>
        <w:t xml:space="preserve"> stavebních prací, dodávek a služeb včetně výkaz</w:t>
      </w:r>
      <w:r w:rsidR="006C6D6B">
        <w:rPr>
          <w:rFonts w:ascii="Arial" w:hAnsi="Arial" w:cs="Arial"/>
        </w:rPr>
        <w:t>ů</w:t>
      </w:r>
      <w:r w:rsidRPr="0071466A">
        <w:rPr>
          <w:rFonts w:ascii="Arial" w:hAnsi="Arial" w:cs="Arial"/>
        </w:rPr>
        <w:t xml:space="preserve">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w:t>
      </w:r>
      <w:r w:rsidR="007223BC" w:rsidRPr="0071466A">
        <w:rPr>
          <w:rFonts w:ascii="Arial" w:hAnsi="Arial" w:cs="Arial"/>
        </w:rPr>
        <w:t xml:space="preserve">také </w:t>
      </w:r>
      <w:r w:rsidRPr="0071466A">
        <w:rPr>
          <w:rFonts w:ascii="Arial" w:hAnsi="Arial" w:cs="Arial"/>
        </w:rPr>
        <w:t>obsahovat technologick</w:t>
      </w:r>
      <w:r w:rsidR="006C6D6B">
        <w:rPr>
          <w:rFonts w:ascii="Arial" w:hAnsi="Arial" w:cs="Arial"/>
        </w:rPr>
        <w:t>é</w:t>
      </w:r>
      <w:r w:rsidRPr="0071466A">
        <w:rPr>
          <w:rFonts w:ascii="Arial" w:hAnsi="Arial" w:cs="Arial"/>
        </w:rPr>
        <w:t xml:space="preserve"> postup</w:t>
      </w:r>
      <w:r w:rsidR="006C6D6B">
        <w:rPr>
          <w:rFonts w:ascii="Arial" w:hAnsi="Arial" w:cs="Arial"/>
        </w:rPr>
        <w:t>y</w:t>
      </w:r>
      <w:r w:rsidRPr="0071466A">
        <w:rPr>
          <w:rFonts w:ascii="Arial" w:hAnsi="Arial" w:cs="Arial"/>
        </w:rPr>
        <w:t xml:space="preserve"> provádění stavebních prací včetně způsobu jeho kontroly.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518EA99E"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w:t>
      </w:r>
      <w:r w:rsidR="00B40A5E">
        <w:rPr>
          <w:rFonts w:ascii="Arial" w:hAnsi="Arial" w:cs="Arial"/>
        </w:rPr>
        <w:t>ých</w:t>
      </w:r>
      <w:r w:rsidRPr="00DD5497">
        <w:rPr>
          <w:rFonts w:ascii="Arial" w:hAnsi="Arial" w:cs="Arial"/>
        </w:rPr>
        <w:t xml:space="preserve"> dokumentac</w:t>
      </w:r>
      <w:r w:rsidR="00B40A5E">
        <w:rPr>
          <w:rFonts w:ascii="Arial" w:hAnsi="Arial" w:cs="Arial"/>
        </w:rPr>
        <w:t>í</w:t>
      </w:r>
      <w:r w:rsidRPr="00DD5497">
        <w:rPr>
          <w:rFonts w:ascii="Arial" w:hAnsi="Arial" w:cs="Arial"/>
        </w:rPr>
        <w:t>,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07ED6C41"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navržení způsobu uložení sedimentu v souladu s vyhláškou č. 273/2021 Sb., o podrobnostech nakládání s odpady, ve znění pozdějších předpisů;</w:t>
      </w:r>
    </w:p>
    <w:p w14:paraId="204A946F" w14:textId="6A9B8B4C" w:rsidR="009A26D6" w:rsidRPr="00370EEF" w:rsidRDefault="009A26D6" w:rsidP="00370EEF">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EF5417">
        <w:rPr>
          <w:rFonts w:ascii="Arial" w:hAnsi="Arial" w:cs="Arial"/>
        </w:rPr>
        <w:t xml:space="preserve"> </w:t>
      </w:r>
    </w:p>
    <w:bookmarkEnd w:id="1"/>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61FD31D1"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w:t>
      </w:r>
      <w:r w:rsidR="00B40A5E">
        <w:rPr>
          <w:rFonts w:ascii="Arial" w:hAnsi="Arial" w:cs="Arial"/>
        </w:rPr>
        <w:t xml:space="preserve"> pro každou část zvlášť</w:t>
      </w:r>
      <w:r w:rsidRPr="00A830E7">
        <w:rPr>
          <w:rFonts w:ascii="Arial" w:hAnsi="Arial" w:cs="Arial"/>
        </w:rPr>
        <w:t xml:space="preserve">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w:t>
      </w:r>
      <w:r w:rsidR="00B40A5E">
        <w:rPr>
          <w:rFonts w:ascii="Arial" w:hAnsi="Arial" w:cs="Arial"/>
        </w:rPr>
        <w:t xml:space="preserve">pro každou část </w:t>
      </w:r>
      <w:r w:rsidRPr="00A830E7">
        <w:rPr>
          <w:rFonts w:ascii="Arial" w:hAnsi="Arial" w:cs="Arial"/>
        </w:rPr>
        <w:t xml:space="preserve">(textová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7C5A78"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w:t>
            </w:r>
            <w:r w:rsidR="00E25073">
              <w:rPr>
                <w:rFonts w:ascii="Arial" w:hAnsi="Arial" w:cs="Arial"/>
              </w:rPr>
              <w:t>dokončení veškerých inženýrských činností</w:t>
            </w:r>
          </w:p>
        </w:tc>
        <w:tc>
          <w:tcPr>
            <w:tcW w:w="4603" w:type="dxa"/>
          </w:tcPr>
          <w:p w14:paraId="53EEA0C7" w14:textId="37A776B9" w:rsidR="0078254F" w:rsidRDefault="00EB3E89" w:rsidP="00E676DF">
            <w:pPr>
              <w:jc w:val="both"/>
              <w:rPr>
                <w:rFonts w:ascii="Arial" w:hAnsi="Arial" w:cs="Arial"/>
              </w:rPr>
            </w:pPr>
            <w:r w:rsidRPr="004F44E0">
              <w:rPr>
                <w:rFonts w:ascii="Arial" w:hAnsi="Arial" w:cs="Arial"/>
              </w:rPr>
              <w:t xml:space="preserve">do </w:t>
            </w:r>
            <w:r w:rsidR="00D92B21">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41E729E" w:rsidR="0078254F" w:rsidRDefault="00E74357" w:rsidP="00E676DF">
            <w:pPr>
              <w:jc w:val="both"/>
              <w:rPr>
                <w:rFonts w:ascii="Arial" w:hAnsi="Arial" w:cs="Arial"/>
              </w:rPr>
            </w:pPr>
            <w:r w:rsidRPr="00E74357">
              <w:rPr>
                <w:rFonts w:ascii="Arial" w:hAnsi="Arial" w:cs="Arial"/>
              </w:rPr>
              <w:t>do 1</w:t>
            </w:r>
            <w:r w:rsidR="00A67CD2">
              <w:rPr>
                <w:rFonts w:ascii="Arial" w:hAnsi="Arial" w:cs="Arial"/>
              </w:rPr>
              <w:t>8</w:t>
            </w:r>
            <w:r w:rsidRPr="00E74357">
              <w:rPr>
                <w:rFonts w:ascii="Arial" w:hAnsi="Arial" w:cs="Arial"/>
              </w:rPr>
              <w:t>0 dnů ode dne účinnosti Smlouvy</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32DA1BCB"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w:t>
      </w:r>
      <w:r w:rsidR="00020201">
        <w:rPr>
          <w:rFonts w:ascii="Arial" w:hAnsi="Arial" w:cs="Arial"/>
        </w:rPr>
        <w:t xml:space="preserve"> pro část </w:t>
      </w:r>
      <w:r w:rsidR="00020201" w:rsidRPr="00B40A5E">
        <w:rPr>
          <w:rFonts w:ascii="Arial" w:hAnsi="Arial" w:cs="Arial"/>
        </w:rPr>
        <w:t>„</w:t>
      </w:r>
      <w:bookmarkStart w:id="4" w:name="_Hlk211930779"/>
      <w:r w:rsidR="00020201" w:rsidRPr="00B40A5E">
        <w:rPr>
          <w:rFonts w:ascii="Arial" w:hAnsi="Arial" w:cs="Arial"/>
        </w:rPr>
        <w:t>Mírovka, Ústí – Křemačov (silnice Křemačov – Mohelnice), km 0,000 – 4,780</w:t>
      </w:r>
      <w:bookmarkEnd w:id="4"/>
      <w:r w:rsidR="00020201" w:rsidRPr="00B40A5E">
        <w:rPr>
          <w:rFonts w:ascii="Arial" w:hAnsi="Arial" w:cs="Arial"/>
        </w:rPr>
        <w:t>“</w:t>
      </w:r>
      <w:r w:rsidRPr="00DD5497">
        <w:rPr>
          <w:rFonts w:ascii="Arial" w:hAnsi="Arial" w:cs="Arial"/>
        </w:rPr>
        <w:t>,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bookmarkStart w:id="5" w:name="_Hlk211930785"/>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6" w:name="_Hlk126590499"/>
            <w:r>
              <w:rPr>
                <w:rFonts w:ascii="Arial" w:hAnsi="Arial" w:cs="Arial"/>
              </w:rPr>
              <w:t>DSP</w:t>
            </w:r>
            <w:bookmarkEnd w:id="6"/>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bookmarkEnd w:id="5"/>
    </w:tbl>
    <w:p w14:paraId="4C64F8E9" w14:textId="15E66FC4" w:rsidR="00AF3777" w:rsidRDefault="00AF3777" w:rsidP="00DD5497">
      <w:pPr>
        <w:jc w:val="both"/>
        <w:rPr>
          <w:rFonts w:ascii="Arial" w:hAnsi="Arial" w:cs="Arial"/>
        </w:rPr>
      </w:pPr>
    </w:p>
    <w:p w14:paraId="4A1E4FA6" w14:textId="3C46145E" w:rsidR="00020201" w:rsidRPr="00DD5497" w:rsidRDefault="00020201" w:rsidP="00020201">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Pr>
          <w:rFonts w:ascii="Arial" w:hAnsi="Arial" w:cs="Arial"/>
        </w:rPr>
        <w:t>D</w:t>
      </w:r>
      <w:r w:rsidRPr="00DD5497">
        <w:rPr>
          <w:rFonts w:ascii="Arial" w:hAnsi="Arial" w:cs="Arial"/>
        </w:rPr>
        <w:t>íla</w:t>
      </w:r>
      <w:r>
        <w:rPr>
          <w:rFonts w:ascii="Arial" w:hAnsi="Arial" w:cs="Arial"/>
        </w:rPr>
        <w:t xml:space="preserve"> pro rozsah plnění</w:t>
      </w:r>
      <w:r w:rsidRPr="00DD5497">
        <w:rPr>
          <w:rFonts w:ascii="Arial" w:hAnsi="Arial" w:cs="Arial"/>
        </w:rPr>
        <w:t xml:space="preserve"> dle </w:t>
      </w:r>
      <w:r>
        <w:rPr>
          <w:rFonts w:ascii="Arial" w:hAnsi="Arial" w:cs="Arial"/>
        </w:rPr>
        <w:t>S</w:t>
      </w:r>
      <w:r w:rsidRPr="00DD5497">
        <w:rPr>
          <w:rFonts w:ascii="Arial" w:hAnsi="Arial" w:cs="Arial"/>
        </w:rPr>
        <w:t>mlouvy</w:t>
      </w:r>
      <w:r>
        <w:rPr>
          <w:rFonts w:ascii="Arial" w:hAnsi="Arial" w:cs="Arial"/>
        </w:rPr>
        <w:t xml:space="preserve"> pro část </w:t>
      </w:r>
      <w:r w:rsidRPr="00B40A5E">
        <w:rPr>
          <w:rFonts w:ascii="Arial" w:hAnsi="Arial" w:cs="Arial"/>
        </w:rPr>
        <w:t>„</w:t>
      </w:r>
      <w:bookmarkStart w:id="7" w:name="_Hlk211931676"/>
      <w:r w:rsidRPr="00B40A5E">
        <w:rPr>
          <w:rFonts w:ascii="Arial" w:hAnsi="Arial" w:cs="Arial"/>
        </w:rPr>
        <w:t>Mírovka Křemačov – Maletín, km 4,780 – 14,000</w:t>
      </w:r>
      <w:bookmarkEnd w:id="7"/>
      <w:r w:rsidRPr="00B40A5E">
        <w:rPr>
          <w:rFonts w:ascii="Arial" w:hAnsi="Arial" w:cs="Arial"/>
        </w:rPr>
        <w:t>“</w:t>
      </w:r>
      <w:r w:rsidRPr="00DD5497">
        <w:rPr>
          <w:rFonts w:ascii="Arial" w:hAnsi="Arial" w:cs="Arial"/>
        </w:rPr>
        <w:t>a to ve výši:</w:t>
      </w:r>
    </w:p>
    <w:p w14:paraId="07E26654" w14:textId="77777777" w:rsidR="00020201" w:rsidRPr="00CA7D54" w:rsidRDefault="00020201" w:rsidP="00020201">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020201" w:rsidRPr="00CA7D54" w14:paraId="49EE63C6" w14:textId="77777777" w:rsidTr="002215C6">
        <w:tc>
          <w:tcPr>
            <w:tcW w:w="2301" w:type="dxa"/>
          </w:tcPr>
          <w:p w14:paraId="137C61E3" w14:textId="77777777" w:rsidR="00020201" w:rsidRPr="00CA7D54" w:rsidRDefault="00020201" w:rsidP="002215C6">
            <w:pPr>
              <w:jc w:val="center"/>
              <w:rPr>
                <w:rFonts w:ascii="Arial" w:hAnsi="Arial" w:cs="Arial"/>
                <w:b/>
              </w:rPr>
            </w:pPr>
            <w:bookmarkStart w:id="8" w:name="_Hlk211930816"/>
            <w:r w:rsidRPr="00CA7D54">
              <w:rPr>
                <w:rFonts w:ascii="Arial" w:hAnsi="Arial" w:cs="Arial"/>
                <w:b/>
              </w:rPr>
              <w:t>Část Díla</w:t>
            </w:r>
          </w:p>
        </w:tc>
        <w:tc>
          <w:tcPr>
            <w:tcW w:w="2301" w:type="dxa"/>
          </w:tcPr>
          <w:p w14:paraId="25C3EBE0" w14:textId="77777777" w:rsidR="00020201" w:rsidRPr="00CA7D54" w:rsidRDefault="00020201" w:rsidP="002215C6">
            <w:pPr>
              <w:jc w:val="center"/>
              <w:rPr>
                <w:rFonts w:ascii="Arial" w:hAnsi="Arial" w:cs="Arial"/>
                <w:b/>
              </w:rPr>
            </w:pPr>
            <w:r w:rsidRPr="00CA7D54">
              <w:rPr>
                <w:rFonts w:ascii="Arial" w:hAnsi="Arial" w:cs="Arial"/>
                <w:b/>
              </w:rPr>
              <w:t>Cena bez DPH</w:t>
            </w:r>
          </w:p>
        </w:tc>
        <w:tc>
          <w:tcPr>
            <w:tcW w:w="2301" w:type="dxa"/>
          </w:tcPr>
          <w:p w14:paraId="683CC2DE" w14:textId="77777777" w:rsidR="00020201" w:rsidRPr="00CA7D54" w:rsidRDefault="00020201" w:rsidP="002215C6">
            <w:pPr>
              <w:jc w:val="center"/>
              <w:rPr>
                <w:rFonts w:ascii="Arial" w:hAnsi="Arial" w:cs="Arial"/>
                <w:b/>
              </w:rPr>
            </w:pPr>
            <w:r w:rsidRPr="00CA7D54">
              <w:rPr>
                <w:rFonts w:ascii="Arial" w:hAnsi="Arial" w:cs="Arial"/>
                <w:b/>
              </w:rPr>
              <w:t>DPH</w:t>
            </w:r>
          </w:p>
        </w:tc>
        <w:tc>
          <w:tcPr>
            <w:tcW w:w="2302" w:type="dxa"/>
          </w:tcPr>
          <w:p w14:paraId="7E0CBE53" w14:textId="77777777" w:rsidR="00020201" w:rsidRPr="00CA7D54" w:rsidRDefault="00020201" w:rsidP="002215C6">
            <w:pPr>
              <w:jc w:val="center"/>
              <w:rPr>
                <w:rFonts w:ascii="Arial" w:hAnsi="Arial" w:cs="Arial"/>
                <w:b/>
              </w:rPr>
            </w:pPr>
            <w:r w:rsidRPr="00CA7D54">
              <w:rPr>
                <w:rFonts w:ascii="Arial" w:hAnsi="Arial" w:cs="Arial"/>
                <w:b/>
              </w:rPr>
              <w:t>Cena vč. DPH</w:t>
            </w:r>
          </w:p>
        </w:tc>
      </w:tr>
      <w:tr w:rsidR="00020201" w14:paraId="5E7461D2" w14:textId="77777777" w:rsidTr="002215C6">
        <w:tc>
          <w:tcPr>
            <w:tcW w:w="2301" w:type="dxa"/>
          </w:tcPr>
          <w:p w14:paraId="597672E0" w14:textId="77777777" w:rsidR="00020201" w:rsidRDefault="00020201" w:rsidP="002215C6">
            <w:pPr>
              <w:jc w:val="both"/>
              <w:rPr>
                <w:rFonts w:ascii="Arial" w:hAnsi="Arial" w:cs="Arial"/>
              </w:rPr>
            </w:pPr>
            <w:r>
              <w:rPr>
                <w:rFonts w:ascii="Arial" w:hAnsi="Arial" w:cs="Arial"/>
              </w:rPr>
              <w:t xml:space="preserve">DSP vč. inženýrské činnosti, </w:t>
            </w:r>
            <w:r w:rsidRPr="00E15D52">
              <w:rPr>
                <w:rFonts w:ascii="Arial" w:hAnsi="Arial" w:cs="Arial"/>
              </w:rPr>
              <w:t>průzkumných prací a posouzení</w:t>
            </w:r>
            <w:r>
              <w:rPr>
                <w:rFonts w:ascii="Arial" w:hAnsi="Arial" w:cs="Arial"/>
              </w:rPr>
              <w:t>, geodetického zaměření a součinnosti při výběru zhotovitele Stavby</w:t>
            </w:r>
          </w:p>
        </w:tc>
        <w:tc>
          <w:tcPr>
            <w:tcW w:w="2301" w:type="dxa"/>
          </w:tcPr>
          <w:p w14:paraId="3021F450" w14:textId="77777777" w:rsidR="00020201" w:rsidRDefault="00020201" w:rsidP="002215C6">
            <w:pPr>
              <w:jc w:val="both"/>
              <w:rPr>
                <w:rFonts w:ascii="Arial" w:hAnsi="Arial" w:cs="Arial"/>
              </w:rPr>
            </w:pPr>
          </w:p>
        </w:tc>
        <w:tc>
          <w:tcPr>
            <w:tcW w:w="2301" w:type="dxa"/>
          </w:tcPr>
          <w:p w14:paraId="21A65AFC" w14:textId="77777777" w:rsidR="00020201" w:rsidRDefault="00020201" w:rsidP="002215C6">
            <w:pPr>
              <w:jc w:val="both"/>
              <w:rPr>
                <w:rFonts w:ascii="Arial" w:hAnsi="Arial" w:cs="Arial"/>
              </w:rPr>
            </w:pPr>
          </w:p>
        </w:tc>
        <w:tc>
          <w:tcPr>
            <w:tcW w:w="2302" w:type="dxa"/>
          </w:tcPr>
          <w:p w14:paraId="05FD38B0" w14:textId="77777777" w:rsidR="00020201" w:rsidRDefault="00020201" w:rsidP="002215C6">
            <w:pPr>
              <w:jc w:val="both"/>
              <w:rPr>
                <w:rFonts w:ascii="Arial" w:hAnsi="Arial" w:cs="Arial"/>
              </w:rPr>
            </w:pPr>
          </w:p>
        </w:tc>
      </w:tr>
      <w:tr w:rsidR="00020201" w14:paraId="06EFCA31" w14:textId="77777777" w:rsidTr="002215C6">
        <w:tc>
          <w:tcPr>
            <w:tcW w:w="2301" w:type="dxa"/>
          </w:tcPr>
          <w:p w14:paraId="31D9A3BC" w14:textId="77777777" w:rsidR="00020201" w:rsidRDefault="00020201" w:rsidP="002215C6">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p>
        </w:tc>
        <w:tc>
          <w:tcPr>
            <w:tcW w:w="2301" w:type="dxa"/>
          </w:tcPr>
          <w:p w14:paraId="056B3319" w14:textId="77777777" w:rsidR="00020201" w:rsidRDefault="00020201" w:rsidP="002215C6">
            <w:pPr>
              <w:jc w:val="both"/>
              <w:rPr>
                <w:rFonts w:ascii="Arial" w:hAnsi="Arial" w:cs="Arial"/>
              </w:rPr>
            </w:pPr>
          </w:p>
        </w:tc>
        <w:tc>
          <w:tcPr>
            <w:tcW w:w="2301" w:type="dxa"/>
          </w:tcPr>
          <w:p w14:paraId="7C940AB7" w14:textId="77777777" w:rsidR="00020201" w:rsidRDefault="00020201" w:rsidP="002215C6">
            <w:pPr>
              <w:jc w:val="both"/>
              <w:rPr>
                <w:rFonts w:ascii="Arial" w:hAnsi="Arial" w:cs="Arial"/>
              </w:rPr>
            </w:pPr>
          </w:p>
        </w:tc>
        <w:tc>
          <w:tcPr>
            <w:tcW w:w="2302" w:type="dxa"/>
          </w:tcPr>
          <w:p w14:paraId="566BF701" w14:textId="77777777" w:rsidR="00020201" w:rsidRDefault="00020201" w:rsidP="002215C6">
            <w:pPr>
              <w:jc w:val="both"/>
              <w:rPr>
                <w:rFonts w:ascii="Arial" w:hAnsi="Arial" w:cs="Arial"/>
              </w:rPr>
            </w:pPr>
          </w:p>
        </w:tc>
      </w:tr>
      <w:tr w:rsidR="00020201" w14:paraId="5802B96F" w14:textId="77777777" w:rsidTr="002215C6">
        <w:tc>
          <w:tcPr>
            <w:tcW w:w="2301" w:type="dxa"/>
          </w:tcPr>
          <w:p w14:paraId="382C71B3" w14:textId="77777777" w:rsidR="00020201" w:rsidRPr="002005D3" w:rsidRDefault="00020201" w:rsidP="002215C6">
            <w:pPr>
              <w:jc w:val="both"/>
              <w:rPr>
                <w:rFonts w:ascii="Arial" w:hAnsi="Arial" w:cs="Arial"/>
              </w:rPr>
            </w:pPr>
            <w:r w:rsidRPr="002005D3">
              <w:rPr>
                <w:rFonts w:ascii="Arial" w:hAnsi="Arial" w:cs="Arial"/>
              </w:rPr>
              <w:t>Plán BOZP</w:t>
            </w:r>
          </w:p>
        </w:tc>
        <w:tc>
          <w:tcPr>
            <w:tcW w:w="2301" w:type="dxa"/>
          </w:tcPr>
          <w:p w14:paraId="1C12A6D6" w14:textId="77777777" w:rsidR="00020201" w:rsidRDefault="00020201" w:rsidP="002215C6">
            <w:pPr>
              <w:jc w:val="both"/>
              <w:rPr>
                <w:rFonts w:ascii="Arial" w:hAnsi="Arial" w:cs="Arial"/>
              </w:rPr>
            </w:pPr>
          </w:p>
        </w:tc>
        <w:tc>
          <w:tcPr>
            <w:tcW w:w="2301" w:type="dxa"/>
          </w:tcPr>
          <w:p w14:paraId="12972C2C" w14:textId="77777777" w:rsidR="00020201" w:rsidRDefault="00020201" w:rsidP="002215C6">
            <w:pPr>
              <w:jc w:val="both"/>
              <w:rPr>
                <w:rFonts w:ascii="Arial" w:hAnsi="Arial" w:cs="Arial"/>
              </w:rPr>
            </w:pPr>
          </w:p>
        </w:tc>
        <w:tc>
          <w:tcPr>
            <w:tcW w:w="2302" w:type="dxa"/>
          </w:tcPr>
          <w:p w14:paraId="4C8651F3" w14:textId="77777777" w:rsidR="00020201" w:rsidRDefault="00020201" w:rsidP="002215C6">
            <w:pPr>
              <w:jc w:val="both"/>
              <w:rPr>
                <w:rFonts w:ascii="Arial" w:hAnsi="Arial" w:cs="Arial"/>
              </w:rPr>
            </w:pPr>
          </w:p>
        </w:tc>
      </w:tr>
      <w:tr w:rsidR="00020201" w14:paraId="36A9D857" w14:textId="77777777" w:rsidTr="002215C6">
        <w:tc>
          <w:tcPr>
            <w:tcW w:w="2301" w:type="dxa"/>
          </w:tcPr>
          <w:p w14:paraId="7B90AF36" w14:textId="77777777" w:rsidR="00020201" w:rsidRPr="002005D3" w:rsidRDefault="00020201" w:rsidP="002215C6">
            <w:pPr>
              <w:jc w:val="both"/>
              <w:rPr>
                <w:rFonts w:ascii="Arial" w:hAnsi="Arial" w:cs="Arial"/>
              </w:rPr>
            </w:pPr>
            <w:r w:rsidRPr="002005D3">
              <w:rPr>
                <w:rFonts w:ascii="Arial" w:hAnsi="Arial" w:cs="Arial"/>
              </w:rPr>
              <w:t>Biologické hodnocení, popř. biologické posouzení</w:t>
            </w:r>
          </w:p>
        </w:tc>
        <w:tc>
          <w:tcPr>
            <w:tcW w:w="2301" w:type="dxa"/>
          </w:tcPr>
          <w:p w14:paraId="789EAD4A" w14:textId="77777777" w:rsidR="00020201" w:rsidRPr="005B188E" w:rsidRDefault="00020201" w:rsidP="002215C6">
            <w:pPr>
              <w:jc w:val="both"/>
              <w:rPr>
                <w:rFonts w:ascii="Arial" w:hAnsi="Arial" w:cs="Arial"/>
                <w:highlight w:val="yellow"/>
              </w:rPr>
            </w:pPr>
          </w:p>
        </w:tc>
        <w:tc>
          <w:tcPr>
            <w:tcW w:w="2301" w:type="dxa"/>
          </w:tcPr>
          <w:p w14:paraId="7A6AE7B1" w14:textId="77777777" w:rsidR="00020201" w:rsidRPr="005B188E" w:rsidRDefault="00020201" w:rsidP="002215C6">
            <w:pPr>
              <w:jc w:val="both"/>
              <w:rPr>
                <w:rFonts w:ascii="Arial" w:hAnsi="Arial" w:cs="Arial"/>
                <w:highlight w:val="yellow"/>
              </w:rPr>
            </w:pPr>
          </w:p>
        </w:tc>
        <w:tc>
          <w:tcPr>
            <w:tcW w:w="2302" w:type="dxa"/>
          </w:tcPr>
          <w:p w14:paraId="72475C39" w14:textId="77777777" w:rsidR="00020201" w:rsidRPr="005B188E" w:rsidRDefault="00020201" w:rsidP="002215C6">
            <w:pPr>
              <w:jc w:val="both"/>
              <w:rPr>
                <w:rFonts w:ascii="Arial" w:hAnsi="Arial" w:cs="Arial"/>
                <w:highlight w:val="yellow"/>
              </w:rPr>
            </w:pPr>
          </w:p>
        </w:tc>
      </w:tr>
      <w:tr w:rsidR="00020201" w14:paraId="690CDC40" w14:textId="77777777" w:rsidTr="002215C6">
        <w:trPr>
          <w:trHeight w:val="220"/>
        </w:trPr>
        <w:tc>
          <w:tcPr>
            <w:tcW w:w="2301" w:type="dxa"/>
          </w:tcPr>
          <w:p w14:paraId="2CDD4F28" w14:textId="77777777" w:rsidR="00020201" w:rsidRPr="00CA7D54" w:rsidRDefault="00020201" w:rsidP="002215C6">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301" w:type="dxa"/>
          </w:tcPr>
          <w:p w14:paraId="41328B4C" w14:textId="77777777" w:rsidR="00020201" w:rsidRDefault="00020201" w:rsidP="002215C6">
            <w:pPr>
              <w:jc w:val="both"/>
              <w:rPr>
                <w:rFonts w:ascii="Arial" w:hAnsi="Arial" w:cs="Arial"/>
              </w:rPr>
            </w:pPr>
          </w:p>
        </w:tc>
        <w:tc>
          <w:tcPr>
            <w:tcW w:w="2301" w:type="dxa"/>
          </w:tcPr>
          <w:p w14:paraId="4B16AD50" w14:textId="77777777" w:rsidR="00020201" w:rsidRDefault="00020201" w:rsidP="002215C6">
            <w:pPr>
              <w:jc w:val="both"/>
              <w:rPr>
                <w:rFonts w:ascii="Arial" w:hAnsi="Arial" w:cs="Arial"/>
              </w:rPr>
            </w:pPr>
          </w:p>
        </w:tc>
        <w:tc>
          <w:tcPr>
            <w:tcW w:w="2302" w:type="dxa"/>
          </w:tcPr>
          <w:p w14:paraId="4003B393" w14:textId="77777777" w:rsidR="00020201" w:rsidRDefault="00020201" w:rsidP="002215C6">
            <w:pPr>
              <w:jc w:val="both"/>
              <w:rPr>
                <w:rFonts w:ascii="Arial" w:hAnsi="Arial" w:cs="Arial"/>
              </w:rPr>
            </w:pPr>
          </w:p>
        </w:tc>
      </w:tr>
      <w:bookmarkEnd w:id="8"/>
    </w:tbl>
    <w:p w14:paraId="29F4D47D" w14:textId="30889162" w:rsidR="00F46328" w:rsidRPr="00020201" w:rsidRDefault="00F46328" w:rsidP="00020201">
      <w:pPr>
        <w:pStyle w:val="Odstavecseseznamem"/>
        <w:ind w:left="360"/>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7F63B63D"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F632FD">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lastRenderedPageBreak/>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lastRenderedPageBreak/>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7262B7A1" w14:textId="77777777" w:rsidR="0015130A" w:rsidRPr="00BF10DD" w:rsidRDefault="0015130A" w:rsidP="0015130A">
      <w:pPr>
        <w:numPr>
          <w:ilvl w:val="0"/>
          <w:numId w:val="27"/>
        </w:numPr>
        <w:tabs>
          <w:tab w:val="left" w:pos="0"/>
        </w:tabs>
        <w:ind w:left="425" w:hanging="425"/>
        <w:jc w:val="both"/>
        <w:rPr>
          <w:rFonts w:ascii="Arial" w:hAnsi="Arial" w:cs="Arial"/>
        </w:rPr>
      </w:pPr>
      <w:r w:rsidRPr="00BF10DD">
        <w:rPr>
          <w:rFonts w:ascii="Arial" w:hAnsi="Arial" w:cs="Arial"/>
          <w:szCs w:val="24"/>
        </w:rPr>
        <w:t>Smlouva je vyhotovena ve třech stejnopisech, z nichž dva obdrží Objednatel a jeden Zhotovitel./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9"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9"/>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46E9" w14:textId="77777777" w:rsidR="00FA544B" w:rsidRDefault="00FA544B" w:rsidP="00B2498C">
      <w:r>
        <w:separator/>
      </w:r>
    </w:p>
  </w:endnote>
  <w:endnote w:type="continuationSeparator" w:id="0">
    <w:p w14:paraId="23DC06D6" w14:textId="77777777" w:rsidR="00FA544B" w:rsidRDefault="00FA544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AF8F" w14:textId="77777777" w:rsidR="00FA544B" w:rsidRDefault="00FA544B" w:rsidP="00B2498C">
      <w:r>
        <w:separator/>
      </w:r>
    </w:p>
  </w:footnote>
  <w:footnote w:type="continuationSeparator" w:id="0">
    <w:p w14:paraId="615D62DD" w14:textId="77777777" w:rsidR="00FA544B" w:rsidRDefault="00FA544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36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7893292">
    <w:abstractNumId w:val="3"/>
  </w:num>
  <w:num w:numId="2" w16cid:durableId="1195264002">
    <w:abstractNumId w:val="4"/>
  </w:num>
  <w:num w:numId="3" w16cid:durableId="182323542">
    <w:abstractNumId w:val="9"/>
  </w:num>
  <w:num w:numId="4" w16cid:durableId="480776456">
    <w:abstractNumId w:val="11"/>
  </w:num>
  <w:num w:numId="5" w16cid:durableId="363286564">
    <w:abstractNumId w:val="23"/>
  </w:num>
  <w:num w:numId="6" w16cid:durableId="1227303591">
    <w:abstractNumId w:val="24"/>
  </w:num>
  <w:num w:numId="7" w16cid:durableId="120147435">
    <w:abstractNumId w:val="30"/>
  </w:num>
  <w:num w:numId="8" w16cid:durableId="1519545726">
    <w:abstractNumId w:val="38"/>
  </w:num>
  <w:num w:numId="9" w16cid:durableId="687372570">
    <w:abstractNumId w:val="34"/>
  </w:num>
  <w:num w:numId="10" w16cid:durableId="19540504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3434200">
    <w:abstractNumId w:val="35"/>
  </w:num>
  <w:num w:numId="12" w16cid:durableId="292176629">
    <w:abstractNumId w:val="22"/>
  </w:num>
  <w:num w:numId="13" w16cid:durableId="1402025826">
    <w:abstractNumId w:val="41"/>
  </w:num>
  <w:num w:numId="14" w16cid:durableId="1873036532">
    <w:abstractNumId w:val="27"/>
  </w:num>
  <w:num w:numId="15" w16cid:durableId="722560311">
    <w:abstractNumId w:val="14"/>
  </w:num>
  <w:num w:numId="16" w16cid:durableId="394276334">
    <w:abstractNumId w:val="25"/>
  </w:num>
  <w:num w:numId="17" w16cid:durableId="1573657605">
    <w:abstractNumId w:val="31"/>
  </w:num>
  <w:num w:numId="18" w16cid:durableId="433281801">
    <w:abstractNumId w:val="33"/>
  </w:num>
  <w:num w:numId="19" w16cid:durableId="1240870745">
    <w:abstractNumId w:val="17"/>
  </w:num>
  <w:num w:numId="20" w16cid:durableId="1032606685">
    <w:abstractNumId w:val="20"/>
  </w:num>
  <w:num w:numId="21" w16cid:durableId="669219505">
    <w:abstractNumId w:val="18"/>
  </w:num>
  <w:num w:numId="22" w16cid:durableId="1227301409">
    <w:abstractNumId w:val="39"/>
  </w:num>
  <w:num w:numId="23" w16cid:durableId="1438132835">
    <w:abstractNumId w:val="19"/>
  </w:num>
  <w:num w:numId="24" w16cid:durableId="1054500073">
    <w:abstractNumId w:val="36"/>
  </w:num>
  <w:num w:numId="25" w16cid:durableId="1566722674">
    <w:abstractNumId w:val="16"/>
  </w:num>
  <w:num w:numId="26" w16cid:durableId="1698778037">
    <w:abstractNumId w:val="40"/>
  </w:num>
  <w:num w:numId="27" w16cid:durableId="775293101">
    <w:abstractNumId w:val="21"/>
  </w:num>
  <w:num w:numId="28" w16cid:durableId="1979021048">
    <w:abstractNumId w:val="26"/>
  </w:num>
  <w:num w:numId="29" w16cid:durableId="438180853">
    <w:abstractNumId w:val="32"/>
  </w:num>
  <w:num w:numId="30" w16cid:durableId="1061714261">
    <w:abstractNumId w:val="29"/>
  </w:num>
  <w:num w:numId="31" w16cid:durableId="2054426542">
    <w:abstractNumId w:val="15"/>
  </w:num>
  <w:num w:numId="32" w16cid:durableId="86822720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201"/>
    <w:rsid w:val="000208DC"/>
    <w:rsid w:val="0002622C"/>
    <w:rsid w:val="000436E5"/>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30A"/>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0EEF"/>
    <w:rsid w:val="00376179"/>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C6D6B"/>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31490"/>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A551B"/>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0A5E"/>
    <w:rsid w:val="00B414E9"/>
    <w:rsid w:val="00B41BAA"/>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632FD"/>
    <w:rsid w:val="00F71554"/>
    <w:rsid w:val="00F73431"/>
    <w:rsid w:val="00F83A88"/>
    <w:rsid w:val="00F84102"/>
    <w:rsid w:val="00F86E30"/>
    <w:rsid w:val="00F91E32"/>
    <w:rsid w:val="00F92F7B"/>
    <w:rsid w:val="00F95CCC"/>
    <w:rsid w:val="00FA544B"/>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084C-6648-4B68-9B1B-54C7A7CF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5798</Words>
  <Characters>34213</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21</cp:revision>
  <cp:lastPrinted>2025-10-21T07:36:00Z</cp:lastPrinted>
  <dcterms:created xsi:type="dcterms:W3CDTF">2025-01-15T06:57:00Z</dcterms:created>
  <dcterms:modified xsi:type="dcterms:W3CDTF">2025-10-21T07:36:00Z</dcterms:modified>
</cp:coreProperties>
</file>