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8A0DBB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8A0DBB" w:rsidRPr="00393ACF" w:rsidRDefault="008A0DBB" w:rsidP="008A0DBB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5D864AA4" w:rsidR="008A0DBB" w:rsidRPr="00794471" w:rsidRDefault="00B13C68" w:rsidP="008A0DBB">
            <w:pPr>
              <w:pStyle w:val="Tabtun"/>
            </w:pPr>
            <w:r w:rsidRPr="00B13C68">
              <w:t xml:space="preserve">Jílovský </w:t>
            </w:r>
            <w:proofErr w:type="gramStart"/>
            <w:r w:rsidRPr="00B13C68">
              <w:t>potok - spárování</w:t>
            </w:r>
            <w:proofErr w:type="gramEnd"/>
            <w:r w:rsidRPr="00B13C68">
              <w:t xml:space="preserve"> opevnění v </w:t>
            </w:r>
            <w:proofErr w:type="spellStart"/>
            <w:r w:rsidRPr="00B13C68">
              <w:t>k.ú</w:t>
            </w:r>
            <w:proofErr w:type="spellEnd"/>
            <w:r w:rsidRPr="00B13C68">
              <w:t>. Libouchec</w:t>
            </w:r>
          </w:p>
        </w:tc>
      </w:tr>
      <w:tr w:rsidR="008A0DBB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8A0DBB" w:rsidRPr="00393ACF" w:rsidRDefault="008A0DBB" w:rsidP="008A0DBB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75576F78" w:rsidR="008A0DBB" w:rsidRPr="008A0DBB" w:rsidRDefault="008A0DBB" w:rsidP="008A0DBB">
            <w:pPr>
              <w:pStyle w:val="Tab"/>
            </w:pPr>
            <w:r w:rsidRPr="008A0DBB">
              <w:t>řízení pro zadání veřejné zakázky malého rozsahu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  <w:bookmarkStart w:id="12" w:name="_GoBack"/>
      <w:bookmarkEnd w:id="12"/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6F8B8D38" w:rsidR="00217F84" w:rsidRDefault="00217F84" w:rsidP="00217F84">
      <w:pPr>
        <w:pStyle w:val="Psm"/>
      </w:pPr>
      <w:r w:rsidRPr="00132385">
        <w:t>osvědčení o autorizaci dle zákona 360/1992 Sb.</w:t>
      </w:r>
      <w:r w:rsidR="00374E17">
        <w:t>,</w:t>
      </w:r>
      <w:r w:rsidRPr="00132385">
        <w:t xml:space="preserve"> </w:t>
      </w:r>
      <w:r w:rsidR="00374E17" w:rsidRPr="000809BD">
        <w:rPr>
          <w:rFonts w:cs="Arial"/>
          <w:color w:val="000000"/>
          <w:szCs w:val="20"/>
        </w:rPr>
        <w:t>autorizovaný inženýr v oboru stavby vodního hospodářství a krajinného inženýrství nebo autorizovaný technik a stavitel v oboru stavby hydrotechnické, u osob odpovědných za vedení stavby</w:t>
      </w:r>
      <w:r w:rsidRPr="00132385">
        <w:t xml:space="preserve">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2B11FBE4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</w:t>
            </w:r>
            <w:r w:rsidR="00374E17">
              <w:t xml:space="preserve">, </w:t>
            </w:r>
            <w:r w:rsidR="00374E17" w:rsidRPr="000809BD">
              <w:rPr>
                <w:rFonts w:cs="Arial"/>
                <w:color w:val="000000"/>
                <w:szCs w:val="20"/>
              </w:rPr>
              <w:t>autorizovaný inženýr v oboru stavby vodního hospodářství a krajinného inženýrství nebo autorizovaný technik a stavitel v oboru stavby hydrotechnické,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32F6A37A" w:rsidR="00114486" w:rsidRDefault="00114486" w:rsidP="007C6C90">
      <w:pPr>
        <w:pStyle w:val="Odstsl"/>
        <w:numPr>
          <w:ilvl w:val="0"/>
          <w:numId w:val="29"/>
        </w:numPr>
        <w:ind w:left="567" w:hanging="141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6D3870">
        <w:rPr>
          <w:b/>
        </w:rPr>
        <w:t>2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1C4837CC" w:rsidR="009C1343" w:rsidRDefault="009C1343" w:rsidP="0021281C">
      <w:pPr>
        <w:pStyle w:val="Psm"/>
        <w:numPr>
          <w:ilvl w:val="0"/>
          <w:numId w:val="0"/>
        </w:numPr>
        <w:ind w:left="709" w:hanging="284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1281C" w:rsidRPr="001D7086" w14:paraId="78F7E777" w14:textId="77777777" w:rsidTr="0086020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FFEC770" w14:textId="77777777" w:rsidR="0021281C" w:rsidRPr="001D7086" w:rsidRDefault="0021281C" w:rsidP="0086020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595585219"/>
            <w:placeholder>
              <w:docPart w:val="F8CAC18F62124DCC8950E51BB3554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5D9F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7C86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977C168" w14:textId="77777777" w:rsidR="0021281C" w:rsidRDefault="0021281C" w:rsidP="0086020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2439250" w14:textId="77777777" w:rsidR="0021281C" w:rsidRPr="001D7086" w:rsidRDefault="0021281C" w:rsidP="0086020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956531922"/>
            <w:placeholder>
              <w:docPart w:val="204BDE9067AF47A395C24DFA2CB866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50F79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6297C517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D10021D" w14:textId="77777777" w:rsidR="0021281C" w:rsidRPr="001D7086" w:rsidRDefault="0021281C" w:rsidP="0086020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06167431"/>
            <w:placeholder>
              <w:docPart w:val="49CB175F20874D80A5CE351F384E87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2E058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907950F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0FF82" w14:textId="77777777" w:rsidR="0021281C" w:rsidRPr="001D7086" w:rsidRDefault="0021281C" w:rsidP="0086020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1071D9B" w14:textId="77777777" w:rsidR="0021281C" w:rsidRPr="001D7086" w:rsidRDefault="0021281C" w:rsidP="00860200">
            <w:pPr>
              <w:pStyle w:val="Tab"/>
            </w:pPr>
          </w:p>
        </w:tc>
      </w:tr>
      <w:tr w:rsidR="0021281C" w:rsidRPr="001D7086" w14:paraId="30392772" w14:textId="77777777" w:rsidTr="00860200">
        <w:trPr>
          <w:cantSplit/>
          <w:trHeight w:val="819"/>
        </w:trPr>
        <w:tc>
          <w:tcPr>
            <w:tcW w:w="7511" w:type="dxa"/>
            <w:gridSpan w:val="2"/>
          </w:tcPr>
          <w:p w14:paraId="52EE1A71" w14:textId="68C642C3" w:rsidR="0021281C" w:rsidRPr="002F2BCC" w:rsidRDefault="0021281C" w:rsidP="00860200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 xml:space="preserve">byla </w:t>
            </w:r>
            <w:r w:rsidR="00374E17" w:rsidRPr="00374E17">
              <w:rPr>
                <w:rFonts w:cs="Arial"/>
                <w:b/>
                <w:color w:val="000000"/>
                <w:szCs w:val="20"/>
              </w:rPr>
              <w:t>výstavba, rekonstrukce nebo oprava koryta vodního toku</w:t>
            </w:r>
            <w:r w:rsidR="00374E17">
              <w:rPr>
                <w:rFonts w:cs="Arial"/>
                <w:color w:val="000000"/>
                <w:szCs w:val="20"/>
              </w:rPr>
              <w:t xml:space="preserve"> ve smyslu zákona č. 254/2001 Sb. vodního zákona</w:t>
            </w:r>
            <w:r w:rsidR="00374E17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 xml:space="preserve"> s min. finančním objemem</w:t>
            </w:r>
            <w:r>
              <w:t xml:space="preserve"> </w:t>
            </w:r>
            <w:r w:rsidR="00374E17">
              <w:rPr>
                <w:b/>
              </w:rPr>
              <w:t>3</w:t>
            </w:r>
            <w:r w:rsidRPr="006D3870">
              <w:rPr>
                <w:b/>
              </w:rPr>
              <w:t>,</w:t>
            </w:r>
            <w:r w:rsidRPr="009C1343">
              <w:rPr>
                <w:b/>
              </w:rPr>
              <w:t>00 mil Kč bez DPH</w:t>
            </w:r>
          </w:p>
        </w:tc>
        <w:sdt>
          <w:sdtPr>
            <w:rPr>
              <w:rStyle w:val="TabChar"/>
            </w:rPr>
            <w:id w:val="1731261653"/>
            <w:placeholder>
              <w:docPart w:val="6F0AF1592AFB4740A0E14977904EC8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3795185" w14:textId="77777777" w:rsidR="0021281C" w:rsidRPr="00263FD1" w:rsidRDefault="0021281C" w:rsidP="0086020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1281C" w:rsidRPr="001D7086" w14:paraId="4D3D3046" w14:textId="77777777" w:rsidTr="00860200">
        <w:trPr>
          <w:cantSplit/>
          <w:trHeight w:val="283"/>
        </w:trPr>
        <w:tc>
          <w:tcPr>
            <w:tcW w:w="4534" w:type="dxa"/>
          </w:tcPr>
          <w:p w14:paraId="1BAB08DF" w14:textId="77777777" w:rsidR="0021281C" w:rsidRPr="001D7086" w:rsidRDefault="0021281C" w:rsidP="0086020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5072162"/>
            <w:placeholder>
              <w:docPart w:val="4EDC15DADB444AA09C779F3400A99E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B801F4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5E8C5CE2" w14:textId="77777777" w:rsidTr="0086020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71D7D4" w14:textId="77777777" w:rsidR="0021281C" w:rsidRPr="001D7086" w:rsidRDefault="0021281C" w:rsidP="0086020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775535"/>
            <w:placeholder>
              <w:docPart w:val="B0EE917B7FC4496B9D6D6B6207E49A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71B72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5DE36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9D444C2" w14:textId="77777777" w:rsidR="0021281C" w:rsidRPr="001D7086" w:rsidRDefault="0021281C" w:rsidP="0086020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4813391"/>
            <w:placeholder>
              <w:docPart w:val="96D9701D441A40DA9EE38E690C3AE8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F5EAD93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1281C" w:rsidRPr="001D7086" w14:paraId="6D311A07" w14:textId="77777777" w:rsidTr="00860200">
        <w:trPr>
          <w:cantSplit/>
          <w:trHeight w:val="283"/>
        </w:trPr>
        <w:tc>
          <w:tcPr>
            <w:tcW w:w="4534" w:type="dxa"/>
          </w:tcPr>
          <w:p w14:paraId="139A7032" w14:textId="77777777" w:rsidR="0021281C" w:rsidRPr="001D7086" w:rsidRDefault="0021281C" w:rsidP="0086020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117437290"/>
            <w:placeholder>
              <w:docPart w:val="C2AD9DA63D6D46BABA4E9CF35D5F39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6CEF8F2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1281C" w:rsidRPr="001D7086" w14:paraId="7FE9255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FC06EA4" w14:textId="77777777" w:rsidR="0021281C" w:rsidRPr="001D7086" w:rsidRDefault="0021281C" w:rsidP="0086020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90158446"/>
            <w:placeholder>
              <w:docPart w:val="7372924E648F45F7A4DA397C494435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46132D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915D83" w14:textId="77777777" w:rsidR="0021281C" w:rsidRDefault="0021281C" w:rsidP="0021281C">
      <w:pPr>
        <w:pStyle w:val="Psm"/>
        <w:numPr>
          <w:ilvl w:val="0"/>
          <w:numId w:val="0"/>
        </w:numPr>
        <w:ind w:left="709" w:hanging="284"/>
      </w:pPr>
    </w:p>
    <w:p w14:paraId="4F2211FC" w14:textId="5E7FC836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730A2BF" w14:textId="4FE05F24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DAEB52D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784F7BAB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1477C7D" w:rsidR="002A6200" w:rsidRPr="001D7086" w:rsidRDefault="0021281C" w:rsidP="00DA2377">
            <w:pPr>
              <w:pStyle w:val="Tabtun"/>
              <w:tabs>
                <w:tab w:val="left" w:pos="3210"/>
              </w:tabs>
            </w:pPr>
            <w:r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7DC81461" w:rsidR="002A6200" w:rsidRPr="002F2BCC" w:rsidRDefault="00374E17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772CD4">
              <w:rPr>
                <w:rFonts w:cs="Arial"/>
                <w:color w:val="000000"/>
                <w:szCs w:val="20"/>
              </w:rPr>
              <w:t xml:space="preserve">byla </w:t>
            </w:r>
            <w:r w:rsidRPr="00374E17">
              <w:rPr>
                <w:rFonts w:cs="Arial"/>
                <w:b/>
                <w:color w:val="000000"/>
                <w:szCs w:val="20"/>
              </w:rPr>
              <w:t>výstavba, rekonstrukce nebo oprava koryta vodního toku</w:t>
            </w:r>
            <w:r>
              <w:rPr>
                <w:rFonts w:cs="Arial"/>
                <w:color w:val="000000"/>
                <w:szCs w:val="20"/>
              </w:rPr>
              <w:t xml:space="preserve"> ve smyslu zákona č. 254/2001 Sb. vodního zákona, s min. finančním objemem</w:t>
            </w:r>
            <w:r>
              <w:t xml:space="preserve"> </w:t>
            </w:r>
            <w:r>
              <w:rPr>
                <w:b/>
              </w:rPr>
              <w:t>3</w:t>
            </w:r>
            <w:r w:rsidRPr="006D3870">
              <w:rPr>
                <w:b/>
              </w:rPr>
              <w:t>,</w:t>
            </w:r>
            <w:r w:rsidRPr="009C1343">
              <w:rPr>
                <w:b/>
              </w:rPr>
              <w:t>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7C92803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9874809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60A8C08" w14:textId="279F685D" w:rsidR="00444539" w:rsidRPr="0021281C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21281C">
        <w:t>G.</w:t>
      </w:r>
      <w:r w:rsidRPr="0021281C">
        <w:tab/>
        <w:t>Prohlášení k zadávací dokumentaci</w:t>
      </w:r>
    </w:p>
    <w:p w14:paraId="6DAAE5F8" w14:textId="77777777" w:rsidR="00444539" w:rsidRPr="0021281C" w:rsidRDefault="00444539" w:rsidP="00444539">
      <w:pPr>
        <w:pStyle w:val="Odstnesl"/>
        <w:keepNext/>
      </w:pPr>
      <w:r w:rsidRPr="0021281C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E32E6" w14:textId="77777777" w:rsidR="008A5B44" w:rsidRDefault="008A5B44" w:rsidP="00544D40">
      <w:pPr>
        <w:spacing w:after="0"/>
      </w:pPr>
      <w:r>
        <w:separator/>
      </w:r>
    </w:p>
    <w:p w14:paraId="63C377CC" w14:textId="77777777" w:rsidR="008A5B44" w:rsidRDefault="008A5B44"/>
    <w:p w14:paraId="5CD7A992" w14:textId="77777777" w:rsidR="008A5B44" w:rsidRDefault="008A5B44"/>
  </w:endnote>
  <w:endnote w:type="continuationSeparator" w:id="0">
    <w:p w14:paraId="535582D7" w14:textId="77777777" w:rsidR="008A5B44" w:rsidRDefault="008A5B44" w:rsidP="00544D40">
      <w:pPr>
        <w:spacing w:after="0"/>
      </w:pPr>
      <w:r>
        <w:continuationSeparator/>
      </w:r>
    </w:p>
    <w:p w14:paraId="12894D72" w14:textId="77777777" w:rsidR="008A5B44" w:rsidRDefault="008A5B44"/>
    <w:p w14:paraId="386CD200" w14:textId="77777777" w:rsidR="008A5B44" w:rsidRDefault="008A5B44"/>
  </w:endnote>
  <w:endnote w:type="continuationNotice" w:id="1">
    <w:p w14:paraId="289D0B62" w14:textId="77777777" w:rsidR="008A5B44" w:rsidRDefault="008A5B44">
      <w:pPr>
        <w:spacing w:after="0"/>
      </w:pPr>
    </w:p>
    <w:p w14:paraId="2BCA80A6" w14:textId="77777777" w:rsidR="008A5B44" w:rsidRDefault="008A5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FB0BB" w14:textId="77777777" w:rsidR="008A5B44" w:rsidRDefault="008A5B44" w:rsidP="00544D40">
      <w:pPr>
        <w:spacing w:after="0"/>
      </w:pPr>
      <w:r>
        <w:separator/>
      </w:r>
    </w:p>
  </w:footnote>
  <w:footnote w:type="continuationSeparator" w:id="0">
    <w:p w14:paraId="518B3525" w14:textId="77777777" w:rsidR="008A5B44" w:rsidRDefault="008A5B44" w:rsidP="00544D40">
      <w:pPr>
        <w:spacing w:after="0"/>
      </w:pPr>
      <w:r>
        <w:continuationSeparator/>
      </w:r>
    </w:p>
  </w:footnote>
  <w:footnote w:type="continuationNotice" w:id="1">
    <w:p w14:paraId="02BEEF01" w14:textId="77777777" w:rsidR="008A5B44" w:rsidRPr="0058198B" w:rsidRDefault="008A5B44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2A6375A6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374E17" w:rsidRPr="00374E17">
            <w:rPr>
              <w:rFonts w:ascii="Segoe UI" w:hAnsi="Segoe UI" w:cs="Segoe UI"/>
              <w:color w:val="757477"/>
            </w:rPr>
            <w:t xml:space="preserve">Jílovský </w:t>
          </w:r>
          <w:proofErr w:type="gramStart"/>
          <w:r w:rsidR="00374E17" w:rsidRPr="00374E17">
            <w:rPr>
              <w:rFonts w:ascii="Segoe UI" w:hAnsi="Segoe UI" w:cs="Segoe UI"/>
              <w:color w:val="757477"/>
            </w:rPr>
            <w:t>potok - spárování</w:t>
          </w:r>
          <w:proofErr w:type="gramEnd"/>
          <w:r w:rsidR="00374E17" w:rsidRPr="00374E17">
            <w:rPr>
              <w:rFonts w:ascii="Segoe UI" w:hAnsi="Segoe UI" w:cs="Segoe UI"/>
              <w:color w:val="757477"/>
            </w:rPr>
            <w:t xml:space="preserve"> opevnění v </w:t>
          </w:r>
          <w:proofErr w:type="spellStart"/>
          <w:r w:rsidR="00374E17" w:rsidRPr="00374E17">
            <w:rPr>
              <w:rFonts w:ascii="Segoe UI" w:hAnsi="Segoe UI" w:cs="Segoe UI"/>
              <w:color w:val="757477"/>
            </w:rPr>
            <w:t>k.ú</w:t>
          </w:r>
          <w:proofErr w:type="spellEnd"/>
          <w:r w:rsidR="00374E17" w:rsidRPr="00374E17">
            <w:rPr>
              <w:rFonts w:ascii="Segoe UI" w:hAnsi="Segoe UI" w:cs="Segoe UI"/>
              <w:color w:val="757477"/>
            </w:rPr>
            <w:t>. Libouchec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72EEA40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F19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E27578"/>
    <w:multiLevelType w:val="hybridMultilevel"/>
    <w:tmpl w:val="08C25A2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7B5624"/>
    <w:multiLevelType w:val="multilevel"/>
    <w:tmpl w:val="3EA0F7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02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281C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362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AA5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4E17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1A2D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54F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6380"/>
    <w:rsid w:val="006C7DA4"/>
    <w:rsid w:val="006D1070"/>
    <w:rsid w:val="006D228D"/>
    <w:rsid w:val="006D2396"/>
    <w:rsid w:val="006D3870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423A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C90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DBB"/>
    <w:rsid w:val="008A27F3"/>
    <w:rsid w:val="008A5B44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13C68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315A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37D"/>
    <w:rsid w:val="00C46B58"/>
    <w:rsid w:val="00C46D6E"/>
    <w:rsid w:val="00C475B4"/>
    <w:rsid w:val="00C5076D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3374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5896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A63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CAC18F62124DCC8950E51BB3554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A790D-E7F9-4F8E-8089-F1F8BB170631}"/>
      </w:docPartPr>
      <w:docPartBody>
        <w:p w:rsidR="000B4EDA" w:rsidRDefault="000E5D9F" w:rsidP="000E5D9F">
          <w:pPr>
            <w:pStyle w:val="F8CAC18F62124DCC8950E51BB3554F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4BDE9067AF47A395C24DFA2CB8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A8CA3-34CF-48F6-B213-874EA8D8BD68}"/>
      </w:docPartPr>
      <w:docPartBody>
        <w:p w:rsidR="000B4EDA" w:rsidRDefault="000E5D9F" w:rsidP="000E5D9F">
          <w:pPr>
            <w:pStyle w:val="204BDE9067AF47A395C24DFA2CB866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CB175F20874D80A5CE351F384E8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EB52-3FC8-48FF-9FF5-BC93816FE1E5}"/>
      </w:docPartPr>
      <w:docPartBody>
        <w:p w:rsidR="000B4EDA" w:rsidRDefault="000E5D9F" w:rsidP="000E5D9F">
          <w:pPr>
            <w:pStyle w:val="49CB175F20874D80A5CE351F384E87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AF1592AFB4740A0E14977904E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3B797-1635-4A4A-A6CC-9E1C88DB8BA2}"/>
      </w:docPartPr>
      <w:docPartBody>
        <w:p w:rsidR="000B4EDA" w:rsidRDefault="000E5D9F" w:rsidP="000E5D9F">
          <w:pPr>
            <w:pStyle w:val="6F0AF1592AFB4740A0E14977904EC8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EDC15DADB444AA09C779F3400A99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F7BF-E554-4458-8506-FB68BAB1B533}"/>
      </w:docPartPr>
      <w:docPartBody>
        <w:p w:rsidR="000B4EDA" w:rsidRDefault="000E5D9F" w:rsidP="000E5D9F">
          <w:pPr>
            <w:pStyle w:val="4EDC15DADB444AA09C779F3400A99E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EE917B7FC4496B9D6D6B6207E4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D587-6E75-45EA-91B8-55481445F63A}"/>
      </w:docPartPr>
      <w:docPartBody>
        <w:p w:rsidR="000B4EDA" w:rsidRDefault="000E5D9F" w:rsidP="000E5D9F">
          <w:pPr>
            <w:pStyle w:val="B0EE917B7FC4496B9D6D6B6207E4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D9701D441A40DA9EE38E690C3AE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E6A7E-8F2A-4EED-B445-87E02CF40AE4}"/>
      </w:docPartPr>
      <w:docPartBody>
        <w:p w:rsidR="000B4EDA" w:rsidRDefault="000E5D9F" w:rsidP="000E5D9F">
          <w:pPr>
            <w:pStyle w:val="96D9701D441A40DA9EE38E690C3AE85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AD9DA63D6D46BABA4E9CF35D5F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ADEB-EBCD-44B1-8239-62621FBE74F3}"/>
      </w:docPartPr>
      <w:docPartBody>
        <w:p w:rsidR="000B4EDA" w:rsidRDefault="000E5D9F" w:rsidP="000E5D9F">
          <w:pPr>
            <w:pStyle w:val="C2AD9DA63D6D46BABA4E9CF35D5F3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372924E648F45F7A4DA397C494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2AB7-8D73-4648-BF50-EEDF804D8DE8}"/>
      </w:docPartPr>
      <w:docPartBody>
        <w:p w:rsidR="000B4EDA" w:rsidRDefault="000E5D9F" w:rsidP="000E5D9F">
          <w:pPr>
            <w:pStyle w:val="7372924E648F45F7A4DA397C494435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B4EDA"/>
    <w:rsid w:val="000E5D9F"/>
    <w:rsid w:val="001132FA"/>
    <w:rsid w:val="001A2226"/>
    <w:rsid w:val="001E5BC4"/>
    <w:rsid w:val="002558F2"/>
    <w:rsid w:val="00370984"/>
    <w:rsid w:val="003E2F6E"/>
    <w:rsid w:val="00462905"/>
    <w:rsid w:val="004855DB"/>
    <w:rsid w:val="00536EAC"/>
    <w:rsid w:val="00561E98"/>
    <w:rsid w:val="00591F35"/>
    <w:rsid w:val="00615C26"/>
    <w:rsid w:val="0063050C"/>
    <w:rsid w:val="00667DD3"/>
    <w:rsid w:val="006B014B"/>
    <w:rsid w:val="00897607"/>
    <w:rsid w:val="008F0397"/>
    <w:rsid w:val="00994477"/>
    <w:rsid w:val="009E2BB7"/>
    <w:rsid w:val="00A2663A"/>
    <w:rsid w:val="00A727F6"/>
    <w:rsid w:val="00AC41D7"/>
    <w:rsid w:val="00AD1957"/>
    <w:rsid w:val="00B31841"/>
    <w:rsid w:val="00C24959"/>
    <w:rsid w:val="00C27BA3"/>
    <w:rsid w:val="00CD5041"/>
    <w:rsid w:val="00D237A2"/>
    <w:rsid w:val="00DE2077"/>
    <w:rsid w:val="00DE3017"/>
    <w:rsid w:val="00E60A7E"/>
    <w:rsid w:val="00EA077E"/>
    <w:rsid w:val="00F043EC"/>
    <w:rsid w:val="00F270CD"/>
    <w:rsid w:val="00F50CF1"/>
    <w:rsid w:val="00F92EDC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2BB7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F8CAC18F62124DCC8950E51BB3554F3C">
    <w:name w:val="F8CAC18F62124DCC8950E51BB3554F3C"/>
    <w:rsid w:val="000E5D9F"/>
    <w:pPr>
      <w:spacing w:after="160" w:line="259" w:lineRule="auto"/>
    </w:pPr>
  </w:style>
  <w:style w:type="paragraph" w:customStyle="1" w:styleId="204BDE9067AF47A395C24DFA2CB86657">
    <w:name w:val="204BDE9067AF47A395C24DFA2CB86657"/>
    <w:rsid w:val="000E5D9F"/>
    <w:pPr>
      <w:spacing w:after="160" w:line="259" w:lineRule="auto"/>
    </w:pPr>
  </w:style>
  <w:style w:type="paragraph" w:customStyle="1" w:styleId="49CB175F20874D80A5CE351F384E8789">
    <w:name w:val="49CB175F20874D80A5CE351F384E8789"/>
    <w:rsid w:val="000E5D9F"/>
    <w:pPr>
      <w:spacing w:after="160" w:line="259" w:lineRule="auto"/>
    </w:pPr>
  </w:style>
  <w:style w:type="paragraph" w:customStyle="1" w:styleId="6F0AF1592AFB4740A0E14977904EC895">
    <w:name w:val="6F0AF1592AFB4740A0E14977904EC895"/>
    <w:rsid w:val="000E5D9F"/>
    <w:pPr>
      <w:spacing w:after="160" w:line="259" w:lineRule="auto"/>
    </w:pPr>
  </w:style>
  <w:style w:type="paragraph" w:customStyle="1" w:styleId="4EDC15DADB444AA09C779F3400A99E29">
    <w:name w:val="4EDC15DADB444AA09C779F3400A99E29"/>
    <w:rsid w:val="000E5D9F"/>
    <w:pPr>
      <w:spacing w:after="160" w:line="259" w:lineRule="auto"/>
    </w:pPr>
  </w:style>
  <w:style w:type="paragraph" w:customStyle="1" w:styleId="B0EE917B7FC4496B9D6D6B6207E49AB4">
    <w:name w:val="B0EE917B7FC4496B9D6D6B6207E49AB4"/>
    <w:rsid w:val="000E5D9F"/>
    <w:pPr>
      <w:spacing w:after="160" w:line="259" w:lineRule="auto"/>
    </w:pPr>
  </w:style>
  <w:style w:type="paragraph" w:customStyle="1" w:styleId="96D9701D441A40DA9EE38E690C3AE850">
    <w:name w:val="96D9701D441A40DA9EE38E690C3AE850"/>
    <w:rsid w:val="000E5D9F"/>
    <w:pPr>
      <w:spacing w:after="160" w:line="259" w:lineRule="auto"/>
    </w:pPr>
  </w:style>
  <w:style w:type="paragraph" w:customStyle="1" w:styleId="C2AD9DA63D6D46BABA4E9CF35D5F39C6">
    <w:name w:val="C2AD9DA63D6D46BABA4E9CF35D5F39C6"/>
    <w:rsid w:val="000E5D9F"/>
    <w:pPr>
      <w:spacing w:after="160" w:line="259" w:lineRule="auto"/>
    </w:pPr>
  </w:style>
  <w:style w:type="paragraph" w:customStyle="1" w:styleId="7372924E648F45F7A4DA397C494435BA">
    <w:name w:val="7372924E648F45F7A4DA397C494435BA"/>
    <w:rsid w:val="000E5D9F"/>
    <w:pPr>
      <w:spacing w:after="160" w:line="259" w:lineRule="auto"/>
    </w:pPr>
  </w:style>
  <w:style w:type="paragraph" w:customStyle="1" w:styleId="8BEDCE82209A43108DC3311031B53B94">
    <w:name w:val="8BEDCE82209A43108DC3311031B53B94"/>
    <w:rsid w:val="009E2BB7"/>
    <w:pPr>
      <w:spacing w:after="160" w:line="259" w:lineRule="auto"/>
    </w:pPr>
  </w:style>
  <w:style w:type="paragraph" w:customStyle="1" w:styleId="CEBF3E4ABEE6443EAB35A8D057E84900">
    <w:name w:val="CEBF3E4ABEE6443EAB35A8D057E84900"/>
    <w:rsid w:val="009E2BB7"/>
    <w:pPr>
      <w:spacing w:after="160" w:line="259" w:lineRule="auto"/>
    </w:pPr>
  </w:style>
  <w:style w:type="paragraph" w:customStyle="1" w:styleId="F578F9376B4C4449855A70D21726CA07">
    <w:name w:val="F578F9376B4C4449855A70D21726CA07"/>
    <w:rsid w:val="009E2BB7"/>
    <w:pPr>
      <w:spacing w:after="160" w:line="259" w:lineRule="auto"/>
    </w:pPr>
  </w:style>
  <w:style w:type="paragraph" w:customStyle="1" w:styleId="C29CB6633BBC4BA89B6A0B523B8FF7ED">
    <w:name w:val="C29CB6633BBC4BA89B6A0B523B8FF7ED"/>
    <w:rsid w:val="009E2BB7"/>
    <w:pPr>
      <w:spacing w:after="160" w:line="259" w:lineRule="auto"/>
    </w:pPr>
  </w:style>
  <w:style w:type="paragraph" w:customStyle="1" w:styleId="335FD36D8F1D4B528A8646C77A8902BD">
    <w:name w:val="335FD36D8F1D4B528A8646C77A8902BD"/>
    <w:rsid w:val="009E2BB7"/>
    <w:pPr>
      <w:spacing w:after="160" w:line="259" w:lineRule="auto"/>
    </w:pPr>
  </w:style>
  <w:style w:type="paragraph" w:customStyle="1" w:styleId="94AE649831CE443B82B17FF012E86FDC">
    <w:name w:val="94AE649831CE443B82B17FF012E86FDC"/>
    <w:rsid w:val="009E2BB7"/>
    <w:pPr>
      <w:spacing w:after="160" w:line="259" w:lineRule="auto"/>
    </w:pPr>
  </w:style>
  <w:style w:type="paragraph" w:customStyle="1" w:styleId="539B475EC6B54A68BBD6DCEF844058B0">
    <w:name w:val="539B475EC6B54A68BBD6DCEF844058B0"/>
    <w:rsid w:val="009E2BB7"/>
    <w:pPr>
      <w:spacing w:after="160" w:line="259" w:lineRule="auto"/>
    </w:pPr>
  </w:style>
  <w:style w:type="paragraph" w:customStyle="1" w:styleId="82DADDEB1BDF43098911B4D17D96417C">
    <w:name w:val="82DADDEB1BDF43098911B4D17D96417C"/>
    <w:rsid w:val="009E2BB7"/>
    <w:pPr>
      <w:spacing w:after="160" w:line="259" w:lineRule="auto"/>
    </w:pPr>
  </w:style>
  <w:style w:type="paragraph" w:customStyle="1" w:styleId="88ADD994310446278E426842FA8523E4">
    <w:name w:val="88ADD994310446278E426842FA8523E4"/>
    <w:rsid w:val="009E2B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ADF19-1371-4AC7-818C-9D31EC4C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39</cp:revision>
  <cp:lastPrinted>2018-09-11T11:52:00Z</cp:lastPrinted>
  <dcterms:created xsi:type="dcterms:W3CDTF">2020-02-03T08:32:00Z</dcterms:created>
  <dcterms:modified xsi:type="dcterms:W3CDTF">2025-11-11T10:10:00Z</dcterms:modified>
</cp:coreProperties>
</file>