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1A7E20" w:rsidRDefault="00D34220" w:rsidP="001346DD">
            <w:pPr>
              <w:rPr>
                <w:b/>
              </w:rPr>
            </w:pPr>
            <w:r>
              <w:rPr>
                <w:b/>
              </w:rPr>
              <w:t>26DOD910000</w:t>
            </w:r>
            <w:r w:rsidRPr="00D34220">
              <w:rPr>
                <w:b/>
                <w:highlight w:val="yellow"/>
              </w:rPr>
              <w:t>XX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466F36" w:rsidP="00FC6295">
            <w:r w:rsidRPr="00EA1DBA">
              <w:t>……………….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466F36" w:rsidRPr="00EA1DBA" w:rsidRDefault="007B0036" w:rsidP="00226192">
            <w:r w:rsidRPr="007B0036">
              <w:rPr>
                <w:b/>
              </w:rPr>
              <w:t xml:space="preserve">PS Hradec Králové, </w:t>
            </w:r>
            <w:r w:rsidR="00226192">
              <w:rPr>
                <w:b/>
              </w:rPr>
              <w:t>východ</w:t>
            </w:r>
            <w:r w:rsidRPr="007B0036">
              <w:rPr>
                <w:b/>
              </w:rPr>
              <w:t>, sečení břehových porostů</w:t>
            </w:r>
            <w:r>
              <w:rPr>
                <w:b/>
              </w:rPr>
              <w:t>,</w:t>
            </w:r>
            <w:r>
              <w:t xml:space="preserve"> </w:t>
            </w:r>
            <w:r w:rsidRPr="007B0036">
              <w:rPr>
                <w:b/>
              </w:rPr>
              <w:t>71126012</w:t>
            </w:r>
            <w:r w:rsidR="00226192">
              <w:rPr>
                <w:b/>
              </w:rPr>
              <w:t>3 / 912320</w:t>
            </w:r>
          </w:p>
        </w:tc>
      </w:tr>
    </w:tbl>
    <w:p w:rsidR="00466F36" w:rsidRDefault="00466F36" w:rsidP="00466F36"/>
    <w:p w:rsidR="004D43C5" w:rsidRDefault="004D43C5" w:rsidP="00466F36"/>
    <w:p w:rsidR="004D43C5" w:rsidRPr="001D5BB6" w:rsidRDefault="004D43C5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9072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466F36" w:rsidRPr="00AE6416" w:rsidTr="00093146"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3" w:type="dxa"/>
          </w:tcPr>
          <w:p w:rsidR="00466F36" w:rsidRPr="00AE6416" w:rsidRDefault="00466F36" w:rsidP="00FC6295">
            <w:pPr>
              <w:rPr>
                <w:b/>
              </w:rPr>
            </w:pP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  <w:hideMark/>
          </w:tcPr>
          <w:p w:rsidR="00093146" w:rsidRDefault="00093146" w:rsidP="001D4AF1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093146" w:rsidRPr="00AE6416" w:rsidRDefault="00093146" w:rsidP="001D4AF1">
            <w:pPr>
              <w:rPr>
                <w:b/>
              </w:rPr>
            </w:pPr>
            <w:r w:rsidRPr="00AE6416">
              <w:t>500 03</w:t>
            </w:r>
            <w:r>
              <w:t xml:space="preserve"> Hradec Králové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 xml:space="preserve">Ing. Marián </w:t>
            </w:r>
            <w:r>
              <w:t>Šebesta, generální ředitel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  <w:tc>
          <w:tcPr>
            <w:tcW w:w="5953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>
            <w:pPr>
              <w:rPr>
                <w:b/>
              </w:rPr>
            </w:pPr>
          </w:p>
        </w:tc>
        <w:tc>
          <w:tcPr>
            <w:tcW w:w="5953" w:type="dxa"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 xml:space="preserve">závod </w:t>
            </w:r>
            <w:r>
              <w:t>Jablonec nad Nisou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Adresa závodu:</w:t>
            </w:r>
          </w:p>
        </w:tc>
        <w:tc>
          <w:tcPr>
            <w:tcW w:w="5953" w:type="dxa"/>
          </w:tcPr>
          <w:p w:rsidR="00093146" w:rsidRPr="002459A3" w:rsidRDefault="00093146" w:rsidP="001D4AF1">
            <w:r w:rsidRPr="002459A3">
              <w:t>Želivského</w:t>
            </w:r>
            <w:r>
              <w:t xml:space="preserve"> 5, 466 05</w:t>
            </w:r>
            <w:r w:rsidRPr="002459A3">
              <w:t xml:space="preserve"> </w:t>
            </w:r>
            <w:r>
              <w:t>Jablonec nad Nisou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093146" w:rsidRPr="00C721DF" w:rsidRDefault="00093146" w:rsidP="001D4AF1">
            <w:pPr>
              <w:rPr>
                <w:b/>
              </w:rPr>
            </w:pPr>
            <w:r w:rsidRPr="00C721DF">
              <w:t>Ing.</w:t>
            </w:r>
            <w:r>
              <w:t xml:space="preserve"> Bohumil Pleskač</w:t>
            </w:r>
            <w:r w:rsidRPr="00C721DF">
              <w:t xml:space="preserve">, ředitel závodu </w:t>
            </w:r>
          </w:p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Pr="00C721DF" w:rsidRDefault="00093146" w:rsidP="001D4AF1"/>
        </w:tc>
      </w:tr>
      <w:tr w:rsidR="007B0036" w:rsidRPr="00AE6416" w:rsidTr="00093146">
        <w:tc>
          <w:tcPr>
            <w:tcW w:w="3119" w:type="dxa"/>
            <w:hideMark/>
          </w:tcPr>
          <w:p w:rsidR="007B0036" w:rsidRPr="00AE6416" w:rsidRDefault="007B0036" w:rsidP="007B0036">
            <w:r w:rsidRPr="00AE6416">
              <w:t>Zástupce pro věci technické:</w:t>
            </w:r>
          </w:p>
        </w:tc>
        <w:tc>
          <w:tcPr>
            <w:tcW w:w="5953" w:type="dxa"/>
          </w:tcPr>
          <w:p w:rsidR="007B0036" w:rsidRPr="00C721DF" w:rsidRDefault="007B0036" w:rsidP="007B0036">
            <w:r w:rsidRPr="004B1B6A">
              <w:t xml:space="preserve">Ing. </w:t>
            </w:r>
            <w:r>
              <w:t>Tomáš Sajdl</w:t>
            </w:r>
            <w:r w:rsidRPr="004B1B6A">
              <w:t xml:space="preserve">, vedoucí PS </w:t>
            </w:r>
            <w:r>
              <w:t>HK, tel.: 724 523 953,</w:t>
            </w:r>
          </w:p>
        </w:tc>
      </w:tr>
      <w:tr w:rsidR="00226192" w:rsidRPr="00AE6416" w:rsidTr="00093146">
        <w:tc>
          <w:tcPr>
            <w:tcW w:w="3119" w:type="dxa"/>
          </w:tcPr>
          <w:p w:rsidR="00226192" w:rsidRPr="00AE6416" w:rsidRDefault="00226192" w:rsidP="00226192"/>
        </w:tc>
        <w:tc>
          <w:tcPr>
            <w:tcW w:w="595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737"/>
            </w:tblGrid>
            <w:tr w:rsidR="00226192" w:rsidRPr="00160F05" w:rsidTr="00ED683B">
              <w:tc>
                <w:tcPr>
                  <w:tcW w:w="5953" w:type="dxa"/>
                </w:tcPr>
                <w:p w:rsidR="00226192" w:rsidRPr="00160F05" w:rsidRDefault="00226192" w:rsidP="00226192">
                  <w:r w:rsidRPr="00160F05">
                    <w:t>Ivan Macháň, úsekový technik, tel.: 725 504 772,</w:t>
                  </w:r>
                </w:p>
              </w:tc>
            </w:tr>
            <w:tr w:rsidR="00226192" w:rsidRPr="00160F05" w:rsidTr="00ED683B">
              <w:tc>
                <w:tcPr>
                  <w:tcW w:w="5953" w:type="dxa"/>
                </w:tcPr>
                <w:p w:rsidR="00226192" w:rsidRPr="00160F05" w:rsidRDefault="00226192" w:rsidP="00226192">
                  <w:pPr>
                    <w:rPr>
                      <w:color w:val="FF0000"/>
                    </w:rPr>
                  </w:pPr>
                  <w:r w:rsidRPr="00160F05">
                    <w:t>Petr Kramář, technický pracovník, tel.: 777 460 865.</w:t>
                  </w:r>
                </w:p>
              </w:tc>
            </w:tr>
          </w:tbl>
          <w:p w:rsidR="00226192" w:rsidRDefault="00226192" w:rsidP="00226192"/>
        </w:tc>
      </w:tr>
      <w:tr w:rsidR="00226192" w:rsidRPr="00AE6416" w:rsidTr="00093146">
        <w:tc>
          <w:tcPr>
            <w:tcW w:w="3119" w:type="dxa"/>
          </w:tcPr>
          <w:p w:rsidR="00226192" w:rsidRPr="007F13B2" w:rsidRDefault="00226192" w:rsidP="00226192"/>
        </w:tc>
        <w:tc>
          <w:tcPr>
            <w:tcW w:w="5953" w:type="dxa"/>
          </w:tcPr>
          <w:p w:rsidR="00226192" w:rsidRDefault="00226192" w:rsidP="00226192"/>
        </w:tc>
      </w:tr>
      <w:tr w:rsidR="00093146" w:rsidRPr="00AE6416" w:rsidTr="00093146">
        <w:tc>
          <w:tcPr>
            <w:tcW w:w="3119" w:type="dxa"/>
          </w:tcPr>
          <w:p w:rsidR="00093146" w:rsidRPr="00AE6416" w:rsidRDefault="00093146" w:rsidP="001D4AF1"/>
        </w:tc>
        <w:tc>
          <w:tcPr>
            <w:tcW w:w="5953" w:type="dxa"/>
          </w:tcPr>
          <w:p w:rsidR="00093146" w:rsidRDefault="00093146" w:rsidP="001D4AF1">
            <w:pPr>
              <w:rPr>
                <w:color w:val="2E74B5" w:themeColor="accent1" w:themeShade="BF"/>
              </w:rPr>
            </w:pP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IČ: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70890005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DIČ: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CZ70890005</w:t>
            </w:r>
          </w:p>
        </w:tc>
      </w:tr>
      <w:tr w:rsidR="00093146" w:rsidRPr="00AE6416" w:rsidTr="00093146">
        <w:tc>
          <w:tcPr>
            <w:tcW w:w="3119" w:type="dxa"/>
            <w:hideMark/>
          </w:tcPr>
          <w:p w:rsidR="00093146" w:rsidRPr="00AE6416" w:rsidRDefault="00093146" w:rsidP="001D4AF1">
            <w:r w:rsidRPr="00AE6416">
              <w:t>Zápis v obchodním rejstříku:</w:t>
            </w:r>
          </w:p>
        </w:tc>
        <w:tc>
          <w:tcPr>
            <w:tcW w:w="5953" w:type="dxa"/>
            <w:hideMark/>
          </w:tcPr>
          <w:p w:rsidR="00093146" w:rsidRPr="00AE6416" w:rsidRDefault="00093146" w:rsidP="001D4AF1">
            <w:r w:rsidRPr="00AE6416">
              <w:t>Krajský soud v Hradci Králové oddíl A vložka 9473</w:t>
            </w:r>
          </w:p>
        </w:tc>
      </w:tr>
    </w:tbl>
    <w:p w:rsidR="00093146" w:rsidRPr="00AE6416" w:rsidRDefault="00093146" w:rsidP="00093146">
      <w:pPr>
        <w:rPr>
          <w:b/>
        </w:rPr>
      </w:pPr>
    </w:p>
    <w:p w:rsidR="00093146" w:rsidRPr="00AE6416" w:rsidRDefault="00093146" w:rsidP="00093146">
      <w:r w:rsidRPr="00AE6416">
        <w:t xml:space="preserve">(dále jen jako „objednatel“) </w:t>
      </w:r>
    </w:p>
    <w:p w:rsidR="00093146" w:rsidRPr="00AE6416" w:rsidRDefault="00093146" w:rsidP="0009314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 xml:space="preserve">1.2. Zhotovitel: </w:t>
            </w:r>
          </w:p>
        </w:tc>
        <w:tc>
          <w:tcPr>
            <w:tcW w:w="5953" w:type="dxa"/>
          </w:tcPr>
          <w:p w:rsidR="00093146" w:rsidRPr="007F13B2" w:rsidRDefault="00093146" w:rsidP="001D4AF1"/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Název: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Adresa sídla: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Statutární orgán: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Osoba oprávněná k podpisu: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Zástupce pro věci technické: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…………………., tel.: 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IČ: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DIČ: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Bankovní spojení: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  <w:tr w:rsidR="00093146" w:rsidRPr="00AE6416" w:rsidTr="001D4AF1">
        <w:tc>
          <w:tcPr>
            <w:tcW w:w="3119" w:type="dxa"/>
            <w:hideMark/>
          </w:tcPr>
          <w:p w:rsidR="00093146" w:rsidRPr="007F13B2" w:rsidRDefault="00093146" w:rsidP="001D4AF1">
            <w:r w:rsidRPr="007F13B2">
              <w:t>Zápis v obchodním rejstříku:</w:t>
            </w:r>
          </w:p>
        </w:tc>
        <w:tc>
          <w:tcPr>
            <w:tcW w:w="5953" w:type="dxa"/>
          </w:tcPr>
          <w:p w:rsidR="00093146" w:rsidRPr="007F13B2" w:rsidRDefault="00093146" w:rsidP="001D4AF1">
            <w:r w:rsidRPr="007F13B2">
              <w:t>………………….</w:t>
            </w:r>
          </w:p>
        </w:tc>
      </w:tr>
    </w:tbl>
    <w:p w:rsidR="00093146" w:rsidRPr="00AE6416" w:rsidRDefault="00093146" w:rsidP="00093146"/>
    <w:p w:rsidR="00093146" w:rsidRDefault="00093146" w:rsidP="00093146">
      <w:r w:rsidRPr="00AE6416">
        <w:t>(dále jen jako „zhotovitel“)</w:t>
      </w:r>
    </w:p>
    <w:p w:rsidR="00466F36" w:rsidRDefault="00466F36" w:rsidP="00466F36"/>
    <w:p w:rsidR="00726863" w:rsidRPr="00265A42" w:rsidRDefault="00726863" w:rsidP="004D03F1"/>
    <w:p w:rsidR="00726863" w:rsidRPr="00265A42" w:rsidRDefault="00726863" w:rsidP="004D03F1"/>
    <w:p w:rsidR="00F60779" w:rsidRPr="00265A42" w:rsidRDefault="00FD024F" w:rsidP="00FD024F">
      <w:pPr>
        <w:tabs>
          <w:tab w:val="left" w:pos="7133"/>
        </w:tabs>
      </w:pPr>
      <w:r w:rsidRPr="00265A42">
        <w:lastRenderedPageBreak/>
        <w:tab/>
      </w:r>
    </w:p>
    <w:p w:rsidR="00D346F9" w:rsidRPr="00265A42" w:rsidRDefault="0073450A" w:rsidP="006366EE">
      <w:pPr>
        <w:pStyle w:val="Nadpis1"/>
      </w:pPr>
      <w:r w:rsidRPr="00265A42"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>, po dobu její účinnosti řádně a s odbornou péčí prov</w:t>
      </w:r>
      <w:r w:rsidR="00A32764" w:rsidRPr="00A3694C">
        <w:rPr>
          <w:lang w:eastAsia="x-none"/>
        </w:rPr>
        <w:t xml:space="preserve">ést akci </w:t>
      </w:r>
      <w:r w:rsidR="007B0036" w:rsidRPr="007B0036">
        <w:rPr>
          <w:b/>
        </w:rPr>
        <w:t xml:space="preserve">PS Hradec Králové, </w:t>
      </w:r>
      <w:r w:rsidR="00226192">
        <w:rPr>
          <w:b/>
        </w:rPr>
        <w:t>východ</w:t>
      </w:r>
      <w:r w:rsidR="007B0036" w:rsidRPr="007B0036">
        <w:rPr>
          <w:b/>
        </w:rPr>
        <w:t>, sečení břehových porostů</w:t>
      </w:r>
      <w:r w:rsidR="00A63C09" w:rsidRPr="00A3694C">
        <w:rPr>
          <w:lang w:eastAsia="x-none"/>
        </w:rPr>
        <w:t xml:space="preserve"> </w:t>
      </w:r>
      <w:r w:rsidR="00A32764" w:rsidRPr="00A3694C">
        <w:rPr>
          <w:lang w:eastAsia="x-none"/>
        </w:rPr>
        <w:t>spočívající v</w:t>
      </w:r>
      <w:r w:rsidR="00160FFE" w:rsidRPr="00A3694C">
        <w:rPr>
          <w:lang w:eastAsia="x-none"/>
        </w:rPr>
        <w:t> provedení prací</w:t>
      </w:r>
      <w:r w:rsidR="004F0542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 xml:space="preserve">na </w:t>
      </w:r>
      <w:r w:rsidR="00A63C09">
        <w:rPr>
          <w:lang w:eastAsia="x-none"/>
        </w:rPr>
        <w:t xml:space="preserve">PS </w:t>
      </w:r>
      <w:r w:rsidR="007B0036">
        <w:rPr>
          <w:lang w:eastAsia="x-none"/>
        </w:rPr>
        <w:t>Hradec</w:t>
      </w:r>
      <w:r w:rsidR="00A63C09">
        <w:rPr>
          <w:lang w:eastAsia="x-none"/>
        </w:rPr>
        <w:t xml:space="preserve"> Králové</w:t>
      </w:r>
      <w:r w:rsidR="007B0036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Pr="00A3694C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Pr="00265A42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 xml:space="preserve">e 31.12.2028.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  <w:r w:rsidR="009437C1">
        <w:rPr>
          <w:lang w:val="cs-CZ"/>
        </w:rPr>
        <w:t xml:space="preserve"> </w:t>
      </w:r>
    </w:p>
    <w:p w:rsidR="002166A4" w:rsidRPr="00D34220" w:rsidRDefault="002166A4" w:rsidP="00156526">
      <w:pPr>
        <w:pStyle w:val="Nadpis2"/>
      </w:pPr>
      <w:r w:rsidRPr="00EA1DBA"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lastRenderedPageBreak/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3825D8" w:rsidRPr="0015652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>, přičemž tento postup lze uplatnit pouze u typů výkonů, které byly zhotovitelem položkově naceněny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méněprací ve smyslu ust. čl. 4.3. smlouvy)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  </w:t>
      </w: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>Maximální cena bez DPH za práce provedené v roce 2026 činí …………….…..Kč</w:t>
      </w:r>
    </w:p>
    <w:p w:rsidR="00FC6295" w:rsidRPr="00156526" w:rsidRDefault="000C4839" w:rsidP="00156526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>Maximální cena bez DPH za práce provedené v roce 2027 činí ………….……..Kč</w:t>
      </w:r>
    </w:p>
    <w:p w:rsidR="000C4839" w:rsidRPr="00156526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>Maximální cena bez DPH za práce provedené v roce  2028 činí ………….……..Kč</w:t>
      </w:r>
    </w:p>
    <w:p w:rsidR="000C4839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naceněné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>Objednatel akceptuje elektronickou 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lastRenderedPageBreak/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Pr="0023197B" w:rsidRDefault="006034A8" w:rsidP="00EA1DBA">
      <w:pPr>
        <w:pStyle w:val="Nadpis2"/>
        <w:rPr>
          <w:color w:val="FF0000"/>
        </w:rPr>
      </w:pPr>
      <w:bookmarkStart w:id="0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0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Pr="0023197B" w:rsidRDefault="00A435A2" w:rsidP="00EA1DBA">
      <w:pPr>
        <w:pStyle w:val="Nadpis2"/>
        <w:rPr>
          <w:color w:val="FF0000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Pr="0023197B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DA2000" w:rsidRPr="0023197B" w:rsidRDefault="00DA2000" w:rsidP="00240869">
      <w:pPr>
        <w:pStyle w:val="Nadpis1"/>
      </w:pPr>
      <w:r w:rsidRPr="0023197B">
        <w:lastRenderedPageBreak/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>, přičemž maximálně 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ust. § 48 odst. 5) zák. č. 134/2016 Sb., o zadávání veřejných zakázek, ve znění pozdějších předpisů, a Zhotovitele vyloučit z budoucích zadávacích řízení.</w:t>
      </w:r>
    </w:p>
    <w:p w:rsidR="000E6F4E" w:rsidRPr="0023197B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lastRenderedPageBreak/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r w:rsidRPr="0023197B">
        <w:t xml:space="preserve">koli ze smluvních stran nemohla být uznána 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Pr="0023197B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> elektronické formě ve formátu PDF/A a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093146" w:rsidRPr="0023197B" w:rsidRDefault="00093146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50368B" w:rsidRPr="0023197B">
        <w:rPr>
          <w:lang w:eastAsia="x-none"/>
        </w:rPr>
        <w:t xml:space="preserve">1. Plán sečení </w:t>
      </w:r>
    </w:p>
    <w:p w:rsidR="00EC1286" w:rsidRPr="0023197B" w:rsidRDefault="00EC1286" w:rsidP="00CA1EAC">
      <w:pPr>
        <w:rPr>
          <w:lang w:eastAsia="x-none"/>
        </w:rPr>
      </w:pPr>
      <w:r w:rsidRPr="0023197B">
        <w:rPr>
          <w:lang w:eastAsia="x-none"/>
        </w:rPr>
        <w:tab/>
        <w:t>2. Vzor zadávacího listu</w:t>
      </w:r>
    </w:p>
    <w:p w:rsidR="00340A55" w:rsidRDefault="00340A55" w:rsidP="00CA1EAC">
      <w:pPr>
        <w:rPr>
          <w:lang w:eastAsia="x-none"/>
        </w:rPr>
      </w:pPr>
      <w:r w:rsidRPr="0023197B">
        <w:rPr>
          <w:lang w:eastAsia="x-none"/>
        </w:rPr>
        <w:tab/>
      </w:r>
    </w:p>
    <w:p w:rsidR="006C306B" w:rsidRDefault="006C306B" w:rsidP="00CA1EAC">
      <w:pPr>
        <w:rPr>
          <w:lang w:eastAsia="x-none"/>
        </w:rPr>
      </w:pPr>
    </w:p>
    <w:p w:rsidR="006025AC" w:rsidRPr="0023197B" w:rsidRDefault="00CA1EAC" w:rsidP="006025AC">
      <w:pPr>
        <w:rPr>
          <w:lang w:val="x-none" w:eastAsia="x-none"/>
        </w:rPr>
      </w:pPr>
      <w:bookmarkStart w:id="1" w:name="_GoBack"/>
      <w:bookmarkEnd w:id="1"/>
      <w:r w:rsidRPr="0023197B">
        <w:rPr>
          <w:lang w:eastAsia="x-none"/>
        </w:rPr>
        <w:tab/>
        <w:t xml:space="preserve"> </w:t>
      </w:r>
    </w:p>
    <w:tbl>
      <w:tblPr>
        <w:tblW w:w="8473" w:type="dxa"/>
        <w:tblInd w:w="709" w:type="dxa"/>
        <w:tblLook w:val="04A0" w:firstRow="1" w:lastRow="0" w:firstColumn="1" w:lastColumn="0" w:noHBand="0" w:noVBand="1"/>
      </w:tblPr>
      <w:tblGrid>
        <w:gridCol w:w="4236"/>
        <w:gridCol w:w="4237"/>
      </w:tblGrid>
      <w:tr w:rsidR="00265A42" w:rsidRPr="0023197B" w:rsidTr="006C306B">
        <w:trPr>
          <w:trHeight w:val="493"/>
        </w:trPr>
        <w:tc>
          <w:tcPr>
            <w:tcW w:w="4236" w:type="dxa"/>
            <w:hideMark/>
          </w:tcPr>
          <w:p w:rsidR="00F91E55" w:rsidRPr="0023197B" w:rsidRDefault="00F91E55">
            <w:r w:rsidRPr="0023197B">
              <w:t>Za objednatele:</w:t>
            </w:r>
          </w:p>
        </w:tc>
        <w:tc>
          <w:tcPr>
            <w:tcW w:w="4237" w:type="dxa"/>
            <w:hideMark/>
          </w:tcPr>
          <w:p w:rsidR="00F91E55" w:rsidRDefault="00F91E55">
            <w:r w:rsidRPr="0023197B">
              <w:t>Za zhotovitele:</w:t>
            </w:r>
          </w:p>
          <w:p w:rsidR="006C306B" w:rsidRDefault="006C306B"/>
          <w:p w:rsidR="006C306B" w:rsidRDefault="006C306B"/>
          <w:p w:rsidR="006C306B" w:rsidRDefault="006C306B"/>
          <w:p w:rsidR="00093146" w:rsidRPr="0023197B" w:rsidRDefault="00093146"/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................................................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.....................................................</w:t>
            </w:r>
          </w:p>
        </w:tc>
      </w:tr>
      <w:tr w:rsidR="00093146" w:rsidRPr="0023197B" w:rsidTr="006C306B">
        <w:trPr>
          <w:trHeight w:val="253"/>
        </w:trPr>
        <w:tc>
          <w:tcPr>
            <w:tcW w:w="4236" w:type="dxa"/>
          </w:tcPr>
          <w:p w:rsidR="00093146" w:rsidRPr="0023197B" w:rsidRDefault="006C306B" w:rsidP="00093146">
            <w:r>
              <w:t>Ing. Bohumil Pleskač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doplní zhotovitel</w:t>
            </w:r>
          </w:p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ředitel závodu</w:t>
            </w:r>
          </w:p>
        </w:tc>
        <w:tc>
          <w:tcPr>
            <w:tcW w:w="4237" w:type="dxa"/>
          </w:tcPr>
          <w:p w:rsidR="00093146" w:rsidRPr="0023197B" w:rsidRDefault="00093146" w:rsidP="00093146">
            <w:r w:rsidRPr="0023197B">
              <w:t>funkce</w:t>
            </w:r>
          </w:p>
        </w:tc>
      </w:tr>
      <w:tr w:rsidR="00093146" w:rsidRPr="0023197B" w:rsidTr="006C306B">
        <w:trPr>
          <w:trHeight w:val="240"/>
        </w:trPr>
        <w:tc>
          <w:tcPr>
            <w:tcW w:w="4236" w:type="dxa"/>
          </w:tcPr>
          <w:p w:rsidR="00093146" w:rsidRPr="0023197B" w:rsidRDefault="00093146" w:rsidP="00093146">
            <w:r w:rsidRPr="0023197B">
              <w:t>podepsán elektronicky</w:t>
            </w:r>
          </w:p>
        </w:tc>
        <w:tc>
          <w:tcPr>
            <w:tcW w:w="4237" w:type="dxa"/>
          </w:tcPr>
          <w:p w:rsidR="00093146" w:rsidRPr="00265A42" w:rsidRDefault="00093146" w:rsidP="00093146">
            <w:r w:rsidRPr="0023197B">
              <w:t>podepsán elektronicky</w:t>
            </w:r>
          </w:p>
        </w:tc>
      </w:tr>
    </w:tbl>
    <w:p w:rsidR="000C6DAD" w:rsidRPr="009765E1" w:rsidRDefault="000C6DAD" w:rsidP="006C306B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6C306B">
      <w:footerReference w:type="default" r:id="rId10"/>
      <w:pgSz w:w="11906" w:h="16838"/>
      <w:pgMar w:top="993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10" w:rsidRDefault="005A0310" w:rsidP="007A4B81">
      <w:r>
        <w:separator/>
      </w:r>
    </w:p>
  </w:endnote>
  <w:endnote w:type="continuationSeparator" w:id="0">
    <w:p w:rsidR="005A0310" w:rsidRDefault="005A0310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1985"/>
      <w:gridCol w:w="1843"/>
    </w:tblGrid>
    <w:tr w:rsidR="00CA4BE2" w:rsidTr="003C6765">
      <w:tc>
        <w:tcPr>
          <w:tcW w:w="5103" w:type="dxa"/>
        </w:tcPr>
        <w:p w:rsidR="00CA4BE2" w:rsidRPr="002F5D41" w:rsidRDefault="00CA4BE2" w:rsidP="00477182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Akce: </w:t>
          </w:r>
          <w:r w:rsidR="00226192" w:rsidRPr="00226192">
            <w:rPr>
              <w:sz w:val="18"/>
              <w:szCs w:val="18"/>
              <w:lang w:val="cs-CZ"/>
            </w:rPr>
            <w:t>PS Hradec Králové, východ, sečení břehových porostů</w:t>
          </w:r>
        </w:p>
      </w:tc>
      <w:tc>
        <w:tcPr>
          <w:tcW w:w="1985" w:type="dxa"/>
        </w:tcPr>
        <w:p w:rsidR="00CA4BE2" w:rsidRPr="00D34220" w:rsidRDefault="00CA4BE2" w:rsidP="00EA1DBA">
          <w:pPr>
            <w:pStyle w:val="Zpat"/>
            <w:jc w:val="center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226192">
            <w:rPr>
              <w:sz w:val="18"/>
              <w:szCs w:val="18"/>
              <w:lang w:val="cs-CZ"/>
            </w:rPr>
            <w:t>711260123</w:t>
          </w:r>
        </w:p>
      </w:tc>
      <w:tc>
        <w:tcPr>
          <w:tcW w:w="1843" w:type="dxa"/>
        </w:tcPr>
        <w:p w:rsidR="00CA4BE2" w:rsidRPr="002F5D41" w:rsidRDefault="00CA4BE2" w:rsidP="002F5D41">
          <w:pPr>
            <w:pStyle w:val="Zpat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>s</w:t>
          </w:r>
          <w:r w:rsidRPr="002F5D41">
            <w:rPr>
              <w:sz w:val="18"/>
              <w:szCs w:val="18"/>
            </w:rPr>
            <w:t xml:space="preserve">tránka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226192">
            <w:rPr>
              <w:noProof/>
              <w:sz w:val="18"/>
              <w:szCs w:val="18"/>
            </w:rPr>
            <w:t>6</w:t>
          </w:r>
          <w:r w:rsidRPr="002F5D41">
            <w:rPr>
              <w:sz w:val="18"/>
              <w:szCs w:val="18"/>
            </w:rPr>
            <w:fldChar w:fldCharType="end"/>
          </w:r>
          <w:r w:rsidRPr="002F5D41">
            <w:rPr>
              <w:sz w:val="18"/>
              <w:szCs w:val="18"/>
            </w:rPr>
            <w:t xml:space="preserve"> z </w:t>
          </w:r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226192">
            <w:rPr>
              <w:noProof/>
              <w:sz w:val="18"/>
              <w:szCs w:val="18"/>
            </w:rPr>
            <w:t>6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10" w:rsidRDefault="005A0310" w:rsidP="007A4B81">
      <w:r>
        <w:separator/>
      </w:r>
    </w:p>
  </w:footnote>
  <w:footnote w:type="continuationSeparator" w:id="0">
    <w:p w:rsidR="005A0310" w:rsidRDefault="005A0310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5"/>
  </w:num>
  <w:num w:numId="38">
    <w:abstractNumId w:val="13"/>
  </w:num>
  <w:num w:numId="39">
    <w:abstractNumId w:val="13"/>
  </w:num>
  <w:num w:numId="40">
    <w:abstractNumId w:val="16"/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531D"/>
    <w:rsid w:val="00026E8B"/>
    <w:rsid w:val="00030957"/>
    <w:rsid w:val="00044672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3146"/>
    <w:rsid w:val="000947AF"/>
    <w:rsid w:val="00097992"/>
    <w:rsid w:val="000A024B"/>
    <w:rsid w:val="000A35CB"/>
    <w:rsid w:val="000A5577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46DD"/>
    <w:rsid w:val="00135920"/>
    <w:rsid w:val="001401F9"/>
    <w:rsid w:val="00147350"/>
    <w:rsid w:val="001475DB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5354"/>
    <w:rsid w:val="0021024D"/>
    <w:rsid w:val="002166A4"/>
    <w:rsid w:val="00220CAC"/>
    <w:rsid w:val="00226192"/>
    <w:rsid w:val="00227E3C"/>
    <w:rsid w:val="0023050E"/>
    <w:rsid w:val="0023136C"/>
    <w:rsid w:val="0023197B"/>
    <w:rsid w:val="00232859"/>
    <w:rsid w:val="00240869"/>
    <w:rsid w:val="002467FB"/>
    <w:rsid w:val="0024780D"/>
    <w:rsid w:val="0025187D"/>
    <w:rsid w:val="002551E7"/>
    <w:rsid w:val="00256430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24D0"/>
    <w:rsid w:val="003825D8"/>
    <w:rsid w:val="00383E1D"/>
    <w:rsid w:val="0038657C"/>
    <w:rsid w:val="00386B43"/>
    <w:rsid w:val="00394A8B"/>
    <w:rsid w:val="00395E68"/>
    <w:rsid w:val="00397692"/>
    <w:rsid w:val="003A17AF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77182"/>
    <w:rsid w:val="00480131"/>
    <w:rsid w:val="00480700"/>
    <w:rsid w:val="00480823"/>
    <w:rsid w:val="00480F8A"/>
    <w:rsid w:val="004816DF"/>
    <w:rsid w:val="004A0E5F"/>
    <w:rsid w:val="004A0F82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77D4"/>
    <w:rsid w:val="00512AE2"/>
    <w:rsid w:val="00516938"/>
    <w:rsid w:val="00521FDB"/>
    <w:rsid w:val="005241E3"/>
    <w:rsid w:val="00527989"/>
    <w:rsid w:val="00532108"/>
    <w:rsid w:val="00534492"/>
    <w:rsid w:val="005346D6"/>
    <w:rsid w:val="00536A5E"/>
    <w:rsid w:val="00537D71"/>
    <w:rsid w:val="005415B6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92C94"/>
    <w:rsid w:val="0059750C"/>
    <w:rsid w:val="00597839"/>
    <w:rsid w:val="005A0310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C09E4"/>
    <w:rsid w:val="006C0A3E"/>
    <w:rsid w:val="006C11E3"/>
    <w:rsid w:val="006C306B"/>
    <w:rsid w:val="006C72D7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4278"/>
    <w:rsid w:val="007A2EA0"/>
    <w:rsid w:val="007A36FB"/>
    <w:rsid w:val="007A4B81"/>
    <w:rsid w:val="007A7228"/>
    <w:rsid w:val="007A7937"/>
    <w:rsid w:val="007B0036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CFE"/>
    <w:rsid w:val="009C11CF"/>
    <w:rsid w:val="009C4A02"/>
    <w:rsid w:val="009C7191"/>
    <w:rsid w:val="009D0DDB"/>
    <w:rsid w:val="009E38F1"/>
    <w:rsid w:val="009F0EE9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63C09"/>
    <w:rsid w:val="00A7517F"/>
    <w:rsid w:val="00A803A6"/>
    <w:rsid w:val="00A8192F"/>
    <w:rsid w:val="00A838E8"/>
    <w:rsid w:val="00A8532C"/>
    <w:rsid w:val="00A90723"/>
    <w:rsid w:val="00A942E6"/>
    <w:rsid w:val="00A96A64"/>
    <w:rsid w:val="00AA0728"/>
    <w:rsid w:val="00AA0F77"/>
    <w:rsid w:val="00AA5304"/>
    <w:rsid w:val="00AA5622"/>
    <w:rsid w:val="00AA56B3"/>
    <w:rsid w:val="00AA6E56"/>
    <w:rsid w:val="00AB32A8"/>
    <w:rsid w:val="00AB7695"/>
    <w:rsid w:val="00AC035E"/>
    <w:rsid w:val="00AC2E8D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BE2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D4435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711F"/>
    <w:rsid w:val="00D94B9D"/>
    <w:rsid w:val="00DA0EFF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961"/>
    <w:rsid w:val="00DE2077"/>
    <w:rsid w:val="00DF2887"/>
    <w:rsid w:val="00DF2D8B"/>
    <w:rsid w:val="00DF6E0B"/>
    <w:rsid w:val="00DF744A"/>
    <w:rsid w:val="00E049A3"/>
    <w:rsid w:val="00E13F40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81F03"/>
    <w:rsid w:val="00E908C2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4345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3D95"/>
    <w:rsid w:val="00F04E86"/>
    <w:rsid w:val="00F053D1"/>
    <w:rsid w:val="00F104B0"/>
    <w:rsid w:val="00F131B6"/>
    <w:rsid w:val="00F14AB3"/>
    <w:rsid w:val="00F16339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5C6F"/>
    <w:rsid w:val="00FC5F91"/>
    <w:rsid w:val="00FC6295"/>
    <w:rsid w:val="00FC780A"/>
    <w:rsid w:val="00FD024F"/>
    <w:rsid w:val="00FD417D"/>
    <w:rsid w:val="00FD4D4B"/>
    <w:rsid w:val="00FE02CF"/>
    <w:rsid w:val="00FE2BE6"/>
    <w:rsid w:val="00FE4CA6"/>
    <w:rsid w:val="00FE5307"/>
    <w:rsid w:val="00FE5BB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724D308E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B8415-40D6-4439-8FC1-FF6EA7BE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4</TotalTime>
  <Pages>6</Pages>
  <Words>2523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17381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Petr Kramář</cp:lastModifiedBy>
  <cp:revision>3</cp:revision>
  <cp:lastPrinted>2022-02-22T10:43:00Z</cp:lastPrinted>
  <dcterms:created xsi:type="dcterms:W3CDTF">2026-01-06T10:10:00Z</dcterms:created>
  <dcterms:modified xsi:type="dcterms:W3CDTF">2026-01-06T10:14:00Z</dcterms:modified>
</cp:coreProperties>
</file>