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7A50AB76" w:rsidR="00B02D76" w:rsidRPr="00B95933" w:rsidRDefault="00B95933" w:rsidP="0068083D">
            <w:pPr>
              <w:pStyle w:val="Tabtun"/>
              <w:rPr>
                <w:b w:val="0"/>
                <w:szCs w:val="20"/>
              </w:rPr>
            </w:pPr>
            <w:r w:rsidRPr="00B95933">
              <w:rPr>
                <w:rFonts w:cs="Arial"/>
                <w:b w:val="0"/>
                <w:szCs w:val="20"/>
              </w:rPr>
              <w:t>MVE Loket – betonové konstrukce MVE a fasáda + LB a PB zeď odtokového kanálu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693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2437"/>
      </w:tblGrid>
      <w:tr w:rsidR="00EC7237" w:rsidRPr="00C37916" w14:paraId="7DF44BDB" w14:textId="77777777" w:rsidTr="00EC7237">
        <w:trPr>
          <w:cantSplit/>
          <w:trHeight w:val="1"/>
        </w:trPr>
        <w:tc>
          <w:tcPr>
            <w:tcW w:w="4499" w:type="dxa"/>
          </w:tcPr>
          <w:p w14:paraId="095F03E5" w14:textId="77777777" w:rsidR="00EC7237" w:rsidRPr="008C61D0" w:rsidRDefault="00EC7237" w:rsidP="00EC7237">
            <w:pPr>
              <w:pStyle w:val="Tabtun"/>
            </w:pPr>
            <w:r w:rsidRPr="008C61D0">
              <w:t>Celková nabídková cena v Kč bez DPH</w:t>
            </w:r>
            <w:r>
              <w:t>:</w:t>
            </w:r>
            <w:r w:rsidRPr="008C61D0">
              <w:t xml:space="preserve"> </w:t>
            </w:r>
          </w:p>
          <w:p w14:paraId="1D250F9B" w14:textId="77777777" w:rsidR="00EC7237" w:rsidRDefault="00EC7237" w:rsidP="00EC7237">
            <w:pPr>
              <w:pStyle w:val="Tabtun"/>
              <w:rPr>
                <w:b w:val="0"/>
              </w:rPr>
            </w:pPr>
          </w:p>
          <w:p w14:paraId="31D4759E" w14:textId="77777777" w:rsidR="00EC7237" w:rsidRPr="00F962C4" w:rsidRDefault="00EC7237" w:rsidP="00EC7237">
            <w:pPr>
              <w:pStyle w:val="Tabtun"/>
              <w:rPr>
                <w:rFonts w:cs="Arial"/>
                <w:b w:val="0"/>
                <w:szCs w:val="20"/>
              </w:rPr>
            </w:pPr>
          </w:p>
          <w:p w14:paraId="3960FB54" w14:textId="77777777" w:rsidR="00EC7237" w:rsidRPr="00B95933" w:rsidRDefault="00EC7237" w:rsidP="00EC7237"/>
        </w:tc>
        <w:tc>
          <w:tcPr>
            <w:tcW w:w="2437" w:type="dxa"/>
          </w:tcPr>
          <w:sdt>
            <w:sdtPr>
              <w:id w:val="1910882739"/>
              <w:placeholder>
                <w:docPart w:val="9FB9A0E024CA47A3B4F815A8EA569EEB"/>
              </w:placeholder>
              <w:showingPlcHdr/>
            </w:sdtPr>
            <w:sdtContent>
              <w:p w14:paraId="3EB0ECBD" w14:textId="77777777" w:rsidR="00EC7237" w:rsidRDefault="00EC7237" w:rsidP="00EC7237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2476ED4C" w14:textId="77777777" w:rsidR="00EC7237" w:rsidRDefault="00EC7237" w:rsidP="00EC7237">
            <w:pPr>
              <w:pStyle w:val="Tabtun"/>
            </w:pPr>
          </w:p>
          <w:p w14:paraId="017A3FE6" w14:textId="77777777" w:rsidR="00EC7237" w:rsidRDefault="00EC7237" w:rsidP="00EC7237">
            <w:pPr>
              <w:pStyle w:val="Tabtun"/>
            </w:pPr>
          </w:p>
          <w:p w14:paraId="108FF69B" w14:textId="145837F9" w:rsidR="00EC7237" w:rsidRPr="000B637B" w:rsidRDefault="00EC7237" w:rsidP="00EC7237">
            <w:pPr>
              <w:pStyle w:val="Tabtun"/>
            </w:pPr>
          </w:p>
        </w:tc>
      </w:tr>
    </w:tbl>
    <w:p w14:paraId="33F11CA4" w14:textId="1193B497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6B305062" w:rsidR="00D26A3A" w:rsidRPr="00483CB5" w:rsidRDefault="00D26A3A" w:rsidP="00D26A3A">
      <w:pPr>
        <w:pStyle w:val="Psm"/>
      </w:pPr>
      <w:r>
        <w:t xml:space="preserve">má </w:t>
      </w:r>
      <w:r w:rsidR="00E27576">
        <w:t>doklad o</w:t>
      </w:r>
      <w:r w:rsidR="00E27576" w:rsidRPr="00CD2222">
        <w:t xml:space="preserve"> odborn</w:t>
      </w:r>
      <w:r w:rsidR="00E27576">
        <w:t>é</w:t>
      </w:r>
      <w:r w:rsidR="00E27576" w:rsidRPr="00CD2222">
        <w:t xml:space="preserve"> způsobilost</w:t>
      </w:r>
      <w:r w:rsidR="00E27576">
        <w:t>i</w:t>
      </w:r>
      <w:r w:rsidR="00E27576" w:rsidRPr="00CD2222">
        <w:t xml:space="preserve"> – </w:t>
      </w:r>
      <w:r w:rsidR="00E27576" w:rsidRPr="005D1372">
        <w:t>autorizovaný inženýr, technik či stavitel v oboru stavby vodního hospodářství a krajinného inženýrství, nebo autorizovaný technik či stavitel se specializací stavby hydrotechnické podle zákona č. 360/1992 Sb., o výkonu povolání autorizovaných architektů a o výkonu povolání autorizovaných inženýrů a techniků činných ve výstavbě (dále jen „zákon o autorizaci“) u osob odpovědných za vedení stavby</w:t>
      </w:r>
      <w:r w:rsidR="00E27576" w:rsidRPr="00CD2222">
        <w:t xml:space="preserve"> + příloha (prohlášení, že autorizovaná osoba je zaměstnancem dodavatele nebo prohlášení autorizované osoby o budoucí spolupráci na zakázce)</w:t>
      </w:r>
      <w:r w:rsidRPr="00483CB5">
        <w:t>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4DC03CDC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="004B190A">
              <w:t>, případně se specializací stavby hydrotechnické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1F9234F6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40674C" w:rsidRPr="00332C55">
              <w:rPr>
                <w:rFonts w:cs="Arial"/>
                <w:bCs/>
                <w:color w:val="000000"/>
                <w:szCs w:val="20"/>
              </w:rPr>
              <w:t xml:space="preserve">výstavba, </w:t>
            </w:r>
            <w:r w:rsidR="0040674C" w:rsidRPr="00332C55">
              <w:rPr>
                <w:rFonts w:cs="Arial"/>
                <w:color w:val="000000"/>
                <w:szCs w:val="20"/>
              </w:rPr>
              <w:t>nebo rekonstrukce vodních děl charakteru přehrady</w:t>
            </w:r>
            <w:r w:rsidR="0040674C">
              <w:rPr>
                <w:rFonts w:cs="Arial"/>
                <w:color w:val="000000"/>
                <w:szCs w:val="20"/>
              </w:rPr>
              <w:t>,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 hráze, vodní nádrž</w:t>
            </w:r>
            <w:r w:rsidR="0040674C">
              <w:rPr>
                <w:rFonts w:cs="Arial"/>
                <w:color w:val="000000"/>
                <w:szCs w:val="20"/>
              </w:rPr>
              <w:t>e,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 jez</w:t>
            </w:r>
            <w:r w:rsidR="0040674C">
              <w:rPr>
                <w:rFonts w:cs="Arial"/>
                <w:color w:val="000000"/>
                <w:szCs w:val="20"/>
              </w:rPr>
              <w:t>y</w:t>
            </w:r>
            <w:r w:rsidR="0040674C" w:rsidRPr="00332C55">
              <w:rPr>
                <w:rFonts w:cs="Arial"/>
                <w:color w:val="000000"/>
                <w:szCs w:val="20"/>
              </w:rPr>
              <w:t>, zdrže ve smyslu § 55, odst. 1, písm.</w:t>
            </w:r>
            <w:r w:rsidR="0040674C">
              <w:rPr>
                <w:rFonts w:cs="Arial"/>
                <w:color w:val="000000"/>
                <w:szCs w:val="20"/>
              </w:rPr>
              <w:t xml:space="preserve"> </w:t>
            </w:r>
            <w:r w:rsidR="0040674C" w:rsidRPr="00332C55">
              <w:rPr>
                <w:rFonts w:cs="Arial"/>
                <w:color w:val="000000"/>
                <w:szCs w:val="20"/>
              </w:rPr>
              <w:t>a) zák. č. 254</w:t>
            </w:r>
            <w:r w:rsidR="0040674C">
              <w:rPr>
                <w:rFonts w:cs="Arial"/>
                <w:color w:val="000000"/>
                <w:szCs w:val="20"/>
              </w:rPr>
              <w:t>,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 nebo stavby, jimiž se upravují, mění nebo zřizují koryta vodních toků ve smyslu § 55, odst. 1, písm.</w:t>
            </w:r>
            <w:r w:rsidR="0040674C">
              <w:rPr>
                <w:rFonts w:cs="Arial"/>
                <w:color w:val="000000"/>
                <w:szCs w:val="20"/>
              </w:rPr>
              <w:t xml:space="preserve"> </w:t>
            </w:r>
            <w:r w:rsidR="0040674C" w:rsidRPr="00332C55">
              <w:rPr>
                <w:rFonts w:cs="Arial"/>
                <w:color w:val="000000"/>
                <w:szCs w:val="20"/>
              </w:rPr>
              <w:t>b) zák. č. 254</w:t>
            </w:r>
            <w:r w:rsidR="0040674C">
              <w:rPr>
                <w:rFonts w:cs="Arial"/>
                <w:color w:val="000000"/>
                <w:szCs w:val="20"/>
              </w:rPr>
              <w:t>,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 popř. stavby k využití vodní energie ve smyslu § 55, odst. 1, písm.</w:t>
            </w:r>
            <w:r w:rsidR="0040674C">
              <w:rPr>
                <w:rFonts w:cs="Arial"/>
                <w:color w:val="000000"/>
                <w:szCs w:val="20"/>
              </w:rPr>
              <w:t xml:space="preserve"> 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g) zák. </w:t>
            </w:r>
            <w:r w:rsidR="0040674C">
              <w:rPr>
                <w:rFonts w:cs="Arial"/>
                <w:color w:val="000000"/>
                <w:szCs w:val="20"/>
              </w:rPr>
              <w:t>č.</w:t>
            </w:r>
            <w:r w:rsidR="0040674C" w:rsidRPr="00332C55">
              <w:rPr>
                <w:rFonts w:cs="Arial"/>
                <w:color w:val="000000"/>
                <w:szCs w:val="20"/>
              </w:rPr>
              <w:t xml:space="preserve"> 254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C946723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F216DB">
              <w:rPr>
                <w:b/>
              </w:rPr>
              <w:t>8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F216DB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D5E52C5" w14:textId="77777777" w:rsidR="00F216DB" w:rsidRPr="008C61D0" w:rsidRDefault="00F216DB" w:rsidP="00F216DB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Pr="00332C55">
              <w:rPr>
                <w:rFonts w:cs="Arial"/>
                <w:bCs/>
                <w:color w:val="000000"/>
                <w:szCs w:val="20"/>
              </w:rPr>
              <w:t xml:space="preserve">výstavba, </w:t>
            </w:r>
            <w:r w:rsidRPr="00332C55">
              <w:rPr>
                <w:rFonts w:cs="Arial"/>
                <w:color w:val="000000"/>
                <w:szCs w:val="20"/>
              </w:rPr>
              <w:t>nebo rekonstrukce vodních děl charakteru přehrady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332C55">
              <w:rPr>
                <w:rFonts w:cs="Arial"/>
                <w:color w:val="000000"/>
                <w:szCs w:val="20"/>
              </w:rPr>
              <w:t xml:space="preserve"> hráze, vodní nádrž</w:t>
            </w:r>
            <w:r>
              <w:rPr>
                <w:rFonts w:cs="Arial"/>
                <w:color w:val="000000"/>
                <w:szCs w:val="20"/>
              </w:rPr>
              <w:t>e,</w:t>
            </w:r>
            <w:r w:rsidRPr="00332C55">
              <w:rPr>
                <w:rFonts w:cs="Arial"/>
                <w:color w:val="000000"/>
                <w:szCs w:val="20"/>
              </w:rPr>
              <w:t xml:space="preserve"> jez</w:t>
            </w:r>
            <w:r>
              <w:rPr>
                <w:rFonts w:cs="Arial"/>
                <w:color w:val="000000"/>
                <w:szCs w:val="20"/>
              </w:rPr>
              <w:t>y</w:t>
            </w:r>
            <w:r w:rsidRPr="00332C55">
              <w:rPr>
                <w:rFonts w:cs="Arial"/>
                <w:color w:val="000000"/>
                <w:szCs w:val="20"/>
              </w:rPr>
              <w:t>, zdrže ve smyslu § 55, odst. 1, písm.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332C55">
              <w:rPr>
                <w:rFonts w:cs="Arial"/>
                <w:color w:val="000000"/>
                <w:szCs w:val="20"/>
              </w:rPr>
              <w:t>a) zák. č. 254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332C55">
              <w:rPr>
                <w:rFonts w:cs="Arial"/>
                <w:color w:val="000000"/>
                <w:szCs w:val="20"/>
              </w:rPr>
              <w:t xml:space="preserve"> nebo stavby, jimiž se upravují, mění nebo zřizují koryta vodních toků ve smyslu § 55, odst. 1, písm.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332C55">
              <w:rPr>
                <w:rFonts w:cs="Arial"/>
                <w:color w:val="000000"/>
                <w:szCs w:val="20"/>
              </w:rPr>
              <w:t>b) zák. č. 254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332C55">
              <w:rPr>
                <w:rFonts w:cs="Arial"/>
                <w:color w:val="000000"/>
                <w:szCs w:val="20"/>
              </w:rPr>
              <w:t xml:space="preserve"> popř. stavby k využití vodní energie ve smyslu § 55, odst. 1, písm.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332C55">
              <w:rPr>
                <w:rFonts w:cs="Arial"/>
                <w:color w:val="000000"/>
                <w:szCs w:val="20"/>
              </w:rPr>
              <w:t xml:space="preserve">g) zák. </w:t>
            </w:r>
            <w:r>
              <w:rPr>
                <w:rFonts w:cs="Arial"/>
                <w:color w:val="000000"/>
                <w:szCs w:val="20"/>
              </w:rPr>
              <w:t>č.</w:t>
            </w:r>
            <w:r w:rsidRPr="00332C55">
              <w:rPr>
                <w:rFonts w:cs="Arial"/>
                <w:color w:val="000000"/>
                <w:szCs w:val="20"/>
              </w:rPr>
              <w:t xml:space="preserve"> 254</w:t>
            </w:r>
            <w:r w:rsidRPr="008C61D0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569A4F3E" w:rsidR="00F216DB" w:rsidRPr="00F622C9" w:rsidRDefault="00F216DB" w:rsidP="00F216DB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>
              <w:rPr>
                <w:b/>
              </w:rPr>
              <w:t>8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3C72E5BB267B4D809599A889F3F7F47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F216DB" w:rsidRPr="00F622C9" w:rsidRDefault="00F216DB" w:rsidP="00F216DB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F216DB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F216DB" w:rsidRPr="001D7086" w:rsidRDefault="00F216DB" w:rsidP="00F216DB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0C6E76030C9C4DF284BBF8B9AE2454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F216DB" w:rsidRPr="001D7086" w:rsidRDefault="00F216DB" w:rsidP="00F216D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16DB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F216DB" w:rsidRPr="001D7086" w:rsidRDefault="00F216DB" w:rsidP="00F216DB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1BD0084B630F4887B5D3F59609F0244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F216DB" w:rsidRPr="001D7086" w:rsidRDefault="00F216DB" w:rsidP="00F216D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16DB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F216DB" w:rsidRPr="001D7086" w:rsidRDefault="00F216DB" w:rsidP="00F216DB">
            <w:pPr>
              <w:pStyle w:val="Tabtun"/>
            </w:pPr>
            <w:r w:rsidRPr="001D7086">
              <w:lastRenderedPageBreak/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F4632E344F8844568B9BF5B1EC391E1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F216DB" w:rsidRPr="001D7086" w:rsidRDefault="00F216DB" w:rsidP="00F216D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F216DB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F216DB" w:rsidRPr="001D7086" w:rsidRDefault="00F216DB" w:rsidP="00F216DB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AED2AC9F9CFC47D2A36727F7903B52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F216DB" w:rsidRPr="001D7086" w:rsidRDefault="00F216DB" w:rsidP="00F216D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F216DB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F216DB" w:rsidRPr="001D7086" w:rsidRDefault="00F216DB" w:rsidP="00F216DB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8B39FEBBA7CA47FDB399F8A4803A3A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F216DB" w:rsidRPr="001D7086" w:rsidRDefault="00F216DB" w:rsidP="00F216D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B7D9" w14:textId="77777777" w:rsidR="00F83C67" w:rsidRDefault="00F83C67" w:rsidP="00544D40">
      <w:pPr>
        <w:spacing w:after="0"/>
      </w:pPr>
      <w:r>
        <w:separator/>
      </w:r>
    </w:p>
    <w:p w14:paraId="3117A1ED" w14:textId="77777777" w:rsidR="00F83C67" w:rsidRDefault="00F83C67"/>
    <w:p w14:paraId="72ABCD60" w14:textId="77777777" w:rsidR="00F83C67" w:rsidRDefault="00F83C67"/>
  </w:endnote>
  <w:endnote w:type="continuationSeparator" w:id="0">
    <w:p w14:paraId="5267015D" w14:textId="77777777" w:rsidR="00F83C67" w:rsidRDefault="00F83C67" w:rsidP="00544D40">
      <w:pPr>
        <w:spacing w:after="0"/>
      </w:pPr>
      <w:r>
        <w:continuationSeparator/>
      </w:r>
    </w:p>
    <w:p w14:paraId="54AC1B9C" w14:textId="77777777" w:rsidR="00F83C67" w:rsidRDefault="00F83C67"/>
    <w:p w14:paraId="69AC0CCE" w14:textId="77777777" w:rsidR="00F83C67" w:rsidRDefault="00F83C67"/>
  </w:endnote>
  <w:endnote w:type="continuationNotice" w:id="1">
    <w:p w14:paraId="6CC4EEEB" w14:textId="77777777" w:rsidR="00F83C67" w:rsidRDefault="00F83C67">
      <w:pPr>
        <w:spacing w:after="0"/>
      </w:pPr>
    </w:p>
    <w:p w14:paraId="5A0E8C14" w14:textId="77777777" w:rsidR="00F83C67" w:rsidRDefault="00F83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48E3" w14:textId="77777777" w:rsidR="00F83C67" w:rsidRDefault="00F83C67" w:rsidP="00544D40">
      <w:pPr>
        <w:spacing w:after="0"/>
      </w:pPr>
      <w:r>
        <w:separator/>
      </w:r>
    </w:p>
  </w:footnote>
  <w:footnote w:type="continuationSeparator" w:id="0">
    <w:p w14:paraId="0BD103D0" w14:textId="77777777" w:rsidR="00F83C67" w:rsidRDefault="00F83C67" w:rsidP="00544D40">
      <w:pPr>
        <w:spacing w:after="0"/>
      </w:pPr>
      <w:r>
        <w:continuationSeparator/>
      </w:r>
    </w:p>
  </w:footnote>
  <w:footnote w:type="continuationNotice" w:id="1">
    <w:p w14:paraId="53DA47BB" w14:textId="77777777" w:rsidR="00F83C67" w:rsidRPr="00593442" w:rsidRDefault="00F83C67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180AC98B" w:rsidR="003E45DD" w:rsidRPr="006A789C" w:rsidRDefault="00B95933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B95933">
            <w:rPr>
              <w:rFonts w:ascii="Segoe UI" w:hAnsi="Segoe UI" w:cs="Segoe UI"/>
              <w:color w:val="auto"/>
              <w:szCs w:val="18"/>
            </w:rPr>
            <w:t>MVE Loket – betonové konstrukce MVE a fasáda + LB a PB zeď odtokového kanálu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5C97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0674C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190A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E6CAB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5933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27576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237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16DB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83C67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FD1B22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FD1B22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FD1B22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B9A0E024CA47A3B4F815A8EA569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53D2D-EA93-4F1D-ACE1-E8207EAFF261}"/>
      </w:docPartPr>
      <w:docPartBody>
        <w:p w:rsidR="00000000" w:rsidRDefault="00236FC0" w:rsidP="00236FC0">
          <w:pPr>
            <w:pStyle w:val="9FB9A0E024CA47A3B4F815A8EA569EE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C72E5BB267B4D809599A889F3F7F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2C02-E5EC-49E5-80E1-572B9B3A8E98}"/>
      </w:docPartPr>
      <w:docPartBody>
        <w:p w:rsidR="00000000" w:rsidRDefault="00236FC0" w:rsidP="00236FC0">
          <w:pPr>
            <w:pStyle w:val="3C72E5BB267B4D809599A889F3F7F47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C6E76030C9C4DF284BBF8B9AE245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5810D-B77B-4F94-8108-F356299ABA80}"/>
      </w:docPartPr>
      <w:docPartBody>
        <w:p w:rsidR="00000000" w:rsidRDefault="00236FC0" w:rsidP="00236FC0">
          <w:pPr>
            <w:pStyle w:val="0C6E76030C9C4DF284BBF8B9AE24548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D0084B630F4887B5D3F59609F02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C39FA-A573-4C1A-BB75-72A95B68B1EA}"/>
      </w:docPartPr>
      <w:docPartBody>
        <w:p w:rsidR="00000000" w:rsidRDefault="00236FC0" w:rsidP="00236FC0">
          <w:pPr>
            <w:pStyle w:val="1BD0084B630F4887B5D3F59609F024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632E344F8844568B9BF5B1EC391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FAEB7-A0DB-48E7-9445-6296E6593072}"/>
      </w:docPartPr>
      <w:docPartBody>
        <w:p w:rsidR="00000000" w:rsidRDefault="00236FC0" w:rsidP="00236FC0">
          <w:pPr>
            <w:pStyle w:val="F4632E344F8844568B9BF5B1EC391E1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ED2AC9F9CFC47D2A36727F7903B5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B4CEC-7A3F-4F0E-96D9-536FFC39FF12}"/>
      </w:docPartPr>
      <w:docPartBody>
        <w:p w:rsidR="00000000" w:rsidRDefault="00236FC0" w:rsidP="00236FC0">
          <w:pPr>
            <w:pStyle w:val="AED2AC9F9CFC47D2A36727F7903B522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B39FEBBA7CA47FDB399F8A4803A3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20F3F-6E5D-4CDA-82D3-E86CD17ECC34}"/>
      </w:docPartPr>
      <w:docPartBody>
        <w:p w:rsidR="00000000" w:rsidRDefault="00236FC0" w:rsidP="00236FC0">
          <w:pPr>
            <w:pStyle w:val="8B39FEBBA7CA47FDB399F8A4803A3A9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36FC0"/>
    <w:rsid w:val="00294D91"/>
    <w:rsid w:val="002B72E7"/>
    <w:rsid w:val="002D0CF4"/>
    <w:rsid w:val="00307774"/>
    <w:rsid w:val="00380E70"/>
    <w:rsid w:val="003A41F9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B51C8"/>
    <w:rsid w:val="007C7C01"/>
    <w:rsid w:val="007E36D7"/>
    <w:rsid w:val="007E4A8E"/>
    <w:rsid w:val="007F6D8B"/>
    <w:rsid w:val="00807647"/>
    <w:rsid w:val="00901279"/>
    <w:rsid w:val="0098729D"/>
    <w:rsid w:val="00A32B08"/>
    <w:rsid w:val="00A40A1B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C0F57"/>
    <w:rsid w:val="00F42309"/>
    <w:rsid w:val="00F80161"/>
    <w:rsid w:val="00F90FEB"/>
    <w:rsid w:val="00FD1B22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36FC0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  <w:style w:type="paragraph" w:customStyle="1" w:styleId="9FB9A0E024CA47A3B4F815A8EA569EEB">
    <w:name w:val="9FB9A0E024CA47A3B4F815A8EA569EEB"/>
    <w:rsid w:val="00236FC0"/>
    <w:pPr>
      <w:spacing w:after="160" w:line="259" w:lineRule="auto"/>
    </w:pPr>
  </w:style>
  <w:style w:type="paragraph" w:customStyle="1" w:styleId="3C72E5BB267B4D809599A889F3F7F470">
    <w:name w:val="3C72E5BB267B4D809599A889F3F7F470"/>
    <w:rsid w:val="00236FC0"/>
    <w:pPr>
      <w:spacing w:after="160" w:line="259" w:lineRule="auto"/>
    </w:pPr>
  </w:style>
  <w:style w:type="paragraph" w:customStyle="1" w:styleId="0C6E76030C9C4DF284BBF8B9AE24548D">
    <w:name w:val="0C6E76030C9C4DF284BBF8B9AE24548D"/>
    <w:rsid w:val="00236FC0"/>
    <w:pPr>
      <w:spacing w:after="160" w:line="259" w:lineRule="auto"/>
    </w:pPr>
  </w:style>
  <w:style w:type="paragraph" w:customStyle="1" w:styleId="1BD0084B630F4887B5D3F59609F02441">
    <w:name w:val="1BD0084B630F4887B5D3F59609F02441"/>
    <w:rsid w:val="00236FC0"/>
    <w:pPr>
      <w:spacing w:after="160" w:line="259" w:lineRule="auto"/>
    </w:pPr>
  </w:style>
  <w:style w:type="paragraph" w:customStyle="1" w:styleId="F4632E344F8844568B9BF5B1EC391E17">
    <w:name w:val="F4632E344F8844568B9BF5B1EC391E17"/>
    <w:rsid w:val="00236FC0"/>
    <w:pPr>
      <w:spacing w:after="160" w:line="259" w:lineRule="auto"/>
    </w:pPr>
  </w:style>
  <w:style w:type="paragraph" w:customStyle="1" w:styleId="AED2AC9F9CFC47D2A36727F7903B5227">
    <w:name w:val="AED2AC9F9CFC47D2A36727F7903B5227"/>
    <w:rsid w:val="00236FC0"/>
    <w:pPr>
      <w:spacing w:after="160" w:line="259" w:lineRule="auto"/>
    </w:pPr>
  </w:style>
  <w:style w:type="paragraph" w:customStyle="1" w:styleId="8B39FEBBA7CA47FDB399F8A4803A3A9F">
    <w:name w:val="8B39FEBBA7CA47FDB399F8A4803A3A9F"/>
    <w:rsid w:val="00236F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1EDC-F2F3-4692-8D0D-18EC3DBA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4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115</cp:revision>
  <cp:lastPrinted>2018-07-11T07:47:00Z</cp:lastPrinted>
  <dcterms:created xsi:type="dcterms:W3CDTF">2018-09-07T10:54:00Z</dcterms:created>
  <dcterms:modified xsi:type="dcterms:W3CDTF">2026-02-09T12:09:00Z</dcterms:modified>
</cp:coreProperties>
</file>