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0626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26D">
        <w:rPr>
          <w:rFonts w:ascii="Times New Roman" w:hAnsi="Times New Roman" w:cs="Times New Roman"/>
          <w:b/>
          <w:sz w:val="24"/>
          <w:szCs w:val="24"/>
        </w:rPr>
        <w:t>Labe, Přelouč, ošetření a prořez dřevin, ř. km 949,600 – 951,050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0626D"/>
    <w:rsid w:val="00127A2D"/>
    <w:rsid w:val="001323BD"/>
    <w:rsid w:val="00145B30"/>
    <w:rsid w:val="0026115D"/>
    <w:rsid w:val="002F7858"/>
    <w:rsid w:val="003417BA"/>
    <w:rsid w:val="003E097D"/>
    <w:rsid w:val="004A48E3"/>
    <w:rsid w:val="004E4A6B"/>
    <w:rsid w:val="00537CB0"/>
    <w:rsid w:val="0064559A"/>
    <w:rsid w:val="00670017"/>
    <w:rsid w:val="006B44F7"/>
    <w:rsid w:val="00792B0D"/>
    <w:rsid w:val="00877B16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2026-02-23T14:01:00Z</dcterms:modified>
</cp:coreProperties>
</file>