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ECF09" w14:textId="77777777" w:rsidR="0014460D" w:rsidRPr="00BF445B" w:rsidRDefault="00365EA4" w:rsidP="0003028F">
      <w:pPr>
        <w:pStyle w:val="Nadpis2"/>
        <w:rPr>
          <w:rFonts w:ascii="Calibri" w:hAnsi="Calibri" w:cs="Calibri"/>
        </w:rPr>
      </w:pPr>
      <w:bookmarkStart w:id="0" w:name="_GoBack"/>
      <w:bookmarkEnd w:id="0"/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EC6F8A" wp14:editId="277FE1DE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147320" cy="113665"/>
                <wp:effectExtent l="0" t="0" r="0" b="6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6B090" w14:textId="77777777" w:rsidR="0014460D" w:rsidRPr="007A4D8D" w:rsidRDefault="0014460D" w:rsidP="000302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EC6F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-54pt;width:11.6pt;height: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9lgQIAAA4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HnITm9cBU4PBtz8ANvBM0TqzL2mnx1S+rYlasevrdV9ywkDdlk4mUyOjjgugGz7&#10;d5rBNWTvdQQaGtsFQEgGAnSo0tO5MoEKDVcWy1c5WCiYsuzVYjGPN5DqdNhY599w3aEwqbGFwkdw&#10;crh3PpAh1cklktdSsI2QMi7sbnsrLToQEMkmfkd0N3WTKjgrHY6NiOMOcIQ7gi2wjUX/VmZ5kd7k&#10;5WyzWC1nxaaYz8plupqlWXlTLtKiLO423wPBrKhawRhX90LxkwCz4u8KfGyFUTpRgqivcTnP52OF&#10;puzdNMg0fn8KshMe+lGKrsarsxOpQl1fKwZhk8oTIcd58jP9mGXIwekfsxJVEAo/SsAP2wFQgjS2&#10;mj2BHqyGekFp4RGBSavtV4x6aMgauy97YjlG8q0CTZVZUYQOjotivgxysFPLdmohigJUjT1G4/TW&#10;j12/N1bsWrhpVLHS16DDRkSNPLM6qheaLgZzfCBCV0/X0ev5GVv/AAAA//8DAFBLAwQUAAYACAAA&#10;ACEACTC1/90AAAANAQAADwAAAGRycy9kb3ducmV2LnhtbEyPwU7DMBBE70j8g7VIXFBqB5U2DXEq&#10;QAJxbekHOPE2iYjXUew26d+zXKC3Ge1odl6xnV0vzjiGzpOGdKFAINXedtRoOHy9JxmIEA1Z03tC&#10;DRcMsC1vbwqTWz/RDs/72AguoZAbDW2MQy5lqFt0Jiz8gMS3ox+diWzHRtrRTFzuevmo1Eo60xF/&#10;aM2Aby3W3/uT03D8nB6eNlP1EQ/r3XL1arp15S9a39/NL88gIs7xPwy/83k6lLyp8ieyQfQaklRl&#10;DBP/FGeSbMk4FYuNSkGWhbymKH8AAAD//wMAUEsBAi0AFAAGAAgAAAAhALaDOJL+AAAA4QEAABMA&#10;AAAAAAAAAAAAAAAAAAAAAFtDb250ZW50X1R5cGVzXS54bWxQSwECLQAUAAYACAAAACEAOP0h/9YA&#10;AACUAQAACwAAAAAAAAAAAAAAAAAvAQAAX3JlbHMvLnJlbHNQSwECLQAUAAYACAAAACEAH9z/ZYEC&#10;AAAOBQAADgAAAAAAAAAAAAAAAAAuAgAAZHJzL2Uyb0RvYy54bWxQSwECLQAUAAYACAAAACEACTC1&#10;/90AAAANAQAADwAAAAAAAAAAAAAAAADbBAAAZHJzL2Rvd25yZXYueG1sUEsFBgAAAAAEAAQA8wAA&#10;AOUFAAAAAA==&#10;" stroked="f">
                <v:textbox>
                  <w:txbxContent>
                    <w:p w14:paraId="3976B090" w14:textId="77777777" w:rsidR="0014460D" w:rsidRPr="007A4D8D" w:rsidRDefault="0014460D" w:rsidP="0003028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57216" behindDoc="1" locked="0" layoutInCell="1" allowOverlap="1" wp14:anchorId="7008C83A" wp14:editId="1BF65D52">
            <wp:simplePos x="0" y="0"/>
            <wp:positionH relativeFrom="column">
              <wp:align>center</wp:align>
            </wp:positionH>
            <wp:positionV relativeFrom="paragraph">
              <wp:posOffset>-457200</wp:posOffset>
            </wp:positionV>
            <wp:extent cx="1704975" cy="170497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95028" w14:textId="77777777" w:rsidR="0014460D" w:rsidRPr="00BF445B" w:rsidRDefault="0014460D" w:rsidP="0003028F">
      <w:pPr>
        <w:pStyle w:val="Nadpis2"/>
        <w:rPr>
          <w:rFonts w:ascii="Calibri" w:hAnsi="Calibri" w:cs="Calibri"/>
        </w:rPr>
      </w:pPr>
    </w:p>
    <w:p w14:paraId="6AF4D7BC" w14:textId="77777777" w:rsidR="0014460D" w:rsidRPr="00BF445B" w:rsidRDefault="0014460D" w:rsidP="0003028F">
      <w:pPr>
        <w:rPr>
          <w:rFonts w:ascii="Calibri" w:hAnsi="Calibri" w:cs="Calibri"/>
        </w:rPr>
      </w:pPr>
    </w:p>
    <w:p w14:paraId="4E0532E5" w14:textId="77777777"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8"/>
          <w:szCs w:val="48"/>
        </w:rPr>
      </w:pPr>
    </w:p>
    <w:p w14:paraId="387E4EBD" w14:textId="77777777"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24"/>
        </w:rPr>
      </w:pPr>
    </w:p>
    <w:p w14:paraId="609F7071" w14:textId="77777777"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24"/>
        </w:rPr>
      </w:pPr>
      <w:r w:rsidRPr="00BF445B">
        <w:rPr>
          <w:rFonts w:ascii="Calibri" w:hAnsi="Calibri" w:cs="Calibri"/>
          <w:sz w:val="24"/>
        </w:rPr>
        <w:t>Povodí Moravy, s.</w:t>
      </w:r>
      <w:r w:rsidR="00376C34" w:rsidRPr="00BF445B">
        <w:rPr>
          <w:rFonts w:ascii="Calibri" w:hAnsi="Calibri" w:cs="Calibri"/>
          <w:sz w:val="24"/>
        </w:rPr>
        <w:t xml:space="preserve"> </w:t>
      </w:r>
      <w:r w:rsidRPr="00BF445B">
        <w:rPr>
          <w:rFonts w:ascii="Calibri" w:hAnsi="Calibri" w:cs="Calibri"/>
          <w:sz w:val="24"/>
        </w:rPr>
        <w:t>p., Dřevařská 11, 60</w:t>
      </w:r>
      <w:r w:rsidR="009D77F0" w:rsidRPr="00BF445B">
        <w:rPr>
          <w:rFonts w:ascii="Calibri" w:hAnsi="Calibri" w:cs="Calibri"/>
          <w:sz w:val="24"/>
        </w:rPr>
        <w:t>2</w:t>
      </w:r>
      <w:r w:rsidRPr="00BF445B">
        <w:rPr>
          <w:rFonts w:ascii="Calibri" w:hAnsi="Calibri" w:cs="Calibri"/>
          <w:sz w:val="24"/>
        </w:rPr>
        <w:t xml:space="preserve"> </w:t>
      </w:r>
      <w:r w:rsidR="009D77F0" w:rsidRPr="00BF445B">
        <w:rPr>
          <w:rFonts w:ascii="Calibri" w:hAnsi="Calibri" w:cs="Calibri"/>
          <w:sz w:val="24"/>
        </w:rPr>
        <w:t>00</w:t>
      </w:r>
      <w:r w:rsidRPr="00BF445B">
        <w:rPr>
          <w:rFonts w:ascii="Calibri" w:hAnsi="Calibri" w:cs="Calibri"/>
          <w:sz w:val="24"/>
        </w:rPr>
        <w:t xml:space="preserve"> Brno</w:t>
      </w:r>
    </w:p>
    <w:p w14:paraId="5FA97956" w14:textId="77777777"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8"/>
          <w:szCs w:val="48"/>
        </w:rPr>
      </w:pPr>
    </w:p>
    <w:p w14:paraId="03A0D3BA" w14:textId="77777777"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8"/>
          <w:szCs w:val="48"/>
        </w:rPr>
      </w:pPr>
    </w:p>
    <w:p w14:paraId="4BE7473C" w14:textId="77777777" w:rsidR="0014460D" w:rsidRDefault="0014460D" w:rsidP="0003028F">
      <w:pPr>
        <w:pStyle w:val="Nadpis2"/>
        <w:jc w:val="center"/>
        <w:rPr>
          <w:rFonts w:ascii="Calibri" w:hAnsi="Calibri" w:cs="Calibri"/>
          <w:sz w:val="48"/>
          <w:szCs w:val="48"/>
        </w:rPr>
      </w:pPr>
      <w:r w:rsidRPr="00BF445B">
        <w:rPr>
          <w:rFonts w:ascii="Calibri" w:hAnsi="Calibri" w:cs="Calibri"/>
          <w:sz w:val="48"/>
          <w:szCs w:val="48"/>
        </w:rPr>
        <w:t>INVESTIČNÍ ZÁMĚR</w:t>
      </w:r>
    </w:p>
    <w:p w14:paraId="02A49946" w14:textId="77777777" w:rsidR="00AC1A2D" w:rsidRDefault="00AC1A2D" w:rsidP="00AC1A2D"/>
    <w:p w14:paraId="7F98C90D" w14:textId="77777777" w:rsidR="00AC1A2D" w:rsidRDefault="00AC1A2D" w:rsidP="00AC1A2D"/>
    <w:p w14:paraId="2365E187" w14:textId="77777777" w:rsidR="00AC1A2D" w:rsidRDefault="00AC1A2D" w:rsidP="00AC1A2D"/>
    <w:p w14:paraId="1689AE85" w14:textId="77777777" w:rsidR="00AC1A2D" w:rsidRPr="00AC1A2D" w:rsidRDefault="00AC1A2D" w:rsidP="00AC1A2D"/>
    <w:p w14:paraId="3AF8D9D1" w14:textId="77777777" w:rsidR="0014460D" w:rsidRPr="00BF445B" w:rsidRDefault="005D7711" w:rsidP="0003028F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566DD31" wp14:editId="664088CD">
            <wp:extent cx="5753100" cy="3457575"/>
            <wp:effectExtent l="19050" t="19050" r="19050" b="285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1" b="10597"/>
                    <a:stretch/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8F4EC" w14:textId="77777777"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14:paraId="7369054E" w14:textId="77777777" w:rsidR="0014460D" w:rsidRPr="00BF445B" w:rsidRDefault="0014460D" w:rsidP="00AC1A2D">
      <w:pPr>
        <w:pStyle w:val="Nadpis2"/>
        <w:rPr>
          <w:rFonts w:ascii="Calibri" w:hAnsi="Calibri" w:cs="Calibri"/>
          <w:sz w:val="40"/>
          <w:szCs w:val="40"/>
        </w:rPr>
      </w:pPr>
    </w:p>
    <w:p w14:paraId="1EFD800B" w14:textId="77777777" w:rsidR="0014460D" w:rsidRDefault="000057C9" w:rsidP="0003028F">
      <w:pPr>
        <w:pStyle w:val="Nadpis2"/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VD Koryčany</w:t>
      </w:r>
      <w:r w:rsidR="005D7711">
        <w:rPr>
          <w:rFonts w:ascii="Calibri" w:hAnsi="Calibri" w:cs="Calibri"/>
          <w:sz w:val="36"/>
          <w:szCs w:val="36"/>
        </w:rPr>
        <w:t xml:space="preserve"> – Rekonstrukce limnigrafů</w:t>
      </w:r>
    </w:p>
    <w:p w14:paraId="7E25DF76" w14:textId="77777777" w:rsidR="00AC1A2D" w:rsidRDefault="00AC1A2D" w:rsidP="00AC1A2D"/>
    <w:p w14:paraId="0DFABE49" w14:textId="77777777" w:rsidR="00AC1A2D" w:rsidRPr="00AC1A2D" w:rsidRDefault="00AC1A2D" w:rsidP="00AC1A2D"/>
    <w:p w14:paraId="6762B947" w14:textId="77777777" w:rsidR="0014460D" w:rsidRPr="00BF445B" w:rsidRDefault="0014460D" w:rsidP="0003028F">
      <w:pPr>
        <w:rPr>
          <w:rFonts w:ascii="Calibri" w:hAnsi="Calibri" w:cs="Calibri"/>
        </w:rPr>
      </w:pPr>
    </w:p>
    <w:p w14:paraId="516AD2ED" w14:textId="77777777" w:rsidR="0014460D" w:rsidRPr="00BF445B" w:rsidRDefault="00EE5B25" w:rsidP="0003028F">
      <w:pPr>
        <w:pStyle w:val="Nadpis2"/>
        <w:rPr>
          <w:rFonts w:ascii="Calibri" w:hAnsi="Calibri" w:cs="Calibri"/>
          <w:b w:val="0"/>
          <w:sz w:val="24"/>
        </w:rPr>
      </w:pPr>
      <w:r>
        <w:rPr>
          <w:rFonts w:ascii="Calibri" w:hAnsi="Calibri" w:cs="Calibri"/>
          <w:b w:val="0"/>
          <w:sz w:val="24"/>
        </w:rPr>
        <w:t xml:space="preserve">Kraj: </w:t>
      </w:r>
      <w:r>
        <w:rPr>
          <w:rFonts w:ascii="Calibri" w:hAnsi="Calibri" w:cs="Calibri"/>
          <w:b w:val="0"/>
          <w:sz w:val="24"/>
        </w:rPr>
        <w:tab/>
        <w:t xml:space="preserve">   </w:t>
      </w:r>
      <w:r>
        <w:rPr>
          <w:rFonts w:ascii="Calibri" w:hAnsi="Calibri" w:cs="Calibri"/>
          <w:b w:val="0"/>
          <w:sz w:val="24"/>
        </w:rPr>
        <w:tab/>
        <w:t>Zlín</w:t>
      </w:r>
      <w:r w:rsidR="0014460D" w:rsidRPr="00BF445B">
        <w:rPr>
          <w:rFonts w:ascii="Calibri" w:hAnsi="Calibri" w:cs="Calibri"/>
          <w:b w:val="0"/>
          <w:sz w:val="24"/>
        </w:rPr>
        <w:t xml:space="preserve">ský </w:t>
      </w:r>
    </w:p>
    <w:p w14:paraId="0A2AAACA" w14:textId="77777777" w:rsidR="0014460D" w:rsidRPr="00BF445B" w:rsidRDefault="0014460D" w:rsidP="0003028F">
      <w:pPr>
        <w:pStyle w:val="Nadpis2"/>
        <w:rPr>
          <w:rFonts w:ascii="Calibri" w:hAnsi="Calibri" w:cs="Calibri"/>
          <w:b w:val="0"/>
          <w:sz w:val="24"/>
        </w:rPr>
      </w:pPr>
      <w:r w:rsidRPr="00BF445B">
        <w:rPr>
          <w:rFonts w:ascii="Calibri" w:hAnsi="Calibri" w:cs="Calibri"/>
          <w:b w:val="0"/>
          <w:sz w:val="24"/>
        </w:rPr>
        <w:t>Číslo akce:</w:t>
      </w:r>
      <w:r w:rsidRPr="00BF445B">
        <w:rPr>
          <w:rFonts w:ascii="Calibri" w:hAnsi="Calibri" w:cs="Calibri"/>
          <w:b w:val="0"/>
          <w:sz w:val="24"/>
        </w:rPr>
        <w:tab/>
        <w:t xml:space="preserve">   </w:t>
      </w:r>
      <w:r w:rsidRPr="00BF445B">
        <w:rPr>
          <w:rFonts w:ascii="Calibri" w:hAnsi="Calibri" w:cs="Calibri"/>
          <w:b w:val="0"/>
          <w:sz w:val="24"/>
        </w:rPr>
        <w:tab/>
      </w:r>
    </w:p>
    <w:p w14:paraId="21E6AEF2" w14:textId="77777777" w:rsidR="0014460D" w:rsidRPr="00BF445B" w:rsidRDefault="0014460D" w:rsidP="0003028F">
      <w:pPr>
        <w:pStyle w:val="Zkladntext"/>
        <w:rPr>
          <w:rFonts w:ascii="Calibri" w:hAnsi="Calibri" w:cs="Calibri"/>
          <w:b w:val="0"/>
          <w:sz w:val="24"/>
        </w:rPr>
      </w:pPr>
      <w:proofErr w:type="gramStart"/>
      <w:r w:rsidRPr="00BF445B">
        <w:rPr>
          <w:rFonts w:ascii="Calibri" w:hAnsi="Calibri" w:cs="Calibri"/>
          <w:b w:val="0"/>
          <w:sz w:val="24"/>
        </w:rPr>
        <w:t xml:space="preserve">Zpracoval:   </w:t>
      </w:r>
      <w:proofErr w:type="gramEnd"/>
      <w:r w:rsidRPr="00BF445B">
        <w:rPr>
          <w:rFonts w:ascii="Calibri" w:hAnsi="Calibri" w:cs="Calibri"/>
          <w:b w:val="0"/>
          <w:sz w:val="24"/>
        </w:rPr>
        <w:t xml:space="preserve"> </w:t>
      </w:r>
      <w:r w:rsidRPr="00BF445B">
        <w:rPr>
          <w:rFonts w:ascii="Calibri" w:hAnsi="Calibri" w:cs="Calibri"/>
          <w:b w:val="0"/>
          <w:sz w:val="24"/>
        </w:rPr>
        <w:tab/>
      </w:r>
      <w:r w:rsidR="000057C9">
        <w:rPr>
          <w:rFonts w:ascii="Calibri" w:hAnsi="Calibri" w:cs="Calibri"/>
          <w:b w:val="0"/>
          <w:sz w:val="24"/>
        </w:rPr>
        <w:t>Milan Maštalíř</w:t>
      </w:r>
      <w:r w:rsidRPr="00BF445B">
        <w:rPr>
          <w:rFonts w:ascii="Calibri" w:hAnsi="Calibri" w:cs="Calibri"/>
          <w:b w:val="0"/>
          <w:sz w:val="24"/>
        </w:rPr>
        <w:t xml:space="preserve">, provoz </w:t>
      </w:r>
      <w:r w:rsidR="00EE5B25">
        <w:rPr>
          <w:rFonts w:ascii="Calibri" w:hAnsi="Calibri" w:cs="Calibri"/>
          <w:b w:val="0"/>
          <w:sz w:val="24"/>
        </w:rPr>
        <w:t>Veselí nad Moravou</w:t>
      </w:r>
      <w:r w:rsidRPr="00BF445B">
        <w:rPr>
          <w:rFonts w:ascii="Calibri" w:hAnsi="Calibri" w:cs="Calibri"/>
          <w:b w:val="0"/>
          <w:sz w:val="24"/>
        </w:rPr>
        <w:t xml:space="preserve"> </w:t>
      </w:r>
    </w:p>
    <w:p w14:paraId="29D25029" w14:textId="77777777" w:rsidR="0014460D" w:rsidRPr="00BF445B" w:rsidRDefault="0014460D" w:rsidP="0003028F">
      <w:pPr>
        <w:pStyle w:val="Zkladntext"/>
        <w:rPr>
          <w:rFonts w:ascii="Calibri" w:hAnsi="Calibri" w:cs="Calibri"/>
        </w:rPr>
      </w:pPr>
      <w:r w:rsidRPr="00BF445B">
        <w:rPr>
          <w:rFonts w:ascii="Calibri" w:hAnsi="Calibri" w:cs="Calibri"/>
          <w:b w:val="0"/>
          <w:sz w:val="24"/>
        </w:rPr>
        <w:t>Datum:</w:t>
      </w:r>
      <w:r w:rsidRPr="00BF445B">
        <w:rPr>
          <w:rFonts w:ascii="Calibri" w:hAnsi="Calibri" w:cs="Calibri"/>
          <w:b w:val="0"/>
          <w:sz w:val="24"/>
        </w:rPr>
        <w:tab/>
      </w:r>
      <w:r w:rsidR="005D7711">
        <w:rPr>
          <w:rFonts w:ascii="Calibri" w:hAnsi="Calibri" w:cs="Calibri"/>
          <w:b w:val="0"/>
          <w:sz w:val="24"/>
        </w:rPr>
        <w:t>20</w:t>
      </w:r>
      <w:r w:rsidRPr="00BF445B">
        <w:rPr>
          <w:rFonts w:ascii="Calibri" w:hAnsi="Calibri" w:cs="Calibri"/>
          <w:b w:val="0"/>
          <w:sz w:val="24"/>
        </w:rPr>
        <w:t>.</w:t>
      </w:r>
      <w:r w:rsidR="00D01764">
        <w:rPr>
          <w:rFonts w:ascii="Calibri" w:hAnsi="Calibri" w:cs="Calibri"/>
          <w:b w:val="0"/>
          <w:sz w:val="24"/>
        </w:rPr>
        <w:t xml:space="preserve"> </w:t>
      </w:r>
      <w:r w:rsidR="005D7711">
        <w:rPr>
          <w:rFonts w:ascii="Calibri" w:hAnsi="Calibri" w:cs="Calibri"/>
          <w:b w:val="0"/>
          <w:sz w:val="24"/>
        </w:rPr>
        <w:t>3</w:t>
      </w:r>
      <w:r w:rsidRPr="00BF445B">
        <w:rPr>
          <w:rFonts w:ascii="Calibri" w:hAnsi="Calibri" w:cs="Calibri"/>
          <w:b w:val="0"/>
          <w:sz w:val="24"/>
        </w:rPr>
        <w:t>.</w:t>
      </w:r>
      <w:r w:rsidR="00D01764">
        <w:rPr>
          <w:rFonts w:ascii="Calibri" w:hAnsi="Calibri" w:cs="Calibri"/>
          <w:b w:val="0"/>
          <w:sz w:val="24"/>
        </w:rPr>
        <w:t xml:space="preserve"> </w:t>
      </w:r>
      <w:r w:rsidRPr="00BF445B">
        <w:rPr>
          <w:rFonts w:ascii="Calibri" w:hAnsi="Calibri" w:cs="Calibri"/>
          <w:b w:val="0"/>
          <w:sz w:val="24"/>
        </w:rPr>
        <w:t>20</w:t>
      </w:r>
      <w:r w:rsidR="008C7C0B">
        <w:rPr>
          <w:rFonts w:ascii="Calibri" w:hAnsi="Calibri" w:cs="Calibri"/>
          <w:b w:val="0"/>
          <w:sz w:val="24"/>
        </w:rPr>
        <w:t>2</w:t>
      </w:r>
      <w:r w:rsidR="005D7711">
        <w:rPr>
          <w:rFonts w:ascii="Calibri" w:hAnsi="Calibri" w:cs="Calibri"/>
          <w:b w:val="0"/>
          <w:sz w:val="24"/>
        </w:rPr>
        <w:t>6</w:t>
      </w:r>
    </w:p>
    <w:p w14:paraId="0459EAFF" w14:textId="77777777" w:rsidR="0014460D" w:rsidRPr="00BF445B" w:rsidRDefault="0014460D" w:rsidP="0003028F">
      <w:pPr>
        <w:pStyle w:val="Zkladntext"/>
        <w:rPr>
          <w:rFonts w:ascii="Calibri" w:hAnsi="Calibri" w:cs="Calibri"/>
        </w:rPr>
      </w:pPr>
      <w:r w:rsidRPr="00BF445B">
        <w:rPr>
          <w:rFonts w:ascii="Calibri" w:hAnsi="Calibri" w:cs="Calibri"/>
        </w:rPr>
        <w:lastRenderedPageBreak/>
        <w:t>TECHNICKÁ ZPRÁVA</w:t>
      </w:r>
    </w:p>
    <w:p w14:paraId="0898F1A9" w14:textId="77777777" w:rsidR="0014460D" w:rsidRPr="00BF445B" w:rsidRDefault="0014460D" w:rsidP="0003028F">
      <w:pPr>
        <w:ind w:left="360"/>
        <w:rPr>
          <w:rFonts w:ascii="Calibri" w:hAnsi="Calibri" w:cs="Calibri"/>
          <w:b/>
          <w:bCs/>
          <w:sz w:val="28"/>
        </w:rPr>
      </w:pPr>
    </w:p>
    <w:p w14:paraId="6E7B9CA2" w14:textId="77777777" w:rsidR="0014460D" w:rsidRPr="00BF445B" w:rsidRDefault="0014460D" w:rsidP="0003028F">
      <w:pPr>
        <w:rPr>
          <w:rFonts w:ascii="Calibri" w:hAnsi="Calibri" w:cs="Calibri"/>
          <w:b/>
          <w:bCs/>
          <w:sz w:val="28"/>
        </w:rPr>
      </w:pPr>
      <w:r w:rsidRPr="00BF445B">
        <w:rPr>
          <w:rFonts w:ascii="Calibri" w:hAnsi="Calibri" w:cs="Calibri"/>
          <w:b/>
          <w:bCs/>
          <w:sz w:val="28"/>
        </w:rPr>
        <w:t>1.  Základní údaje</w:t>
      </w:r>
    </w:p>
    <w:p w14:paraId="1734F48E" w14:textId="77777777" w:rsidR="0014460D" w:rsidRPr="00BF445B" w:rsidRDefault="0014460D" w:rsidP="0003028F">
      <w:pPr>
        <w:pStyle w:val="Zkladntextodsazen"/>
        <w:tabs>
          <w:tab w:val="left" w:pos="3686"/>
          <w:tab w:val="left" w:pos="3828"/>
        </w:tabs>
        <w:ind w:left="0"/>
        <w:rPr>
          <w:rFonts w:ascii="Calibri" w:hAnsi="Calibri" w:cs="Calibri"/>
          <w:bCs/>
        </w:rPr>
      </w:pPr>
    </w:p>
    <w:p w14:paraId="6596AF3F" w14:textId="77777777" w:rsidR="0014460D" w:rsidRPr="00BF445B" w:rsidRDefault="0014460D" w:rsidP="009D77F0">
      <w:pPr>
        <w:pStyle w:val="Zkladntextodsazen"/>
        <w:tabs>
          <w:tab w:val="left" w:pos="3686"/>
          <w:tab w:val="left" w:pos="3828"/>
        </w:tabs>
        <w:ind w:left="0"/>
        <w:rPr>
          <w:rFonts w:ascii="Calibri" w:hAnsi="Calibri" w:cs="Calibri"/>
        </w:rPr>
      </w:pPr>
      <w:r w:rsidRPr="00BF445B">
        <w:rPr>
          <w:rFonts w:ascii="Calibri" w:hAnsi="Calibri" w:cs="Calibri"/>
          <w:bCs/>
        </w:rPr>
        <w:t>Název stavby</w:t>
      </w:r>
      <w:r w:rsidRPr="00BF445B">
        <w:rPr>
          <w:rFonts w:ascii="Calibri" w:hAnsi="Calibri" w:cs="Calibri"/>
        </w:rPr>
        <w:t>:</w:t>
      </w:r>
      <w:r w:rsidRPr="00BF445B">
        <w:rPr>
          <w:rFonts w:ascii="Calibri" w:hAnsi="Calibri" w:cs="Calibri"/>
        </w:rPr>
        <w:tab/>
      </w:r>
      <w:r w:rsidR="000057C9">
        <w:rPr>
          <w:rFonts w:ascii="Calibri" w:hAnsi="Calibri" w:cs="Calibri"/>
        </w:rPr>
        <w:t>VD</w:t>
      </w:r>
      <w:r w:rsidR="00EE5B25">
        <w:rPr>
          <w:rFonts w:ascii="Calibri" w:hAnsi="Calibri" w:cs="Calibri"/>
        </w:rPr>
        <w:t xml:space="preserve"> Koryčany</w:t>
      </w:r>
      <w:r w:rsidR="000057C9">
        <w:rPr>
          <w:rFonts w:ascii="Calibri" w:hAnsi="Calibri" w:cs="Calibri"/>
        </w:rPr>
        <w:t xml:space="preserve"> </w:t>
      </w:r>
      <w:r w:rsidR="00AA3545">
        <w:rPr>
          <w:rFonts w:ascii="Calibri" w:hAnsi="Calibri" w:cs="Calibri"/>
        </w:rPr>
        <w:t>–</w:t>
      </w:r>
      <w:r w:rsidR="008C7C0B">
        <w:rPr>
          <w:rFonts w:ascii="Calibri" w:hAnsi="Calibri" w:cs="Calibri"/>
        </w:rPr>
        <w:t xml:space="preserve"> </w:t>
      </w:r>
      <w:r w:rsidR="00AA3545">
        <w:rPr>
          <w:rFonts w:ascii="Calibri" w:hAnsi="Calibri" w:cs="Calibri"/>
        </w:rPr>
        <w:t>Rekonstrukce limnigrafů</w:t>
      </w:r>
    </w:p>
    <w:p w14:paraId="60CDDE8C" w14:textId="77777777" w:rsidR="0014460D" w:rsidRPr="00BF445B" w:rsidRDefault="00EE5B25" w:rsidP="0003028F">
      <w:pPr>
        <w:pStyle w:val="Zkladntextodsazen"/>
        <w:tabs>
          <w:tab w:val="left" w:pos="3686"/>
          <w:tab w:val="left" w:pos="3828"/>
        </w:tabs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>Obec:</w:t>
      </w:r>
      <w:r>
        <w:rPr>
          <w:rFonts w:ascii="Calibri" w:hAnsi="Calibri" w:cs="Calibri"/>
        </w:rPr>
        <w:tab/>
        <w:t>Koryčany</w:t>
      </w:r>
    </w:p>
    <w:p w14:paraId="54DF98D2" w14:textId="77777777" w:rsidR="0014460D" w:rsidRPr="00BF445B" w:rsidRDefault="0014460D" w:rsidP="0003028F">
      <w:pPr>
        <w:pStyle w:val="Zkladntextodsazen"/>
        <w:tabs>
          <w:tab w:val="left" w:pos="3686"/>
          <w:tab w:val="left" w:pos="3828"/>
        </w:tabs>
        <w:ind w:left="0"/>
        <w:rPr>
          <w:rFonts w:ascii="Calibri" w:hAnsi="Calibri" w:cs="Calibri"/>
        </w:rPr>
      </w:pPr>
      <w:r w:rsidRPr="00BF445B">
        <w:rPr>
          <w:rFonts w:ascii="Calibri" w:hAnsi="Calibri" w:cs="Calibri"/>
        </w:rPr>
        <w:t>Obec s</w:t>
      </w:r>
      <w:r w:rsidR="009D77F0" w:rsidRPr="00BF445B">
        <w:rPr>
          <w:rFonts w:ascii="Calibri" w:hAnsi="Calibri" w:cs="Calibri"/>
        </w:rPr>
        <w:t> rozší</w:t>
      </w:r>
      <w:r w:rsidR="00EE5B25">
        <w:rPr>
          <w:rFonts w:ascii="Calibri" w:hAnsi="Calibri" w:cs="Calibri"/>
        </w:rPr>
        <w:t>řenou působností:</w:t>
      </w:r>
      <w:r w:rsidR="00EE5B25">
        <w:rPr>
          <w:rFonts w:ascii="Calibri" w:hAnsi="Calibri" w:cs="Calibri"/>
        </w:rPr>
        <w:tab/>
        <w:t>Kroměříž</w:t>
      </w:r>
    </w:p>
    <w:p w14:paraId="20F682B6" w14:textId="77777777" w:rsidR="0014460D" w:rsidRPr="00BF445B" w:rsidRDefault="0014460D" w:rsidP="0003028F">
      <w:pPr>
        <w:pStyle w:val="Zkladntextodsazen"/>
        <w:tabs>
          <w:tab w:val="left" w:pos="3686"/>
          <w:tab w:val="left" w:pos="3828"/>
        </w:tabs>
        <w:ind w:left="0"/>
        <w:rPr>
          <w:rFonts w:ascii="Calibri" w:hAnsi="Calibri" w:cs="Calibri"/>
        </w:rPr>
      </w:pPr>
      <w:r w:rsidRPr="00BF445B">
        <w:rPr>
          <w:rFonts w:ascii="Calibri" w:hAnsi="Calibri" w:cs="Calibri"/>
        </w:rPr>
        <w:t>Kraj:</w:t>
      </w:r>
      <w:r w:rsidRPr="00BF445B">
        <w:rPr>
          <w:rFonts w:ascii="Calibri" w:hAnsi="Calibri" w:cs="Calibri"/>
        </w:rPr>
        <w:tab/>
      </w:r>
      <w:r w:rsidR="00EE5B25">
        <w:rPr>
          <w:rFonts w:ascii="Calibri" w:hAnsi="Calibri" w:cs="Calibri"/>
        </w:rPr>
        <w:t>Zlín</w:t>
      </w:r>
      <w:r w:rsidRPr="00BF445B">
        <w:rPr>
          <w:rFonts w:ascii="Calibri" w:hAnsi="Calibri" w:cs="Calibri"/>
        </w:rPr>
        <w:t>ský</w:t>
      </w:r>
    </w:p>
    <w:p w14:paraId="2C015277" w14:textId="77777777"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Stupeň dokumentace:</w:t>
      </w:r>
      <w:r w:rsidRPr="00BF445B">
        <w:rPr>
          <w:rFonts w:ascii="Calibri" w:hAnsi="Calibri" w:cs="Calibri"/>
        </w:rPr>
        <w:tab/>
        <w:t xml:space="preserve">Investiční záměr </w:t>
      </w:r>
    </w:p>
    <w:p w14:paraId="49C56A9C" w14:textId="77777777" w:rsidR="0014460D" w:rsidRPr="00BF445B" w:rsidRDefault="0014460D" w:rsidP="00865B53">
      <w:pPr>
        <w:tabs>
          <w:tab w:val="left" w:pos="3420"/>
          <w:tab w:val="left" w:pos="3686"/>
          <w:tab w:val="left" w:pos="3828"/>
        </w:tabs>
        <w:ind w:left="3686" w:hanging="3686"/>
        <w:jc w:val="both"/>
        <w:rPr>
          <w:rFonts w:ascii="Calibri" w:hAnsi="Calibri" w:cs="Calibri"/>
        </w:rPr>
      </w:pPr>
      <w:r w:rsidRPr="00BF445B">
        <w:rPr>
          <w:rFonts w:ascii="Calibri" w:hAnsi="Calibri" w:cs="Calibri"/>
        </w:rPr>
        <w:t>Účel stavby:</w:t>
      </w:r>
      <w:r w:rsidRPr="00BF445B">
        <w:rPr>
          <w:rFonts w:ascii="Calibri" w:hAnsi="Calibri" w:cs="Calibri"/>
        </w:rPr>
        <w:tab/>
      </w:r>
      <w:r w:rsidRPr="00BF445B">
        <w:rPr>
          <w:rFonts w:ascii="Calibri" w:hAnsi="Calibri" w:cs="Calibri"/>
        </w:rPr>
        <w:tab/>
      </w:r>
      <w:r w:rsidR="00AA3545">
        <w:rPr>
          <w:rFonts w:ascii="Calibri" w:hAnsi="Calibri" w:cs="Calibri"/>
        </w:rPr>
        <w:t xml:space="preserve">Rekonstrukce limnigrafických stanic na </w:t>
      </w:r>
      <w:r w:rsidR="00F75324">
        <w:rPr>
          <w:rFonts w:ascii="Calibri" w:hAnsi="Calibri" w:cs="Calibri"/>
        </w:rPr>
        <w:t>přítoku</w:t>
      </w:r>
      <w:r w:rsidR="00AA3545">
        <w:rPr>
          <w:rFonts w:ascii="Calibri" w:hAnsi="Calibri" w:cs="Calibri"/>
        </w:rPr>
        <w:t xml:space="preserve"> a odtoku</w:t>
      </w:r>
      <w:r w:rsidR="000057C9">
        <w:rPr>
          <w:rFonts w:ascii="Calibri" w:hAnsi="Calibri" w:cs="Calibri"/>
        </w:rPr>
        <w:t xml:space="preserve"> VD Koryčany</w:t>
      </w:r>
    </w:p>
    <w:p w14:paraId="3597B22C" w14:textId="77777777" w:rsidR="0014460D" w:rsidRPr="00BF445B" w:rsidRDefault="0014460D" w:rsidP="0003028F">
      <w:pPr>
        <w:tabs>
          <w:tab w:val="left" w:pos="3420"/>
          <w:tab w:val="left" w:pos="3686"/>
          <w:tab w:val="left" w:pos="3828"/>
          <w:tab w:val="left" w:pos="3960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Číslo stavby:</w:t>
      </w:r>
      <w:r w:rsidR="009D77F0" w:rsidRPr="00BF445B">
        <w:rPr>
          <w:rFonts w:ascii="Calibri" w:hAnsi="Calibri" w:cs="Calibri"/>
        </w:rPr>
        <w:tab/>
      </w:r>
      <w:r w:rsidR="009D77F0" w:rsidRPr="00BF445B">
        <w:rPr>
          <w:rFonts w:ascii="Calibri" w:hAnsi="Calibri" w:cs="Calibri"/>
        </w:rPr>
        <w:tab/>
      </w:r>
      <w:r w:rsidR="00AA3545">
        <w:rPr>
          <w:rFonts w:ascii="Calibri" w:hAnsi="Calibri" w:cs="Calibri"/>
        </w:rPr>
        <w:t>313396</w:t>
      </w:r>
    </w:p>
    <w:p w14:paraId="179B111D" w14:textId="77777777" w:rsidR="0014460D" w:rsidRPr="00BF445B" w:rsidRDefault="0014460D" w:rsidP="0003028F">
      <w:pPr>
        <w:tabs>
          <w:tab w:val="left" w:pos="3420"/>
          <w:tab w:val="left" w:pos="3686"/>
          <w:tab w:val="left" w:pos="3828"/>
          <w:tab w:val="left" w:pos="3960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Název DHM:</w:t>
      </w:r>
      <w:r w:rsidRPr="00BF445B">
        <w:rPr>
          <w:rFonts w:ascii="Calibri" w:hAnsi="Calibri" w:cs="Calibri"/>
        </w:rPr>
        <w:tab/>
      </w:r>
      <w:r w:rsidRPr="00BF445B">
        <w:rPr>
          <w:rFonts w:ascii="Calibri" w:hAnsi="Calibri" w:cs="Calibri"/>
        </w:rPr>
        <w:tab/>
      </w:r>
      <w:r w:rsidR="00702AF1">
        <w:rPr>
          <w:rFonts w:ascii="Calibri" w:hAnsi="Calibri" w:cs="Calibri"/>
        </w:rPr>
        <w:t>Přehrada</w:t>
      </w:r>
      <w:r w:rsidR="008C7C0B">
        <w:rPr>
          <w:rFonts w:ascii="Calibri" w:hAnsi="Calibri" w:cs="Calibri"/>
        </w:rPr>
        <w:t xml:space="preserve"> Koryčany</w:t>
      </w:r>
    </w:p>
    <w:p w14:paraId="32EC31D2" w14:textId="77777777" w:rsidR="0014460D" w:rsidRPr="00BF445B" w:rsidRDefault="00CB7D0E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>
        <w:rPr>
          <w:rFonts w:ascii="Calibri" w:hAnsi="Calibri" w:cs="Calibri"/>
        </w:rPr>
        <w:t>Číslo DHM:</w:t>
      </w:r>
      <w:r>
        <w:rPr>
          <w:rFonts w:ascii="Calibri" w:hAnsi="Calibri" w:cs="Calibri"/>
        </w:rPr>
        <w:tab/>
        <w:t xml:space="preserve">HM </w:t>
      </w:r>
      <w:r w:rsidR="00702AF1">
        <w:rPr>
          <w:rFonts w:ascii="Calibri" w:hAnsi="Calibri" w:cs="Calibri"/>
        </w:rPr>
        <w:t>231103</w:t>
      </w:r>
    </w:p>
    <w:p w14:paraId="2A40062E" w14:textId="77777777"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Investor:</w:t>
      </w:r>
      <w:r w:rsidRPr="00BF445B">
        <w:rPr>
          <w:rFonts w:ascii="Calibri" w:hAnsi="Calibri" w:cs="Calibri"/>
        </w:rPr>
        <w:tab/>
        <w:t>Povodí Moravy, s.</w:t>
      </w:r>
      <w:r w:rsidR="009D77F0" w:rsidRPr="00BF445B">
        <w:rPr>
          <w:rFonts w:ascii="Calibri" w:hAnsi="Calibri" w:cs="Calibri"/>
        </w:rPr>
        <w:t xml:space="preserve"> </w:t>
      </w:r>
      <w:r w:rsidRPr="00BF445B">
        <w:rPr>
          <w:rFonts w:ascii="Calibri" w:hAnsi="Calibri" w:cs="Calibri"/>
        </w:rPr>
        <w:t xml:space="preserve">p.                                                                                    </w:t>
      </w:r>
    </w:p>
    <w:p w14:paraId="7539D1B9" w14:textId="77777777" w:rsidR="0014460D" w:rsidRPr="00BF445B" w:rsidRDefault="0014460D" w:rsidP="0003028F">
      <w:pPr>
        <w:tabs>
          <w:tab w:val="left" w:pos="3686"/>
        </w:tabs>
        <w:rPr>
          <w:rFonts w:ascii="Calibri" w:hAnsi="Calibri" w:cs="Calibri"/>
        </w:rPr>
      </w:pPr>
    </w:p>
    <w:p w14:paraId="462F9D31" w14:textId="77777777" w:rsidR="0014460D" w:rsidRPr="00BF445B" w:rsidRDefault="0014460D" w:rsidP="0003028F">
      <w:pPr>
        <w:tabs>
          <w:tab w:val="left" w:pos="3686"/>
        </w:tabs>
        <w:rPr>
          <w:rFonts w:ascii="Calibri" w:hAnsi="Calibri" w:cs="Calibri"/>
        </w:rPr>
      </w:pPr>
    </w:p>
    <w:p w14:paraId="2BAE4BBA" w14:textId="77777777" w:rsidR="0014460D" w:rsidRPr="00BF445B" w:rsidRDefault="0014460D" w:rsidP="0003028F">
      <w:pPr>
        <w:rPr>
          <w:rFonts w:ascii="Calibri" w:hAnsi="Calibri" w:cs="Calibri"/>
          <w:b/>
          <w:bCs/>
          <w:sz w:val="28"/>
        </w:rPr>
      </w:pPr>
      <w:r w:rsidRPr="00BF445B">
        <w:rPr>
          <w:rFonts w:ascii="Calibri" w:hAnsi="Calibri" w:cs="Calibri"/>
          <w:b/>
          <w:bCs/>
          <w:sz w:val="28"/>
        </w:rPr>
        <w:t>2.  Časový plán výstavby</w:t>
      </w:r>
    </w:p>
    <w:p w14:paraId="589BD9C3" w14:textId="77777777"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</w:p>
    <w:p w14:paraId="6DFDFAB5" w14:textId="77777777" w:rsidR="0014460D" w:rsidRPr="00BF445B" w:rsidRDefault="00824BDA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>
        <w:rPr>
          <w:rFonts w:ascii="Calibri" w:hAnsi="Calibri" w:cs="Calibri"/>
        </w:rPr>
        <w:t>V návaznosti na zpracování projektové dokumentace.</w:t>
      </w:r>
      <w:r w:rsidR="0014460D" w:rsidRPr="00BF445B">
        <w:rPr>
          <w:rFonts w:ascii="Calibri" w:hAnsi="Calibri" w:cs="Calibri"/>
        </w:rPr>
        <w:tab/>
        <w:t xml:space="preserve"> </w:t>
      </w:r>
      <w:r w:rsidR="0014460D" w:rsidRPr="00BF445B">
        <w:rPr>
          <w:rFonts w:ascii="Calibri" w:hAnsi="Calibri" w:cs="Calibri"/>
        </w:rPr>
        <w:tab/>
      </w:r>
    </w:p>
    <w:p w14:paraId="4387EF09" w14:textId="77777777" w:rsidR="0014460D" w:rsidRPr="00BF445B" w:rsidRDefault="0014460D" w:rsidP="0003028F">
      <w:pPr>
        <w:ind w:left="720" w:hanging="720"/>
        <w:jc w:val="both"/>
        <w:rPr>
          <w:rFonts w:ascii="Calibri" w:hAnsi="Calibri" w:cs="Calibri"/>
          <w:bCs/>
        </w:rPr>
      </w:pPr>
      <w:r w:rsidRPr="00BF445B">
        <w:rPr>
          <w:rFonts w:ascii="Calibri" w:hAnsi="Calibri" w:cs="Calibri"/>
          <w:bCs/>
        </w:rPr>
        <w:t xml:space="preserve">            </w:t>
      </w:r>
    </w:p>
    <w:p w14:paraId="50E9FAB8" w14:textId="77777777" w:rsidR="0014460D" w:rsidRPr="00BF445B" w:rsidRDefault="0014460D" w:rsidP="0003028F">
      <w:pPr>
        <w:pStyle w:val="Zkladntextodsazen3"/>
        <w:jc w:val="both"/>
        <w:rPr>
          <w:rFonts w:ascii="Calibri" w:hAnsi="Calibri" w:cs="Calibri"/>
        </w:rPr>
      </w:pPr>
    </w:p>
    <w:p w14:paraId="3B444580" w14:textId="77777777" w:rsidR="0014460D" w:rsidRPr="00BF445B" w:rsidRDefault="00EE5B25" w:rsidP="0003028F">
      <w:pPr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3.  Popis současného stavu</w:t>
      </w:r>
      <w:r w:rsidR="0014460D" w:rsidRPr="00BF445B">
        <w:rPr>
          <w:rFonts w:ascii="Calibri" w:hAnsi="Calibri" w:cs="Calibri"/>
          <w:b/>
          <w:bCs/>
          <w:sz w:val="28"/>
        </w:rPr>
        <w:t>:</w:t>
      </w:r>
    </w:p>
    <w:p w14:paraId="452B257A" w14:textId="77777777" w:rsidR="0014460D" w:rsidRPr="00BF445B" w:rsidRDefault="0014460D" w:rsidP="0003028F">
      <w:pPr>
        <w:pStyle w:val="Zkladntextodsazen3"/>
        <w:ind w:left="0"/>
        <w:jc w:val="both"/>
        <w:rPr>
          <w:rFonts w:ascii="Calibri" w:hAnsi="Calibri" w:cs="Calibri"/>
          <w:color w:val="FF0000"/>
        </w:rPr>
      </w:pPr>
    </w:p>
    <w:p w14:paraId="23499B54" w14:textId="77777777" w:rsidR="00D320A9" w:rsidRDefault="00E32419" w:rsidP="00D320A9">
      <w:pPr>
        <w:pStyle w:val="Zkladntextodsazen3"/>
        <w:ind w:left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Obě limnigrafické stanice byly vybudovány v rámci stavby VD Koryčany ve druhé půli 50. let minulého století. </w:t>
      </w:r>
      <w:r w:rsidR="000F20E8">
        <w:rPr>
          <w:rFonts w:ascii="Calibri" w:hAnsi="Calibri" w:cs="Calibri"/>
          <w:color w:val="000000" w:themeColor="text1"/>
        </w:rPr>
        <w:t xml:space="preserve">Podle dochované PD prošla rekonstrukcí pouze stanice na odtoku. Oba objekty vykazují </w:t>
      </w:r>
      <w:r w:rsidR="007C0E2C">
        <w:rPr>
          <w:rFonts w:ascii="Calibri" w:hAnsi="Calibri" w:cs="Calibri"/>
          <w:color w:val="000000" w:themeColor="text1"/>
        </w:rPr>
        <w:t xml:space="preserve">podobné známky degradace spočívající především v poškození dlažeb opevnění i přepadových těles a betonových částí. </w:t>
      </w:r>
      <w:r w:rsidR="00ED282F">
        <w:rPr>
          <w:rFonts w:ascii="Calibri" w:hAnsi="Calibri" w:cs="Calibri"/>
          <w:color w:val="000000" w:themeColor="text1"/>
        </w:rPr>
        <w:t xml:space="preserve">Ze spár dlažby na povodní straně přepadového tělesa limnigrafu na odtoku vytéká voda, což svědčí o vnitřním poškození konstrukce. Budky obou objektů vykazují známky </w:t>
      </w:r>
      <w:r w:rsidR="007C74F6">
        <w:rPr>
          <w:rFonts w:ascii="Calibri" w:hAnsi="Calibri" w:cs="Calibri"/>
          <w:color w:val="000000" w:themeColor="text1"/>
        </w:rPr>
        <w:t>netěsnosti</w:t>
      </w:r>
      <w:r w:rsidR="00ED282F">
        <w:rPr>
          <w:rFonts w:ascii="Calibri" w:hAnsi="Calibri" w:cs="Calibri"/>
          <w:color w:val="000000" w:themeColor="text1"/>
        </w:rPr>
        <w:t xml:space="preserve"> </w:t>
      </w:r>
      <w:r w:rsidR="007C74F6">
        <w:rPr>
          <w:rFonts w:ascii="Calibri" w:hAnsi="Calibri" w:cs="Calibri"/>
          <w:color w:val="000000" w:themeColor="text1"/>
        </w:rPr>
        <w:t>střešního pláště a koroze ocelových částí. Potrubí a šachty obou objektů se jeví v dobrém technickém stavu, poškozeny jsou pouze ocelové česle chránící vstup do potrubí obou objektů.</w:t>
      </w:r>
      <w:r w:rsidR="002119D4">
        <w:rPr>
          <w:rFonts w:ascii="Calibri" w:hAnsi="Calibri" w:cs="Calibri"/>
          <w:color w:val="000000" w:themeColor="text1"/>
        </w:rPr>
        <w:t xml:space="preserve"> V budkách obou objektů jsou osazeny vodočetné aparatury PM a ČHMÚ.</w:t>
      </w:r>
    </w:p>
    <w:p w14:paraId="59D8AF78" w14:textId="77777777" w:rsidR="00D320A9" w:rsidRPr="00F75324" w:rsidRDefault="00D320A9" w:rsidP="00D320A9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  <w:r w:rsidRPr="00F75324">
        <w:rPr>
          <w:rFonts w:ascii="Calibri" w:hAnsi="Calibri" w:cs="Calibri"/>
          <w:b/>
          <w:color w:val="000000" w:themeColor="text1"/>
        </w:rPr>
        <w:t xml:space="preserve">Limnigraf na </w:t>
      </w:r>
      <w:r w:rsidR="00F75324">
        <w:rPr>
          <w:rFonts w:ascii="Calibri" w:hAnsi="Calibri" w:cs="Calibri"/>
          <w:b/>
          <w:color w:val="000000" w:themeColor="text1"/>
        </w:rPr>
        <w:t>přítoku</w:t>
      </w:r>
    </w:p>
    <w:p w14:paraId="68D07325" w14:textId="77777777" w:rsidR="006D33F3" w:rsidRDefault="00F038FC" w:rsidP="00D320A9">
      <w:pPr>
        <w:pStyle w:val="Zkladntextodsazen3"/>
        <w:ind w:left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Stanice je umístěna v přímém úseku koryta VVT Kyjovka v ř.km 77,639. Sestává z budky pro </w:t>
      </w:r>
      <w:r w:rsidR="002B7543">
        <w:rPr>
          <w:rFonts w:ascii="Calibri" w:hAnsi="Calibri" w:cs="Calibri"/>
          <w:color w:val="000000" w:themeColor="text1"/>
        </w:rPr>
        <w:t>instalaci</w:t>
      </w:r>
      <w:r>
        <w:rPr>
          <w:rFonts w:ascii="Calibri" w:hAnsi="Calibri" w:cs="Calibri"/>
          <w:color w:val="000000" w:themeColor="text1"/>
        </w:rPr>
        <w:t xml:space="preserve"> vodočetné technologie, umístěné </w:t>
      </w:r>
      <w:r w:rsidR="002B7543">
        <w:rPr>
          <w:rFonts w:ascii="Calibri" w:hAnsi="Calibri" w:cs="Calibri"/>
          <w:color w:val="000000" w:themeColor="text1"/>
        </w:rPr>
        <w:t xml:space="preserve">na levém břehu </w:t>
      </w:r>
      <w:r>
        <w:rPr>
          <w:rFonts w:ascii="Calibri" w:hAnsi="Calibri" w:cs="Calibri"/>
          <w:color w:val="000000" w:themeColor="text1"/>
        </w:rPr>
        <w:t xml:space="preserve">nad kruhovou šachtou z betonových trub ø 90 cm. </w:t>
      </w:r>
      <w:r w:rsidR="00C43BB5">
        <w:rPr>
          <w:rFonts w:ascii="Calibri" w:hAnsi="Calibri" w:cs="Calibri"/>
          <w:color w:val="000000" w:themeColor="text1"/>
        </w:rPr>
        <w:t>Budka je zděné konstrukce z cihel pálených s tloušťkou stěny</w:t>
      </w:r>
      <w:r w:rsidR="00C43BB5">
        <w:rPr>
          <w:rFonts w:ascii="Calibri" w:hAnsi="Calibri" w:cs="Calibri"/>
          <w:color w:val="000000" w:themeColor="text1"/>
        </w:rPr>
        <w:br/>
        <w:t xml:space="preserve">15 cm a železobetonovou střechou. Dveře jsou ocelové, v ocelové zárubni. </w:t>
      </w:r>
      <w:r w:rsidR="00941DAE">
        <w:rPr>
          <w:rFonts w:ascii="Calibri" w:hAnsi="Calibri" w:cs="Calibri"/>
          <w:color w:val="000000" w:themeColor="text1"/>
        </w:rPr>
        <w:t xml:space="preserve">Podlaha je tvořena fošnami </w:t>
      </w:r>
      <w:proofErr w:type="spellStart"/>
      <w:r w:rsidR="00941DAE">
        <w:rPr>
          <w:rFonts w:ascii="Calibri" w:hAnsi="Calibri" w:cs="Calibri"/>
          <w:color w:val="000000" w:themeColor="text1"/>
        </w:rPr>
        <w:t>tl</w:t>
      </w:r>
      <w:proofErr w:type="spellEnd"/>
      <w:r w:rsidR="00941DAE">
        <w:rPr>
          <w:rFonts w:ascii="Calibri" w:hAnsi="Calibri" w:cs="Calibri"/>
          <w:color w:val="000000" w:themeColor="text1"/>
        </w:rPr>
        <w:t xml:space="preserve">. 5 cm. </w:t>
      </w:r>
      <w:r>
        <w:rPr>
          <w:rFonts w:ascii="Calibri" w:hAnsi="Calibri" w:cs="Calibri"/>
          <w:color w:val="000000" w:themeColor="text1"/>
        </w:rPr>
        <w:t>Šachta je propojena s měrným profilem betonovým potrubím ø 40 cm s</w:t>
      </w:r>
      <w:r w:rsidR="002B7543">
        <w:rPr>
          <w:rFonts w:ascii="Calibri" w:hAnsi="Calibri" w:cs="Calibri"/>
          <w:color w:val="000000" w:themeColor="text1"/>
        </w:rPr>
        <w:t> </w:t>
      </w:r>
      <w:r>
        <w:rPr>
          <w:rFonts w:ascii="Calibri" w:hAnsi="Calibri" w:cs="Calibri"/>
          <w:color w:val="000000" w:themeColor="text1"/>
        </w:rPr>
        <w:t>tlumičem</w:t>
      </w:r>
      <w:r w:rsidR="002B7543">
        <w:rPr>
          <w:rFonts w:ascii="Calibri" w:hAnsi="Calibri" w:cs="Calibri"/>
          <w:color w:val="000000" w:themeColor="text1"/>
        </w:rPr>
        <w:t>. Měrný profil je tvarován tak, aby běžné průtoky do 100 l/s protékaly zúženou kynetou vedenou při levém břehu, a teprve vyšší průtoky plným profilem</w:t>
      </w:r>
      <w:r w:rsidR="00807174">
        <w:rPr>
          <w:rFonts w:ascii="Calibri" w:hAnsi="Calibri" w:cs="Calibri"/>
          <w:color w:val="000000" w:themeColor="text1"/>
        </w:rPr>
        <w:t xml:space="preserve">, tvořeným kamenným </w:t>
      </w:r>
      <w:r w:rsidR="00F673FF">
        <w:rPr>
          <w:rFonts w:ascii="Calibri" w:hAnsi="Calibri" w:cs="Calibri"/>
          <w:color w:val="000000" w:themeColor="text1"/>
        </w:rPr>
        <w:t>přepadovým tělesem</w:t>
      </w:r>
      <w:r w:rsidR="00807174">
        <w:rPr>
          <w:rFonts w:ascii="Calibri" w:hAnsi="Calibri" w:cs="Calibri"/>
          <w:color w:val="000000" w:themeColor="text1"/>
        </w:rPr>
        <w:t xml:space="preserve"> s přepadovou hranou </w:t>
      </w:r>
      <w:r w:rsidR="001A4690">
        <w:rPr>
          <w:rFonts w:ascii="Calibri" w:hAnsi="Calibri" w:cs="Calibri"/>
          <w:color w:val="000000" w:themeColor="text1"/>
        </w:rPr>
        <w:t xml:space="preserve">ve spádu 1:20 ke kynetě </w:t>
      </w:r>
      <w:r w:rsidR="00807174">
        <w:rPr>
          <w:rFonts w:ascii="Calibri" w:hAnsi="Calibri" w:cs="Calibri"/>
          <w:color w:val="000000" w:themeColor="text1"/>
        </w:rPr>
        <w:t xml:space="preserve">a svahy koryta ve sklonu 1:2. Sklon svahů plynule přechází na 1:1,5 na začátku a konci úpravy. </w:t>
      </w:r>
      <w:r w:rsidR="00743CBB">
        <w:rPr>
          <w:rFonts w:ascii="Calibri" w:hAnsi="Calibri" w:cs="Calibri"/>
          <w:color w:val="000000" w:themeColor="text1"/>
        </w:rPr>
        <w:t xml:space="preserve">Celková délka úpravy je </w:t>
      </w:r>
      <w:r w:rsidR="00E33E53">
        <w:rPr>
          <w:rFonts w:ascii="Calibri" w:hAnsi="Calibri" w:cs="Calibri"/>
          <w:color w:val="000000" w:themeColor="text1"/>
        </w:rPr>
        <w:t xml:space="preserve">15,13 m. Opevnění svahů je tvořeno kamennou dlažbou 20 cm nasucho do 10 cm písku, spáry vyplněny betonem. Levobřežní opevnění svahu je opřeno o v místě měrného profilu 60 cm vysokou svislou stěnu plynule stoupající a klesající k niveletě dna. </w:t>
      </w:r>
      <w:r w:rsidR="004953C4">
        <w:rPr>
          <w:rFonts w:ascii="Calibri" w:hAnsi="Calibri" w:cs="Calibri"/>
          <w:color w:val="000000" w:themeColor="text1"/>
        </w:rPr>
        <w:t xml:space="preserve">Šířka dna je </w:t>
      </w:r>
      <w:r w:rsidR="004953C4">
        <w:rPr>
          <w:rFonts w:ascii="Calibri" w:hAnsi="Calibri" w:cs="Calibri"/>
          <w:color w:val="000000" w:themeColor="text1"/>
        </w:rPr>
        <w:lastRenderedPageBreak/>
        <w:t xml:space="preserve">3,0 m. </w:t>
      </w:r>
      <w:r w:rsidR="00CA5814">
        <w:rPr>
          <w:rFonts w:ascii="Calibri" w:hAnsi="Calibri" w:cs="Calibri"/>
          <w:color w:val="000000" w:themeColor="text1"/>
        </w:rPr>
        <w:t xml:space="preserve">Opevnění dna je tvořeno v prostoru </w:t>
      </w:r>
      <w:r w:rsidR="00F673FF">
        <w:rPr>
          <w:rFonts w:ascii="Calibri" w:hAnsi="Calibri" w:cs="Calibri"/>
          <w:color w:val="000000" w:themeColor="text1"/>
        </w:rPr>
        <w:t>přepadového tělesa</w:t>
      </w:r>
      <w:r w:rsidR="00CA5814">
        <w:rPr>
          <w:rFonts w:ascii="Calibri" w:hAnsi="Calibri" w:cs="Calibri"/>
          <w:color w:val="000000" w:themeColor="text1"/>
        </w:rPr>
        <w:t xml:space="preserve"> </w:t>
      </w:r>
      <w:r w:rsidR="00B83496">
        <w:rPr>
          <w:rFonts w:ascii="Calibri" w:hAnsi="Calibri" w:cs="Calibri"/>
          <w:color w:val="000000" w:themeColor="text1"/>
        </w:rPr>
        <w:t xml:space="preserve">a kynety </w:t>
      </w:r>
      <w:r w:rsidR="00CA5814">
        <w:rPr>
          <w:rFonts w:ascii="Calibri" w:hAnsi="Calibri" w:cs="Calibri"/>
          <w:color w:val="000000" w:themeColor="text1"/>
        </w:rPr>
        <w:t xml:space="preserve">kamennou dlažbou 20 cm do betonu 10 cm, opřenou proti vodě o kamennou patku a po vodě o stěnu z dřevěných štětovnic </w:t>
      </w:r>
      <w:r w:rsidR="00B83496">
        <w:rPr>
          <w:rFonts w:ascii="Calibri" w:hAnsi="Calibri" w:cs="Calibri"/>
          <w:color w:val="000000" w:themeColor="text1"/>
        </w:rPr>
        <w:t xml:space="preserve">osazených do hl. 3 m. </w:t>
      </w:r>
      <w:r w:rsidR="006D33F3">
        <w:rPr>
          <w:rFonts w:ascii="Calibri" w:hAnsi="Calibri" w:cs="Calibri"/>
          <w:color w:val="000000" w:themeColor="text1"/>
        </w:rPr>
        <w:t xml:space="preserve">Ostatní části dna úpravy jsou opevněny kamenným záhozem ve vrstvě 40 cm. Sklon dna </w:t>
      </w:r>
      <w:r w:rsidR="004E2601">
        <w:rPr>
          <w:rFonts w:ascii="Calibri" w:hAnsi="Calibri" w:cs="Calibri"/>
          <w:color w:val="000000" w:themeColor="text1"/>
        </w:rPr>
        <w:t xml:space="preserve">úpravy </w:t>
      </w:r>
      <w:r w:rsidR="006D33F3">
        <w:rPr>
          <w:rFonts w:ascii="Calibri" w:hAnsi="Calibri" w:cs="Calibri"/>
          <w:color w:val="000000" w:themeColor="text1"/>
        </w:rPr>
        <w:t>činí 1 %.</w:t>
      </w:r>
      <w:r w:rsidR="000A359E">
        <w:rPr>
          <w:rFonts w:ascii="Calibri" w:hAnsi="Calibri" w:cs="Calibri"/>
          <w:color w:val="000000" w:themeColor="text1"/>
        </w:rPr>
        <w:t xml:space="preserve"> Proti vodě je úprava uzavřena kamenn</w:t>
      </w:r>
      <w:r w:rsidR="004E2601">
        <w:rPr>
          <w:rFonts w:ascii="Calibri" w:hAnsi="Calibri" w:cs="Calibri"/>
          <w:color w:val="000000" w:themeColor="text1"/>
        </w:rPr>
        <w:t>ým zavazovacím</w:t>
      </w:r>
      <w:r w:rsidR="000A359E">
        <w:rPr>
          <w:rFonts w:ascii="Calibri" w:hAnsi="Calibri" w:cs="Calibri"/>
          <w:color w:val="000000" w:themeColor="text1"/>
        </w:rPr>
        <w:t xml:space="preserve"> </w:t>
      </w:r>
      <w:r w:rsidR="004E2601">
        <w:rPr>
          <w:rFonts w:ascii="Calibri" w:hAnsi="Calibri" w:cs="Calibri"/>
          <w:color w:val="000000" w:themeColor="text1"/>
        </w:rPr>
        <w:t>prahem na plnou výšku koryta</w:t>
      </w:r>
      <w:r w:rsidR="000A359E">
        <w:rPr>
          <w:rFonts w:ascii="Calibri" w:hAnsi="Calibri" w:cs="Calibri"/>
          <w:color w:val="000000" w:themeColor="text1"/>
        </w:rPr>
        <w:t xml:space="preserve">. Po vodě je </w:t>
      </w:r>
      <w:r w:rsidR="001814DC">
        <w:rPr>
          <w:rFonts w:ascii="Calibri" w:hAnsi="Calibri" w:cs="Calibri"/>
          <w:color w:val="000000" w:themeColor="text1"/>
        </w:rPr>
        <w:t>úprava samotného limnigrafu doplněna vyprofilováním koryta se sklonem svahů 1:1,5 a kamennou patkou do výšky 1 m nade dnem.</w:t>
      </w:r>
      <w:r w:rsidR="00E32419">
        <w:rPr>
          <w:rFonts w:ascii="Calibri" w:hAnsi="Calibri" w:cs="Calibri"/>
          <w:color w:val="000000" w:themeColor="text1"/>
        </w:rPr>
        <w:t xml:space="preserve"> Objekt není napojen na žádné IS.</w:t>
      </w:r>
    </w:p>
    <w:p w14:paraId="1FDE4981" w14:textId="77777777" w:rsidR="006D33F3" w:rsidRPr="00F75324" w:rsidRDefault="006D33F3" w:rsidP="006D33F3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  <w:r w:rsidRPr="00F75324">
        <w:rPr>
          <w:rFonts w:ascii="Calibri" w:hAnsi="Calibri" w:cs="Calibri"/>
          <w:b/>
          <w:color w:val="000000" w:themeColor="text1"/>
        </w:rPr>
        <w:t xml:space="preserve">Limnigraf na </w:t>
      </w:r>
      <w:r>
        <w:rPr>
          <w:rFonts w:ascii="Calibri" w:hAnsi="Calibri" w:cs="Calibri"/>
          <w:b/>
          <w:color w:val="000000" w:themeColor="text1"/>
        </w:rPr>
        <w:t>odtoku</w:t>
      </w:r>
    </w:p>
    <w:p w14:paraId="2DB6A564" w14:textId="77777777" w:rsidR="006D33F3" w:rsidRPr="00D320A9" w:rsidRDefault="006D33F3" w:rsidP="006D33F3">
      <w:pPr>
        <w:pStyle w:val="Zkladntextodsazen3"/>
        <w:ind w:left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Stanice je umístěna </w:t>
      </w:r>
      <w:r w:rsidR="003C0964">
        <w:rPr>
          <w:rFonts w:ascii="Calibri" w:hAnsi="Calibri" w:cs="Calibri"/>
          <w:color w:val="000000" w:themeColor="text1"/>
        </w:rPr>
        <w:t xml:space="preserve">31,5 m </w:t>
      </w:r>
      <w:r w:rsidR="005510FD">
        <w:rPr>
          <w:rFonts w:ascii="Calibri" w:hAnsi="Calibri" w:cs="Calibri"/>
          <w:color w:val="000000" w:themeColor="text1"/>
        </w:rPr>
        <w:t xml:space="preserve">po vodě od osy železobetonového mostu v ř.km 74,872. Sestává z budky pro instalaci vodočetné technologie, umístěné na </w:t>
      </w:r>
      <w:r w:rsidR="00BC584C">
        <w:rPr>
          <w:rFonts w:ascii="Calibri" w:hAnsi="Calibri" w:cs="Calibri"/>
          <w:color w:val="000000" w:themeColor="text1"/>
        </w:rPr>
        <w:t>pravém</w:t>
      </w:r>
      <w:r w:rsidR="005510FD">
        <w:rPr>
          <w:rFonts w:ascii="Calibri" w:hAnsi="Calibri" w:cs="Calibri"/>
          <w:color w:val="000000" w:themeColor="text1"/>
        </w:rPr>
        <w:t xml:space="preserve"> břehu nad kruhovou šachtou z betonových trub ø 100 cm. Šachta je propojena s měrným profilem betonovým potrubím ø 40 cm s tlumičem. </w:t>
      </w:r>
      <w:r w:rsidR="00F673FF">
        <w:rPr>
          <w:rFonts w:ascii="Calibri" w:hAnsi="Calibri" w:cs="Calibri"/>
          <w:color w:val="000000" w:themeColor="text1"/>
        </w:rPr>
        <w:t xml:space="preserve">Celková </w:t>
      </w:r>
      <w:r w:rsidR="007C74F6">
        <w:rPr>
          <w:rFonts w:ascii="Calibri" w:hAnsi="Calibri" w:cs="Calibri"/>
          <w:color w:val="000000" w:themeColor="text1"/>
        </w:rPr>
        <w:t xml:space="preserve">původní </w:t>
      </w:r>
      <w:r w:rsidR="00F673FF">
        <w:rPr>
          <w:rFonts w:ascii="Calibri" w:hAnsi="Calibri" w:cs="Calibri"/>
          <w:color w:val="000000" w:themeColor="text1"/>
        </w:rPr>
        <w:t>konstrukce objektu byla v podstatě shodná s konstrukcí limnigrafu na přítoku, pouze spád dna je uváděn 5 ‰. V letech 1990 až 91 byla provedena rekonstrukce objektu. Poškozené přepadové těleso bylo vyspraveno betonem, odlážděno a zajištěno betonovým zavazovacím prahem 1 x 1,6 m v plném profilu koryta. za prahem byl vybudován kamenný skluz v délce 7 m</w:t>
      </w:r>
      <w:r w:rsidR="00E32419">
        <w:rPr>
          <w:rFonts w:ascii="Calibri" w:hAnsi="Calibri" w:cs="Calibri"/>
          <w:color w:val="000000" w:themeColor="text1"/>
        </w:rPr>
        <w:t xml:space="preserve">. Břehy </w:t>
      </w:r>
      <w:r w:rsidR="007C74F6">
        <w:rPr>
          <w:rFonts w:ascii="Calibri" w:hAnsi="Calibri" w:cs="Calibri"/>
          <w:color w:val="000000" w:themeColor="text1"/>
        </w:rPr>
        <w:t xml:space="preserve">pod prahem </w:t>
      </w:r>
      <w:r w:rsidR="00E32419">
        <w:rPr>
          <w:rFonts w:ascii="Calibri" w:hAnsi="Calibri" w:cs="Calibri"/>
          <w:color w:val="000000" w:themeColor="text1"/>
        </w:rPr>
        <w:t xml:space="preserve">byly opevněny kamenným záhozem na šikmou výšku 3 m. </w:t>
      </w:r>
      <w:r w:rsidR="00023EC0">
        <w:rPr>
          <w:rFonts w:ascii="Calibri" w:hAnsi="Calibri" w:cs="Calibri"/>
          <w:color w:val="000000" w:themeColor="text1"/>
        </w:rPr>
        <w:t>Do objektu je přiveden</w:t>
      </w:r>
      <w:r w:rsidR="007C74F6">
        <w:rPr>
          <w:rFonts w:ascii="Calibri" w:hAnsi="Calibri" w:cs="Calibri"/>
          <w:color w:val="000000" w:themeColor="text1"/>
        </w:rPr>
        <w:t>y</w:t>
      </w:r>
      <w:r w:rsidR="00023EC0">
        <w:rPr>
          <w:rFonts w:ascii="Calibri" w:hAnsi="Calibri" w:cs="Calibri"/>
          <w:color w:val="000000" w:themeColor="text1"/>
        </w:rPr>
        <w:t xml:space="preserve"> zemní přípojk</w:t>
      </w:r>
      <w:r w:rsidR="007C74F6">
        <w:rPr>
          <w:rFonts w:ascii="Calibri" w:hAnsi="Calibri" w:cs="Calibri"/>
          <w:color w:val="000000" w:themeColor="text1"/>
        </w:rPr>
        <w:t>y</w:t>
      </w:r>
      <w:r w:rsidR="00023EC0">
        <w:rPr>
          <w:rFonts w:ascii="Calibri" w:hAnsi="Calibri" w:cs="Calibri"/>
          <w:color w:val="000000" w:themeColor="text1"/>
        </w:rPr>
        <w:t xml:space="preserve"> NN</w:t>
      </w:r>
      <w:r w:rsidR="007C74F6">
        <w:rPr>
          <w:rFonts w:ascii="Calibri" w:hAnsi="Calibri" w:cs="Calibri"/>
          <w:color w:val="000000" w:themeColor="text1"/>
        </w:rPr>
        <w:t xml:space="preserve"> a datová</w:t>
      </w:r>
      <w:r w:rsidR="00023EC0">
        <w:rPr>
          <w:rFonts w:ascii="Calibri" w:hAnsi="Calibri" w:cs="Calibri"/>
          <w:color w:val="000000" w:themeColor="text1"/>
        </w:rPr>
        <w:t>.</w:t>
      </w:r>
    </w:p>
    <w:p w14:paraId="52F3CAC3" w14:textId="77777777" w:rsidR="00B17EA9" w:rsidRDefault="00B17EA9" w:rsidP="0003028F">
      <w:pPr>
        <w:pStyle w:val="Zkladntextodsazen3"/>
        <w:ind w:left="0"/>
        <w:rPr>
          <w:rFonts w:ascii="Calibri" w:hAnsi="Calibri" w:cs="Calibri"/>
          <w:b/>
          <w:bCs w:val="0"/>
          <w:sz w:val="28"/>
        </w:rPr>
      </w:pPr>
    </w:p>
    <w:p w14:paraId="6DB68815" w14:textId="77777777" w:rsidR="0014460D" w:rsidRPr="00BF445B" w:rsidRDefault="0014460D" w:rsidP="0003028F">
      <w:pPr>
        <w:pStyle w:val="Zkladntextodsazen3"/>
        <w:ind w:left="0"/>
        <w:rPr>
          <w:rFonts w:ascii="Calibri" w:hAnsi="Calibri" w:cs="Calibri"/>
          <w:b/>
          <w:bCs w:val="0"/>
          <w:sz w:val="28"/>
        </w:rPr>
      </w:pPr>
      <w:r w:rsidRPr="00BF445B">
        <w:rPr>
          <w:rFonts w:ascii="Calibri" w:hAnsi="Calibri" w:cs="Calibri"/>
          <w:b/>
          <w:bCs w:val="0"/>
          <w:sz w:val="28"/>
        </w:rPr>
        <w:t xml:space="preserve">4. </w:t>
      </w:r>
      <w:r w:rsidR="00302A58">
        <w:rPr>
          <w:rFonts w:ascii="Calibri" w:hAnsi="Calibri" w:cs="Calibri"/>
          <w:b/>
          <w:bCs w:val="0"/>
          <w:sz w:val="28"/>
        </w:rPr>
        <w:t xml:space="preserve"> </w:t>
      </w:r>
      <w:r w:rsidR="00824BDA">
        <w:rPr>
          <w:rFonts w:ascii="Calibri" w:hAnsi="Calibri" w:cs="Calibri"/>
          <w:b/>
          <w:bCs w:val="0"/>
          <w:sz w:val="28"/>
        </w:rPr>
        <w:t>Účel</w:t>
      </w:r>
      <w:r w:rsidRPr="00BF445B">
        <w:rPr>
          <w:rFonts w:ascii="Calibri" w:hAnsi="Calibri" w:cs="Calibri"/>
          <w:b/>
          <w:bCs w:val="0"/>
          <w:sz w:val="28"/>
        </w:rPr>
        <w:t xml:space="preserve"> stavby</w:t>
      </w:r>
    </w:p>
    <w:p w14:paraId="0E8F8764" w14:textId="77777777" w:rsidR="00B17EA9" w:rsidRDefault="00B17EA9" w:rsidP="0003028F">
      <w:pPr>
        <w:pStyle w:val="Zkladntextodsazen3"/>
        <w:ind w:left="0"/>
        <w:jc w:val="both"/>
        <w:rPr>
          <w:rFonts w:ascii="Calibri" w:hAnsi="Calibri" w:cs="Calibri"/>
        </w:rPr>
      </w:pPr>
    </w:p>
    <w:p w14:paraId="3349C140" w14:textId="77777777" w:rsidR="00B17EA9" w:rsidRPr="0001184D" w:rsidRDefault="00036137" w:rsidP="0003028F">
      <w:pPr>
        <w:pStyle w:val="Zkladntextodsazen3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Zamezení další degradace objektů a zajištění jejich bezchybné funkce </w:t>
      </w:r>
      <w:r w:rsidR="0001184D">
        <w:rPr>
          <w:rFonts w:ascii="Calibri" w:hAnsi="Calibri" w:cs="Calibri"/>
        </w:rPr>
        <w:t>z hlediska monitoringu průtoků.</w:t>
      </w:r>
    </w:p>
    <w:p w14:paraId="2F877763" w14:textId="77777777" w:rsidR="00287884" w:rsidRDefault="00287884" w:rsidP="00EF6E74">
      <w:pPr>
        <w:pStyle w:val="Zkladntextodsazen3"/>
        <w:ind w:left="0"/>
        <w:jc w:val="both"/>
        <w:rPr>
          <w:rFonts w:ascii="Calibri" w:hAnsi="Calibri" w:cs="Calibri"/>
          <w:b/>
          <w:sz w:val="28"/>
          <w:szCs w:val="28"/>
        </w:rPr>
      </w:pPr>
    </w:p>
    <w:p w14:paraId="7AFBE136" w14:textId="77777777" w:rsidR="0014460D" w:rsidRPr="00BF445B" w:rsidRDefault="0014460D" w:rsidP="00EF6E74">
      <w:pPr>
        <w:pStyle w:val="Zkladntextodsazen3"/>
        <w:ind w:left="0"/>
        <w:jc w:val="both"/>
        <w:rPr>
          <w:rFonts w:ascii="Calibri" w:hAnsi="Calibri" w:cs="Calibri"/>
          <w:b/>
          <w:sz w:val="28"/>
          <w:szCs w:val="28"/>
        </w:rPr>
      </w:pPr>
      <w:r w:rsidRPr="00BF445B">
        <w:rPr>
          <w:rFonts w:ascii="Calibri" w:hAnsi="Calibri" w:cs="Calibri"/>
          <w:b/>
          <w:sz w:val="28"/>
          <w:szCs w:val="28"/>
        </w:rPr>
        <w:t>5.  Výchozí podklady</w:t>
      </w:r>
    </w:p>
    <w:p w14:paraId="2BFBC310" w14:textId="77777777" w:rsidR="0014460D" w:rsidRDefault="0014460D" w:rsidP="00A61F25">
      <w:pPr>
        <w:rPr>
          <w:rFonts w:ascii="Calibri" w:hAnsi="Calibri" w:cs="Calibri"/>
        </w:rPr>
      </w:pPr>
    </w:p>
    <w:p w14:paraId="74770CC2" w14:textId="77777777" w:rsidR="0014460D" w:rsidRPr="00BF445B" w:rsidRDefault="00650309" w:rsidP="00B07166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Původní projektová dokumentace </w:t>
      </w:r>
      <w:r w:rsidR="006B53FE">
        <w:rPr>
          <w:rFonts w:ascii="Calibri" w:hAnsi="Calibri" w:cs="Calibri"/>
        </w:rPr>
        <w:t>z roku 195</w:t>
      </w:r>
      <w:r w:rsidR="0001184D">
        <w:rPr>
          <w:rFonts w:ascii="Calibri" w:hAnsi="Calibri" w:cs="Calibri"/>
        </w:rPr>
        <w:t>5 a projektová dokumentace rekonstrukce limnigrafu na odtoku z roku 1988.</w:t>
      </w:r>
    </w:p>
    <w:p w14:paraId="1631676A" w14:textId="77777777" w:rsidR="0014460D" w:rsidRPr="00BF445B" w:rsidRDefault="0014460D" w:rsidP="0003028F">
      <w:pPr>
        <w:ind w:left="1080"/>
        <w:rPr>
          <w:rFonts w:ascii="Calibri" w:hAnsi="Calibri" w:cs="Calibri"/>
        </w:rPr>
      </w:pPr>
    </w:p>
    <w:p w14:paraId="00590795" w14:textId="77777777" w:rsidR="0014460D" w:rsidRPr="00BF445B" w:rsidRDefault="0014460D" w:rsidP="0003028F">
      <w:pPr>
        <w:rPr>
          <w:rFonts w:ascii="Calibri" w:hAnsi="Calibri" w:cs="Calibri"/>
          <w:b/>
          <w:bCs/>
          <w:sz w:val="28"/>
        </w:rPr>
      </w:pPr>
      <w:r w:rsidRPr="00BF445B">
        <w:rPr>
          <w:rFonts w:ascii="Calibri" w:hAnsi="Calibri" w:cs="Calibri"/>
          <w:b/>
          <w:bCs/>
          <w:sz w:val="28"/>
        </w:rPr>
        <w:t>6.  Návrh technického řešení stavby</w:t>
      </w:r>
    </w:p>
    <w:p w14:paraId="728489D6" w14:textId="77777777" w:rsidR="0014460D" w:rsidRPr="00BF445B" w:rsidRDefault="0014460D" w:rsidP="000E2820">
      <w:pPr>
        <w:jc w:val="both"/>
        <w:rPr>
          <w:rFonts w:ascii="Calibri" w:hAnsi="Calibri" w:cs="Calibri"/>
        </w:rPr>
      </w:pPr>
    </w:p>
    <w:p w14:paraId="61A8C51C" w14:textId="77777777" w:rsidR="00941DAE" w:rsidRDefault="00597712" w:rsidP="009A738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Budky </w:t>
      </w:r>
      <w:r w:rsidR="002119D4">
        <w:rPr>
          <w:rFonts w:ascii="Calibri" w:hAnsi="Calibri" w:cs="Calibri"/>
        </w:rPr>
        <w:t xml:space="preserve">obou objektů: střechy očistit a opatřit krytinou zamezující zatékání, vyspravit vnější i vnitřní povrhy, </w:t>
      </w:r>
      <w:r w:rsidR="00CA5E67">
        <w:rPr>
          <w:rFonts w:ascii="Calibri" w:hAnsi="Calibri" w:cs="Calibri"/>
        </w:rPr>
        <w:t>odstranit nepotřebné prostupy, do ventilačních otvorů instalovat síťky proti hmyzu</w:t>
      </w:r>
      <w:r w:rsidR="00570AAD">
        <w:rPr>
          <w:rFonts w:ascii="Calibri" w:hAnsi="Calibri" w:cs="Calibri"/>
        </w:rPr>
        <w:t>, osadit nové dveře</w:t>
      </w:r>
      <w:r w:rsidR="00B07166">
        <w:rPr>
          <w:rFonts w:ascii="Calibri" w:hAnsi="Calibri" w:cs="Calibri"/>
        </w:rPr>
        <w:t>, f</w:t>
      </w:r>
      <w:r w:rsidR="00941DAE">
        <w:rPr>
          <w:rFonts w:ascii="Calibri" w:hAnsi="Calibri" w:cs="Calibri"/>
        </w:rPr>
        <w:t xml:space="preserve">ošny podlahy nahradit </w:t>
      </w:r>
      <w:proofErr w:type="spellStart"/>
      <w:r w:rsidR="00941DAE">
        <w:rPr>
          <w:rFonts w:ascii="Calibri" w:hAnsi="Calibri" w:cs="Calibri"/>
        </w:rPr>
        <w:t>pochozím</w:t>
      </w:r>
      <w:proofErr w:type="spellEnd"/>
      <w:r w:rsidR="00941DAE">
        <w:rPr>
          <w:rFonts w:ascii="Calibri" w:hAnsi="Calibri" w:cs="Calibri"/>
        </w:rPr>
        <w:t xml:space="preserve"> roštem</w:t>
      </w:r>
      <w:r w:rsidR="00B07166">
        <w:rPr>
          <w:rFonts w:ascii="Calibri" w:hAnsi="Calibri" w:cs="Calibri"/>
        </w:rPr>
        <w:t>, doplnit okapové chodníky.</w:t>
      </w:r>
    </w:p>
    <w:p w14:paraId="229EC0D4" w14:textId="70BEE93D" w:rsidR="009A738C" w:rsidRDefault="00941DAE" w:rsidP="009A738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Části objektů v korytě obnovit </w:t>
      </w:r>
      <w:r w:rsidR="0078042B">
        <w:rPr>
          <w:rFonts w:ascii="Calibri" w:hAnsi="Calibri" w:cs="Calibri"/>
        </w:rPr>
        <w:t xml:space="preserve">minimálně </w:t>
      </w:r>
      <w:r>
        <w:rPr>
          <w:rFonts w:ascii="Calibri" w:hAnsi="Calibri" w:cs="Calibri"/>
        </w:rPr>
        <w:t>v původním rozsahu</w:t>
      </w:r>
      <w:r w:rsidR="00C30376">
        <w:rPr>
          <w:rFonts w:ascii="Calibri" w:hAnsi="Calibri" w:cs="Calibri"/>
        </w:rPr>
        <w:t xml:space="preserve"> a navrhnout jejich úpravu tak, aby limnigrafy měřily i nízké řádově litrové průtoky</w:t>
      </w:r>
      <w:r w:rsidR="00B07166">
        <w:rPr>
          <w:rFonts w:ascii="Calibri" w:hAnsi="Calibri" w:cs="Calibri"/>
        </w:rPr>
        <w:t>. Konkrétní rozsah a použité konstrukce</w:t>
      </w:r>
      <w:r w:rsidR="0078042B">
        <w:rPr>
          <w:rFonts w:ascii="Calibri" w:hAnsi="Calibri" w:cs="Calibri"/>
        </w:rPr>
        <w:t xml:space="preserve"> </w:t>
      </w:r>
      <w:r w:rsidR="00B07166">
        <w:rPr>
          <w:rFonts w:ascii="Calibri" w:hAnsi="Calibri" w:cs="Calibri"/>
        </w:rPr>
        <w:t xml:space="preserve">zvolit </w:t>
      </w:r>
      <w:r w:rsidR="0078042B">
        <w:rPr>
          <w:rFonts w:ascii="Calibri" w:hAnsi="Calibri" w:cs="Calibri"/>
        </w:rPr>
        <w:t>s přihlédnutím k výsledkům stavebního průzkumu</w:t>
      </w:r>
      <w:r w:rsidR="00B07166">
        <w:rPr>
          <w:rFonts w:ascii="Calibri" w:hAnsi="Calibri" w:cs="Calibri"/>
        </w:rPr>
        <w:t xml:space="preserve"> včetně kamerového průzkumu stavu potrubí a geodetického zaměření měrného profilu.</w:t>
      </w:r>
    </w:p>
    <w:p w14:paraId="3F584FF2" w14:textId="77777777" w:rsidR="000746A8" w:rsidRDefault="000746A8" w:rsidP="009A738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 případě limnigrafu na přítoku odstranit oplocení a betonové patky kotvení dnes už demontovaného stožáru antény.</w:t>
      </w:r>
    </w:p>
    <w:p w14:paraId="39FFC2F8" w14:textId="77777777" w:rsidR="009E32E2" w:rsidRDefault="009E32E2" w:rsidP="009C186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</w:p>
    <w:p w14:paraId="23E76595" w14:textId="77777777" w:rsidR="0007430B" w:rsidRDefault="0007430B" w:rsidP="009C186C">
      <w:pPr>
        <w:jc w:val="both"/>
        <w:rPr>
          <w:rFonts w:ascii="Calibri" w:hAnsi="Calibri" w:cs="Calibri"/>
          <w:i/>
        </w:rPr>
      </w:pPr>
    </w:p>
    <w:p w14:paraId="7F30D586" w14:textId="77777777" w:rsidR="0014460D" w:rsidRPr="00BF445B" w:rsidRDefault="0014460D" w:rsidP="0003028F">
      <w:pPr>
        <w:pStyle w:val="Nadpis1"/>
        <w:ind w:left="0"/>
        <w:rPr>
          <w:rFonts w:ascii="Calibri" w:hAnsi="Calibri" w:cs="Calibri"/>
          <w:sz w:val="28"/>
          <w:u w:val="none"/>
        </w:rPr>
      </w:pPr>
      <w:r w:rsidRPr="00BF445B">
        <w:rPr>
          <w:rFonts w:ascii="Calibri" w:hAnsi="Calibri" w:cs="Calibri"/>
          <w:sz w:val="28"/>
          <w:u w:val="none"/>
        </w:rPr>
        <w:t>7.  Předpokládaný finanční náklad</w:t>
      </w:r>
    </w:p>
    <w:p w14:paraId="0F7C7210" w14:textId="77777777" w:rsidR="0014460D" w:rsidRPr="00BF445B" w:rsidRDefault="0014460D" w:rsidP="0003028F">
      <w:pPr>
        <w:rPr>
          <w:rFonts w:ascii="Calibri" w:hAnsi="Calibri" w:cs="Calibri"/>
        </w:rPr>
      </w:pPr>
    </w:p>
    <w:p w14:paraId="54473173" w14:textId="77777777" w:rsidR="0035639E" w:rsidRPr="0035639E" w:rsidRDefault="0035639E" w:rsidP="0035639E">
      <w:pPr>
        <w:pStyle w:val="Text"/>
        <w:rPr>
          <w:rFonts w:ascii="Calibri" w:hAnsi="Calibri" w:cs="Calibri"/>
          <w:szCs w:val="24"/>
        </w:rPr>
      </w:pPr>
      <w:r w:rsidRPr="0035639E">
        <w:rPr>
          <w:rFonts w:ascii="Calibri" w:hAnsi="Calibri" w:cs="Calibri"/>
          <w:szCs w:val="24"/>
        </w:rPr>
        <w:t>Náklady stavby budou stanoveny po zpracování PD.</w:t>
      </w:r>
    </w:p>
    <w:p w14:paraId="472BDCE5" w14:textId="77777777" w:rsidR="00676FAE" w:rsidRPr="00A57A7A" w:rsidRDefault="0014460D" w:rsidP="00A57A7A">
      <w:pPr>
        <w:contextualSpacing/>
        <w:jc w:val="both"/>
        <w:rPr>
          <w:rFonts w:ascii="Calibri" w:hAnsi="Calibri" w:cs="Calibri"/>
          <w:bCs/>
        </w:rPr>
      </w:pPr>
      <w:r w:rsidRPr="00BF445B">
        <w:rPr>
          <w:rFonts w:ascii="Calibri" w:hAnsi="Calibri" w:cs="Calibri"/>
          <w:bCs/>
        </w:rPr>
        <w:lastRenderedPageBreak/>
        <w:t xml:space="preserve">Odhad nákladů realizace: </w:t>
      </w:r>
      <w:r w:rsidR="00452897">
        <w:rPr>
          <w:rFonts w:ascii="Calibri" w:hAnsi="Calibri" w:cs="Calibri"/>
          <w:bCs/>
        </w:rPr>
        <w:t>realizační cena dle PD</w:t>
      </w:r>
    </w:p>
    <w:p w14:paraId="78C61EAC" w14:textId="77777777" w:rsidR="0014460D" w:rsidRDefault="0014460D" w:rsidP="0003028F">
      <w:pPr>
        <w:pStyle w:val="Nadpis1"/>
        <w:ind w:left="0"/>
        <w:contextualSpacing/>
        <w:rPr>
          <w:rFonts w:ascii="Calibri" w:hAnsi="Calibri" w:cs="Calibri"/>
          <w:sz w:val="28"/>
          <w:u w:val="none"/>
        </w:rPr>
      </w:pPr>
      <w:r w:rsidRPr="00BF445B">
        <w:rPr>
          <w:rFonts w:ascii="Calibri" w:hAnsi="Calibri" w:cs="Calibri"/>
          <w:sz w:val="28"/>
          <w:u w:val="none"/>
        </w:rPr>
        <w:t>8</w:t>
      </w:r>
      <w:r w:rsidR="00342516">
        <w:rPr>
          <w:rFonts w:ascii="Calibri" w:hAnsi="Calibri" w:cs="Calibri"/>
          <w:sz w:val="28"/>
          <w:u w:val="none"/>
        </w:rPr>
        <w:t xml:space="preserve">. </w:t>
      </w:r>
      <w:r w:rsidRPr="00BF445B">
        <w:rPr>
          <w:rFonts w:ascii="Calibri" w:hAnsi="Calibri" w:cs="Calibri"/>
          <w:sz w:val="28"/>
          <w:u w:val="none"/>
        </w:rPr>
        <w:t xml:space="preserve"> Zdůvodnění naléhavosti a priority navrhované akce</w:t>
      </w:r>
    </w:p>
    <w:p w14:paraId="63939263" w14:textId="77777777" w:rsidR="00342516" w:rsidRPr="00342516" w:rsidRDefault="00342516" w:rsidP="00342516"/>
    <w:p w14:paraId="2F63BB01" w14:textId="77777777" w:rsidR="0068524C" w:rsidRPr="00B07166" w:rsidRDefault="00832D54" w:rsidP="002A143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Celková degradace obou objektů hrozí větším poškozením při průchodu povodňových průtoků a ohrožuje tak primární funkci monitoringu v rámci protipovodňové služby.</w:t>
      </w:r>
    </w:p>
    <w:p w14:paraId="2009E371" w14:textId="77777777" w:rsidR="00A252E0" w:rsidRDefault="00A252E0" w:rsidP="002A1435">
      <w:pPr>
        <w:jc w:val="both"/>
        <w:rPr>
          <w:rFonts w:ascii="Calibri" w:hAnsi="Calibri" w:cs="Calibri"/>
          <w:b/>
          <w:sz w:val="28"/>
          <w:szCs w:val="28"/>
        </w:rPr>
      </w:pPr>
    </w:p>
    <w:p w14:paraId="366723DE" w14:textId="77777777" w:rsidR="00034EEC" w:rsidRDefault="00034EEC" w:rsidP="002A1435">
      <w:pPr>
        <w:jc w:val="both"/>
        <w:rPr>
          <w:rFonts w:ascii="Calibri" w:hAnsi="Calibri" w:cs="Calibri"/>
          <w:b/>
          <w:sz w:val="28"/>
          <w:szCs w:val="28"/>
        </w:rPr>
      </w:pPr>
      <w:r w:rsidRPr="00655CA4">
        <w:rPr>
          <w:rFonts w:ascii="Calibri" w:hAnsi="Calibri" w:cs="Calibri"/>
          <w:b/>
          <w:sz w:val="28"/>
          <w:szCs w:val="28"/>
        </w:rPr>
        <w:t>9. Cizí objekty dotčené stavbou</w:t>
      </w:r>
    </w:p>
    <w:p w14:paraId="2DD7CFDF" w14:textId="77777777" w:rsidR="00655CA4" w:rsidRDefault="00655CA4" w:rsidP="002A1435">
      <w:pPr>
        <w:jc w:val="both"/>
        <w:rPr>
          <w:rFonts w:ascii="Calibri" w:hAnsi="Calibri" w:cs="Calibri"/>
        </w:rPr>
      </w:pPr>
    </w:p>
    <w:p w14:paraId="4B4E57C8" w14:textId="77777777" w:rsidR="00676FAE" w:rsidRDefault="0078042B" w:rsidP="002A143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Vodočetná aparatura ČHMÚ v obou objektech</w:t>
      </w:r>
      <w:r w:rsidR="00676FAE">
        <w:rPr>
          <w:rFonts w:ascii="Calibri" w:hAnsi="Calibri" w:cs="Calibri"/>
        </w:rPr>
        <w:t>.</w:t>
      </w:r>
    </w:p>
    <w:p w14:paraId="178A6F39" w14:textId="77777777" w:rsidR="0014460D" w:rsidRDefault="0014460D" w:rsidP="0003028F">
      <w:pPr>
        <w:pStyle w:val="Zkladntextodsazen3"/>
        <w:ind w:left="720"/>
        <w:jc w:val="both"/>
        <w:rPr>
          <w:rFonts w:ascii="Calibri" w:hAnsi="Calibri" w:cs="Calibri"/>
        </w:rPr>
      </w:pPr>
    </w:p>
    <w:p w14:paraId="34D98FD6" w14:textId="77777777" w:rsidR="00F7478F" w:rsidRPr="00BF445B" w:rsidRDefault="00F7478F" w:rsidP="0003028F">
      <w:pPr>
        <w:pStyle w:val="Zkladntextodsazen3"/>
        <w:ind w:left="720"/>
        <w:jc w:val="both"/>
        <w:rPr>
          <w:rFonts w:ascii="Calibri" w:hAnsi="Calibri" w:cs="Calibri"/>
        </w:rPr>
      </w:pPr>
    </w:p>
    <w:p w14:paraId="196FCC14" w14:textId="77777777" w:rsidR="0014460D" w:rsidRPr="00DF52D2" w:rsidRDefault="0014460D" w:rsidP="0003028F">
      <w:pPr>
        <w:pStyle w:val="Nadpis1"/>
        <w:ind w:left="0"/>
        <w:rPr>
          <w:rFonts w:ascii="Calibri" w:hAnsi="Calibri" w:cs="Calibri"/>
          <w:sz w:val="28"/>
          <w:u w:val="none"/>
        </w:rPr>
      </w:pPr>
      <w:r w:rsidRPr="00DF52D2">
        <w:rPr>
          <w:rFonts w:ascii="Calibri" w:hAnsi="Calibri" w:cs="Calibri"/>
          <w:sz w:val="28"/>
          <w:u w:val="none"/>
        </w:rPr>
        <w:t>10. Majetkov</w:t>
      </w:r>
      <w:r w:rsidR="00EB17DC">
        <w:rPr>
          <w:rFonts w:ascii="Calibri" w:hAnsi="Calibri" w:cs="Calibri"/>
          <w:sz w:val="28"/>
          <w:u w:val="none"/>
        </w:rPr>
        <w:t xml:space="preserve">é vztahy investora k pozemkům, kterých </w:t>
      </w:r>
      <w:r w:rsidRPr="00DF52D2">
        <w:rPr>
          <w:rFonts w:ascii="Calibri" w:hAnsi="Calibri" w:cs="Calibri"/>
          <w:sz w:val="28"/>
          <w:u w:val="none"/>
        </w:rPr>
        <w:t>se navrhované řešení dotýká</w:t>
      </w:r>
    </w:p>
    <w:p w14:paraId="70F4CBBE" w14:textId="77777777" w:rsidR="0014460D" w:rsidRDefault="0014460D" w:rsidP="0003028F">
      <w:pPr>
        <w:rPr>
          <w:rFonts w:ascii="Calibri" w:hAnsi="Calibri" w:cs="Calibri"/>
        </w:rPr>
      </w:pPr>
    </w:p>
    <w:p w14:paraId="7A3925DD" w14:textId="77777777" w:rsidR="000746A8" w:rsidRPr="00BF445B" w:rsidRDefault="000746A8" w:rsidP="0003028F">
      <w:pPr>
        <w:rPr>
          <w:rFonts w:ascii="Calibri" w:hAnsi="Calibri" w:cs="Calibri"/>
        </w:rPr>
      </w:pPr>
      <w:r>
        <w:rPr>
          <w:rFonts w:ascii="Calibri" w:hAnsi="Calibri" w:cs="Calibri"/>
        </w:rPr>
        <w:t>Všechny dotčené pozemky se nachází v 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>. Koryčany.</w:t>
      </w:r>
    </w:p>
    <w:p w14:paraId="7D6E9A93" w14:textId="77777777" w:rsidR="00832D54" w:rsidRPr="00F75324" w:rsidRDefault="00832D54" w:rsidP="00832D54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  <w:r w:rsidRPr="00F75324">
        <w:rPr>
          <w:rFonts w:ascii="Calibri" w:hAnsi="Calibri" w:cs="Calibri"/>
          <w:b/>
          <w:color w:val="000000" w:themeColor="text1"/>
        </w:rPr>
        <w:t xml:space="preserve">Limnigraf na </w:t>
      </w:r>
      <w:r>
        <w:rPr>
          <w:rFonts w:ascii="Calibri" w:hAnsi="Calibri" w:cs="Calibri"/>
          <w:b/>
          <w:color w:val="000000" w:themeColor="text1"/>
        </w:rPr>
        <w:t>přítoku</w:t>
      </w:r>
    </w:p>
    <w:p w14:paraId="172CED05" w14:textId="77777777" w:rsidR="00A65B08" w:rsidRDefault="000746A8" w:rsidP="007471C7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</w:t>
      </w:r>
      <w:r w:rsidR="00832D54">
        <w:rPr>
          <w:rFonts w:ascii="Calibri" w:hAnsi="Calibri" w:cs="Calibri"/>
        </w:rPr>
        <w:t xml:space="preserve">oryto: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p</w:t>
      </w:r>
      <w:r w:rsidR="00A65B08">
        <w:rPr>
          <w:rFonts w:ascii="Calibri" w:hAnsi="Calibri" w:cs="Calibri"/>
        </w:rPr>
        <w:t xml:space="preserve">ozemek </w:t>
      </w:r>
      <w:proofErr w:type="spellStart"/>
      <w:r w:rsidR="00A65B08">
        <w:rPr>
          <w:rFonts w:ascii="Calibri" w:hAnsi="Calibri" w:cs="Calibri"/>
        </w:rPr>
        <w:t>parc</w:t>
      </w:r>
      <w:proofErr w:type="spellEnd"/>
      <w:r w:rsidR="00A65B08">
        <w:rPr>
          <w:rFonts w:ascii="Calibri" w:hAnsi="Calibri" w:cs="Calibri"/>
        </w:rPr>
        <w:t xml:space="preserve">. č. </w:t>
      </w:r>
      <w:r>
        <w:rPr>
          <w:rFonts w:ascii="Calibri" w:hAnsi="Calibri" w:cs="Calibri"/>
        </w:rPr>
        <w:t>1795</w:t>
      </w:r>
      <w:r w:rsidR="00A65B08">
        <w:rPr>
          <w:rFonts w:ascii="Calibri" w:hAnsi="Calibri" w:cs="Calibri"/>
        </w:rPr>
        <w:t xml:space="preserve"> ve vlastnictví ČR s právem hospodařit PM</w:t>
      </w:r>
    </w:p>
    <w:p w14:paraId="318D96C9" w14:textId="77777777" w:rsidR="000746A8" w:rsidRDefault="000746A8" w:rsidP="000746A8">
      <w:pPr>
        <w:ind w:left="1136" w:right="386" w:hanging="113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domek: </w:t>
      </w:r>
      <w:r>
        <w:rPr>
          <w:rFonts w:ascii="Calibri" w:hAnsi="Calibri" w:cs="Calibri"/>
        </w:rPr>
        <w:tab/>
        <w:t xml:space="preserve">pozemek </w:t>
      </w:r>
      <w:proofErr w:type="spellStart"/>
      <w:r>
        <w:rPr>
          <w:rFonts w:ascii="Calibri" w:hAnsi="Calibri" w:cs="Calibri"/>
        </w:rPr>
        <w:t>parc</w:t>
      </w:r>
      <w:proofErr w:type="spellEnd"/>
      <w:r>
        <w:rPr>
          <w:rFonts w:ascii="Calibri" w:hAnsi="Calibri" w:cs="Calibri"/>
        </w:rPr>
        <w:t xml:space="preserve">. č. 1739/12 ve vlastnictví Jan Pavlík, </w:t>
      </w:r>
      <w:proofErr w:type="spellStart"/>
      <w:r>
        <w:rPr>
          <w:rFonts w:ascii="Calibri" w:hAnsi="Calibri" w:cs="Calibri"/>
        </w:rPr>
        <w:t>Letošov</w:t>
      </w:r>
      <w:proofErr w:type="spellEnd"/>
      <w:r>
        <w:rPr>
          <w:rFonts w:ascii="Calibri" w:hAnsi="Calibri" w:cs="Calibri"/>
        </w:rPr>
        <w:t xml:space="preserve"> 136, 68333 Nesovice</w:t>
      </w:r>
    </w:p>
    <w:p w14:paraId="1FDE58D1" w14:textId="77777777" w:rsidR="00676FAE" w:rsidRPr="000746A8" w:rsidRDefault="000746A8" w:rsidP="000746A8">
      <w:pPr>
        <w:ind w:left="1136" w:right="386" w:hanging="113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oplocení:</w:t>
      </w:r>
      <w:r>
        <w:rPr>
          <w:rFonts w:ascii="Calibri" w:hAnsi="Calibri" w:cs="Calibri"/>
        </w:rPr>
        <w:tab/>
        <w:t xml:space="preserve">pozemek </w:t>
      </w:r>
      <w:proofErr w:type="spellStart"/>
      <w:r>
        <w:rPr>
          <w:rFonts w:ascii="Calibri" w:hAnsi="Calibri" w:cs="Calibri"/>
        </w:rPr>
        <w:t>parc</w:t>
      </w:r>
      <w:proofErr w:type="spellEnd"/>
      <w:r>
        <w:rPr>
          <w:rFonts w:ascii="Calibri" w:hAnsi="Calibri" w:cs="Calibri"/>
        </w:rPr>
        <w:t xml:space="preserve">. č. 1739/13 ve vlastnictví </w:t>
      </w:r>
      <w:proofErr w:type="spellStart"/>
      <w:r>
        <w:rPr>
          <w:rFonts w:ascii="Calibri" w:hAnsi="Calibri" w:cs="Calibri"/>
        </w:rPr>
        <w:t>Natures</w:t>
      </w:r>
      <w:proofErr w:type="spellEnd"/>
      <w:r>
        <w:rPr>
          <w:rFonts w:ascii="Calibri" w:hAnsi="Calibri" w:cs="Calibri"/>
        </w:rPr>
        <w:t xml:space="preserve"> Care CZ s.r.o., Hlavní 15, 76804 Střílky</w:t>
      </w:r>
    </w:p>
    <w:p w14:paraId="3001FB74" w14:textId="77777777" w:rsidR="00B70C84" w:rsidRPr="00F75324" w:rsidRDefault="00B70C84" w:rsidP="00B70C84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  <w:r w:rsidRPr="00F75324">
        <w:rPr>
          <w:rFonts w:ascii="Calibri" w:hAnsi="Calibri" w:cs="Calibri"/>
          <w:b/>
          <w:color w:val="000000" w:themeColor="text1"/>
        </w:rPr>
        <w:t xml:space="preserve">Limnigraf na </w:t>
      </w:r>
      <w:r>
        <w:rPr>
          <w:rFonts w:ascii="Calibri" w:hAnsi="Calibri" w:cs="Calibri"/>
          <w:b/>
          <w:color w:val="000000" w:themeColor="text1"/>
        </w:rPr>
        <w:t>odtoku</w:t>
      </w:r>
    </w:p>
    <w:p w14:paraId="57186D74" w14:textId="77777777" w:rsidR="00B70C84" w:rsidRDefault="00B70C84" w:rsidP="00B70C84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koryto: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pozemek </w:t>
      </w:r>
      <w:proofErr w:type="spellStart"/>
      <w:r>
        <w:rPr>
          <w:rFonts w:ascii="Calibri" w:hAnsi="Calibri" w:cs="Calibri"/>
        </w:rPr>
        <w:t>parc</w:t>
      </w:r>
      <w:proofErr w:type="spellEnd"/>
      <w:r>
        <w:rPr>
          <w:rFonts w:ascii="Calibri" w:hAnsi="Calibri" w:cs="Calibri"/>
        </w:rPr>
        <w:t>. č. 736/1 ve vlastnictví ČR s právem hospodařit PM</w:t>
      </w:r>
    </w:p>
    <w:p w14:paraId="5F2BCC96" w14:textId="77777777" w:rsidR="00B70C84" w:rsidRDefault="00B70C84" w:rsidP="00B70C84">
      <w:pPr>
        <w:ind w:left="1136" w:right="386" w:hanging="113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domek: </w:t>
      </w:r>
      <w:r>
        <w:rPr>
          <w:rFonts w:ascii="Calibri" w:hAnsi="Calibri" w:cs="Calibri"/>
        </w:rPr>
        <w:tab/>
        <w:t xml:space="preserve">pozemek </w:t>
      </w:r>
      <w:proofErr w:type="spellStart"/>
      <w:r>
        <w:rPr>
          <w:rFonts w:ascii="Calibri" w:hAnsi="Calibri" w:cs="Calibri"/>
        </w:rPr>
        <w:t>parc</w:t>
      </w:r>
      <w:proofErr w:type="spellEnd"/>
      <w:r>
        <w:rPr>
          <w:rFonts w:ascii="Calibri" w:hAnsi="Calibri" w:cs="Calibri"/>
        </w:rPr>
        <w:t xml:space="preserve">. č. 2102 ve vlastnictví ČR s právem hospodařit PM 68333 </w:t>
      </w:r>
    </w:p>
    <w:p w14:paraId="2E548157" w14:textId="77777777" w:rsidR="001C7132" w:rsidRDefault="001C7132" w:rsidP="004D32DB">
      <w:pPr>
        <w:ind w:right="383"/>
        <w:jc w:val="both"/>
        <w:rPr>
          <w:rFonts w:ascii="Calibri" w:hAnsi="Calibri" w:cs="Calibri"/>
          <w:b/>
          <w:sz w:val="28"/>
        </w:rPr>
      </w:pPr>
    </w:p>
    <w:p w14:paraId="7AF2C131" w14:textId="77777777" w:rsidR="0014460D" w:rsidRPr="00BF445B" w:rsidRDefault="0014460D" w:rsidP="004D32DB">
      <w:pPr>
        <w:ind w:right="383"/>
        <w:jc w:val="both"/>
        <w:rPr>
          <w:rFonts w:ascii="Calibri" w:hAnsi="Calibri" w:cs="Calibri"/>
          <w:b/>
          <w:sz w:val="28"/>
        </w:rPr>
      </w:pPr>
      <w:r w:rsidRPr="00BF445B">
        <w:rPr>
          <w:rFonts w:ascii="Calibri" w:hAnsi="Calibri" w:cs="Calibri"/>
          <w:b/>
          <w:sz w:val="28"/>
        </w:rPr>
        <w:t>11. Požadavky na zpracování PD</w:t>
      </w:r>
    </w:p>
    <w:p w14:paraId="7A352FDA" w14:textId="77777777" w:rsidR="00B3596F" w:rsidRPr="00BF445B" w:rsidRDefault="00B3596F" w:rsidP="00B3596F">
      <w:pPr>
        <w:jc w:val="both"/>
        <w:rPr>
          <w:rFonts w:ascii="Calibri" w:hAnsi="Calibri" w:cs="Calibri"/>
        </w:rPr>
      </w:pPr>
    </w:p>
    <w:p w14:paraId="42A4121A" w14:textId="77777777" w:rsidR="0035639E" w:rsidRPr="0035639E" w:rsidRDefault="0035639E" w:rsidP="0035639E">
      <w:pPr>
        <w:jc w:val="both"/>
        <w:rPr>
          <w:rFonts w:ascii="Calibri" w:hAnsi="Calibri" w:cs="Calibri"/>
        </w:rPr>
      </w:pPr>
      <w:r w:rsidRPr="0035639E">
        <w:rPr>
          <w:rFonts w:ascii="Calibri" w:hAnsi="Calibri" w:cs="Calibri"/>
        </w:rPr>
        <w:t>Projekt bude zpracován v rozsahu dokumentace pro stavební povolení a prováděcí dokumentace s členěním na jednotlivé objekty</w:t>
      </w:r>
      <w:r w:rsidRPr="0035639E" w:rsidDel="005E77B6">
        <w:rPr>
          <w:rFonts w:ascii="Calibri" w:hAnsi="Calibri" w:cs="Calibri"/>
        </w:rPr>
        <w:t xml:space="preserve"> </w:t>
      </w:r>
      <w:r w:rsidRPr="0035639E">
        <w:rPr>
          <w:rFonts w:ascii="Calibri" w:hAnsi="Calibri" w:cs="Calibri"/>
        </w:rPr>
        <w:t>včetně výkazu výměr a položkového rozpočtu. Konkrétní způsob provedení bude konzultován na výrobních výborech. PD musí být konzultována také s vodohospodářským dispečinkem PM.</w:t>
      </w:r>
    </w:p>
    <w:p w14:paraId="2B575A85" w14:textId="77777777" w:rsidR="0035639E" w:rsidRPr="0035639E" w:rsidRDefault="0035639E" w:rsidP="0035639E">
      <w:pPr>
        <w:jc w:val="both"/>
        <w:rPr>
          <w:rFonts w:ascii="Calibri" w:hAnsi="Calibri" w:cs="Calibri"/>
        </w:rPr>
      </w:pPr>
    </w:p>
    <w:p w14:paraId="51386972" w14:textId="77777777" w:rsidR="0035639E" w:rsidRPr="0035639E" w:rsidRDefault="0035639E" w:rsidP="0035639E">
      <w:pPr>
        <w:jc w:val="both"/>
        <w:rPr>
          <w:rFonts w:ascii="Calibri" w:hAnsi="Calibri" w:cs="Calibri"/>
        </w:rPr>
      </w:pPr>
      <w:r w:rsidRPr="0035639E">
        <w:rPr>
          <w:rFonts w:ascii="Calibri" w:hAnsi="Calibri" w:cs="Calibri"/>
        </w:rPr>
        <w:t>Zpracovatel PD si zajistí provedení podrobného geodetického zaměření lokality (polohopis a výškopis) na podkladě aktuální mapy KN. Součástí bude i zaměření stávajících okolních objektů (stromy, příjezdové trasy apod.) v blízkosti s ohledem na provádění navrhované stavby.</w:t>
      </w:r>
    </w:p>
    <w:p w14:paraId="7C321F0A" w14:textId="77777777" w:rsidR="0035639E" w:rsidRPr="0035639E" w:rsidRDefault="0035639E" w:rsidP="0035639E">
      <w:pPr>
        <w:jc w:val="both"/>
        <w:rPr>
          <w:rFonts w:ascii="Calibri" w:hAnsi="Calibri" w:cs="Calibri"/>
        </w:rPr>
      </w:pPr>
    </w:p>
    <w:p w14:paraId="29DDC0AA" w14:textId="77777777" w:rsidR="0035639E" w:rsidRPr="0035639E" w:rsidRDefault="0035639E" w:rsidP="0035639E">
      <w:pPr>
        <w:jc w:val="both"/>
        <w:rPr>
          <w:rFonts w:ascii="Calibri" w:hAnsi="Calibri" w:cs="Calibri"/>
        </w:rPr>
      </w:pPr>
      <w:r w:rsidRPr="0035639E">
        <w:rPr>
          <w:rFonts w:ascii="Calibri" w:hAnsi="Calibri" w:cs="Calibri"/>
        </w:rPr>
        <w:t>Kamerový průzkum v celé délce nápustného potrubí do šachty (studny).</w:t>
      </w:r>
    </w:p>
    <w:p w14:paraId="3B350151" w14:textId="77777777" w:rsidR="0035639E" w:rsidRPr="0035639E" w:rsidRDefault="0035639E" w:rsidP="0035639E">
      <w:pPr>
        <w:jc w:val="both"/>
        <w:rPr>
          <w:rFonts w:ascii="Calibri" w:hAnsi="Calibri" w:cs="Calibri"/>
        </w:rPr>
      </w:pPr>
    </w:p>
    <w:p w14:paraId="7B8045CE" w14:textId="303E83D9" w:rsidR="0035639E" w:rsidRPr="0035639E" w:rsidRDefault="0035639E" w:rsidP="0035639E">
      <w:pPr>
        <w:jc w:val="both"/>
        <w:rPr>
          <w:rFonts w:ascii="Calibri" w:hAnsi="Calibri" w:cs="Calibri"/>
        </w:rPr>
      </w:pPr>
      <w:bookmarkStart w:id="1" w:name="_Hlk224196103"/>
      <w:r w:rsidRPr="0035639E">
        <w:rPr>
          <w:rFonts w:ascii="Calibri" w:hAnsi="Calibri" w:cs="Calibri"/>
        </w:rPr>
        <w:t xml:space="preserve">Bude zpracován IT návrh pro zajištění bezproblémového digitálního připojení a přenosem měřených dat do domku hrázného VD </w:t>
      </w:r>
      <w:r w:rsidR="0089519E">
        <w:rPr>
          <w:rFonts w:ascii="Calibri" w:hAnsi="Calibri" w:cs="Calibri"/>
        </w:rPr>
        <w:t>Koryčany</w:t>
      </w:r>
      <w:r w:rsidRPr="0035639E">
        <w:rPr>
          <w:rFonts w:ascii="Calibri" w:hAnsi="Calibri" w:cs="Calibri"/>
        </w:rPr>
        <w:t xml:space="preserve"> (měření signálu, návrhy antény, zesilovače, </w:t>
      </w:r>
      <w:proofErr w:type="spellStart"/>
      <w:r w:rsidRPr="0035639E">
        <w:rPr>
          <w:rFonts w:ascii="Calibri" w:hAnsi="Calibri" w:cs="Calibri"/>
        </w:rPr>
        <w:t>fotovoltaické</w:t>
      </w:r>
      <w:proofErr w:type="spellEnd"/>
      <w:r w:rsidRPr="0035639E">
        <w:rPr>
          <w:rFonts w:ascii="Calibri" w:hAnsi="Calibri" w:cs="Calibri"/>
        </w:rPr>
        <w:t xml:space="preserve"> napájení atd.).</w:t>
      </w:r>
      <w:bookmarkEnd w:id="1"/>
    </w:p>
    <w:p w14:paraId="0302F7AF" w14:textId="77777777" w:rsidR="0035639E" w:rsidRPr="0035639E" w:rsidRDefault="0035639E" w:rsidP="0035639E">
      <w:pPr>
        <w:jc w:val="both"/>
        <w:rPr>
          <w:rFonts w:ascii="Calibri" w:hAnsi="Calibri" w:cs="Calibri"/>
        </w:rPr>
      </w:pPr>
    </w:p>
    <w:p w14:paraId="23E4B431" w14:textId="77777777" w:rsidR="0035639E" w:rsidRPr="0035639E" w:rsidRDefault="0035639E" w:rsidP="0035639E">
      <w:pPr>
        <w:jc w:val="both"/>
        <w:rPr>
          <w:rFonts w:ascii="Calibri" w:hAnsi="Calibri" w:cs="Calibri"/>
        </w:rPr>
      </w:pPr>
      <w:r w:rsidRPr="0035639E">
        <w:rPr>
          <w:rFonts w:ascii="Calibri" w:hAnsi="Calibri" w:cs="Calibri"/>
        </w:rPr>
        <w:t xml:space="preserve">V rámci PD bude nezbytné projednat příjezdy na staveniště, nutno domluvit souhlasy pro používání přilehlých komunikací s jejich majiteli, resp. nájemcem. </w:t>
      </w:r>
    </w:p>
    <w:p w14:paraId="17E17773" w14:textId="77777777" w:rsidR="0035639E" w:rsidRPr="0035639E" w:rsidRDefault="0035639E" w:rsidP="0035639E">
      <w:pPr>
        <w:jc w:val="both"/>
        <w:rPr>
          <w:rFonts w:ascii="Calibri" w:hAnsi="Calibri" w:cs="Calibri"/>
        </w:rPr>
      </w:pPr>
    </w:p>
    <w:p w14:paraId="3FB0315F" w14:textId="77777777" w:rsidR="0035639E" w:rsidRPr="0035639E" w:rsidRDefault="0035639E" w:rsidP="0035639E">
      <w:pPr>
        <w:jc w:val="both"/>
        <w:rPr>
          <w:rFonts w:ascii="Calibri" w:hAnsi="Calibri" w:cs="Calibri"/>
        </w:rPr>
      </w:pPr>
      <w:r w:rsidRPr="0035639E">
        <w:rPr>
          <w:rFonts w:ascii="Calibri" w:hAnsi="Calibri" w:cs="Calibri"/>
        </w:rPr>
        <w:lastRenderedPageBreak/>
        <w:t>V případě potřeby zajištění biologického hodnocení pro zajištění výjimky z ochranných podmínek zvláště chráněných živočichů a návrhu místa jejich případného transferu (pokud bude úřadem vyžadováno).</w:t>
      </w:r>
    </w:p>
    <w:p w14:paraId="6562E4FF" w14:textId="77777777" w:rsidR="0035639E" w:rsidRPr="0035639E" w:rsidRDefault="0035639E" w:rsidP="0035639E">
      <w:pPr>
        <w:jc w:val="both"/>
        <w:rPr>
          <w:rFonts w:ascii="Calibri" w:hAnsi="Calibri" w:cs="Calibri"/>
        </w:rPr>
      </w:pPr>
    </w:p>
    <w:p w14:paraId="1DF80286" w14:textId="77777777" w:rsidR="0035639E" w:rsidRPr="0035639E" w:rsidRDefault="0035639E" w:rsidP="0035639E">
      <w:pPr>
        <w:jc w:val="both"/>
        <w:rPr>
          <w:rFonts w:ascii="Calibri" w:hAnsi="Calibri" w:cs="Calibri"/>
        </w:rPr>
      </w:pPr>
      <w:r w:rsidRPr="0035639E">
        <w:rPr>
          <w:rFonts w:ascii="Calibri" w:hAnsi="Calibri" w:cs="Calibri"/>
        </w:rPr>
        <w:t>Bude proveden návrh havarijního plánu, povodňového plánu a plánu BOZP.</w:t>
      </w:r>
    </w:p>
    <w:p w14:paraId="6579B375" w14:textId="77777777" w:rsidR="00A025A0" w:rsidRDefault="00A025A0" w:rsidP="0003028F">
      <w:pPr>
        <w:ind w:right="383"/>
        <w:jc w:val="both"/>
        <w:rPr>
          <w:rFonts w:ascii="Calibri" w:hAnsi="Calibri" w:cs="Calibri"/>
          <w:b/>
          <w:sz w:val="28"/>
        </w:rPr>
      </w:pPr>
    </w:p>
    <w:p w14:paraId="08E673B0" w14:textId="77777777" w:rsidR="00797AAE" w:rsidRDefault="00797AAE" w:rsidP="0003028F">
      <w:pPr>
        <w:ind w:right="383"/>
        <w:jc w:val="both"/>
        <w:rPr>
          <w:rFonts w:ascii="Calibri" w:hAnsi="Calibri" w:cs="Calibri"/>
          <w:b/>
          <w:sz w:val="28"/>
        </w:rPr>
      </w:pPr>
    </w:p>
    <w:p w14:paraId="0BF0D4CC" w14:textId="77777777" w:rsidR="0096290D" w:rsidRDefault="00342516" w:rsidP="0096290D">
      <w:pPr>
        <w:ind w:right="383"/>
        <w:jc w:val="both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P</w:t>
      </w:r>
      <w:r w:rsidR="00357789" w:rsidRPr="00357789">
        <w:rPr>
          <w:rFonts w:ascii="Calibri" w:hAnsi="Calibri" w:cs="Calibri"/>
          <w:b/>
          <w:sz w:val="28"/>
        </w:rPr>
        <w:t>řílohy</w:t>
      </w:r>
      <w:r w:rsidR="0014460D" w:rsidRPr="00357789">
        <w:rPr>
          <w:rFonts w:ascii="Calibri" w:hAnsi="Calibri" w:cs="Calibri"/>
          <w:b/>
          <w:sz w:val="28"/>
        </w:rPr>
        <w:t>:</w:t>
      </w:r>
    </w:p>
    <w:p w14:paraId="31204FE1" w14:textId="77777777" w:rsidR="001A3C7A" w:rsidRPr="0096290D" w:rsidRDefault="0096290D" w:rsidP="0096290D">
      <w:pPr>
        <w:ind w:right="383"/>
        <w:jc w:val="both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</w:rPr>
        <w:t xml:space="preserve">1. </w:t>
      </w:r>
      <w:r w:rsidR="00797AAE">
        <w:rPr>
          <w:rFonts w:ascii="Calibri" w:hAnsi="Calibri" w:cs="Calibri"/>
        </w:rPr>
        <w:t>Širší s</w:t>
      </w:r>
      <w:r w:rsidR="00A252E0" w:rsidRPr="0096290D">
        <w:rPr>
          <w:rFonts w:ascii="Calibri" w:hAnsi="Calibri" w:cs="Calibri"/>
        </w:rPr>
        <w:t>ituace</w:t>
      </w:r>
    </w:p>
    <w:p w14:paraId="3FA5464D" w14:textId="77777777" w:rsidR="007C7883" w:rsidRDefault="00650309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</w:t>
      </w:r>
      <w:r w:rsidR="0096290D">
        <w:rPr>
          <w:rFonts w:ascii="Calibri" w:hAnsi="Calibri" w:cs="Calibri"/>
        </w:rPr>
        <w:t xml:space="preserve">. </w:t>
      </w:r>
      <w:r w:rsidR="00797AAE">
        <w:rPr>
          <w:rFonts w:ascii="Calibri" w:hAnsi="Calibri" w:cs="Calibri"/>
        </w:rPr>
        <w:t>Situace</w:t>
      </w:r>
    </w:p>
    <w:p w14:paraId="4286D077" w14:textId="77777777" w:rsidR="0018396E" w:rsidRPr="00BF445B" w:rsidRDefault="005A1605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 w:rsidR="007C7883">
        <w:rPr>
          <w:rFonts w:ascii="Calibri" w:hAnsi="Calibri" w:cs="Calibri"/>
        </w:rPr>
        <w:t xml:space="preserve">. </w:t>
      </w:r>
      <w:r w:rsidR="0096290D">
        <w:rPr>
          <w:rFonts w:ascii="Calibri" w:hAnsi="Calibri" w:cs="Calibri"/>
        </w:rPr>
        <w:t>Fotodokumentace</w:t>
      </w:r>
    </w:p>
    <w:p w14:paraId="48F82C90" w14:textId="77777777" w:rsidR="00797AAE" w:rsidRDefault="00797AAE" w:rsidP="0003028F">
      <w:pPr>
        <w:ind w:right="383"/>
        <w:jc w:val="both"/>
        <w:rPr>
          <w:rFonts w:ascii="Calibri" w:hAnsi="Calibri" w:cs="Calibri"/>
          <w:b/>
        </w:rPr>
      </w:pPr>
    </w:p>
    <w:p w14:paraId="4A75FDFE" w14:textId="77777777" w:rsidR="00AD0CFC" w:rsidRDefault="00AD0CFC" w:rsidP="0003028F">
      <w:pPr>
        <w:ind w:right="383"/>
        <w:jc w:val="both"/>
        <w:rPr>
          <w:rFonts w:ascii="Calibri" w:hAnsi="Calibri" w:cs="Calibri"/>
          <w:b/>
        </w:rPr>
      </w:pPr>
    </w:p>
    <w:p w14:paraId="2B9DD690" w14:textId="77777777" w:rsidR="00AD0CFC" w:rsidRDefault="00AD0CFC" w:rsidP="0003028F">
      <w:pPr>
        <w:ind w:right="383"/>
        <w:jc w:val="both"/>
        <w:rPr>
          <w:rFonts w:ascii="Calibri" w:hAnsi="Calibri" w:cs="Calibri"/>
          <w:b/>
        </w:rPr>
      </w:pPr>
    </w:p>
    <w:p w14:paraId="613D0B42" w14:textId="77777777" w:rsidR="00AD0CFC" w:rsidRDefault="00AD0CFC" w:rsidP="0003028F">
      <w:pPr>
        <w:ind w:right="383"/>
        <w:jc w:val="both"/>
        <w:rPr>
          <w:rFonts w:ascii="Calibri" w:hAnsi="Calibri" w:cs="Calibri"/>
          <w:b/>
        </w:rPr>
      </w:pPr>
    </w:p>
    <w:p w14:paraId="7DE5BE9C" w14:textId="77777777" w:rsidR="00AD0CFC" w:rsidRDefault="00AD0CFC" w:rsidP="0003028F">
      <w:pPr>
        <w:ind w:right="383"/>
        <w:jc w:val="both"/>
        <w:rPr>
          <w:rFonts w:ascii="Calibri" w:hAnsi="Calibri" w:cs="Calibri"/>
          <w:b/>
        </w:rPr>
      </w:pPr>
    </w:p>
    <w:p w14:paraId="71CE6C7E" w14:textId="77777777" w:rsidR="00AD0CFC" w:rsidRDefault="00AD0CFC" w:rsidP="0003028F">
      <w:pPr>
        <w:ind w:right="383"/>
        <w:jc w:val="both"/>
        <w:rPr>
          <w:rFonts w:ascii="Calibri" w:hAnsi="Calibri" w:cs="Calibri"/>
          <w:b/>
        </w:rPr>
      </w:pPr>
    </w:p>
    <w:p w14:paraId="17250780" w14:textId="77777777" w:rsidR="009C7752" w:rsidRDefault="009C7752" w:rsidP="0003028F">
      <w:pPr>
        <w:ind w:right="383"/>
        <w:jc w:val="both"/>
        <w:rPr>
          <w:rFonts w:ascii="Calibri" w:hAnsi="Calibri" w:cs="Calibri"/>
          <w:b/>
        </w:rPr>
      </w:pPr>
    </w:p>
    <w:p w14:paraId="029D785E" w14:textId="77777777" w:rsidR="00A025A0" w:rsidRDefault="00066FC6" w:rsidP="0003028F">
      <w:pPr>
        <w:ind w:right="38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Příloh</w:t>
      </w:r>
      <w:r w:rsidR="00946737">
        <w:rPr>
          <w:rFonts w:ascii="Calibri" w:hAnsi="Calibri" w:cs="Calibri"/>
          <w:b/>
        </w:rPr>
        <w:t>a</w:t>
      </w:r>
      <w:r w:rsidR="0014460D" w:rsidRPr="00BF445B">
        <w:rPr>
          <w:rFonts w:ascii="Calibri" w:hAnsi="Calibri" w:cs="Calibri"/>
          <w:b/>
        </w:rPr>
        <w:t xml:space="preserve"> č.</w:t>
      </w:r>
      <w:r w:rsidR="001A3C7A">
        <w:rPr>
          <w:rFonts w:ascii="Calibri" w:hAnsi="Calibri" w:cs="Calibri"/>
          <w:b/>
        </w:rPr>
        <w:t xml:space="preserve"> </w:t>
      </w:r>
      <w:r w:rsidR="0014460D" w:rsidRPr="00BF445B">
        <w:rPr>
          <w:rFonts w:ascii="Calibri" w:hAnsi="Calibri" w:cs="Calibri"/>
          <w:b/>
        </w:rPr>
        <w:t>1</w:t>
      </w:r>
    </w:p>
    <w:p w14:paraId="6E1F70D5" w14:textId="77777777" w:rsidR="00AD0CFC" w:rsidRPr="00946737" w:rsidRDefault="00C0558E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4CCFECE" wp14:editId="575818F9">
            <wp:extent cx="5753100" cy="3476625"/>
            <wp:effectExtent l="19050" t="19050" r="19050" b="285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388E8C" w14:textId="77777777" w:rsidR="00DB225E" w:rsidRDefault="00DB225E" w:rsidP="0003028F">
      <w:pPr>
        <w:ind w:right="383"/>
        <w:jc w:val="both"/>
        <w:rPr>
          <w:rFonts w:ascii="Calibri" w:hAnsi="Calibri" w:cs="Calibri"/>
        </w:rPr>
      </w:pPr>
    </w:p>
    <w:p w14:paraId="79B54C6C" w14:textId="77777777" w:rsidR="0089519E" w:rsidRDefault="0089519E" w:rsidP="0003028F">
      <w:pPr>
        <w:ind w:right="383"/>
        <w:jc w:val="both"/>
        <w:rPr>
          <w:rFonts w:ascii="Calibri" w:hAnsi="Calibri" w:cs="Calibri"/>
          <w:b/>
        </w:rPr>
      </w:pPr>
    </w:p>
    <w:p w14:paraId="661DB9BF" w14:textId="77777777" w:rsidR="0089519E" w:rsidRDefault="0089519E" w:rsidP="0003028F">
      <w:pPr>
        <w:ind w:right="383"/>
        <w:jc w:val="both"/>
        <w:rPr>
          <w:rFonts w:ascii="Calibri" w:hAnsi="Calibri" w:cs="Calibri"/>
          <w:b/>
        </w:rPr>
      </w:pPr>
    </w:p>
    <w:p w14:paraId="48D0C42E" w14:textId="77777777" w:rsidR="0089519E" w:rsidRDefault="0089519E" w:rsidP="0003028F">
      <w:pPr>
        <w:ind w:right="383"/>
        <w:jc w:val="both"/>
        <w:rPr>
          <w:rFonts w:ascii="Calibri" w:hAnsi="Calibri" w:cs="Calibri"/>
          <w:b/>
        </w:rPr>
      </w:pPr>
    </w:p>
    <w:p w14:paraId="6798C2F9" w14:textId="77777777" w:rsidR="0089519E" w:rsidRDefault="0089519E" w:rsidP="0003028F">
      <w:pPr>
        <w:ind w:right="383"/>
        <w:jc w:val="both"/>
        <w:rPr>
          <w:rFonts w:ascii="Calibri" w:hAnsi="Calibri" w:cs="Calibri"/>
          <w:b/>
        </w:rPr>
      </w:pPr>
    </w:p>
    <w:p w14:paraId="4AEE66D3" w14:textId="77777777" w:rsidR="0089519E" w:rsidRDefault="0089519E" w:rsidP="0003028F">
      <w:pPr>
        <w:ind w:right="383"/>
        <w:jc w:val="both"/>
        <w:rPr>
          <w:rFonts w:ascii="Calibri" w:hAnsi="Calibri" w:cs="Calibri"/>
          <w:b/>
        </w:rPr>
      </w:pPr>
    </w:p>
    <w:p w14:paraId="0445C4F1" w14:textId="77777777" w:rsidR="0089519E" w:rsidRDefault="0089519E" w:rsidP="0003028F">
      <w:pPr>
        <w:ind w:right="383"/>
        <w:jc w:val="both"/>
        <w:rPr>
          <w:rFonts w:ascii="Calibri" w:hAnsi="Calibri" w:cs="Calibri"/>
          <w:b/>
        </w:rPr>
      </w:pPr>
    </w:p>
    <w:p w14:paraId="52A6D696" w14:textId="77777777" w:rsidR="0089519E" w:rsidRDefault="0089519E" w:rsidP="0003028F">
      <w:pPr>
        <w:ind w:right="383"/>
        <w:jc w:val="both"/>
        <w:rPr>
          <w:rFonts w:ascii="Calibri" w:hAnsi="Calibri" w:cs="Calibri"/>
          <w:b/>
        </w:rPr>
      </w:pPr>
    </w:p>
    <w:p w14:paraId="7106F12D" w14:textId="77777777" w:rsidR="0089519E" w:rsidRDefault="0089519E" w:rsidP="0003028F">
      <w:pPr>
        <w:ind w:right="383"/>
        <w:jc w:val="both"/>
        <w:rPr>
          <w:rFonts w:ascii="Calibri" w:hAnsi="Calibri" w:cs="Calibri"/>
          <w:b/>
        </w:rPr>
      </w:pPr>
    </w:p>
    <w:p w14:paraId="5FC1624E" w14:textId="6583169A" w:rsidR="0081783F" w:rsidRDefault="005A1605" w:rsidP="0003028F">
      <w:pPr>
        <w:ind w:right="38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Příloha</w:t>
      </w:r>
      <w:r w:rsidR="008641BF">
        <w:rPr>
          <w:rFonts w:ascii="Calibri" w:hAnsi="Calibri" w:cs="Calibri"/>
          <w:b/>
        </w:rPr>
        <w:t xml:space="preserve"> č. 2</w:t>
      </w:r>
    </w:p>
    <w:p w14:paraId="18E53530" w14:textId="77777777" w:rsidR="00C0558E" w:rsidRPr="00F75324" w:rsidRDefault="00C0558E" w:rsidP="00C0558E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  <w:r w:rsidRPr="00F75324">
        <w:rPr>
          <w:rFonts w:ascii="Calibri" w:hAnsi="Calibri" w:cs="Calibri"/>
          <w:b/>
          <w:color w:val="000000" w:themeColor="text1"/>
        </w:rPr>
        <w:t xml:space="preserve">Limnigraf na </w:t>
      </w:r>
      <w:r>
        <w:rPr>
          <w:rFonts w:ascii="Calibri" w:hAnsi="Calibri" w:cs="Calibri"/>
          <w:b/>
          <w:color w:val="000000" w:themeColor="text1"/>
        </w:rPr>
        <w:t>přítoku</w:t>
      </w:r>
    </w:p>
    <w:p w14:paraId="2C3626AA" w14:textId="77777777" w:rsidR="0081783F" w:rsidRDefault="00C0558E" w:rsidP="0081783F">
      <w:r>
        <w:rPr>
          <w:noProof/>
        </w:rPr>
        <w:drawing>
          <wp:inline distT="0" distB="0" distL="0" distR="0" wp14:anchorId="69C2F720" wp14:editId="778F6B53">
            <wp:extent cx="5753100" cy="4305300"/>
            <wp:effectExtent l="19050" t="19050" r="19050" b="190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1783F">
        <w:br w:type="page"/>
      </w:r>
    </w:p>
    <w:p w14:paraId="34761263" w14:textId="77777777" w:rsidR="009C7752" w:rsidRDefault="009C7752" w:rsidP="009C7752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  <w:r w:rsidRPr="00F75324">
        <w:rPr>
          <w:rFonts w:ascii="Calibri" w:hAnsi="Calibri" w:cs="Calibri"/>
          <w:b/>
          <w:color w:val="000000" w:themeColor="text1"/>
        </w:rPr>
        <w:lastRenderedPageBreak/>
        <w:t xml:space="preserve">Limnigraf na </w:t>
      </w:r>
      <w:r>
        <w:rPr>
          <w:rFonts w:ascii="Calibri" w:hAnsi="Calibri" w:cs="Calibri"/>
          <w:b/>
          <w:color w:val="000000" w:themeColor="text1"/>
        </w:rPr>
        <w:t>odtoku</w:t>
      </w:r>
    </w:p>
    <w:p w14:paraId="30AC3682" w14:textId="77777777" w:rsidR="009C7752" w:rsidRPr="00F75324" w:rsidRDefault="009C7752" w:rsidP="009C7752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noProof/>
          <w:color w:val="000000" w:themeColor="text1"/>
        </w:rPr>
        <w:drawing>
          <wp:inline distT="0" distB="0" distL="0" distR="0" wp14:anchorId="54155426" wp14:editId="514A1F87">
            <wp:extent cx="5762625" cy="4171950"/>
            <wp:effectExtent l="19050" t="19050" r="28575" b="190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67"/>
                    <a:stretch/>
                  </pic:blipFill>
                  <pic:spPr bwMode="auto">
                    <a:xfrm>
                      <a:off x="0" y="0"/>
                      <a:ext cx="5762625" cy="4171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3EB32" w14:textId="77777777" w:rsidR="009C7752" w:rsidRDefault="009C7752" w:rsidP="008641BF">
      <w:pPr>
        <w:rPr>
          <w:rFonts w:asciiTheme="minorHAnsi" w:hAnsiTheme="minorHAnsi"/>
          <w:b/>
        </w:rPr>
      </w:pPr>
    </w:p>
    <w:p w14:paraId="6652D26D" w14:textId="77777777" w:rsidR="00867ACB" w:rsidRDefault="00983FEE" w:rsidP="008641BF">
      <w:pPr>
        <w:rPr>
          <w:rFonts w:asciiTheme="minorHAnsi" w:hAnsiTheme="minorHAnsi"/>
          <w:b/>
        </w:rPr>
      </w:pPr>
      <w:r w:rsidRPr="00983FEE">
        <w:rPr>
          <w:rFonts w:asciiTheme="minorHAnsi" w:hAnsiTheme="minorHAnsi"/>
          <w:b/>
        </w:rPr>
        <w:t>Příloh</w:t>
      </w:r>
      <w:r w:rsidR="005A1605">
        <w:rPr>
          <w:rFonts w:asciiTheme="minorHAnsi" w:hAnsiTheme="minorHAnsi"/>
          <w:b/>
        </w:rPr>
        <w:t>y</w:t>
      </w:r>
      <w:r w:rsidRPr="00983FEE">
        <w:rPr>
          <w:rFonts w:asciiTheme="minorHAnsi" w:hAnsiTheme="minorHAnsi"/>
          <w:b/>
        </w:rPr>
        <w:t xml:space="preserve"> č. 3</w:t>
      </w:r>
    </w:p>
    <w:p w14:paraId="125F83B4" w14:textId="77777777" w:rsidR="009C7752" w:rsidRPr="00F75324" w:rsidRDefault="009C7752" w:rsidP="009C7752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  <w:r w:rsidRPr="00F75324">
        <w:rPr>
          <w:rFonts w:ascii="Calibri" w:hAnsi="Calibri" w:cs="Calibri"/>
          <w:b/>
          <w:color w:val="000000" w:themeColor="text1"/>
        </w:rPr>
        <w:t xml:space="preserve">Limnigraf na </w:t>
      </w:r>
      <w:r>
        <w:rPr>
          <w:rFonts w:ascii="Calibri" w:hAnsi="Calibri" w:cs="Calibri"/>
          <w:b/>
          <w:color w:val="000000" w:themeColor="text1"/>
        </w:rPr>
        <w:t>přítoku</w:t>
      </w:r>
    </w:p>
    <w:p w14:paraId="754C5DA4" w14:textId="77777777" w:rsidR="00CE5CE9" w:rsidRDefault="009C7752" w:rsidP="008641BF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drawing>
          <wp:inline distT="0" distB="0" distL="0" distR="0" wp14:anchorId="23A86333" wp14:editId="0DF25740">
            <wp:extent cx="5753100" cy="3152775"/>
            <wp:effectExtent l="19050" t="19050" r="19050" b="2857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6" b="16336"/>
                    <a:stretch/>
                  </pic:blipFill>
                  <pic:spPr bwMode="auto">
                    <a:xfrm>
                      <a:off x="0" y="0"/>
                      <a:ext cx="5753100" cy="315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5CE9" w:rsidRPr="00CE5CE9">
        <w:rPr>
          <w:rFonts w:asciiTheme="minorHAnsi" w:hAnsiTheme="minorHAnsi"/>
          <w:noProof/>
        </w:rPr>
        <w:t xml:space="preserve"> </w:t>
      </w:r>
    </w:p>
    <w:p w14:paraId="0DB140D6" w14:textId="77777777" w:rsidR="00CE5CE9" w:rsidRDefault="00CE5CE9" w:rsidP="008641BF">
      <w:pPr>
        <w:rPr>
          <w:rFonts w:asciiTheme="minorHAnsi" w:hAnsiTheme="minorHAnsi"/>
        </w:rPr>
      </w:pPr>
    </w:p>
    <w:p w14:paraId="641106B7" w14:textId="77777777" w:rsidR="00867ACB" w:rsidRDefault="00867ACB" w:rsidP="008641BF">
      <w:pPr>
        <w:rPr>
          <w:rFonts w:asciiTheme="minorHAnsi" w:hAnsiTheme="minorHAnsi"/>
        </w:rPr>
      </w:pPr>
    </w:p>
    <w:p w14:paraId="7C3B846D" w14:textId="77777777" w:rsidR="00CE5CE9" w:rsidRDefault="00CE5CE9" w:rsidP="008641BF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2509DCD0" wp14:editId="0668D1A3">
            <wp:simplePos x="0" y="0"/>
            <wp:positionH relativeFrom="column">
              <wp:posOffset>3000466</wp:posOffset>
            </wp:positionH>
            <wp:positionV relativeFrom="paragraph">
              <wp:posOffset>-4445</wp:posOffset>
            </wp:positionV>
            <wp:extent cx="2771775" cy="3692646"/>
            <wp:effectExtent l="0" t="0" r="0" b="3175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7E3F04EC" wp14:editId="52ACC01A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923540" cy="371475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0"/>
                    <a:stretch/>
                  </pic:blipFill>
                  <pic:spPr bwMode="auto">
                    <a:xfrm>
                      <a:off x="0" y="0"/>
                      <a:ext cx="292354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5443A9" w14:textId="77777777" w:rsidR="00CE5CE9" w:rsidRDefault="00CE5CE9" w:rsidP="008641BF">
      <w:pPr>
        <w:rPr>
          <w:rFonts w:asciiTheme="minorHAnsi" w:hAnsiTheme="minorHAnsi"/>
        </w:rPr>
      </w:pPr>
    </w:p>
    <w:p w14:paraId="45B459D3" w14:textId="77777777" w:rsidR="00AC1A2D" w:rsidRDefault="00CE5CE9" w:rsidP="008641BF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485294B7" wp14:editId="23200035">
            <wp:extent cx="5753100" cy="4314825"/>
            <wp:effectExtent l="19050" t="19050" r="19050" b="285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E6CCAB" w14:textId="77777777" w:rsidR="00867ACB" w:rsidRDefault="00867ACB" w:rsidP="008641BF">
      <w:pPr>
        <w:rPr>
          <w:rFonts w:asciiTheme="minorHAnsi" w:hAnsiTheme="minorHAnsi"/>
        </w:rPr>
      </w:pPr>
    </w:p>
    <w:p w14:paraId="5B468DDE" w14:textId="77777777" w:rsidR="00867ACB" w:rsidRDefault="00CE5CE9" w:rsidP="008641BF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1DB4AEEC" wp14:editId="37A75A05">
            <wp:extent cx="5753100" cy="3305175"/>
            <wp:effectExtent l="19050" t="19050" r="19050" b="2857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00"/>
                    <a:stretch/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D5E02" w14:textId="77777777" w:rsidR="00627B8F" w:rsidRDefault="00627B8F" w:rsidP="008641BF">
      <w:pPr>
        <w:rPr>
          <w:rFonts w:asciiTheme="minorHAnsi" w:hAnsiTheme="minorHAnsi"/>
        </w:rPr>
      </w:pPr>
    </w:p>
    <w:p w14:paraId="47CC3CD5" w14:textId="77777777" w:rsidR="004477F0" w:rsidRDefault="004477F0" w:rsidP="008641BF">
      <w:pPr>
        <w:rPr>
          <w:rFonts w:asciiTheme="minorHAnsi" w:hAnsiTheme="minorHAnsi"/>
        </w:rPr>
      </w:pPr>
    </w:p>
    <w:p w14:paraId="01468383" w14:textId="77777777" w:rsidR="004477F0" w:rsidRDefault="004477F0" w:rsidP="008641BF">
      <w:pPr>
        <w:rPr>
          <w:rFonts w:asciiTheme="minorHAnsi" w:hAnsiTheme="minorHAnsi"/>
        </w:rPr>
      </w:pPr>
    </w:p>
    <w:p w14:paraId="092FDAB0" w14:textId="77777777" w:rsidR="004477F0" w:rsidRDefault="004477F0" w:rsidP="008641BF">
      <w:pPr>
        <w:rPr>
          <w:rFonts w:asciiTheme="minorHAnsi" w:hAnsiTheme="minorHAnsi"/>
        </w:rPr>
      </w:pPr>
    </w:p>
    <w:p w14:paraId="0BE537DB" w14:textId="77777777" w:rsidR="004477F0" w:rsidRDefault="004477F0" w:rsidP="008641BF">
      <w:pPr>
        <w:rPr>
          <w:rFonts w:asciiTheme="minorHAnsi" w:hAnsiTheme="minorHAnsi"/>
        </w:rPr>
      </w:pPr>
    </w:p>
    <w:p w14:paraId="739C8816" w14:textId="77777777" w:rsidR="004477F0" w:rsidRDefault="00CE5CE9" w:rsidP="008641BF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2A3533D4" wp14:editId="561226D4">
            <wp:extent cx="5753100" cy="4314825"/>
            <wp:effectExtent l="19050" t="19050" r="19050" b="285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1DAD0A" w14:textId="77777777" w:rsidR="00954754" w:rsidRDefault="00954754" w:rsidP="0069121D">
      <w:pPr>
        <w:pStyle w:val="Zkladntextodsazen3"/>
        <w:ind w:left="0"/>
        <w:jc w:val="both"/>
        <w:rPr>
          <w:rFonts w:asciiTheme="minorHAnsi" w:hAnsiTheme="minorHAnsi"/>
          <w:bCs w:val="0"/>
        </w:rPr>
      </w:pPr>
    </w:p>
    <w:p w14:paraId="2884303A" w14:textId="77777777" w:rsidR="0069121D" w:rsidRDefault="0069121D" w:rsidP="0069121D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  <w:r w:rsidRPr="00F75324">
        <w:rPr>
          <w:rFonts w:ascii="Calibri" w:hAnsi="Calibri" w:cs="Calibri"/>
          <w:b/>
          <w:color w:val="000000" w:themeColor="text1"/>
        </w:rPr>
        <w:lastRenderedPageBreak/>
        <w:t xml:space="preserve">Limnigraf na </w:t>
      </w:r>
      <w:r>
        <w:rPr>
          <w:rFonts w:ascii="Calibri" w:hAnsi="Calibri" w:cs="Calibri"/>
          <w:b/>
          <w:color w:val="000000" w:themeColor="text1"/>
        </w:rPr>
        <w:t>odtoku</w:t>
      </w:r>
    </w:p>
    <w:p w14:paraId="723AE182" w14:textId="77777777" w:rsidR="0069121D" w:rsidRDefault="00954754" w:rsidP="0069121D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168728D" wp14:editId="6EFF5566">
            <wp:simplePos x="0" y="0"/>
            <wp:positionH relativeFrom="column">
              <wp:posOffset>-4445</wp:posOffset>
            </wp:positionH>
            <wp:positionV relativeFrom="paragraph">
              <wp:posOffset>28575</wp:posOffset>
            </wp:positionV>
            <wp:extent cx="2800350" cy="3730625"/>
            <wp:effectExtent l="19050" t="19050" r="19050" b="22225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0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21D">
        <w:rPr>
          <w:rFonts w:ascii="Calibri" w:hAnsi="Calibri" w:cs="Calibri"/>
          <w:b/>
          <w:noProof/>
          <w:color w:val="000000" w:themeColor="text1"/>
        </w:rPr>
        <w:drawing>
          <wp:inline distT="0" distB="0" distL="0" distR="0" wp14:anchorId="547C2383" wp14:editId="396B435D">
            <wp:extent cx="2800350" cy="3730714"/>
            <wp:effectExtent l="19050" t="19050" r="19050" b="222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35" cy="37618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57EA1A28" w14:textId="77777777" w:rsidR="0069121D" w:rsidRDefault="0069121D" w:rsidP="0069121D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</w:p>
    <w:p w14:paraId="4AFA59F4" w14:textId="77777777" w:rsidR="00954754" w:rsidRDefault="00954754" w:rsidP="0069121D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noProof/>
          <w:color w:val="000000" w:themeColor="text1"/>
        </w:rPr>
        <w:lastRenderedPageBreak/>
        <w:drawing>
          <wp:anchor distT="0" distB="0" distL="114300" distR="114300" simplePos="0" relativeHeight="251660288" behindDoc="0" locked="0" layoutInCell="1" allowOverlap="1" wp14:anchorId="63041A67" wp14:editId="2F75D688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2800350" cy="3730625"/>
            <wp:effectExtent l="19050" t="19050" r="19050" b="22225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0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noProof/>
          <w:color w:val="000000" w:themeColor="text1"/>
        </w:rPr>
        <w:drawing>
          <wp:inline distT="0" distB="0" distL="0" distR="0" wp14:anchorId="56B3F593" wp14:editId="50E0DDE5">
            <wp:extent cx="2800350" cy="3730714"/>
            <wp:effectExtent l="19050" t="19050" r="19050" b="222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14" cy="37537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159D54A" w14:textId="77777777" w:rsidR="00954754" w:rsidRDefault="00954754" w:rsidP="0069121D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</w:p>
    <w:p w14:paraId="6E581DB8" w14:textId="77777777" w:rsidR="0069121D" w:rsidRPr="00F75324" w:rsidRDefault="0069121D" w:rsidP="0069121D">
      <w:pPr>
        <w:pStyle w:val="Zkladntextodsazen3"/>
        <w:ind w:left="0"/>
        <w:jc w:val="both"/>
        <w:rPr>
          <w:rFonts w:ascii="Calibri" w:hAnsi="Calibri" w:cs="Calibri"/>
          <w:b/>
          <w:color w:val="000000" w:themeColor="text1"/>
        </w:rPr>
      </w:pPr>
    </w:p>
    <w:p w14:paraId="457911A2" w14:textId="77777777" w:rsidR="0069121D" w:rsidRDefault="00954754" w:rsidP="008641BF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5DAD7DB2" wp14:editId="63BBF7E5">
            <wp:extent cx="5753100" cy="3686175"/>
            <wp:effectExtent l="19050" t="19050" r="19050" b="2857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69"/>
                    <a:stretch/>
                  </pic:blipFill>
                  <pic:spPr bwMode="auto">
                    <a:xfrm>
                      <a:off x="0" y="0"/>
                      <a:ext cx="5753100" cy="3686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6478C" w14:textId="77777777" w:rsidR="00954754" w:rsidRDefault="00954754" w:rsidP="008641BF">
      <w:pPr>
        <w:rPr>
          <w:rFonts w:asciiTheme="minorHAnsi" w:hAnsiTheme="minorHAnsi"/>
        </w:rPr>
      </w:pPr>
    </w:p>
    <w:p w14:paraId="16139B95" w14:textId="77777777" w:rsidR="00954754" w:rsidRDefault="00954754" w:rsidP="008641BF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3D21EB0D" wp14:editId="594329E9">
            <wp:extent cx="5753100" cy="4314825"/>
            <wp:effectExtent l="19050" t="19050" r="19050" b="2857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9444ED1" w14:textId="77777777" w:rsidR="00954754" w:rsidRDefault="00954754" w:rsidP="008641BF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00ABC7D5" wp14:editId="591DF757">
            <wp:extent cx="5753100" cy="4314825"/>
            <wp:effectExtent l="19050" t="19050" r="19050" b="2857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90576F" w14:textId="77777777" w:rsidR="00954754" w:rsidRDefault="00954754" w:rsidP="008641BF">
      <w:pPr>
        <w:rPr>
          <w:rFonts w:asciiTheme="minorHAnsi" w:hAnsiTheme="minorHAnsi"/>
        </w:rPr>
      </w:pPr>
    </w:p>
    <w:p w14:paraId="6876F6F1" w14:textId="77777777" w:rsidR="00954754" w:rsidRDefault="00954754" w:rsidP="008641BF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DA6B0F3" wp14:editId="2EDF589C">
            <wp:extent cx="5753100" cy="3733800"/>
            <wp:effectExtent l="19050" t="19050" r="19050" b="1905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6"/>
                    <a:stretch/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4754" w:rsidSect="00864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8BA32" w14:textId="77777777" w:rsidR="00E42B97" w:rsidRDefault="00E42B97" w:rsidP="008641BF">
      <w:r>
        <w:separator/>
      </w:r>
    </w:p>
  </w:endnote>
  <w:endnote w:type="continuationSeparator" w:id="0">
    <w:p w14:paraId="4D1A351F" w14:textId="77777777" w:rsidR="00E42B97" w:rsidRDefault="00E42B97" w:rsidP="00864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9B42D" w14:textId="77777777" w:rsidR="00E42B97" w:rsidRDefault="00E42B97" w:rsidP="008641BF">
      <w:r>
        <w:separator/>
      </w:r>
    </w:p>
  </w:footnote>
  <w:footnote w:type="continuationSeparator" w:id="0">
    <w:p w14:paraId="5FD2A9E5" w14:textId="77777777" w:rsidR="00E42B97" w:rsidRDefault="00E42B97" w:rsidP="008641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F43"/>
    <w:multiLevelType w:val="hybridMultilevel"/>
    <w:tmpl w:val="FC1663E8"/>
    <w:lvl w:ilvl="0" w:tplc="ECAC22E4">
      <w:start w:val="1"/>
      <w:numFmt w:val="lowerLetter"/>
      <w:lvlText w:val="%1)"/>
      <w:lvlJc w:val="left"/>
      <w:pPr>
        <w:tabs>
          <w:tab w:val="num" w:pos="1485"/>
        </w:tabs>
        <w:ind w:left="1485" w:hanging="405"/>
      </w:pPr>
      <w:rPr>
        <w:rFonts w:cs="Times New Roman" w:hint="default"/>
      </w:rPr>
    </w:lvl>
    <w:lvl w:ilvl="1" w:tplc="3934FC2C">
      <w:start w:val="1"/>
      <w:numFmt w:val="upp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BF5842"/>
    <w:multiLevelType w:val="hybridMultilevel"/>
    <w:tmpl w:val="2D1AB7D0"/>
    <w:lvl w:ilvl="0" w:tplc="ECAC22E4">
      <w:start w:val="1"/>
      <w:numFmt w:val="lowerLetter"/>
      <w:lvlText w:val="%1)"/>
      <w:lvlJc w:val="left"/>
      <w:pPr>
        <w:tabs>
          <w:tab w:val="num" w:pos="1485"/>
        </w:tabs>
        <w:ind w:left="1485" w:hanging="40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" w15:restartNumberingAfterBreak="0">
    <w:nsid w:val="13111C7F"/>
    <w:multiLevelType w:val="hybridMultilevel"/>
    <w:tmpl w:val="5D307A72"/>
    <w:lvl w:ilvl="0" w:tplc="BE4E54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F4CBE"/>
    <w:multiLevelType w:val="hybridMultilevel"/>
    <w:tmpl w:val="6D72487C"/>
    <w:lvl w:ilvl="0" w:tplc="B7B8B9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E86DF9"/>
    <w:multiLevelType w:val="hybridMultilevel"/>
    <w:tmpl w:val="570CED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C46B63"/>
    <w:multiLevelType w:val="hybridMultilevel"/>
    <w:tmpl w:val="2166D1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28F"/>
    <w:rsid w:val="000057C9"/>
    <w:rsid w:val="0001184D"/>
    <w:rsid w:val="00022FA4"/>
    <w:rsid w:val="00023EC0"/>
    <w:rsid w:val="00026844"/>
    <w:rsid w:val="0002765A"/>
    <w:rsid w:val="0003028F"/>
    <w:rsid w:val="000328D3"/>
    <w:rsid w:val="00034EEC"/>
    <w:rsid w:val="00036137"/>
    <w:rsid w:val="00036C21"/>
    <w:rsid w:val="00040F2C"/>
    <w:rsid w:val="000444F4"/>
    <w:rsid w:val="000628BB"/>
    <w:rsid w:val="000648C1"/>
    <w:rsid w:val="00066FC6"/>
    <w:rsid w:val="0007430B"/>
    <w:rsid w:val="000746A8"/>
    <w:rsid w:val="000818F9"/>
    <w:rsid w:val="00085577"/>
    <w:rsid w:val="00091332"/>
    <w:rsid w:val="000955AA"/>
    <w:rsid w:val="00096B2D"/>
    <w:rsid w:val="000A359E"/>
    <w:rsid w:val="000B1128"/>
    <w:rsid w:val="000C4434"/>
    <w:rsid w:val="000D71E9"/>
    <w:rsid w:val="000E1C43"/>
    <w:rsid w:val="000E2820"/>
    <w:rsid w:val="000F20E8"/>
    <w:rsid w:val="0011024E"/>
    <w:rsid w:val="00113651"/>
    <w:rsid w:val="00122842"/>
    <w:rsid w:val="001333D1"/>
    <w:rsid w:val="0014460D"/>
    <w:rsid w:val="00164889"/>
    <w:rsid w:val="0017757E"/>
    <w:rsid w:val="001814DC"/>
    <w:rsid w:val="0018396E"/>
    <w:rsid w:val="001A3C7A"/>
    <w:rsid w:val="001A4690"/>
    <w:rsid w:val="001B4F13"/>
    <w:rsid w:val="001C7132"/>
    <w:rsid w:val="001C7A15"/>
    <w:rsid w:val="001D3EB8"/>
    <w:rsid w:val="001E1F28"/>
    <w:rsid w:val="001E3A93"/>
    <w:rsid w:val="001E6656"/>
    <w:rsid w:val="001F6AF9"/>
    <w:rsid w:val="0020110D"/>
    <w:rsid w:val="002059A9"/>
    <w:rsid w:val="002119D4"/>
    <w:rsid w:val="00211A02"/>
    <w:rsid w:val="00241965"/>
    <w:rsid w:val="0024584E"/>
    <w:rsid w:val="00246F00"/>
    <w:rsid w:val="00247D64"/>
    <w:rsid w:val="0026563C"/>
    <w:rsid w:val="00270337"/>
    <w:rsid w:val="00282ACF"/>
    <w:rsid w:val="00284AE8"/>
    <w:rsid w:val="00287884"/>
    <w:rsid w:val="002954BC"/>
    <w:rsid w:val="002A1435"/>
    <w:rsid w:val="002A2A44"/>
    <w:rsid w:val="002A3BD8"/>
    <w:rsid w:val="002B06DB"/>
    <w:rsid w:val="002B2547"/>
    <w:rsid w:val="002B7543"/>
    <w:rsid w:val="002E295C"/>
    <w:rsid w:val="00302A58"/>
    <w:rsid w:val="00316558"/>
    <w:rsid w:val="00323814"/>
    <w:rsid w:val="003261F2"/>
    <w:rsid w:val="00331AA4"/>
    <w:rsid w:val="0033534E"/>
    <w:rsid w:val="00342516"/>
    <w:rsid w:val="00343FC1"/>
    <w:rsid w:val="00347B7A"/>
    <w:rsid w:val="003543B4"/>
    <w:rsid w:val="0035639E"/>
    <w:rsid w:val="00357680"/>
    <w:rsid w:val="00357789"/>
    <w:rsid w:val="00365EA4"/>
    <w:rsid w:val="00372E33"/>
    <w:rsid w:val="00376C34"/>
    <w:rsid w:val="00394265"/>
    <w:rsid w:val="00395413"/>
    <w:rsid w:val="003B2A8A"/>
    <w:rsid w:val="003B6CC1"/>
    <w:rsid w:val="003C0964"/>
    <w:rsid w:val="003C7275"/>
    <w:rsid w:val="003D5076"/>
    <w:rsid w:val="003F52E4"/>
    <w:rsid w:val="004128E6"/>
    <w:rsid w:val="00412BBB"/>
    <w:rsid w:val="00427E69"/>
    <w:rsid w:val="00432A2A"/>
    <w:rsid w:val="00432FE6"/>
    <w:rsid w:val="004477F0"/>
    <w:rsid w:val="00452897"/>
    <w:rsid w:val="00474F19"/>
    <w:rsid w:val="00480FB0"/>
    <w:rsid w:val="004847E8"/>
    <w:rsid w:val="004953C4"/>
    <w:rsid w:val="004A5FCD"/>
    <w:rsid w:val="004B3D0A"/>
    <w:rsid w:val="004D32DB"/>
    <w:rsid w:val="004E2601"/>
    <w:rsid w:val="004F7859"/>
    <w:rsid w:val="00505537"/>
    <w:rsid w:val="00513722"/>
    <w:rsid w:val="005262B4"/>
    <w:rsid w:val="005510FD"/>
    <w:rsid w:val="0055560E"/>
    <w:rsid w:val="005664BA"/>
    <w:rsid w:val="00570AAD"/>
    <w:rsid w:val="00585F0D"/>
    <w:rsid w:val="005959A0"/>
    <w:rsid w:val="00597712"/>
    <w:rsid w:val="005A1605"/>
    <w:rsid w:val="005B7A8C"/>
    <w:rsid w:val="005D7711"/>
    <w:rsid w:val="005E52F4"/>
    <w:rsid w:val="005F20D0"/>
    <w:rsid w:val="00601639"/>
    <w:rsid w:val="00603AF6"/>
    <w:rsid w:val="00624FF9"/>
    <w:rsid w:val="00627B8F"/>
    <w:rsid w:val="00633F95"/>
    <w:rsid w:val="00640FB4"/>
    <w:rsid w:val="00650309"/>
    <w:rsid w:val="00655CA4"/>
    <w:rsid w:val="006749DA"/>
    <w:rsid w:val="00676FAE"/>
    <w:rsid w:val="0068524C"/>
    <w:rsid w:val="00686A9A"/>
    <w:rsid w:val="0069121D"/>
    <w:rsid w:val="00692B1A"/>
    <w:rsid w:val="006932D0"/>
    <w:rsid w:val="006974C5"/>
    <w:rsid w:val="006A5D0A"/>
    <w:rsid w:val="006B0DE1"/>
    <w:rsid w:val="006B33F0"/>
    <w:rsid w:val="006B53FE"/>
    <w:rsid w:val="006C079B"/>
    <w:rsid w:val="006C68C0"/>
    <w:rsid w:val="006D33F3"/>
    <w:rsid w:val="006D717B"/>
    <w:rsid w:val="006F2D70"/>
    <w:rsid w:val="00702AF1"/>
    <w:rsid w:val="007257E5"/>
    <w:rsid w:val="00730400"/>
    <w:rsid w:val="00743CBB"/>
    <w:rsid w:val="0074650E"/>
    <w:rsid w:val="007471C7"/>
    <w:rsid w:val="00750EEE"/>
    <w:rsid w:val="007516BB"/>
    <w:rsid w:val="00780060"/>
    <w:rsid w:val="0078042B"/>
    <w:rsid w:val="0079399C"/>
    <w:rsid w:val="00793E9E"/>
    <w:rsid w:val="00797AAE"/>
    <w:rsid w:val="007A4D8D"/>
    <w:rsid w:val="007A778F"/>
    <w:rsid w:val="007C0E2C"/>
    <w:rsid w:val="007C6E18"/>
    <w:rsid w:val="007C74F6"/>
    <w:rsid w:val="007C7883"/>
    <w:rsid w:val="007F2EBA"/>
    <w:rsid w:val="007F4A22"/>
    <w:rsid w:val="00807174"/>
    <w:rsid w:val="008118EF"/>
    <w:rsid w:val="0081783F"/>
    <w:rsid w:val="00824BDA"/>
    <w:rsid w:val="00832D54"/>
    <w:rsid w:val="00835DB5"/>
    <w:rsid w:val="0083720D"/>
    <w:rsid w:val="00846F7A"/>
    <w:rsid w:val="00856D23"/>
    <w:rsid w:val="00862D9C"/>
    <w:rsid w:val="008641BF"/>
    <w:rsid w:val="00865B53"/>
    <w:rsid w:val="00867ACB"/>
    <w:rsid w:val="00870B97"/>
    <w:rsid w:val="00887040"/>
    <w:rsid w:val="0089519E"/>
    <w:rsid w:val="008A6D0C"/>
    <w:rsid w:val="008C36B7"/>
    <w:rsid w:val="008C3878"/>
    <w:rsid w:val="008C6C19"/>
    <w:rsid w:val="008C78B6"/>
    <w:rsid w:val="008C7C0B"/>
    <w:rsid w:val="008E1074"/>
    <w:rsid w:val="008F1498"/>
    <w:rsid w:val="009051FF"/>
    <w:rsid w:val="00916F8B"/>
    <w:rsid w:val="00941DAE"/>
    <w:rsid w:val="00946737"/>
    <w:rsid w:val="00954754"/>
    <w:rsid w:val="00957561"/>
    <w:rsid w:val="0096290D"/>
    <w:rsid w:val="00980FA7"/>
    <w:rsid w:val="00983FEE"/>
    <w:rsid w:val="00986367"/>
    <w:rsid w:val="009A738C"/>
    <w:rsid w:val="009A7986"/>
    <w:rsid w:val="009C186C"/>
    <w:rsid w:val="009C6845"/>
    <w:rsid w:val="009C7752"/>
    <w:rsid w:val="009D77F0"/>
    <w:rsid w:val="009E32E2"/>
    <w:rsid w:val="009F2019"/>
    <w:rsid w:val="00A012D0"/>
    <w:rsid w:val="00A025A0"/>
    <w:rsid w:val="00A156AD"/>
    <w:rsid w:val="00A252E0"/>
    <w:rsid w:val="00A4633F"/>
    <w:rsid w:val="00A47C8A"/>
    <w:rsid w:val="00A52CD5"/>
    <w:rsid w:val="00A57A7A"/>
    <w:rsid w:val="00A6103B"/>
    <w:rsid w:val="00A61F25"/>
    <w:rsid w:val="00A65B08"/>
    <w:rsid w:val="00A65F35"/>
    <w:rsid w:val="00A767D1"/>
    <w:rsid w:val="00A87187"/>
    <w:rsid w:val="00A92B95"/>
    <w:rsid w:val="00A94657"/>
    <w:rsid w:val="00A97C65"/>
    <w:rsid w:val="00AA0B66"/>
    <w:rsid w:val="00AA3545"/>
    <w:rsid w:val="00AC1A2D"/>
    <w:rsid w:val="00AC73EC"/>
    <w:rsid w:val="00AD0CFC"/>
    <w:rsid w:val="00AE27C7"/>
    <w:rsid w:val="00AF7823"/>
    <w:rsid w:val="00B022ED"/>
    <w:rsid w:val="00B031F9"/>
    <w:rsid w:val="00B07166"/>
    <w:rsid w:val="00B17EA9"/>
    <w:rsid w:val="00B3596F"/>
    <w:rsid w:val="00B37360"/>
    <w:rsid w:val="00B403D3"/>
    <w:rsid w:val="00B405E6"/>
    <w:rsid w:val="00B55B36"/>
    <w:rsid w:val="00B5686C"/>
    <w:rsid w:val="00B6787B"/>
    <w:rsid w:val="00B70C84"/>
    <w:rsid w:val="00B8267B"/>
    <w:rsid w:val="00B83496"/>
    <w:rsid w:val="00B865CB"/>
    <w:rsid w:val="00B91FC6"/>
    <w:rsid w:val="00B9355E"/>
    <w:rsid w:val="00BC584C"/>
    <w:rsid w:val="00BC7886"/>
    <w:rsid w:val="00BC7D3F"/>
    <w:rsid w:val="00BF445B"/>
    <w:rsid w:val="00C0558E"/>
    <w:rsid w:val="00C05C73"/>
    <w:rsid w:val="00C05DD0"/>
    <w:rsid w:val="00C0755E"/>
    <w:rsid w:val="00C147F5"/>
    <w:rsid w:val="00C2173C"/>
    <w:rsid w:val="00C30376"/>
    <w:rsid w:val="00C3415B"/>
    <w:rsid w:val="00C43BB5"/>
    <w:rsid w:val="00C43D1A"/>
    <w:rsid w:val="00C70E39"/>
    <w:rsid w:val="00C83E63"/>
    <w:rsid w:val="00CA5814"/>
    <w:rsid w:val="00CA5E67"/>
    <w:rsid w:val="00CA7ACF"/>
    <w:rsid w:val="00CB3341"/>
    <w:rsid w:val="00CB7D0E"/>
    <w:rsid w:val="00CC19E4"/>
    <w:rsid w:val="00CD5F98"/>
    <w:rsid w:val="00CE5CE9"/>
    <w:rsid w:val="00CF1891"/>
    <w:rsid w:val="00D01764"/>
    <w:rsid w:val="00D07ED4"/>
    <w:rsid w:val="00D25779"/>
    <w:rsid w:val="00D31E34"/>
    <w:rsid w:val="00D320A9"/>
    <w:rsid w:val="00D4562E"/>
    <w:rsid w:val="00D4644E"/>
    <w:rsid w:val="00D61E0E"/>
    <w:rsid w:val="00D70BB3"/>
    <w:rsid w:val="00DB116E"/>
    <w:rsid w:val="00DB225E"/>
    <w:rsid w:val="00DC65D4"/>
    <w:rsid w:val="00DE0B64"/>
    <w:rsid w:val="00DF0473"/>
    <w:rsid w:val="00DF132F"/>
    <w:rsid w:val="00DF52D2"/>
    <w:rsid w:val="00E06142"/>
    <w:rsid w:val="00E12126"/>
    <w:rsid w:val="00E308B3"/>
    <w:rsid w:val="00E32419"/>
    <w:rsid w:val="00E33E53"/>
    <w:rsid w:val="00E42B97"/>
    <w:rsid w:val="00E57F8D"/>
    <w:rsid w:val="00E822DA"/>
    <w:rsid w:val="00EA40B3"/>
    <w:rsid w:val="00EA4DED"/>
    <w:rsid w:val="00EB17DC"/>
    <w:rsid w:val="00EB7AAE"/>
    <w:rsid w:val="00EC6B8B"/>
    <w:rsid w:val="00ED0B47"/>
    <w:rsid w:val="00ED15D7"/>
    <w:rsid w:val="00ED282F"/>
    <w:rsid w:val="00EE2B7E"/>
    <w:rsid w:val="00EE5A46"/>
    <w:rsid w:val="00EE5B25"/>
    <w:rsid w:val="00EE628F"/>
    <w:rsid w:val="00EF3A93"/>
    <w:rsid w:val="00EF450E"/>
    <w:rsid w:val="00EF6E74"/>
    <w:rsid w:val="00F038FC"/>
    <w:rsid w:val="00F1789C"/>
    <w:rsid w:val="00F4794B"/>
    <w:rsid w:val="00F62E7C"/>
    <w:rsid w:val="00F673FF"/>
    <w:rsid w:val="00F7478F"/>
    <w:rsid w:val="00F75324"/>
    <w:rsid w:val="00F94633"/>
    <w:rsid w:val="00FC2361"/>
    <w:rsid w:val="00FF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36F485"/>
  <w15:docId w15:val="{25864E61-9A31-48A7-AD12-34B6EB5E5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3028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03028F"/>
    <w:pPr>
      <w:keepNext/>
      <w:ind w:left="360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03028F"/>
    <w:pPr>
      <w:keepNext/>
      <w:outlineLvl w:val="1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6C68C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6C68C0"/>
    <w:rPr>
      <w:rFonts w:ascii="Cambria" w:hAnsi="Cambria" w:cs="Times New Roman"/>
      <w:b/>
      <w:bCs/>
      <w:i/>
      <w:iCs/>
      <w:sz w:val="28"/>
      <w:szCs w:val="28"/>
    </w:rPr>
  </w:style>
  <w:style w:type="paragraph" w:styleId="Zkladntextodsazen">
    <w:name w:val="Body Text Indent"/>
    <w:basedOn w:val="Normln"/>
    <w:link w:val="ZkladntextodsazenChar"/>
    <w:uiPriority w:val="99"/>
    <w:rsid w:val="0003028F"/>
    <w:pPr>
      <w:ind w:left="360"/>
    </w:p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6C68C0"/>
    <w:rPr>
      <w:rFonts w:cs="Times New Roman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03028F"/>
    <w:pPr>
      <w:ind w:left="708"/>
    </w:pPr>
    <w:rPr>
      <w:bCs/>
    </w:rPr>
  </w:style>
  <w:style w:type="character" w:customStyle="1" w:styleId="Zkladntextodsazen3Char">
    <w:name w:val="Základní text odsazený 3 Char"/>
    <w:link w:val="Zkladntextodsazen3"/>
    <w:uiPriority w:val="99"/>
    <w:semiHidden/>
    <w:locked/>
    <w:rsid w:val="006C68C0"/>
    <w:rPr>
      <w:rFonts w:cs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03028F"/>
    <w:rPr>
      <w:b/>
      <w:bCs/>
      <w:sz w:val="28"/>
    </w:rPr>
  </w:style>
  <w:style w:type="character" w:customStyle="1" w:styleId="ZkladntextChar">
    <w:name w:val="Základní text Char"/>
    <w:link w:val="Zkladntext"/>
    <w:uiPriority w:val="99"/>
    <w:semiHidden/>
    <w:locked/>
    <w:rsid w:val="006C68C0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25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25A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91FC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641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641BF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8641B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641BF"/>
    <w:rPr>
      <w:sz w:val="24"/>
      <w:szCs w:val="24"/>
    </w:rPr>
  </w:style>
  <w:style w:type="paragraph" w:customStyle="1" w:styleId="Text">
    <w:name w:val="Text"/>
    <w:basedOn w:val="Zhlav"/>
    <w:rsid w:val="0035639E"/>
    <w:pPr>
      <w:tabs>
        <w:tab w:val="clear" w:pos="4536"/>
        <w:tab w:val="clear" w:pos="9072"/>
      </w:tabs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313FC-EF92-4358-8D1A-89A1EFE54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1091</Words>
  <Characters>6469</Characters>
  <Application>Microsoft Office Word</Application>
  <DocSecurity>4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navratil.jiri</dc:creator>
  <cp:lastModifiedBy>Turanová Dana</cp:lastModifiedBy>
  <cp:revision>2</cp:revision>
  <dcterms:created xsi:type="dcterms:W3CDTF">2026-03-27T08:45:00Z</dcterms:created>
  <dcterms:modified xsi:type="dcterms:W3CDTF">2026-03-27T08:45:00Z</dcterms:modified>
</cp:coreProperties>
</file>