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37B6A4F0" w:rsidR="003A47DF" w:rsidRPr="008D49E6" w:rsidRDefault="003A47DF" w:rsidP="003A47DF">
      <w:pPr>
        <w:tabs>
          <w:tab w:val="left" w:pos="4080"/>
        </w:tabs>
        <w:jc w:val="center"/>
        <w:rPr>
          <w:rFonts w:ascii="Arial" w:hAnsi="Arial" w:cs="Arial"/>
          <w:b/>
        </w:rPr>
      </w:pPr>
      <w:r w:rsidRPr="008D49E6">
        <w:rPr>
          <w:rFonts w:ascii="Arial" w:hAnsi="Arial" w:cs="Arial"/>
          <w:b/>
        </w:rPr>
        <w:t>“</w:t>
      </w:r>
      <w:r w:rsidR="0024369C" w:rsidRPr="0024369C">
        <w:rPr>
          <w:rFonts w:ascii="Arial" w:hAnsi="Arial" w:cs="Arial"/>
          <w:b/>
        </w:rPr>
        <w:t>VD Nechranice, bezpečnostní přeliv – sjezd do koryta</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24369C"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24369C">
        <w:rPr>
          <w:lang w:val="cs-CZ"/>
        </w:rPr>
        <w:t xml:space="preserve">Ing. </w:t>
      </w:r>
      <w:r w:rsidR="003D0830" w:rsidRPr="0024369C">
        <w:rPr>
          <w:lang w:val="cs-CZ"/>
        </w:rPr>
        <w:t xml:space="preserve">Vlastimil </w:t>
      </w:r>
      <w:proofErr w:type="spellStart"/>
      <w:r w:rsidR="003D0830" w:rsidRPr="0024369C">
        <w:rPr>
          <w:lang w:val="cs-CZ"/>
        </w:rPr>
        <w:t>Hasík</w:t>
      </w:r>
      <w:proofErr w:type="spellEnd"/>
      <w:r w:rsidRPr="0024369C">
        <w:rPr>
          <w:lang w:val="cs-CZ"/>
        </w:rPr>
        <w:t xml:space="preserve">, </w:t>
      </w:r>
      <w:r w:rsidR="003D5BD6" w:rsidRPr="0024369C">
        <w:rPr>
          <w:lang w:val="cs-CZ"/>
        </w:rPr>
        <w:t xml:space="preserve">investiční </w:t>
      </w:r>
      <w:r w:rsidRPr="0024369C">
        <w:rPr>
          <w:lang w:val="cs-CZ"/>
        </w:rPr>
        <w:t xml:space="preserve">ředitel </w:t>
      </w:r>
    </w:p>
    <w:p w14:paraId="2495FA17" w14:textId="184003BC" w:rsidR="00BC17DF" w:rsidRPr="0024369C" w:rsidRDefault="00444490" w:rsidP="005C44ED">
      <w:pPr>
        <w:pStyle w:val="Oprvnnkjednnapodpisusml"/>
        <w:rPr>
          <w:lang w:val="cs-CZ"/>
        </w:rPr>
      </w:pPr>
      <w:r w:rsidRPr="0024369C">
        <w:rPr>
          <w:lang w:val="cs-CZ"/>
        </w:rPr>
        <w:t xml:space="preserve">oprávněn jednat o věcech technických: </w:t>
      </w:r>
      <w:r w:rsidRPr="0024369C">
        <w:rPr>
          <w:lang w:val="cs-CZ"/>
        </w:rPr>
        <w:tab/>
      </w:r>
      <w:r w:rsidR="005C44ED" w:rsidRPr="0024369C">
        <w:rPr>
          <w:lang w:val="cs-CZ"/>
        </w:rPr>
        <w:t>……………………………………….</w:t>
      </w:r>
    </w:p>
    <w:p w14:paraId="7F6757B7" w14:textId="2102800E" w:rsidR="00BC17DF" w:rsidRPr="0024369C" w:rsidRDefault="00BC17DF" w:rsidP="00BC17DF">
      <w:pPr>
        <w:pStyle w:val="Oprvnnkjednnapodpisusml"/>
        <w:rPr>
          <w:strike/>
          <w:color w:val="FF0000"/>
          <w:lang w:val="cs-CZ"/>
        </w:rPr>
      </w:pPr>
      <w:r w:rsidRPr="0024369C">
        <w:rPr>
          <w:lang w:val="cs-CZ"/>
        </w:rPr>
        <w:t>technický dozor objednatele:</w:t>
      </w:r>
      <w:r w:rsidRPr="0024369C">
        <w:rPr>
          <w:lang w:val="cs-CZ"/>
        </w:rPr>
        <w:tab/>
      </w:r>
      <w:r w:rsidR="005C44ED" w:rsidRPr="0024369C">
        <w:rPr>
          <w:lang w:val="cs-CZ"/>
        </w:rPr>
        <w:t>……………………………………….</w:t>
      </w:r>
    </w:p>
    <w:p w14:paraId="416F3B53" w14:textId="07290B1A" w:rsidR="00444490" w:rsidRPr="0024369C" w:rsidRDefault="00444490" w:rsidP="005C44ED">
      <w:pPr>
        <w:pStyle w:val="Oprvnnkjednnapodpisusml"/>
        <w:tabs>
          <w:tab w:val="clear" w:pos="4253"/>
          <w:tab w:val="left" w:pos="2835"/>
        </w:tabs>
        <w:rPr>
          <w:lang w:val="cs-CZ"/>
        </w:rPr>
      </w:pPr>
      <w:r w:rsidRPr="0024369C">
        <w:rPr>
          <w:lang w:val="cs-CZ"/>
        </w:rPr>
        <w:t>IČO:</w:t>
      </w:r>
      <w:r w:rsidR="00BC17DF" w:rsidRPr="0024369C">
        <w:rPr>
          <w:lang w:val="cs-CZ"/>
        </w:rPr>
        <w:tab/>
      </w:r>
      <w:r w:rsidRPr="0024369C">
        <w:rPr>
          <w:lang w:val="cs-CZ"/>
        </w:rPr>
        <w:t>708899</w:t>
      </w:r>
      <w:r w:rsidR="003D5BD6" w:rsidRPr="0024369C">
        <w:rPr>
          <w:lang w:val="cs-CZ"/>
        </w:rPr>
        <w:t>88</w:t>
      </w:r>
    </w:p>
    <w:p w14:paraId="6343B611" w14:textId="77777777" w:rsidR="00444490" w:rsidRPr="0024369C" w:rsidRDefault="00444490" w:rsidP="00444490">
      <w:pPr>
        <w:pStyle w:val="Identifikacesmluvnstrany"/>
        <w:rPr>
          <w:lang w:val="cs-CZ"/>
        </w:rPr>
      </w:pPr>
      <w:r w:rsidRPr="0024369C">
        <w:rPr>
          <w:lang w:val="cs-CZ"/>
        </w:rPr>
        <w:t>DIČ:</w:t>
      </w:r>
      <w:r w:rsidRPr="0024369C">
        <w:rPr>
          <w:lang w:val="cs-CZ"/>
        </w:rPr>
        <w:tab/>
        <w:t>CZ708899</w:t>
      </w:r>
      <w:r w:rsidR="003D5BD6" w:rsidRPr="0024369C">
        <w:rPr>
          <w:lang w:val="cs-CZ"/>
        </w:rPr>
        <w:t>88</w:t>
      </w:r>
    </w:p>
    <w:p w14:paraId="37AC9EFD" w14:textId="381F3170" w:rsidR="00444490" w:rsidRPr="008D49E6" w:rsidRDefault="00444490" w:rsidP="00444490">
      <w:pPr>
        <w:pStyle w:val="Identifikacesmluvnstrany"/>
        <w:rPr>
          <w:lang w:val="cs-CZ"/>
        </w:rPr>
      </w:pPr>
      <w:r w:rsidRPr="0024369C">
        <w:rPr>
          <w:lang w:val="cs-CZ"/>
        </w:rPr>
        <w:t>bankovní spojení:</w:t>
      </w:r>
      <w:r w:rsidRPr="0024369C">
        <w:rPr>
          <w:lang w:val="cs-CZ"/>
        </w:rPr>
        <w:tab/>
      </w:r>
      <w:r w:rsidR="003D5BD6" w:rsidRPr="0024369C">
        <w:rPr>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24369C">
      <w:pPr>
        <w:pStyle w:val="lneksmlouvynadpisPVL"/>
        <w:tabs>
          <w:tab w:val="clear" w:pos="360"/>
        </w:tabs>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6C078BF7"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24369C" w:rsidRPr="0024369C">
        <w:rPr>
          <w:lang w:val="cs-CZ"/>
        </w:rPr>
        <w:t>VD Nechranice, bezpečnostní přeliv – sjezd do koryta</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673930B8"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24369C" w:rsidRPr="0024369C">
        <w:rPr>
          <w:lang w:val="cs-CZ"/>
        </w:rPr>
        <w:t>VD Nechranice, bezpečnostní přeliv – sjezd do koryta</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24369C">
      <w:pPr>
        <w:pStyle w:val="lneksmlouvytextPVL"/>
        <w:numPr>
          <w:ilvl w:val="0"/>
          <w:numId w:val="0"/>
        </w:numPr>
        <w:ind w:left="567"/>
        <w:rPr>
          <w:lang w:val="cs-CZ"/>
        </w:rPr>
      </w:pPr>
      <w:r w:rsidRPr="008D49E6">
        <w:rPr>
          <w:lang w:val="cs-CZ"/>
        </w:rPr>
        <w:t>Místem provádění díla je</w:t>
      </w:r>
      <w:r w:rsidR="000E7F5E" w:rsidRPr="008D49E6">
        <w:rPr>
          <w:lang w:val="cs-CZ"/>
        </w:rPr>
        <w:t>:</w:t>
      </w:r>
    </w:p>
    <w:p w14:paraId="7DF5BBD5" w14:textId="55BF1D23" w:rsidR="00F5515F" w:rsidRPr="008D49E6" w:rsidRDefault="002F617B" w:rsidP="0024369C">
      <w:pPr>
        <w:pStyle w:val="lneksmlouvytextPVL"/>
        <w:numPr>
          <w:ilvl w:val="0"/>
          <w:numId w:val="0"/>
        </w:numPr>
        <w:ind w:left="567"/>
        <w:rPr>
          <w:lang w:val="cs-CZ"/>
        </w:rPr>
      </w:pPr>
      <w:r w:rsidRPr="008D49E6">
        <w:rPr>
          <w:lang w:val="cs-CZ"/>
        </w:rPr>
        <w:t>k</w:t>
      </w:r>
      <w:r w:rsidRPr="008D49E6">
        <w:rPr>
          <w:rFonts w:cstheme="minorBidi"/>
          <w:lang w:val="cs-CZ"/>
        </w:rPr>
        <w:t xml:space="preserve">raj: </w:t>
      </w:r>
      <w:r>
        <w:rPr>
          <w:rFonts w:cstheme="minorBidi"/>
          <w:lang w:val="cs-CZ"/>
        </w:rPr>
        <w:t>Ústecký, Katastr Březno u Chomutova,</w:t>
      </w:r>
      <w:r w:rsidRPr="002F617B">
        <w:rPr>
          <w:sz w:val="20"/>
          <w:szCs w:val="20"/>
        </w:rPr>
        <w:t xml:space="preserve"> </w:t>
      </w:r>
      <w:r w:rsidRPr="00721597">
        <w:t>Souřadnice v JTSK:X = 808978, Y = 1001708</w:t>
      </w:r>
      <w:r>
        <w:rPr>
          <w:sz w:val="20"/>
          <w:szCs w:val="20"/>
        </w:rPr>
        <w:t xml:space="preserve"> </w:t>
      </w:r>
      <w:r>
        <w:rPr>
          <w:rFonts w:cstheme="minorBidi"/>
          <w:lang w:val="cs-CZ"/>
        </w:rPr>
        <w:t xml:space="preserve"> </w:t>
      </w:r>
    </w:p>
    <w:p w14:paraId="17E31F35" w14:textId="77777777" w:rsidR="001018AB" w:rsidRPr="008D49E6" w:rsidRDefault="001018AB" w:rsidP="00571763">
      <w:pPr>
        <w:pStyle w:val="lneksmlouvytextPVL"/>
        <w:numPr>
          <w:ilvl w:val="0"/>
          <w:numId w:val="0"/>
        </w:numPr>
        <w:rPr>
          <w:lang w:val="cs-CZ"/>
        </w:rPr>
      </w:pPr>
    </w:p>
    <w:p w14:paraId="5FF75AE1" w14:textId="60CD4571" w:rsidR="0024369C" w:rsidRPr="00721597" w:rsidRDefault="00D54F53" w:rsidP="0024369C">
      <w:pPr>
        <w:pStyle w:val="lneksmlouvytextPVL"/>
        <w:tabs>
          <w:tab w:val="clear" w:pos="426"/>
          <w:tab w:val="left" w:pos="709"/>
        </w:tabs>
        <w:ind w:left="567" w:hanging="567"/>
      </w:pPr>
      <w:bookmarkStart w:id="3" w:name="_Hlk132276583"/>
      <w:r w:rsidRPr="00721597">
        <w:rPr>
          <w:lang w:val="cs-CZ"/>
        </w:rPr>
        <w:t xml:space="preserve">Předmětem veřejné zakázky je </w:t>
      </w:r>
      <w:bookmarkEnd w:id="3"/>
      <w:r w:rsidR="0024369C" w:rsidRPr="00721597">
        <w:rPr>
          <w:bCs/>
        </w:rPr>
        <w:t>účelová komunikace pro přístup do konstrukce skluzu, a to z jeho pravé strany. Jedná se o kalenou vozovku v prostoru snížení terénu, pak zpevněné plochy betonovými deskami s přilehlými svahy opevněnými těžkou kamennou rovnaninou.</w:t>
      </w:r>
    </w:p>
    <w:p w14:paraId="2F6657A9" w14:textId="0B88D7A5" w:rsidR="0024369C" w:rsidRPr="00721597" w:rsidRDefault="0024369C" w:rsidP="0024369C">
      <w:pPr>
        <w:pStyle w:val="Odstsl"/>
        <w:tabs>
          <w:tab w:val="left" w:pos="709"/>
        </w:tabs>
        <w:ind w:left="567" w:hanging="567"/>
        <w:rPr>
          <w:rFonts w:cs="Arial"/>
          <w:bCs/>
          <w:sz w:val="22"/>
        </w:rPr>
      </w:pPr>
      <w:r w:rsidRPr="00721597">
        <w:rPr>
          <w:rFonts w:cs="Arial"/>
          <w:bCs/>
          <w:sz w:val="22"/>
        </w:rPr>
        <w:tab/>
        <w:t xml:space="preserve">V první etapě budou provedeny práce za rubem zdi skluzu, kdy stavba je tak chráněna před zaplavením a jsou řešeny pouze srážkové vody a to čerpáním. </w:t>
      </w:r>
    </w:p>
    <w:p w14:paraId="4E26BAC6" w14:textId="088D326C" w:rsidR="0024369C" w:rsidRPr="00721597" w:rsidRDefault="0024369C" w:rsidP="0024369C">
      <w:pPr>
        <w:pStyle w:val="Odstsl"/>
        <w:tabs>
          <w:tab w:val="left" w:pos="709"/>
        </w:tabs>
        <w:ind w:left="567" w:hanging="567"/>
        <w:rPr>
          <w:strike/>
          <w:sz w:val="22"/>
        </w:rPr>
      </w:pPr>
      <w:r w:rsidRPr="00721597">
        <w:rPr>
          <w:rFonts w:cs="Arial"/>
          <w:bCs/>
          <w:sz w:val="22"/>
        </w:rPr>
        <w:tab/>
        <w:t>Ve druhé etapě bude proveden prostup zdí skluzu a úprava a vystrojení tohoto prostupu mobilním hrazením. V této části je ochrana stavby zajišťována pouze minimalizací funkce bezpečnostního přelivu. Provádění této části je směřováno na letní a podzimní období s předpokladem zaklesnutí vody v nádrž</w:t>
      </w:r>
      <w:r w:rsidR="007070D9" w:rsidRPr="00721597">
        <w:rPr>
          <w:rFonts w:cs="Arial"/>
          <w:bCs/>
          <w:sz w:val="22"/>
        </w:rPr>
        <w:t>i</w:t>
      </w:r>
      <w:r w:rsidRPr="00721597">
        <w:rPr>
          <w:rFonts w:cs="Arial"/>
          <w:bCs/>
          <w:sz w:val="22"/>
        </w:rPr>
        <w:t xml:space="preserve"> VD Nechranice.</w:t>
      </w: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0150E950"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F97995" w:rsidRPr="00F97995">
        <w:rPr>
          <w:lang w:val="cs-CZ"/>
        </w:rPr>
        <w:t>VD Nechranice, bezpečnostní přeliv – sjezd do koryta</w:t>
      </w:r>
      <w:r w:rsidR="0031651A" w:rsidRPr="008D49E6">
        <w:rPr>
          <w:lang w:val="cs-CZ"/>
        </w:rPr>
        <w:t>“ – zpracovaná firmou:</w:t>
      </w:r>
      <w:r w:rsidR="0031651A" w:rsidRPr="00F97995">
        <w:rPr>
          <w:lang w:val="cs-CZ"/>
        </w:rPr>
        <w:t xml:space="preserve"> </w:t>
      </w:r>
      <w:proofErr w:type="spellStart"/>
      <w:r w:rsidR="00F97995" w:rsidRPr="00F97995">
        <w:t>Sweco</w:t>
      </w:r>
      <w:proofErr w:type="spellEnd"/>
      <w:r w:rsidR="00F97995" w:rsidRPr="00F97995">
        <w:t xml:space="preserve"> a.s., Táborská 31, 140 16 Praha, IČO: 26475081 z 01 /2025</w:t>
      </w:r>
      <w:r w:rsidRPr="00F97995">
        <w:rPr>
          <w:lang w:val="cs-CZ"/>
        </w:rPr>
        <w:t>,</w:t>
      </w:r>
      <w:r w:rsidRPr="008D49E6">
        <w:rPr>
          <w:lang w:val="cs-CZ"/>
        </w:rPr>
        <w:t xml:space="preserve">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721597" w:rsidRDefault="00444490" w:rsidP="00444490">
      <w:pPr>
        <w:pStyle w:val="Meziodstavce"/>
        <w:ind w:left="426" w:hanging="426"/>
        <w:rPr>
          <w:lang w:val="cs-CZ"/>
        </w:rPr>
      </w:pPr>
    </w:p>
    <w:p w14:paraId="5EAB3771" w14:textId="77777777" w:rsidR="00444490" w:rsidRPr="00721597" w:rsidRDefault="00444490" w:rsidP="00444490">
      <w:pPr>
        <w:pStyle w:val="lneksmlouvytextPVL"/>
        <w:rPr>
          <w:lang w:val="cs-CZ"/>
        </w:rPr>
      </w:pPr>
      <w:bookmarkStart w:id="4" w:name="_Ref473801748"/>
      <w:r w:rsidRPr="00721597">
        <w:rPr>
          <w:lang w:val="cs-CZ"/>
        </w:rPr>
        <w:t>Za součást díla je považováno rovněž:</w:t>
      </w:r>
      <w:bookmarkEnd w:id="4"/>
    </w:p>
    <w:p w14:paraId="7BEB5911" w14:textId="0EC4DF6F" w:rsidR="00410400" w:rsidRPr="00721597" w:rsidRDefault="00410400" w:rsidP="00410400">
      <w:pPr>
        <w:pStyle w:val="SeznamsmlouvaPVL"/>
        <w:tabs>
          <w:tab w:val="clear" w:pos="993"/>
          <w:tab w:val="left" w:pos="1985"/>
        </w:tabs>
        <w:rPr>
          <w:lang w:val="cs-CZ"/>
        </w:rPr>
      </w:pPr>
      <w:bookmarkStart w:id="5" w:name="_Ref473801759"/>
      <w:r w:rsidRPr="00721597">
        <w:rPr>
          <w:lang w:val="cs-CZ"/>
        </w:rPr>
        <w:t>zpracování podrobného harmonogramu postupu prací, který bude schválen objednatelem,</w:t>
      </w:r>
    </w:p>
    <w:p w14:paraId="367A427D" w14:textId="13F6485D" w:rsidR="00745579" w:rsidRPr="00721597" w:rsidRDefault="00745579" w:rsidP="00410400">
      <w:pPr>
        <w:pStyle w:val="SeznamsmlouvaPVL"/>
        <w:rPr>
          <w:lang w:val="cs-CZ"/>
        </w:rPr>
      </w:pPr>
      <w:r w:rsidRPr="00721597">
        <w:rPr>
          <w:lang w:val="cs-CZ"/>
        </w:rPr>
        <w:t>ověření a případná aktualizace výskytu a uložení podzemních zařízení</w:t>
      </w:r>
      <w:r w:rsidR="006B6868" w:rsidRPr="00721597">
        <w:rPr>
          <w:lang w:val="cs-CZ"/>
        </w:rPr>
        <w:t xml:space="preserve">  </w:t>
      </w:r>
    </w:p>
    <w:p w14:paraId="2EFC9571" w14:textId="196E45D9" w:rsidR="006B6868" w:rsidRPr="00721597" w:rsidRDefault="006B6868" w:rsidP="00410400">
      <w:pPr>
        <w:pStyle w:val="SeznamsmlouvaPVL"/>
        <w:rPr>
          <w:lang w:val="cs-CZ"/>
        </w:rPr>
      </w:pPr>
      <w:r w:rsidRPr="00721597">
        <w:rPr>
          <w:lang w:val="cs-CZ"/>
        </w:rPr>
        <w:t>zpracování a předání dokumentace skutečného provedení stavby (</w:t>
      </w:r>
      <w:r w:rsidR="00D54F53" w:rsidRPr="00721597">
        <w:rPr>
          <w:lang w:val="cs-CZ"/>
        </w:rPr>
        <w:t>2</w:t>
      </w:r>
      <w:r w:rsidRPr="00721597">
        <w:rPr>
          <w:lang w:val="cs-CZ"/>
        </w:rPr>
        <w:t xml:space="preserve"> </w:t>
      </w:r>
      <w:proofErr w:type="spellStart"/>
      <w:r w:rsidRPr="00721597">
        <w:rPr>
          <w:lang w:val="cs-CZ"/>
        </w:rPr>
        <w:t>paré</w:t>
      </w:r>
      <w:proofErr w:type="spellEnd"/>
      <w:r w:rsidRPr="00721597">
        <w:rPr>
          <w:lang w:val="cs-CZ"/>
        </w:rPr>
        <w:t xml:space="preserve"> v listinné podobě, 1x v digitální podobě ve formátu.pdf a 1x v digitální podobě v editovatelných formátech .</w:t>
      </w:r>
      <w:proofErr w:type="spellStart"/>
      <w:r w:rsidRPr="00721597">
        <w:rPr>
          <w:lang w:val="cs-CZ"/>
        </w:rPr>
        <w:t>docx</w:t>
      </w:r>
      <w:proofErr w:type="spellEnd"/>
      <w:r w:rsidRPr="00721597">
        <w:rPr>
          <w:lang w:val="cs-CZ"/>
        </w:rPr>
        <w:t>, .</w:t>
      </w:r>
      <w:proofErr w:type="spellStart"/>
      <w:r w:rsidRPr="00721597">
        <w:rPr>
          <w:lang w:val="cs-CZ"/>
        </w:rPr>
        <w:t>xls</w:t>
      </w:r>
      <w:proofErr w:type="spellEnd"/>
      <w:r w:rsidRPr="00721597">
        <w:rPr>
          <w:lang w:val="cs-CZ"/>
        </w:rPr>
        <w:t>, .</w:t>
      </w:r>
      <w:proofErr w:type="spellStart"/>
      <w:r w:rsidRPr="00721597">
        <w:rPr>
          <w:lang w:val="cs-CZ"/>
        </w:rPr>
        <w:t>dwg</w:t>
      </w:r>
      <w:proofErr w:type="spellEnd"/>
      <w:r w:rsidRPr="00721597">
        <w:rPr>
          <w:lang w:val="cs-CZ"/>
        </w:rPr>
        <w:t xml:space="preserve"> apod.), </w:t>
      </w:r>
    </w:p>
    <w:p w14:paraId="2AFDE2EC" w14:textId="79109B51" w:rsidR="006B6868" w:rsidRPr="00721597" w:rsidRDefault="006B6868" w:rsidP="006B6868">
      <w:pPr>
        <w:pStyle w:val="SeznamsmlouvaPVL"/>
        <w:tabs>
          <w:tab w:val="clear" w:pos="993"/>
          <w:tab w:val="left" w:pos="851"/>
        </w:tabs>
        <w:rPr>
          <w:lang w:val="cs-CZ"/>
        </w:rPr>
      </w:pPr>
      <w:r w:rsidRPr="00721597">
        <w:rPr>
          <w:lang w:val="cs-CZ"/>
        </w:rPr>
        <w:t xml:space="preserve">  likvidace veškerého stavebního a přebytečného materiálu odpovídajícím zákonným způsobem, zajištění skládek a </w:t>
      </w:r>
      <w:proofErr w:type="spellStart"/>
      <w:r w:rsidRPr="00721597">
        <w:rPr>
          <w:lang w:val="cs-CZ"/>
        </w:rPr>
        <w:t>deponií</w:t>
      </w:r>
      <w:proofErr w:type="spellEnd"/>
      <w:r w:rsidRPr="00721597">
        <w:rPr>
          <w:lang w:val="cs-CZ"/>
        </w:rPr>
        <w:t xml:space="preserve">, vč. vedení evidence o vzniklých odpadech a předání dokladů o jejich likvidaci objednateli při předání a převzetí díla (2 </w:t>
      </w:r>
      <w:proofErr w:type="spellStart"/>
      <w:r w:rsidRPr="00721597">
        <w:rPr>
          <w:lang w:val="cs-CZ"/>
        </w:rPr>
        <w:t>paré</w:t>
      </w:r>
      <w:proofErr w:type="spellEnd"/>
      <w:r w:rsidRPr="00721597">
        <w:rPr>
          <w:lang w:val="cs-CZ"/>
        </w:rPr>
        <w:t xml:space="preserve"> </w:t>
      </w:r>
      <w:r w:rsidRPr="00721597">
        <w:rPr>
          <w:lang w:val="cs-CZ"/>
        </w:rPr>
        <w:lastRenderedPageBreak/>
        <w:t>v listinné podobě, 1x v digitální podobě ve formátu .</w:t>
      </w:r>
      <w:proofErr w:type="spellStart"/>
      <w:r w:rsidRPr="00721597">
        <w:rPr>
          <w:lang w:val="cs-CZ"/>
        </w:rPr>
        <w:t>pdf</w:t>
      </w:r>
      <w:proofErr w:type="spellEnd"/>
      <w:r w:rsidRPr="00721597">
        <w:rPr>
          <w:lang w:val="cs-CZ"/>
        </w:rPr>
        <w:t>), jako součást dokladové části stavby,</w:t>
      </w:r>
    </w:p>
    <w:p w14:paraId="68F74D86" w14:textId="77777777" w:rsidR="006B6868" w:rsidRPr="00721597" w:rsidRDefault="006B6868" w:rsidP="006B6868">
      <w:pPr>
        <w:pStyle w:val="SeznamsmlouvaPVL"/>
        <w:tabs>
          <w:tab w:val="clear" w:pos="993"/>
          <w:tab w:val="left" w:pos="851"/>
        </w:tabs>
        <w:rPr>
          <w:lang w:val="cs-CZ"/>
        </w:rPr>
      </w:pPr>
      <w:r w:rsidRPr="00721597">
        <w:rPr>
          <w:lang w:val="cs-CZ"/>
        </w:rPr>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721597" w:rsidRDefault="006B6868" w:rsidP="006B6868">
      <w:pPr>
        <w:pStyle w:val="SeznamsmlouvaPVL"/>
        <w:tabs>
          <w:tab w:val="clear" w:pos="993"/>
          <w:tab w:val="left" w:pos="851"/>
        </w:tabs>
        <w:rPr>
          <w:lang w:val="cs-CZ"/>
        </w:rPr>
      </w:pPr>
      <w:r w:rsidRPr="00721597">
        <w:rPr>
          <w:lang w:val="cs-CZ"/>
        </w:rPr>
        <w:t xml:space="preserve">  vybudování staveniště tak, aby byly splněny požadavky a podmínky vlastník</w:t>
      </w:r>
      <w:r w:rsidR="00545CBB" w:rsidRPr="00721597">
        <w:rPr>
          <w:lang w:val="cs-CZ"/>
        </w:rPr>
        <w:t>a</w:t>
      </w:r>
      <w:r w:rsidRPr="00721597">
        <w:rPr>
          <w:lang w:val="cs-CZ"/>
        </w:rPr>
        <w:t xml:space="preserve"> pozemk</w:t>
      </w:r>
      <w:r w:rsidR="00545CBB" w:rsidRPr="00721597">
        <w:rPr>
          <w:lang w:val="cs-CZ"/>
        </w:rPr>
        <w:t>u</w:t>
      </w:r>
      <w:r w:rsidRPr="00721597">
        <w:rPr>
          <w:lang w:val="cs-CZ"/>
        </w:rPr>
        <w:t>,</w:t>
      </w:r>
    </w:p>
    <w:p w14:paraId="32057EA8" w14:textId="05F979CF" w:rsidR="006B6868" w:rsidRPr="00721597" w:rsidRDefault="006B6868" w:rsidP="006B6868">
      <w:pPr>
        <w:pStyle w:val="SeznamsmlouvaPVL"/>
        <w:tabs>
          <w:tab w:val="clear" w:pos="993"/>
          <w:tab w:val="left" w:pos="851"/>
        </w:tabs>
        <w:rPr>
          <w:lang w:val="cs-CZ"/>
        </w:rPr>
      </w:pPr>
      <w:r w:rsidRPr="00721597">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721597">
        <w:rPr>
          <w:lang w:val="cs-CZ"/>
        </w:rPr>
        <w:t>výstavby,</w:t>
      </w:r>
      <w:proofErr w:type="gramEnd"/>
      <w:r w:rsidRPr="00721597">
        <w:rPr>
          <w:lang w:val="cs-CZ"/>
        </w:rPr>
        <w:t xml:space="preserve"> apod.). Zhotovitel není oprávněn vznášet jakékoliv nároky vyplývající </w:t>
      </w:r>
      <w:r w:rsidR="006D6A0B" w:rsidRPr="00721597">
        <w:rPr>
          <w:lang w:val="cs-CZ"/>
        </w:rPr>
        <w:t>z </w:t>
      </w:r>
      <w:r w:rsidRPr="00721597">
        <w:rPr>
          <w:lang w:val="cs-CZ"/>
        </w:rPr>
        <w:t>absence jakéhokoliv takového povolení, souhlasu či schválení,</w:t>
      </w:r>
    </w:p>
    <w:p w14:paraId="708C3776" w14:textId="318C38EF" w:rsidR="006B6868" w:rsidRPr="00721597" w:rsidRDefault="006B6868" w:rsidP="001813B4">
      <w:pPr>
        <w:pStyle w:val="SeznamsmlouvaPVL"/>
        <w:tabs>
          <w:tab w:val="clear" w:pos="993"/>
          <w:tab w:val="left" w:pos="851"/>
        </w:tabs>
        <w:rPr>
          <w:lang w:val="cs-CZ"/>
        </w:rPr>
      </w:pPr>
      <w:r w:rsidRPr="00721597">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721597" w:rsidRDefault="006B6868" w:rsidP="006B6868">
      <w:pPr>
        <w:pStyle w:val="SeznamsmlouvaPVL"/>
        <w:tabs>
          <w:tab w:val="clear" w:pos="993"/>
          <w:tab w:val="left" w:pos="851"/>
        </w:tabs>
        <w:rPr>
          <w:lang w:val="cs-CZ"/>
        </w:rPr>
      </w:pPr>
      <w:r w:rsidRPr="00721597">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721597">
        <w:rPr>
          <w:lang w:val="cs-CZ"/>
        </w:rPr>
        <w:t>1</w:t>
      </w:r>
      <w:r w:rsidRPr="00721597">
        <w:rPr>
          <w:lang w:val="cs-CZ"/>
        </w:rPr>
        <w:t xml:space="preserve"> </w:t>
      </w:r>
      <w:proofErr w:type="spellStart"/>
      <w:r w:rsidRPr="00721597">
        <w:rPr>
          <w:lang w:val="cs-CZ"/>
        </w:rPr>
        <w:t>paré</w:t>
      </w:r>
      <w:proofErr w:type="spellEnd"/>
      <w:r w:rsidRPr="00721597">
        <w:rPr>
          <w:lang w:val="cs-CZ"/>
        </w:rPr>
        <w:t xml:space="preserve"> v listinné podobě, 1x v digitální podobě ve formátu .</w:t>
      </w:r>
      <w:proofErr w:type="spellStart"/>
      <w:r w:rsidRPr="00721597">
        <w:rPr>
          <w:lang w:val="cs-CZ"/>
        </w:rPr>
        <w:t>pdf</w:t>
      </w:r>
      <w:proofErr w:type="spellEnd"/>
      <w:r w:rsidRPr="00721597">
        <w:rPr>
          <w:lang w:val="cs-CZ"/>
        </w:rPr>
        <w:t>), jako součást dokladové části stavby,</w:t>
      </w:r>
    </w:p>
    <w:p w14:paraId="6C51E3C5" w14:textId="77777777" w:rsidR="006B6868" w:rsidRPr="00721597" w:rsidRDefault="006B6868" w:rsidP="006B6868">
      <w:pPr>
        <w:pStyle w:val="SeznamsmlouvaPVL"/>
        <w:tabs>
          <w:tab w:val="clear" w:pos="993"/>
          <w:tab w:val="left" w:pos="851"/>
        </w:tabs>
        <w:rPr>
          <w:lang w:val="cs-CZ"/>
        </w:rPr>
      </w:pPr>
      <w:r w:rsidRPr="00721597">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721597" w:rsidRDefault="006B6868" w:rsidP="006B6868">
      <w:pPr>
        <w:pStyle w:val="SeznamsmlouvaPVL"/>
        <w:tabs>
          <w:tab w:val="clear" w:pos="993"/>
          <w:tab w:val="left" w:pos="851"/>
        </w:tabs>
        <w:rPr>
          <w:lang w:val="cs-CZ"/>
        </w:rPr>
      </w:pPr>
      <w:r w:rsidRPr="00721597">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721597">
        <w:rPr>
          <w:lang w:val="cs-CZ"/>
        </w:rPr>
        <w:t>pod</w:t>
      </w:r>
      <w:r w:rsidR="00B3398D" w:rsidRPr="00721597">
        <w:rPr>
          <w:lang w:val="cs-CZ"/>
        </w:rPr>
        <w:t>zhotovitel</w:t>
      </w:r>
      <w:r w:rsidRPr="00721597">
        <w:rPr>
          <w:lang w:val="cs-CZ"/>
        </w:rPr>
        <w:t>i</w:t>
      </w:r>
      <w:proofErr w:type="spellEnd"/>
      <w:r w:rsidRPr="00721597">
        <w:rPr>
          <w:lang w:val="cs-CZ"/>
        </w:rPr>
        <w:t>, v souladu s § 101 odst. 3 zákona č. 262/2006 Sb., zákoník práce, ve znění pozdějších předpisů,</w:t>
      </w:r>
    </w:p>
    <w:p w14:paraId="254B99C3" w14:textId="0E809863" w:rsidR="006B6868" w:rsidRPr="00721597" w:rsidRDefault="006B6868" w:rsidP="006B6868">
      <w:pPr>
        <w:pStyle w:val="SeznamsmlouvaPVL"/>
        <w:tabs>
          <w:tab w:val="clear" w:pos="993"/>
          <w:tab w:val="left" w:pos="851"/>
        </w:tabs>
        <w:rPr>
          <w:lang w:val="cs-CZ"/>
        </w:rPr>
      </w:pPr>
      <w:r w:rsidRPr="00721597">
        <w:rPr>
          <w:lang w:val="cs-CZ"/>
        </w:rPr>
        <w:t xml:space="preserve">  nutná koordinace a součinnost zhotovitele i všech </w:t>
      </w:r>
      <w:proofErr w:type="spellStart"/>
      <w:r w:rsidRPr="00721597">
        <w:rPr>
          <w:lang w:val="cs-CZ"/>
        </w:rPr>
        <w:t>pod</w:t>
      </w:r>
      <w:r w:rsidR="00B3398D" w:rsidRPr="00721597">
        <w:rPr>
          <w:lang w:val="cs-CZ"/>
        </w:rPr>
        <w:t>zhotovitel</w:t>
      </w:r>
      <w:r w:rsidRPr="00721597">
        <w:rPr>
          <w:lang w:val="cs-CZ"/>
        </w:rPr>
        <w:t>ů</w:t>
      </w:r>
      <w:proofErr w:type="spellEnd"/>
      <w:r w:rsidRPr="00721597">
        <w:rPr>
          <w:lang w:val="cs-CZ"/>
        </w:rPr>
        <w:t xml:space="preserve"> s koordinátorem bezpečnosti a ochrany zdraví při práci na staveništi, v případě, že bude určen objednatelem na základě zákona č. </w:t>
      </w:r>
      <w:bookmarkStart w:id="6" w:name="_Hlk147134811"/>
      <w:r w:rsidRPr="00721597">
        <w:rPr>
          <w:lang w:val="cs-CZ"/>
        </w:rPr>
        <w:t>309/2006 Sb.</w:t>
      </w:r>
      <w:bookmarkEnd w:id="6"/>
      <w:r w:rsidRPr="00721597">
        <w:rPr>
          <w:lang w:val="cs-CZ"/>
        </w:rPr>
        <w:t>,</w:t>
      </w:r>
    </w:p>
    <w:p w14:paraId="6056A534" w14:textId="77777777" w:rsidR="006B6868" w:rsidRPr="00721597" w:rsidRDefault="006B6868" w:rsidP="006B6868">
      <w:pPr>
        <w:pStyle w:val="SeznamsmlouvaPVL"/>
        <w:tabs>
          <w:tab w:val="clear" w:pos="993"/>
          <w:tab w:val="left" w:pos="851"/>
        </w:tabs>
        <w:rPr>
          <w:lang w:val="cs-CZ"/>
        </w:rPr>
      </w:pPr>
      <w:r w:rsidRPr="00721597">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721597" w:rsidRDefault="006B6868" w:rsidP="00DF3ABE">
      <w:pPr>
        <w:pStyle w:val="SeznamsmlouvaPVL"/>
        <w:tabs>
          <w:tab w:val="clear" w:pos="993"/>
          <w:tab w:val="left" w:pos="851"/>
        </w:tabs>
        <w:rPr>
          <w:lang w:val="cs-CZ"/>
        </w:rPr>
      </w:pPr>
      <w:r w:rsidRPr="00721597">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721597">
        <w:rPr>
          <w:lang w:val="cs-CZ"/>
        </w:rPr>
        <w:t>,</w:t>
      </w:r>
    </w:p>
    <w:p w14:paraId="43FD8E4A" w14:textId="4F4E7DA9" w:rsidR="004E6F5E" w:rsidRPr="00721597" w:rsidRDefault="004E6F5E" w:rsidP="004E6F5E">
      <w:pPr>
        <w:pStyle w:val="SeznamsmlouvaPVL"/>
        <w:numPr>
          <w:ilvl w:val="2"/>
          <w:numId w:val="12"/>
        </w:numPr>
        <w:spacing w:after="180"/>
        <w:ind w:left="993" w:hanging="567"/>
        <w:rPr>
          <w:lang w:val="cs-CZ"/>
        </w:rPr>
      </w:pPr>
      <w:r w:rsidRPr="00721597">
        <w:rPr>
          <w:lang w:val="cs-CZ"/>
        </w:rPr>
        <w:t>budou dodržovány podmínky věcné a termínové na užívání dočasných záborů uvedených ve stanoviscích vlastníků pozemků.</w:t>
      </w:r>
    </w:p>
    <w:bookmarkEnd w:id="5"/>
    <w:p w14:paraId="40BF341E" w14:textId="77777777" w:rsidR="004E58F7" w:rsidRPr="008D49E6"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lastRenderedPageBreak/>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7EDEEAA"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7" w:name="_Ref473801722"/>
      <w:r w:rsidRPr="008D49E6">
        <w:rPr>
          <w:lang w:val="cs-CZ"/>
        </w:rPr>
        <w:t>Lhůty a podmínky realizace díla</w:t>
      </w:r>
      <w:bookmarkEnd w:id="7"/>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8D49E6" w:rsidRDefault="00444490" w:rsidP="00444490">
      <w:pPr>
        <w:pStyle w:val="lneksmlouvytextPVL"/>
        <w:rPr>
          <w:lang w:val="cs-CZ"/>
        </w:rPr>
      </w:pPr>
      <w:bookmarkStart w:id="8" w:name="_Ref473801726"/>
      <w:r w:rsidRPr="008D49E6">
        <w:rPr>
          <w:lang w:val="cs-CZ"/>
        </w:rPr>
        <w:t>Zhotovitel se zavazuje provést dílo v následujících termínech:</w:t>
      </w:r>
      <w:bookmarkEnd w:id="8"/>
      <w:r w:rsidRPr="008D49E6">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5667675E" w14:textId="38923425" w:rsidR="00444490" w:rsidRPr="008D49E6" w:rsidRDefault="00503AC8" w:rsidP="00444490">
      <w:pPr>
        <w:pStyle w:val="SeznamsmlouvaPVL"/>
        <w:rPr>
          <w:lang w:val="cs-CZ"/>
        </w:rPr>
      </w:pPr>
      <w:r w:rsidRPr="008D49E6">
        <w:rPr>
          <w:lang w:val="cs-CZ"/>
        </w:rPr>
        <w:t>převzetí staveniště</w:t>
      </w:r>
      <w:r w:rsidR="00444490" w:rsidRPr="008D49E6">
        <w:rPr>
          <w:lang w:val="cs-CZ"/>
        </w:rPr>
        <w:t>:</w:t>
      </w:r>
    </w:p>
    <w:p w14:paraId="3F3CAEB4" w14:textId="7B5F2673" w:rsidR="00211F67" w:rsidRPr="00721597" w:rsidRDefault="00AF7DB5" w:rsidP="00820EFA">
      <w:pPr>
        <w:pStyle w:val="Meziodstavce"/>
        <w:ind w:left="993" w:hanging="567"/>
        <w:rPr>
          <w:lang w:val="cs-CZ"/>
        </w:rPr>
      </w:pPr>
      <w:r>
        <w:rPr>
          <w:rStyle w:val="TextpodpsmennseznamChar"/>
          <w:rFonts w:cs="Times New Roman"/>
          <w:lang w:val="cs-CZ"/>
        </w:rPr>
        <w:t xml:space="preserve">       </w:t>
      </w:r>
      <w:bookmarkStart w:id="9" w:name="_Hlk200022490"/>
      <w:r w:rsidR="00820EFA">
        <w:rPr>
          <w:rStyle w:val="TextpodpsmennseznamChar"/>
          <w:rFonts w:cs="Times New Roman"/>
          <w:lang w:val="cs-CZ"/>
        </w:rPr>
        <w:tab/>
      </w:r>
      <w:bookmarkStart w:id="10" w:name="_Hlk200601691"/>
      <w:r w:rsidR="00F22F71" w:rsidRPr="00721597">
        <w:rPr>
          <w:rStyle w:val="TextpodpsmennseznamChar"/>
          <w:rFonts w:cs="Times New Roman"/>
          <w:lang w:val="cs-CZ"/>
        </w:rPr>
        <w:t xml:space="preserve">Zhotovitel převezme staveniště nejpozději do </w:t>
      </w:r>
      <w:r w:rsidR="00285E78" w:rsidRPr="00721597">
        <w:rPr>
          <w:rStyle w:val="TextpodpsmennseznamChar"/>
          <w:rFonts w:cs="Times New Roman"/>
          <w:lang w:val="cs-CZ"/>
        </w:rPr>
        <w:t>20</w:t>
      </w:r>
      <w:r w:rsidR="00F22F71" w:rsidRPr="00721597">
        <w:rPr>
          <w:rStyle w:val="TextpodpsmennseznamChar"/>
          <w:rFonts w:cs="Times New Roman"/>
          <w:lang w:val="cs-CZ"/>
        </w:rPr>
        <w:t xml:space="preserve"> kalendářních dní</w:t>
      </w:r>
      <w:r w:rsidR="00211F67" w:rsidRPr="00721597">
        <w:t xml:space="preserve"> od </w:t>
      </w:r>
      <w:r w:rsidR="00211F67" w:rsidRPr="00721597">
        <w:rPr>
          <w:bCs/>
        </w:rPr>
        <w:t xml:space="preserve">písemné výzvy </w:t>
      </w:r>
      <w:r w:rsidR="00075F8C" w:rsidRPr="00721597">
        <w:rPr>
          <w:bCs/>
          <w:lang w:val="cs-CZ"/>
        </w:rPr>
        <w:t>odeslané t</w:t>
      </w:r>
      <w:proofErr w:type="spellStart"/>
      <w:r w:rsidR="00211F67" w:rsidRPr="00721597">
        <w:rPr>
          <w:bCs/>
        </w:rPr>
        <w:t>echnick</w:t>
      </w:r>
      <w:r w:rsidR="00075F8C" w:rsidRPr="00721597">
        <w:rPr>
          <w:bCs/>
          <w:lang w:val="cs-CZ"/>
        </w:rPr>
        <w:t>ým</w:t>
      </w:r>
      <w:proofErr w:type="spellEnd"/>
      <w:r w:rsidR="00211F67" w:rsidRPr="00721597">
        <w:rPr>
          <w:bCs/>
        </w:rPr>
        <w:t xml:space="preserve"> dozor</w:t>
      </w:r>
      <w:r w:rsidR="00075F8C" w:rsidRPr="00721597">
        <w:rPr>
          <w:bCs/>
          <w:lang w:val="cs-CZ"/>
        </w:rPr>
        <w:t>em</w:t>
      </w:r>
      <w:r w:rsidR="00211F67" w:rsidRPr="00721597">
        <w:rPr>
          <w:bCs/>
        </w:rPr>
        <w:t xml:space="preserve"> objednatele. Výzva bude odeslána na e-mail zhotovitele: ……………………</w:t>
      </w:r>
    </w:p>
    <w:p w14:paraId="26D48FCA" w14:textId="3348A6B1" w:rsidR="00211F67" w:rsidRPr="00721597" w:rsidRDefault="00820EFA" w:rsidP="00820EFA">
      <w:pPr>
        <w:pStyle w:val="Meziodstavce"/>
        <w:ind w:left="993"/>
        <w:rPr>
          <w:rStyle w:val="TextpodpsmennseznamChar"/>
          <w:rFonts w:cs="Times New Roman"/>
          <w:lang w:val="cs-CZ"/>
        </w:rPr>
      </w:pPr>
      <w:bookmarkStart w:id="11" w:name="_Hlk200022807"/>
      <w:r w:rsidRPr="00721597">
        <w:rPr>
          <w:rStyle w:val="TextpodpsmennseznamChar"/>
          <w:rFonts w:cs="Times New Roman"/>
          <w:lang w:val="cs-CZ"/>
        </w:rPr>
        <w:t>Zhotovitel předloží finanční a časový harmonogram prací, který odevzdá vypracovaný v souladu s přílohou č.</w:t>
      </w:r>
      <w:r w:rsidR="00B7047D" w:rsidRPr="00721597">
        <w:rPr>
          <w:rStyle w:val="TextpodpsmennseznamChar"/>
          <w:rFonts w:cs="Times New Roman"/>
          <w:lang w:val="cs-CZ"/>
        </w:rPr>
        <w:t>6</w:t>
      </w:r>
      <w:r w:rsidRPr="00721597">
        <w:rPr>
          <w:rStyle w:val="TextpodpsmennseznamChar"/>
          <w:rFonts w:cs="Times New Roman"/>
          <w:lang w:val="cs-CZ"/>
        </w:rPr>
        <w:t xml:space="preserve"> této smlouvy, a to nejpozději ke dni převzetí staveniště.</w:t>
      </w:r>
      <w:bookmarkEnd w:id="11"/>
    </w:p>
    <w:bookmarkEnd w:id="10"/>
    <w:p w14:paraId="185AE1A6" w14:textId="77777777" w:rsidR="00820EFA" w:rsidRPr="008D49E6" w:rsidRDefault="00820EFA" w:rsidP="00820EFA">
      <w:pPr>
        <w:pStyle w:val="Meziodstavce"/>
        <w:ind w:left="993"/>
        <w:rPr>
          <w:lang w:val="cs-CZ"/>
        </w:rPr>
      </w:pPr>
    </w:p>
    <w:p w14:paraId="3B777608" w14:textId="10DB2C9D" w:rsidR="00503AC8" w:rsidRPr="00721597" w:rsidRDefault="00503AC8" w:rsidP="00503AC8">
      <w:pPr>
        <w:pStyle w:val="SeznamsmlouvaPVL"/>
        <w:rPr>
          <w:lang w:val="cs-CZ"/>
        </w:rPr>
      </w:pPr>
      <w:r w:rsidRPr="00721597">
        <w:rPr>
          <w:lang w:val="cs-CZ"/>
        </w:rPr>
        <w:t>zahájení prací:</w:t>
      </w:r>
    </w:p>
    <w:p w14:paraId="63F3E4BE" w14:textId="35B8032B" w:rsidR="004004A7" w:rsidRPr="00721597" w:rsidRDefault="00D70390" w:rsidP="00285E78">
      <w:pPr>
        <w:pStyle w:val="Meziodstavce"/>
        <w:ind w:left="993"/>
        <w:rPr>
          <w:rStyle w:val="TextpodpsmennseznamChar"/>
          <w:rFonts w:cs="Times New Roman"/>
          <w:lang w:val="cs-CZ"/>
        </w:rPr>
      </w:pPr>
      <w:r w:rsidRPr="00721597">
        <w:rPr>
          <w:rStyle w:val="TextpodpsmennseznamChar"/>
          <w:rFonts w:cs="Times New Roman"/>
          <w:lang w:val="cs-CZ"/>
        </w:rPr>
        <w:t>Bez zbytečného odkladu po převzetí staveniště.</w:t>
      </w:r>
      <w:r w:rsidR="00F22F71" w:rsidRPr="00721597">
        <w:rPr>
          <w:rStyle w:val="TextpodpsmennseznamChar"/>
          <w:rFonts w:cs="Times New Roman"/>
          <w:lang w:val="cs-CZ"/>
        </w:rPr>
        <w:t xml:space="preserve"> </w:t>
      </w:r>
    </w:p>
    <w:bookmarkEnd w:id="9"/>
    <w:p w14:paraId="4EE87E8E" w14:textId="77777777" w:rsidR="001C71B1" w:rsidRPr="00721597" w:rsidRDefault="001C71B1" w:rsidP="00EA4386">
      <w:pPr>
        <w:pStyle w:val="Meziodstavce"/>
        <w:ind w:left="426"/>
        <w:rPr>
          <w:lang w:val="cs-CZ"/>
        </w:rPr>
      </w:pPr>
    </w:p>
    <w:p w14:paraId="27FCFD02" w14:textId="3EEC85E8" w:rsidR="00C156CD" w:rsidRPr="00721597" w:rsidRDefault="00C156CD" w:rsidP="00FE3C37">
      <w:pPr>
        <w:spacing w:after="0"/>
        <w:ind w:firstLine="426"/>
        <w:jc w:val="both"/>
        <w:rPr>
          <w:rFonts w:ascii="Arial" w:hAnsi="Arial" w:cs="Arial"/>
        </w:rPr>
      </w:pPr>
      <w:r w:rsidRPr="00721597">
        <w:rPr>
          <w:rFonts w:ascii="Arial" w:hAnsi="Arial" w:cs="Arial"/>
        </w:rPr>
        <w:t xml:space="preserve">c) </w:t>
      </w:r>
      <w:r w:rsidRPr="00721597">
        <w:rPr>
          <w:rFonts w:ascii="Arial" w:hAnsi="Arial" w:cs="Arial"/>
        </w:rPr>
        <w:tab/>
        <w:t xml:space="preserve">     dokončení stavebních prací na díle:</w:t>
      </w:r>
    </w:p>
    <w:p w14:paraId="3915A827" w14:textId="7FAD1F37" w:rsidR="002E47D9" w:rsidRPr="00721597" w:rsidRDefault="008137FD" w:rsidP="004004A7">
      <w:pPr>
        <w:ind w:left="993"/>
        <w:jc w:val="both"/>
        <w:rPr>
          <w:rFonts w:ascii="Arial" w:hAnsi="Arial" w:cs="Arial"/>
        </w:rPr>
      </w:pPr>
      <w:r w:rsidRPr="00721597">
        <w:rPr>
          <w:rFonts w:ascii="Arial" w:hAnsi="Arial" w:cs="Arial"/>
        </w:rPr>
        <w:t>N</w:t>
      </w:r>
      <w:r w:rsidR="009D2A4E" w:rsidRPr="00721597">
        <w:rPr>
          <w:rFonts w:ascii="Arial" w:hAnsi="Arial" w:cs="Arial"/>
        </w:rPr>
        <w:t xml:space="preserve">ejpozději do </w:t>
      </w:r>
      <w:r w:rsidR="00CD3C5A" w:rsidRPr="00721597">
        <w:rPr>
          <w:rFonts w:ascii="Arial" w:hAnsi="Arial" w:cs="Arial"/>
        </w:rPr>
        <w:t>120</w:t>
      </w:r>
      <w:r w:rsidR="009D2A4E" w:rsidRPr="00721597">
        <w:rPr>
          <w:rFonts w:ascii="Arial" w:hAnsi="Arial" w:cs="Arial"/>
        </w:rPr>
        <w:t xml:space="preserve"> kalendářních dnů od převzetí staveniště, nejzazší termín dokončení stavebních prací je však </w:t>
      </w:r>
      <w:r w:rsidR="00CD3C5A" w:rsidRPr="00721597">
        <w:rPr>
          <w:rFonts w:ascii="Arial" w:hAnsi="Arial" w:cs="Arial"/>
        </w:rPr>
        <w:t>31.10</w:t>
      </w:r>
      <w:r w:rsidR="009D2A4E" w:rsidRPr="00721597">
        <w:rPr>
          <w:rFonts w:ascii="Arial" w:hAnsi="Arial" w:cs="Arial"/>
        </w:rPr>
        <w:t>.202</w:t>
      </w:r>
      <w:r w:rsidR="00CD3C5A" w:rsidRPr="00721597">
        <w:rPr>
          <w:rFonts w:ascii="Arial" w:hAnsi="Arial" w:cs="Arial"/>
        </w:rPr>
        <w:t>6</w:t>
      </w:r>
      <w:r w:rsidR="009D2A4E" w:rsidRPr="00721597">
        <w:rPr>
          <w:rFonts w:ascii="Arial" w:hAnsi="Arial" w:cs="Arial"/>
        </w:rPr>
        <w:t>.</w:t>
      </w:r>
      <w:r w:rsidR="0031651A" w:rsidRPr="00721597">
        <w:rPr>
          <w:rFonts w:ascii="Arial" w:hAnsi="Arial" w:cs="Arial"/>
        </w:rPr>
        <w:tab/>
      </w:r>
      <w:r w:rsidR="002E47D9" w:rsidRPr="00721597">
        <w:rPr>
          <w:rFonts w:ascii="Arial" w:hAnsi="Arial" w:cs="Arial"/>
        </w:rPr>
        <w:tab/>
      </w:r>
    </w:p>
    <w:p w14:paraId="6B97AE3A" w14:textId="79FF4F25" w:rsidR="00444490" w:rsidRPr="00721597" w:rsidRDefault="00C156CD" w:rsidP="00C156CD">
      <w:pPr>
        <w:pStyle w:val="SeznamsmlouvaPVL"/>
        <w:numPr>
          <w:ilvl w:val="0"/>
          <w:numId w:val="0"/>
        </w:numPr>
        <w:ind w:left="993" w:hanging="567"/>
        <w:rPr>
          <w:lang w:val="cs-CZ"/>
        </w:rPr>
      </w:pPr>
      <w:bookmarkStart w:id="12" w:name="_Ref473801732"/>
      <w:r w:rsidRPr="00721597">
        <w:rPr>
          <w:lang w:val="cs-CZ"/>
        </w:rPr>
        <w:t>d)</w:t>
      </w:r>
      <w:r w:rsidRPr="00721597">
        <w:rPr>
          <w:lang w:val="cs-CZ"/>
        </w:rPr>
        <w:tab/>
      </w:r>
      <w:r w:rsidR="00444490" w:rsidRPr="00721597">
        <w:rPr>
          <w:lang w:val="cs-CZ"/>
        </w:rPr>
        <w:t>předání a převzetí díla:</w:t>
      </w:r>
      <w:bookmarkEnd w:id="12"/>
      <w:r w:rsidR="00444490" w:rsidRPr="00721597">
        <w:rPr>
          <w:lang w:val="cs-CZ"/>
        </w:rPr>
        <w:t xml:space="preserve"> </w:t>
      </w:r>
    </w:p>
    <w:p w14:paraId="11503432" w14:textId="633C8B9F" w:rsidR="00CE1D87" w:rsidRPr="00721597" w:rsidRDefault="008137FD" w:rsidP="004004A7">
      <w:pPr>
        <w:pStyle w:val="Meziodstavce"/>
        <w:ind w:left="993"/>
        <w:rPr>
          <w:bCs/>
          <w:lang w:val="cs-CZ"/>
        </w:rPr>
      </w:pPr>
      <w:bookmarkStart w:id="13" w:name="_Hlk126229508"/>
      <w:r w:rsidRPr="00721597">
        <w:rPr>
          <w:lang w:val="cs-CZ"/>
        </w:rPr>
        <w:t xml:space="preserve">Nejpozději </w:t>
      </w:r>
      <w:r w:rsidRPr="00721597">
        <w:t xml:space="preserve">do </w:t>
      </w:r>
      <w:r w:rsidR="00CD3C5A" w:rsidRPr="00721597">
        <w:rPr>
          <w:lang w:val="cs-CZ"/>
        </w:rPr>
        <w:t>20</w:t>
      </w:r>
      <w:r w:rsidRPr="00721597">
        <w:t xml:space="preserve"> kalendářních dnů od termínu dokončení stavebních prací na díle</w:t>
      </w:r>
      <w:r w:rsidRPr="00721597">
        <w:rPr>
          <w:lang w:val="cs-CZ"/>
        </w:rPr>
        <w:t xml:space="preserve"> </w:t>
      </w:r>
      <w:r w:rsidRPr="00721597">
        <w:t xml:space="preserve">dle písm. </w:t>
      </w:r>
      <w:r w:rsidRPr="00721597">
        <w:rPr>
          <w:lang w:val="cs-CZ"/>
        </w:rPr>
        <w:t>c</w:t>
      </w:r>
      <w:r w:rsidRPr="00721597">
        <w:t>) tohoto odstavce</w:t>
      </w:r>
      <w:r w:rsidR="0031651A" w:rsidRPr="00721597">
        <w:rPr>
          <w:lang w:val="cs-CZ"/>
        </w:rPr>
        <w:t>.</w:t>
      </w:r>
      <w:r w:rsidR="00E439E0" w:rsidRPr="00721597">
        <w:rPr>
          <w:bCs/>
          <w:lang w:val="cs-CZ"/>
        </w:rPr>
        <w:t xml:space="preserve"> </w:t>
      </w:r>
      <w:bookmarkEnd w:id="13"/>
    </w:p>
    <w:p w14:paraId="2AB0243E" w14:textId="5C2509E9" w:rsidR="00777754" w:rsidRPr="008D49E6" w:rsidRDefault="00777754" w:rsidP="00CE1D87">
      <w:pPr>
        <w:pStyle w:val="Meziodstavce"/>
        <w:rPr>
          <w:bCs/>
          <w:lang w:val="cs-CZ"/>
        </w:rPr>
      </w:pPr>
    </w:p>
    <w:p w14:paraId="368C74DA" w14:textId="1CB128FF" w:rsidR="003043A2" w:rsidRPr="004004A7"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w:t>
      </w:r>
      <w:r w:rsidRPr="004004A7">
        <w:rPr>
          <w:lang w:val="cs-CZ"/>
        </w:rPr>
        <w:t xml:space="preserve">222 ZZVZ. </w:t>
      </w:r>
    </w:p>
    <w:p w14:paraId="4BCB0C43" w14:textId="7E036E48" w:rsidR="003043A2" w:rsidRPr="008D49E6" w:rsidRDefault="004004A7" w:rsidP="004004A7">
      <w:pPr>
        <w:pStyle w:val="lneksmlouvytextPVL"/>
        <w:numPr>
          <w:ilvl w:val="0"/>
          <w:numId w:val="0"/>
        </w:numPr>
        <w:ind w:left="426" w:hanging="284"/>
        <w:rPr>
          <w:color w:val="000000"/>
          <w:lang w:val="cs-CZ"/>
        </w:rPr>
      </w:pPr>
      <w:r w:rsidRPr="004004A7">
        <w:rPr>
          <w:lang w:val="cs-CZ"/>
        </w:rPr>
        <w:t>3</w:t>
      </w:r>
      <w:r w:rsidR="003043A2" w:rsidRPr="004004A7">
        <w:rPr>
          <w:lang w:val="cs-CZ"/>
        </w:rPr>
        <w:t xml:space="preserve">. </w:t>
      </w:r>
      <w:r w:rsidR="003043A2" w:rsidRPr="004004A7">
        <w:rPr>
          <w:lang w:val="cs-CZ"/>
        </w:rPr>
        <w:tab/>
      </w:r>
      <w:r w:rsidR="003043A2" w:rsidRPr="004004A7">
        <w:rPr>
          <w:color w:val="000000"/>
          <w:lang w:val="cs-CZ"/>
        </w:rPr>
        <w:t>Dohoda smluvních stran o prodloužení termínu dokončení díla musí mít formu písemného dodatku</w:t>
      </w:r>
      <w:r w:rsidR="003043A2" w:rsidRPr="008D49E6">
        <w:rPr>
          <w:color w:val="000000"/>
          <w:lang w:val="cs-CZ"/>
        </w:rPr>
        <w:t xml:space="preserve"> k této smlouvě.</w:t>
      </w:r>
    </w:p>
    <w:p w14:paraId="47A253E3" w14:textId="55339CE0" w:rsidR="003043A2" w:rsidRPr="008D49E6" w:rsidRDefault="004004A7" w:rsidP="004004A7">
      <w:pPr>
        <w:pStyle w:val="lneksmlouvytextPVL"/>
        <w:numPr>
          <w:ilvl w:val="0"/>
          <w:numId w:val="0"/>
        </w:numPr>
        <w:spacing w:after="180"/>
        <w:ind w:left="426" w:hanging="284"/>
        <w:rPr>
          <w:color w:val="000000"/>
          <w:lang w:val="cs-CZ"/>
        </w:rPr>
      </w:pPr>
      <w:r>
        <w:rPr>
          <w:color w:val="000000"/>
          <w:lang w:val="cs-CZ"/>
        </w:rPr>
        <w:t>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8CF6C8A" w14:textId="77777777" w:rsidR="00444490" w:rsidRPr="008D49E6" w:rsidRDefault="00444490" w:rsidP="00444490">
      <w:pPr>
        <w:pStyle w:val="lneksmlouvynadpisPVL"/>
        <w:tabs>
          <w:tab w:val="clear" w:pos="360"/>
        </w:tabs>
        <w:ind w:left="360" w:hanging="360"/>
        <w:rPr>
          <w:lang w:val="cs-CZ"/>
        </w:rPr>
      </w:pPr>
      <w:bookmarkStart w:id="14" w:name="_Ref473801701"/>
      <w:r w:rsidRPr="008D49E6">
        <w:rPr>
          <w:lang w:val="cs-CZ"/>
        </w:rPr>
        <w:t>Cenové a platební podmínky</w:t>
      </w:r>
      <w:bookmarkEnd w:id="14"/>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075174">
      <w:pPr>
        <w:ind w:left="567"/>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4B0868D1" w14:textId="12BA9DA2" w:rsidR="00444490" w:rsidRPr="008D49E6" w:rsidRDefault="00444490" w:rsidP="00075174">
      <w:pPr>
        <w:pStyle w:val="lneksmlouvytextPVL"/>
        <w:numPr>
          <w:ilvl w:val="0"/>
          <w:numId w:val="0"/>
        </w:numPr>
        <w:ind w:left="567"/>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180BF6FE" w:rsidR="00444490" w:rsidRPr="008D49E6" w:rsidRDefault="00F9028A" w:rsidP="00F9028A">
      <w:pPr>
        <w:pStyle w:val="lneksmlouvytextPVL"/>
        <w:tabs>
          <w:tab w:val="clear" w:pos="426"/>
          <w:tab w:val="left" w:pos="284"/>
        </w:tabs>
        <w:ind w:left="426"/>
        <w:rPr>
          <w:lang w:val="cs-CZ"/>
        </w:rPr>
      </w:pPr>
      <w:r>
        <w:rPr>
          <w:lang w:val="cs-CZ"/>
        </w:rPr>
        <w:t xml:space="preserve">  </w:t>
      </w:r>
      <w:r w:rsidR="00444490"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00444490" w:rsidRPr="008D49E6">
        <w:rPr>
          <w:lang w:val="cs-CZ"/>
        </w:rPr>
        <w:t>. odst. 8. této smlouvy.</w:t>
      </w:r>
    </w:p>
    <w:p w14:paraId="7161B855" w14:textId="77777777" w:rsidR="00444490" w:rsidRPr="008D49E6" w:rsidRDefault="00444490" w:rsidP="00F9028A">
      <w:pPr>
        <w:pStyle w:val="Meziodstavce"/>
        <w:ind w:left="426" w:hanging="360"/>
        <w:rPr>
          <w:lang w:val="cs-CZ"/>
        </w:rPr>
      </w:pPr>
    </w:p>
    <w:p w14:paraId="4CE9862C" w14:textId="127FBEA8" w:rsidR="00444490" w:rsidRPr="00443CDD" w:rsidRDefault="001937DC" w:rsidP="00F9028A">
      <w:pPr>
        <w:pStyle w:val="lneksmlouvytextPVL"/>
        <w:ind w:left="426"/>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F9028A">
      <w:pPr>
        <w:pStyle w:val="Meziodstavce"/>
        <w:ind w:left="426" w:hanging="360"/>
        <w:rPr>
          <w:lang w:val="cs-CZ"/>
        </w:rPr>
      </w:pPr>
    </w:p>
    <w:p w14:paraId="4A9C52C6" w14:textId="2F165E5F" w:rsidR="00CB3E7F" w:rsidRPr="008D49E6" w:rsidRDefault="00A12A48" w:rsidP="00F9028A">
      <w:pPr>
        <w:pStyle w:val="lneksmlouvytextPVL"/>
        <w:ind w:left="426"/>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F9028A">
      <w:pPr>
        <w:pStyle w:val="lneksmlouvytextPVL"/>
        <w:numPr>
          <w:ilvl w:val="0"/>
          <w:numId w:val="0"/>
        </w:numPr>
        <w:ind w:left="426" w:hanging="360"/>
        <w:rPr>
          <w:lang w:val="cs-CZ"/>
        </w:rPr>
      </w:pPr>
    </w:p>
    <w:p w14:paraId="7A8B488E" w14:textId="4652FAFF" w:rsidR="00CA7F65" w:rsidRPr="008D49E6" w:rsidRDefault="00444490" w:rsidP="00F9028A">
      <w:pPr>
        <w:pStyle w:val="lneksmlouvytextPVL"/>
        <w:ind w:left="426"/>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lastRenderedPageBreak/>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8D49E6" w:rsidRDefault="00444490" w:rsidP="00444490">
      <w:pPr>
        <w:pStyle w:val="lneksmlouvytextPVL"/>
        <w:rPr>
          <w:lang w:val="cs-CZ"/>
        </w:rPr>
      </w:pPr>
      <w:r w:rsidRPr="008D49E6">
        <w:rPr>
          <w:lang w:val="cs-CZ"/>
        </w:rPr>
        <w:t xml:space="preserve">Splatnost faktury </w:t>
      </w:r>
      <w:r w:rsidRPr="00EB1BCF">
        <w:rPr>
          <w:lang w:val="cs-CZ"/>
        </w:rPr>
        <w:t xml:space="preserve">je do </w:t>
      </w:r>
      <w:r w:rsidR="007A4974" w:rsidRPr="00EB1BCF">
        <w:rPr>
          <w:lang w:val="cs-CZ"/>
        </w:rPr>
        <w:t>30</w:t>
      </w:r>
      <w:r w:rsidR="00841E17" w:rsidRPr="00EB1BCF">
        <w:rPr>
          <w:lang w:val="cs-CZ"/>
        </w:rPr>
        <w:t xml:space="preserve"> kalendářních dnů </w:t>
      </w:r>
      <w:r w:rsidRPr="00EB1BCF">
        <w:rPr>
          <w:lang w:val="cs-CZ"/>
        </w:rPr>
        <w:t>ode</w:t>
      </w:r>
      <w:r w:rsidRPr="008D49E6">
        <w:rPr>
          <w:lang w:val="cs-CZ"/>
        </w:rPr>
        <w:t xml:space="preserv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3E1D9870" w:rsidR="007855B7" w:rsidRDefault="007855B7" w:rsidP="007855B7">
      <w:pPr>
        <w:pStyle w:val="lneksmlouvytext"/>
        <w:numPr>
          <w:ilvl w:val="1"/>
          <w:numId w:val="12"/>
        </w:numPr>
        <w:ind w:left="357" w:hanging="357"/>
        <w:rPr>
          <w:lang w:val="cs-CZ"/>
        </w:rPr>
      </w:pPr>
      <w:r w:rsidRPr="008D49E6">
        <w:rPr>
          <w:lang w:val="cs-CZ"/>
        </w:rPr>
        <w:t xml:space="preserve"> V případě požadavku objednatele zhotovitel vystaví odděleně faktury na nezpůsobilé výdaje dotační akce. Samostatně budou vystaveny faktury za případné vícepráce. </w:t>
      </w:r>
      <w:r w:rsidRPr="008D49E6">
        <w:rPr>
          <w:lang w:val="cs-CZ"/>
        </w:rPr>
        <w:tab/>
        <w:t xml:space="preserve">Samostatně budou vystaveny faktury pro investice a </w:t>
      </w:r>
      <w:proofErr w:type="spellStart"/>
      <w:r w:rsidRPr="008D49E6">
        <w:rPr>
          <w:lang w:val="cs-CZ"/>
        </w:rPr>
        <w:t>neinvestice</w:t>
      </w:r>
      <w:proofErr w:type="spellEnd"/>
      <w:r w:rsidRPr="008D49E6">
        <w:rPr>
          <w:lang w:val="cs-CZ"/>
        </w:rPr>
        <w:t>.</w:t>
      </w:r>
    </w:p>
    <w:p w14:paraId="106DC7DF" w14:textId="77777777" w:rsidR="00406818" w:rsidRPr="008D49E6" w:rsidRDefault="00406818" w:rsidP="00406818">
      <w:pPr>
        <w:pStyle w:val="lneksmlouvytext"/>
        <w:ind w:firstLine="0"/>
        <w:rPr>
          <w:lang w:val="cs-CZ"/>
        </w:rPr>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w:t>
      </w:r>
      <w:r w:rsidRPr="008D49E6">
        <w:rPr>
          <w:lang w:val="cs-CZ"/>
        </w:rPr>
        <w:lastRenderedPageBreak/>
        <w:t>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5"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5"/>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w:t>
      </w:r>
      <w:r w:rsidRPr="008D49E6">
        <w:rPr>
          <w:lang w:val="cs-CZ"/>
        </w:rPr>
        <w:lastRenderedPageBreak/>
        <w:t>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6" w:name="OLE_LINK1"/>
      <w:r w:rsidRPr="008D49E6">
        <w:rPr>
          <w:lang w:val="cs-CZ"/>
        </w:rPr>
        <w:t>stavu předepsaného příslušnou projektovou dokumentací</w:t>
      </w:r>
      <w:bookmarkEnd w:id="16"/>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 xml:space="preserve">Příjezdové komunikace, pozemky a konstrukce dotčené stavbou uvede zhotovitel do stavu předepsaného příslušnou projektovou dokumentací, nebo, není-li tento stav </w:t>
      </w:r>
      <w:r w:rsidRPr="008D49E6">
        <w:rPr>
          <w:lang w:val="cs-CZ"/>
        </w:rPr>
        <w:lastRenderedPageBreak/>
        <w:t>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w:t>
      </w:r>
      <w:r w:rsidRPr="008D49E6">
        <w:rPr>
          <w:lang w:val="cs-CZ"/>
        </w:rPr>
        <w:lastRenderedPageBreak/>
        <w:t>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7" w:name="_Ref473801819"/>
    </w:p>
    <w:bookmarkEnd w:id="17"/>
    <w:p w14:paraId="1F6C7882" w14:textId="67083E74" w:rsidR="00444490" w:rsidRPr="008D49E6"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oprávněn požadovat vypracování revidovaného harmonogramu kdykoliv předchozí harmonogram nesouhlasí se skutečným postupem prací nebo jinými povinnostmi zhotovitele dle této smlouvy.</w:t>
      </w:r>
      <w:r w:rsidR="00F22F71" w:rsidRPr="00F22F71">
        <w:rPr>
          <w:lang w:val="cs-CZ"/>
        </w:rPr>
        <w:t xml:space="preserve"> </w:t>
      </w:r>
      <w:bookmarkStart w:id="18" w:name="_Hlk200022676"/>
      <w:bookmarkStart w:id="19" w:name="_Hlk200022931"/>
      <w:r w:rsidR="00F22F71" w:rsidRPr="00406818">
        <w:rPr>
          <w:lang w:val="cs-CZ"/>
        </w:rPr>
        <w:t xml:space="preserve">Harmonogram bude vypracován v souladu s přílohou č. </w:t>
      </w:r>
      <w:r w:rsidR="00B7047D" w:rsidRPr="00406818">
        <w:rPr>
          <w:lang w:val="cs-CZ"/>
        </w:rPr>
        <w:t>6</w:t>
      </w:r>
      <w:r w:rsidR="00F22F71" w:rsidRPr="00406818">
        <w:rPr>
          <w:lang w:val="cs-CZ"/>
        </w:rPr>
        <w:t xml:space="preserve"> této smlouvy</w:t>
      </w:r>
      <w:bookmarkEnd w:id="18"/>
      <w:r w:rsidR="00F22F71" w:rsidRPr="00406818">
        <w:rPr>
          <w:lang w:val="cs-CZ"/>
        </w:rPr>
        <w:t>.</w:t>
      </w:r>
      <w:bookmarkEnd w:id="19"/>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20"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20"/>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1"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1"/>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w:t>
      </w:r>
      <w:r w:rsidRPr="008D49E6">
        <w:rPr>
          <w:lang w:val="cs-CZ"/>
        </w:rPr>
        <w:lastRenderedPageBreak/>
        <w:t xml:space="preserve">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8D49E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s výhradami musí být sjednán termín pro odstranění vad, který podléhá smluvní pokutě podle </w:t>
      </w:r>
      <w:r w:rsidRPr="00406818">
        <w:rPr>
          <w:lang w:val="cs-CZ"/>
        </w:rPr>
        <w:t xml:space="preserve">článku IX. odst. 1. písm. </w:t>
      </w:r>
      <w:r w:rsidR="00A954F4" w:rsidRPr="00406818">
        <w:rPr>
          <w:lang w:val="cs-CZ"/>
        </w:rPr>
        <w:t>f</w:t>
      </w:r>
      <w:r w:rsidRPr="00406818">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2"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2"/>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w:t>
      </w:r>
      <w:r w:rsidRPr="008D49E6">
        <w:rPr>
          <w:lang w:val="cs-CZ"/>
        </w:rPr>
        <w:lastRenderedPageBreak/>
        <w:t xml:space="preserve">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559D53D1" w14:textId="77777777" w:rsidR="008137FD" w:rsidRPr="008D49E6" w:rsidRDefault="008137FD"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3" w:name="_Ref473801459"/>
      <w:r w:rsidRPr="008D49E6">
        <w:rPr>
          <w:lang w:val="cs-CZ"/>
        </w:rPr>
        <w:t>Odpovědnost za škodu a smluvní pokuty</w:t>
      </w:r>
      <w:bookmarkEnd w:id="23"/>
    </w:p>
    <w:p w14:paraId="0885AE53" w14:textId="77777777" w:rsidR="00444490" w:rsidRPr="008D49E6" w:rsidRDefault="00444490" w:rsidP="00444490">
      <w:pPr>
        <w:pStyle w:val="lneksmlouvytextPVL"/>
        <w:rPr>
          <w:lang w:val="cs-CZ"/>
        </w:rPr>
      </w:pPr>
      <w:bookmarkStart w:id="24"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4"/>
    </w:p>
    <w:p w14:paraId="0B7D4DA5" w14:textId="5FC34B4A" w:rsidR="00444490" w:rsidRPr="008D49E6" w:rsidRDefault="00444490" w:rsidP="00444490">
      <w:pPr>
        <w:pStyle w:val="SeznamsmlouvaPVL"/>
        <w:rPr>
          <w:lang w:val="cs-CZ"/>
        </w:rPr>
      </w:pPr>
      <w:bookmarkStart w:id="25"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5"/>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06E798DC" w:rsidR="00F83F4A" w:rsidRPr="008D49E6" w:rsidRDefault="00F22F71" w:rsidP="00755A5C">
      <w:pPr>
        <w:pStyle w:val="SeznamsmlouvaPVL"/>
        <w:numPr>
          <w:ilvl w:val="2"/>
          <w:numId w:val="12"/>
        </w:numPr>
        <w:ind w:left="993" w:hanging="567"/>
        <w:rPr>
          <w:lang w:val="cs-CZ"/>
        </w:rPr>
      </w:pPr>
      <w:bookmarkStart w:id="26" w:name="_Hlk200022607"/>
      <w:r w:rsidRPr="00406818">
        <w:rPr>
          <w:lang w:val="cs-CZ"/>
        </w:rPr>
        <w:t>při nesplnění termínu převzetí staveniště dle čl. II. odst. 1. písm. a) této smlouvy, a to včetně předání finančního a časového harmonogramu prací dle čl. II. odst. 1. písm. a) této smlouvy</w:t>
      </w:r>
      <w:r w:rsidR="00F83F4A" w:rsidRPr="00406818">
        <w:rPr>
          <w:lang w:val="cs-CZ"/>
        </w:rPr>
        <w:t xml:space="preserve"> </w:t>
      </w:r>
      <w:bookmarkEnd w:id="26"/>
      <w:r w:rsidR="00F83F4A" w:rsidRPr="00406818">
        <w:rPr>
          <w:lang w:val="cs-CZ"/>
        </w:rPr>
        <w:t xml:space="preserve">se </w:t>
      </w:r>
      <w:r w:rsidR="00F83F4A" w:rsidRPr="008D49E6">
        <w:rPr>
          <w:lang w:val="cs-CZ"/>
        </w:rPr>
        <w:t xml:space="preserve">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 xml:space="preserve">smluvní pokuta pro případ závažného a opakovaného porušení bezpečnostních předpisů, zjištěného koordinátorem bezpečnosti a ochrany zdraví při práci na </w:t>
      </w:r>
      <w:r w:rsidRPr="008D49E6">
        <w:rPr>
          <w:lang w:val="cs-CZ"/>
        </w:rPr>
        <w:lastRenderedPageBreak/>
        <w:t>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7" w:name="_Ref473801611"/>
      <w:r w:rsidRPr="008D49E6">
        <w:rPr>
          <w:lang w:val="cs-CZ"/>
        </w:rPr>
        <w:t>Smlouvu lze zrušit dohodou smluvních stran, jejíž součástí je i vypořádání vzájemných závazků a pohledávek.</w:t>
      </w:r>
      <w:bookmarkEnd w:id="27"/>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28" w:name="_Hlk126231916"/>
      <w:bookmarkStart w:id="29" w:name="_Hlk73707268"/>
      <w:bookmarkStart w:id="30" w:name="_Hlk73707308"/>
      <w:r w:rsidRPr="00443CDD">
        <w:rPr>
          <w:lang w:val="cs-CZ"/>
        </w:rPr>
        <w:t>prodlení zhotovitele při provádění díla o více než 30 kalendářních dnů oproti lhůtám a termínům ujednaných v čl. II. této smlouvy.</w:t>
      </w:r>
    </w:p>
    <w:bookmarkEnd w:id="28"/>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9"/>
    <w:bookmarkEnd w:id="30"/>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 xml:space="preserve">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w:t>
      </w:r>
      <w:r w:rsidRPr="008D49E6">
        <w:rPr>
          <w:lang w:val="cs-CZ"/>
        </w:rPr>
        <w:lastRenderedPageBreak/>
        <w:t>(dodávky,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503E2161" w:rsidR="009E34F6" w:rsidRDefault="009E34F6" w:rsidP="009E34F6">
      <w:pPr>
        <w:pStyle w:val="Zkladntext"/>
        <w:ind w:hanging="76"/>
        <w:rPr>
          <w:i/>
          <w:iCs/>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7A936FF5" w14:textId="77777777" w:rsidR="00BD4F0E" w:rsidRPr="008D49E6" w:rsidRDefault="00BD4F0E" w:rsidP="009E34F6">
      <w:pPr>
        <w:pStyle w:val="Zkladntext"/>
        <w:ind w:hanging="76"/>
        <w:rPr>
          <w:i/>
          <w:color w:val="FF0000"/>
        </w:rPr>
      </w:pPr>
      <w:bookmarkStart w:id="31" w:name="_GoBack"/>
      <w:bookmarkEnd w:id="31"/>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2CB6A21"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41CF6A3B"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803BB2" w:rsidRPr="00F97995">
        <w:t>VD Nechranice, bezpečnostní přeliv – sjezd do koryta</w:t>
      </w:r>
      <w:r w:rsidR="00803BB2" w:rsidRPr="008D49E6">
        <w:t>“ – zpracovaná firmou:</w:t>
      </w:r>
      <w:r w:rsidR="00803BB2" w:rsidRPr="00F97995">
        <w:t xml:space="preserve"> </w:t>
      </w:r>
      <w:proofErr w:type="spellStart"/>
      <w:r w:rsidR="00803BB2" w:rsidRPr="00F97995">
        <w:t>Sweco</w:t>
      </w:r>
      <w:proofErr w:type="spellEnd"/>
      <w:r w:rsidR="00803BB2" w:rsidRPr="00F97995">
        <w:t xml:space="preserve"> a.s., Táborská 31, 140 16 Praha, IČO: 26475081 z 01 /2025</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4B8E2462"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2AF5FA77" w14:textId="77777777" w:rsidR="00B7047D" w:rsidRPr="003A71DC" w:rsidRDefault="00B7047D" w:rsidP="00B7047D">
      <w:pPr>
        <w:pStyle w:val="lneksmlouvytextPVL"/>
        <w:numPr>
          <w:ilvl w:val="0"/>
          <w:numId w:val="0"/>
        </w:numPr>
        <w:spacing w:after="180"/>
        <w:ind w:left="357"/>
        <w:rPr>
          <w:rFonts w:eastAsia="Times New Roman"/>
          <w:lang w:val="cs-CZ" w:eastAsia="cs-CZ"/>
        </w:rPr>
      </w:pPr>
      <w:r w:rsidRPr="003A71DC">
        <w:rPr>
          <w:rFonts w:eastAsia="Times New Roman"/>
          <w:lang w:val="cs-CZ" w:eastAsia="cs-CZ"/>
        </w:rPr>
        <w:t>Priorita 1)</w:t>
      </w:r>
      <w:r w:rsidRPr="003A71DC">
        <w:rPr>
          <w:rFonts w:eastAsia="Times New Roman"/>
          <w:lang w:val="cs-CZ" w:eastAsia="cs-CZ"/>
        </w:rPr>
        <w:tab/>
        <w:t>Příloha č.5: Čestné prohlášení o neexistenci střetu zájmů</w:t>
      </w:r>
    </w:p>
    <w:p w14:paraId="0B6DC9A6" w14:textId="59EE8EBB" w:rsidR="00F22F71" w:rsidRPr="003A71DC" w:rsidRDefault="00F22F71" w:rsidP="00F22F71">
      <w:pPr>
        <w:pStyle w:val="lneksmlouvytextPVL"/>
        <w:numPr>
          <w:ilvl w:val="0"/>
          <w:numId w:val="0"/>
        </w:numPr>
        <w:spacing w:after="180"/>
        <w:ind w:left="357"/>
        <w:rPr>
          <w:lang w:val="cs-CZ"/>
        </w:rPr>
      </w:pPr>
      <w:bookmarkStart w:id="32" w:name="_Hlk200022701"/>
      <w:r w:rsidRPr="003A71DC">
        <w:rPr>
          <w:lang w:val="cs-CZ"/>
        </w:rPr>
        <w:t>Priorita 3</w:t>
      </w:r>
      <w:proofErr w:type="gramStart"/>
      <w:r w:rsidRPr="003A71DC">
        <w:rPr>
          <w:lang w:val="cs-CZ"/>
        </w:rPr>
        <w:t>)  Příloha</w:t>
      </w:r>
      <w:proofErr w:type="gramEnd"/>
      <w:r w:rsidRPr="003A71DC">
        <w:rPr>
          <w:lang w:val="cs-CZ"/>
        </w:rPr>
        <w:t xml:space="preserve"> č.</w:t>
      </w:r>
      <w:r w:rsidR="00B7047D" w:rsidRPr="003A71DC">
        <w:rPr>
          <w:lang w:val="cs-CZ"/>
        </w:rPr>
        <w:t>6</w:t>
      </w:r>
      <w:r w:rsidRPr="003A71DC">
        <w:rPr>
          <w:lang w:val="cs-CZ"/>
        </w:rPr>
        <w:t>: Předpokládaný harmonogram časového postupu prací, který slouží jako vzor pro sestavení harmonogramu dle čl. II. této smlouvy</w:t>
      </w:r>
    </w:p>
    <w:bookmarkEnd w:id="32"/>
    <w:p w14:paraId="6FCFA159" w14:textId="0DDD9197" w:rsidR="00F22F71" w:rsidRDefault="00F22F71" w:rsidP="00694248">
      <w:pPr>
        <w:pStyle w:val="lneksmlouvytextPVL"/>
        <w:numPr>
          <w:ilvl w:val="0"/>
          <w:numId w:val="0"/>
        </w:numPr>
        <w:spacing w:after="180"/>
        <w:ind w:left="357"/>
        <w:rPr>
          <w:lang w:val="cs-CZ"/>
        </w:rPr>
      </w:pPr>
    </w:p>
    <w:p w14:paraId="08270EBF" w14:textId="5D6D7466" w:rsidR="00F22F71" w:rsidRDefault="00F22F71" w:rsidP="00694248">
      <w:pPr>
        <w:pStyle w:val="lneksmlouvytextPVL"/>
        <w:numPr>
          <w:ilvl w:val="0"/>
          <w:numId w:val="0"/>
        </w:numPr>
        <w:spacing w:after="180"/>
        <w:ind w:left="357"/>
        <w:rPr>
          <w:lang w:val="cs-CZ"/>
        </w:rPr>
      </w:pPr>
    </w:p>
    <w:p w14:paraId="4B17640A" w14:textId="2AB964F3" w:rsidR="00F22F71"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3A71DC" w:rsidRDefault="00B14A23" w:rsidP="00B14A23">
      <w:pPr>
        <w:spacing w:after="0" w:line="240" w:lineRule="auto"/>
        <w:ind w:firstLine="284"/>
        <w:jc w:val="both"/>
        <w:rPr>
          <w:rFonts w:ascii="Arial" w:eastAsia="Times New Roman" w:hAnsi="Arial" w:cs="Arial"/>
          <w:lang w:eastAsia="cs-CZ"/>
        </w:rPr>
      </w:pPr>
      <w:bookmarkStart w:id="33" w:name="_Hlk137564436"/>
      <w:r w:rsidRPr="003A71DC">
        <w:rPr>
          <w:rFonts w:ascii="Arial" w:eastAsia="Times New Roman" w:hAnsi="Arial" w:cs="Arial"/>
          <w:lang w:eastAsia="cs-CZ"/>
        </w:rPr>
        <w:t xml:space="preserve">Ing. Vlastimil </w:t>
      </w:r>
      <w:proofErr w:type="spellStart"/>
      <w:r w:rsidRPr="003A71DC">
        <w:rPr>
          <w:rFonts w:ascii="Arial" w:eastAsia="Times New Roman" w:hAnsi="Arial" w:cs="Arial"/>
          <w:lang w:eastAsia="cs-CZ"/>
        </w:rPr>
        <w:t>Hasík</w:t>
      </w:r>
      <w:proofErr w:type="spellEnd"/>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r>
      <w:proofErr w:type="spellStart"/>
      <w:r w:rsidRPr="003A71DC">
        <w:rPr>
          <w:rFonts w:ascii="Arial" w:eastAsia="Times New Roman" w:hAnsi="Arial" w:cs="Arial"/>
          <w:lang w:eastAsia="cs-CZ"/>
        </w:rPr>
        <w:t>xxx</w:t>
      </w:r>
      <w:proofErr w:type="spellEnd"/>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r>
    </w:p>
    <w:p w14:paraId="7E171382" w14:textId="77777777" w:rsidR="00B14A23" w:rsidRPr="003A71DC" w:rsidRDefault="00B14A23" w:rsidP="00B14A23">
      <w:pPr>
        <w:spacing w:after="0" w:line="240" w:lineRule="auto"/>
        <w:ind w:firstLine="284"/>
        <w:jc w:val="both"/>
        <w:rPr>
          <w:rFonts w:ascii="Arial" w:eastAsia="Times New Roman" w:hAnsi="Arial" w:cs="Arial"/>
          <w:lang w:eastAsia="cs-CZ"/>
        </w:rPr>
      </w:pPr>
      <w:r w:rsidRPr="003A71DC">
        <w:rPr>
          <w:rFonts w:ascii="Arial" w:eastAsia="Times New Roman" w:hAnsi="Arial" w:cs="Arial"/>
          <w:lang w:eastAsia="cs-CZ"/>
        </w:rPr>
        <w:t>investiční ředitel</w:t>
      </w:r>
      <w:r w:rsidRPr="003A71DC">
        <w:rPr>
          <w:rFonts w:ascii="Arial" w:eastAsia="Times New Roman" w:hAnsi="Arial" w:cs="Arial"/>
          <w:lang w:eastAsia="cs-CZ"/>
        </w:rPr>
        <w:tab/>
      </w:r>
      <w:r w:rsidRPr="003A71DC">
        <w:rPr>
          <w:rFonts w:ascii="Arial" w:eastAsia="Times New Roman" w:hAnsi="Arial" w:cs="Arial"/>
          <w:lang w:eastAsia="cs-CZ"/>
        </w:rPr>
        <w:tab/>
        <w:t xml:space="preserve"> </w:t>
      </w:r>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r>
      <w:proofErr w:type="spellStart"/>
      <w:r w:rsidRPr="003A71DC">
        <w:rPr>
          <w:rFonts w:ascii="Arial" w:eastAsia="Times New Roman" w:hAnsi="Arial" w:cs="Arial"/>
          <w:lang w:eastAsia="cs-CZ"/>
        </w:rPr>
        <w:t>xxx</w:t>
      </w:r>
      <w:proofErr w:type="spellEnd"/>
    </w:p>
    <w:p w14:paraId="5654662D" w14:textId="77777777" w:rsidR="00B14A23" w:rsidRPr="003A71DC" w:rsidRDefault="00B14A23" w:rsidP="00B14A23">
      <w:pPr>
        <w:spacing w:after="0" w:line="240" w:lineRule="auto"/>
        <w:ind w:firstLine="284"/>
        <w:jc w:val="both"/>
        <w:rPr>
          <w:rFonts w:ascii="Arial" w:eastAsia="Times New Roman" w:hAnsi="Arial" w:cs="Arial"/>
          <w:lang w:eastAsia="cs-CZ"/>
        </w:rPr>
      </w:pPr>
      <w:r w:rsidRPr="003A71DC">
        <w:rPr>
          <w:rFonts w:ascii="Arial" w:eastAsia="Times New Roman" w:hAnsi="Arial" w:cs="Arial"/>
          <w:lang w:eastAsia="cs-CZ"/>
        </w:rPr>
        <w:t>Povodí Ohře, státní podnik</w:t>
      </w:r>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r>
      <w:proofErr w:type="spellStart"/>
      <w:r w:rsidRPr="003A71DC">
        <w:rPr>
          <w:rFonts w:ascii="Arial" w:eastAsia="Times New Roman" w:hAnsi="Arial" w:cs="Arial"/>
          <w:lang w:eastAsia="cs-CZ"/>
        </w:rPr>
        <w:t>xxx</w:t>
      </w:r>
      <w:proofErr w:type="spellEnd"/>
    </w:p>
    <w:p w14:paraId="7EE0A13D" w14:textId="77777777" w:rsidR="00B14A23" w:rsidRPr="003A71DC" w:rsidRDefault="00B14A23" w:rsidP="00B14A23">
      <w:pPr>
        <w:spacing w:after="0" w:line="240" w:lineRule="auto"/>
        <w:ind w:firstLine="284"/>
        <w:jc w:val="both"/>
        <w:rPr>
          <w:rFonts w:ascii="Arial" w:eastAsia="Times New Roman" w:hAnsi="Arial" w:cs="Arial"/>
          <w:lang w:eastAsia="cs-CZ"/>
        </w:rPr>
      </w:pPr>
    </w:p>
    <w:p w14:paraId="4E9341D0" w14:textId="4E912BC7" w:rsidR="00114A55" w:rsidRDefault="00B14A23" w:rsidP="00B14A23">
      <w:pPr>
        <w:spacing w:after="0" w:line="240" w:lineRule="auto"/>
        <w:ind w:firstLine="284"/>
        <w:jc w:val="both"/>
        <w:rPr>
          <w:rFonts w:ascii="Arial" w:hAnsi="Arial" w:cs="Arial"/>
        </w:rPr>
      </w:pPr>
      <w:r w:rsidRPr="003A71DC">
        <w:rPr>
          <w:rFonts w:ascii="Arial" w:eastAsia="Times New Roman" w:hAnsi="Arial" w:cs="Arial"/>
          <w:lang w:eastAsia="cs-CZ"/>
        </w:rPr>
        <w:t>elektronicky podepsal</w:t>
      </w:r>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r>
      <w:r w:rsidRPr="003A71DC">
        <w:rPr>
          <w:rFonts w:ascii="Arial" w:eastAsia="Times New Roman" w:hAnsi="Arial" w:cs="Arial"/>
          <w:lang w:eastAsia="cs-CZ"/>
        </w:rPr>
        <w:tab/>
        <w:t>elektronicky podepsal</w:t>
      </w:r>
      <w:bookmarkEnd w:id="33"/>
    </w:p>
    <w:p w14:paraId="19C9FB0B" w14:textId="56360DBF" w:rsidR="001F31B2" w:rsidRPr="008D49E6" w:rsidRDefault="001F31B2" w:rsidP="00114A55">
      <w:pPr>
        <w:keepNext/>
        <w:jc w:val="both"/>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4B9D2" w14:textId="77777777" w:rsidR="0039371C" w:rsidRDefault="0039371C" w:rsidP="003D5BD6">
      <w:pPr>
        <w:spacing w:after="0" w:line="240" w:lineRule="auto"/>
      </w:pPr>
      <w:r>
        <w:separator/>
      </w:r>
    </w:p>
  </w:endnote>
  <w:endnote w:type="continuationSeparator" w:id="0">
    <w:p w14:paraId="01C2D1F9" w14:textId="77777777" w:rsidR="0039371C" w:rsidRDefault="0039371C"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F4A2" w14:textId="77777777" w:rsidR="0039371C" w:rsidRDefault="0039371C" w:rsidP="003D5BD6">
      <w:pPr>
        <w:spacing w:after="0" w:line="240" w:lineRule="auto"/>
      </w:pPr>
      <w:r>
        <w:separator/>
      </w:r>
    </w:p>
  </w:footnote>
  <w:footnote w:type="continuationSeparator" w:id="0">
    <w:p w14:paraId="636736F7" w14:textId="77777777" w:rsidR="0039371C" w:rsidRDefault="0039371C"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69BAA621"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174"/>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531E"/>
    <w:rsid w:val="00166F4E"/>
    <w:rsid w:val="00167E01"/>
    <w:rsid w:val="001745A7"/>
    <w:rsid w:val="00177C40"/>
    <w:rsid w:val="001805A6"/>
    <w:rsid w:val="00186911"/>
    <w:rsid w:val="001937DC"/>
    <w:rsid w:val="001C71B1"/>
    <w:rsid w:val="001D684A"/>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369C"/>
    <w:rsid w:val="00244C05"/>
    <w:rsid w:val="00244E47"/>
    <w:rsid w:val="002620B7"/>
    <w:rsid w:val="00276EEF"/>
    <w:rsid w:val="00285E78"/>
    <w:rsid w:val="00290982"/>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2F617B"/>
    <w:rsid w:val="00302AA6"/>
    <w:rsid w:val="003043A2"/>
    <w:rsid w:val="00306292"/>
    <w:rsid w:val="0031651A"/>
    <w:rsid w:val="00322BD1"/>
    <w:rsid w:val="003246C1"/>
    <w:rsid w:val="0032738D"/>
    <w:rsid w:val="00346E0E"/>
    <w:rsid w:val="003517B5"/>
    <w:rsid w:val="0035687A"/>
    <w:rsid w:val="003607A2"/>
    <w:rsid w:val="0037031E"/>
    <w:rsid w:val="0037148E"/>
    <w:rsid w:val="00376079"/>
    <w:rsid w:val="0039371C"/>
    <w:rsid w:val="003941F1"/>
    <w:rsid w:val="00397CFE"/>
    <w:rsid w:val="003A4079"/>
    <w:rsid w:val="003A47DF"/>
    <w:rsid w:val="003A71DC"/>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04A7"/>
    <w:rsid w:val="00402321"/>
    <w:rsid w:val="00406818"/>
    <w:rsid w:val="00406A18"/>
    <w:rsid w:val="00407E48"/>
    <w:rsid w:val="00410400"/>
    <w:rsid w:val="00411DD3"/>
    <w:rsid w:val="004350BA"/>
    <w:rsid w:val="00443CDD"/>
    <w:rsid w:val="00444490"/>
    <w:rsid w:val="004470A0"/>
    <w:rsid w:val="0046019C"/>
    <w:rsid w:val="00470A86"/>
    <w:rsid w:val="00490841"/>
    <w:rsid w:val="00495123"/>
    <w:rsid w:val="004A3E9E"/>
    <w:rsid w:val="004A4B35"/>
    <w:rsid w:val="004A6BF1"/>
    <w:rsid w:val="004B3786"/>
    <w:rsid w:val="004C21DF"/>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7B"/>
    <w:rsid w:val="005C44ED"/>
    <w:rsid w:val="005C5942"/>
    <w:rsid w:val="005D14EC"/>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070D9"/>
    <w:rsid w:val="0071206F"/>
    <w:rsid w:val="00720D00"/>
    <w:rsid w:val="00721597"/>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BB2"/>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C2762"/>
    <w:rsid w:val="009D2A4E"/>
    <w:rsid w:val="009E34F6"/>
    <w:rsid w:val="009E72E6"/>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7047D"/>
    <w:rsid w:val="00B74465"/>
    <w:rsid w:val="00B76211"/>
    <w:rsid w:val="00BA1EC0"/>
    <w:rsid w:val="00BB138A"/>
    <w:rsid w:val="00BB2A0A"/>
    <w:rsid w:val="00BB4F38"/>
    <w:rsid w:val="00BB59E3"/>
    <w:rsid w:val="00BB5FF6"/>
    <w:rsid w:val="00BC17DF"/>
    <w:rsid w:val="00BC323D"/>
    <w:rsid w:val="00BD12CC"/>
    <w:rsid w:val="00BD4F0E"/>
    <w:rsid w:val="00BF4F81"/>
    <w:rsid w:val="00C06523"/>
    <w:rsid w:val="00C117DC"/>
    <w:rsid w:val="00C129DF"/>
    <w:rsid w:val="00C156CD"/>
    <w:rsid w:val="00C176DE"/>
    <w:rsid w:val="00C1784B"/>
    <w:rsid w:val="00C224F6"/>
    <w:rsid w:val="00C24EAF"/>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D3C5A"/>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32D5A"/>
    <w:rsid w:val="00E428C4"/>
    <w:rsid w:val="00E439E0"/>
    <w:rsid w:val="00E5777D"/>
    <w:rsid w:val="00E63098"/>
    <w:rsid w:val="00E7000E"/>
    <w:rsid w:val="00E75D94"/>
    <w:rsid w:val="00E83772"/>
    <w:rsid w:val="00E848A3"/>
    <w:rsid w:val="00E91F43"/>
    <w:rsid w:val="00E93F2C"/>
    <w:rsid w:val="00E97B8E"/>
    <w:rsid w:val="00EA4386"/>
    <w:rsid w:val="00EB1BCF"/>
    <w:rsid w:val="00EB1D2C"/>
    <w:rsid w:val="00EB202B"/>
    <w:rsid w:val="00EB3B4A"/>
    <w:rsid w:val="00EC00FB"/>
    <w:rsid w:val="00EC5B67"/>
    <w:rsid w:val="00ED74EE"/>
    <w:rsid w:val="00EE1DC0"/>
    <w:rsid w:val="00EE3687"/>
    <w:rsid w:val="00EF0ECE"/>
    <w:rsid w:val="00EF3F9E"/>
    <w:rsid w:val="00EF7C28"/>
    <w:rsid w:val="00F031AC"/>
    <w:rsid w:val="00F22F71"/>
    <w:rsid w:val="00F31272"/>
    <w:rsid w:val="00F52781"/>
    <w:rsid w:val="00F5515F"/>
    <w:rsid w:val="00F60A7B"/>
    <w:rsid w:val="00F83F4A"/>
    <w:rsid w:val="00F9028A"/>
    <w:rsid w:val="00F915D2"/>
    <w:rsid w:val="00F97995"/>
    <w:rsid w:val="00FA3465"/>
    <w:rsid w:val="00FA7683"/>
    <w:rsid w:val="00FB138D"/>
    <w:rsid w:val="00FB36C3"/>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ACDC-E927-4DEC-A96B-90A7CDE5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17</Pages>
  <Words>7241</Words>
  <Characters>42723</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Chmelík Martin</cp:lastModifiedBy>
  <cp:revision>24</cp:revision>
  <dcterms:created xsi:type="dcterms:W3CDTF">2024-01-09T14:50:00Z</dcterms:created>
  <dcterms:modified xsi:type="dcterms:W3CDTF">2026-04-08T10:27:00Z</dcterms:modified>
</cp:coreProperties>
</file>