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43B" w:rsidRPr="00BA2A60" w:rsidRDefault="000E7FF7" w:rsidP="0058076F">
      <w:pPr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P</w:t>
      </w:r>
      <w:r w:rsidR="00376BC2" w:rsidRPr="00BA2A60">
        <w:rPr>
          <w:rFonts w:ascii="Arial" w:hAnsi="Arial" w:cs="Arial"/>
          <w:b/>
          <w:sz w:val="28"/>
          <w:szCs w:val="28"/>
        </w:rPr>
        <w:t>ERSONÁLNÍ A TERMÍNOVÉ ZABEZPEČENÍ STAVBY</w:t>
      </w:r>
    </w:p>
    <w:p w:rsidR="00882F02" w:rsidRPr="00BA2A60" w:rsidRDefault="000E7FF7" w:rsidP="0058076F">
      <w:pPr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ve vazbě na</w:t>
      </w:r>
      <w:r w:rsidR="00BA043B" w:rsidRPr="00BA2A60">
        <w:rPr>
          <w:rFonts w:ascii="Arial" w:hAnsi="Arial" w:cs="Arial"/>
          <w:b/>
          <w:sz w:val="28"/>
          <w:szCs w:val="28"/>
        </w:rPr>
        <w:t xml:space="preserve"> zákon č.</w:t>
      </w:r>
      <w:r w:rsidR="00645DCF" w:rsidRPr="00BA2A60">
        <w:rPr>
          <w:rFonts w:ascii="Arial" w:hAnsi="Arial" w:cs="Arial"/>
          <w:b/>
          <w:sz w:val="28"/>
          <w:szCs w:val="28"/>
        </w:rPr>
        <w:t xml:space="preserve"> </w:t>
      </w:r>
      <w:r w:rsidR="00BA043B" w:rsidRPr="00BA2A60">
        <w:rPr>
          <w:rFonts w:ascii="Arial" w:hAnsi="Arial" w:cs="Arial"/>
          <w:b/>
          <w:sz w:val="28"/>
          <w:szCs w:val="28"/>
        </w:rPr>
        <w:t>309/2006 Sb.</w:t>
      </w:r>
      <w:r w:rsidR="00882F02" w:rsidRPr="00BA2A60">
        <w:rPr>
          <w:rFonts w:ascii="Arial" w:hAnsi="Arial" w:cs="Arial"/>
          <w:b/>
          <w:sz w:val="28"/>
          <w:szCs w:val="28"/>
        </w:rPr>
        <w:t xml:space="preserve"> </w:t>
      </w:r>
    </w:p>
    <w:p w:rsidR="00882F02" w:rsidRPr="00BA2A60" w:rsidRDefault="00882F02" w:rsidP="00882F02">
      <w:pPr>
        <w:jc w:val="center"/>
      </w:pPr>
    </w:p>
    <w:p w:rsidR="00650E21" w:rsidRDefault="0058076F" w:rsidP="00650E21">
      <w:pPr>
        <w:rPr>
          <w:rFonts w:ascii="Arial" w:hAnsi="Arial" w:cs="Arial"/>
          <w:b/>
          <w:sz w:val="22"/>
          <w:szCs w:val="22"/>
        </w:rPr>
      </w:pPr>
      <w:r w:rsidRPr="00BA2A60">
        <w:rPr>
          <w:rFonts w:ascii="Arial" w:hAnsi="Arial" w:cs="Arial"/>
        </w:rPr>
        <w:t>Zakázka:</w:t>
      </w:r>
      <w:r w:rsidR="00800340">
        <w:rPr>
          <w:rFonts w:ascii="Arial" w:hAnsi="Arial" w:cs="Arial"/>
        </w:rPr>
        <w:t xml:space="preserve"> </w:t>
      </w:r>
      <w:r w:rsidR="00A57214" w:rsidRPr="00A57214">
        <w:rPr>
          <w:rFonts w:ascii="Arial" w:hAnsi="Arial" w:cs="Arial"/>
          <w:b/>
          <w:szCs w:val="22"/>
        </w:rPr>
        <w:t>VD Nechranice, bezpečnostní přeliv – sjezd do koryta</w:t>
      </w:r>
    </w:p>
    <w:p w:rsidR="00EC532B" w:rsidRDefault="00EC532B" w:rsidP="00EC532B">
      <w:pPr>
        <w:tabs>
          <w:tab w:val="left" w:pos="1418"/>
        </w:tabs>
        <w:jc w:val="both"/>
        <w:rPr>
          <w:rFonts w:ascii="Arial" w:hAnsi="Arial" w:cs="Arial"/>
          <w:b/>
        </w:rPr>
      </w:pPr>
    </w:p>
    <w:p w:rsidR="0058076F" w:rsidRPr="00BA2A60" w:rsidRDefault="0058076F" w:rsidP="0058076F">
      <w:pPr>
        <w:ind w:left="1800" w:hanging="1800"/>
        <w:rPr>
          <w:rFonts w:ascii="Arial" w:hAnsi="Arial" w:cs="Arial"/>
        </w:rPr>
      </w:pPr>
      <w:r w:rsidRPr="00BA2A60">
        <w:rPr>
          <w:rFonts w:ascii="Arial" w:hAnsi="Arial" w:cs="Arial"/>
        </w:rPr>
        <w:t>Zadavatel:</w:t>
      </w:r>
      <w:r w:rsidR="00800340">
        <w:rPr>
          <w:rFonts w:ascii="Arial" w:hAnsi="Arial" w:cs="Arial"/>
        </w:rPr>
        <w:t xml:space="preserve"> </w:t>
      </w:r>
      <w:r w:rsidRPr="00BA2A60">
        <w:rPr>
          <w:rFonts w:ascii="Arial" w:hAnsi="Arial" w:cs="Arial"/>
        </w:rPr>
        <w:t>Povodí Ohře, státní podnik, Bezručova 4219, 430 03 Chomutov</w:t>
      </w:r>
    </w:p>
    <w:p w:rsidR="004A3F0E" w:rsidRPr="00BA2A60" w:rsidRDefault="004A3F0E" w:rsidP="004A3F0E"/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58076F" w:rsidRPr="00BA2A60" w:rsidRDefault="0058076F" w:rsidP="0058076F">
      <w:pPr>
        <w:rPr>
          <w:rFonts w:ascii="Arial" w:hAnsi="Arial" w:cs="Arial"/>
        </w:rPr>
      </w:pP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:rsidR="0058076F" w:rsidRPr="00BA2A60" w:rsidRDefault="0058076F" w:rsidP="0058076F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 w:rsidR="00001360"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58076F" w:rsidRPr="00714D08" w:rsidRDefault="00714D08" w:rsidP="0058076F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</w:t>
      </w:r>
      <w:r w:rsidR="0058076F" w:rsidRPr="00714D08">
        <w:rPr>
          <w:rFonts w:ascii="Arial" w:hAnsi="Arial" w:cs="Arial"/>
          <w:sz w:val="22"/>
          <w:szCs w:val="22"/>
        </w:rPr>
        <w:t xml:space="preserve">o veřejnou zakázku na akci: 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E6526A" w:rsidRDefault="00A57214" w:rsidP="0058076F">
      <w:pPr>
        <w:rPr>
          <w:rFonts w:ascii="Arial" w:hAnsi="Arial" w:cs="Arial"/>
          <w:b/>
          <w:sz w:val="22"/>
          <w:szCs w:val="22"/>
        </w:rPr>
      </w:pPr>
      <w:r w:rsidRPr="00A57214">
        <w:rPr>
          <w:rFonts w:ascii="Arial" w:hAnsi="Arial" w:cs="Arial"/>
          <w:b/>
          <w:sz w:val="22"/>
          <w:szCs w:val="22"/>
        </w:rPr>
        <w:t>VD Nechranice, bezpečnostní přeliv – sjezd do koryta</w:t>
      </w:r>
    </w:p>
    <w:p w:rsidR="00A57214" w:rsidRPr="00BA2A60" w:rsidRDefault="00A57214" w:rsidP="0058076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C2BD3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prohlašuje, že </w:t>
      </w:r>
      <w:r w:rsidR="000E7FF7" w:rsidRPr="00BA2A60">
        <w:rPr>
          <w:rFonts w:ascii="Arial" w:hAnsi="Arial" w:cs="Arial"/>
          <w:sz w:val="22"/>
          <w:szCs w:val="22"/>
        </w:rPr>
        <w:t>při realizaci stavby dle §15,</w:t>
      </w:r>
      <w:r w:rsidR="000401EE">
        <w:rPr>
          <w:rFonts w:ascii="Arial" w:hAnsi="Arial" w:cs="Arial"/>
          <w:sz w:val="22"/>
          <w:szCs w:val="22"/>
        </w:rPr>
        <w:t xml:space="preserve"> </w:t>
      </w:r>
      <w:r w:rsidR="000E7FF7" w:rsidRPr="00BA2A60">
        <w:rPr>
          <w:rFonts w:ascii="Arial" w:hAnsi="Arial" w:cs="Arial"/>
          <w:sz w:val="22"/>
          <w:szCs w:val="22"/>
        </w:rPr>
        <w:t>odst.1 zákona č.309/2006 Sb.</w:t>
      </w:r>
      <w:r w:rsidR="00471901" w:rsidRPr="00BA2A60">
        <w:rPr>
          <w:rFonts w:ascii="Arial" w:hAnsi="Arial" w:cs="Arial"/>
          <w:sz w:val="22"/>
          <w:szCs w:val="22"/>
        </w:rPr>
        <w:t xml:space="preserve"> nastanou situace </w:t>
      </w:r>
    </w:p>
    <w:p w:rsidR="00BA043B" w:rsidRPr="00BA2A60" w:rsidRDefault="00471901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b/>
          <w:i/>
          <w:sz w:val="22"/>
          <w:szCs w:val="22"/>
        </w:rPr>
        <w:t>(</w:t>
      </w:r>
      <w:r w:rsidR="006B1B33">
        <w:rPr>
          <w:rFonts w:ascii="Arial" w:hAnsi="Arial" w:cs="Arial"/>
          <w:b/>
          <w:i/>
          <w:sz w:val="22"/>
          <w:szCs w:val="22"/>
        </w:rPr>
        <w:t>!</w:t>
      </w:r>
      <w:r w:rsidR="009F7277" w:rsidRPr="00BA2A60">
        <w:rPr>
          <w:rFonts w:ascii="Arial" w:hAnsi="Arial" w:cs="Arial"/>
          <w:b/>
          <w:i/>
          <w:sz w:val="22"/>
          <w:szCs w:val="22"/>
        </w:rPr>
        <w:t xml:space="preserve">!! </w:t>
      </w:r>
      <w:r w:rsidRPr="00BA2A60">
        <w:rPr>
          <w:rFonts w:ascii="Arial" w:hAnsi="Arial" w:cs="Arial"/>
          <w:b/>
          <w:i/>
          <w:sz w:val="22"/>
          <w:szCs w:val="22"/>
        </w:rPr>
        <w:t>vhodné zakroužkujte</w:t>
      </w:r>
      <w:r w:rsidR="006B1B33">
        <w:rPr>
          <w:rFonts w:ascii="Arial" w:hAnsi="Arial" w:cs="Arial"/>
          <w:b/>
          <w:i/>
          <w:sz w:val="22"/>
          <w:szCs w:val="22"/>
        </w:rPr>
        <w:t xml:space="preserve"> !</w:t>
      </w:r>
      <w:r w:rsidR="009F7277" w:rsidRPr="00BA2A60">
        <w:rPr>
          <w:rFonts w:ascii="Arial" w:hAnsi="Arial" w:cs="Arial"/>
          <w:b/>
          <w:i/>
          <w:sz w:val="22"/>
          <w:szCs w:val="22"/>
        </w:rPr>
        <w:t>!!</w:t>
      </w:r>
      <w:r w:rsidRPr="00BA2A60">
        <w:rPr>
          <w:rFonts w:ascii="Arial" w:hAnsi="Arial" w:cs="Arial"/>
          <w:b/>
          <w:i/>
          <w:sz w:val="22"/>
          <w:szCs w:val="22"/>
        </w:rPr>
        <w:t>)</w:t>
      </w:r>
      <w:r w:rsidRPr="00BA2A60">
        <w:rPr>
          <w:rFonts w:ascii="Arial" w:hAnsi="Arial" w:cs="Arial"/>
          <w:sz w:val="22"/>
          <w:szCs w:val="22"/>
        </w:rPr>
        <w:t>: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58076F" w:rsidRPr="00BA2A60" w:rsidRDefault="0058076F" w:rsidP="008939CC">
      <w:pPr>
        <w:rPr>
          <w:rFonts w:ascii="Arial" w:hAnsi="Arial" w:cs="Arial"/>
          <w:sz w:val="22"/>
          <w:szCs w:val="22"/>
        </w:rPr>
      </w:pPr>
    </w:p>
    <w:p w:rsidR="00BA2091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a) celková předpokládaná doba trvání prací a činností je delší než 30 pracovních dnů, ve kterých budou vykonávány práce a činnosti a bude na nich pracovat současně více než 20 fyzických osob po dobu delší než 1 pracovní den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b) celkový plánovaný objem prací a činností během realizace díla přesáhne 500 pracovních dnů v přepočtu na jednu fyzickou osobu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935E8D" w:rsidRPr="00BA2A60" w:rsidRDefault="00935E8D" w:rsidP="009C4038">
      <w:pPr>
        <w:jc w:val="both"/>
        <w:rPr>
          <w:rFonts w:ascii="Arial" w:hAnsi="Arial" w:cs="Arial"/>
          <w:sz w:val="22"/>
          <w:szCs w:val="22"/>
        </w:rPr>
      </w:pPr>
    </w:p>
    <w:p w:rsidR="000B3DF4" w:rsidRPr="00BA2A60" w:rsidRDefault="00471901" w:rsidP="000B3DF4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c) nenastane</w:t>
      </w:r>
      <w:r w:rsidR="008F40DA" w:rsidRPr="00BA2A60">
        <w:rPr>
          <w:rFonts w:ascii="Arial" w:hAnsi="Arial" w:cs="Arial"/>
          <w:sz w:val="22"/>
          <w:szCs w:val="22"/>
        </w:rPr>
        <w:t xml:space="preserve"> žádná z výše uvedených situací</w:t>
      </w:r>
      <w:r w:rsidRPr="00BA2A60">
        <w:rPr>
          <w:rFonts w:ascii="Arial" w:hAnsi="Arial" w:cs="Arial"/>
          <w:sz w:val="22"/>
          <w:szCs w:val="22"/>
        </w:rPr>
        <w:t>.</w:t>
      </w:r>
    </w:p>
    <w:p w:rsidR="00471901" w:rsidRPr="00BA2A60" w:rsidRDefault="009C4038" w:rsidP="009C4038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 </w:t>
      </w:r>
    </w:p>
    <w:p w:rsidR="0058076F" w:rsidRDefault="0058076F" w:rsidP="009C4038">
      <w:pPr>
        <w:jc w:val="both"/>
        <w:rPr>
          <w:rFonts w:ascii="Arial" w:hAnsi="Arial" w:cs="Arial"/>
          <w:sz w:val="22"/>
          <w:szCs w:val="22"/>
        </w:rPr>
      </w:pPr>
    </w:p>
    <w:p w:rsidR="00697506" w:rsidRPr="00BA2A60" w:rsidRDefault="00697506" w:rsidP="009C4038">
      <w:pPr>
        <w:jc w:val="both"/>
        <w:rPr>
          <w:rFonts w:ascii="Arial" w:hAnsi="Arial" w:cs="Arial"/>
          <w:sz w:val="22"/>
          <w:szCs w:val="22"/>
        </w:rPr>
      </w:pPr>
    </w:p>
    <w:p w:rsidR="0058076F" w:rsidRPr="00BA2A60" w:rsidRDefault="0058076F" w:rsidP="009C4038">
      <w:pPr>
        <w:jc w:val="both"/>
        <w:rPr>
          <w:i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C722F8" w:rsidRPr="00BA2A60" w:rsidRDefault="00C722F8" w:rsidP="0058076F"/>
    <w:sectPr w:rsidR="00C722F8" w:rsidRPr="00BA2A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053" w:rsidRDefault="00682053" w:rsidP="00591812">
      <w:r>
        <w:separator/>
      </w:r>
    </w:p>
  </w:endnote>
  <w:endnote w:type="continuationSeparator" w:id="0">
    <w:p w:rsidR="00682053" w:rsidRDefault="00682053" w:rsidP="005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812" w:rsidRDefault="00591812">
    <w:pPr>
      <w:pStyle w:val="Zpat"/>
      <w:jc w:val="righ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AA0FA2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AA0FA2">
      <w:rPr>
        <w:b/>
        <w:noProof/>
      </w:rPr>
      <w:t>1</w:t>
    </w:r>
    <w:r>
      <w:rPr>
        <w:b/>
      </w:rPr>
      <w:fldChar w:fldCharType="end"/>
    </w:r>
  </w:p>
  <w:p w:rsidR="00591812" w:rsidRDefault="005918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053" w:rsidRDefault="00682053" w:rsidP="00591812">
      <w:r>
        <w:separator/>
      </w:r>
    </w:p>
  </w:footnote>
  <w:footnote w:type="continuationSeparator" w:id="0">
    <w:p w:rsidR="00682053" w:rsidRDefault="00682053" w:rsidP="00591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011E2"/>
    <w:multiLevelType w:val="hybridMultilevel"/>
    <w:tmpl w:val="EC04F3FE"/>
    <w:lvl w:ilvl="0" w:tplc="795C5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A78"/>
    <w:multiLevelType w:val="hybridMultilevel"/>
    <w:tmpl w:val="88AEF9A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DD0C92"/>
    <w:multiLevelType w:val="hybridMultilevel"/>
    <w:tmpl w:val="EF5C28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585"/>
    <w:rsid w:val="00001360"/>
    <w:rsid w:val="000319B0"/>
    <w:rsid w:val="000401EE"/>
    <w:rsid w:val="000474AE"/>
    <w:rsid w:val="00060190"/>
    <w:rsid w:val="00073B8C"/>
    <w:rsid w:val="0008140E"/>
    <w:rsid w:val="00081619"/>
    <w:rsid w:val="00090744"/>
    <w:rsid w:val="000A346D"/>
    <w:rsid w:val="000B3DF4"/>
    <w:rsid w:val="000E7FF7"/>
    <w:rsid w:val="0010256B"/>
    <w:rsid w:val="00142400"/>
    <w:rsid w:val="001600FC"/>
    <w:rsid w:val="00163116"/>
    <w:rsid w:val="001631F4"/>
    <w:rsid w:val="0017115E"/>
    <w:rsid w:val="001919CA"/>
    <w:rsid w:val="001B298B"/>
    <w:rsid w:val="001D7FB7"/>
    <w:rsid w:val="00215DB9"/>
    <w:rsid w:val="002275F0"/>
    <w:rsid w:val="0027484E"/>
    <w:rsid w:val="00281989"/>
    <w:rsid w:val="00283168"/>
    <w:rsid w:val="002A05F8"/>
    <w:rsid w:val="002B0471"/>
    <w:rsid w:val="002F4D8D"/>
    <w:rsid w:val="002F7021"/>
    <w:rsid w:val="0031147B"/>
    <w:rsid w:val="00321B5E"/>
    <w:rsid w:val="00324A39"/>
    <w:rsid w:val="0037335E"/>
    <w:rsid w:val="0037389C"/>
    <w:rsid w:val="00376BC2"/>
    <w:rsid w:val="0038662A"/>
    <w:rsid w:val="00394AE2"/>
    <w:rsid w:val="003A1B90"/>
    <w:rsid w:val="003C2166"/>
    <w:rsid w:val="003D1B6E"/>
    <w:rsid w:val="003F5CA1"/>
    <w:rsid w:val="0040581F"/>
    <w:rsid w:val="00452DA7"/>
    <w:rsid w:val="00471901"/>
    <w:rsid w:val="00485FC0"/>
    <w:rsid w:val="004916BF"/>
    <w:rsid w:val="00496338"/>
    <w:rsid w:val="004A3F0E"/>
    <w:rsid w:val="004A76E0"/>
    <w:rsid w:val="004B2C0B"/>
    <w:rsid w:val="004B731C"/>
    <w:rsid w:val="004D2B77"/>
    <w:rsid w:val="004E668D"/>
    <w:rsid w:val="004F56D2"/>
    <w:rsid w:val="005136C0"/>
    <w:rsid w:val="00574582"/>
    <w:rsid w:val="005758D0"/>
    <w:rsid w:val="0058076F"/>
    <w:rsid w:val="00591812"/>
    <w:rsid w:val="005B2127"/>
    <w:rsid w:val="005E0E07"/>
    <w:rsid w:val="006171B4"/>
    <w:rsid w:val="00620DD4"/>
    <w:rsid w:val="00630EBC"/>
    <w:rsid w:val="006379B2"/>
    <w:rsid w:val="00645DCF"/>
    <w:rsid w:val="00650E21"/>
    <w:rsid w:val="0065693E"/>
    <w:rsid w:val="00671243"/>
    <w:rsid w:val="00682053"/>
    <w:rsid w:val="0069485E"/>
    <w:rsid w:val="00695619"/>
    <w:rsid w:val="006960B1"/>
    <w:rsid w:val="00697506"/>
    <w:rsid w:val="006A071E"/>
    <w:rsid w:val="006A2D73"/>
    <w:rsid w:val="006B1B33"/>
    <w:rsid w:val="006C5500"/>
    <w:rsid w:val="00714D08"/>
    <w:rsid w:val="007564DB"/>
    <w:rsid w:val="00763D90"/>
    <w:rsid w:val="00795291"/>
    <w:rsid w:val="007A1BC1"/>
    <w:rsid w:val="007B49DF"/>
    <w:rsid w:val="00800340"/>
    <w:rsid w:val="00810EAE"/>
    <w:rsid w:val="00820423"/>
    <w:rsid w:val="008218B9"/>
    <w:rsid w:val="008446FF"/>
    <w:rsid w:val="00844FE8"/>
    <w:rsid w:val="0085614C"/>
    <w:rsid w:val="00880942"/>
    <w:rsid w:val="00882F02"/>
    <w:rsid w:val="008939CC"/>
    <w:rsid w:val="008970EB"/>
    <w:rsid w:val="008B0A53"/>
    <w:rsid w:val="008D5171"/>
    <w:rsid w:val="008E2524"/>
    <w:rsid w:val="008F40DA"/>
    <w:rsid w:val="00935E8D"/>
    <w:rsid w:val="009442B0"/>
    <w:rsid w:val="00947667"/>
    <w:rsid w:val="009734BF"/>
    <w:rsid w:val="0097479D"/>
    <w:rsid w:val="00974C3D"/>
    <w:rsid w:val="009910A0"/>
    <w:rsid w:val="009C2BD3"/>
    <w:rsid w:val="009C4038"/>
    <w:rsid w:val="009E20FA"/>
    <w:rsid w:val="009F1213"/>
    <w:rsid w:val="009F7277"/>
    <w:rsid w:val="00A04C33"/>
    <w:rsid w:val="00A1614A"/>
    <w:rsid w:val="00A17C1C"/>
    <w:rsid w:val="00A47791"/>
    <w:rsid w:val="00A511BE"/>
    <w:rsid w:val="00A55827"/>
    <w:rsid w:val="00A57214"/>
    <w:rsid w:val="00A74585"/>
    <w:rsid w:val="00A81D18"/>
    <w:rsid w:val="00A86E86"/>
    <w:rsid w:val="00A916C4"/>
    <w:rsid w:val="00AA0FA2"/>
    <w:rsid w:val="00AB2151"/>
    <w:rsid w:val="00AB7B37"/>
    <w:rsid w:val="00AF7A80"/>
    <w:rsid w:val="00B26D3C"/>
    <w:rsid w:val="00B46314"/>
    <w:rsid w:val="00BA043B"/>
    <w:rsid w:val="00BA2091"/>
    <w:rsid w:val="00BA2A60"/>
    <w:rsid w:val="00BB7BB7"/>
    <w:rsid w:val="00BD0DC3"/>
    <w:rsid w:val="00BD32F7"/>
    <w:rsid w:val="00BD3327"/>
    <w:rsid w:val="00C06446"/>
    <w:rsid w:val="00C244C4"/>
    <w:rsid w:val="00C625E1"/>
    <w:rsid w:val="00C63BC3"/>
    <w:rsid w:val="00C722F8"/>
    <w:rsid w:val="00C83E25"/>
    <w:rsid w:val="00CA441B"/>
    <w:rsid w:val="00CD4A57"/>
    <w:rsid w:val="00CD4C53"/>
    <w:rsid w:val="00CE5135"/>
    <w:rsid w:val="00D370CD"/>
    <w:rsid w:val="00D56A57"/>
    <w:rsid w:val="00D56D60"/>
    <w:rsid w:val="00D664DE"/>
    <w:rsid w:val="00D73F60"/>
    <w:rsid w:val="00D8288F"/>
    <w:rsid w:val="00DB6232"/>
    <w:rsid w:val="00DE7100"/>
    <w:rsid w:val="00DF6131"/>
    <w:rsid w:val="00DF7DE3"/>
    <w:rsid w:val="00E161A7"/>
    <w:rsid w:val="00E24A3E"/>
    <w:rsid w:val="00E25193"/>
    <w:rsid w:val="00E3193C"/>
    <w:rsid w:val="00E36A6B"/>
    <w:rsid w:val="00E6526A"/>
    <w:rsid w:val="00E96850"/>
    <w:rsid w:val="00EB6C3E"/>
    <w:rsid w:val="00EB7C1B"/>
    <w:rsid w:val="00EC532B"/>
    <w:rsid w:val="00EF08F5"/>
    <w:rsid w:val="00FD3C2E"/>
    <w:rsid w:val="00FE160A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78A7D"/>
  <w15:docId w15:val="{07D3F737-E9CB-4FDB-AE01-8A23E47E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B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5918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9181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18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1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F7D75-D836-44DC-875E-19B9E596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RMiskovska</dc:creator>
  <cp:lastModifiedBy>Chmelík Martin</cp:lastModifiedBy>
  <cp:revision>39</cp:revision>
  <cp:lastPrinted>2012-04-05T11:45:00Z</cp:lastPrinted>
  <dcterms:created xsi:type="dcterms:W3CDTF">2015-09-10T07:42:00Z</dcterms:created>
  <dcterms:modified xsi:type="dcterms:W3CDTF">2026-04-08T12:03:00Z</dcterms:modified>
</cp:coreProperties>
</file>