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A0" w:rsidRPr="009B093A" w:rsidRDefault="003575A0" w:rsidP="003575A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093A">
        <w:rPr>
          <w:rFonts w:ascii="Times New Roman" w:hAnsi="Times New Roman" w:cs="Times New Roman"/>
          <w:b/>
          <w:i/>
          <w:sz w:val="28"/>
          <w:szCs w:val="28"/>
        </w:rPr>
        <w:t>2) OBSAHOVÁ NÁPLŇ EXPOZICE</w:t>
      </w:r>
    </w:p>
    <w:p w:rsidR="003575A0" w:rsidRDefault="003575A0"/>
    <w:p w:rsidR="003575A0" w:rsidRDefault="003575A0"/>
    <w:p w:rsidR="003575A0" w:rsidRDefault="003575A0"/>
    <w:p w:rsidR="003575A0" w:rsidRDefault="003575A0">
      <w:bookmarkStart w:id="0" w:name="_GoBack"/>
      <w:bookmarkEnd w:id="0"/>
    </w:p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p w:rsidR="003575A0" w:rsidRDefault="003575A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1"/>
        <w:gridCol w:w="6927"/>
      </w:tblGrid>
      <w:tr w:rsidR="00DF1CD1" w:rsidTr="003575A0">
        <w:tc>
          <w:tcPr>
            <w:tcW w:w="2361" w:type="dxa"/>
          </w:tcPr>
          <w:p w:rsidR="007F7F9A" w:rsidRDefault="00C841B0" w:rsidP="00A86AF2">
            <w:pPr>
              <w:rPr>
                <w:rFonts w:cs="Times New Roman"/>
                <w:b/>
                <w:sz w:val="36"/>
                <w:szCs w:val="36"/>
              </w:rPr>
            </w:pPr>
            <w:r>
              <w:rPr>
                <w:rFonts w:cs="Times New Roman"/>
                <w:b/>
                <w:sz w:val="36"/>
                <w:szCs w:val="36"/>
              </w:rPr>
              <w:lastRenderedPageBreak/>
              <w:t xml:space="preserve"> </w:t>
            </w:r>
            <w:r w:rsidR="007F7F9A">
              <w:rPr>
                <w:rFonts w:cs="Times New Roman"/>
                <w:b/>
                <w:sz w:val="36"/>
                <w:szCs w:val="36"/>
              </w:rPr>
              <w:t xml:space="preserve">  Expozice</w:t>
            </w:r>
          </w:p>
          <w:p w:rsidR="00DF1CD1" w:rsidRDefault="007F7F9A" w:rsidP="00A86AF2">
            <w:pPr>
              <w:rPr>
                <w:rFonts w:cs="Times New Roman"/>
                <w:b/>
                <w:sz w:val="36"/>
                <w:szCs w:val="36"/>
              </w:rPr>
            </w:pPr>
            <w:r>
              <w:rPr>
                <w:rFonts w:cs="Times New Roman"/>
                <w:b/>
                <w:sz w:val="36"/>
                <w:szCs w:val="36"/>
              </w:rPr>
              <w:t>Zemědělství</w:t>
            </w:r>
            <w:r w:rsidR="00C841B0">
              <w:rPr>
                <w:rFonts w:cs="Times New Roman"/>
                <w:b/>
                <w:sz w:val="36"/>
                <w:szCs w:val="36"/>
              </w:rPr>
              <w:t xml:space="preserve">   </w:t>
            </w:r>
          </w:p>
          <w:p w:rsidR="00DF1CD1" w:rsidRPr="000363E3" w:rsidRDefault="00DF1CD1" w:rsidP="00A86A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27" w:type="dxa"/>
          </w:tcPr>
          <w:p w:rsidR="003575A0" w:rsidRDefault="003575A0" w:rsidP="00DF1CD1">
            <w:pPr>
              <w:jc w:val="center"/>
              <w:rPr>
                <w:b/>
                <w:sz w:val="36"/>
                <w:szCs w:val="36"/>
              </w:rPr>
            </w:pPr>
          </w:p>
          <w:p w:rsidR="00DF1CD1" w:rsidRPr="00831DCE" w:rsidRDefault="00EB2B5C" w:rsidP="00DF1CD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S</w:t>
            </w:r>
            <w:r w:rsidR="00522056">
              <w:rPr>
                <w:b/>
                <w:sz w:val="36"/>
                <w:szCs w:val="36"/>
              </w:rPr>
              <w:t>cénář</w:t>
            </w:r>
            <w:r w:rsidR="00880795">
              <w:rPr>
                <w:b/>
                <w:sz w:val="36"/>
                <w:szCs w:val="36"/>
              </w:rPr>
              <w:t xml:space="preserve"> expozice</w:t>
            </w:r>
          </w:p>
        </w:tc>
      </w:tr>
      <w:tr w:rsidR="00DF1CD1" w:rsidTr="003575A0">
        <w:tc>
          <w:tcPr>
            <w:tcW w:w="2361" w:type="dxa"/>
          </w:tcPr>
          <w:p w:rsidR="00DF1CD1" w:rsidRPr="000363E3" w:rsidRDefault="00C841B0" w:rsidP="00A86AF2">
            <w:pPr>
              <w:rPr>
                <w:rFonts w:cs="Times New Roman"/>
                <w:b/>
                <w:sz w:val="24"/>
                <w:szCs w:val="28"/>
              </w:rPr>
            </w:pPr>
            <w:r>
              <w:rPr>
                <w:rFonts w:cs="Times New Roman"/>
                <w:b/>
                <w:sz w:val="24"/>
                <w:szCs w:val="28"/>
              </w:rPr>
              <w:t>Umístění  :</w:t>
            </w:r>
          </w:p>
          <w:p w:rsidR="00DF1CD1" w:rsidRPr="000363E3" w:rsidRDefault="00DF1CD1" w:rsidP="00A86AF2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6927" w:type="dxa"/>
          </w:tcPr>
          <w:p w:rsidR="00DF1CD1" w:rsidRDefault="00C761B7" w:rsidP="00A86AF2">
            <w:r>
              <w:t>3</w:t>
            </w:r>
            <w:r w:rsidR="00240777">
              <w:t xml:space="preserve"> .</w:t>
            </w:r>
            <w:r>
              <w:t>NP</w:t>
            </w:r>
            <w:r w:rsidR="00C841B0">
              <w:t xml:space="preserve"> objektu NZM pobočka Praha</w:t>
            </w:r>
          </w:p>
        </w:tc>
      </w:tr>
      <w:tr w:rsidR="007F7F9A" w:rsidTr="003575A0">
        <w:tc>
          <w:tcPr>
            <w:tcW w:w="2361" w:type="dxa"/>
          </w:tcPr>
          <w:p w:rsidR="007F7F9A" w:rsidRDefault="00504B58" w:rsidP="00A86AF2">
            <w:pPr>
              <w:rPr>
                <w:rFonts w:cs="Times New Roman"/>
                <w:b/>
                <w:sz w:val="24"/>
                <w:szCs w:val="28"/>
              </w:rPr>
            </w:pPr>
            <w:r>
              <w:rPr>
                <w:rFonts w:cs="Times New Roman"/>
                <w:b/>
                <w:sz w:val="24"/>
                <w:szCs w:val="28"/>
              </w:rPr>
              <w:t>Autoři:</w:t>
            </w:r>
          </w:p>
        </w:tc>
        <w:tc>
          <w:tcPr>
            <w:tcW w:w="6927" w:type="dxa"/>
          </w:tcPr>
          <w:p w:rsidR="007F7F9A" w:rsidRDefault="00504B58" w:rsidP="00A86AF2">
            <w:r>
              <w:t>Mgr. Lucie Kubásková, Mgr. Antonín Šimčík, JUDr. Kateřina Soukupová</w:t>
            </w:r>
          </w:p>
        </w:tc>
      </w:tr>
      <w:tr w:rsidR="00DF1CD1" w:rsidTr="003575A0">
        <w:tc>
          <w:tcPr>
            <w:tcW w:w="2361" w:type="dxa"/>
          </w:tcPr>
          <w:p w:rsidR="00DF1CD1" w:rsidRDefault="00DF1CD1" w:rsidP="00A86AF2"/>
        </w:tc>
        <w:tc>
          <w:tcPr>
            <w:tcW w:w="6927" w:type="dxa"/>
          </w:tcPr>
          <w:p w:rsidR="00DF1CD1" w:rsidRPr="005A3F09" w:rsidRDefault="000B44E3" w:rsidP="00A86AF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Popis expozice a jejího pojetí </w:t>
            </w:r>
          </w:p>
        </w:tc>
      </w:tr>
      <w:tr w:rsidR="00DF1CD1" w:rsidTr="003575A0">
        <w:tc>
          <w:tcPr>
            <w:tcW w:w="2361" w:type="dxa"/>
          </w:tcPr>
          <w:p w:rsidR="00DF1CD1" w:rsidRDefault="000B44E3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Odborný záměr : </w:t>
            </w:r>
          </w:p>
          <w:p w:rsidR="00DF1CD1" w:rsidRDefault="00DF1CD1" w:rsidP="00A86AF2">
            <w:pPr>
              <w:rPr>
                <w:i/>
                <w:sz w:val="24"/>
                <w:szCs w:val="24"/>
              </w:rPr>
            </w:pPr>
          </w:p>
          <w:p w:rsidR="00880795" w:rsidRPr="000363E3" w:rsidRDefault="00880795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6927" w:type="dxa"/>
          </w:tcPr>
          <w:p w:rsidR="00DF1CD1" w:rsidRPr="007F2E86" w:rsidRDefault="008C6DF4" w:rsidP="00A86AF2">
            <w:r>
              <w:rPr>
                <w:rFonts w:cs="Times New Roman"/>
                <w:sz w:val="24"/>
                <w:szCs w:val="24"/>
              </w:rPr>
              <w:t xml:space="preserve">Zprostředkovat návštěvníkům informace o </w:t>
            </w:r>
            <w:r w:rsidR="00522056">
              <w:rPr>
                <w:rFonts w:cs="Times New Roman"/>
                <w:sz w:val="24"/>
                <w:szCs w:val="24"/>
              </w:rPr>
              <w:t>zemědělství jako</w:t>
            </w:r>
            <w:r>
              <w:rPr>
                <w:rFonts w:cs="Times New Roman"/>
                <w:sz w:val="24"/>
                <w:szCs w:val="24"/>
              </w:rPr>
              <w:t xml:space="preserve"> zásadním</w:t>
            </w:r>
            <w:r w:rsidR="00522056">
              <w:rPr>
                <w:rFonts w:cs="Times New Roman"/>
                <w:sz w:val="24"/>
                <w:szCs w:val="24"/>
              </w:rPr>
              <w:t xml:space="preserve"> oboru</w:t>
            </w:r>
            <w:r>
              <w:rPr>
                <w:rFonts w:cs="Times New Roman"/>
                <w:sz w:val="24"/>
                <w:szCs w:val="24"/>
              </w:rPr>
              <w:t xml:space="preserve"> a činnosti, která</w:t>
            </w:r>
            <w:r w:rsidR="00522056">
              <w:rPr>
                <w:rFonts w:cs="Times New Roman"/>
                <w:sz w:val="24"/>
                <w:szCs w:val="24"/>
              </w:rPr>
              <w:t xml:space="preserve"> zajišťuje obživu lidstvu </w:t>
            </w:r>
            <w:r w:rsidR="00C75F00">
              <w:rPr>
                <w:rFonts w:cs="Times New Roman"/>
                <w:sz w:val="24"/>
                <w:szCs w:val="24"/>
              </w:rPr>
              <w:t>prostřednictvím práce lidí</w:t>
            </w:r>
            <w:r w:rsidR="007F2E86" w:rsidRPr="007F2E86">
              <w:rPr>
                <w:rFonts w:cs="Times New Roman"/>
                <w:sz w:val="24"/>
                <w:szCs w:val="24"/>
              </w:rPr>
              <w:t xml:space="preserve"> na poli</w:t>
            </w:r>
            <w:r w:rsidR="00052D84">
              <w:rPr>
                <w:rFonts w:cs="Times New Roman"/>
                <w:sz w:val="24"/>
                <w:szCs w:val="24"/>
              </w:rPr>
              <w:t xml:space="preserve"> a chov</w:t>
            </w:r>
            <w:r>
              <w:rPr>
                <w:rFonts w:cs="Times New Roman"/>
                <w:sz w:val="24"/>
                <w:szCs w:val="24"/>
              </w:rPr>
              <w:t>em</w:t>
            </w:r>
            <w:r w:rsidR="00052D84">
              <w:rPr>
                <w:rFonts w:cs="Times New Roman"/>
                <w:sz w:val="24"/>
                <w:szCs w:val="24"/>
              </w:rPr>
              <w:t xml:space="preserve"> zvířat</w:t>
            </w:r>
            <w:r>
              <w:rPr>
                <w:rFonts w:cs="Times New Roman"/>
                <w:sz w:val="24"/>
                <w:szCs w:val="24"/>
              </w:rPr>
              <w:t xml:space="preserve"> během ročního cyklu. U</w:t>
            </w:r>
            <w:r w:rsidR="00522056">
              <w:rPr>
                <w:rFonts w:cs="Times New Roman"/>
                <w:sz w:val="24"/>
                <w:szCs w:val="24"/>
              </w:rPr>
              <w:t>kázat cestu vývoje</w:t>
            </w:r>
            <w:r w:rsidR="007F2E86" w:rsidRPr="007F2E86">
              <w:rPr>
                <w:rFonts w:cs="Times New Roman"/>
                <w:sz w:val="24"/>
                <w:szCs w:val="24"/>
              </w:rPr>
              <w:t xml:space="preserve"> </w:t>
            </w:r>
            <w:r w:rsidR="00052D84">
              <w:rPr>
                <w:rFonts w:cs="Times New Roman"/>
                <w:sz w:val="24"/>
                <w:szCs w:val="24"/>
              </w:rPr>
              <w:t>zemědělství od pravěku po současnost (s výhledem</w:t>
            </w:r>
            <w:r w:rsidR="007F2E86" w:rsidRPr="007F2E86">
              <w:rPr>
                <w:rFonts w:cs="Times New Roman"/>
                <w:sz w:val="24"/>
                <w:szCs w:val="24"/>
              </w:rPr>
              <w:t xml:space="preserve"> do budoucnosti)</w:t>
            </w:r>
            <w:r>
              <w:rPr>
                <w:rFonts w:cs="Times New Roman"/>
                <w:sz w:val="24"/>
                <w:szCs w:val="24"/>
              </w:rPr>
              <w:t xml:space="preserve"> srozumitelnou a atraktivní formou.</w:t>
            </w:r>
          </w:p>
        </w:tc>
      </w:tr>
      <w:tr w:rsidR="00DF1CD1" w:rsidTr="003575A0">
        <w:tc>
          <w:tcPr>
            <w:tcW w:w="2361" w:type="dxa"/>
          </w:tcPr>
          <w:p w:rsidR="00C75F00" w:rsidRDefault="006C5C36" w:rsidP="00A86AF2">
            <w:pPr>
              <w:rPr>
                <w:b/>
                <w:sz w:val="24"/>
                <w:szCs w:val="24"/>
              </w:rPr>
            </w:pPr>
            <w:r w:rsidRPr="006C5C36">
              <w:rPr>
                <w:b/>
                <w:sz w:val="24"/>
                <w:szCs w:val="24"/>
              </w:rPr>
              <w:t>Te</w:t>
            </w:r>
            <w:r>
              <w:rPr>
                <w:b/>
                <w:sz w:val="24"/>
                <w:szCs w:val="24"/>
              </w:rPr>
              <w:t>matické rozdělení</w:t>
            </w:r>
            <w:r w:rsidR="00C75F00">
              <w:rPr>
                <w:b/>
                <w:sz w:val="24"/>
                <w:szCs w:val="24"/>
              </w:rPr>
              <w:t>,</w:t>
            </w:r>
          </w:p>
          <w:p w:rsidR="00DF1CD1" w:rsidRPr="006C5C36" w:rsidRDefault="00C75F00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0B44E3">
              <w:rPr>
                <w:b/>
                <w:sz w:val="24"/>
                <w:szCs w:val="24"/>
              </w:rPr>
              <w:t>tručná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B44E3">
              <w:rPr>
                <w:b/>
                <w:sz w:val="24"/>
                <w:szCs w:val="24"/>
              </w:rPr>
              <w:t>charakteristika :</w:t>
            </w:r>
          </w:p>
          <w:p w:rsidR="00DF1CD1" w:rsidRDefault="00DF1CD1" w:rsidP="006C5C36">
            <w:pPr>
              <w:rPr>
                <w:i/>
                <w:sz w:val="24"/>
                <w:szCs w:val="24"/>
              </w:rPr>
            </w:pPr>
          </w:p>
          <w:p w:rsidR="00880795" w:rsidRPr="000363E3" w:rsidRDefault="00880795" w:rsidP="006C5C36">
            <w:pPr>
              <w:rPr>
                <w:i/>
                <w:sz w:val="24"/>
                <w:szCs w:val="24"/>
              </w:rPr>
            </w:pPr>
          </w:p>
        </w:tc>
        <w:tc>
          <w:tcPr>
            <w:tcW w:w="6927" w:type="dxa"/>
          </w:tcPr>
          <w:p w:rsidR="00C03069" w:rsidRPr="00C03069" w:rsidRDefault="00240777" w:rsidP="007F2E8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Úvod –</w:t>
            </w:r>
            <w:r w:rsidR="00880795">
              <w:rPr>
                <w:rFonts w:cs="Times New Roman"/>
                <w:b/>
                <w:sz w:val="24"/>
                <w:szCs w:val="24"/>
              </w:rPr>
              <w:t xml:space="preserve"> nasměrování návštěvníka</w:t>
            </w:r>
            <w:r w:rsidR="00880795" w:rsidRPr="00C03069">
              <w:rPr>
                <w:rFonts w:cs="Times New Roman"/>
                <w:sz w:val="24"/>
                <w:szCs w:val="24"/>
              </w:rPr>
              <w:t xml:space="preserve">, </w:t>
            </w:r>
            <w:r w:rsidR="00C03069" w:rsidRPr="00C03069">
              <w:rPr>
                <w:rFonts w:cs="Times New Roman"/>
                <w:sz w:val="24"/>
                <w:szCs w:val="24"/>
              </w:rPr>
              <w:t>promítaná</w:t>
            </w:r>
            <w:r w:rsidR="00C03069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880795" w:rsidRPr="001414C6">
              <w:rPr>
                <w:rFonts w:cs="Times New Roman"/>
                <w:sz w:val="24"/>
                <w:szCs w:val="24"/>
              </w:rPr>
              <w:t>te</w:t>
            </w:r>
            <w:r w:rsidRPr="001414C6">
              <w:rPr>
                <w:rFonts w:cs="Times New Roman"/>
                <w:sz w:val="24"/>
                <w:szCs w:val="24"/>
              </w:rPr>
              <w:t>matická hesla k</w:t>
            </w:r>
            <w:r w:rsidR="001414C6">
              <w:rPr>
                <w:rFonts w:cs="Times New Roman"/>
                <w:sz w:val="24"/>
                <w:szCs w:val="24"/>
              </w:rPr>
              <w:t> </w:t>
            </w:r>
            <w:r w:rsidRPr="001414C6">
              <w:rPr>
                <w:rFonts w:cs="Times New Roman"/>
                <w:sz w:val="24"/>
                <w:szCs w:val="24"/>
              </w:rPr>
              <w:t>expozici</w:t>
            </w:r>
            <w:r w:rsidR="001414C6">
              <w:rPr>
                <w:rFonts w:cs="Times New Roman"/>
                <w:sz w:val="24"/>
                <w:szCs w:val="24"/>
              </w:rPr>
              <w:t xml:space="preserve"> </w:t>
            </w:r>
            <w:r w:rsidR="00C75F00">
              <w:rPr>
                <w:rFonts w:cs="Times New Roman"/>
                <w:sz w:val="24"/>
                <w:szCs w:val="24"/>
              </w:rPr>
              <w:t>a pozvánka do expozice</w:t>
            </w:r>
            <w:r w:rsidR="001414C6">
              <w:rPr>
                <w:rFonts w:cs="Times New Roman"/>
                <w:sz w:val="24"/>
                <w:szCs w:val="24"/>
              </w:rPr>
              <w:t xml:space="preserve"> animovanou formou</w:t>
            </w:r>
            <w:r w:rsidR="00C03069">
              <w:rPr>
                <w:rFonts w:cs="Times New Roman"/>
                <w:sz w:val="24"/>
                <w:szCs w:val="24"/>
              </w:rPr>
              <w:t xml:space="preserve"> na čelní straně oblé </w:t>
            </w:r>
            <w:r w:rsidR="009529AE">
              <w:rPr>
                <w:rFonts w:cs="Times New Roman"/>
                <w:sz w:val="24"/>
                <w:szCs w:val="24"/>
              </w:rPr>
              <w:t>,</w:t>
            </w:r>
            <w:r w:rsidR="00C03069">
              <w:rPr>
                <w:rFonts w:cs="Times New Roman"/>
                <w:sz w:val="24"/>
                <w:szCs w:val="24"/>
              </w:rPr>
              <w:t xml:space="preserve"> trojrozměrné  expoziční stěny ve tvaru rohlíku , na jehož vrchní ploše je umístěn a scénicky nasvícen </w:t>
            </w:r>
            <w:proofErr w:type="spellStart"/>
            <w:r w:rsidR="00C03069">
              <w:rPr>
                <w:rFonts w:cs="Times New Roman"/>
                <w:sz w:val="24"/>
                <w:szCs w:val="24"/>
              </w:rPr>
              <w:t>dermoplastický</w:t>
            </w:r>
            <w:proofErr w:type="spellEnd"/>
            <w:r w:rsidR="00C03069">
              <w:rPr>
                <w:rFonts w:cs="Times New Roman"/>
                <w:sz w:val="24"/>
                <w:szCs w:val="24"/>
              </w:rPr>
              <w:t xml:space="preserve"> exponát  , býk César , měřítko 1:1(  </w:t>
            </w:r>
            <w:r w:rsidR="00C03069" w:rsidRPr="00C03069">
              <w:rPr>
                <w:rFonts w:cs="Times New Roman"/>
                <w:b/>
                <w:sz w:val="24"/>
                <w:szCs w:val="24"/>
              </w:rPr>
              <w:t>vstupní upoutávka</w:t>
            </w:r>
            <w:r w:rsidR="00C03069">
              <w:rPr>
                <w:rFonts w:cs="Times New Roman"/>
                <w:b/>
                <w:sz w:val="24"/>
                <w:szCs w:val="24"/>
              </w:rPr>
              <w:t xml:space="preserve"> pro</w:t>
            </w:r>
            <w:r w:rsidR="00C03069" w:rsidRPr="00C03069">
              <w:rPr>
                <w:rFonts w:cs="Times New Roman"/>
                <w:b/>
                <w:sz w:val="24"/>
                <w:szCs w:val="24"/>
              </w:rPr>
              <w:t xml:space="preserve"> návštěvníka</w:t>
            </w:r>
            <w:r w:rsidR="00C03069">
              <w:rPr>
                <w:rFonts w:cs="Times New Roman"/>
                <w:b/>
                <w:sz w:val="24"/>
                <w:szCs w:val="24"/>
              </w:rPr>
              <w:t>)</w:t>
            </w:r>
          </w:p>
          <w:p w:rsidR="00C03069" w:rsidRPr="00C03069" w:rsidRDefault="00C03069" w:rsidP="007F2E8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7F2E86" w:rsidRPr="007F2E86" w:rsidRDefault="0022601B" w:rsidP="007F2E8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Most – C</w:t>
            </w:r>
            <w:r w:rsidR="007F2E86" w:rsidRPr="007F2E86">
              <w:rPr>
                <w:rFonts w:cs="Times New Roman"/>
                <w:b/>
                <w:sz w:val="24"/>
                <w:szCs w:val="24"/>
              </w:rPr>
              <w:t>esta dějinami zemědělství českých zemí</w:t>
            </w:r>
            <w:r>
              <w:rPr>
                <w:rFonts w:cs="Times New Roman"/>
                <w:b/>
                <w:sz w:val="24"/>
                <w:szCs w:val="24"/>
              </w:rPr>
              <w:t xml:space="preserve">  ( časová osa)</w:t>
            </w:r>
          </w:p>
          <w:p w:rsidR="00EB2B5C" w:rsidRDefault="00880795" w:rsidP="007F2E8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Velmi důležitý a podstatný prvek expozice evokující cestu, která vede </w:t>
            </w:r>
            <w:r w:rsidR="0093220E">
              <w:rPr>
                <w:rFonts w:cs="Times New Roman"/>
                <w:sz w:val="24"/>
                <w:szCs w:val="24"/>
              </w:rPr>
              <w:t xml:space="preserve"> časem a „nad“ ostatními částmi. Na </w:t>
            </w:r>
            <w:r>
              <w:rPr>
                <w:rFonts w:cs="Times New Roman"/>
                <w:sz w:val="24"/>
                <w:szCs w:val="24"/>
              </w:rPr>
              <w:t xml:space="preserve">mostě  je </w:t>
            </w:r>
            <w:r w:rsidR="007F2E86" w:rsidRPr="007F2E86">
              <w:rPr>
                <w:rFonts w:cs="Times New Roman"/>
                <w:sz w:val="24"/>
                <w:szCs w:val="24"/>
              </w:rPr>
              <w:t>shrnut vývoj zemědělství od pravěku až do</w:t>
            </w:r>
            <w:r w:rsidR="00906E94">
              <w:rPr>
                <w:rFonts w:cs="Times New Roman"/>
                <w:sz w:val="24"/>
                <w:szCs w:val="24"/>
              </w:rPr>
              <w:t xml:space="preserve"> současnosti </w:t>
            </w:r>
            <w:r w:rsidR="00B66B5C">
              <w:rPr>
                <w:rFonts w:cs="Times New Roman"/>
                <w:sz w:val="24"/>
                <w:szCs w:val="24"/>
              </w:rPr>
              <w:t>. Most chápeme jako symbolickou cestu</w:t>
            </w:r>
            <w:r w:rsidR="007F2E86" w:rsidRPr="007F2E86">
              <w:rPr>
                <w:rFonts w:cs="Times New Roman"/>
                <w:sz w:val="24"/>
                <w:szCs w:val="24"/>
              </w:rPr>
              <w:t>, jakou se ubíraly dějiny zemědělství se všemi svými zvraty, propa</w:t>
            </w:r>
            <w:r>
              <w:rPr>
                <w:rFonts w:cs="Times New Roman"/>
                <w:sz w:val="24"/>
                <w:szCs w:val="24"/>
              </w:rPr>
              <w:t>dy i úspěchy.</w:t>
            </w:r>
            <w:r w:rsidR="00EB2B5C">
              <w:rPr>
                <w:rFonts w:cs="Times New Roman"/>
                <w:sz w:val="24"/>
                <w:szCs w:val="24"/>
              </w:rPr>
              <w:t xml:space="preserve"> Prezentace má</w:t>
            </w:r>
            <w:r w:rsidR="009529AE">
              <w:rPr>
                <w:rFonts w:cs="Times New Roman"/>
                <w:sz w:val="24"/>
                <w:szCs w:val="24"/>
              </w:rPr>
              <w:t xml:space="preserve"> mnohovrstevnatou </w:t>
            </w:r>
            <w:r w:rsidR="00EB2B5C">
              <w:rPr>
                <w:rFonts w:cs="Times New Roman"/>
                <w:sz w:val="24"/>
                <w:szCs w:val="24"/>
              </w:rPr>
              <w:t>formu</w:t>
            </w:r>
            <w:r w:rsidR="009529AE">
              <w:rPr>
                <w:rFonts w:cs="Times New Roman"/>
                <w:sz w:val="24"/>
                <w:szCs w:val="24"/>
              </w:rPr>
              <w:t>, od</w:t>
            </w:r>
            <w:r w:rsidR="00EB2B5C">
              <w:rPr>
                <w:rFonts w:cs="Times New Roman"/>
                <w:sz w:val="24"/>
                <w:szCs w:val="24"/>
              </w:rPr>
              <w:t xml:space="preserve"> hry (archeologie),</w:t>
            </w:r>
            <w:r w:rsidR="009529AE">
              <w:rPr>
                <w:rFonts w:cs="Times New Roman"/>
                <w:sz w:val="24"/>
                <w:szCs w:val="24"/>
              </w:rPr>
              <w:t xml:space="preserve"> grafiky </w:t>
            </w:r>
            <w:r w:rsidR="0093220E">
              <w:rPr>
                <w:rFonts w:cs="Times New Roman"/>
                <w:sz w:val="24"/>
                <w:szCs w:val="24"/>
              </w:rPr>
              <w:t>( boční stěna)</w:t>
            </w:r>
            <w:r w:rsidR="00EB2B5C">
              <w:rPr>
                <w:rFonts w:cs="Times New Roman"/>
                <w:sz w:val="24"/>
                <w:szCs w:val="24"/>
              </w:rPr>
              <w:t>,</w:t>
            </w:r>
            <w:r w:rsidR="009529AE">
              <w:rPr>
                <w:rFonts w:cs="Times New Roman"/>
                <w:sz w:val="24"/>
                <w:szCs w:val="24"/>
              </w:rPr>
              <w:t xml:space="preserve"> </w:t>
            </w:r>
            <w:r w:rsidR="00EB2B5C">
              <w:rPr>
                <w:rFonts w:cs="Times New Roman"/>
                <w:sz w:val="24"/>
                <w:szCs w:val="24"/>
              </w:rPr>
              <w:t>modelů v </w:t>
            </w:r>
            <w:proofErr w:type="spellStart"/>
            <w:r w:rsidR="00EB2B5C">
              <w:rPr>
                <w:rFonts w:cs="Times New Roman"/>
                <w:sz w:val="24"/>
                <w:szCs w:val="24"/>
              </w:rPr>
              <w:t>pochozích</w:t>
            </w:r>
            <w:proofErr w:type="spellEnd"/>
            <w:r w:rsidR="00EB2B5C">
              <w:rPr>
                <w:rFonts w:cs="Times New Roman"/>
                <w:sz w:val="24"/>
                <w:szCs w:val="24"/>
              </w:rPr>
              <w:t>, v podlaze zapuštěných vitrínách</w:t>
            </w:r>
            <w:r w:rsidR="009529AE">
              <w:rPr>
                <w:rFonts w:cs="Times New Roman"/>
                <w:sz w:val="24"/>
                <w:szCs w:val="24"/>
              </w:rPr>
              <w:t>, až po</w:t>
            </w:r>
            <w:r w:rsidR="00EB2B5C">
              <w:rPr>
                <w:rFonts w:cs="Times New Roman"/>
                <w:sz w:val="24"/>
                <w:szCs w:val="24"/>
              </w:rPr>
              <w:t xml:space="preserve"> sbírkov</w:t>
            </w:r>
            <w:r w:rsidR="009529AE">
              <w:rPr>
                <w:rFonts w:cs="Times New Roman"/>
                <w:sz w:val="24"/>
                <w:szCs w:val="24"/>
              </w:rPr>
              <w:t>é předměty</w:t>
            </w:r>
            <w:r w:rsidR="00EB2B5C">
              <w:rPr>
                <w:rFonts w:cs="Times New Roman"/>
                <w:sz w:val="24"/>
                <w:szCs w:val="24"/>
              </w:rPr>
              <w:t xml:space="preserve"> ve vysokých vitrínách, jejichž stěny doplňují skleněné zábradlí mostu.</w:t>
            </w:r>
          </w:p>
          <w:p w:rsidR="007F2E86" w:rsidRDefault="00EB2B5C" w:rsidP="007F2E8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Na most</w:t>
            </w:r>
            <w:r w:rsidR="00880795">
              <w:rPr>
                <w:rFonts w:cs="Times New Roman"/>
                <w:sz w:val="24"/>
                <w:szCs w:val="24"/>
              </w:rPr>
              <w:t xml:space="preserve"> je návštěvn</w:t>
            </w:r>
            <w:r w:rsidR="00522056">
              <w:rPr>
                <w:rFonts w:cs="Times New Roman"/>
                <w:sz w:val="24"/>
                <w:szCs w:val="24"/>
              </w:rPr>
              <w:t xml:space="preserve">ík směrován od vstupu do </w:t>
            </w:r>
            <w:r w:rsidR="00880795">
              <w:rPr>
                <w:rFonts w:cs="Times New Roman"/>
                <w:sz w:val="24"/>
                <w:szCs w:val="24"/>
              </w:rPr>
              <w:t>expozice,</w:t>
            </w:r>
            <w:r w:rsidR="00522056">
              <w:rPr>
                <w:rFonts w:cs="Times New Roman"/>
                <w:sz w:val="24"/>
                <w:szCs w:val="24"/>
              </w:rPr>
              <w:t xml:space="preserve"> trasa stoupá,</w:t>
            </w:r>
            <w:r w:rsidR="00880795">
              <w:rPr>
                <w:rFonts w:cs="Times New Roman"/>
                <w:sz w:val="24"/>
                <w:szCs w:val="24"/>
              </w:rPr>
              <w:t xml:space="preserve"> </w:t>
            </w:r>
            <w:r w:rsidR="007F2E86" w:rsidRPr="007F2E86">
              <w:rPr>
                <w:rFonts w:cs="Times New Roman"/>
                <w:sz w:val="24"/>
                <w:szCs w:val="24"/>
              </w:rPr>
              <w:t>vede</w:t>
            </w:r>
            <w:r w:rsidR="0093220E">
              <w:rPr>
                <w:rFonts w:cs="Times New Roman"/>
                <w:sz w:val="24"/>
                <w:szCs w:val="24"/>
              </w:rPr>
              <w:t xml:space="preserve"> jej</w:t>
            </w:r>
            <w:r w:rsidR="00880795">
              <w:rPr>
                <w:rFonts w:cs="Times New Roman"/>
                <w:sz w:val="24"/>
                <w:szCs w:val="24"/>
              </w:rPr>
              <w:t xml:space="preserve"> </w:t>
            </w:r>
            <w:r w:rsidR="00522056">
              <w:rPr>
                <w:rFonts w:cs="Times New Roman"/>
                <w:sz w:val="24"/>
                <w:szCs w:val="24"/>
              </w:rPr>
              <w:t xml:space="preserve">a klesá </w:t>
            </w:r>
            <w:r w:rsidR="00880795">
              <w:rPr>
                <w:rFonts w:cs="Times New Roman"/>
                <w:sz w:val="24"/>
                <w:szCs w:val="24"/>
              </w:rPr>
              <w:t>po</w:t>
            </w:r>
            <w:r w:rsidR="00B66B5C">
              <w:rPr>
                <w:rFonts w:cs="Times New Roman"/>
                <w:sz w:val="24"/>
                <w:szCs w:val="24"/>
              </w:rPr>
              <w:t xml:space="preserve"> celé dlouhé pravé</w:t>
            </w:r>
            <w:r w:rsidR="00880795">
              <w:rPr>
                <w:rFonts w:cs="Times New Roman"/>
                <w:sz w:val="24"/>
                <w:szCs w:val="24"/>
              </w:rPr>
              <w:t xml:space="preserve"> straně </w:t>
            </w:r>
            <w:r w:rsidR="00906E94">
              <w:rPr>
                <w:rFonts w:cs="Times New Roman"/>
                <w:sz w:val="24"/>
                <w:szCs w:val="24"/>
              </w:rPr>
              <w:t>haly. Z úseku mostu</w:t>
            </w:r>
            <w:r w:rsidR="00522056">
              <w:rPr>
                <w:rFonts w:cs="Times New Roman"/>
                <w:sz w:val="24"/>
                <w:szCs w:val="24"/>
              </w:rPr>
              <w:t xml:space="preserve"> </w:t>
            </w:r>
            <w:r w:rsidR="0093220E">
              <w:rPr>
                <w:rFonts w:cs="Times New Roman"/>
                <w:sz w:val="24"/>
                <w:szCs w:val="24"/>
              </w:rPr>
              <w:t xml:space="preserve">prezentujícího Současnost přechází návštěvník </w:t>
            </w:r>
            <w:r w:rsidR="00522056">
              <w:rPr>
                <w:rFonts w:cs="Times New Roman"/>
                <w:sz w:val="24"/>
                <w:szCs w:val="24"/>
              </w:rPr>
              <w:t xml:space="preserve">do </w:t>
            </w:r>
            <w:r w:rsidR="00B66B5C">
              <w:rPr>
                <w:rFonts w:cs="Times New Roman"/>
                <w:sz w:val="24"/>
                <w:szCs w:val="24"/>
              </w:rPr>
              <w:t>Budoucnost</w:t>
            </w:r>
            <w:r w:rsidR="00522056">
              <w:rPr>
                <w:rFonts w:cs="Times New Roman"/>
                <w:sz w:val="24"/>
                <w:szCs w:val="24"/>
              </w:rPr>
              <w:t>i</w:t>
            </w:r>
            <w:r w:rsidR="007F2E86" w:rsidRPr="007F2E86">
              <w:rPr>
                <w:rFonts w:cs="Times New Roman"/>
                <w:sz w:val="24"/>
                <w:szCs w:val="24"/>
              </w:rPr>
              <w:t>.</w:t>
            </w:r>
            <w:r w:rsidR="00880795">
              <w:rPr>
                <w:rFonts w:cs="Times New Roman"/>
                <w:sz w:val="24"/>
                <w:szCs w:val="24"/>
              </w:rPr>
              <w:t xml:space="preserve"> V oddíle věnovaném současnosti je kromě projekce také LCD s informacemi o školství, vzdělávání, oborových svazech, organizacích, výzkumných a vědeckých institucích</w:t>
            </w:r>
            <w:r w:rsidR="00B66B5C">
              <w:rPr>
                <w:rFonts w:cs="Times New Roman"/>
                <w:sz w:val="24"/>
                <w:szCs w:val="24"/>
              </w:rPr>
              <w:t>.</w:t>
            </w:r>
          </w:p>
          <w:p w:rsidR="0093220E" w:rsidRDefault="001414C6" w:rsidP="001414C6">
            <w:pPr>
              <w:jc w:val="both"/>
              <w:rPr>
                <w:rFonts w:cs="Times New Roman"/>
                <w:sz w:val="24"/>
                <w:szCs w:val="24"/>
              </w:rPr>
            </w:pPr>
            <w:r w:rsidRPr="007F2E86">
              <w:rPr>
                <w:rFonts w:cs="Times New Roman"/>
                <w:sz w:val="24"/>
                <w:szCs w:val="24"/>
              </w:rPr>
              <w:t>Kvůli bezbariérovým a požárním požadavků</w:t>
            </w:r>
            <w:r>
              <w:rPr>
                <w:rFonts w:cs="Times New Roman"/>
                <w:sz w:val="24"/>
                <w:szCs w:val="24"/>
              </w:rPr>
              <w:t>m</w:t>
            </w:r>
            <w:r w:rsidR="0093220E">
              <w:rPr>
                <w:rFonts w:cs="Times New Roman"/>
                <w:sz w:val="24"/>
                <w:szCs w:val="24"/>
              </w:rPr>
              <w:t xml:space="preserve">, váze </w:t>
            </w:r>
            <w:proofErr w:type="spellStart"/>
            <w:r w:rsidR="0093220E">
              <w:rPr>
                <w:rFonts w:cs="Times New Roman"/>
                <w:sz w:val="24"/>
                <w:szCs w:val="24"/>
              </w:rPr>
              <w:t>pochozího</w:t>
            </w:r>
            <w:proofErr w:type="spellEnd"/>
            <w:r w:rsidR="0093220E">
              <w:rPr>
                <w:rFonts w:cs="Times New Roman"/>
                <w:sz w:val="24"/>
                <w:szCs w:val="24"/>
              </w:rPr>
              <w:t xml:space="preserve"> skla,</w:t>
            </w:r>
            <w:r>
              <w:rPr>
                <w:rFonts w:cs="Times New Roman"/>
                <w:sz w:val="24"/>
                <w:szCs w:val="24"/>
              </w:rPr>
              <w:t xml:space="preserve"> musí most splňovat</w:t>
            </w:r>
            <w:r w:rsidR="00906E94">
              <w:rPr>
                <w:rFonts w:cs="Times New Roman"/>
                <w:sz w:val="24"/>
                <w:szCs w:val="24"/>
              </w:rPr>
              <w:t xml:space="preserve"> požadované</w:t>
            </w:r>
            <w:r>
              <w:rPr>
                <w:rFonts w:cs="Times New Roman"/>
                <w:sz w:val="24"/>
                <w:szCs w:val="24"/>
              </w:rPr>
              <w:t xml:space="preserve"> technické parametry</w:t>
            </w:r>
            <w:r w:rsidR="00906E94">
              <w:rPr>
                <w:rFonts w:cs="Times New Roman"/>
                <w:sz w:val="24"/>
                <w:szCs w:val="24"/>
              </w:rPr>
              <w:t>, uvedené</w:t>
            </w:r>
            <w:r w:rsidR="0093220E">
              <w:rPr>
                <w:rFonts w:cs="Times New Roman"/>
                <w:sz w:val="24"/>
                <w:szCs w:val="24"/>
              </w:rPr>
              <w:t xml:space="preserve"> </w:t>
            </w:r>
            <w:r w:rsidR="009529AE">
              <w:rPr>
                <w:rFonts w:cs="Times New Roman"/>
                <w:sz w:val="24"/>
                <w:szCs w:val="24"/>
              </w:rPr>
              <w:t>v</w:t>
            </w:r>
            <w:r w:rsidR="00906E94">
              <w:rPr>
                <w:rFonts w:cs="Times New Roman"/>
                <w:sz w:val="24"/>
                <w:szCs w:val="24"/>
              </w:rPr>
              <w:t xml:space="preserve"> PD. </w:t>
            </w:r>
          </w:p>
          <w:p w:rsidR="00EB2B5C" w:rsidRPr="007F2E86" w:rsidRDefault="00EB2B5C" w:rsidP="001414C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Do jeho těla</w:t>
            </w:r>
            <w:r w:rsidR="0093220E">
              <w:rPr>
                <w:rFonts w:cs="Times New Roman"/>
                <w:sz w:val="24"/>
                <w:szCs w:val="24"/>
              </w:rPr>
              <w:t xml:space="preserve"> opláštěného </w:t>
            </w:r>
            <w:r>
              <w:rPr>
                <w:rFonts w:cs="Times New Roman"/>
                <w:sz w:val="24"/>
                <w:szCs w:val="24"/>
              </w:rPr>
              <w:t xml:space="preserve"> z boční strany</w:t>
            </w:r>
            <w:r w:rsidR="0093220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93220E">
              <w:rPr>
                <w:rFonts w:cs="Times New Roman"/>
                <w:sz w:val="24"/>
                <w:szCs w:val="24"/>
              </w:rPr>
              <w:t>alucobondem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, přístupné z prostoru </w:t>
            </w:r>
            <w:r w:rsidR="009529AE">
              <w:rPr>
                <w:rFonts w:cs="Times New Roman"/>
                <w:sz w:val="24"/>
                <w:szCs w:val="24"/>
              </w:rPr>
              <w:t>dolní</w:t>
            </w:r>
            <w:r>
              <w:rPr>
                <w:rFonts w:cs="Times New Roman"/>
                <w:sz w:val="24"/>
                <w:szCs w:val="24"/>
              </w:rPr>
              <w:t xml:space="preserve"> expozice, jsou zabudovány další prvky „dětské linky“, </w:t>
            </w:r>
            <w:r w:rsidR="0093220E">
              <w:rPr>
                <w:rFonts w:cs="Times New Roman"/>
                <w:sz w:val="24"/>
                <w:szCs w:val="24"/>
              </w:rPr>
              <w:t xml:space="preserve"> </w:t>
            </w:r>
            <w:r w:rsidR="009529AE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chlívek, sýpka</w:t>
            </w:r>
            <w:r w:rsidR="009529AE">
              <w:rPr>
                <w:rFonts w:cs="Times New Roman"/>
                <w:sz w:val="24"/>
                <w:szCs w:val="24"/>
              </w:rPr>
              <w:t>)</w:t>
            </w:r>
            <w:r>
              <w:rPr>
                <w:rFonts w:cs="Times New Roman"/>
                <w:sz w:val="24"/>
                <w:szCs w:val="24"/>
              </w:rPr>
              <w:t xml:space="preserve"> ale i</w:t>
            </w:r>
            <w:r w:rsidR="0093220E">
              <w:rPr>
                <w:rFonts w:cs="Times New Roman"/>
                <w:sz w:val="24"/>
                <w:szCs w:val="24"/>
              </w:rPr>
              <w:t xml:space="preserve"> zásuvky se sbírkovými předměty, zajímavé pro každého</w:t>
            </w:r>
            <w:r w:rsidR="00EF5C8A">
              <w:rPr>
                <w:rFonts w:cs="Times New Roman"/>
                <w:sz w:val="24"/>
                <w:szCs w:val="24"/>
              </w:rPr>
              <w:t xml:space="preserve"> bez ohledu na věk</w:t>
            </w:r>
          </w:p>
          <w:p w:rsidR="007F2E86" w:rsidRPr="007F2E86" w:rsidRDefault="007F2E86" w:rsidP="007F2E8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>Budoucnost</w:t>
            </w:r>
          </w:p>
          <w:p w:rsidR="00B66B5C" w:rsidRDefault="00EF5C8A" w:rsidP="007F2E8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Zastropený p</w:t>
            </w:r>
            <w:r w:rsidR="0093220E">
              <w:rPr>
                <w:rFonts w:cs="Times New Roman"/>
                <w:sz w:val="24"/>
                <w:szCs w:val="24"/>
              </w:rPr>
              <w:t xml:space="preserve">rostor v zadní části </w:t>
            </w:r>
            <w:r w:rsidR="00880795">
              <w:rPr>
                <w:rFonts w:cs="Times New Roman"/>
                <w:sz w:val="24"/>
                <w:szCs w:val="24"/>
              </w:rPr>
              <w:t>sálu,</w:t>
            </w:r>
            <w:r w:rsidR="00B66B5C">
              <w:rPr>
                <w:rFonts w:cs="Times New Roman"/>
                <w:sz w:val="24"/>
                <w:szCs w:val="24"/>
              </w:rPr>
              <w:t xml:space="preserve"> </w:t>
            </w:r>
            <w:r w:rsidR="007F2E86" w:rsidRPr="007F2E86">
              <w:rPr>
                <w:rFonts w:cs="Times New Roman"/>
                <w:sz w:val="24"/>
                <w:szCs w:val="24"/>
              </w:rPr>
              <w:t>opticky oddělený</w:t>
            </w:r>
            <w:r w:rsidR="00880795">
              <w:rPr>
                <w:rFonts w:cs="Times New Roman"/>
                <w:sz w:val="24"/>
                <w:szCs w:val="24"/>
              </w:rPr>
              <w:t xml:space="preserve"> stěnou</w:t>
            </w:r>
            <w:r w:rsidR="0093220E">
              <w:rPr>
                <w:rFonts w:cs="Times New Roman"/>
                <w:sz w:val="24"/>
                <w:szCs w:val="24"/>
              </w:rPr>
              <w:t>. Do této scenérie</w:t>
            </w:r>
            <w:r w:rsidR="00063642">
              <w:rPr>
                <w:rFonts w:cs="Times New Roman"/>
                <w:sz w:val="24"/>
                <w:szCs w:val="24"/>
              </w:rPr>
              <w:t xml:space="preserve"> </w:t>
            </w:r>
            <w:r w:rsidR="001414C6">
              <w:rPr>
                <w:rFonts w:cs="Times New Roman"/>
                <w:sz w:val="24"/>
                <w:szCs w:val="24"/>
              </w:rPr>
              <w:t xml:space="preserve">vejdeme po sejití z </w:t>
            </w:r>
            <w:r w:rsidR="00880795">
              <w:rPr>
                <w:rFonts w:cs="Times New Roman"/>
                <w:sz w:val="24"/>
                <w:szCs w:val="24"/>
              </w:rPr>
              <w:t>m</w:t>
            </w:r>
            <w:r w:rsidR="00063642">
              <w:rPr>
                <w:rFonts w:cs="Times New Roman"/>
                <w:sz w:val="24"/>
                <w:szCs w:val="24"/>
              </w:rPr>
              <w:t>ostu</w:t>
            </w:r>
            <w:r w:rsidR="00906E94">
              <w:rPr>
                <w:rFonts w:cs="Times New Roman"/>
                <w:sz w:val="24"/>
                <w:szCs w:val="24"/>
              </w:rPr>
              <w:t>. Zde  prezentujeme</w:t>
            </w:r>
            <w:r w:rsidR="00B66B5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B66B5C">
              <w:rPr>
                <w:rFonts w:cs="Times New Roman"/>
                <w:sz w:val="24"/>
                <w:szCs w:val="24"/>
              </w:rPr>
              <w:t>tren</w:t>
            </w:r>
            <w:r w:rsidR="0093220E">
              <w:rPr>
                <w:rFonts w:cs="Times New Roman"/>
                <w:sz w:val="24"/>
                <w:szCs w:val="24"/>
              </w:rPr>
              <w:t>dy</w:t>
            </w:r>
            <w:r w:rsidR="00B66B5C">
              <w:rPr>
                <w:rFonts w:cs="Times New Roman"/>
                <w:sz w:val="24"/>
                <w:szCs w:val="24"/>
              </w:rPr>
              <w:t>,</w:t>
            </w:r>
            <w:r w:rsidR="007F2E86" w:rsidRPr="007F2E86">
              <w:rPr>
                <w:rFonts w:cs="Times New Roman"/>
                <w:sz w:val="24"/>
                <w:szCs w:val="24"/>
              </w:rPr>
              <w:t>vize</w:t>
            </w:r>
            <w:proofErr w:type="spellEnd"/>
            <w:r w:rsidR="00906E94">
              <w:rPr>
                <w:rFonts w:cs="Times New Roman"/>
                <w:sz w:val="24"/>
                <w:szCs w:val="24"/>
              </w:rPr>
              <w:t xml:space="preserve">, možnosti </w:t>
            </w:r>
            <w:r>
              <w:rPr>
                <w:rFonts w:cs="Times New Roman"/>
                <w:sz w:val="24"/>
                <w:szCs w:val="24"/>
              </w:rPr>
              <w:t xml:space="preserve">i hrozby </w:t>
            </w:r>
            <w:r w:rsidR="00B66B5C">
              <w:rPr>
                <w:rFonts w:cs="Times New Roman"/>
                <w:sz w:val="24"/>
                <w:szCs w:val="24"/>
              </w:rPr>
              <w:t xml:space="preserve">do budoucnosti, hledáme správnou </w:t>
            </w:r>
            <w:r w:rsidR="00B66B5C">
              <w:rPr>
                <w:rFonts w:cs="Times New Roman"/>
                <w:sz w:val="24"/>
                <w:szCs w:val="24"/>
              </w:rPr>
              <w:lastRenderedPageBreak/>
              <w:t>cestu, kterou by se mělo zemědělství ubírat.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53848">
              <w:rPr>
                <w:rFonts w:cs="Times New Roman"/>
                <w:sz w:val="24"/>
                <w:szCs w:val="24"/>
              </w:rPr>
              <w:t xml:space="preserve">Postupně se </w:t>
            </w:r>
            <w:r w:rsidR="00B66B5C">
              <w:rPr>
                <w:rFonts w:cs="Times New Roman"/>
                <w:sz w:val="24"/>
                <w:szCs w:val="24"/>
              </w:rPr>
              <w:t xml:space="preserve"> </w:t>
            </w:r>
            <w:r w:rsidR="001414C6">
              <w:rPr>
                <w:rFonts w:cs="Times New Roman"/>
                <w:sz w:val="24"/>
                <w:szCs w:val="24"/>
              </w:rPr>
              <w:t xml:space="preserve"> </w:t>
            </w:r>
            <w:r w:rsidR="00053848">
              <w:rPr>
                <w:rFonts w:cs="Times New Roman"/>
                <w:sz w:val="24"/>
                <w:szCs w:val="24"/>
              </w:rPr>
              <w:t xml:space="preserve">rozsvěcujícími fotkami ( </w:t>
            </w:r>
            <w:proofErr w:type="spellStart"/>
            <w:r w:rsidR="00053848">
              <w:rPr>
                <w:rFonts w:cs="Times New Roman"/>
                <w:sz w:val="24"/>
                <w:szCs w:val="24"/>
              </w:rPr>
              <w:t>lightboxy</w:t>
            </w:r>
            <w:proofErr w:type="spellEnd"/>
            <w:r w:rsidR="00053848">
              <w:rPr>
                <w:rFonts w:cs="Times New Roman"/>
                <w:sz w:val="24"/>
                <w:szCs w:val="24"/>
              </w:rPr>
              <w:t>) ilustrujeme protiklady</w:t>
            </w:r>
            <w:r w:rsidR="00103C04">
              <w:rPr>
                <w:rFonts w:cs="Times New Roman"/>
                <w:sz w:val="24"/>
                <w:szCs w:val="24"/>
              </w:rPr>
              <w:t xml:space="preserve">. </w:t>
            </w:r>
            <w:r w:rsidR="00053848">
              <w:rPr>
                <w:rFonts w:cs="Times New Roman"/>
                <w:sz w:val="24"/>
                <w:szCs w:val="24"/>
              </w:rPr>
              <w:t xml:space="preserve"> </w:t>
            </w:r>
            <w:r w:rsidR="0093220E">
              <w:rPr>
                <w:rFonts w:cs="Times New Roman"/>
                <w:sz w:val="24"/>
                <w:szCs w:val="24"/>
              </w:rPr>
              <w:t>Zaměř</w:t>
            </w:r>
            <w:r w:rsidR="00A0463F">
              <w:rPr>
                <w:rFonts w:cs="Times New Roman"/>
                <w:sz w:val="24"/>
                <w:szCs w:val="24"/>
              </w:rPr>
              <w:t>ujeme se na půdu/eroze, chemii</w:t>
            </w:r>
            <w:r w:rsidR="0093220E">
              <w:rPr>
                <w:rFonts w:cs="Times New Roman"/>
                <w:sz w:val="24"/>
                <w:szCs w:val="24"/>
              </w:rPr>
              <w:t>,</w:t>
            </w:r>
            <w:r w:rsidR="00B66B5C">
              <w:rPr>
                <w:rFonts w:cs="Times New Roman"/>
                <w:sz w:val="24"/>
                <w:szCs w:val="24"/>
              </w:rPr>
              <w:t xml:space="preserve"> mutace</w:t>
            </w:r>
            <w:r w:rsidR="00A0463F">
              <w:rPr>
                <w:rFonts w:cs="Times New Roman"/>
                <w:sz w:val="24"/>
                <w:szCs w:val="24"/>
              </w:rPr>
              <w:t xml:space="preserve"> </w:t>
            </w:r>
            <w:r w:rsidR="0093220E">
              <w:rPr>
                <w:rFonts w:cs="Times New Roman"/>
                <w:sz w:val="24"/>
                <w:szCs w:val="24"/>
              </w:rPr>
              <w:t xml:space="preserve"> </w:t>
            </w:r>
            <w:r w:rsidR="00B66B5C">
              <w:rPr>
                <w:rFonts w:cs="Times New Roman"/>
                <w:sz w:val="24"/>
                <w:szCs w:val="24"/>
              </w:rPr>
              <w:t xml:space="preserve"> a člověka</w:t>
            </w:r>
            <w:r w:rsidR="00A0463F">
              <w:rPr>
                <w:rFonts w:cs="Times New Roman"/>
                <w:sz w:val="24"/>
                <w:szCs w:val="24"/>
              </w:rPr>
              <w:t>/hospodáře v kontrastním pojetí rozdílných přístupů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="0093220E">
              <w:rPr>
                <w:rFonts w:cs="Times New Roman"/>
                <w:sz w:val="24"/>
                <w:szCs w:val="24"/>
              </w:rPr>
              <w:t xml:space="preserve"> Atmosféra prostoru</w:t>
            </w:r>
            <w:r w:rsidR="00B66B5C">
              <w:rPr>
                <w:rFonts w:cs="Times New Roman"/>
                <w:sz w:val="24"/>
                <w:szCs w:val="24"/>
              </w:rPr>
              <w:t xml:space="preserve"> je fu</w:t>
            </w:r>
            <w:r w:rsidR="0093220E">
              <w:rPr>
                <w:rFonts w:cs="Times New Roman"/>
                <w:sz w:val="24"/>
                <w:szCs w:val="24"/>
              </w:rPr>
              <w:t>turistická</w:t>
            </w:r>
            <w:r w:rsidR="001414C6">
              <w:rPr>
                <w:rFonts w:cs="Times New Roman"/>
                <w:sz w:val="24"/>
                <w:szCs w:val="24"/>
              </w:rPr>
              <w:t xml:space="preserve">, jdeme za světlem až </w:t>
            </w:r>
            <w:r w:rsidR="00522056">
              <w:rPr>
                <w:rFonts w:cs="Times New Roman"/>
                <w:sz w:val="24"/>
                <w:szCs w:val="24"/>
              </w:rPr>
              <w:t xml:space="preserve">k osvícení  = </w:t>
            </w:r>
            <w:r w:rsidR="001414C6">
              <w:rPr>
                <w:rFonts w:cs="Times New Roman"/>
                <w:sz w:val="24"/>
                <w:szCs w:val="24"/>
              </w:rPr>
              <w:t>východisku, správné volbě</w:t>
            </w:r>
            <w:r w:rsidR="00906E94">
              <w:rPr>
                <w:rFonts w:cs="Times New Roman"/>
                <w:sz w:val="24"/>
                <w:szCs w:val="24"/>
              </w:rPr>
              <w:t>, nabízíme řešení</w:t>
            </w:r>
            <w:r w:rsidR="001414C6">
              <w:rPr>
                <w:rFonts w:cs="Times New Roman"/>
                <w:sz w:val="24"/>
                <w:szCs w:val="24"/>
              </w:rPr>
              <w:t xml:space="preserve"> : </w:t>
            </w:r>
            <w:r w:rsidR="001414C6" w:rsidRPr="00906E94">
              <w:rPr>
                <w:rFonts w:cs="Times New Roman"/>
                <w:b/>
                <w:sz w:val="24"/>
                <w:szCs w:val="24"/>
              </w:rPr>
              <w:t>Cestou může být umírněnost</w:t>
            </w:r>
            <w:r w:rsidR="00906E94">
              <w:rPr>
                <w:rFonts w:cs="Times New Roman"/>
                <w:sz w:val="24"/>
                <w:szCs w:val="24"/>
              </w:rPr>
              <w:t>. Dáváme</w:t>
            </w:r>
            <w:r w:rsidR="00B66B5C">
              <w:rPr>
                <w:rFonts w:cs="Times New Roman"/>
                <w:sz w:val="24"/>
                <w:szCs w:val="24"/>
              </w:rPr>
              <w:t xml:space="preserve"> návš</w:t>
            </w:r>
            <w:r w:rsidR="00063642">
              <w:rPr>
                <w:rFonts w:cs="Times New Roman"/>
                <w:sz w:val="24"/>
                <w:szCs w:val="24"/>
              </w:rPr>
              <w:t>těvníkovi možnost</w:t>
            </w:r>
            <w:r w:rsidR="00522056">
              <w:rPr>
                <w:rFonts w:cs="Times New Roman"/>
                <w:sz w:val="24"/>
                <w:szCs w:val="24"/>
              </w:rPr>
              <w:t>, aby se</w:t>
            </w:r>
            <w:r w:rsidR="000B44E3">
              <w:rPr>
                <w:rFonts w:cs="Times New Roman"/>
                <w:sz w:val="24"/>
                <w:szCs w:val="24"/>
              </w:rPr>
              <w:t xml:space="preserve"> i on</w:t>
            </w:r>
            <w:r w:rsidR="00522056">
              <w:rPr>
                <w:rFonts w:cs="Times New Roman"/>
                <w:sz w:val="24"/>
                <w:szCs w:val="24"/>
              </w:rPr>
              <w:t xml:space="preserve"> </w:t>
            </w:r>
            <w:r w:rsidR="001414C6">
              <w:rPr>
                <w:rFonts w:cs="Times New Roman"/>
                <w:sz w:val="24"/>
                <w:szCs w:val="24"/>
              </w:rPr>
              <w:t>rozhodl</w:t>
            </w:r>
            <w:r w:rsidR="00522056">
              <w:rPr>
                <w:rFonts w:cs="Times New Roman"/>
                <w:sz w:val="24"/>
                <w:szCs w:val="24"/>
              </w:rPr>
              <w:t xml:space="preserve">, sám </w:t>
            </w:r>
            <w:r w:rsidR="00B66B5C">
              <w:rPr>
                <w:rFonts w:cs="Times New Roman"/>
                <w:sz w:val="24"/>
                <w:szCs w:val="24"/>
              </w:rPr>
              <w:t>zvolil budoucí směr</w:t>
            </w:r>
            <w:r w:rsidR="001414C6">
              <w:rPr>
                <w:rFonts w:cs="Times New Roman"/>
                <w:sz w:val="24"/>
                <w:szCs w:val="24"/>
              </w:rPr>
              <w:t xml:space="preserve"> v </w:t>
            </w:r>
            <w:r w:rsidR="00EB2B5C">
              <w:rPr>
                <w:rFonts w:cs="Times New Roman"/>
                <w:sz w:val="24"/>
                <w:szCs w:val="24"/>
              </w:rPr>
              <w:t>anketě</w:t>
            </w:r>
            <w:r w:rsidR="001414C6">
              <w:rPr>
                <w:rFonts w:cs="Times New Roman"/>
                <w:sz w:val="24"/>
                <w:szCs w:val="24"/>
              </w:rPr>
              <w:t>, k níž se přihlásí svoji vstupenkou.</w:t>
            </w:r>
            <w:r w:rsidR="0005384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66B5C" w:rsidRPr="007F2E86" w:rsidRDefault="00B66B5C" w:rsidP="00B66B5C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>Roční cyklus</w:t>
            </w:r>
            <w:r w:rsidR="0022601B">
              <w:rPr>
                <w:rFonts w:cs="Times New Roman"/>
                <w:b/>
                <w:sz w:val="24"/>
                <w:szCs w:val="24"/>
              </w:rPr>
              <w:t>- dioráma</w:t>
            </w:r>
          </w:p>
          <w:p w:rsidR="00B66B5C" w:rsidRDefault="00B66B5C" w:rsidP="00B66B5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Dominanta uprostřed sálu,</w:t>
            </w:r>
            <w:r w:rsidR="00906E94">
              <w:rPr>
                <w:rFonts w:cs="Times New Roman"/>
                <w:sz w:val="24"/>
                <w:szCs w:val="24"/>
              </w:rPr>
              <w:t xml:space="preserve"> oválný </w:t>
            </w:r>
            <w:r w:rsidR="00380D12">
              <w:rPr>
                <w:rFonts w:cs="Times New Roman"/>
                <w:sz w:val="24"/>
                <w:szCs w:val="24"/>
              </w:rPr>
              <w:t xml:space="preserve"> ostrov</w:t>
            </w:r>
            <w:r>
              <w:rPr>
                <w:rFonts w:cs="Times New Roman"/>
                <w:sz w:val="24"/>
                <w:szCs w:val="24"/>
              </w:rPr>
              <w:t xml:space="preserve"> měkkýc</w:t>
            </w:r>
            <w:r w:rsidR="00522056">
              <w:rPr>
                <w:rFonts w:cs="Times New Roman"/>
                <w:sz w:val="24"/>
                <w:szCs w:val="24"/>
              </w:rPr>
              <w:t>h tvarů, leč</w:t>
            </w:r>
            <w:r w:rsidR="00380D12">
              <w:rPr>
                <w:rFonts w:cs="Times New Roman"/>
                <w:sz w:val="24"/>
                <w:szCs w:val="24"/>
              </w:rPr>
              <w:t xml:space="preserve"> technicistně pojatý, rozdělený</w:t>
            </w:r>
            <w:r w:rsidRPr="007F2E86">
              <w:rPr>
                <w:rFonts w:cs="Times New Roman"/>
                <w:sz w:val="24"/>
                <w:szCs w:val="24"/>
              </w:rPr>
              <w:t xml:space="preserve"> na čtyři kvadranty JARO – L</w:t>
            </w:r>
            <w:r>
              <w:rPr>
                <w:rFonts w:cs="Times New Roman"/>
                <w:sz w:val="24"/>
                <w:szCs w:val="24"/>
              </w:rPr>
              <w:t>ÉTO – PODZIM – ZIMA</w:t>
            </w:r>
            <w:r w:rsidR="00522056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barevně odlišené</w:t>
            </w:r>
            <w:r w:rsidRPr="007F2E86">
              <w:rPr>
                <w:rFonts w:cs="Times New Roman"/>
                <w:sz w:val="24"/>
                <w:szCs w:val="24"/>
              </w:rPr>
              <w:t xml:space="preserve"> </w:t>
            </w:r>
            <w:r w:rsidR="00063642">
              <w:rPr>
                <w:rFonts w:cs="Times New Roman"/>
                <w:sz w:val="24"/>
                <w:szCs w:val="24"/>
              </w:rPr>
              <w:t>pozadím, autorskou grafikou</w:t>
            </w:r>
            <w:r w:rsidR="00380D12">
              <w:rPr>
                <w:rFonts w:cs="Times New Roman"/>
                <w:sz w:val="24"/>
                <w:szCs w:val="24"/>
              </w:rPr>
              <w:t>.</w:t>
            </w:r>
            <w:r w:rsidR="0006364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Kvadranty ne</w:t>
            </w:r>
            <w:r w:rsidR="00906E94">
              <w:rPr>
                <w:rFonts w:cs="Times New Roman"/>
                <w:sz w:val="24"/>
                <w:szCs w:val="24"/>
              </w:rPr>
              <w:t xml:space="preserve">zabírají </w:t>
            </w:r>
            <w:r>
              <w:rPr>
                <w:rFonts w:cs="Times New Roman"/>
                <w:sz w:val="24"/>
                <w:szCs w:val="24"/>
              </w:rPr>
              <w:t xml:space="preserve">stejnou rozlohu,  </w:t>
            </w:r>
            <w:r w:rsidRPr="007F2E86">
              <w:rPr>
                <w:rFonts w:cs="Times New Roman"/>
                <w:sz w:val="24"/>
                <w:szCs w:val="24"/>
              </w:rPr>
              <w:t xml:space="preserve">období </w:t>
            </w:r>
            <w:r w:rsidR="00A0463F">
              <w:rPr>
                <w:rFonts w:cs="Times New Roman"/>
                <w:sz w:val="24"/>
                <w:szCs w:val="24"/>
              </w:rPr>
              <w:t xml:space="preserve">JARA, PODZIMU </w:t>
            </w:r>
            <w:r w:rsidR="00380D12">
              <w:rPr>
                <w:rFonts w:cs="Times New Roman"/>
                <w:sz w:val="24"/>
                <w:szCs w:val="24"/>
              </w:rPr>
              <w:t>a</w:t>
            </w:r>
            <w:r>
              <w:rPr>
                <w:rFonts w:cs="Times New Roman"/>
                <w:sz w:val="24"/>
                <w:szCs w:val="24"/>
              </w:rPr>
              <w:t xml:space="preserve"> LÉTA obsahuje větší</w:t>
            </w:r>
            <w:r w:rsidRPr="007F2E86">
              <w:rPr>
                <w:rFonts w:cs="Times New Roman"/>
                <w:sz w:val="24"/>
                <w:szCs w:val="24"/>
              </w:rPr>
              <w:t xml:space="preserve"> m</w:t>
            </w:r>
            <w:r w:rsidR="00380D12">
              <w:rPr>
                <w:rFonts w:cs="Times New Roman"/>
                <w:sz w:val="24"/>
                <w:szCs w:val="24"/>
              </w:rPr>
              <w:t>nožství sbírkových předmětů, je</w:t>
            </w:r>
            <w:r w:rsidRPr="007F2E86">
              <w:rPr>
                <w:rFonts w:cs="Times New Roman"/>
                <w:sz w:val="24"/>
                <w:szCs w:val="24"/>
              </w:rPr>
              <w:t>ž odrážejí skutečnou situaci hospodářských prací, budo</w:t>
            </w:r>
            <w:r w:rsidR="00A0463F">
              <w:rPr>
                <w:rFonts w:cs="Times New Roman"/>
                <w:sz w:val="24"/>
                <w:szCs w:val="24"/>
              </w:rPr>
              <w:t>u rozlehlejší</w:t>
            </w:r>
            <w:r w:rsidR="00522056">
              <w:rPr>
                <w:rFonts w:cs="Times New Roman"/>
                <w:sz w:val="24"/>
                <w:szCs w:val="24"/>
              </w:rPr>
              <w:t xml:space="preserve"> než ZIMA. Části</w:t>
            </w:r>
            <w:r w:rsidR="00380D12">
              <w:rPr>
                <w:rFonts w:cs="Times New Roman"/>
                <w:sz w:val="24"/>
                <w:szCs w:val="24"/>
              </w:rPr>
              <w:t xml:space="preserve"> kopírují obsahově</w:t>
            </w:r>
            <w:r w:rsidRPr="007F2E86">
              <w:rPr>
                <w:rFonts w:cs="Times New Roman"/>
                <w:sz w:val="24"/>
                <w:szCs w:val="24"/>
              </w:rPr>
              <w:t xml:space="preserve"> ročn</w:t>
            </w:r>
            <w:r w:rsidR="00522056">
              <w:rPr>
                <w:rFonts w:cs="Times New Roman"/>
                <w:sz w:val="24"/>
                <w:szCs w:val="24"/>
              </w:rPr>
              <w:t>í běh, cyklus, tzn. návštěvník  v uzavřeném kruhu může postupně sledovat</w:t>
            </w:r>
            <w:r w:rsidR="00380D12">
              <w:rPr>
                <w:rFonts w:cs="Times New Roman"/>
                <w:sz w:val="24"/>
                <w:szCs w:val="24"/>
              </w:rPr>
              <w:t xml:space="preserve"> období a</w:t>
            </w:r>
            <w:r w:rsidRPr="007F2E86">
              <w:rPr>
                <w:rFonts w:cs="Times New Roman"/>
                <w:sz w:val="24"/>
                <w:szCs w:val="24"/>
              </w:rPr>
              <w:t xml:space="preserve"> seznámit se názorně s pracemi hospod</w:t>
            </w:r>
            <w:r w:rsidR="00063642">
              <w:rPr>
                <w:rFonts w:cs="Times New Roman"/>
                <w:sz w:val="24"/>
                <w:szCs w:val="24"/>
              </w:rPr>
              <w:t>áře od jara až do zimy</w:t>
            </w:r>
            <w:r w:rsidR="000B44E3">
              <w:rPr>
                <w:rFonts w:cs="Times New Roman"/>
                <w:sz w:val="24"/>
                <w:szCs w:val="24"/>
              </w:rPr>
              <w:t>.</w:t>
            </w:r>
            <w:r w:rsidR="00380D12">
              <w:rPr>
                <w:rFonts w:cs="Times New Roman"/>
                <w:sz w:val="24"/>
                <w:szCs w:val="24"/>
              </w:rPr>
              <w:t xml:space="preserve"> Prezentace kombinuje statické velké sbírkové předměty, s grafickým pozadím,</w:t>
            </w:r>
            <w:r w:rsidR="00906E94">
              <w:rPr>
                <w:rFonts w:cs="Times New Roman"/>
                <w:sz w:val="24"/>
                <w:szCs w:val="24"/>
              </w:rPr>
              <w:t xml:space="preserve"> dynamickým</w:t>
            </w:r>
            <w:r w:rsidR="00380D1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380D12">
              <w:rPr>
                <w:rFonts w:cs="Times New Roman"/>
                <w:sz w:val="24"/>
                <w:szCs w:val="24"/>
              </w:rPr>
              <w:t>mappingem</w:t>
            </w:r>
            <w:proofErr w:type="spellEnd"/>
            <w:r w:rsidR="00380D12">
              <w:rPr>
                <w:rFonts w:cs="Times New Roman"/>
                <w:sz w:val="24"/>
                <w:szCs w:val="24"/>
              </w:rPr>
              <w:t xml:space="preserve"> do oblohy</w:t>
            </w:r>
            <w:r w:rsidR="00906E94">
              <w:rPr>
                <w:rFonts w:cs="Times New Roman"/>
                <w:sz w:val="24"/>
                <w:szCs w:val="24"/>
              </w:rPr>
              <w:t xml:space="preserve"> na pozadí</w:t>
            </w:r>
            <w:r w:rsidR="00380D12">
              <w:rPr>
                <w:rFonts w:cs="Times New Roman"/>
                <w:sz w:val="24"/>
                <w:szCs w:val="24"/>
              </w:rPr>
              <w:t xml:space="preserve"> doprovázeným zvukovou kulisou.</w:t>
            </w:r>
            <w:r w:rsidR="00906E94">
              <w:rPr>
                <w:rFonts w:cs="Times New Roman"/>
                <w:sz w:val="24"/>
                <w:szCs w:val="24"/>
              </w:rPr>
              <w:t xml:space="preserve"> Podélně  je ovál dior</w:t>
            </w:r>
            <w:r w:rsidR="000B44E3">
              <w:rPr>
                <w:rFonts w:cs="Times New Roman"/>
                <w:sz w:val="24"/>
                <w:szCs w:val="24"/>
              </w:rPr>
              <w:t>ámy průchozí</w:t>
            </w:r>
            <w:r w:rsidR="00053848">
              <w:rPr>
                <w:rFonts w:cs="Times New Roman"/>
                <w:sz w:val="24"/>
                <w:szCs w:val="24"/>
              </w:rPr>
              <w:t xml:space="preserve"> </w:t>
            </w:r>
            <w:r w:rsidR="00906E94">
              <w:rPr>
                <w:rFonts w:cs="Times New Roman"/>
                <w:sz w:val="24"/>
                <w:szCs w:val="24"/>
              </w:rPr>
              <w:t>,</w:t>
            </w:r>
            <w:r w:rsidR="00A0463F">
              <w:rPr>
                <w:rFonts w:cs="Times New Roman"/>
                <w:sz w:val="24"/>
                <w:szCs w:val="24"/>
              </w:rPr>
              <w:t xml:space="preserve"> </w:t>
            </w:r>
            <w:r w:rsidR="00D64BED">
              <w:rPr>
                <w:rFonts w:cs="Times New Roman"/>
                <w:sz w:val="24"/>
                <w:szCs w:val="24"/>
              </w:rPr>
              <w:t>chodba</w:t>
            </w:r>
            <w:r w:rsidR="00906E94">
              <w:rPr>
                <w:rFonts w:cs="Times New Roman"/>
                <w:sz w:val="24"/>
                <w:szCs w:val="24"/>
              </w:rPr>
              <w:t xml:space="preserve"> uvnitř je určená dětem a</w:t>
            </w:r>
            <w:r w:rsidR="00A0463F">
              <w:rPr>
                <w:rFonts w:cs="Times New Roman"/>
                <w:sz w:val="24"/>
                <w:szCs w:val="24"/>
              </w:rPr>
              <w:t xml:space="preserve"> skrývá v sobě dvanáct měsíců</w:t>
            </w:r>
            <w:r w:rsidR="00906E94">
              <w:rPr>
                <w:rFonts w:cs="Times New Roman"/>
                <w:sz w:val="24"/>
                <w:szCs w:val="24"/>
              </w:rPr>
              <w:t xml:space="preserve"> </w:t>
            </w:r>
            <w:r w:rsidR="000B44E3">
              <w:rPr>
                <w:rFonts w:cs="Times New Roman"/>
                <w:sz w:val="24"/>
                <w:szCs w:val="24"/>
              </w:rPr>
              <w:t>„</w:t>
            </w:r>
            <w:r w:rsidR="00906E94">
              <w:rPr>
                <w:rFonts w:cs="Times New Roman"/>
                <w:sz w:val="24"/>
                <w:szCs w:val="24"/>
              </w:rPr>
              <w:t xml:space="preserve"> Zemědělcova roku očima dítěte</w:t>
            </w:r>
            <w:r w:rsidR="000B44E3">
              <w:rPr>
                <w:rFonts w:cs="Times New Roman"/>
                <w:sz w:val="24"/>
                <w:szCs w:val="24"/>
              </w:rPr>
              <w:t>“</w:t>
            </w:r>
            <w:r w:rsidR="00906E94">
              <w:rPr>
                <w:rFonts w:cs="Times New Roman"/>
                <w:sz w:val="24"/>
                <w:szCs w:val="24"/>
              </w:rPr>
              <w:t xml:space="preserve">, komiksový </w:t>
            </w:r>
            <w:r w:rsidR="000B44E3">
              <w:rPr>
                <w:rFonts w:cs="Times New Roman"/>
                <w:sz w:val="24"/>
                <w:szCs w:val="24"/>
              </w:rPr>
              <w:t xml:space="preserve"> kreslený </w:t>
            </w:r>
            <w:r w:rsidR="00A0463F">
              <w:rPr>
                <w:rFonts w:cs="Times New Roman"/>
                <w:sz w:val="24"/>
                <w:szCs w:val="24"/>
              </w:rPr>
              <w:t>kalendář a interaktivní hry</w:t>
            </w:r>
          </w:p>
          <w:p w:rsidR="00A0463F" w:rsidRPr="007F2E86" w:rsidRDefault="00A0463F" w:rsidP="00B66B5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všeho druhu.</w:t>
            </w:r>
          </w:p>
          <w:p w:rsidR="00EB2B5C" w:rsidRDefault="00522056" w:rsidP="001414C6">
            <w:pPr>
              <w:rPr>
                <w:b/>
              </w:rPr>
            </w:pPr>
            <w:r w:rsidRPr="00522056">
              <w:rPr>
                <w:b/>
              </w:rPr>
              <w:t>Vitríny</w:t>
            </w:r>
            <w:r>
              <w:rPr>
                <w:b/>
              </w:rPr>
              <w:t xml:space="preserve"> </w:t>
            </w:r>
          </w:p>
          <w:p w:rsidR="00DF1CD1" w:rsidRDefault="00EB2B5C" w:rsidP="001414C6">
            <w:r>
              <w:rPr>
                <w:b/>
              </w:rPr>
              <w:t>T</w:t>
            </w:r>
            <w:r w:rsidR="001414C6">
              <w:t>ematicky</w:t>
            </w:r>
            <w:r w:rsidR="000B44E3">
              <w:t xml:space="preserve"> obsahem</w:t>
            </w:r>
            <w:r w:rsidR="001414C6">
              <w:t xml:space="preserve"> doplňují</w:t>
            </w:r>
            <w:r>
              <w:t xml:space="preserve"> zejména</w:t>
            </w:r>
            <w:r w:rsidR="001414C6">
              <w:t xml:space="preserve"> </w:t>
            </w:r>
            <w:r w:rsidR="00F9214B">
              <w:t>ROČNÍ CYKLUS ( 20 modulů podél levé stěny a velká vitrína u dětského koutu</w:t>
            </w:r>
            <w:r>
              <w:t>)</w:t>
            </w:r>
            <w:r w:rsidR="0022601B">
              <w:t>,</w:t>
            </w:r>
            <w:r>
              <w:t xml:space="preserve"> ale i</w:t>
            </w:r>
            <w:r w:rsidR="00F16CA4">
              <w:t xml:space="preserve"> historii</w:t>
            </w:r>
            <w:r w:rsidR="00A0463F">
              <w:t xml:space="preserve"> na mostě - Cestě</w:t>
            </w:r>
            <w:r w:rsidR="00F16CA4">
              <w:t xml:space="preserve"> dějinami zemědělství </w:t>
            </w:r>
            <w:r w:rsidR="000B44E3">
              <w:t xml:space="preserve"> </w:t>
            </w:r>
            <w:r w:rsidR="00F9214B">
              <w:t xml:space="preserve"> (</w:t>
            </w:r>
            <w:r w:rsidR="00C75F00">
              <w:t>4</w:t>
            </w:r>
            <w:r w:rsidR="00F9214B">
              <w:t xml:space="preserve"> </w:t>
            </w:r>
            <w:r w:rsidR="000B44E3">
              <w:t xml:space="preserve">vysoké </w:t>
            </w:r>
            <w:r w:rsidR="00F9214B">
              <w:t xml:space="preserve">vitríny </w:t>
            </w:r>
            <w:r>
              <w:t>patřící k  časové ose</w:t>
            </w:r>
            <w:r w:rsidR="00F9214B">
              <w:t xml:space="preserve"> </w:t>
            </w:r>
            <w:r w:rsidR="00C75F00">
              <w:t xml:space="preserve"> a </w:t>
            </w:r>
            <w:r w:rsidR="00A0463F">
              <w:t xml:space="preserve"> 3 </w:t>
            </w:r>
            <w:proofErr w:type="spellStart"/>
            <w:r w:rsidR="00C75F00">
              <w:t>pochozí</w:t>
            </w:r>
            <w:proofErr w:type="spellEnd"/>
            <w:r w:rsidR="00C75F00">
              <w:t xml:space="preserve"> vitríny přímo na mostě</w:t>
            </w:r>
            <w:r w:rsidR="00F9214B">
              <w:t>)</w:t>
            </w:r>
          </w:p>
          <w:p w:rsidR="00906E94" w:rsidRDefault="00906E94" w:rsidP="001414C6">
            <w:pPr>
              <w:rPr>
                <w:b/>
              </w:rPr>
            </w:pPr>
            <w:r w:rsidRPr="00906E94">
              <w:rPr>
                <w:b/>
              </w:rPr>
              <w:t>Dětský koutek</w:t>
            </w:r>
          </w:p>
          <w:p w:rsidR="00C75F00" w:rsidRDefault="00C75F00" w:rsidP="001414C6">
            <w:r w:rsidRPr="00C75F00">
              <w:t>Prostor</w:t>
            </w:r>
            <w:r>
              <w:t xml:space="preserve"> přiléhající ke stěně Budoucnosti, otevřený do expozičního sálu, na jehož horní ploše je umístěn</w:t>
            </w:r>
            <w:r w:rsidR="009529AE">
              <w:t xml:space="preserve"> dřevěný</w:t>
            </w:r>
            <w:r>
              <w:t xml:space="preserve"> model</w:t>
            </w:r>
          </w:p>
          <w:p w:rsidR="00906E94" w:rsidRPr="00906E94" w:rsidRDefault="00C75F00" w:rsidP="00EC4954">
            <w:pPr>
              <w:rPr>
                <w:b/>
              </w:rPr>
            </w:pPr>
            <w:r w:rsidRPr="009529AE">
              <w:t>Ruchadla</w:t>
            </w:r>
            <w:r w:rsidRPr="00C75F00">
              <w:rPr>
                <w:b/>
              </w:rPr>
              <w:t xml:space="preserve"> </w:t>
            </w:r>
            <w:r w:rsidR="000B44E3">
              <w:t>bratranců Veverkových</w:t>
            </w:r>
            <w:r w:rsidR="0022601B">
              <w:t xml:space="preserve"> . Model</w:t>
            </w:r>
            <w:r>
              <w:t xml:space="preserve"> je další  nepřehlédnutelnou upoutávkou</w:t>
            </w:r>
            <w:r w:rsidR="000B44E3">
              <w:t xml:space="preserve"> pro diváka</w:t>
            </w:r>
            <w:r>
              <w:t xml:space="preserve"> a </w:t>
            </w:r>
            <w:r w:rsidR="009529AE">
              <w:t>současně</w:t>
            </w:r>
            <w:r>
              <w:t xml:space="preserve"> objektem pro „rozšířenou realitu“ , s použitím  </w:t>
            </w:r>
            <w:proofErr w:type="spellStart"/>
            <w:r>
              <w:t>tabletů</w:t>
            </w:r>
            <w:proofErr w:type="spellEnd"/>
            <w:r>
              <w:t>,  jež budou k dispozici návštěvníkům . Dětská zóna nabízí</w:t>
            </w:r>
            <w:r w:rsidR="000B44E3">
              <w:t xml:space="preserve"> uvnitř</w:t>
            </w:r>
            <w:r w:rsidR="00A0463F">
              <w:t xml:space="preserve"> příležitost </w:t>
            </w:r>
            <w:r>
              <w:t xml:space="preserve">vyzkoušet si </w:t>
            </w:r>
            <w:r w:rsidR="000B44E3">
              <w:t xml:space="preserve">vlastníma rukama </w:t>
            </w:r>
            <w:r>
              <w:t>některé dnes již málo známé činnosti ( výroba másla, dojení mléka</w:t>
            </w:r>
            <w:r w:rsidR="009529AE">
              <w:t xml:space="preserve"> </w:t>
            </w:r>
            <w:r>
              <w:t>,</w:t>
            </w:r>
            <w:r w:rsidR="00A0463F">
              <w:t xml:space="preserve"> mletí obilí , pečení chleba) dětem</w:t>
            </w:r>
            <w:r>
              <w:t xml:space="preserve"> i </w:t>
            </w:r>
            <w:r w:rsidR="000B44E3">
              <w:t xml:space="preserve">zvědavým </w:t>
            </w:r>
            <w:r>
              <w:t>dospělým.</w:t>
            </w:r>
            <w:r w:rsidR="00A0463F">
              <w:t xml:space="preserve"> Jedná </w:t>
            </w:r>
            <w:r w:rsidR="0022601B">
              <w:t>se  o kombinaci 3D reálných předmětů a tematické  grafiky  okolo.</w:t>
            </w:r>
          </w:p>
        </w:tc>
      </w:tr>
      <w:tr w:rsidR="00DF1CD1" w:rsidTr="003575A0">
        <w:tc>
          <w:tcPr>
            <w:tcW w:w="2361" w:type="dxa"/>
          </w:tcPr>
          <w:p w:rsidR="00DF1CD1" w:rsidRPr="00216C2B" w:rsidRDefault="006C5C36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Vedoucí </w:t>
            </w:r>
            <w:r w:rsidR="00DF1CD1">
              <w:rPr>
                <w:b/>
                <w:sz w:val="24"/>
                <w:szCs w:val="24"/>
              </w:rPr>
              <w:t>týmu:</w:t>
            </w:r>
          </w:p>
        </w:tc>
        <w:tc>
          <w:tcPr>
            <w:tcW w:w="6927" w:type="dxa"/>
          </w:tcPr>
          <w:p w:rsidR="00DF1CD1" w:rsidRPr="00483BFA" w:rsidRDefault="00C761B7" w:rsidP="00A86AF2">
            <w:pPr>
              <w:rPr>
                <w:sz w:val="24"/>
                <w:szCs w:val="24"/>
              </w:rPr>
            </w:pPr>
            <w:r w:rsidRPr="00483BFA">
              <w:rPr>
                <w:sz w:val="24"/>
                <w:szCs w:val="24"/>
              </w:rPr>
              <w:t>Mgr. Lucie Kubásková, Mgr. Antonín Šimčík</w:t>
            </w:r>
          </w:p>
        </w:tc>
      </w:tr>
      <w:tr w:rsidR="00DF1CD1" w:rsidTr="003575A0">
        <w:tc>
          <w:tcPr>
            <w:tcW w:w="2361" w:type="dxa"/>
          </w:tcPr>
          <w:p w:rsidR="00DF1CD1" w:rsidRPr="00216C2B" w:rsidRDefault="006C5C36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Členové </w:t>
            </w:r>
            <w:r w:rsidR="00DF1CD1">
              <w:rPr>
                <w:b/>
                <w:sz w:val="24"/>
                <w:szCs w:val="24"/>
              </w:rPr>
              <w:t>týmu:</w:t>
            </w:r>
          </w:p>
        </w:tc>
        <w:tc>
          <w:tcPr>
            <w:tcW w:w="6927" w:type="dxa"/>
          </w:tcPr>
          <w:p w:rsidR="00DF1CD1" w:rsidRPr="00483BFA" w:rsidRDefault="00C761B7" w:rsidP="00C761B7">
            <w:pPr>
              <w:rPr>
                <w:sz w:val="24"/>
                <w:szCs w:val="24"/>
              </w:rPr>
            </w:pPr>
            <w:r w:rsidRPr="00483BFA">
              <w:rPr>
                <w:sz w:val="24"/>
                <w:szCs w:val="24"/>
              </w:rPr>
              <w:t>PhDr. Pavel Novák, Ing. Dana Strnadová, Ing. Tibor Rusnák, Mgr. Jana Jírovcová, Ing. Vladimír Michálek, Ing. Jan Láznička</w:t>
            </w:r>
            <w:r w:rsidR="00DC2786">
              <w:rPr>
                <w:sz w:val="24"/>
                <w:szCs w:val="24"/>
              </w:rPr>
              <w:t>, Ing. Vladimíra Růžičková, Mgr. Martin Vlček</w:t>
            </w:r>
            <w:r w:rsidR="00ED41FE">
              <w:rPr>
                <w:sz w:val="24"/>
                <w:szCs w:val="24"/>
              </w:rPr>
              <w:t>, Mgr. Ondřej Burian</w:t>
            </w:r>
          </w:p>
        </w:tc>
      </w:tr>
      <w:tr w:rsidR="00DF1CD1" w:rsidTr="003575A0">
        <w:tc>
          <w:tcPr>
            <w:tcW w:w="2361" w:type="dxa"/>
          </w:tcPr>
          <w:p w:rsidR="00DF1CD1" w:rsidRDefault="00DF1CD1" w:rsidP="00A86AF2"/>
        </w:tc>
        <w:tc>
          <w:tcPr>
            <w:tcW w:w="6927" w:type="dxa"/>
          </w:tcPr>
          <w:p w:rsidR="00DF1CD1" w:rsidRPr="005A3F09" w:rsidRDefault="00DF1CD1" w:rsidP="00A86AF2">
            <w:pPr>
              <w:rPr>
                <w:b/>
                <w:sz w:val="32"/>
                <w:szCs w:val="32"/>
              </w:rPr>
            </w:pPr>
          </w:p>
        </w:tc>
      </w:tr>
      <w:tr w:rsidR="00DF1CD1" w:rsidTr="003575A0">
        <w:tc>
          <w:tcPr>
            <w:tcW w:w="2361" w:type="dxa"/>
          </w:tcPr>
          <w:p w:rsidR="00DF1CD1" w:rsidRDefault="000B44E3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Texty  a jejich použití </w:t>
            </w:r>
            <w:r w:rsidR="00DF1CD1">
              <w:rPr>
                <w:b/>
                <w:sz w:val="24"/>
                <w:szCs w:val="24"/>
              </w:rPr>
              <w:t>:</w:t>
            </w:r>
          </w:p>
          <w:p w:rsidR="00DF1CD1" w:rsidRPr="000363E3" w:rsidRDefault="00DF1CD1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6927" w:type="dxa"/>
          </w:tcPr>
          <w:p w:rsidR="00C761B7" w:rsidRPr="00F9214B" w:rsidRDefault="00240777" w:rsidP="00240777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b/>
                <w:sz w:val="24"/>
                <w:szCs w:val="24"/>
              </w:rPr>
              <w:t>I.Úvod</w:t>
            </w:r>
            <w:proofErr w:type="spellEnd"/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C761B7" w:rsidRPr="00240777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 xml:space="preserve">- </w:t>
            </w:r>
            <w:r w:rsidRPr="00F9214B">
              <w:rPr>
                <w:rFonts w:cs="Times New Roman"/>
                <w:sz w:val="24"/>
                <w:szCs w:val="24"/>
              </w:rPr>
              <w:t>heslovitá projekce,</w:t>
            </w:r>
            <w:r w:rsidR="00F9214B">
              <w:rPr>
                <w:rFonts w:cs="Times New Roman"/>
                <w:sz w:val="24"/>
                <w:szCs w:val="24"/>
              </w:rPr>
              <w:t xml:space="preserve"> obrazová</w:t>
            </w:r>
            <w:r w:rsidRPr="00F9214B">
              <w:rPr>
                <w:rFonts w:cs="Times New Roman"/>
                <w:sz w:val="24"/>
                <w:szCs w:val="24"/>
              </w:rPr>
              <w:t xml:space="preserve"> animace</w:t>
            </w:r>
          </w:p>
          <w:p w:rsidR="00C761B7" w:rsidRDefault="00C761B7" w:rsidP="00C761B7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 xml:space="preserve">II. </w:t>
            </w:r>
            <w:r w:rsidR="00380D1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7F2E86">
              <w:rPr>
                <w:rFonts w:cs="Times New Roman"/>
                <w:b/>
                <w:sz w:val="24"/>
                <w:szCs w:val="24"/>
              </w:rPr>
              <w:t>Most – cesta dějinami zemědělství českých zemí</w:t>
            </w:r>
            <w:r w:rsidR="00F9214B">
              <w:rPr>
                <w:rFonts w:cs="Times New Roman"/>
                <w:b/>
                <w:sz w:val="24"/>
                <w:szCs w:val="24"/>
              </w:rPr>
              <w:t xml:space="preserve"> (</w:t>
            </w:r>
            <w:r w:rsidR="00F9214B" w:rsidRPr="00F9214B">
              <w:rPr>
                <w:rFonts w:cs="Times New Roman"/>
                <w:sz w:val="24"/>
                <w:szCs w:val="24"/>
              </w:rPr>
              <w:t>textové popisky</w:t>
            </w:r>
            <w:r w:rsidR="00F9214B">
              <w:rPr>
                <w:rFonts w:cs="Times New Roman"/>
                <w:b/>
                <w:sz w:val="24"/>
                <w:szCs w:val="24"/>
              </w:rPr>
              <w:t>)</w:t>
            </w:r>
          </w:p>
          <w:p w:rsidR="00DF1CD1" w:rsidRPr="001414C6" w:rsidRDefault="00C761B7" w:rsidP="00767390">
            <w:pPr>
              <w:jc w:val="both"/>
              <w:rPr>
                <w:rFonts w:cs="Times New Roman"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>III.</w:t>
            </w:r>
            <w:r w:rsidR="00240777">
              <w:rPr>
                <w:rFonts w:cs="Times New Roman"/>
                <w:b/>
                <w:sz w:val="24"/>
                <w:szCs w:val="24"/>
              </w:rPr>
              <w:t xml:space="preserve"> Budoucnost- hledání odpovědí</w:t>
            </w:r>
            <w:r w:rsidR="00F9214B">
              <w:rPr>
                <w:rFonts w:cs="Times New Roman"/>
                <w:b/>
                <w:sz w:val="24"/>
                <w:szCs w:val="24"/>
              </w:rPr>
              <w:t xml:space="preserve"> ( </w:t>
            </w:r>
            <w:r w:rsidR="00F9214B" w:rsidRPr="00F9214B">
              <w:rPr>
                <w:rFonts w:cs="Times New Roman"/>
                <w:sz w:val="24"/>
                <w:szCs w:val="24"/>
              </w:rPr>
              <w:t>text</w:t>
            </w:r>
            <w:r w:rsidR="00F9214B">
              <w:rPr>
                <w:rFonts w:cs="Times New Roman"/>
                <w:sz w:val="24"/>
                <w:szCs w:val="24"/>
              </w:rPr>
              <w:t>ové popisky, projekce hesel)</w:t>
            </w:r>
            <w:r w:rsidR="001414C6">
              <w:rPr>
                <w:rFonts w:cs="Times New Roman"/>
                <w:sz w:val="24"/>
                <w:szCs w:val="24"/>
              </w:rPr>
              <w:t xml:space="preserve"> </w:t>
            </w:r>
            <w:r w:rsidR="001414C6">
              <w:rPr>
                <w:rFonts w:cs="Times New Roman"/>
                <w:sz w:val="24"/>
                <w:szCs w:val="24"/>
              </w:rPr>
              <w:lastRenderedPageBreak/>
              <w:t xml:space="preserve">a </w:t>
            </w:r>
            <w:r w:rsidR="001414C6" w:rsidRPr="001414C6">
              <w:rPr>
                <w:rFonts w:cs="Times New Roman"/>
                <w:b/>
                <w:sz w:val="24"/>
                <w:szCs w:val="24"/>
              </w:rPr>
              <w:t>Osvícení</w:t>
            </w:r>
            <w:r w:rsidR="001414C6">
              <w:rPr>
                <w:rFonts w:cs="Times New Roman"/>
                <w:b/>
                <w:sz w:val="24"/>
                <w:szCs w:val="24"/>
              </w:rPr>
              <w:t xml:space="preserve"> ( </w:t>
            </w:r>
            <w:r w:rsidR="001414C6" w:rsidRPr="001414C6">
              <w:rPr>
                <w:rFonts w:cs="Times New Roman"/>
                <w:sz w:val="24"/>
                <w:szCs w:val="24"/>
              </w:rPr>
              <w:t>nalezení východiska</w:t>
            </w:r>
            <w:r w:rsidR="001414C6">
              <w:rPr>
                <w:rFonts w:cs="Times New Roman"/>
                <w:sz w:val="24"/>
                <w:szCs w:val="24"/>
              </w:rPr>
              <w:t xml:space="preserve"> – heslo)</w:t>
            </w:r>
            <w:r w:rsidR="001414C6" w:rsidRPr="001414C6">
              <w:rPr>
                <w:rFonts w:cs="Times New Roman"/>
                <w:sz w:val="24"/>
                <w:szCs w:val="24"/>
              </w:rPr>
              <w:t>)</w:t>
            </w:r>
          </w:p>
          <w:p w:rsidR="00240777" w:rsidRPr="00F9214B" w:rsidRDefault="00240777" w:rsidP="0076739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IV. Roční cyklus – přirozený běh staletími ověřený</w:t>
            </w:r>
            <w:r w:rsidR="00F9214B">
              <w:rPr>
                <w:rFonts w:cs="Times New Roman"/>
                <w:b/>
                <w:sz w:val="24"/>
                <w:szCs w:val="24"/>
              </w:rPr>
              <w:t xml:space="preserve"> ( </w:t>
            </w:r>
            <w:r w:rsidR="00F9214B" w:rsidRPr="00F9214B">
              <w:rPr>
                <w:rFonts w:cs="Times New Roman"/>
                <w:sz w:val="24"/>
                <w:szCs w:val="24"/>
              </w:rPr>
              <w:t>texty, popisky</w:t>
            </w:r>
            <w:r w:rsidR="00F9214B">
              <w:rPr>
                <w:rFonts w:cs="Times New Roman"/>
                <w:sz w:val="24"/>
                <w:szCs w:val="24"/>
              </w:rPr>
              <w:t xml:space="preserve"> k exponátům)</w:t>
            </w:r>
          </w:p>
          <w:p w:rsidR="00380D12" w:rsidRPr="00240777" w:rsidRDefault="00380D12" w:rsidP="00767390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V.  Velká vitrínová stěna, vitríny</w:t>
            </w:r>
            <w:r w:rsidR="00F9214B">
              <w:rPr>
                <w:rFonts w:cs="Times New Roman"/>
                <w:b/>
                <w:sz w:val="24"/>
                <w:szCs w:val="24"/>
              </w:rPr>
              <w:t xml:space="preserve">  </w:t>
            </w:r>
            <w:r w:rsidR="00F9214B" w:rsidRPr="00F9214B">
              <w:rPr>
                <w:rFonts w:cs="Times New Roman"/>
                <w:sz w:val="24"/>
                <w:szCs w:val="24"/>
              </w:rPr>
              <w:t>( popisky</w:t>
            </w:r>
            <w:r w:rsidR="00F9214B">
              <w:rPr>
                <w:rFonts w:cs="Times New Roman"/>
                <w:sz w:val="24"/>
                <w:szCs w:val="24"/>
              </w:rPr>
              <w:t xml:space="preserve"> k exponátům</w:t>
            </w:r>
            <w:r w:rsidR="00F9214B" w:rsidRPr="00F9214B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:rsidR="00DF1CD1" w:rsidRDefault="00DF1CD1" w:rsidP="00DF1CD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58"/>
        <w:gridCol w:w="7130"/>
      </w:tblGrid>
      <w:tr w:rsidR="00DF1CD1" w:rsidTr="00362155">
        <w:tc>
          <w:tcPr>
            <w:tcW w:w="2660" w:type="dxa"/>
          </w:tcPr>
          <w:p w:rsidR="00DF1CD1" w:rsidRDefault="00DF1CD1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Návštěvnické trasy:</w:t>
            </w:r>
          </w:p>
          <w:p w:rsidR="00DF1CD1" w:rsidRDefault="00DF1CD1" w:rsidP="00A86AF2">
            <w:pPr>
              <w:rPr>
                <w:i/>
                <w:sz w:val="24"/>
                <w:szCs w:val="24"/>
              </w:rPr>
            </w:pPr>
          </w:p>
          <w:p w:rsidR="00F9214B" w:rsidRPr="000363E3" w:rsidRDefault="00F9214B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93220E" w:rsidRDefault="00063642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Expozici dělíme</w:t>
            </w:r>
            <w:r w:rsidR="006E1ACB">
              <w:rPr>
                <w:rFonts w:cs="Times New Roman"/>
                <w:sz w:val="24"/>
                <w:szCs w:val="24"/>
              </w:rPr>
              <w:t xml:space="preserve"> na </w:t>
            </w:r>
            <w:r w:rsidR="001414C6">
              <w:rPr>
                <w:rFonts w:cs="Times New Roman"/>
                <w:sz w:val="24"/>
                <w:szCs w:val="24"/>
              </w:rPr>
              <w:t xml:space="preserve">tematické části, které jsou </w:t>
            </w:r>
            <w:r w:rsidR="0034440E" w:rsidRPr="0034440E">
              <w:rPr>
                <w:rFonts w:cs="Times New Roman"/>
                <w:sz w:val="24"/>
                <w:szCs w:val="24"/>
              </w:rPr>
              <w:t xml:space="preserve">od </w:t>
            </w:r>
            <w:r w:rsidR="005D03EB">
              <w:rPr>
                <w:rFonts w:cs="Times New Roman"/>
                <w:sz w:val="24"/>
                <w:szCs w:val="24"/>
              </w:rPr>
              <w:t>s</w:t>
            </w:r>
            <w:r w:rsidR="00F9214B">
              <w:rPr>
                <w:rFonts w:cs="Times New Roman"/>
                <w:sz w:val="24"/>
                <w:szCs w:val="24"/>
              </w:rPr>
              <w:t>ebe oddělené,</w:t>
            </w:r>
            <w:r w:rsidR="001414C6">
              <w:rPr>
                <w:rFonts w:cs="Times New Roman"/>
                <w:sz w:val="24"/>
                <w:szCs w:val="24"/>
              </w:rPr>
              <w:t xml:space="preserve"> </w:t>
            </w:r>
            <w:r w:rsidR="006E1ACB">
              <w:rPr>
                <w:rFonts w:cs="Times New Roman"/>
                <w:sz w:val="24"/>
                <w:szCs w:val="24"/>
              </w:rPr>
              <w:t>autonomní,</w:t>
            </w:r>
            <w:r w:rsidR="00F9214B">
              <w:rPr>
                <w:rFonts w:cs="Times New Roman"/>
                <w:sz w:val="24"/>
                <w:szCs w:val="24"/>
              </w:rPr>
              <w:t xml:space="preserve"> ale zároveň jsou </w:t>
            </w:r>
            <w:r w:rsidR="005D03EB">
              <w:rPr>
                <w:rFonts w:cs="Times New Roman"/>
                <w:sz w:val="24"/>
                <w:szCs w:val="24"/>
              </w:rPr>
              <w:t xml:space="preserve">navzájem </w:t>
            </w:r>
            <w:r w:rsidR="00380D12">
              <w:rPr>
                <w:rFonts w:cs="Times New Roman"/>
                <w:sz w:val="24"/>
                <w:szCs w:val="24"/>
              </w:rPr>
              <w:t xml:space="preserve"> propojené  </w:t>
            </w:r>
            <w:r w:rsidR="00380D12" w:rsidRPr="00F9214B">
              <w:rPr>
                <w:rFonts w:cs="Times New Roman"/>
                <w:b/>
                <w:sz w:val="24"/>
                <w:szCs w:val="24"/>
              </w:rPr>
              <w:t>příběhem</w:t>
            </w:r>
            <w:r w:rsidR="001414C6">
              <w:rPr>
                <w:rFonts w:cs="Times New Roman"/>
                <w:b/>
                <w:sz w:val="24"/>
                <w:szCs w:val="24"/>
              </w:rPr>
              <w:t>, dějovou linkou</w:t>
            </w:r>
            <w:r w:rsidR="001414C6">
              <w:rPr>
                <w:rFonts w:cs="Times New Roman"/>
                <w:sz w:val="24"/>
                <w:szCs w:val="24"/>
              </w:rPr>
              <w:t xml:space="preserve"> i faktickým</w:t>
            </w:r>
            <w:r w:rsidR="00380D12">
              <w:rPr>
                <w:rFonts w:cs="Times New Roman"/>
                <w:sz w:val="24"/>
                <w:szCs w:val="24"/>
              </w:rPr>
              <w:t xml:space="preserve"> </w:t>
            </w:r>
            <w:r w:rsidR="001414C6">
              <w:rPr>
                <w:rFonts w:cs="Times New Roman"/>
                <w:b/>
                <w:sz w:val="24"/>
                <w:szCs w:val="24"/>
              </w:rPr>
              <w:t xml:space="preserve">prostorovým uspořádáním. </w:t>
            </w:r>
            <w:r w:rsidR="00F9214B" w:rsidRPr="00F9214B">
              <w:rPr>
                <w:rFonts w:cs="Times New Roman"/>
                <w:sz w:val="24"/>
                <w:szCs w:val="24"/>
              </w:rPr>
              <w:t>P</w:t>
            </w:r>
            <w:r w:rsidR="001414C6">
              <w:rPr>
                <w:rFonts w:cs="Times New Roman"/>
                <w:sz w:val="24"/>
                <w:szCs w:val="24"/>
              </w:rPr>
              <w:t xml:space="preserve">ro </w:t>
            </w:r>
            <w:r w:rsidR="00F9214B">
              <w:rPr>
                <w:rFonts w:cs="Times New Roman"/>
                <w:sz w:val="24"/>
                <w:szCs w:val="24"/>
              </w:rPr>
              <w:t xml:space="preserve">větší srozumitelnost </w:t>
            </w:r>
            <w:r w:rsidR="001414C6">
              <w:rPr>
                <w:rFonts w:cs="Times New Roman"/>
                <w:sz w:val="24"/>
                <w:szCs w:val="24"/>
              </w:rPr>
              <w:t>tématu</w:t>
            </w:r>
            <w:r>
              <w:rPr>
                <w:rFonts w:cs="Times New Roman"/>
                <w:sz w:val="24"/>
                <w:szCs w:val="24"/>
              </w:rPr>
              <w:t xml:space="preserve"> byla stanovena základní plná trasa, která vede návštěvník</w:t>
            </w:r>
            <w:r w:rsidR="006E1ACB">
              <w:rPr>
                <w:rFonts w:cs="Times New Roman"/>
                <w:sz w:val="24"/>
                <w:szCs w:val="24"/>
              </w:rPr>
              <w:t>y od vstupu</w:t>
            </w:r>
            <w:r w:rsidR="007D546D">
              <w:rPr>
                <w:rFonts w:cs="Times New Roman"/>
                <w:sz w:val="24"/>
                <w:szCs w:val="24"/>
              </w:rPr>
              <w:t xml:space="preserve"> doprava</w:t>
            </w:r>
            <w:r w:rsidR="006E1ACB">
              <w:rPr>
                <w:rFonts w:cs="Times New Roman"/>
                <w:sz w:val="24"/>
                <w:szCs w:val="24"/>
              </w:rPr>
              <w:t xml:space="preserve"> na Most- časovou osou</w:t>
            </w:r>
            <w:r>
              <w:rPr>
                <w:rFonts w:cs="Times New Roman"/>
                <w:sz w:val="24"/>
                <w:szCs w:val="24"/>
              </w:rPr>
              <w:t>, přes Budoucnost zpět do volného prostoru</w:t>
            </w:r>
            <w:r w:rsidR="006E1ACB">
              <w:rPr>
                <w:rFonts w:cs="Times New Roman"/>
                <w:sz w:val="24"/>
                <w:szCs w:val="24"/>
              </w:rPr>
              <w:t>, kolem vitrín</w:t>
            </w:r>
            <w:r w:rsidR="007D546D">
              <w:rPr>
                <w:rFonts w:cs="Times New Roman"/>
                <w:sz w:val="24"/>
                <w:szCs w:val="24"/>
              </w:rPr>
              <w:t xml:space="preserve"> vlevo i vpravo</w:t>
            </w:r>
            <w:r w:rsidR="006E1ACB">
              <w:rPr>
                <w:rFonts w:cs="Times New Roman"/>
                <w:sz w:val="24"/>
                <w:szCs w:val="24"/>
              </w:rPr>
              <w:t>,</w:t>
            </w:r>
            <w:r w:rsidR="0093220E">
              <w:rPr>
                <w:rFonts w:cs="Times New Roman"/>
                <w:sz w:val="24"/>
                <w:szCs w:val="24"/>
              </w:rPr>
              <w:t xml:space="preserve"> k dominantě diorámy </w:t>
            </w:r>
            <w:r>
              <w:rPr>
                <w:rFonts w:cs="Times New Roman"/>
                <w:sz w:val="24"/>
                <w:szCs w:val="24"/>
              </w:rPr>
              <w:t xml:space="preserve"> se čtyřmi ročními obdobími </w:t>
            </w:r>
            <w:r w:rsidR="006E1ACB">
              <w:rPr>
                <w:rFonts w:cs="Times New Roman"/>
                <w:sz w:val="24"/>
                <w:szCs w:val="24"/>
              </w:rPr>
              <w:t>,</w:t>
            </w:r>
            <w:r w:rsidR="0093220E">
              <w:rPr>
                <w:rFonts w:cs="Times New Roman"/>
                <w:sz w:val="24"/>
                <w:szCs w:val="24"/>
              </w:rPr>
              <w:t xml:space="preserve"> až k audio koutkům</w:t>
            </w:r>
            <w:r w:rsidR="006E1ACB">
              <w:rPr>
                <w:rFonts w:cs="Times New Roman"/>
                <w:sz w:val="24"/>
                <w:szCs w:val="24"/>
              </w:rPr>
              <w:t xml:space="preserve"> a seznámení se  s obsahem Encyklopedie na dotykové obrazovce zpět u hlavního vstupu .</w:t>
            </w:r>
          </w:p>
          <w:p w:rsidR="0093220E" w:rsidRDefault="00063642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Pro školní děti lze zvol</w:t>
            </w:r>
            <w:r w:rsidR="006E1ACB">
              <w:rPr>
                <w:rFonts w:cs="Times New Roman"/>
                <w:sz w:val="24"/>
                <w:szCs w:val="24"/>
              </w:rPr>
              <w:t xml:space="preserve">it obdobu, která je ale </w:t>
            </w:r>
            <w:r w:rsidR="0093220E">
              <w:rPr>
                <w:rFonts w:cs="Times New Roman"/>
                <w:sz w:val="24"/>
                <w:szCs w:val="24"/>
              </w:rPr>
              <w:t>více cílená na výukový program, k němuž dostanou pokyny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93220E" w:rsidRDefault="0093220E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</w:t>
            </w:r>
            <w:r w:rsidR="00063642">
              <w:rPr>
                <w:rFonts w:cs="Times New Roman"/>
                <w:sz w:val="24"/>
                <w:szCs w:val="24"/>
              </w:rPr>
              <w:t>ro menší děti pak platí</w:t>
            </w:r>
            <w:r>
              <w:rPr>
                <w:rFonts w:cs="Times New Roman"/>
                <w:sz w:val="24"/>
                <w:szCs w:val="24"/>
              </w:rPr>
              <w:t xml:space="preserve"> volba trasy  dětské linky  „ </w:t>
            </w:r>
            <w:r w:rsidR="009529AE">
              <w:rPr>
                <w:rFonts w:cs="Times New Roman"/>
                <w:sz w:val="24"/>
                <w:szCs w:val="24"/>
              </w:rPr>
              <w:t>dětského koutu ,</w:t>
            </w:r>
            <w:r w:rsidR="00063642">
              <w:rPr>
                <w:rFonts w:cs="Times New Roman"/>
                <w:sz w:val="24"/>
                <w:szCs w:val="24"/>
              </w:rPr>
              <w:t xml:space="preserve"> </w:t>
            </w:r>
            <w:r w:rsidR="00A0463F">
              <w:rPr>
                <w:rFonts w:cs="Times New Roman"/>
                <w:sz w:val="24"/>
                <w:szCs w:val="24"/>
              </w:rPr>
              <w:t xml:space="preserve"> </w:t>
            </w:r>
            <w:r w:rsidR="00063642">
              <w:rPr>
                <w:rFonts w:cs="Times New Roman"/>
                <w:sz w:val="24"/>
                <w:szCs w:val="24"/>
              </w:rPr>
              <w:t>průchod</w:t>
            </w:r>
            <w:r w:rsidR="006E1ACB">
              <w:rPr>
                <w:rFonts w:cs="Times New Roman"/>
                <w:sz w:val="24"/>
                <w:szCs w:val="24"/>
              </w:rPr>
              <w:t>u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6E1ACB">
              <w:rPr>
                <w:rFonts w:cs="Times New Roman"/>
                <w:sz w:val="24"/>
                <w:szCs w:val="24"/>
              </w:rPr>
              <w:t>diorámou</w:t>
            </w:r>
            <w:r w:rsidR="00063642">
              <w:rPr>
                <w:rFonts w:cs="Times New Roman"/>
                <w:sz w:val="24"/>
                <w:szCs w:val="24"/>
              </w:rPr>
              <w:t xml:space="preserve"> „Zemědělcův rok“ </w:t>
            </w:r>
          </w:p>
          <w:p w:rsidR="0093220E" w:rsidRDefault="00063642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 hrami </w:t>
            </w:r>
            <w:r w:rsidR="006E1ACB">
              <w:rPr>
                <w:rFonts w:cs="Times New Roman"/>
                <w:sz w:val="24"/>
                <w:szCs w:val="24"/>
              </w:rPr>
              <w:t>,</w:t>
            </w:r>
            <w:r w:rsidR="009529AE">
              <w:rPr>
                <w:rFonts w:cs="Times New Roman"/>
                <w:sz w:val="24"/>
                <w:szCs w:val="24"/>
              </w:rPr>
              <w:t xml:space="preserve"> Chlívek a Sýpka „pod mostem“ </w:t>
            </w:r>
            <w:r w:rsidR="006E1ACB">
              <w:rPr>
                <w:rFonts w:cs="Times New Roman"/>
                <w:sz w:val="24"/>
                <w:szCs w:val="24"/>
              </w:rPr>
              <w:t xml:space="preserve">a </w:t>
            </w:r>
            <w:r>
              <w:rPr>
                <w:rFonts w:cs="Times New Roman"/>
                <w:sz w:val="24"/>
                <w:szCs w:val="24"/>
              </w:rPr>
              <w:t xml:space="preserve"> audio koutek s dětskými příběhy </w:t>
            </w:r>
            <w:r w:rsidR="009529AE">
              <w:rPr>
                <w:rFonts w:cs="Times New Roman"/>
                <w:sz w:val="24"/>
                <w:szCs w:val="24"/>
              </w:rPr>
              <w:t>z</w:t>
            </w:r>
            <w:r w:rsidR="00A0463F">
              <w:rPr>
                <w:rFonts w:cs="Times New Roman"/>
                <w:sz w:val="24"/>
                <w:szCs w:val="24"/>
              </w:rPr>
              <w:t xml:space="preserve"> druhé strany</w:t>
            </w:r>
            <w:r w:rsidR="006E1ACB">
              <w:rPr>
                <w:rFonts w:cs="Times New Roman"/>
                <w:sz w:val="24"/>
                <w:szCs w:val="24"/>
              </w:rPr>
              <w:t xml:space="preserve"> oblé vstupní stěny</w:t>
            </w:r>
          </w:p>
          <w:p w:rsidR="00063642" w:rsidRDefault="009529AE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proti vstupu </w:t>
            </w:r>
            <w:r w:rsidR="00A0463F">
              <w:rPr>
                <w:rFonts w:cs="Times New Roman"/>
                <w:sz w:val="24"/>
                <w:szCs w:val="24"/>
              </w:rPr>
              <w:t xml:space="preserve"> ( rohlíku)</w:t>
            </w:r>
          </w:p>
          <w:p w:rsidR="0093220E" w:rsidRDefault="006E1ACB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Koho nezajímá </w:t>
            </w:r>
            <w:r w:rsidR="0093220E">
              <w:rPr>
                <w:rFonts w:cs="Times New Roman"/>
                <w:sz w:val="24"/>
                <w:szCs w:val="24"/>
              </w:rPr>
              <w:t>Budoucnost, může ji vynechat a sejít po schodišti z Mostu-</w:t>
            </w:r>
            <w:r>
              <w:rPr>
                <w:rFonts w:cs="Times New Roman"/>
                <w:sz w:val="24"/>
                <w:szCs w:val="24"/>
              </w:rPr>
              <w:t xml:space="preserve"> současnosti</w:t>
            </w:r>
            <w:r w:rsidR="0093220E">
              <w:rPr>
                <w:rFonts w:cs="Times New Roman"/>
                <w:sz w:val="24"/>
                <w:szCs w:val="24"/>
              </w:rPr>
              <w:t xml:space="preserve"> a</w:t>
            </w:r>
            <w:r>
              <w:rPr>
                <w:rFonts w:cs="Times New Roman"/>
                <w:sz w:val="24"/>
                <w:szCs w:val="24"/>
              </w:rPr>
              <w:t xml:space="preserve"> rovnou vstoupit </w:t>
            </w:r>
          </w:p>
          <w:p w:rsidR="006E1ACB" w:rsidRDefault="006E1ACB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do volného prostoru</w:t>
            </w:r>
            <w:r w:rsidR="0093220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k</w:t>
            </w:r>
            <w:r w:rsidR="00A0463F">
              <w:rPr>
                <w:rFonts w:cs="Times New Roman"/>
                <w:sz w:val="24"/>
                <w:szCs w:val="24"/>
              </w:rPr>
              <w:t xml:space="preserve"> dětskému </w:t>
            </w:r>
            <w:r w:rsidR="00062039">
              <w:rPr>
                <w:rFonts w:cs="Times New Roman"/>
                <w:sz w:val="24"/>
                <w:szCs w:val="24"/>
              </w:rPr>
              <w:t>koutku ,</w:t>
            </w:r>
            <w:r w:rsidR="00A0463F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diorámám uprostřed a vitrínám okolo.</w:t>
            </w:r>
          </w:p>
          <w:p w:rsidR="009529AE" w:rsidRDefault="009529AE" w:rsidP="0034440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063642" w:rsidRDefault="009529AE" w:rsidP="0034440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062039">
              <w:rPr>
                <w:rFonts w:cs="Times New Roman"/>
                <w:b/>
                <w:sz w:val="28"/>
                <w:szCs w:val="28"/>
              </w:rPr>
              <w:t>Jednotlivé t</w:t>
            </w:r>
            <w:r w:rsidR="006E1ACB" w:rsidRPr="00062039">
              <w:rPr>
                <w:rFonts w:cs="Times New Roman"/>
                <w:b/>
                <w:sz w:val="28"/>
                <w:szCs w:val="28"/>
              </w:rPr>
              <w:t>ematické  expoziční části</w:t>
            </w:r>
            <w:r w:rsidR="006E1ACB">
              <w:rPr>
                <w:rFonts w:cs="Times New Roman"/>
                <w:b/>
                <w:sz w:val="24"/>
                <w:szCs w:val="24"/>
              </w:rPr>
              <w:t xml:space="preserve"> :</w:t>
            </w:r>
          </w:p>
          <w:p w:rsidR="009529AE" w:rsidRDefault="009529AE" w:rsidP="0034440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Úvod </w:t>
            </w:r>
          </w:p>
          <w:p w:rsidR="00240777" w:rsidRPr="00240777" w:rsidRDefault="009529AE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</w:t>
            </w:r>
            <w:r w:rsidR="00F9214B">
              <w:rPr>
                <w:rFonts w:cs="Times New Roman"/>
                <w:sz w:val="24"/>
                <w:szCs w:val="24"/>
              </w:rPr>
              <w:t>blá expoziční stěna</w:t>
            </w:r>
            <w:r w:rsidR="00240777" w:rsidRPr="00240777">
              <w:rPr>
                <w:rFonts w:cs="Times New Roman"/>
                <w:sz w:val="24"/>
                <w:szCs w:val="24"/>
              </w:rPr>
              <w:t>, zepřed</w:t>
            </w:r>
            <w:r w:rsidR="00F9214B">
              <w:rPr>
                <w:rFonts w:cs="Times New Roman"/>
                <w:sz w:val="24"/>
                <w:szCs w:val="24"/>
              </w:rPr>
              <w:t>u využitá jako projekční plocha</w:t>
            </w:r>
            <w:r w:rsidR="00240777" w:rsidRPr="00240777">
              <w:rPr>
                <w:rFonts w:cs="Times New Roman"/>
                <w:sz w:val="24"/>
                <w:szCs w:val="24"/>
              </w:rPr>
              <w:t>,</w:t>
            </w:r>
            <w:r w:rsidR="00380D12">
              <w:rPr>
                <w:rFonts w:cs="Times New Roman"/>
                <w:sz w:val="24"/>
                <w:szCs w:val="24"/>
              </w:rPr>
              <w:t xml:space="preserve"> </w:t>
            </w:r>
            <w:r w:rsidR="00F9214B">
              <w:rPr>
                <w:rFonts w:cs="Times New Roman"/>
                <w:sz w:val="24"/>
                <w:szCs w:val="24"/>
              </w:rPr>
              <w:t xml:space="preserve">zezadu </w:t>
            </w:r>
            <w:r>
              <w:rPr>
                <w:rFonts w:cs="Times New Roman"/>
                <w:sz w:val="24"/>
                <w:szCs w:val="24"/>
              </w:rPr>
              <w:t>audio koutky, býk César jako upoutávka</w:t>
            </w:r>
          </w:p>
          <w:p w:rsidR="0034440E" w:rsidRDefault="0034440E" w:rsidP="0034440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>Most – cesta dějinami zemědělství českých zemí</w:t>
            </w:r>
          </w:p>
          <w:p w:rsidR="00240777" w:rsidRDefault="00062039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Ztvárnění cesty jako</w:t>
            </w:r>
            <w:r w:rsidR="0034440E">
              <w:rPr>
                <w:rFonts w:cs="Times New Roman"/>
                <w:sz w:val="24"/>
                <w:szCs w:val="24"/>
              </w:rPr>
              <w:t xml:space="preserve"> mo</w:t>
            </w:r>
            <w:r w:rsidR="005D03EB">
              <w:rPr>
                <w:rFonts w:cs="Times New Roman"/>
                <w:sz w:val="24"/>
                <w:szCs w:val="24"/>
              </w:rPr>
              <w:t>stu podél pravé dlouhé stěny od vstupu,</w:t>
            </w:r>
            <w:r w:rsidR="00F9214B">
              <w:rPr>
                <w:rFonts w:cs="Times New Roman"/>
                <w:sz w:val="24"/>
                <w:szCs w:val="24"/>
              </w:rPr>
              <w:t xml:space="preserve"> od archeologie po dnešek,</w:t>
            </w:r>
            <w:r w:rsidR="005D03EB">
              <w:rPr>
                <w:rFonts w:cs="Times New Roman"/>
                <w:sz w:val="24"/>
                <w:szCs w:val="24"/>
              </w:rPr>
              <w:t xml:space="preserve"> lze z něj </w:t>
            </w:r>
            <w:r w:rsidR="00F9214B">
              <w:rPr>
                <w:rFonts w:cs="Times New Roman"/>
                <w:sz w:val="24"/>
                <w:szCs w:val="24"/>
              </w:rPr>
              <w:t>sejít</w:t>
            </w:r>
            <w:r w:rsidR="00240777">
              <w:rPr>
                <w:rFonts w:cs="Times New Roman"/>
                <w:sz w:val="24"/>
                <w:szCs w:val="24"/>
              </w:rPr>
              <w:t xml:space="preserve"> do současnosti</w:t>
            </w:r>
            <w:r w:rsidR="006E1ACB">
              <w:rPr>
                <w:rFonts w:cs="Times New Roman"/>
                <w:sz w:val="24"/>
                <w:szCs w:val="24"/>
              </w:rPr>
              <w:t xml:space="preserve"> a pak do volného prostoru sálu </w:t>
            </w:r>
            <w:r w:rsidR="009529AE">
              <w:rPr>
                <w:rFonts w:cs="Times New Roman"/>
                <w:sz w:val="24"/>
                <w:szCs w:val="24"/>
              </w:rPr>
              <w:t xml:space="preserve"> i /nebo</w:t>
            </w:r>
            <w:r w:rsidR="00F9214B">
              <w:rPr>
                <w:rFonts w:cs="Times New Roman"/>
                <w:sz w:val="24"/>
                <w:szCs w:val="24"/>
              </w:rPr>
              <w:t xml:space="preserve"> v</w:t>
            </w:r>
            <w:r w:rsidR="005D03EB">
              <w:rPr>
                <w:rFonts w:cs="Times New Roman"/>
                <w:sz w:val="24"/>
                <w:szCs w:val="24"/>
              </w:rPr>
              <w:t>ejít do budoucnosti</w:t>
            </w:r>
          </w:p>
          <w:p w:rsidR="0034440E" w:rsidRPr="00240777" w:rsidRDefault="0034440E" w:rsidP="0034440E">
            <w:pPr>
              <w:jc w:val="both"/>
              <w:rPr>
                <w:rFonts w:cs="Times New Roman"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>Budoucnost</w:t>
            </w:r>
          </w:p>
          <w:p w:rsidR="00DF1CD1" w:rsidRDefault="009529AE" w:rsidP="0034440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</w:t>
            </w:r>
            <w:r w:rsidR="0034440E">
              <w:rPr>
                <w:rFonts w:cs="Times New Roman"/>
                <w:sz w:val="24"/>
                <w:szCs w:val="24"/>
              </w:rPr>
              <w:t>aujímá</w:t>
            </w:r>
            <w:r w:rsidR="006E1ACB">
              <w:rPr>
                <w:rFonts w:cs="Times New Roman"/>
                <w:sz w:val="24"/>
                <w:szCs w:val="24"/>
              </w:rPr>
              <w:t xml:space="preserve"> nejmenší část, působí</w:t>
            </w:r>
            <w:r w:rsidR="0034440E">
              <w:rPr>
                <w:rFonts w:cs="Times New Roman"/>
                <w:sz w:val="24"/>
                <w:szCs w:val="24"/>
              </w:rPr>
              <w:t xml:space="preserve"> n</w:t>
            </w:r>
            <w:r w:rsidR="006E1ACB">
              <w:rPr>
                <w:rFonts w:cs="Times New Roman"/>
                <w:sz w:val="24"/>
                <w:szCs w:val="24"/>
              </w:rPr>
              <w:t xml:space="preserve">a první pohled jinak </w:t>
            </w:r>
            <w:r w:rsidR="0034440E">
              <w:rPr>
                <w:rFonts w:cs="Times New Roman"/>
                <w:sz w:val="24"/>
                <w:szCs w:val="24"/>
              </w:rPr>
              <w:t>než</w:t>
            </w:r>
            <w:r w:rsidR="00240777">
              <w:rPr>
                <w:rFonts w:cs="Times New Roman"/>
                <w:sz w:val="24"/>
                <w:szCs w:val="24"/>
              </w:rPr>
              <w:t xml:space="preserve"> předchozí části expozice – </w:t>
            </w:r>
            <w:r w:rsidR="0034440E">
              <w:rPr>
                <w:rFonts w:cs="Times New Roman"/>
                <w:sz w:val="24"/>
                <w:szCs w:val="24"/>
              </w:rPr>
              <w:t xml:space="preserve"> futuristicky</w:t>
            </w:r>
            <w:r w:rsidR="006E1ACB">
              <w:rPr>
                <w:rFonts w:cs="Times New Roman"/>
                <w:sz w:val="24"/>
                <w:szCs w:val="24"/>
              </w:rPr>
              <w:t xml:space="preserve">, snově </w:t>
            </w:r>
            <w:r w:rsidR="00062039">
              <w:rPr>
                <w:rFonts w:cs="Times New Roman"/>
                <w:sz w:val="24"/>
                <w:szCs w:val="24"/>
              </w:rPr>
              <w:t>.</w:t>
            </w:r>
          </w:p>
          <w:p w:rsidR="00062039" w:rsidRDefault="00062039" w:rsidP="0034440E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Kombinuje prezentaci </w:t>
            </w:r>
            <w:r>
              <w:rPr>
                <w:sz w:val="24"/>
                <w:szCs w:val="24"/>
              </w:rPr>
              <w:t xml:space="preserve">grafickou i sbírkové předměty ve vitrínách se světelnými a projekčními </w:t>
            </w:r>
            <w:r w:rsidR="00D64BED">
              <w:rPr>
                <w:sz w:val="24"/>
                <w:szCs w:val="24"/>
              </w:rPr>
              <w:t xml:space="preserve"> </w:t>
            </w:r>
            <w:proofErr w:type="spellStart"/>
            <w:r w:rsidR="00D64BED">
              <w:rPr>
                <w:sz w:val="24"/>
                <w:szCs w:val="24"/>
              </w:rPr>
              <w:t>Gobo</w:t>
            </w:r>
            <w:proofErr w:type="spellEnd"/>
            <w:r w:rsidR="00D64B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efekty. </w:t>
            </w:r>
          </w:p>
          <w:p w:rsidR="00062039" w:rsidRPr="00062039" w:rsidRDefault="00062039" w:rsidP="003444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Návštěvník je k</w:t>
            </w:r>
            <w:r w:rsidRPr="009E1D3B">
              <w:rPr>
                <w:sz w:val="24"/>
                <w:szCs w:val="24"/>
              </w:rPr>
              <w:t>onfrontován s</w:t>
            </w:r>
            <w:r w:rsidR="00D64BED">
              <w:rPr>
                <w:sz w:val="24"/>
                <w:szCs w:val="24"/>
              </w:rPr>
              <w:t> kontrasty ,</w:t>
            </w:r>
            <w:r>
              <w:rPr>
                <w:sz w:val="24"/>
                <w:szCs w:val="24"/>
              </w:rPr>
              <w:t xml:space="preserve">možnou </w:t>
            </w:r>
            <w:r w:rsidRPr="009E1D3B">
              <w:rPr>
                <w:sz w:val="24"/>
                <w:szCs w:val="24"/>
              </w:rPr>
              <w:t xml:space="preserve"> hrozbou katastrofy </w:t>
            </w:r>
            <w:r>
              <w:rPr>
                <w:sz w:val="24"/>
                <w:szCs w:val="24"/>
              </w:rPr>
              <w:t xml:space="preserve">a je veden k reflexi situace, poznání a následně i </w:t>
            </w:r>
            <w:r w:rsidR="00D64BED">
              <w:rPr>
                <w:sz w:val="24"/>
                <w:szCs w:val="24"/>
              </w:rPr>
              <w:t xml:space="preserve"> k </w:t>
            </w:r>
            <w:r>
              <w:rPr>
                <w:sz w:val="24"/>
                <w:szCs w:val="24"/>
              </w:rPr>
              <w:t xml:space="preserve">možnosti vyjádřit svůj postoj v části nazvané </w:t>
            </w:r>
            <w:r w:rsidR="00EF5C8A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svícení</w:t>
            </w:r>
            <w:r w:rsidR="00D64BED">
              <w:rPr>
                <w:sz w:val="24"/>
                <w:szCs w:val="24"/>
              </w:rPr>
              <w:t xml:space="preserve"> formou elektronické ankety.</w:t>
            </w:r>
          </w:p>
          <w:p w:rsidR="006E1ACB" w:rsidRDefault="00380D12" w:rsidP="00380D1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F2E86">
              <w:rPr>
                <w:rFonts w:cs="Times New Roman"/>
                <w:b/>
                <w:sz w:val="24"/>
                <w:szCs w:val="24"/>
              </w:rPr>
              <w:t>Roční cyklus</w:t>
            </w:r>
          </w:p>
          <w:p w:rsidR="009529AE" w:rsidRDefault="009529AE" w:rsidP="00380D1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</w:t>
            </w:r>
            <w:r w:rsidR="00380D12">
              <w:rPr>
                <w:rFonts w:cs="Times New Roman"/>
                <w:sz w:val="24"/>
                <w:szCs w:val="24"/>
              </w:rPr>
              <w:t>ejvětší</w:t>
            </w:r>
            <w:r w:rsidR="006E1ACB">
              <w:rPr>
                <w:rFonts w:cs="Times New Roman"/>
                <w:sz w:val="24"/>
                <w:szCs w:val="24"/>
              </w:rPr>
              <w:t xml:space="preserve"> a nejvýraznější </w:t>
            </w:r>
            <w:r w:rsidR="00380D12">
              <w:rPr>
                <w:rFonts w:cs="Times New Roman"/>
                <w:sz w:val="24"/>
                <w:szCs w:val="24"/>
              </w:rPr>
              <w:t>výstavní prostor</w:t>
            </w:r>
            <w:r w:rsidR="00380D12" w:rsidRPr="00C761B7">
              <w:rPr>
                <w:rFonts w:cs="Times New Roman"/>
                <w:sz w:val="24"/>
                <w:szCs w:val="24"/>
              </w:rPr>
              <w:t xml:space="preserve"> - </w:t>
            </w:r>
            <w:r w:rsidR="00380D12">
              <w:rPr>
                <w:rFonts w:cs="Times New Roman"/>
                <w:sz w:val="24"/>
                <w:szCs w:val="24"/>
              </w:rPr>
              <w:t>členěný na JARO – LÉTO – PODZIM – ZIMA</w:t>
            </w:r>
            <w:r w:rsidR="005D03EB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 xml:space="preserve"> osazený velkými </w:t>
            </w:r>
          </w:p>
          <w:p w:rsidR="009529AE" w:rsidRDefault="009529AE" w:rsidP="00380D1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sbírkovými předměty. S</w:t>
            </w:r>
            <w:r w:rsidR="005D03EB">
              <w:rPr>
                <w:rFonts w:cs="Times New Roman"/>
                <w:sz w:val="24"/>
                <w:szCs w:val="24"/>
              </w:rPr>
              <w:t>krývá v</w:t>
            </w:r>
            <w:r>
              <w:rPr>
                <w:rFonts w:cs="Times New Roman"/>
                <w:sz w:val="24"/>
                <w:szCs w:val="24"/>
              </w:rPr>
              <w:t> </w:t>
            </w:r>
            <w:r w:rsidR="005D03EB">
              <w:rPr>
                <w:rFonts w:cs="Times New Roman"/>
                <w:sz w:val="24"/>
                <w:szCs w:val="24"/>
              </w:rPr>
              <w:t>sobě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5D03EB">
              <w:rPr>
                <w:rFonts w:cs="Times New Roman"/>
                <w:sz w:val="24"/>
                <w:szCs w:val="24"/>
              </w:rPr>
              <w:t xml:space="preserve">i dětskou průchozí hravou trasu </w:t>
            </w:r>
            <w:r w:rsidR="005D03EB">
              <w:rPr>
                <w:rFonts w:cs="Times New Roman"/>
                <w:sz w:val="24"/>
                <w:szCs w:val="24"/>
              </w:rPr>
              <w:lastRenderedPageBreak/>
              <w:t>„Zemědělcův rok</w:t>
            </w:r>
            <w:r w:rsidR="006E1ACB">
              <w:rPr>
                <w:rFonts w:cs="Times New Roman"/>
                <w:sz w:val="24"/>
                <w:szCs w:val="24"/>
              </w:rPr>
              <w:t xml:space="preserve"> očima dítěte</w:t>
            </w:r>
            <w:r w:rsidR="005D03EB">
              <w:rPr>
                <w:rFonts w:cs="Times New Roman"/>
                <w:sz w:val="24"/>
                <w:szCs w:val="24"/>
              </w:rPr>
              <w:t>“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9529AE" w:rsidRDefault="009529AE" w:rsidP="00380D1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vedoucí</w:t>
            </w:r>
            <w:r w:rsidR="00F9214B">
              <w:rPr>
                <w:rFonts w:cs="Times New Roman"/>
                <w:sz w:val="24"/>
                <w:szCs w:val="24"/>
              </w:rPr>
              <w:t xml:space="preserve"> </w:t>
            </w:r>
            <w:r w:rsidR="006E1ACB">
              <w:rPr>
                <w:rFonts w:cs="Times New Roman"/>
                <w:sz w:val="24"/>
                <w:szCs w:val="24"/>
              </w:rPr>
              <w:t>napříč délkou diorámy</w:t>
            </w:r>
            <w:r w:rsidR="00D63480">
              <w:rPr>
                <w:rFonts w:cs="Times New Roman"/>
                <w:sz w:val="24"/>
                <w:szCs w:val="24"/>
              </w:rPr>
              <w:t xml:space="preserve"> ve tv</w:t>
            </w:r>
            <w:r w:rsidR="006E1ACB">
              <w:rPr>
                <w:rFonts w:cs="Times New Roman"/>
                <w:sz w:val="24"/>
                <w:szCs w:val="24"/>
              </w:rPr>
              <w:t xml:space="preserve">aru oválu. </w:t>
            </w:r>
            <w:r w:rsidR="00C03069">
              <w:rPr>
                <w:rFonts w:cs="Times New Roman"/>
                <w:sz w:val="24"/>
                <w:szCs w:val="24"/>
              </w:rPr>
              <w:t>Průchod je koncipován</w:t>
            </w:r>
            <w:r w:rsidR="006E1ACB">
              <w:rPr>
                <w:rFonts w:cs="Times New Roman"/>
                <w:sz w:val="24"/>
                <w:szCs w:val="24"/>
              </w:rPr>
              <w:t xml:space="preserve"> jako </w:t>
            </w:r>
            <w:r w:rsidR="00D63480">
              <w:rPr>
                <w:rFonts w:cs="Times New Roman"/>
                <w:sz w:val="24"/>
                <w:szCs w:val="24"/>
              </w:rPr>
              <w:t>taje</w:t>
            </w:r>
            <w:r w:rsidR="00D64BED">
              <w:rPr>
                <w:rFonts w:cs="Times New Roman"/>
                <w:sz w:val="24"/>
                <w:szCs w:val="24"/>
              </w:rPr>
              <w:t>mná stezka/ chodba</w:t>
            </w:r>
            <w:r>
              <w:rPr>
                <w:rFonts w:cs="Times New Roman"/>
                <w:sz w:val="24"/>
                <w:szCs w:val="24"/>
              </w:rPr>
              <w:t xml:space="preserve"> s průhledy</w:t>
            </w:r>
          </w:p>
          <w:p w:rsidR="009529AE" w:rsidRDefault="00062039" w:rsidP="00380D1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do částí diorámy „ na</w:t>
            </w:r>
            <w:r w:rsidR="009529AE">
              <w:rPr>
                <w:rFonts w:cs="Times New Roman"/>
                <w:sz w:val="24"/>
                <w:szCs w:val="24"/>
              </w:rPr>
              <w:t xml:space="preserve"> zem“</w:t>
            </w:r>
            <w:r w:rsidR="00D63480">
              <w:rPr>
                <w:rFonts w:cs="Times New Roman"/>
                <w:sz w:val="24"/>
                <w:szCs w:val="24"/>
              </w:rPr>
              <w:t xml:space="preserve"> a mechanick</w:t>
            </w:r>
            <w:r w:rsidR="009529AE">
              <w:rPr>
                <w:rFonts w:cs="Times New Roman"/>
                <w:sz w:val="24"/>
                <w:szCs w:val="24"/>
              </w:rPr>
              <w:t>ými i elektronickými atrakcemi</w:t>
            </w:r>
            <w:r w:rsidR="008479E9">
              <w:rPr>
                <w:rFonts w:cs="Times New Roman"/>
                <w:sz w:val="24"/>
                <w:szCs w:val="24"/>
              </w:rPr>
              <w:t xml:space="preserve"> uvnitř</w:t>
            </w:r>
            <w:r w:rsidR="00C03069">
              <w:rPr>
                <w:rFonts w:cs="Times New Roman"/>
                <w:sz w:val="24"/>
                <w:szCs w:val="24"/>
              </w:rPr>
              <w:t>. Celé dioráma</w:t>
            </w:r>
          </w:p>
          <w:p w:rsidR="005D03EB" w:rsidRPr="009529AE" w:rsidRDefault="00C03069" w:rsidP="00380D1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je oživeno </w:t>
            </w:r>
            <w:proofErr w:type="spellStart"/>
            <w:r>
              <w:rPr>
                <w:rFonts w:cs="Times New Roman"/>
                <w:sz w:val="24"/>
                <w:szCs w:val="24"/>
              </w:rPr>
              <w:t>mappingem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do grafického pozadí</w:t>
            </w:r>
            <w:r w:rsidR="009529AE">
              <w:rPr>
                <w:rFonts w:cs="Times New Roman"/>
                <w:sz w:val="24"/>
                <w:szCs w:val="24"/>
              </w:rPr>
              <w:t xml:space="preserve"> stěn</w:t>
            </w:r>
            <w:r>
              <w:rPr>
                <w:rFonts w:cs="Times New Roman"/>
                <w:sz w:val="24"/>
                <w:szCs w:val="24"/>
              </w:rPr>
              <w:t xml:space="preserve"> a zvuky „ přírody“ dle ročních období.</w:t>
            </w:r>
          </w:p>
          <w:p w:rsidR="00380D12" w:rsidRDefault="00380D12" w:rsidP="0034440E">
            <w:pPr>
              <w:rPr>
                <w:b/>
              </w:rPr>
            </w:pPr>
            <w:r w:rsidRPr="00380D12">
              <w:rPr>
                <w:b/>
              </w:rPr>
              <w:t>Vi</w:t>
            </w:r>
            <w:r w:rsidR="005D03EB">
              <w:rPr>
                <w:b/>
              </w:rPr>
              <w:t>trínová</w:t>
            </w:r>
            <w:r w:rsidRPr="00380D12">
              <w:rPr>
                <w:b/>
              </w:rPr>
              <w:t xml:space="preserve"> </w:t>
            </w:r>
            <w:r>
              <w:rPr>
                <w:b/>
              </w:rPr>
              <w:t>stěn</w:t>
            </w:r>
            <w:r w:rsidR="005D03EB">
              <w:rPr>
                <w:b/>
              </w:rPr>
              <w:t>a</w:t>
            </w:r>
            <w:r w:rsidRPr="00380D12">
              <w:rPr>
                <w:b/>
              </w:rPr>
              <w:t>, vitríny</w:t>
            </w:r>
          </w:p>
          <w:p w:rsidR="00D63480" w:rsidRDefault="009529AE" w:rsidP="0034440E">
            <w:r>
              <w:t>20 modulů  vitrín v</w:t>
            </w:r>
            <w:r w:rsidR="00380D12" w:rsidRPr="00380D12">
              <w:t>ypl</w:t>
            </w:r>
            <w:r w:rsidR="005D03EB">
              <w:t>ňují</w:t>
            </w:r>
            <w:r w:rsidR="00F9214B">
              <w:t xml:space="preserve"> </w:t>
            </w:r>
            <w:r w:rsidR="00380D12">
              <w:t xml:space="preserve">levou </w:t>
            </w:r>
            <w:r w:rsidR="005D03EB">
              <w:t>dlouhou</w:t>
            </w:r>
            <w:r w:rsidR="00380D12">
              <w:t xml:space="preserve"> stěnu</w:t>
            </w:r>
            <w:r w:rsidR="005D03EB">
              <w:t xml:space="preserve"> od vstupu po p</w:t>
            </w:r>
            <w:r w:rsidR="008479E9">
              <w:t>růchod do další expozice,  vysoké</w:t>
            </w:r>
            <w:r w:rsidR="005D03EB">
              <w:t xml:space="preserve">  vitríny dále doplňují  MOST a</w:t>
            </w:r>
            <w:r w:rsidR="00DE5229">
              <w:t xml:space="preserve"> část</w:t>
            </w:r>
            <w:r w:rsidR="005D03EB">
              <w:t xml:space="preserve"> zadní stěnu</w:t>
            </w:r>
            <w:r w:rsidR="00DE5229">
              <w:t xml:space="preserve"> , vedle koutku</w:t>
            </w:r>
            <w:r w:rsidR="008479E9">
              <w:t xml:space="preserve"> pod ruchadlem .</w:t>
            </w:r>
            <w:r w:rsidR="00C03069">
              <w:t xml:space="preserve"> </w:t>
            </w:r>
            <w:r w:rsidR="008479E9">
              <w:t>Te</w:t>
            </w:r>
            <w:r w:rsidR="00D63480">
              <w:t>maticky ná</w:t>
            </w:r>
            <w:r w:rsidR="00F9214B">
              <w:t xml:space="preserve">leží </w:t>
            </w:r>
            <w:r w:rsidR="008479E9">
              <w:t>jejich náplň</w:t>
            </w:r>
            <w:r w:rsidR="00F9214B">
              <w:t xml:space="preserve"> především k ročnímu cyklu, vitríny u mostu obsahují převážně  sbírkové předměty související s historií.</w:t>
            </w:r>
            <w:r w:rsidR="00C03069">
              <w:t xml:space="preserve"> </w:t>
            </w:r>
          </w:p>
          <w:p w:rsidR="00C03069" w:rsidRDefault="00C03069" w:rsidP="0034440E">
            <w:pPr>
              <w:rPr>
                <w:b/>
              </w:rPr>
            </w:pPr>
            <w:r w:rsidRPr="00C03069">
              <w:rPr>
                <w:b/>
              </w:rPr>
              <w:t>Dětský koutek</w:t>
            </w:r>
            <w:r w:rsidR="00DE5229">
              <w:rPr>
                <w:b/>
              </w:rPr>
              <w:t xml:space="preserve"> , chlívek a sýpka</w:t>
            </w:r>
          </w:p>
          <w:p w:rsidR="00DE5229" w:rsidRDefault="00DE5229" w:rsidP="0034440E">
            <w:r w:rsidRPr="00DE5229">
              <w:t>Spolu s</w:t>
            </w:r>
            <w:r>
              <w:t> průchodem „ Zemědělcův rok očima dítěte“ , který vede diorámou</w:t>
            </w:r>
            <w:r w:rsidR="00EF5C8A">
              <w:t>,</w:t>
            </w:r>
            <w:r>
              <w:t xml:space="preserve"> jsou součás</w:t>
            </w:r>
            <w:r w:rsidR="00EF5C8A">
              <w:t xml:space="preserve">tí tematického dětského okruhu </w:t>
            </w:r>
          </w:p>
          <w:p w:rsidR="00DE5229" w:rsidRPr="00DE5229" w:rsidRDefault="00DE5229" w:rsidP="0034440E">
            <w:r>
              <w:t>u</w:t>
            </w:r>
            <w:r w:rsidR="0022601B">
              <w:t xml:space="preserve">rčeného zejména pro  menší </w:t>
            </w:r>
            <w:r>
              <w:t xml:space="preserve">děti . Interaktivní prvky, hry všeho druhu jsou z větší části koncipovány tak, aby se obešly bez textových návodů </w:t>
            </w:r>
            <w:r w:rsidR="0022601B">
              <w:t>. Některé ze zapomenutých činností, nabízených v dětském koutu, zaujmou ale i rodiče.</w:t>
            </w:r>
          </w:p>
          <w:p w:rsidR="00C75F00" w:rsidRPr="00C03069" w:rsidRDefault="00C75F00" w:rsidP="0034440E">
            <w:pPr>
              <w:rPr>
                <w:b/>
              </w:rPr>
            </w:pPr>
          </w:p>
        </w:tc>
      </w:tr>
      <w:tr w:rsidR="00DF1CD1" w:rsidTr="00362155">
        <w:tc>
          <w:tcPr>
            <w:tcW w:w="2660" w:type="dxa"/>
          </w:tcPr>
          <w:p w:rsidR="00DF1CD1" w:rsidRDefault="00DF1CD1" w:rsidP="00A86AF2"/>
        </w:tc>
        <w:tc>
          <w:tcPr>
            <w:tcW w:w="11340" w:type="dxa"/>
          </w:tcPr>
          <w:p w:rsidR="00DF1CD1" w:rsidRPr="005A3F09" w:rsidRDefault="00DF1CD1" w:rsidP="00A86AF2">
            <w:pPr>
              <w:rPr>
                <w:b/>
                <w:sz w:val="32"/>
                <w:szCs w:val="32"/>
              </w:rPr>
            </w:pPr>
            <w:r w:rsidRPr="005A3F09">
              <w:rPr>
                <w:b/>
                <w:sz w:val="32"/>
                <w:szCs w:val="32"/>
              </w:rPr>
              <w:t>Výrazové prostředky</w:t>
            </w:r>
          </w:p>
        </w:tc>
      </w:tr>
      <w:tr w:rsidR="00DF1CD1" w:rsidTr="00362155">
        <w:tc>
          <w:tcPr>
            <w:tcW w:w="2660" w:type="dxa"/>
          </w:tcPr>
          <w:p w:rsidR="00DF1CD1" w:rsidRDefault="00DF1CD1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232764">
              <w:rPr>
                <w:b/>
                <w:sz w:val="24"/>
                <w:szCs w:val="24"/>
              </w:rPr>
              <w:t>ioráma</w:t>
            </w:r>
            <w:r>
              <w:rPr>
                <w:b/>
                <w:sz w:val="24"/>
                <w:szCs w:val="24"/>
              </w:rPr>
              <w:t>:</w:t>
            </w:r>
          </w:p>
          <w:p w:rsidR="00DF1CD1" w:rsidRPr="000363E3" w:rsidRDefault="00DF1CD1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DF1CD1" w:rsidRDefault="005D03EB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Roční cyklus je ztvárněn jako</w:t>
            </w:r>
            <w:r w:rsidR="00483BFA" w:rsidRPr="00483BFA">
              <w:rPr>
                <w:rFonts w:cs="Times New Roman"/>
                <w:sz w:val="24"/>
                <w:szCs w:val="24"/>
              </w:rPr>
              <w:t xml:space="preserve"> diorám</w:t>
            </w:r>
            <w:r>
              <w:rPr>
                <w:rFonts w:cs="Times New Roman"/>
                <w:sz w:val="24"/>
                <w:szCs w:val="24"/>
              </w:rPr>
              <w:t>a, umístěné uprostřed plochy jako jedna z dominant expozice. Každé roční období prezentu</w:t>
            </w:r>
            <w:r w:rsidR="008479E9">
              <w:rPr>
                <w:rFonts w:cs="Times New Roman"/>
                <w:sz w:val="24"/>
                <w:szCs w:val="24"/>
              </w:rPr>
              <w:t xml:space="preserve">jí exponáty/ sbírkové předměty </w:t>
            </w:r>
            <w:r>
              <w:rPr>
                <w:rFonts w:cs="Times New Roman"/>
                <w:sz w:val="24"/>
                <w:szCs w:val="24"/>
              </w:rPr>
              <w:t>typické pro</w:t>
            </w:r>
            <w:r w:rsidR="00483BFA" w:rsidRPr="00483BFA">
              <w:rPr>
                <w:rFonts w:cs="Times New Roman"/>
                <w:sz w:val="24"/>
                <w:szCs w:val="24"/>
              </w:rPr>
              <w:t xml:space="preserve"> činnost hospodáře na poli. V každém ročním</w:t>
            </w:r>
            <w:r>
              <w:rPr>
                <w:rFonts w:cs="Times New Roman"/>
                <w:sz w:val="24"/>
                <w:szCs w:val="24"/>
              </w:rPr>
              <w:t xml:space="preserve"> období  pak pozadí tvoří autorská grafika a dynamiku příslušné roční době dodává </w:t>
            </w:r>
            <w:proofErr w:type="spellStart"/>
            <w:r>
              <w:rPr>
                <w:rFonts w:cs="Times New Roman"/>
                <w:sz w:val="24"/>
                <w:szCs w:val="24"/>
              </w:rPr>
              <w:t>mapping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na pozadí a ozvučení.</w:t>
            </w:r>
          </w:p>
          <w:p w:rsidR="00A15022" w:rsidRPr="00483BFA" w:rsidRDefault="00A15022" w:rsidP="00FE7BB0">
            <w:pPr>
              <w:jc w:val="both"/>
            </w:pPr>
          </w:p>
        </w:tc>
      </w:tr>
      <w:tr w:rsidR="00DF1CD1" w:rsidTr="00362155">
        <w:tc>
          <w:tcPr>
            <w:tcW w:w="2660" w:type="dxa"/>
          </w:tcPr>
          <w:p w:rsidR="00DF1CD1" w:rsidRDefault="00232764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Vitríny</w:t>
            </w:r>
            <w:r w:rsidR="00DF1CD1">
              <w:rPr>
                <w:b/>
                <w:sz w:val="24"/>
                <w:szCs w:val="24"/>
              </w:rPr>
              <w:t>:</w:t>
            </w:r>
          </w:p>
          <w:p w:rsidR="00DF1CD1" w:rsidRPr="000363E3" w:rsidRDefault="00DF1CD1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DF1CD1" w:rsidRDefault="00483BFA" w:rsidP="00A1502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</w:t>
            </w:r>
            <w:r w:rsidR="00D63480">
              <w:rPr>
                <w:rFonts w:cs="Times New Roman"/>
                <w:sz w:val="24"/>
                <w:szCs w:val="24"/>
              </w:rPr>
              <w:t>edle scénografie</w:t>
            </w:r>
            <w:r w:rsidRPr="00483BFA">
              <w:rPr>
                <w:rFonts w:cs="Times New Roman"/>
                <w:sz w:val="24"/>
                <w:szCs w:val="24"/>
              </w:rPr>
              <w:t xml:space="preserve"> diorám</w:t>
            </w:r>
            <w:r w:rsidR="00D63480">
              <w:rPr>
                <w:rFonts w:cs="Times New Roman"/>
                <w:sz w:val="24"/>
                <w:szCs w:val="24"/>
              </w:rPr>
              <w:t>y je</w:t>
            </w:r>
            <w:r w:rsidRPr="00483BFA">
              <w:rPr>
                <w:rFonts w:cs="Times New Roman"/>
                <w:sz w:val="24"/>
                <w:szCs w:val="24"/>
              </w:rPr>
              <w:t xml:space="preserve"> </w:t>
            </w:r>
            <w:r w:rsidR="008479E9">
              <w:rPr>
                <w:rFonts w:cs="Times New Roman"/>
                <w:sz w:val="24"/>
                <w:szCs w:val="24"/>
              </w:rPr>
              <w:t>každé roční období doplněno</w:t>
            </w:r>
            <w:r w:rsidRPr="00483BFA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o dal</w:t>
            </w:r>
            <w:r w:rsidR="00D63480">
              <w:rPr>
                <w:rFonts w:cs="Times New Roman"/>
                <w:sz w:val="24"/>
                <w:szCs w:val="24"/>
              </w:rPr>
              <w:t xml:space="preserve">ší typické předměty,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D63480">
              <w:rPr>
                <w:rFonts w:cs="Times New Roman"/>
                <w:sz w:val="24"/>
                <w:szCs w:val="24"/>
              </w:rPr>
              <w:t>umístěné</w:t>
            </w:r>
            <w:r w:rsidRPr="00483BFA">
              <w:rPr>
                <w:rFonts w:cs="Times New Roman"/>
                <w:sz w:val="24"/>
                <w:szCs w:val="24"/>
              </w:rPr>
              <w:t xml:space="preserve"> ve velkých klima stabilních vitrínách s inertním vnitřním pros</w:t>
            </w:r>
            <w:r w:rsidR="008479E9">
              <w:rPr>
                <w:rFonts w:cs="Times New Roman"/>
                <w:sz w:val="24"/>
                <w:szCs w:val="24"/>
              </w:rPr>
              <w:t xml:space="preserve">tředím, jež splňují </w:t>
            </w:r>
            <w:r w:rsidRPr="00483BFA">
              <w:rPr>
                <w:rFonts w:cs="Times New Roman"/>
                <w:sz w:val="24"/>
                <w:szCs w:val="24"/>
              </w:rPr>
              <w:t xml:space="preserve"> nároky ve vztahu k ochr</w:t>
            </w:r>
            <w:r w:rsidR="00D63480">
              <w:rPr>
                <w:rFonts w:cs="Times New Roman"/>
                <w:sz w:val="24"/>
                <w:szCs w:val="24"/>
              </w:rPr>
              <w:t>aně sbírkových předmětů, a jsou</w:t>
            </w:r>
            <w:r w:rsidRPr="00483BFA">
              <w:rPr>
                <w:rFonts w:cs="Times New Roman"/>
                <w:sz w:val="24"/>
                <w:szCs w:val="24"/>
              </w:rPr>
              <w:t xml:space="preserve"> </w:t>
            </w:r>
            <w:r w:rsidR="00A15022">
              <w:rPr>
                <w:rFonts w:cs="Times New Roman"/>
                <w:sz w:val="24"/>
                <w:szCs w:val="24"/>
              </w:rPr>
              <w:t xml:space="preserve">umístěny především podél </w:t>
            </w:r>
            <w:r w:rsidR="008479E9">
              <w:rPr>
                <w:rFonts w:cs="Times New Roman"/>
                <w:sz w:val="24"/>
                <w:szCs w:val="24"/>
              </w:rPr>
              <w:t xml:space="preserve"> levé obvodové zdi , u </w:t>
            </w:r>
            <w:r w:rsidR="00D63480">
              <w:rPr>
                <w:rFonts w:cs="Times New Roman"/>
                <w:sz w:val="24"/>
                <w:szCs w:val="24"/>
              </w:rPr>
              <w:t>mostu a na zadní stěně oddělující Budoucnost od zbytku plochy</w:t>
            </w:r>
            <w:r w:rsidR="008479E9">
              <w:rPr>
                <w:rFonts w:cs="Times New Roman"/>
                <w:sz w:val="24"/>
                <w:szCs w:val="24"/>
              </w:rPr>
              <w:t xml:space="preserve"> (</w:t>
            </w:r>
            <w:r w:rsidR="00DE5229">
              <w:rPr>
                <w:rFonts w:cs="Times New Roman"/>
                <w:sz w:val="24"/>
                <w:szCs w:val="24"/>
              </w:rPr>
              <w:t>vedle koutku</w:t>
            </w:r>
            <w:r w:rsidR="008479E9">
              <w:rPr>
                <w:rFonts w:cs="Times New Roman"/>
                <w:sz w:val="24"/>
                <w:szCs w:val="24"/>
              </w:rPr>
              <w:t xml:space="preserve"> pod ruchadlem)</w:t>
            </w:r>
            <w:r w:rsidR="00DE5229">
              <w:rPr>
                <w:rFonts w:cs="Times New Roman"/>
                <w:sz w:val="24"/>
                <w:szCs w:val="24"/>
              </w:rPr>
              <w:t xml:space="preserve">. Specifickou podobu mají zapuštěné </w:t>
            </w:r>
            <w:proofErr w:type="spellStart"/>
            <w:r w:rsidR="00DE5229">
              <w:rPr>
                <w:rFonts w:cs="Times New Roman"/>
                <w:sz w:val="24"/>
                <w:szCs w:val="24"/>
              </w:rPr>
              <w:t>pochozí</w:t>
            </w:r>
            <w:proofErr w:type="spellEnd"/>
            <w:r w:rsidR="00DE5229">
              <w:rPr>
                <w:rFonts w:cs="Times New Roman"/>
                <w:sz w:val="24"/>
                <w:szCs w:val="24"/>
              </w:rPr>
              <w:t xml:space="preserve"> vitríny v mostě , do nichž je</w:t>
            </w:r>
          </w:p>
          <w:p w:rsidR="00DE5229" w:rsidRDefault="00DE5229" w:rsidP="00A15022">
            <w:pPr>
              <w:jc w:val="both"/>
            </w:pPr>
            <w:r>
              <w:rPr>
                <w:rFonts w:cs="Times New Roman"/>
                <w:sz w:val="24"/>
                <w:szCs w:val="24"/>
              </w:rPr>
              <w:t>vidět seshora, ale i  kukátky</w:t>
            </w:r>
            <w:r w:rsidR="00EF5C8A">
              <w:rPr>
                <w:rFonts w:cs="Times New Roman"/>
                <w:sz w:val="24"/>
                <w:szCs w:val="24"/>
              </w:rPr>
              <w:t xml:space="preserve">/ průzory </w:t>
            </w:r>
            <w:r>
              <w:rPr>
                <w:rFonts w:cs="Times New Roman"/>
                <w:sz w:val="24"/>
                <w:szCs w:val="24"/>
              </w:rPr>
              <w:t xml:space="preserve">  z </w:t>
            </w:r>
            <w:r w:rsidR="001D6E4C">
              <w:rPr>
                <w:rFonts w:cs="Times New Roman"/>
                <w:sz w:val="24"/>
                <w:szCs w:val="24"/>
              </w:rPr>
              <w:t>boku</w:t>
            </w:r>
            <w:r>
              <w:rPr>
                <w:rFonts w:cs="Times New Roman"/>
                <w:sz w:val="24"/>
                <w:szCs w:val="24"/>
              </w:rPr>
              <w:t>, z dolní expozice .</w:t>
            </w:r>
          </w:p>
        </w:tc>
      </w:tr>
      <w:tr w:rsidR="004303BA" w:rsidTr="00362155">
        <w:tc>
          <w:tcPr>
            <w:tcW w:w="2660" w:type="dxa"/>
          </w:tcPr>
          <w:p w:rsidR="004303BA" w:rsidRDefault="004303BA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Most:</w:t>
            </w:r>
          </w:p>
        </w:tc>
        <w:tc>
          <w:tcPr>
            <w:tcW w:w="11340" w:type="dxa"/>
          </w:tcPr>
          <w:p w:rsidR="004303BA" w:rsidRDefault="00DE5229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Ocelová </w:t>
            </w:r>
            <w:proofErr w:type="spellStart"/>
            <w:r>
              <w:rPr>
                <w:rFonts w:cs="Times New Roman"/>
                <w:sz w:val="24"/>
                <w:szCs w:val="24"/>
              </w:rPr>
              <w:t>kce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s plnou </w:t>
            </w:r>
            <w:proofErr w:type="spellStart"/>
            <w:r>
              <w:rPr>
                <w:rFonts w:cs="Times New Roman"/>
                <w:sz w:val="24"/>
                <w:szCs w:val="24"/>
              </w:rPr>
              <w:t>po</w:t>
            </w:r>
            <w:r w:rsidR="0022601B">
              <w:rPr>
                <w:rFonts w:cs="Times New Roman"/>
                <w:sz w:val="24"/>
                <w:szCs w:val="24"/>
              </w:rPr>
              <w:t>chozí</w:t>
            </w:r>
            <w:proofErr w:type="spellEnd"/>
            <w:r w:rsidR="0022601B">
              <w:rPr>
                <w:rFonts w:cs="Times New Roman"/>
                <w:sz w:val="24"/>
                <w:szCs w:val="24"/>
              </w:rPr>
              <w:t xml:space="preserve"> plochou</w:t>
            </w:r>
            <w:r w:rsidR="00EF5C8A">
              <w:rPr>
                <w:rFonts w:cs="Times New Roman"/>
                <w:sz w:val="24"/>
                <w:szCs w:val="24"/>
              </w:rPr>
              <w:t>, zapuštěnými vitrínami</w:t>
            </w:r>
            <w:r w:rsidR="0022601B">
              <w:rPr>
                <w:rFonts w:cs="Times New Roman"/>
                <w:sz w:val="24"/>
                <w:szCs w:val="24"/>
              </w:rPr>
              <w:t xml:space="preserve"> a bočním </w:t>
            </w:r>
            <w:proofErr w:type="spellStart"/>
            <w:r w:rsidR="0022601B">
              <w:rPr>
                <w:rFonts w:cs="Times New Roman"/>
                <w:sz w:val="24"/>
                <w:szCs w:val="24"/>
              </w:rPr>
              <w:t>opláštění</w:t>
            </w:r>
            <w:r>
              <w:rPr>
                <w:rFonts w:cs="Times New Roman"/>
                <w:sz w:val="24"/>
                <w:szCs w:val="24"/>
              </w:rPr>
              <w:t>m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v</w:t>
            </w:r>
            <w:r w:rsidR="00D63480">
              <w:rPr>
                <w:rFonts w:cs="Times New Roman"/>
                <w:sz w:val="24"/>
                <w:szCs w:val="24"/>
              </w:rPr>
              <w:t>ede „n</w:t>
            </w:r>
            <w:r w:rsidR="004303BA" w:rsidRPr="00540882">
              <w:rPr>
                <w:rFonts w:cs="Times New Roman"/>
                <w:sz w:val="24"/>
                <w:szCs w:val="24"/>
              </w:rPr>
              <w:t>ad</w:t>
            </w:r>
            <w:r w:rsidR="00D63480">
              <w:rPr>
                <w:rFonts w:cs="Times New Roman"/>
                <w:sz w:val="24"/>
                <w:szCs w:val="24"/>
              </w:rPr>
              <w:t>“ expozicí podél pravé stěny jako</w:t>
            </w:r>
            <w:r w:rsidR="004303BA" w:rsidRPr="00540882">
              <w:rPr>
                <w:rFonts w:cs="Times New Roman"/>
                <w:sz w:val="24"/>
                <w:szCs w:val="24"/>
              </w:rPr>
              <w:t xml:space="preserve"> cesta dějinami českého zemědělství</w:t>
            </w:r>
            <w:r w:rsidR="004303BA">
              <w:rPr>
                <w:rFonts w:cs="Times New Roman"/>
                <w:sz w:val="24"/>
                <w:szCs w:val="24"/>
              </w:rPr>
              <w:t xml:space="preserve">. </w:t>
            </w:r>
            <w:r w:rsidR="00063642">
              <w:rPr>
                <w:rFonts w:cs="Times New Roman"/>
                <w:sz w:val="24"/>
                <w:szCs w:val="24"/>
              </w:rPr>
              <w:t xml:space="preserve">Most má zároveň </w:t>
            </w:r>
            <w:r w:rsidR="004303BA" w:rsidRPr="00540882">
              <w:rPr>
                <w:rFonts w:cs="Times New Roman"/>
                <w:sz w:val="24"/>
                <w:szCs w:val="24"/>
              </w:rPr>
              <w:t>symbolizovat přehled, ale i nadhled na dějiny zemědělství. Z mostu bude možné přehlédnout spodní část expozice s ročním cyklem</w:t>
            </w:r>
            <w:r w:rsidR="004303BA">
              <w:rPr>
                <w:rFonts w:cs="Times New Roman"/>
                <w:sz w:val="24"/>
                <w:szCs w:val="24"/>
              </w:rPr>
              <w:t>.</w:t>
            </w:r>
            <w:r w:rsidR="0022601B">
              <w:rPr>
                <w:rFonts w:cs="Times New Roman"/>
                <w:sz w:val="24"/>
                <w:szCs w:val="24"/>
              </w:rPr>
              <w:t xml:space="preserve"> Tělo mostu současně umožnuje vetknout seshora i z boku vitríny, hrací kouty, zásuvky pro oživení a využití k doprovodným aktivitám</w:t>
            </w:r>
          </w:p>
        </w:tc>
      </w:tr>
      <w:tr w:rsidR="00DF1CD1" w:rsidTr="00362155">
        <w:tc>
          <w:tcPr>
            <w:tcW w:w="2660" w:type="dxa"/>
          </w:tcPr>
          <w:p w:rsidR="00DF1CD1" w:rsidRDefault="008479E9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Interaktivní prvky</w:t>
            </w:r>
          </w:p>
          <w:p w:rsidR="00DF1CD1" w:rsidRPr="00C813DF" w:rsidRDefault="008479E9" w:rsidP="00FE7B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mechanické :</w:t>
            </w:r>
          </w:p>
        </w:tc>
        <w:tc>
          <w:tcPr>
            <w:tcW w:w="11340" w:type="dxa"/>
          </w:tcPr>
          <w:p w:rsidR="00A15022" w:rsidRPr="00DE5229" w:rsidRDefault="00FE7BB0" w:rsidP="003575A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Součástí expozice</w:t>
            </w:r>
            <w:r w:rsidR="00DE5229">
              <w:rPr>
                <w:rFonts w:cs="Times New Roman"/>
                <w:sz w:val="24"/>
                <w:szCs w:val="24"/>
              </w:rPr>
              <w:t xml:space="preserve">, zejména v dětském koutku, chlívku, sýpce a </w:t>
            </w:r>
            <w:r w:rsidR="008479E9">
              <w:rPr>
                <w:rFonts w:cs="Times New Roman"/>
                <w:sz w:val="24"/>
                <w:szCs w:val="24"/>
              </w:rPr>
              <w:t>v průchodu diorámou</w:t>
            </w:r>
            <w:r>
              <w:rPr>
                <w:rFonts w:cs="Times New Roman"/>
                <w:sz w:val="24"/>
                <w:szCs w:val="24"/>
              </w:rPr>
              <w:t xml:space="preserve"> budou </w:t>
            </w:r>
            <w:r w:rsidRPr="00483BFA">
              <w:rPr>
                <w:rFonts w:cs="Times New Roman"/>
                <w:sz w:val="24"/>
                <w:szCs w:val="24"/>
              </w:rPr>
              <w:t>autentické předměty, které si návštěvník může sám vyzkou</w:t>
            </w:r>
            <w:r w:rsidR="00EF5C8A">
              <w:rPr>
                <w:rFonts w:cs="Times New Roman"/>
                <w:sz w:val="24"/>
                <w:szCs w:val="24"/>
              </w:rPr>
              <w:t>šet</w:t>
            </w:r>
            <w:r w:rsidR="001D6E4C">
              <w:rPr>
                <w:rFonts w:cs="Times New Roman"/>
                <w:sz w:val="24"/>
                <w:szCs w:val="24"/>
              </w:rPr>
              <w:t>,</w:t>
            </w:r>
            <w:r w:rsidR="00EF5C8A">
              <w:rPr>
                <w:rFonts w:cs="Times New Roman"/>
                <w:sz w:val="24"/>
                <w:szCs w:val="24"/>
              </w:rPr>
              <w:t xml:space="preserve"> </w:t>
            </w:r>
            <w:r w:rsidR="001D6E4C">
              <w:rPr>
                <w:rFonts w:cs="Times New Roman"/>
                <w:sz w:val="24"/>
                <w:szCs w:val="24"/>
              </w:rPr>
              <w:t>ohmatat</w:t>
            </w:r>
            <w:r w:rsidR="008479E9">
              <w:rPr>
                <w:rFonts w:cs="Times New Roman"/>
                <w:sz w:val="24"/>
                <w:szCs w:val="24"/>
              </w:rPr>
              <w:t>,</w:t>
            </w:r>
            <w:r w:rsidR="0022601B">
              <w:rPr>
                <w:rFonts w:cs="Times New Roman"/>
                <w:sz w:val="24"/>
                <w:szCs w:val="24"/>
              </w:rPr>
              <w:t xml:space="preserve"> </w:t>
            </w:r>
            <w:r w:rsidR="00EF5C8A">
              <w:rPr>
                <w:rFonts w:cs="Times New Roman"/>
                <w:sz w:val="24"/>
                <w:szCs w:val="24"/>
              </w:rPr>
              <w:t>použít</w:t>
            </w:r>
            <w:r w:rsidR="008479E9">
              <w:rPr>
                <w:rFonts w:cs="Times New Roman"/>
                <w:sz w:val="24"/>
                <w:szCs w:val="24"/>
              </w:rPr>
              <w:t>. V expozici jsou</w:t>
            </w:r>
            <w:r w:rsidR="0022601B">
              <w:rPr>
                <w:rFonts w:cs="Times New Roman"/>
                <w:sz w:val="24"/>
                <w:szCs w:val="24"/>
              </w:rPr>
              <w:t xml:space="preserve"> instalovány cíleně </w:t>
            </w:r>
            <w:r w:rsidR="000B4762">
              <w:rPr>
                <w:rFonts w:cs="Times New Roman"/>
                <w:sz w:val="24"/>
                <w:szCs w:val="24"/>
              </w:rPr>
              <w:t xml:space="preserve">další </w:t>
            </w:r>
            <w:r w:rsidR="0022601B">
              <w:rPr>
                <w:rFonts w:cs="Times New Roman"/>
                <w:sz w:val="24"/>
                <w:szCs w:val="24"/>
              </w:rPr>
              <w:t>různorodé</w:t>
            </w:r>
            <w:r w:rsidRPr="00483BFA">
              <w:rPr>
                <w:rFonts w:cs="Times New Roman"/>
                <w:sz w:val="24"/>
                <w:szCs w:val="24"/>
              </w:rPr>
              <w:t xml:space="preserve"> </w:t>
            </w:r>
            <w:r w:rsidR="001D6E4C">
              <w:rPr>
                <w:rFonts w:cs="Times New Roman"/>
                <w:sz w:val="24"/>
                <w:szCs w:val="24"/>
              </w:rPr>
              <w:t xml:space="preserve"> 3D </w:t>
            </w:r>
            <w:r w:rsidR="00EF5C8A">
              <w:rPr>
                <w:rFonts w:cs="Times New Roman"/>
                <w:sz w:val="24"/>
                <w:szCs w:val="24"/>
              </w:rPr>
              <w:t xml:space="preserve"> prvky</w:t>
            </w:r>
            <w:r w:rsidRPr="00483BFA">
              <w:rPr>
                <w:rFonts w:cs="Times New Roman"/>
                <w:sz w:val="24"/>
                <w:szCs w:val="24"/>
              </w:rPr>
              <w:t xml:space="preserve"> – viz popis jednotlivých </w:t>
            </w:r>
            <w:r w:rsidR="00A14F0C">
              <w:rPr>
                <w:rFonts w:cs="Times New Roman"/>
                <w:sz w:val="24"/>
                <w:szCs w:val="24"/>
              </w:rPr>
              <w:t>částí expozice</w:t>
            </w:r>
            <w:r w:rsidR="0022601B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DF1CD1" w:rsidTr="00362155">
        <w:tc>
          <w:tcPr>
            <w:tcW w:w="2660" w:type="dxa"/>
          </w:tcPr>
          <w:p w:rsidR="002D0E1C" w:rsidRDefault="00DF1CD1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8479E9">
              <w:rPr>
                <w:b/>
                <w:sz w:val="24"/>
                <w:szCs w:val="24"/>
              </w:rPr>
              <w:t xml:space="preserve">rojekce, </w:t>
            </w:r>
            <w:r w:rsidR="008479E9">
              <w:rPr>
                <w:b/>
                <w:sz w:val="24"/>
                <w:szCs w:val="24"/>
              </w:rPr>
              <w:lastRenderedPageBreak/>
              <w:t xml:space="preserve">obrazovky </w:t>
            </w:r>
            <w:r w:rsidR="002D0E1C">
              <w:rPr>
                <w:b/>
                <w:sz w:val="24"/>
                <w:szCs w:val="24"/>
              </w:rPr>
              <w:t>,</w:t>
            </w:r>
          </w:p>
          <w:p w:rsidR="00DF1CD1" w:rsidRDefault="002D0E1C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interakce  elektronická </w:t>
            </w:r>
            <w:r w:rsidR="008479E9">
              <w:rPr>
                <w:b/>
                <w:sz w:val="24"/>
                <w:szCs w:val="24"/>
              </w:rPr>
              <w:t>:</w:t>
            </w:r>
          </w:p>
          <w:p w:rsidR="00DF1CD1" w:rsidRPr="000363E3" w:rsidRDefault="00DF1CD1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CC5A0D" w:rsidRDefault="002D0E1C" w:rsidP="00F7560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Projekt počítá</w:t>
            </w:r>
            <w:r w:rsidR="00CC5A0D">
              <w:rPr>
                <w:rFonts w:cs="Times New Roman"/>
                <w:sz w:val="24"/>
                <w:szCs w:val="24"/>
              </w:rPr>
              <w:t xml:space="preserve"> s</w:t>
            </w:r>
            <w:r w:rsidR="00EF5C8A">
              <w:rPr>
                <w:rFonts w:cs="Times New Roman"/>
                <w:sz w:val="24"/>
                <w:szCs w:val="24"/>
              </w:rPr>
              <w:t xml:space="preserve"> následujícími obsahovými náplněmi AV techniky 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CC5A0D">
              <w:rPr>
                <w:rFonts w:cs="Times New Roman"/>
                <w:sz w:val="24"/>
                <w:szCs w:val="24"/>
              </w:rPr>
              <w:t>:</w:t>
            </w:r>
          </w:p>
          <w:p w:rsidR="00CC5A0D" w:rsidRDefault="00CC5A0D" w:rsidP="00CC5A0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•</w:t>
            </w:r>
            <w:r w:rsidR="002D0E1C" w:rsidRPr="00CC5A0D">
              <w:rPr>
                <w:rFonts w:cs="Times New Roman"/>
                <w:sz w:val="24"/>
                <w:szCs w:val="24"/>
              </w:rPr>
              <w:t>úvodní projekcí hesel a animací k expozici na oblou stěnu pro</w:t>
            </w:r>
            <w:r w:rsidRPr="00CC5A0D">
              <w:rPr>
                <w:rFonts w:cs="Times New Roman"/>
                <w:sz w:val="24"/>
                <w:szCs w:val="24"/>
              </w:rPr>
              <w:t>ti vstupu</w:t>
            </w:r>
            <w:r w:rsidR="00DA563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EF5C8A" w:rsidRPr="00CC5A0D" w:rsidRDefault="00EF5C8A" w:rsidP="00CC5A0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•</w:t>
            </w:r>
            <w:r w:rsidR="00DA5633">
              <w:rPr>
                <w:rFonts w:cs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cs="Times New Roman"/>
                <w:sz w:val="24"/>
                <w:szCs w:val="24"/>
              </w:rPr>
              <w:t>audiopříběhy</w:t>
            </w:r>
            <w:proofErr w:type="spellEnd"/>
            <w:r w:rsidR="00DA5633">
              <w:rPr>
                <w:rFonts w:cs="Times New Roman"/>
                <w:sz w:val="24"/>
                <w:szCs w:val="24"/>
              </w:rPr>
              <w:t xml:space="preserve"> zemědělců z různých dob</w:t>
            </w:r>
            <w:r>
              <w:rPr>
                <w:rFonts w:cs="Times New Roman"/>
                <w:sz w:val="24"/>
                <w:szCs w:val="24"/>
              </w:rPr>
              <w:t xml:space="preserve"> v audio koutcích zabudovaných do oblé vstupní stěny – rohlíku </w:t>
            </w:r>
            <w:r w:rsidR="00DA5633">
              <w:rPr>
                <w:rFonts w:cs="Times New Roman"/>
                <w:sz w:val="24"/>
                <w:szCs w:val="24"/>
              </w:rPr>
              <w:t>ze</w:t>
            </w:r>
            <w:r>
              <w:rPr>
                <w:rFonts w:cs="Times New Roman"/>
                <w:sz w:val="24"/>
                <w:szCs w:val="24"/>
              </w:rPr>
              <w:t>zadu</w:t>
            </w:r>
            <w:r w:rsidR="00DA5633">
              <w:rPr>
                <w:rFonts w:cs="Times New Roman"/>
                <w:sz w:val="24"/>
                <w:szCs w:val="24"/>
              </w:rPr>
              <w:t>,   (verze dětské i dospělé)</w:t>
            </w:r>
          </w:p>
          <w:p w:rsidR="00CC5A0D" w:rsidRDefault="00CC5A0D" w:rsidP="00F7560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•</w:t>
            </w:r>
            <w:r w:rsidR="00DA5633">
              <w:rPr>
                <w:rFonts w:cs="Times New Roman"/>
                <w:sz w:val="24"/>
                <w:szCs w:val="24"/>
              </w:rPr>
              <w:t xml:space="preserve"> </w:t>
            </w:r>
            <w:r w:rsidR="002D0E1C">
              <w:rPr>
                <w:rFonts w:cs="Times New Roman"/>
                <w:sz w:val="24"/>
                <w:szCs w:val="24"/>
              </w:rPr>
              <w:t xml:space="preserve">velkou projekcí v části současnost  proti „schodům“ na téma dnešního zemědělství </w:t>
            </w:r>
            <w:r w:rsidR="00DA5633">
              <w:rPr>
                <w:rFonts w:cs="Times New Roman"/>
                <w:sz w:val="24"/>
                <w:szCs w:val="24"/>
              </w:rPr>
              <w:t>, hudba, titulky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D0E1C" w:rsidRDefault="00CC5A0D" w:rsidP="00F7560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•</w:t>
            </w:r>
            <w:r w:rsidR="002D0E1C">
              <w:rPr>
                <w:rFonts w:cs="Times New Roman"/>
                <w:sz w:val="24"/>
                <w:szCs w:val="24"/>
              </w:rPr>
              <w:t>s menu na dotykové obrazovce nabízející</w:t>
            </w:r>
            <w:r>
              <w:rPr>
                <w:rFonts w:cs="Times New Roman"/>
                <w:sz w:val="24"/>
                <w:szCs w:val="24"/>
              </w:rPr>
              <w:t>m</w:t>
            </w:r>
            <w:r w:rsidR="002D0E1C">
              <w:rPr>
                <w:rFonts w:cs="Times New Roman"/>
                <w:sz w:val="24"/>
                <w:szCs w:val="24"/>
              </w:rPr>
              <w:t xml:space="preserve"> vše o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D0E1C">
              <w:rPr>
                <w:rFonts w:cs="Times New Roman"/>
                <w:sz w:val="24"/>
                <w:szCs w:val="24"/>
              </w:rPr>
              <w:t>zemědělském školství, š</w:t>
            </w:r>
            <w:r>
              <w:rPr>
                <w:rFonts w:cs="Times New Roman"/>
                <w:sz w:val="24"/>
                <w:szCs w:val="24"/>
              </w:rPr>
              <w:t xml:space="preserve">kolách, vzdělávání, </w:t>
            </w:r>
            <w:r w:rsidR="002D0E1C">
              <w:rPr>
                <w:rFonts w:cs="Times New Roman"/>
                <w:sz w:val="24"/>
                <w:szCs w:val="24"/>
              </w:rPr>
              <w:t>svazech a organizacích i vědeckých institucích .</w:t>
            </w:r>
          </w:p>
          <w:p w:rsidR="001414C6" w:rsidRDefault="00CC5A0D" w:rsidP="001D6E4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•</w:t>
            </w:r>
            <w:r w:rsidR="00DA5633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v </w:t>
            </w:r>
            <w:r w:rsidR="00F75603">
              <w:rPr>
                <w:rFonts w:cs="Times New Roman"/>
                <w:sz w:val="24"/>
                <w:szCs w:val="24"/>
              </w:rPr>
              <w:t>části expozi</w:t>
            </w:r>
            <w:r w:rsidR="002D0E1C">
              <w:rPr>
                <w:rFonts w:cs="Times New Roman"/>
                <w:sz w:val="24"/>
                <w:szCs w:val="24"/>
              </w:rPr>
              <w:t xml:space="preserve">ce „Budoucnost“ </w:t>
            </w:r>
            <w:r>
              <w:rPr>
                <w:rFonts w:cs="Times New Roman"/>
                <w:sz w:val="24"/>
                <w:szCs w:val="24"/>
              </w:rPr>
              <w:t>s využitím</w:t>
            </w:r>
            <w:r w:rsidR="002D0E1C">
              <w:rPr>
                <w:rFonts w:cs="Times New Roman"/>
                <w:sz w:val="24"/>
                <w:szCs w:val="24"/>
              </w:rPr>
              <w:t xml:space="preserve"> 4 </w:t>
            </w:r>
            <w:proofErr w:type="spellStart"/>
            <w:r w:rsidR="002D0E1C">
              <w:rPr>
                <w:rFonts w:cs="Times New Roman"/>
                <w:sz w:val="24"/>
                <w:szCs w:val="24"/>
              </w:rPr>
              <w:t>gobo</w:t>
            </w:r>
            <w:proofErr w:type="spellEnd"/>
            <w:r w:rsidR="002D0E1C">
              <w:rPr>
                <w:rFonts w:cs="Times New Roman"/>
                <w:sz w:val="24"/>
                <w:szCs w:val="24"/>
              </w:rPr>
              <w:t xml:space="preserve">  plovoucí</w:t>
            </w:r>
            <w:r>
              <w:rPr>
                <w:rFonts w:cs="Times New Roman"/>
                <w:sz w:val="24"/>
                <w:szCs w:val="24"/>
              </w:rPr>
              <w:t>ch</w:t>
            </w:r>
            <w:r w:rsidR="002D0E1C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projekcí</w:t>
            </w:r>
            <w:r w:rsidR="001D6E4C">
              <w:rPr>
                <w:rFonts w:cs="Times New Roman"/>
                <w:sz w:val="24"/>
                <w:szCs w:val="24"/>
              </w:rPr>
              <w:t xml:space="preserve"> </w:t>
            </w:r>
            <w:r w:rsidR="002D0E1C">
              <w:rPr>
                <w:rFonts w:cs="Times New Roman"/>
                <w:sz w:val="24"/>
                <w:szCs w:val="24"/>
              </w:rPr>
              <w:t>na podlahu i stěny,</w:t>
            </w:r>
            <w:r w:rsidR="001D6E4C">
              <w:rPr>
                <w:rFonts w:cs="Times New Roman"/>
                <w:sz w:val="24"/>
                <w:szCs w:val="24"/>
              </w:rPr>
              <w:t xml:space="preserve"> jejichž cílem</w:t>
            </w:r>
            <w:r w:rsidR="002D0E1C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je </w:t>
            </w:r>
            <w:r w:rsidR="002D0E1C">
              <w:rPr>
                <w:rFonts w:cs="Times New Roman"/>
                <w:sz w:val="24"/>
                <w:szCs w:val="24"/>
              </w:rPr>
              <w:t>efekt pohybu, mizení a objevování se hesel a pojmů.</w:t>
            </w:r>
            <w:r w:rsidR="001D6E4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D6E4C" w:rsidRDefault="00CC5A0D" w:rsidP="001D6E4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•</w:t>
            </w:r>
            <w:proofErr w:type="spellStart"/>
            <w:r w:rsidR="001D6E4C">
              <w:rPr>
                <w:rFonts w:cs="Times New Roman"/>
                <w:sz w:val="24"/>
                <w:szCs w:val="24"/>
              </w:rPr>
              <w:t>mapping</w:t>
            </w:r>
            <w:r>
              <w:rPr>
                <w:rFonts w:cs="Times New Roman"/>
                <w:sz w:val="24"/>
                <w:szCs w:val="24"/>
              </w:rPr>
              <w:t>em</w:t>
            </w:r>
            <w:proofErr w:type="spellEnd"/>
            <w:r w:rsidR="001D6E4C">
              <w:rPr>
                <w:rFonts w:cs="Times New Roman"/>
                <w:sz w:val="24"/>
                <w:szCs w:val="24"/>
              </w:rPr>
              <w:t xml:space="preserve"> na grafické pozadí dělících stěn diorámy se čtyřmi ročními obdobími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="001D6E4C">
              <w:rPr>
                <w:rFonts w:cs="Times New Roman"/>
                <w:sz w:val="24"/>
                <w:szCs w:val="24"/>
              </w:rPr>
              <w:t>použity</w:t>
            </w:r>
            <w:r>
              <w:rPr>
                <w:rFonts w:cs="Times New Roman"/>
                <w:sz w:val="24"/>
                <w:szCs w:val="24"/>
              </w:rPr>
              <w:t xml:space="preserve"> budou </w:t>
            </w:r>
            <w:proofErr w:type="spellStart"/>
            <w:r w:rsidR="001D6E4C">
              <w:rPr>
                <w:rFonts w:cs="Times New Roman"/>
                <w:sz w:val="24"/>
                <w:szCs w:val="24"/>
              </w:rPr>
              <w:t>ultrashort</w:t>
            </w:r>
            <w:proofErr w:type="spellEnd"/>
            <w:r w:rsidR="001D6E4C">
              <w:rPr>
                <w:rFonts w:cs="Times New Roman"/>
                <w:sz w:val="24"/>
                <w:szCs w:val="24"/>
              </w:rPr>
              <w:t xml:space="preserve"> </w:t>
            </w:r>
            <w:r w:rsidR="00DA5633">
              <w:rPr>
                <w:rFonts w:cs="Times New Roman"/>
                <w:sz w:val="24"/>
                <w:szCs w:val="24"/>
              </w:rPr>
              <w:t xml:space="preserve"> </w:t>
            </w:r>
            <w:r w:rsidR="001D6E4C">
              <w:rPr>
                <w:rFonts w:cs="Times New Roman"/>
                <w:sz w:val="24"/>
                <w:szCs w:val="24"/>
              </w:rPr>
              <w:t>projekce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7D546D">
              <w:rPr>
                <w:rFonts w:cs="Times New Roman"/>
                <w:sz w:val="24"/>
                <w:szCs w:val="24"/>
              </w:rPr>
              <w:t xml:space="preserve">(4 x 2 projektory) </w:t>
            </w:r>
            <w:r w:rsidR="001D6E4C">
              <w:rPr>
                <w:rFonts w:cs="Times New Roman"/>
                <w:sz w:val="24"/>
                <w:szCs w:val="24"/>
              </w:rPr>
              <w:t xml:space="preserve">s ozvučením </w:t>
            </w:r>
            <w:r w:rsidR="00DA5633">
              <w:rPr>
                <w:rFonts w:cs="Times New Roman"/>
                <w:sz w:val="24"/>
                <w:szCs w:val="24"/>
              </w:rPr>
              <w:t>( zpěv ptáků, zvuky přírody dle období)</w:t>
            </w:r>
          </w:p>
          <w:p w:rsidR="00CC5A0D" w:rsidRDefault="00CC5A0D" w:rsidP="001D6E4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• v průchodu „Zemědělcův rok očima dítěte“ s dvěma malými </w:t>
            </w:r>
            <w:proofErr w:type="spellStart"/>
            <w:r>
              <w:rPr>
                <w:rFonts w:cs="Times New Roman"/>
                <w:sz w:val="24"/>
                <w:szCs w:val="24"/>
              </w:rPr>
              <w:t>touch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 w:val="24"/>
                <w:szCs w:val="24"/>
              </w:rPr>
              <w:t>screeny</w:t>
            </w:r>
            <w:proofErr w:type="spellEnd"/>
            <w:r>
              <w:rPr>
                <w:rFonts w:cs="Times New Roman"/>
                <w:sz w:val="24"/>
                <w:szCs w:val="24"/>
              </w:rPr>
              <w:t>, na nichž budou umístěny</w:t>
            </w:r>
          </w:p>
          <w:p w:rsidR="00CC5A0D" w:rsidRPr="00F75603" w:rsidRDefault="00CC5A0D" w:rsidP="001D6E4C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PC hry pro nejmenší</w:t>
            </w:r>
          </w:p>
        </w:tc>
      </w:tr>
      <w:tr w:rsidR="00DF1CD1" w:rsidTr="00362155">
        <w:tc>
          <w:tcPr>
            <w:tcW w:w="2660" w:type="dxa"/>
          </w:tcPr>
          <w:p w:rsidR="00DF1CD1" w:rsidRDefault="00DF1CD1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Další výrazové prostředky:</w:t>
            </w:r>
          </w:p>
          <w:p w:rsidR="00DF1CD1" w:rsidRPr="000363E3" w:rsidRDefault="00DF1CD1" w:rsidP="00A86AF2">
            <w:pPr>
              <w:rPr>
                <w:i/>
                <w:sz w:val="24"/>
                <w:szCs w:val="24"/>
              </w:rPr>
            </w:pPr>
          </w:p>
        </w:tc>
        <w:tc>
          <w:tcPr>
            <w:tcW w:w="11340" w:type="dxa"/>
          </w:tcPr>
          <w:p w:rsidR="007D546D" w:rsidRPr="00E34130" w:rsidRDefault="001D6E4C" w:rsidP="00EC495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Komunikaci mezi expozicí a návštěvníkem nabídne speciální anketa na dotykové obrazovce v sekci nazvané O</w:t>
            </w:r>
            <w:r w:rsidR="007D546D">
              <w:rPr>
                <w:rFonts w:cs="Times New Roman"/>
                <w:sz w:val="24"/>
                <w:szCs w:val="24"/>
              </w:rPr>
              <w:t>svícení, do níž ústí Budoucnost</w:t>
            </w:r>
            <w:r>
              <w:rPr>
                <w:rFonts w:cs="Times New Roman"/>
                <w:sz w:val="24"/>
                <w:szCs w:val="24"/>
              </w:rPr>
              <w:t>. K aktivaci je zapotřebí se přihlásit prostřednictvím čte</w:t>
            </w:r>
            <w:r w:rsidR="00E34130">
              <w:rPr>
                <w:rFonts w:cs="Times New Roman"/>
                <w:sz w:val="24"/>
                <w:szCs w:val="24"/>
              </w:rPr>
              <w:t>čky a čárového kódu na vstupenc</w:t>
            </w:r>
            <w:r w:rsidR="000B4762">
              <w:rPr>
                <w:rFonts w:cs="Times New Roman"/>
                <w:sz w:val="24"/>
                <w:szCs w:val="24"/>
              </w:rPr>
              <w:t>e</w:t>
            </w:r>
            <w:r w:rsidR="00E34130">
              <w:rPr>
                <w:rFonts w:cs="Times New Roman"/>
                <w:sz w:val="24"/>
                <w:szCs w:val="24"/>
              </w:rPr>
              <w:t>.</w:t>
            </w:r>
            <w:r w:rsidR="00EC4954">
              <w:rPr>
                <w:rFonts w:cs="Times New Roman"/>
                <w:sz w:val="24"/>
                <w:szCs w:val="24"/>
              </w:rPr>
              <w:t xml:space="preserve"> </w:t>
            </w:r>
            <w:r w:rsidR="00E34130">
              <w:rPr>
                <w:rFonts w:cs="Times New Roman"/>
                <w:sz w:val="24"/>
                <w:szCs w:val="24"/>
              </w:rPr>
              <w:t>Teprve pak speciální SW umožní vstup do systému, účast v anketě a odpovědi</w:t>
            </w:r>
            <w:r w:rsidR="007D546D">
              <w:rPr>
                <w:rFonts w:cs="Times New Roman"/>
                <w:sz w:val="24"/>
                <w:szCs w:val="24"/>
              </w:rPr>
              <w:t xml:space="preserve"> na otázky týkající se budoucnosti zemědělství a </w:t>
            </w:r>
            <w:r w:rsidR="00E34130">
              <w:rPr>
                <w:rFonts w:cs="Times New Roman"/>
                <w:sz w:val="24"/>
                <w:szCs w:val="24"/>
              </w:rPr>
              <w:t>jeho směrování. SW také v</w:t>
            </w:r>
            <w:r w:rsidR="007D546D">
              <w:rPr>
                <w:rFonts w:cs="Times New Roman"/>
                <w:sz w:val="24"/>
                <w:szCs w:val="24"/>
              </w:rPr>
              <w:t>yhodnotí v rámci odpovědní mapy, kam</w:t>
            </w:r>
            <w:r w:rsidR="00E34130">
              <w:rPr>
                <w:rFonts w:cs="Times New Roman"/>
                <w:sz w:val="24"/>
                <w:szCs w:val="24"/>
              </w:rPr>
              <w:t>, do jaké skupiny,</w:t>
            </w:r>
            <w:r w:rsidR="007D546D">
              <w:rPr>
                <w:rFonts w:cs="Times New Roman"/>
                <w:sz w:val="24"/>
                <w:szCs w:val="24"/>
              </w:rPr>
              <w:t xml:space="preserve"> se odpovídající zařadil.</w:t>
            </w:r>
          </w:p>
        </w:tc>
      </w:tr>
      <w:tr w:rsidR="00313526" w:rsidTr="00362155">
        <w:tc>
          <w:tcPr>
            <w:tcW w:w="2660" w:type="dxa"/>
          </w:tcPr>
          <w:p w:rsidR="00313526" w:rsidRDefault="00313526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Elektronická databáze:</w:t>
            </w:r>
          </w:p>
          <w:p w:rsidR="007D546D" w:rsidRDefault="007D546D" w:rsidP="00A86AF2">
            <w:pPr>
              <w:rPr>
                <w:b/>
                <w:sz w:val="24"/>
                <w:szCs w:val="24"/>
              </w:rPr>
            </w:pPr>
          </w:p>
          <w:p w:rsidR="007D546D" w:rsidRDefault="007D546D" w:rsidP="00A86AF2">
            <w:pPr>
              <w:rPr>
                <w:b/>
                <w:sz w:val="24"/>
                <w:szCs w:val="24"/>
              </w:rPr>
            </w:pPr>
          </w:p>
          <w:p w:rsidR="007D546D" w:rsidRDefault="007D546D" w:rsidP="00A86AF2">
            <w:pPr>
              <w:rPr>
                <w:b/>
                <w:sz w:val="24"/>
                <w:szCs w:val="24"/>
              </w:rPr>
            </w:pPr>
          </w:p>
          <w:p w:rsidR="007D546D" w:rsidRDefault="007D546D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Rozšířená realita: </w:t>
            </w:r>
          </w:p>
          <w:p w:rsidR="000B44E3" w:rsidRDefault="000B44E3" w:rsidP="00A86AF2">
            <w:pPr>
              <w:rPr>
                <w:b/>
                <w:sz w:val="24"/>
                <w:szCs w:val="24"/>
              </w:rPr>
            </w:pPr>
          </w:p>
          <w:p w:rsidR="00272D6A" w:rsidRDefault="00272D6A" w:rsidP="00A86AF2">
            <w:pPr>
              <w:rPr>
                <w:b/>
                <w:sz w:val="24"/>
                <w:szCs w:val="24"/>
              </w:rPr>
            </w:pPr>
          </w:p>
          <w:p w:rsidR="00272D6A" w:rsidRDefault="00272D6A" w:rsidP="00A86AF2">
            <w:pPr>
              <w:rPr>
                <w:b/>
                <w:sz w:val="24"/>
                <w:szCs w:val="24"/>
              </w:rPr>
            </w:pPr>
          </w:p>
          <w:p w:rsidR="000B44E3" w:rsidRDefault="000B44E3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Výukový program:</w:t>
            </w:r>
          </w:p>
          <w:p w:rsidR="008C6DF4" w:rsidRDefault="008C6DF4" w:rsidP="00A86AF2">
            <w:pPr>
              <w:rPr>
                <w:b/>
                <w:sz w:val="24"/>
                <w:szCs w:val="24"/>
              </w:rPr>
            </w:pPr>
          </w:p>
          <w:p w:rsidR="008C6DF4" w:rsidRDefault="008C6DF4" w:rsidP="00A86AF2">
            <w:pPr>
              <w:rPr>
                <w:b/>
                <w:sz w:val="24"/>
                <w:szCs w:val="24"/>
              </w:rPr>
            </w:pPr>
          </w:p>
          <w:p w:rsidR="00E34130" w:rsidRDefault="00E34130" w:rsidP="00A86AF2">
            <w:pPr>
              <w:rPr>
                <w:b/>
                <w:sz w:val="24"/>
                <w:szCs w:val="24"/>
              </w:rPr>
            </w:pPr>
          </w:p>
          <w:p w:rsidR="00DA5633" w:rsidRDefault="00DA5633" w:rsidP="00A86AF2">
            <w:pPr>
              <w:rPr>
                <w:b/>
                <w:sz w:val="24"/>
                <w:szCs w:val="24"/>
              </w:rPr>
            </w:pPr>
          </w:p>
          <w:p w:rsidR="008C6DF4" w:rsidRDefault="008C6DF4" w:rsidP="00A8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Grafické plochy, grafika:</w:t>
            </w:r>
          </w:p>
        </w:tc>
        <w:tc>
          <w:tcPr>
            <w:tcW w:w="11340" w:type="dxa"/>
          </w:tcPr>
          <w:p w:rsidR="00313526" w:rsidRDefault="00313526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Součástí expozice bude elektronická databáze (webová aplikace) Encyklopedie zemědělství českých zemí.</w:t>
            </w:r>
          </w:p>
          <w:p w:rsidR="007D546D" w:rsidRDefault="007D546D" w:rsidP="007D546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Pro její umístění slouží dotyková velká obrazovkou na </w:t>
            </w:r>
            <w:r w:rsidR="002B61EE">
              <w:rPr>
                <w:rFonts w:cs="Times New Roman"/>
                <w:sz w:val="24"/>
                <w:szCs w:val="24"/>
              </w:rPr>
              <w:t xml:space="preserve"> expoziční </w:t>
            </w:r>
            <w:r>
              <w:rPr>
                <w:rFonts w:cs="Times New Roman"/>
                <w:sz w:val="24"/>
                <w:szCs w:val="24"/>
              </w:rPr>
              <w:t>st</w:t>
            </w:r>
            <w:r w:rsidR="000B44E3">
              <w:rPr>
                <w:rFonts w:cs="Times New Roman"/>
                <w:sz w:val="24"/>
                <w:szCs w:val="24"/>
              </w:rPr>
              <w:t>ěně vlevo od vstupu do expozice</w:t>
            </w:r>
            <w:r>
              <w:rPr>
                <w:rFonts w:cs="Times New Roman"/>
                <w:sz w:val="24"/>
                <w:szCs w:val="24"/>
              </w:rPr>
              <w:t>. Encyklopedie zemědělství od A do Z má na výběr dva okruhy: osobnosti a stroje / nářad</w:t>
            </w:r>
            <w:r w:rsidR="000B44E3">
              <w:rPr>
                <w:rFonts w:cs="Times New Roman"/>
                <w:sz w:val="24"/>
                <w:szCs w:val="24"/>
              </w:rPr>
              <w:t>í</w:t>
            </w:r>
            <w:r>
              <w:rPr>
                <w:rFonts w:cs="Times New Roman"/>
                <w:sz w:val="24"/>
                <w:szCs w:val="24"/>
              </w:rPr>
              <w:t xml:space="preserve">. Kromě toho v menu nabídne i hru/ návod k použití pro dospělé </w:t>
            </w:r>
          </w:p>
          <w:p w:rsidR="007D546D" w:rsidRDefault="007D546D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Objektem </w:t>
            </w:r>
            <w:proofErr w:type="spellStart"/>
            <w:r>
              <w:rPr>
                <w:rFonts w:cs="Times New Roman"/>
                <w:sz w:val="24"/>
                <w:szCs w:val="24"/>
              </w:rPr>
              <w:t>augmented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real</w:t>
            </w:r>
            <w:r w:rsidR="00272D6A">
              <w:rPr>
                <w:rFonts w:cs="Times New Roman"/>
                <w:sz w:val="24"/>
                <w:szCs w:val="24"/>
              </w:rPr>
              <w:t xml:space="preserve">ity </w:t>
            </w:r>
            <w:r>
              <w:rPr>
                <w:rFonts w:cs="Times New Roman"/>
                <w:sz w:val="24"/>
                <w:szCs w:val="24"/>
              </w:rPr>
              <w:t xml:space="preserve">v expozici Zemědělství </w:t>
            </w:r>
            <w:r w:rsidR="00272D6A">
              <w:rPr>
                <w:rFonts w:cs="Times New Roman"/>
                <w:sz w:val="24"/>
                <w:szCs w:val="24"/>
              </w:rPr>
              <w:t xml:space="preserve">se stal </w:t>
            </w:r>
            <w:r>
              <w:rPr>
                <w:rFonts w:cs="Times New Roman"/>
                <w:sz w:val="24"/>
                <w:szCs w:val="24"/>
              </w:rPr>
              <w:t>model</w:t>
            </w:r>
            <w:r w:rsidR="004B596B">
              <w:rPr>
                <w:rFonts w:cs="Times New Roman"/>
                <w:sz w:val="24"/>
                <w:szCs w:val="24"/>
              </w:rPr>
              <w:t xml:space="preserve">/replika </w:t>
            </w:r>
            <w:r>
              <w:rPr>
                <w:rFonts w:cs="Times New Roman"/>
                <w:sz w:val="24"/>
                <w:szCs w:val="24"/>
              </w:rPr>
              <w:t xml:space="preserve"> Ruchadla bratranců Veverků za použití tabletu </w:t>
            </w:r>
            <w:r w:rsidR="00E34130">
              <w:rPr>
                <w:rFonts w:cs="Times New Roman"/>
                <w:sz w:val="24"/>
                <w:szCs w:val="24"/>
              </w:rPr>
              <w:t>a příslušně zpracovaného</w:t>
            </w:r>
            <w:r>
              <w:rPr>
                <w:rFonts w:cs="Times New Roman"/>
                <w:sz w:val="24"/>
                <w:szCs w:val="24"/>
              </w:rPr>
              <w:t xml:space="preserve"> obsahu, jenž ruchadlo oživí a </w:t>
            </w:r>
            <w:r w:rsidR="00272D6A">
              <w:rPr>
                <w:rFonts w:cs="Times New Roman"/>
                <w:sz w:val="24"/>
                <w:szCs w:val="24"/>
              </w:rPr>
              <w:t>příběh dvou vynálezců, jimž bylo prvenství vynálezu dlouho upíráno, přiblíží.</w:t>
            </w:r>
          </w:p>
          <w:p w:rsidR="00272D6A" w:rsidRDefault="00272D6A" w:rsidP="00FE7BB0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13526" w:rsidRDefault="000B44E3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 rámci</w:t>
            </w:r>
            <w:r w:rsidR="009B617A">
              <w:rPr>
                <w:rFonts w:cs="Times New Roman"/>
                <w:sz w:val="24"/>
                <w:szCs w:val="24"/>
              </w:rPr>
              <w:t xml:space="preserve"> projektové dokumentace jsou </w:t>
            </w:r>
            <w:r>
              <w:rPr>
                <w:rFonts w:cs="Times New Roman"/>
                <w:sz w:val="24"/>
                <w:szCs w:val="24"/>
              </w:rPr>
              <w:t xml:space="preserve">stručně </w:t>
            </w:r>
            <w:r w:rsidR="00272D6A">
              <w:rPr>
                <w:rFonts w:cs="Times New Roman"/>
                <w:sz w:val="24"/>
                <w:szCs w:val="24"/>
              </w:rPr>
              <w:t>pop</w:t>
            </w:r>
            <w:r w:rsidR="009B617A">
              <w:rPr>
                <w:rFonts w:cs="Times New Roman"/>
                <w:sz w:val="24"/>
                <w:szCs w:val="24"/>
              </w:rPr>
              <w:t>sány směrování/ cílení a charakteristika</w:t>
            </w:r>
            <w:r w:rsidR="00272D6A">
              <w:rPr>
                <w:rFonts w:cs="Times New Roman"/>
                <w:sz w:val="24"/>
                <w:szCs w:val="24"/>
              </w:rPr>
              <w:t xml:space="preserve"> výukového programu,</w:t>
            </w:r>
          </w:p>
          <w:p w:rsidR="00E34130" w:rsidRDefault="00272D6A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je</w:t>
            </w:r>
            <w:r w:rsidR="0068769B">
              <w:rPr>
                <w:rFonts w:cs="Times New Roman"/>
                <w:sz w:val="24"/>
                <w:szCs w:val="24"/>
              </w:rPr>
              <w:t>nž není chápan úplně klasicky (pracovní listy..),</w:t>
            </w:r>
            <w:r w:rsidR="009B617A">
              <w:rPr>
                <w:rFonts w:cs="Times New Roman"/>
                <w:sz w:val="24"/>
                <w:szCs w:val="24"/>
              </w:rPr>
              <w:t xml:space="preserve"> </w:t>
            </w:r>
            <w:r w:rsidR="0068769B">
              <w:rPr>
                <w:rFonts w:cs="Times New Roman"/>
                <w:sz w:val="24"/>
                <w:szCs w:val="24"/>
              </w:rPr>
              <w:t xml:space="preserve">ale jako </w:t>
            </w:r>
            <w:r>
              <w:rPr>
                <w:rFonts w:cs="Times New Roman"/>
                <w:sz w:val="24"/>
                <w:szCs w:val="24"/>
              </w:rPr>
              <w:t>cesta za pozn</w:t>
            </w:r>
            <w:r w:rsidR="00E34130">
              <w:rPr>
                <w:rFonts w:cs="Times New Roman"/>
                <w:sz w:val="24"/>
                <w:szCs w:val="24"/>
              </w:rPr>
              <w:t>áním s použitím logiky a ověřování</w:t>
            </w:r>
          </w:p>
          <w:p w:rsidR="00272D6A" w:rsidRDefault="00E34130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pozornosti školáků</w:t>
            </w:r>
            <w:r w:rsidR="009B617A">
              <w:rPr>
                <w:rFonts w:cs="Times New Roman"/>
                <w:sz w:val="24"/>
                <w:szCs w:val="24"/>
              </w:rPr>
              <w:t xml:space="preserve"> 1. stupně základních škol</w:t>
            </w:r>
            <w:r w:rsidR="002B61EE">
              <w:rPr>
                <w:rFonts w:cs="Times New Roman"/>
                <w:sz w:val="24"/>
                <w:szCs w:val="24"/>
              </w:rPr>
              <w:t xml:space="preserve"> a </w:t>
            </w:r>
            <w:r w:rsidR="00001BDD">
              <w:rPr>
                <w:rFonts w:cs="Times New Roman"/>
                <w:sz w:val="24"/>
                <w:szCs w:val="24"/>
              </w:rPr>
              <w:t>představou o programu pro starší</w:t>
            </w:r>
            <w:r w:rsidR="002B61EE">
              <w:rPr>
                <w:rFonts w:cs="Times New Roman"/>
                <w:sz w:val="24"/>
                <w:szCs w:val="24"/>
              </w:rPr>
              <w:t xml:space="preserve"> mládež</w:t>
            </w:r>
            <w:r w:rsidR="00DA5633">
              <w:rPr>
                <w:rFonts w:cs="Times New Roman"/>
                <w:sz w:val="24"/>
                <w:szCs w:val="24"/>
              </w:rPr>
              <w:t>. Úspěch v programu</w:t>
            </w:r>
          </w:p>
          <w:p w:rsidR="00DA5633" w:rsidRDefault="00DA5633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by měl být odměněn např. slevou při nákupu suvenýru</w:t>
            </w:r>
          </w:p>
          <w:p w:rsidR="0068769B" w:rsidRDefault="0068769B" w:rsidP="00FE7BB0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68769B" w:rsidRDefault="0068769B" w:rsidP="00FE7BB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Grafické plochy  coby nositelé sdělení i</w:t>
            </w:r>
            <w:r w:rsidR="009B617A">
              <w:rPr>
                <w:rFonts w:cs="Times New Roman"/>
                <w:sz w:val="24"/>
                <w:szCs w:val="24"/>
              </w:rPr>
              <w:t xml:space="preserve"> faktografická kulisa</w:t>
            </w:r>
            <w:r>
              <w:rPr>
                <w:rFonts w:cs="Times New Roman"/>
                <w:sz w:val="24"/>
                <w:szCs w:val="24"/>
              </w:rPr>
              <w:t xml:space="preserve"> , budou provedeny jako autorská</w:t>
            </w:r>
            <w:r w:rsidR="00E34130">
              <w:rPr>
                <w:rFonts w:cs="Times New Roman"/>
                <w:sz w:val="24"/>
                <w:szCs w:val="24"/>
              </w:rPr>
              <w:t xml:space="preserve"> malba,</w:t>
            </w:r>
            <w:r w:rsidR="003575A0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grafika, jejíž ruk</w:t>
            </w:r>
            <w:r w:rsidR="009B617A">
              <w:rPr>
                <w:rFonts w:cs="Times New Roman"/>
                <w:sz w:val="24"/>
                <w:szCs w:val="24"/>
              </w:rPr>
              <w:t xml:space="preserve">opis a skladba jsou </w:t>
            </w:r>
            <w:r w:rsidR="009B617A">
              <w:rPr>
                <w:rFonts w:cs="Times New Roman"/>
                <w:sz w:val="24"/>
                <w:szCs w:val="24"/>
              </w:rPr>
              <w:lastRenderedPageBreak/>
              <w:t>součástí PD</w:t>
            </w:r>
            <w:r w:rsidR="00E34130">
              <w:rPr>
                <w:rFonts w:cs="Times New Roman"/>
                <w:sz w:val="24"/>
                <w:szCs w:val="24"/>
              </w:rPr>
              <w:t>. P</w:t>
            </w:r>
            <w:r>
              <w:rPr>
                <w:rFonts w:cs="Times New Roman"/>
                <w:sz w:val="24"/>
                <w:szCs w:val="24"/>
              </w:rPr>
              <w:t xml:space="preserve">ro realizaci je jejich </w:t>
            </w:r>
            <w:r w:rsidR="00E34130">
              <w:rPr>
                <w:rFonts w:cs="Times New Roman"/>
                <w:sz w:val="24"/>
                <w:szCs w:val="24"/>
              </w:rPr>
              <w:t>provedení</w:t>
            </w:r>
            <w:r>
              <w:rPr>
                <w:rFonts w:cs="Times New Roman"/>
                <w:sz w:val="24"/>
                <w:szCs w:val="24"/>
              </w:rPr>
              <w:t xml:space="preserve"> závazné</w:t>
            </w:r>
            <w:r w:rsidR="00E34130">
              <w:rPr>
                <w:rFonts w:cs="Times New Roman"/>
                <w:sz w:val="24"/>
                <w:szCs w:val="24"/>
              </w:rPr>
              <w:t>, stejně jako volba fontu</w:t>
            </w:r>
            <w:r w:rsidR="003575A0">
              <w:rPr>
                <w:rFonts w:cs="Times New Roman"/>
                <w:sz w:val="24"/>
                <w:szCs w:val="24"/>
              </w:rPr>
              <w:t xml:space="preserve"> </w:t>
            </w:r>
            <w:r w:rsidR="009B617A">
              <w:rPr>
                <w:rFonts w:cs="Times New Roman"/>
                <w:sz w:val="24"/>
                <w:szCs w:val="24"/>
              </w:rPr>
              <w:t>pro popisky</w:t>
            </w:r>
            <w:r w:rsidR="00E34130">
              <w:rPr>
                <w:rFonts w:cs="Times New Roman"/>
                <w:sz w:val="24"/>
                <w:szCs w:val="24"/>
              </w:rPr>
              <w:t>.</w:t>
            </w:r>
            <w:r w:rsidR="009B617A">
              <w:rPr>
                <w:rFonts w:cs="Times New Roman"/>
                <w:sz w:val="24"/>
                <w:szCs w:val="24"/>
              </w:rPr>
              <w:t xml:space="preserve"> Autorská grafika se týká celé časové osy i stěn průchodu</w:t>
            </w:r>
            <w:r w:rsidR="003575A0">
              <w:rPr>
                <w:rFonts w:cs="Times New Roman"/>
                <w:sz w:val="24"/>
                <w:szCs w:val="24"/>
              </w:rPr>
              <w:t xml:space="preserve"> částí Zemědělcův </w:t>
            </w:r>
            <w:r w:rsidR="009B617A">
              <w:rPr>
                <w:rFonts w:cs="Times New Roman"/>
                <w:sz w:val="24"/>
                <w:szCs w:val="24"/>
              </w:rPr>
              <w:t>rok očima dětí.</w:t>
            </w:r>
          </w:p>
          <w:p w:rsidR="0068769B" w:rsidRDefault="0068769B" w:rsidP="003575A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Pozadí diorám je tvořeno opět autorskou grafikou korespondující s tématem čtyř ročních období. Závazná podoba zpracování (rukopis</w:t>
            </w:r>
            <w:r w:rsidR="00E34130">
              <w:rPr>
                <w:rFonts w:cs="Times New Roman"/>
                <w:sz w:val="24"/>
                <w:szCs w:val="24"/>
              </w:rPr>
              <w:t>) grafiky</w:t>
            </w:r>
            <w:r>
              <w:rPr>
                <w:rFonts w:cs="Times New Roman"/>
                <w:sz w:val="24"/>
                <w:szCs w:val="24"/>
              </w:rPr>
              <w:t xml:space="preserve"> a </w:t>
            </w:r>
            <w:r w:rsidR="00E34130">
              <w:rPr>
                <w:rFonts w:cs="Times New Roman"/>
                <w:sz w:val="24"/>
                <w:szCs w:val="24"/>
              </w:rPr>
              <w:t xml:space="preserve">její </w:t>
            </w:r>
            <w:r>
              <w:rPr>
                <w:rFonts w:cs="Times New Roman"/>
                <w:sz w:val="24"/>
                <w:szCs w:val="24"/>
              </w:rPr>
              <w:t xml:space="preserve">obsahové pojetí jsou součástí PD. </w:t>
            </w:r>
            <w:r w:rsidR="00103C04">
              <w:rPr>
                <w:rFonts w:cs="Times New Roman"/>
                <w:sz w:val="24"/>
                <w:szCs w:val="24"/>
              </w:rPr>
              <w:t>Pro grafické plochy v Budoucnosti jsou podkladem fotky v dobrém rozlišení, z plochy grafiky vystupují střídavě a postupně osvětlené části (</w:t>
            </w:r>
            <w:proofErr w:type="spellStart"/>
            <w:r w:rsidR="00103C04">
              <w:rPr>
                <w:rFonts w:cs="Times New Roman"/>
                <w:sz w:val="24"/>
                <w:szCs w:val="24"/>
              </w:rPr>
              <w:t>lightboxy</w:t>
            </w:r>
            <w:proofErr w:type="spellEnd"/>
            <w:r w:rsidR="00103C04">
              <w:rPr>
                <w:rFonts w:cs="Times New Roman"/>
                <w:sz w:val="24"/>
                <w:szCs w:val="24"/>
              </w:rPr>
              <w:t>).</w:t>
            </w:r>
          </w:p>
        </w:tc>
      </w:tr>
    </w:tbl>
    <w:p w:rsidR="00362155" w:rsidRDefault="00362155" w:rsidP="0009236C">
      <w:pPr>
        <w:jc w:val="center"/>
        <w:rPr>
          <w:sz w:val="24"/>
          <w:szCs w:val="24"/>
        </w:rPr>
      </w:pPr>
    </w:p>
    <w:p w:rsidR="00362155" w:rsidRDefault="0036215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sectPr w:rsidR="00362155" w:rsidSect="00504B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2AF" w:rsidRDefault="00F722AF" w:rsidP="009B59BC">
      <w:pPr>
        <w:spacing w:after="0" w:line="240" w:lineRule="auto"/>
      </w:pPr>
      <w:r>
        <w:separator/>
      </w:r>
    </w:p>
  </w:endnote>
  <w:endnote w:type="continuationSeparator" w:id="0">
    <w:p w:rsidR="00F722AF" w:rsidRDefault="00F722AF" w:rsidP="009B5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834036"/>
      <w:docPartObj>
        <w:docPartGallery w:val="Page Numbers (Bottom of Page)"/>
        <w:docPartUnique/>
      </w:docPartObj>
    </w:sdtPr>
    <w:sdtEndPr/>
    <w:sdtContent>
      <w:p w:rsidR="000B44E3" w:rsidRDefault="000B44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93A">
          <w:rPr>
            <w:noProof/>
          </w:rPr>
          <w:t>8</w:t>
        </w:r>
        <w:r>
          <w:fldChar w:fldCharType="end"/>
        </w:r>
      </w:p>
    </w:sdtContent>
  </w:sdt>
  <w:p w:rsidR="000B44E3" w:rsidRDefault="000B44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2AF" w:rsidRDefault="00F722AF" w:rsidP="009B59BC">
      <w:pPr>
        <w:spacing w:after="0" w:line="240" w:lineRule="auto"/>
      </w:pPr>
      <w:r>
        <w:separator/>
      </w:r>
    </w:p>
  </w:footnote>
  <w:footnote w:type="continuationSeparator" w:id="0">
    <w:p w:rsidR="00F722AF" w:rsidRDefault="00F722AF" w:rsidP="009B5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39C1"/>
    <w:multiLevelType w:val="hybridMultilevel"/>
    <w:tmpl w:val="11F09F86"/>
    <w:lvl w:ilvl="0" w:tplc="7BE68B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AB076F"/>
    <w:multiLevelType w:val="hybridMultilevel"/>
    <w:tmpl w:val="7A626FFC"/>
    <w:lvl w:ilvl="0" w:tplc="F028C7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178BE"/>
    <w:multiLevelType w:val="hybridMultilevel"/>
    <w:tmpl w:val="B9206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91EAC"/>
    <w:multiLevelType w:val="hybridMultilevel"/>
    <w:tmpl w:val="DB969F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F1F7C"/>
    <w:multiLevelType w:val="hybridMultilevel"/>
    <w:tmpl w:val="C478B89E"/>
    <w:lvl w:ilvl="0" w:tplc="A880BA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30C35"/>
    <w:multiLevelType w:val="hybridMultilevel"/>
    <w:tmpl w:val="1010878A"/>
    <w:lvl w:ilvl="0" w:tplc="CAF83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E4ABA"/>
    <w:multiLevelType w:val="hybridMultilevel"/>
    <w:tmpl w:val="CC50BE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D0902"/>
    <w:multiLevelType w:val="hybridMultilevel"/>
    <w:tmpl w:val="F134D856"/>
    <w:lvl w:ilvl="0" w:tplc="55A631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A5014"/>
    <w:multiLevelType w:val="hybridMultilevel"/>
    <w:tmpl w:val="877869F2"/>
    <w:lvl w:ilvl="0" w:tplc="639264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930FA"/>
    <w:multiLevelType w:val="hybridMultilevel"/>
    <w:tmpl w:val="4392A3D8"/>
    <w:lvl w:ilvl="0" w:tplc="058C41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8303F"/>
    <w:multiLevelType w:val="hybridMultilevel"/>
    <w:tmpl w:val="70583FA4"/>
    <w:lvl w:ilvl="0" w:tplc="639264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CC7C67"/>
    <w:multiLevelType w:val="hybridMultilevel"/>
    <w:tmpl w:val="44DE571A"/>
    <w:lvl w:ilvl="0" w:tplc="118A60E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2C1D17D6"/>
    <w:multiLevelType w:val="hybridMultilevel"/>
    <w:tmpl w:val="65DC2F38"/>
    <w:lvl w:ilvl="0" w:tplc="983A78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643B84"/>
    <w:multiLevelType w:val="hybridMultilevel"/>
    <w:tmpl w:val="050ABBD2"/>
    <w:lvl w:ilvl="0" w:tplc="306CEC62">
      <w:start w:val="1"/>
      <w:numFmt w:val="lowerLetter"/>
      <w:lvlText w:val="%1)"/>
      <w:lvlJc w:val="left"/>
      <w:pPr>
        <w:ind w:left="1092" w:hanging="37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483AE9"/>
    <w:multiLevelType w:val="hybridMultilevel"/>
    <w:tmpl w:val="CA68AFAC"/>
    <w:lvl w:ilvl="0" w:tplc="2E526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387B8F"/>
    <w:multiLevelType w:val="hybridMultilevel"/>
    <w:tmpl w:val="11D67F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1F34C1E"/>
    <w:multiLevelType w:val="hybridMultilevel"/>
    <w:tmpl w:val="01F80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1C2081"/>
    <w:multiLevelType w:val="hybridMultilevel"/>
    <w:tmpl w:val="0AF491CE"/>
    <w:lvl w:ilvl="0" w:tplc="EFD8DF5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983CBC"/>
    <w:multiLevelType w:val="hybridMultilevel"/>
    <w:tmpl w:val="3190C852"/>
    <w:lvl w:ilvl="0" w:tplc="C13CA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C37857"/>
    <w:multiLevelType w:val="hybridMultilevel"/>
    <w:tmpl w:val="142E998C"/>
    <w:lvl w:ilvl="0" w:tplc="BB54F7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33A9E"/>
    <w:multiLevelType w:val="hybridMultilevel"/>
    <w:tmpl w:val="4CFA706C"/>
    <w:lvl w:ilvl="0" w:tplc="23BC2A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E57421"/>
    <w:multiLevelType w:val="hybridMultilevel"/>
    <w:tmpl w:val="AF861956"/>
    <w:lvl w:ilvl="0" w:tplc="5ABAE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142FB4"/>
    <w:multiLevelType w:val="hybridMultilevel"/>
    <w:tmpl w:val="4072C0FC"/>
    <w:lvl w:ilvl="0" w:tplc="6C767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674F02"/>
    <w:multiLevelType w:val="hybridMultilevel"/>
    <w:tmpl w:val="3C2CD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247C4"/>
    <w:multiLevelType w:val="hybridMultilevel"/>
    <w:tmpl w:val="01F80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D1389"/>
    <w:multiLevelType w:val="hybridMultilevel"/>
    <w:tmpl w:val="BA6C60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5F44EB"/>
    <w:multiLevelType w:val="hybridMultilevel"/>
    <w:tmpl w:val="66A05F12"/>
    <w:lvl w:ilvl="0" w:tplc="9480760E">
      <w:start w:val="4"/>
      <w:numFmt w:val="bullet"/>
      <w:lvlText w:val="•"/>
      <w:lvlJc w:val="left"/>
      <w:pPr>
        <w:ind w:left="720" w:hanging="360"/>
      </w:pPr>
      <w:rPr>
        <w:rFonts w:ascii="Malgun Gothic" w:eastAsia="Malgun Gothic" w:hAnsi="Malgun Gothic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24680C"/>
    <w:multiLevelType w:val="hybridMultilevel"/>
    <w:tmpl w:val="91E0EC92"/>
    <w:lvl w:ilvl="0" w:tplc="1DB87CEA">
      <w:start w:val="1"/>
      <w:numFmt w:val="lowerLetter"/>
      <w:lvlText w:val="%1)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C12474E"/>
    <w:multiLevelType w:val="hybridMultilevel"/>
    <w:tmpl w:val="3C2CD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237CEF"/>
    <w:multiLevelType w:val="hybridMultilevel"/>
    <w:tmpl w:val="77E06FEC"/>
    <w:lvl w:ilvl="0" w:tplc="E8907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133C4E"/>
    <w:multiLevelType w:val="hybridMultilevel"/>
    <w:tmpl w:val="391425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36015D"/>
    <w:multiLevelType w:val="hybridMultilevel"/>
    <w:tmpl w:val="E4227598"/>
    <w:lvl w:ilvl="0" w:tplc="D6C62B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1"/>
  </w:num>
  <w:num w:numId="4">
    <w:abstractNumId w:val="9"/>
  </w:num>
  <w:num w:numId="5">
    <w:abstractNumId w:val="17"/>
  </w:num>
  <w:num w:numId="6">
    <w:abstractNumId w:val="29"/>
  </w:num>
  <w:num w:numId="7">
    <w:abstractNumId w:val="21"/>
  </w:num>
  <w:num w:numId="8">
    <w:abstractNumId w:val="14"/>
  </w:num>
  <w:num w:numId="9">
    <w:abstractNumId w:val="13"/>
  </w:num>
  <w:num w:numId="10">
    <w:abstractNumId w:val="20"/>
  </w:num>
  <w:num w:numId="11">
    <w:abstractNumId w:val="10"/>
  </w:num>
  <w:num w:numId="12">
    <w:abstractNumId w:val="30"/>
  </w:num>
  <w:num w:numId="13">
    <w:abstractNumId w:val="25"/>
  </w:num>
  <w:num w:numId="14">
    <w:abstractNumId w:val="3"/>
  </w:num>
  <w:num w:numId="15">
    <w:abstractNumId w:val="23"/>
  </w:num>
  <w:num w:numId="16">
    <w:abstractNumId w:val="6"/>
  </w:num>
  <w:num w:numId="17">
    <w:abstractNumId w:val="28"/>
  </w:num>
  <w:num w:numId="18">
    <w:abstractNumId w:val="19"/>
  </w:num>
  <w:num w:numId="19">
    <w:abstractNumId w:val="7"/>
  </w:num>
  <w:num w:numId="20">
    <w:abstractNumId w:val="5"/>
  </w:num>
  <w:num w:numId="21">
    <w:abstractNumId w:val="18"/>
  </w:num>
  <w:num w:numId="22">
    <w:abstractNumId w:val="22"/>
  </w:num>
  <w:num w:numId="23">
    <w:abstractNumId w:val="15"/>
  </w:num>
  <w:num w:numId="24">
    <w:abstractNumId w:val="11"/>
  </w:num>
  <w:num w:numId="25">
    <w:abstractNumId w:val="24"/>
  </w:num>
  <w:num w:numId="26">
    <w:abstractNumId w:val="0"/>
  </w:num>
  <w:num w:numId="27">
    <w:abstractNumId w:val="16"/>
  </w:num>
  <w:num w:numId="28">
    <w:abstractNumId w:val="2"/>
  </w:num>
  <w:num w:numId="29">
    <w:abstractNumId w:val="8"/>
  </w:num>
  <w:num w:numId="30">
    <w:abstractNumId w:val="27"/>
  </w:num>
  <w:num w:numId="31">
    <w:abstractNumId w:val="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79"/>
    <w:rsid w:val="00001BDD"/>
    <w:rsid w:val="000210AE"/>
    <w:rsid w:val="00027591"/>
    <w:rsid w:val="000344AC"/>
    <w:rsid w:val="000363E3"/>
    <w:rsid w:val="0004485A"/>
    <w:rsid w:val="00052378"/>
    <w:rsid w:val="00052D84"/>
    <w:rsid w:val="00053848"/>
    <w:rsid w:val="00062039"/>
    <w:rsid w:val="00063642"/>
    <w:rsid w:val="00074B56"/>
    <w:rsid w:val="0009236C"/>
    <w:rsid w:val="000B44E3"/>
    <w:rsid w:val="000B4762"/>
    <w:rsid w:val="000C5B4A"/>
    <w:rsid w:val="000D41EB"/>
    <w:rsid w:val="00100896"/>
    <w:rsid w:val="00103C04"/>
    <w:rsid w:val="0013414A"/>
    <w:rsid w:val="00134201"/>
    <w:rsid w:val="001414C6"/>
    <w:rsid w:val="00141D26"/>
    <w:rsid w:val="00164489"/>
    <w:rsid w:val="00197396"/>
    <w:rsid w:val="00197BD3"/>
    <w:rsid w:val="001C4AA3"/>
    <w:rsid w:val="001D560D"/>
    <w:rsid w:val="001D6E4C"/>
    <w:rsid w:val="001F56B6"/>
    <w:rsid w:val="00200B54"/>
    <w:rsid w:val="00205008"/>
    <w:rsid w:val="00216C2B"/>
    <w:rsid w:val="002178FB"/>
    <w:rsid w:val="002239FD"/>
    <w:rsid w:val="0022601B"/>
    <w:rsid w:val="00232764"/>
    <w:rsid w:val="00237DB9"/>
    <w:rsid w:val="00240777"/>
    <w:rsid w:val="00245136"/>
    <w:rsid w:val="00254145"/>
    <w:rsid w:val="00254963"/>
    <w:rsid w:val="0026129F"/>
    <w:rsid w:val="002649A7"/>
    <w:rsid w:val="00272D6A"/>
    <w:rsid w:val="002845BC"/>
    <w:rsid w:val="00287C81"/>
    <w:rsid w:val="002904A3"/>
    <w:rsid w:val="002A59BD"/>
    <w:rsid w:val="002B5A39"/>
    <w:rsid w:val="002B61EE"/>
    <w:rsid w:val="002D0E1C"/>
    <w:rsid w:val="002D152C"/>
    <w:rsid w:val="002E07B8"/>
    <w:rsid w:val="002E1899"/>
    <w:rsid w:val="002E21C2"/>
    <w:rsid w:val="002E5F7C"/>
    <w:rsid w:val="00307E1D"/>
    <w:rsid w:val="00311512"/>
    <w:rsid w:val="00313526"/>
    <w:rsid w:val="00342917"/>
    <w:rsid w:val="0034440E"/>
    <w:rsid w:val="003575A0"/>
    <w:rsid w:val="00362155"/>
    <w:rsid w:val="00370347"/>
    <w:rsid w:val="0037194A"/>
    <w:rsid w:val="00376D0B"/>
    <w:rsid w:val="00380D12"/>
    <w:rsid w:val="00395E7D"/>
    <w:rsid w:val="003A554B"/>
    <w:rsid w:val="003C5E2B"/>
    <w:rsid w:val="003D0316"/>
    <w:rsid w:val="003E4B0E"/>
    <w:rsid w:val="003E7C35"/>
    <w:rsid w:val="003F0687"/>
    <w:rsid w:val="003F3E5D"/>
    <w:rsid w:val="0040538E"/>
    <w:rsid w:val="0041124E"/>
    <w:rsid w:val="004136AF"/>
    <w:rsid w:val="004303BA"/>
    <w:rsid w:val="0043249D"/>
    <w:rsid w:val="0043298A"/>
    <w:rsid w:val="00433D9F"/>
    <w:rsid w:val="0043592C"/>
    <w:rsid w:val="0044411B"/>
    <w:rsid w:val="00452A39"/>
    <w:rsid w:val="004741C7"/>
    <w:rsid w:val="00475670"/>
    <w:rsid w:val="00483BFA"/>
    <w:rsid w:val="0049451F"/>
    <w:rsid w:val="00494A9D"/>
    <w:rsid w:val="004B2023"/>
    <w:rsid w:val="004B2695"/>
    <w:rsid w:val="004B596B"/>
    <w:rsid w:val="004B786A"/>
    <w:rsid w:val="004C481F"/>
    <w:rsid w:val="004D6D08"/>
    <w:rsid w:val="004E6029"/>
    <w:rsid w:val="004E668D"/>
    <w:rsid w:val="004F03CD"/>
    <w:rsid w:val="005018ED"/>
    <w:rsid w:val="005031C9"/>
    <w:rsid w:val="00504B58"/>
    <w:rsid w:val="00521C1F"/>
    <w:rsid w:val="00522056"/>
    <w:rsid w:val="00540882"/>
    <w:rsid w:val="00553D80"/>
    <w:rsid w:val="00570D3F"/>
    <w:rsid w:val="0057572A"/>
    <w:rsid w:val="0057651D"/>
    <w:rsid w:val="00582AAA"/>
    <w:rsid w:val="005A226A"/>
    <w:rsid w:val="005A3F09"/>
    <w:rsid w:val="005A7FF0"/>
    <w:rsid w:val="005B30F1"/>
    <w:rsid w:val="005C7210"/>
    <w:rsid w:val="005D03EB"/>
    <w:rsid w:val="005D0CAC"/>
    <w:rsid w:val="005D75A6"/>
    <w:rsid w:val="005E0DA3"/>
    <w:rsid w:val="005E2CED"/>
    <w:rsid w:val="005E2FC1"/>
    <w:rsid w:val="005E6F55"/>
    <w:rsid w:val="005F7DCE"/>
    <w:rsid w:val="00650428"/>
    <w:rsid w:val="00670EB6"/>
    <w:rsid w:val="00683A89"/>
    <w:rsid w:val="0068769B"/>
    <w:rsid w:val="006900B1"/>
    <w:rsid w:val="006A554A"/>
    <w:rsid w:val="006C2826"/>
    <w:rsid w:val="006C436F"/>
    <w:rsid w:val="006C5C36"/>
    <w:rsid w:val="006E1ACB"/>
    <w:rsid w:val="007024C8"/>
    <w:rsid w:val="00710513"/>
    <w:rsid w:val="0071585E"/>
    <w:rsid w:val="00721513"/>
    <w:rsid w:val="00726A8A"/>
    <w:rsid w:val="00741921"/>
    <w:rsid w:val="00752013"/>
    <w:rsid w:val="00753FBF"/>
    <w:rsid w:val="0076448D"/>
    <w:rsid w:val="00764AB1"/>
    <w:rsid w:val="00767390"/>
    <w:rsid w:val="0077064F"/>
    <w:rsid w:val="00792827"/>
    <w:rsid w:val="007A49C0"/>
    <w:rsid w:val="007D4BE4"/>
    <w:rsid w:val="007D546D"/>
    <w:rsid w:val="007D54AC"/>
    <w:rsid w:val="007E5270"/>
    <w:rsid w:val="007F2E86"/>
    <w:rsid w:val="007F7F9A"/>
    <w:rsid w:val="00811DB9"/>
    <w:rsid w:val="00831DCE"/>
    <w:rsid w:val="008479E9"/>
    <w:rsid w:val="008509A2"/>
    <w:rsid w:val="00856F6B"/>
    <w:rsid w:val="00871F19"/>
    <w:rsid w:val="00880795"/>
    <w:rsid w:val="00882F41"/>
    <w:rsid w:val="0089428C"/>
    <w:rsid w:val="0089604D"/>
    <w:rsid w:val="008A6852"/>
    <w:rsid w:val="008B7771"/>
    <w:rsid w:val="008C6DF4"/>
    <w:rsid w:val="008F46BD"/>
    <w:rsid w:val="008F7C72"/>
    <w:rsid w:val="0090514B"/>
    <w:rsid w:val="00906933"/>
    <w:rsid w:val="00906E94"/>
    <w:rsid w:val="00914524"/>
    <w:rsid w:val="00916053"/>
    <w:rsid w:val="00917EDD"/>
    <w:rsid w:val="009260AD"/>
    <w:rsid w:val="0093220E"/>
    <w:rsid w:val="00933C40"/>
    <w:rsid w:val="00937E53"/>
    <w:rsid w:val="0094374E"/>
    <w:rsid w:val="009529AE"/>
    <w:rsid w:val="009872B3"/>
    <w:rsid w:val="00991CAE"/>
    <w:rsid w:val="00995A1A"/>
    <w:rsid w:val="00996B34"/>
    <w:rsid w:val="00997152"/>
    <w:rsid w:val="009B093A"/>
    <w:rsid w:val="009B59BC"/>
    <w:rsid w:val="009B617A"/>
    <w:rsid w:val="009C05DF"/>
    <w:rsid w:val="009D4046"/>
    <w:rsid w:val="009E1D3B"/>
    <w:rsid w:val="009E47B4"/>
    <w:rsid w:val="00A0463F"/>
    <w:rsid w:val="00A14F0C"/>
    <w:rsid w:val="00A15022"/>
    <w:rsid w:val="00A4206E"/>
    <w:rsid w:val="00A45F66"/>
    <w:rsid w:val="00A50EC9"/>
    <w:rsid w:val="00A5252E"/>
    <w:rsid w:val="00A64394"/>
    <w:rsid w:val="00A86AF2"/>
    <w:rsid w:val="00AC1CBC"/>
    <w:rsid w:val="00AD40D6"/>
    <w:rsid w:val="00AD4870"/>
    <w:rsid w:val="00AF06A4"/>
    <w:rsid w:val="00B03801"/>
    <w:rsid w:val="00B154BB"/>
    <w:rsid w:val="00B372B1"/>
    <w:rsid w:val="00B4678C"/>
    <w:rsid w:val="00B647FF"/>
    <w:rsid w:val="00B66B5C"/>
    <w:rsid w:val="00B95108"/>
    <w:rsid w:val="00BA1949"/>
    <w:rsid w:val="00BA32B6"/>
    <w:rsid w:val="00BB2060"/>
    <w:rsid w:val="00BE2842"/>
    <w:rsid w:val="00BE47BB"/>
    <w:rsid w:val="00BF697B"/>
    <w:rsid w:val="00C02860"/>
    <w:rsid w:val="00C03069"/>
    <w:rsid w:val="00C118D8"/>
    <w:rsid w:val="00C179CE"/>
    <w:rsid w:val="00C23FB3"/>
    <w:rsid w:val="00C262A0"/>
    <w:rsid w:val="00C337C5"/>
    <w:rsid w:val="00C33BAD"/>
    <w:rsid w:val="00C3433F"/>
    <w:rsid w:val="00C46C07"/>
    <w:rsid w:val="00C75F00"/>
    <w:rsid w:val="00C761B7"/>
    <w:rsid w:val="00C76E33"/>
    <w:rsid w:val="00C812FF"/>
    <w:rsid w:val="00C813DF"/>
    <w:rsid w:val="00C841B0"/>
    <w:rsid w:val="00C85862"/>
    <w:rsid w:val="00C91979"/>
    <w:rsid w:val="00C97530"/>
    <w:rsid w:val="00CB7516"/>
    <w:rsid w:val="00CC4483"/>
    <w:rsid w:val="00CC5A0D"/>
    <w:rsid w:val="00CF03C7"/>
    <w:rsid w:val="00CF120A"/>
    <w:rsid w:val="00CF3B64"/>
    <w:rsid w:val="00D27B95"/>
    <w:rsid w:val="00D312C7"/>
    <w:rsid w:val="00D47DD1"/>
    <w:rsid w:val="00D507EB"/>
    <w:rsid w:val="00D57485"/>
    <w:rsid w:val="00D61279"/>
    <w:rsid w:val="00D63480"/>
    <w:rsid w:val="00D64BED"/>
    <w:rsid w:val="00D67430"/>
    <w:rsid w:val="00D72C1B"/>
    <w:rsid w:val="00D838D7"/>
    <w:rsid w:val="00D95337"/>
    <w:rsid w:val="00DA2DDA"/>
    <w:rsid w:val="00DA5633"/>
    <w:rsid w:val="00DB7C41"/>
    <w:rsid w:val="00DC2786"/>
    <w:rsid w:val="00DD6113"/>
    <w:rsid w:val="00DE5229"/>
    <w:rsid w:val="00DF1CD1"/>
    <w:rsid w:val="00E001AE"/>
    <w:rsid w:val="00E27965"/>
    <w:rsid w:val="00E34130"/>
    <w:rsid w:val="00E52509"/>
    <w:rsid w:val="00E707D7"/>
    <w:rsid w:val="00E86833"/>
    <w:rsid w:val="00E86DCF"/>
    <w:rsid w:val="00E93DB7"/>
    <w:rsid w:val="00EB2B5C"/>
    <w:rsid w:val="00EC4954"/>
    <w:rsid w:val="00ED0139"/>
    <w:rsid w:val="00ED41FE"/>
    <w:rsid w:val="00EE0459"/>
    <w:rsid w:val="00EE2226"/>
    <w:rsid w:val="00EE6CB8"/>
    <w:rsid w:val="00EF5C8A"/>
    <w:rsid w:val="00EF641A"/>
    <w:rsid w:val="00F053E0"/>
    <w:rsid w:val="00F16CA4"/>
    <w:rsid w:val="00F355EC"/>
    <w:rsid w:val="00F41BEC"/>
    <w:rsid w:val="00F61F34"/>
    <w:rsid w:val="00F62DEA"/>
    <w:rsid w:val="00F722AF"/>
    <w:rsid w:val="00F75603"/>
    <w:rsid w:val="00F77038"/>
    <w:rsid w:val="00F84283"/>
    <w:rsid w:val="00F9214B"/>
    <w:rsid w:val="00F94FE0"/>
    <w:rsid w:val="00F95B8B"/>
    <w:rsid w:val="00FD4165"/>
    <w:rsid w:val="00FE7BB0"/>
    <w:rsid w:val="00FF177D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91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923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5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59BC"/>
  </w:style>
  <w:style w:type="paragraph" w:styleId="Zpat">
    <w:name w:val="footer"/>
    <w:basedOn w:val="Normln"/>
    <w:link w:val="ZpatChar"/>
    <w:uiPriority w:val="99"/>
    <w:unhideWhenUsed/>
    <w:rsid w:val="009B5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59BC"/>
  </w:style>
  <w:style w:type="paragraph" w:styleId="Textbubliny">
    <w:name w:val="Balloon Text"/>
    <w:basedOn w:val="Normln"/>
    <w:link w:val="TextbublinyChar"/>
    <w:uiPriority w:val="99"/>
    <w:semiHidden/>
    <w:unhideWhenUsed/>
    <w:rsid w:val="009B5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9BC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E8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86833"/>
    <w:rPr>
      <w:color w:val="0000FF"/>
      <w:u w:val="single"/>
    </w:rPr>
  </w:style>
  <w:style w:type="paragraph" w:styleId="Zkladntext">
    <w:name w:val="Body Text"/>
    <w:basedOn w:val="Normln"/>
    <w:link w:val="ZkladntextChar"/>
    <w:unhideWhenUsed/>
    <w:rsid w:val="00906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069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F95B8B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Odstavecseseznamem1">
    <w:name w:val="Odstavec se seznamem1"/>
    <w:basedOn w:val="Normln"/>
    <w:rsid w:val="00B372B1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91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923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5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59BC"/>
  </w:style>
  <w:style w:type="paragraph" w:styleId="Zpat">
    <w:name w:val="footer"/>
    <w:basedOn w:val="Normln"/>
    <w:link w:val="ZpatChar"/>
    <w:uiPriority w:val="99"/>
    <w:unhideWhenUsed/>
    <w:rsid w:val="009B5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59BC"/>
  </w:style>
  <w:style w:type="paragraph" w:styleId="Textbubliny">
    <w:name w:val="Balloon Text"/>
    <w:basedOn w:val="Normln"/>
    <w:link w:val="TextbublinyChar"/>
    <w:uiPriority w:val="99"/>
    <w:semiHidden/>
    <w:unhideWhenUsed/>
    <w:rsid w:val="009B5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9BC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E8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86833"/>
    <w:rPr>
      <w:color w:val="0000FF"/>
      <w:u w:val="single"/>
    </w:rPr>
  </w:style>
  <w:style w:type="paragraph" w:styleId="Zkladntext">
    <w:name w:val="Body Text"/>
    <w:basedOn w:val="Normln"/>
    <w:link w:val="ZkladntextChar"/>
    <w:unhideWhenUsed/>
    <w:rsid w:val="00906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069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F95B8B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Odstavecseseznamem1">
    <w:name w:val="Odstavec se seznamem1"/>
    <w:basedOn w:val="Normln"/>
    <w:rsid w:val="00B372B1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B2F38-77F3-4EE9-BBA8-5157A0D7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1932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Dolínková</cp:lastModifiedBy>
  <cp:revision>31</cp:revision>
  <cp:lastPrinted>2016-12-14T16:42:00Z</cp:lastPrinted>
  <dcterms:created xsi:type="dcterms:W3CDTF">2016-12-12T16:51:00Z</dcterms:created>
  <dcterms:modified xsi:type="dcterms:W3CDTF">2016-12-14T16:42:00Z</dcterms:modified>
</cp:coreProperties>
</file>