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8D49" w14:textId="77777777" w:rsidR="008D1AD6" w:rsidRDefault="008D1AD6" w:rsidP="007A58EC">
      <w:pPr>
        <w:jc w:val="center"/>
      </w:pPr>
    </w:p>
    <w:tbl>
      <w:tblPr>
        <w:tblpPr w:leftFromText="141" w:rightFromText="141" w:vertAnchor="text" w:horzAnchor="margin" w:tblpX="84" w:tblpY="249"/>
        <w:tblW w:w="9085" w:type="dxa"/>
        <w:tblLook w:val="01E0" w:firstRow="1" w:lastRow="1" w:firstColumn="1" w:lastColumn="1" w:noHBand="0" w:noVBand="0"/>
      </w:tblPr>
      <w:tblGrid>
        <w:gridCol w:w="9085"/>
      </w:tblGrid>
      <w:tr w:rsidR="006F6FCB" w:rsidRPr="00B37530" w14:paraId="0D6B8C32" w14:textId="77777777" w:rsidTr="00EF05C8">
        <w:tc>
          <w:tcPr>
            <w:tcW w:w="9085" w:type="dxa"/>
          </w:tcPr>
          <w:p w14:paraId="1D80EEFB" w14:textId="77777777" w:rsidR="006F6FCB" w:rsidRPr="00B37530" w:rsidRDefault="00D44104" w:rsidP="00EF05C8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pacing w:val="8"/>
                <w:sz w:val="44"/>
                <w:szCs w:val="44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pacing w:val="8"/>
                <w:sz w:val="44"/>
                <w:szCs w:val="44"/>
              </w:rPr>
              <w:t xml:space="preserve">Výzva k podání nabídky a </w:t>
            </w:r>
            <w:r w:rsidR="002C67F7">
              <w:rPr>
                <w:rFonts w:ascii="Franklin Gothic Book" w:hAnsi="Franklin Gothic Book" w:cs="Arial"/>
                <w:b/>
                <w:bCs/>
                <w:color w:val="000000" w:themeColor="text1"/>
                <w:spacing w:val="8"/>
                <w:sz w:val="44"/>
                <w:szCs w:val="44"/>
              </w:rPr>
              <w:br/>
            </w:r>
            <w:r>
              <w:rPr>
                <w:rFonts w:ascii="Franklin Gothic Book" w:hAnsi="Franklin Gothic Book" w:cs="Arial"/>
                <w:b/>
                <w:bCs/>
                <w:color w:val="000000" w:themeColor="text1"/>
                <w:spacing w:val="8"/>
                <w:sz w:val="44"/>
                <w:szCs w:val="44"/>
              </w:rPr>
              <w:t>Z</w:t>
            </w:r>
            <w:r w:rsidR="006F6FCB" w:rsidRPr="00B37530">
              <w:rPr>
                <w:rFonts w:ascii="Franklin Gothic Book" w:hAnsi="Franklin Gothic Book" w:cs="Arial"/>
                <w:b/>
                <w:bCs/>
                <w:color w:val="000000" w:themeColor="text1"/>
                <w:spacing w:val="8"/>
                <w:sz w:val="44"/>
                <w:szCs w:val="44"/>
              </w:rPr>
              <w:t>adávací dokumentace</w:t>
            </w:r>
          </w:p>
          <w:p w14:paraId="765CD544" w14:textId="77777777" w:rsidR="006D20E8" w:rsidRPr="00B37530" w:rsidRDefault="006F6FCB" w:rsidP="00EF05C8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k </w:t>
            </w:r>
            <w:r w:rsidR="00D44104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pod</w:t>
            </w:r>
            <w:r w:rsidR="00863FC5" w:rsidRPr="00B37530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 xml:space="preserve">limitní </w:t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veřejné zakázce</w:t>
            </w:r>
          </w:p>
          <w:p w14:paraId="626E99D9" w14:textId="77777777" w:rsidR="006F6FCB" w:rsidRPr="00B37530" w:rsidRDefault="006F6FCB" w:rsidP="00EF05C8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 xml:space="preserve">na </w:t>
            </w:r>
            <w:r w:rsidR="00307466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služby</w:t>
            </w:r>
          </w:p>
          <w:p w14:paraId="4810F552" w14:textId="77777777" w:rsidR="007A58EC" w:rsidRDefault="007A58EC" w:rsidP="007A58EC">
            <w:pPr>
              <w:pStyle w:val="NormalJustified"/>
              <w:widowControl/>
              <w:spacing w:line="276" w:lineRule="auto"/>
              <w:rPr>
                <w:rFonts w:ascii="Franklin Gothic Book" w:hAnsi="Franklin Gothic Book"/>
                <w:color w:val="000000" w:themeColor="text1"/>
                <w:sz w:val="32"/>
              </w:rPr>
            </w:pPr>
          </w:p>
          <w:p w14:paraId="4DA01C4F" w14:textId="77777777" w:rsidR="007A58EC" w:rsidRPr="00EF05C8" w:rsidRDefault="007A58EC" w:rsidP="00EF05C8">
            <w:pPr>
              <w:pStyle w:val="NormalJustified"/>
              <w:widowControl/>
              <w:spacing w:line="276" w:lineRule="auto"/>
              <w:jc w:val="center"/>
              <w:rPr>
                <w:rFonts w:ascii="Franklin Gothic Book" w:hAnsi="Franklin Gothic Book"/>
                <w:color w:val="000000" w:themeColor="text1"/>
                <w:sz w:val="32"/>
              </w:rPr>
            </w:pPr>
          </w:p>
          <w:p w14:paraId="126AF485" w14:textId="77777777" w:rsidR="002710F3" w:rsidRPr="002710F3" w:rsidRDefault="002710F3" w:rsidP="002710F3">
            <w:pPr>
              <w:pStyle w:val="Default"/>
              <w:spacing w:line="276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kern w:val="28"/>
                <w:sz w:val="28"/>
                <w:szCs w:val="28"/>
              </w:rPr>
            </w:pPr>
            <w:r w:rsidRPr="002710F3">
              <w:rPr>
                <w:rFonts w:ascii="Franklin Gothic Book" w:hAnsi="Franklin Gothic Book" w:cs="Arial"/>
                <w:b/>
                <w:bCs/>
                <w:color w:val="000000" w:themeColor="text1"/>
                <w:kern w:val="28"/>
                <w:sz w:val="28"/>
                <w:szCs w:val="28"/>
              </w:rPr>
              <w:t>„</w:t>
            </w:r>
            <w:r w:rsidRPr="002710F3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 xml:space="preserve">Zpracovatel </w:t>
            </w:r>
            <w:r w:rsidR="00D44104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>DSP</w:t>
            </w:r>
            <w:r w:rsidRPr="002710F3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44104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>pro</w:t>
            </w:r>
            <w:r w:rsidR="004C3911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 xml:space="preserve"> rekonstrukci </w:t>
            </w:r>
            <w:r w:rsidR="00D966C3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>H</w:t>
            </w:r>
            <w:r w:rsidR="00D44104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>al</w:t>
            </w:r>
            <w:r w:rsidR="004C3911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>y</w:t>
            </w:r>
            <w:r w:rsidR="00D44104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 xml:space="preserve"> C1 v</w:t>
            </w:r>
            <w:r w:rsidR="004C3911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 xml:space="preserve"> NZM </w:t>
            </w:r>
            <w:r w:rsidR="00D44104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>Čáslav“</w:t>
            </w:r>
          </w:p>
          <w:p w14:paraId="2C33426C" w14:textId="77777777" w:rsidR="006F6FCB" w:rsidRPr="00EF05C8" w:rsidRDefault="006F6FCB" w:rsidP="007A58EC">
            <w:pPr>
              <w:pStyle w:val="Default"/>
              <w:spacing w:line="276" w:lineRule="auto"/>
              <w:rPr>
                <w:rFonts w:ascii="Franklin Gothic Book" w:hAnsi="Franklin Gothic Book"/>
                <w:color w:val="000000" w:themeColor="text1"/>
                <w:kern w:val="28"/>
              </w:rPr>
            </w:pPr>
          </w:p>
          <w:p w14:paraId="4587F43D" w14:textId="77777777" w:rsidR="006F6FCB" w:rsidRPr="00B37530" w:rsidRDefault="006F6FCB" w:rsidP="00EF05C8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</w:rPr>
            </w:pPr>
          </w:p>
          <w:p w14:paraId="0BB19B2F" w14:textId="77777777" w:rsidR="006F6FCB" w:rsidRPr="00B37530" w:rsidRDefault="006F6FCB" w:rsidP="00EF05C8">
            <w:pPr>
              <w:pStyle w:val="NormalJustified"/>
              <w:spacing w:line="276" w:lineRule="auto"/>
              <w:jc w:val="center"/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Veřejná zakázka</w:t>
            </w:r>
            <w:r w:rsidR="008961C9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 je</w:t>
            </w: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 zadávaná v souladu s ustanovením</w:t>
            </w:r>
          </w:p>
          <w:p w14:paraId="379B1771" w14:textId="77777777" w:rsidR="006F6FCB" w:rsidRPr="00B37530" w:rsidRDefault="00A50527" w:rsidP="00EF05C8">
            <w:pPr>
              <w:pStyle w:val="NormalJustified"/>
              <w:spacing w:before="120" w:line="276" w:lineRule="auto"/>
              <w:jc w:val="center"/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§ 5</w:t>
            </w:r>
            <w:r w:rsidR="00D44104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3</w:t>
            </w: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 zákona č. 134/201</w:t>
            </w:r>
            <w:r w:rsidR="006F6FCB"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6 Sb., o </w:t>
            </w: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zadávání veřejných zakázek</w:t>
            </w:r>
          </w:p>
          <w:p w14:paraId="53DF1AD3" w14:textId="77777777" w:rsidR="006F6FCB" w:rsidRPr="00B37530" w:rsidRDefault="00D44104" w:rsidP="00EF05C8">
            <w:pPr>
              <w:pStyle w:val="NormalJustified"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  <w:szCs w:val="24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ve zjednodušeném podlimitním </w:t>
            </w:r>
            <w:r w:rsidR="006F6FCB"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řízení</w:t>
            </w:r>
            <w:r w:rsidR="006F6FCB"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.</w:t>
            </w:r>
          </w:p>
          <w:p w14:paraId="3114E326" w14:textId="77777777" w:rsidR="006F6FCB" w:rsidRPr="00B37530" w:rsidRDefault="006F6FCB" w:rsidP="00EF05C8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(dále jen „</w:t>
            </w:r>
            <w:r w:rsidR="0015568A">
              <w:rPr>
                <w:rFonts w:ascii="Franklin Gothic Book" w:hAnsi="Franklin Gothic Book" w:cs="Arial"/>
                <w:b/>
                <w:color w:val="000000" w:themeColor="text1"/>
                <w:szCs w:val="24"/>
              </w:rPr>
              <w:t>V</w:t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zCs w:val="24"/>
              </w:rPr>
              <w:t>eřejná zakázka</w:t>
            </w: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“)</w:t>
            </w:r>
          </w:p>
          <w:p w14:paraId="095B021F" w14:textId="77777777" w:rsidR="006F6FCB" w:rsidRPr="00EF05C8" w:rsidRDefault="006F6FCB" w:rsidP="00EF05C8">
            <w:pPr>
              <w:pStyle w:val="NormalJustified"/>
              <w:widowControl/>
              <w:spacing w:line="276" w:lineRule="auto"/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  <w:p w14:paraId="036D2686" w14:textId="77777777" w:rsidR="006F6FCB" w:rsidRPr="00B37530" w:rsidRDefault="006F6FCB" w:rsidP="00EF05C8">
            <w:pPr>
              <w:pStyle w:val="NormalJustified"/>
              <w:widowControl/>
              <w:spacing w:line="276" w:lineRule="auto"/>
              <w:jc w:val="center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</w:tr>
      <w:tr w:rsidR="006F6FCB" w:rsidRPr="00B37530" w14:paraId="75552AF9" w14:textId="77777777" w:rsidTr="00095AE6">
        <w:trPr>
          <w:trHeight w:val="95"/>
        </w:trPr>
        <w:tc>
          <w:tcPr>
            <w:tcW w:w="9085" w:type="dxa"/>
          </w:tcPr>
          <w:p w14:paraId="71EDFF67" w14:textId="77777777" w:rsidR="006F6FCB" w:rsidRPr="00095AE6" w:rsidRDefault="006F6FCB" w:rsidP="007A58EC">
            <w:pPr>
              <w:pStyle w:val="NormalJustified"/>
              <w:widowControl/>
              <w:spacing w:line="276" w:lineRule="auto"/>
              <w:rPr>
                <w:rFonts w:ascii="Franklin Gothic Book" w:hAnsi="Franklin Gothic Book"/>
                <w:color w:val="000000" w:themeColor="text1"/>
              </w:rPr>
            </w:pPr>
          </w:p>
          <w:p w14:paraId="526BF6D2" w14:textId="77777777" w:rsidR="006F6FCB" w:rsidRPr="00B37530" w:rsidRDefault="006F6FCB" w:rsidP="00095AE6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</w:rPr>
              <w:t>Zadavatel veřejné zakázky:</w:t>
            </w:r>
          </w:p>
          <w:p w14:paraId="12E8BF6B" w14:textId="77777777" w:rsidR="006D20E8" w:rsidRPr="00B37530" w:rsidRDefault="006D20E8" w:rsidP="00095AE6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</w:p>
          <w:p w14:paraId="06041948" w14:textId="77777777" w:rsidR="006D20E8" w:rsidRPr="00B37530" w:rsidRDefault="00307466" w:rsidP="00095AE6">
            <w:pPr>
              <w:pStyle w:val="NormalJustified"/>
              <w:widowControl/>
              <w:spacing w:after="12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Národní zemědělské muzeum, s.p.o.</w:t>
            </w:r>
          </w:p>
          <w:p w14:paraId="664A957A" w14:textId="77777777" w:rsidR="006D20E8" w:rsidRPr="00B37530" w:rsidRDefault="008D1AD6" w:rsidP="00095AE6">
            <w:pPr>
              <w:pStyle w:val="NormalJustified"/>
              <w:spacing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 sídlem </w:t>
            </w:r>
            <w:r w:rsidR="00307466">
              <w:rPr>
                <w:rFonts w:ascii="Franklin Gothic Book" w:hAnsi="Franklin Gothic Book"/>
              </w:rPr>
              <w:t>Kostelní 1300/44, 170 00 Praha 7</w:t>
            </w:r>
          </w:p>
          <w:p w14:paraId="56555D9C" w14:textId="77777777" w:rsidR="006D20E8" w:rsidRPr="00B37530" w:rsidRDefault="006D20E8" w:rsidP="00095AE6">
            <w:pPr>
              <w:pStyle w:val="NormalJustified"/>
              <w:spacing w:after="120"/>
              <w:jc w:val="center"/>
              <w:rPr>
                <w:rFonts w:ascii="Franklin Gothic Book" w:hAnsi="Franklin Gothic Book"/>
              </w:rPr>
            </w:pPr>
            <w:r w:rsidRPr="00B37530">
              <w:rPr>
                <w:rFonts w:ascii="Franklin Gothic Book" w:hAnsi="Franklin Gothic Book"/>
              </w:rPr>
              <w:t xml:space="preserve">IČO: </w:t>
            </w:r>
            <w:r w:rsidR="00307466">
              <w:rPr>
                <w:rFonts w:ascii="Franklin Gothic Book" w:hAnsi="Franklin Gothic Book"/>
              </w:rPr>
              <w:t>75075741</w:t>
            </w:r>
            <w:r w:rsidRPr="00B37530">
              <w:rPr>
                <w:rFonts w:ascii="Franklin Gothic Book" w:hAnsi="Franklin Gothic Book"/>
              </w:rPr>
              <w:t xml:space="preserve"> </w:t>
            </w:r>
          </w:p>
          <w:p w14:paraId="23F4FFEB" w14:textId="77777777" w:rsidR="006D20E8" w:rsidRPr="00B37530" w:rsidRDefault="006D20E8" w:rsidP="00095AE6">
            <w:pPr>
              <w:pStyle w:val="NormalJustified"/>
              <w:spacing w:after="120"/>
              <w:jc w:val="center"/>
              <w:rPr>
                <w:rFonts w:ascii="Franklin Gothic Book" w:hAnsi="Franklin Gothic Book"/>
              </w:rPr>
            </w:pPr>
          </w:p>
          <w:p w14:paraId="090A9079" w14:textId="77777777" w:rsidR="006F6FCB" w:rsidRPr="00B37530" w:rsidRDefault="006F6FCB" w:rsidP="0015568A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(dále jen „</w:t>
            </w:r>
            <w:r w:rsidR="0015568A">
              <w:rPr>
                <w:rFonts w:ascii="Franklin Gothic Book" w:hAnsi="Franklin Gothic Book" w:cs="Arial"/>
                <w:b/>
                <w:color w:val="000000" w:themeColor="text1"/>
                <w:szCs w:val="24"/>
              </w:rPr>
              <w:t>Z</w:t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zCs w:val="24"/>
              </w:rPr>
              <w:t>adavatel</w:t>
            </w: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”)</w:t>
            </w:r>
          </w:p>
        </w:tc>
      </w:tr>
    </w:tbl>
    <w:p w14:paraId="5F5E9B6D" w14:textId="77777777" w:rsidR="006F6FCB" w:rsidRPr="00B37530" w:rsidRDefault="006F6FCB" w:rsidP="00DD2E01">
      <w:pPr>
        <w:pStyle w:val="Nadpis1bezcisla"/>
        <w:numPr>
          <w:ilvl w:val="0"/>
          <w:numId w:val="0"/>
        </w:numPr>
        <w:spacing w:line="276" w:lineRule="auto"/>
        <w:outlineLvl w:val="9"/>
        <w:rPr>
          <w:rStyle w:val="CharChar"/>
          <w:rFonts w:ascii="Franklin Gothic Book" w:hAnsi="Franklin Gothic Book" w:cs="Arial"/>
          <w:b w:val="0"/>
          <w:color w:val="000000" w:themeColor="text1"/>
          <w:sz w:val="44"/>
          <w:szCs w:val="24"/>
        </w:rPr>
        <w:sectPr w:rsidR="006F6FCB" w:rsidRPr="00B37530" w:rsidSect="00095AE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20" w:right="1418" w:bottom="1276" w:left="1418" w:header="1418" w:footer="1202" w:gutter="0"/>
          <w:cols w:space="708"/>
          <w:titlePg/>
          <w:docGrid w:linePitch="218"/>
        </w:sectPr>
      </w:pPr>
      <w:bookmarkStart w:id="0" w:name="_Toc113079280"/>
    </w:p>
    <w:p w14:paraId="4B7D7FEF" w14:textId="77777777" w:rsidR="006F6FCB" w:rsidRPr="00B37530" w:rsidRDefault="006F6FCB" w:rsidP="00095AE6">
      <w:pPr>
        <w:pStyle w:val="Nadpis1bezcisla"/>
        <w:numPr>
          <w:ilvl w:val="0"/>
          <w:numId w:val="0"/>
        </w:numPr>
        <w:spacing w:after="120" w:line="276" w:lineRule="auto"/>
        <w:outlineLvl w:val="9"/>
        <w:rPr>
          <w:rStyle w:val="CharChar"/>
          <w:rFonts w:ascii="Franklin Gothic Book" w:hAnsi="Franklin Gothic Book" w:cs="Arial"/>
          <w:color w:val="000000" w:themeColor="text1"/>
          <w:sz w:val="36"/>
          <w:szCs w:val="36"/>
        </w:rPr>
      </w:pPr>
      <w:r w:rsidRPr="00B37530">
        <w:rPr>
          <w:rStyle w:val="CharChar"/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Obsah</w:t>
      </w:r>
      <w:bookmarkEnd w:id="0"/>
    </w:p>
    <w:p w14:paraId="28A1DDC6" w14:textId="75CD3E3A" w:rsidR="00987453" w:rsidRDefault="00292E5E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</w:rPr>
        <w:fldChar w:fldCharType="begin"/>
      </w:r>
      <w:r w:rsidR="006F6FCB" w:rsidRPr="00B37530">
        <w:rPr>
          <w:rFonts w:ascii="Franklin Gothic Book" w:hAnsi="Franklin Gothic Book"/>
          <w:color w:val="000000" w:themeColor="text1"/>
        </w:rPr>
        <w:instrText xml:space="preserve"> TOC \o "1-2" \h \z \u </w:instrText>
      </w:r>
      <w:r w:rsidRPr="00B37530">
        <w:rPr>
          <w:rFonts w:ascii="Franklin Gothic Book" w:hAnsi="Franklin Gothic Book"/>
          <w:color w:val="000000" w:themeColor="text1"/>
        </w:rPr>
        <w:fldChar w:fldCharType="separate"/>
      </w:r>
      <w:hyperlink w:anchor="_Toc492626264" w:history="1">
        <w:r w:rsidR="00987453" w:rsidRPr="00C872A7">
          <w:rPr>
            <w:rStyle w:val="Hypertextovodkaz"/>
            <w:rFonts w:ascii="Franklin Gothic Book" w:hAnsi="Franklin Gothic Book"/>
          </w:rPr>
          <w:t>1.</w:t>
        </w:r>
        <w:r w:rsidR="0098745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</w:rPr>
          <w:t>PREAMBULE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_Toc492626264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 w:rsidR="001311D4">
          <w:rPr>
            <w:webHidden/>
          </w:rPr>
          <w:t>3</w:t>
        </w:r>
        <w:r w:rsidR="00987453">
          <w:rPr>
            <w:webHidden/>
          </w:rPr>
          <w:fldChar w:fldCharType="end"/>
        </w:r>
      </w:hyperlink>
    </w:p>
    <w:p w14:paraId="64C5C89F" w14:textId="4A5821F1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65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1.1.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Definice pojmů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_Toc492626265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87453">
          <w:rPr>
            <w:noProof/>
            <w:webHidden/>
          </w:rPr>
          <w:fldChar w:fldCharType="end"/>
        </w:r>
      </w:hyperlink>
    </w:p>
    <w:p w14:paraId="12AE77D9" w14:textId="321B05ED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66" w:history="1">
        <w:r w:rsidR="00987453" w:rsidRPr="00C872A7">
          <w:rPr>
            <w:rStyle w:val="Hypertextovodkaz"/>
            <w:rFonts w:ascii="Franklin Gothic Book" w:hAnsi="Franklin Gothic Book"/>
          </w:rPr>
          <w:t>2.</w:t>
        </w:r>
        <w:r w:rsidR="0098745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</w:rPr>
          <w:t>ÚDAJE O ZADAVATELI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_Toc492626266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4</w:t>
        </w:r>
        <w:r w:rsidR="00987453">
          <w:rPr>
            <w:webHidden/>
          </w:rPr>
          <w:fldChar w:fldCharType="end"/>
        </w:r>
      </w:hyperlink>
    </w:p>
    <w:p w14:paraId="4A386B84" w14:textId="51BF13BD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67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2.1.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Základní údaje o zadavateli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_Toc492626267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87453">
          <w:rPr>
            <w:noProof/>
            <w:webHidden/>
          </w:rPr>
          <w:fldChar w:fldCharType="end"/>
        </w:r>
      </w:hyperlink>
    </w:p>
    <w:p w14:paraId="71817CD1" w14:textId="2A650DCE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68" w:history="1">
        <w:r w:rsidR="00987453" w:rsidRPr="00C872A7">
          <w:rPr>
            <w:rStyle w:val="Hypertextovodkaz"/>
            <w:rFonts w:ascii="Franklin Gothic Book" w:hAnsi="Franklin Gothic Book" w:cs="Arial"/>
          </w:rPr>
          <w:t>INFORMACE O VEŘEJNÉ ZAKÁZCE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_Toc492626268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5</w:t>
        </w:r>
        <w:r w:rsidR="00987453">
          <w:rPr>
            <w:webHidden/>
          </w:rPr>
          <w:fldChar w:fldCharType="end"/>
        </w:r>
      </w:hyperlink>
    </w:p>
    <w:p w14:paraId="0F9E6447" w14:textId="01CF7101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69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2.2.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Předmět a účel veřejné zakázky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_Toc492626269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87453">
          <w:rPr>
            <w:noProof/>
            <w:webHidden/>
          </w:rPr>
          <w:fldChar w:fldCharType="end"/>
        </w:r>
      </w:hyperlink>
    </w:p>
    <w:p w14:paraId="4A799F21" w14:textId="0E2EECB0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70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2.3.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Doba a místo realizace veřejné zakázky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_Toc492626270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87453">
          <w:rPr>
            <w:noProof/>
            <w:webHidden/>
          </w:rPr>
          <w:fldChar w:fldCharType="end"/>
        </w:r>
      </w:hyperlink>
    </w:p>
    <w:p w14:paraId="36DA9CB1" w14:textId="393ACDB1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71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2.4.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Klasifikace dle CPV kódů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_Toc492626271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987453">
          <w:rPr>
            <w:noProof/>
            <w:webHidden/>
          </w:rPr>
          <w:fldChar w:fldCharType="end"/>
        </w:r>
      </w:hyperlink>
    </w:p>
    <w:p w14:paraId="7BB9F4C2" w14:textId="1FF1E129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72" w:history="1">
        <w:r w:rsidR="00987453" w:rsidRPr="00C872A7">
          <w:rPr>
            <w:rStyle w:val="Hypertextovodkaz"/>
            <w:rFonts w:ascii="Franklin Gothic Book" w:hAnsi="Franklin Gothic Book"/>
          </w:rPr>
          <w:t>3.</w:t>
        </w:r>
        <w:r w:rsidR="0098745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</w:rPr>
          <w:t>POŽADAVKY NA KVALIFIKACI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_Toc492626272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7</w:t>
        </w:r>
        <w:r w:rsidR="00987453">
          <w:rPr>
            <w:webHidden/>
          </w:rPr>
          <w:fldChar w:fldCharType="end"/>
        </w:r>
      </w:hyperlink>
    </w:p>
    <w:p w14:paraId="27EFBB1A" w14:textId="1D579DEA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73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3.1.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  <w:b/>
            <w:noProof/>
          </w:rPr>
          <w:t>Základní způsobilost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_Toc492626273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987453">
          <w:rPr>
            <w:noProof/>
            <w:webHidden/>
          </w:rPr>
          <w:fldChar w:fldCharType="end"/>
        </w:r>
      </w:hyperlink>
    </w:p>
    <w:p w14:paraId="32E99B67" w14:textId="4551E071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74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3.2.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  <w:b/>
            <w:noProof/>
          </w:rPr>
          <w:t>Profesní způsobilost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_Toc492626274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987453">
          <w:rPr>
            <w:noProof/>
            <w:webHidden/>
          </w:rPr>
          <w:fldChar w:fldCharType="end"/>
        </w:r>
      </w:hyperlink>
    </w:p>
    <w:p w14:paraId="46FB98C8" w14:textId="711C1EFF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75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3.3.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Technická kvalifikace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_Toc492626275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987453">
          <w:rPr>
            <w:noProof/>
            <w:webHidden/>
          </w:rPr>
          <w:fldChar w:fldCharType="end"/>
        </w:r>
      </w:hyperlink>
    </w:p>
    <w:p w14:paraId="3D210CBE" w14:textId="5EDE1592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76" w:history="1">
        <w:r w:rsidR="00987453" w:rsidRPr="00C872A7">
          <w:rPr>
            <w:rStyle w:val="Hypertextovodkaz"/>
            <w:rFonts w:ascii="Franklin Gothic Book" w:hAnsi="Franklin Gothic Book"/>
          </w:rPr>
          <w:t>4.</w:t>
        </w:r>
        <w:r w:rsidR="0098745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</w:rPr>
          <w:t>ZPŮSOB ZPRACOVÁNÍ A FORMA NABÍDKY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_Toc492626276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12</w:t>
        </w:r>
        <w:r w:rsidR="00987453">
          <w:rPr>
            <w:webHidden/>
          </w:rPr>
          <w:fldChar w:fldCharType="end"/>
        </w:r>
      </w:hyperlink>
    </w:p>
    <w:p w14:paraId="37F2B7EE" w14:textId="08EE627A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77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4.1.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  <w:b/>
            <w:noProof/>
          </w:rPr>
          <w:t>Členění nabídky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_Toc492626277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987453">
          <w:rPr>
            <w:noProof/>
            <w:webHidden/>
          </w:rPr>
          <w:fldChar w:fldCharType="end"/>
        </w:r>
      </w:hyperlink>
    </w:p>
    <w:p w14:paraId="7586F64E" w14:textId="3C448D08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78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4.2.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Forma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_Toc492626278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987453">
          <w:rPr>
            <w:noProof/>
            <w:webHidden/>
          </w:rPr>
          <w:fldChar w:fldCharType="end"/>
        </w:r>
      </w:hyperlink>
    </w:p>
    <w:p w14:paraId="55A40E2A" w14:textId="2CE333EA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79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4.3.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Varianty nabídky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_Toc492626279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987453">
          <w:rPr>
            <w:noProof/>
            <w:webHidden/>
          </w:rPr>
          <w:fldChar w:fldCharType="end"/>
        </w:r>
      </w:hyperlink>
    </w:p>
    <w:p w14:paraId="11C0369B" w14:textId="234B60D7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80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4.4.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Další informace a požadavky zadavatele na zpracování nabídky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_Toc492626280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987453">
          <w:rPr>
            <w:noProof/>
            <w:webHidden/>
          </w:rPr>
          <w:fldChar w:fldCharType="end"/>
        </w:r>
      </w:hyperlink>
    </w:p>
    <w:p w14:paraId="15FB8784" w14:textId="1DCEE0DD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81" w:history="1">
        <w:r w:rsidR="00987453" w:rsidRPr="00C872A7">
          <w:rPr>
            <w:rStyle w:val="Hypertextovodkaz"/>
            <w:rFonts w:ascii="Franklin Gothic Book" w:hAnsi="Franklin Gothic Book"/>
          </w:rPr>
          <w:t>5.</w:t>
        </w:r>
        <w:r w:rsidR="0098745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</w:rPr>
          <w:t>HODNOTÍCÍ KRITÉRIUM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_Toc492626281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15</w:t>
        </w:r>
        <w:r w:rsidR="00987453">
          <w:rPr>
            <w:webHidden/>
          </w:rPr>
          <w:fldChar w:fldCharType="end"/>
        </w:r>
      </w:hyperlink>
    </w:p>
    <w:p w14:paraId="6D8A970F" w14:textId="24954013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82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5.1.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  <w:b/>
            <w:noProof/>
          </w:rPr>
          <w:t>Dílčí hodnotící kritérium 1. – Nejnižší nabídková cena (váha 85%)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_Toc492626282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987453">
          <w:rPr>
            <w:noProof/>
            <w:webHidden/>
          </w:rPr>
          <w:fldChar w:fldCharType="end"/>
        </w:r>
      </w:hyperlink>
    </w:p>
    <w:p w14:paraId="78D21EEB" w14:textId="0CC7DED0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83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5.2.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  <w:b/>
            <w:noProof/>
          </w:rPr>
          <w:t>Dílčí hodnotící kritérium 2. – Zkušenosti hlavního manažera projektu (váha 15%)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_Toc492626283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987453">
          <w:rPr>
            <w:noProof/>
            <w:webHidden/>
          </w:rPr>
          <w:fldChar w:fldCharType="end"/>
        </w:r>
      </w:hyperlink>
    </w:p>
    <w:p w14:paraId="2FF922F8" w14:textId="6ABB9718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84" w:history="1">
        <w:r w:rsidR="00987453" w:rsidRPr="00C872A7">
          <w:rPr>
            <w:rStyle w:val="Hypertextovodkaz"/>
            <w:rFonts w:ascii="Franklin Gothic Book" w:hAnsi="Franklin Gothic Book"/>
          </w:rPr>
          <w:t>6.</w:t>
        </w:r>
        <w:r w:rsidR="0098745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</w:rPr>
          <w:t>NABÍDKOVÁ CENA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_Toc492626284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18</w:t>
        </w:r>
        <w:r w:rsidR="00987453">
          <w:rPr>
            <w:webHidden/>
          </w:rPr>
          <w:fldChar w:fldCharType="end"/>
        </w:r>
      </w:hyperlink>
    </w:p>
    <w:p w14:paraId="03BF58D7" w14:textId="39A06323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85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6.1.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Způsob stanovení nabídkové ceny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_Toc492626285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87453">
          <w:rPr>
            <w:noProof/>
            <w:webHidden/>
          </w:rPr>
          <w:fldChar w:fldCharType="end"/>
        </w:r>
      </w:hyperlink>
    </w:p>
    <w:p w14:paraId="5EBFF44A" w14:textId="59081360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86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6.2.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Podmínky pro možné překročení nabídkové ceny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_Toc492626286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87453">
          <w:rPr>
            <w:noProof/>
            <w:webHidden/>
          </w:rPr>
          <w:fldChar w:fldCharType="end"/>
        </w:r>
      </w:hyperlink>
    </w:p>
    <w:p w14:paraId="050B9FF7" w14:textId="25DC25AA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87" w:history="1">
        <w:r w:rsidR="00987453" w:rsidRPr="00C872A7">
          <w:rPr>
            <w:rStyle w:val="Hypertextovodkaz"/>
            <w:rFonts w:ascii="Franklin Gothic Book" w:hAnsi="Franklin Gothic Book"/>
          </w:rPr>
          <w:t>7.</w:t>
        </w:r>
        <w:r w:rsidR="0098745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</w:rPr>
          <w:t>OSTATNÍ INFORMACE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_Toc492626287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18</w:t>
        </w:r>
        <w:r w:rsidR="00987453">
          <w:rPr>
            <w:webHidden/>
          </w:rPr>
          <w:fldChar w:fldCharType="end"/>
        </w:r>
      </w:hyperlink>
    </w:p>
    <w:p w14:paraId="2A047B7B" w14:textId="099DB1CB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88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7.1.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Lhůta, způsob a místo pro podání nabídek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_Toc492626288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87453">
          <w:rPr>
            <w:noProof/>
            <w:webHidden/>
          </w:rPr>
          <w:fldChar w:fldCharType="end"/>
        </w:r>
      </w:hyperlink>
    </w:p>
    <w:p w14:paraId="0901F2BB" w14:textId="01BA73B8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89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7.2.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Termín a místo otevírání obálek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_Toc492626289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87453">
          <w:rPr>
            <w:noProof/>
            <w:webHidden/>
          </w:rPr>
          <w:fldChar w:fldCharType="end"/>
        </w:r>
      </w:hyperlink>
    </w:p>
    <w:p w14:paraId="2AC9A9A1" w14:textId="68F60B72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90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7.3.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Způsob ukončení zadávacího řízení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_Toc492626290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987453">
          <w:rPr>
            <w:noProof/>
            <w:webHidden/>
          </w:rPr>
          <w:fldChar w:fldCharType="end"/>
        </w:r>
      </w:hyperlink>
    </w:p>
    <w:p w14:paraId="157D5A16" w14:textId="4221F7B2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91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7.4.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Vysvětlení zadávací dokumentace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_Toc492626291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987453">
          <w:rPr>
            <w:noProof/>
            <w:webHidden/>
          </w:rPr>
          <w:fldChar w:fldCharType="end"/>
        </w:r>
      </w:hyperlink>
    </w:p>
    <w:p w14:paraId="04F5B43F" w14:textId="2C284BFF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92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7.5.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Práva zadavatele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_Toc492626292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987453">
          <w:rPr>
            <w:noProof/>
            <w:webHidden/>
          </w:rPr>
          <w:fldChar w:fldCharType="end"/>
        </w:r>
      </w:hyperlink>
    </w:p>
    <w:p w14:paraId="6110757B" w14:textId="20F8316F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93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7.6.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Zadávací lhůta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_Toc492626293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987453">
          <w:rPr>
            <w:noProof/>
            <w:webHidden/>
          </w:rPr>
          <w:fldChar w:fldCharType="end"/>
        </w:r>
      </w:hyperlink>
    </w:p>
    <w:p w14:paraId="4F77CA0C" w14:textId="6C8D20D9" w:rsidR="00987453" w:rsidRDefault="001311D4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26294" w:history="1"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7.7.</w:t>
        </w:r>
        <w:r w:rsidR="009874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/>
            <w:b/>
            <w:noProof/>
          </w:rPr>
          <w:t>Ochrana informací</w:t>
        </w:r>
        <w:r w:rsidR="00987453">
          <w:rPr>
            <w:noProof/>
            <w:webHidden/>
          </w:rPr>
          <w:tab/>
        </w:r>
        <w:r w:rsidR="00987453">
          <w:rPr>
            <w:noProof/>
            <w:webHidden/>
          </w:rPr>
          <w:fldChar w:fldCharType="begin"/>
        </w:r>
        <w:r w:rsidR="00987453">
          <w:rPr>
            <w:noProof/>
            <w:webHidden/>
          </w:rPr>
          <w:instrText xml:space="preserve"> PAGEREF _Toc492626294 \h </w:instrText>
        </w:r>
        <w:r w:rsidR="00987453">
          <w:rPr>
            <w:noProof/>
            <w:webHidden/>
          </w:rPr>
        </w:r>
        <w:r w:rsidR="0098745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987453">
          <w:rPr>
            <w:noProof/>
            <w:webHidden/>
          </w:rPr>
          <w:fldChar w:fldCharType="end"/>
        </w:r>
      </w:hyperlink>
    </w:p>
    <w:p w14:paraId="418F0A72" w14:textId="7D322781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95" w:history="1">
        <w:r w:rsidR="00987453" w:rsidRPr="00C872A7">
          <w:rPr>
            <w:rStyle w:val="Hypertextovodkaz"/>
            <w:rFonts w:ascii="Franklin Gothic Book" w:hAnsi="Franklin Gothic Book"/>
          </w:rPr>
          <w:t>8.</w:t>
        </w:r>
        <w:r w:rsidR="0098745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</w:rPr>
          <w:t>OBCHODNÍ PODMÍNKY A NÁVRH SMLOUVY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_Toc492626295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21</w:t>
        </w:r>
        <w:r w:rsidR="00987453">
          <w:rPr>
            <w:webHidden/>
          </w:rPr>
          <w:fldChar w:fldCharType="end"/>
        </w:r>
      </w:hyperlink>
    </w:p>
    <w:p w14:paraId="27909A52" w14:textId="082277AD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96" w:history="1">
        <w:r w:rsidR="00987453" w:rsidRPr="00C872A7">
          <w:rPr>
            <w:rStyle w:val="Hypertextovodkaz"/>
            <w:rFonts w:ascii="Franklin Gothic Book" w:hAnsi="Franklin Gothic Book"/>
          </w:rPr>
          <w:t>9.</w:t>
        </w:r>
        <w:r w:rsidR="0098745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987453" w:rsidRPr="00C872A7">
          <w:rPr>
            <w:rStyle w:val="Hypertextovodkaz"/>
            <w:rFonts w:ascii="Franklin Gothic Book" w:hAnsi="Franklin Gothic Book" w:cs="Arial"/>
          </w:rPr>
          <w:t>PŘÍLOHY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_Toc492626296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22</w:t>
        </w:r>
        <w:r w:rsidR="00987453">
          <w:rPr>
            <w:webHidden/>
          </w:rPr>
          <w:fldChar w:fldCharType="end"/>
        </w:r>
      </w:hyperlink>
    </w:p>
    <w:p w14:paraId="717D0CA2" w14:textId="2D55EC69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97" w:history="1">
        <w:r w:rsidR="00987453" w:rsidRPr="00C872A7">
          <w:rPr>
            <w:rStyle w:val="Hypertextovodkaz"/>
            <w:rFonts w:ascii="Franklin Gothic Book" w:hAnsi="Franklin Gothic Book"/>
            <w:caps/>
          </w:rPr>
          <w:t xml:space="preserve">Příloha č. 1 – </w:t>
        </w:r>
        <w:r w:rsidR="00987453" w:rsidRPr="00C872A7">
          <w:rPr>
            <w:rStyle w:val="Hypertextovodkaz"/>
            <w:rFonts w:ascii="Franklin Gothic Book" w:hAnsi="Franklin Gothic Book"/>
          </w:rPr>
          <w:t>KRYCÍ LIST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_Toc492626297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23</w:t>
        </w:r>
        <w:r w:rsidR="00987453">
          <w:rPr>
            <w:webHidden/>
          </w:rPr>
          <w:fldChar w:fldCharType="end"/>
        </w:r>
      </w:hyperlink>
    </w:p>
    <w:p w14:paraId="655AA2AD" w14:textId="545B3356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98" w:history="1">
        <w:r w:rsidR="00987453" w:rsidRPr="00C872A7">
          <w:rPr>
            <w:rStyle w:val="Hypertextovodkaz"/>
            <w:rFonts w:ascii="Franklin Gothic Book" w:hAnsi="Franklin Gothic Book"/>
            <w:caps/>
          </w:rPr>
          <w:t>Příloha č. 2 – vzory čestného prohlášení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_Toc492626298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25</w:t>
        </w:r>
        <w:r w:rsidR="00987453">
          <w:rPr>
            <w:webHidden/>
          </w:rPr>
          <w:fldChar w:fldCharType="end"/>
        </w:r>
      </w:hyperlink>
    </w:p>
    <w:p w14:paraId="611FC28D" w14:textId="49CD571D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299" w:history="1">
        <w:r w:rsidR="00987453" w:rsidRPr="00C872A7">
          <w:rPr>
            <w:rStyle w:val="Hypertextovodkaz"/>
            <w:rFonts w:ascii="Franklin Gothic Book" w:hAnsi="Franklin Gothic Book"/>
            <w:caps/>
          </w:rPr>
          <w:t>Příloha č. 3 – seznam PODDodavatelů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_Toc492626299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27</w:t>
        </w:r>
        <w:r w:rsidR="00987453">
          <w:rPr>
            <w:webHidden/>
          </w:rPr>
          <w:fldChar w:fldCharType="end"/>
        </w:r>
      </w:hyperlink>
    </w:p>
    <w:p w14:paraId="1A779728" w14:textId="6593CA73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300" w:history="1">
        <w:r w:rsidR="00987453" w:rsidRPr="00C872A7">
          <w:rPr>
            <w:rStyle w:val="Hypertextovodkaz"/>
            <w:rFonts w:ascii="Franklin Gothic Book" w:hAnsi="Franklin Gothic Book"/>
            <w:caps/>
          </w:rPr>
          <w:t>Příloha č. 4 – Doložení cenové nabídky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_Toc492626300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28</w:t>
        </w:r>
        <w:r w:rsidR="00987453">
          <w:rPr>
            <w:webHidden/>
          </w:rPr>
          <w:fldChar w:fldCharType="end"/>
        </w:r>
      </w:hyperlink>
    </w:p>
    <w:p w14:paraId="78EE9DA3" w14:textId="71CA9296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301" w:history="1">
        <w:r w:rsidR="00987453" w:rsidRPr="00C872A7">
          <w:rPr>
            <w:rStyle w:val="Hypertextovodkaz"/>
            <w:rFonts w:ascii="Franklin Gothic Book" w:hAnsi="Franklin Gothic Book"/>
            <w:caps/>
          </w:rPr>
          <w:t>Příloha č. 5 – SEZNAM ZAKÁZEK KLÍČOVÝCH ČLENŮ REALIZAČNÍHO TÝMU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_Toc492626301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29</w:t>
        </w:r>
        <w:r w:rsidR="00987453">
          <w:rPr>
            <w:webHidden/>
          </w:rPr>
          <w:fldChar w:fldCharType="end"/>
        </w:r>
      </w:hyperlink>
    </w:p>
    <w:p w14:paraId="75227AAF" w14:textId="03668B84" w:rsidR="00987453" w:rsidRDefault="001311D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626302" w:history="1">
        <w:r w:rsidR="00987453" w:rsidRPr="00C872A7">
          <w:rPr>
            <w:rStyle w:val="Hypertextovodkaz"/>
            <w:rFonts w:ascii="Franklin Gothic Book" w:hAnsi="Franklin Gothic Book"/>
            <w:caps/>
          </w:rPr>
          <w:t>Příloha č. 6 – Text návrhu smlouvy</w:t>
        </w:r>
        <w:r w:rsidR="00987453">
          <w:rPr>
            <w:webHidden/>
          </w:rPr>
          <w:tab/>
        </w:r>
        <w:r w:rsidR="00987453">
          <w:rPr>
            <w:webHidden/>
          </w:rPr>
          <w:fldChar w:fldCharType="begin"/>
        </w:r>
        <w:r w:rsidR="00987453">
          <w:rPr>
            <w:webHidden/>
          </w:rPr>
          <w:instrText xml:space="preserve"> PAGEREF _Toc492626302 \h </w:instrText>
        </w:r>
        <w:r w:rsidR="00987453">
          <w:rPr>
            <w:webHidden/>
          </w:rPr>
        </w:r>
        <w:r w:rsidR="00987453">
          <w:rPr>
            <w:webHidden/>
          </w:rPr>
          <w:fldChar w:fldCharType="separate"/>
        </w:r>
        <w:r>
          <w:rPr>
            <w:webHidden/>
          </w:rPr>
          <w:t>31</w:t>
        </w:r>
        <w:r w:rsidR="00987453">
          <w:rPr>
            <w:webHidden/>
          </w:rPr>
          <w:fldChar w:fldCharType="end"/>
        </w:r>
      </w:hyperlink>
    </w:p>
    <w:p w14:paraId="46C9912C" w14:textId="77777777" w:rsidR="003D0927" w:rsidRPr="00B37530" w:rsidRDefault="00292E5E" w:rsidP="00FA6EA9">
      <w:pPr>
        <w:spacing w:line="276" w:lineRule="auto"/>
        <w:rPr>
          <w:rFonts w:ascii="Franklin Gothic Book" w:hAnsi="Franklin Gothic Book"/>
          <w:color w:val="000000" w:themeColor="text1"/>
        </w:rPr>
      </w:pPr>
      <w:r w:rsidRPr="00B37530">
        <w:rPr>
          <w:rFonts w:ascii="Franklin Gothic Book" w:hAnsi="Franklin Gothic Book"/>
          <w:color w:val="000000" w:themeColor="text1"/>
        </w:rPr>
        <w:fldChar w:fldCharType="end"/>
      </w:r>
    </w:p>
    <w:p w14:paraId="3DD319BB" w14:textId="77777777" w:rsidR="003D0927" w:rsidRPr="00B37530" w:rsidRDefault="003D0927">
      <w:pPr>
        <w:spacing w:before="0" w:after="0" w:line="240" w:lineRule="auto"/>
        <w:jc w:val="left"/>
        <w:rPr>
          <w:rFonts w:ascii="Franklin Gothic Book" w:hAnsi="Franklin Gothic Book"/>
          <w:color w:val="000000" w:themeColor="text1"/>
        </w:rPr>
      </w:pPr>
      <w:r w:rsidRPr="00B37530">
        <w:rPr>
          <w:rFonts w:ascii="Franklin Gothic Book" w:hAnsi="Franklin Gothic Book"/>
          <w:color w:val="000000" w:themeColor="text1"/>
        </w:rPr>
        <w:br w:type="page"/>
      </w:r>
    </w:p>
    <w:p w14:paraId="668EDF1E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1" w:name="_Toc468433835"/>
      <w:bookmarkStart w:id="2" w:name="_Toc492626264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PREAMBULE</w:t>
      </w:r>
      <w:bookmarkEnd w:id="1"/>
      <w:bookmarkEnd w:id="2"/>
    </w:p>
    <w:p w14:paraId="121266FB" w14:textId="77777777" w:rsidR="00A50527" w:rsidRPr="00B37530" w:rsidRDefault="00A50527" w:rsidP="00A50527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  <w:r w:rsidRPr="00B37530">
        <w:rPr>
          <w:rFonts w:ascii="Franklin Gothic Book" w:hAnsi="Franklin Gothic Book" w:cs="Arial"/>
        </w:rPr>
        <w:t xml:space="preserve">Tato Zadávací dokumentace </w:t>
      </w:r>
      <w:r w:rsidR="007F2659" w:rsidRPr="00B37530">
        <w:rPr>
          <w:rFonts w:ascii="Franklin Gothic Book" w:hAnsi="Franklin Gothic Book" w:cs="Arial"/>
        </w:rPr>
        <w:t>(dále také „</w:t>
      </w:r>
      <w:r w:rsidR="007F2659">
        <w:rPr>
          <w:rFonts w:ascii="Franklin Gothic Book" w:hAnsi="Franklin Gothic Book" w:cs="Arial"/>
          <w:b/>
        </w:rPr>
        <w:t>ZD</w:t>
      </w:r>
      <w:r w:rsidR="007F2659" w:rsidRPr="00B37530">
        <w:rPr>
          <w:rFonts w:ascii="Franklin Gothic Book" w:hAnsi="Franklin Gothic Book" w:cs="Arial"/>
          <w:b/>
        </w:rPr>
        <w:t>“</w:t>
      </w:r>
      <w:r w:rsidR="007F2659" w:rsidRPr="00B37530">
        <w:rPr>
          <w:rFonts w:ascii="Franklin Gothic Book" w:hAnsi="Franklin Gothic Book" w:cs="Arial"/>
        </w:rPr>
        <w:t>)</w:t>
      </w:r>
      <w:r w:rsidR="0015568A">
        <w:rPr>
          <w:rFonts w:ascii="Franklin Gothic Book" w:hAnsi="Franklin Gothic Book" w:cs="Arial"/>
        </w:rPr>
        <w:t xml:space="preserve"> </w:t>
      </w:r>
      <w:r w:rsidRPr="00B37530">
        <w:rPr>
          <w:rFonts w:ascii="Franklin Gothic Book" w:hAnsi="Franklin Gothic Book" w:cs="Arial"/>
        </w:rPr>
        <w:t>je souborem dokumentů, údajů, požadavků a technických podmínek Zadavatele vymezujících předmět Veřejné zakázky v podrobnostech pro</w:t>
      </w:r>
      <w:r w:rsidR="004C3911">
        <w:rPr>
          <w:rFonts w:ascii="Franklin Gothic Book" w:hAnsi="Franklin Gothic Book" w:cs="Arial"/>
        </w:rPr>
        <w:t> </w:t>
      </w:r>
      <w:r w:rsidRPr="00B37530">
        <w:rPr>
          <w:rFonts w:ascii="Franklin Gothic Book" w:hAnsi="Franklin Gothic Book" w:cs="Arial"/>
        </w:rPr>
        <w:t>zpracování nabídky na Veřejnou zakázku (dále také „</w:t>
      </w:r>
      <w:r w:rsidRPr="00B37530">
        <w:rPr>
          <w:rFonts w:ascii="Franklin Gothic Book" w:hAnsi="Franklin Gothic Book" w:cs="Arial"/>
          <w:b/>
        </w:rPr>
        <w:t>Nabídka“</w:t>
      </w:r>
      <w:r w:rsidRPr="00B37530">
        <w:rPr>
          <w:rFonts w:ascii="Franklin Gothic Book" w:hAnsi="Franklin Gothic Book" w:cs="Arial"/>
        </w:rPr>
        <w:t>).</w:t>
      </w:r>
    </w:p>
    <w:p w14:paraId="67055FEE" w14:textId="77777777" w:rsidR="00A50527" w:rsidRPr="00095AE6" w:rsidRDefault="00A50527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3" w:name="_Toc121326911"/>
      <w:bookmarkStart w:id="4" w:name="_Toc462304202"/>
      <w:bookmarkStart w:id="5" w:name="_Toc468433836"/>
      <w:bookmarkStart w:id="6" w:name="_Toc492626265"/>
      <w:r w:rsidRPr="00095AE6">
        <w:rPr>
          <w:rFonts w:ascii="Franklin Gothic Book" w:hAnsi="Franklin Gothic Book"/>
          <w:b/>
        </w:rPr>
        <w:t>Definice pojmů</w:t>
      </w:r>
      <w:bookmarkEnd w:id="3"/>
      <w:bookmarkEnd w:id="4"/>
      <w:bookmarkEnd w:id="5"/>
      <w:bookmarkEnd w:id="6"/>
    </w:p>
    <w:p w14:paraId="543E28DE" w14:textId="77777777" w:rsidR="00A50527" w:rsidRPr="00B37530" w:rsidRDefault="00A50527" w:rsidP="00095AE6">
      <w:pPr>
        <w:pStyle w:val="Zkladntext"/>
        <w:spacing w:after="0"/>
        <w:rPr>
          <w:rFonts w:ascii="Franklin Gothic Book" w:hAnsi="Franklin Gothic Book"/>
        </w:rPr>
      </w:pPr>
    </w:p>
    <w:tbl>
      <w:tblPr>
        <w:tblW w:w="932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35"/>
        <w:gridCol w:w="7087"/>
      </w:tblGrid>
      <w:tr w:rsidR="00A50527" w:rsidRPr="00B37530" w14:paraId="571AE304" w14:textId="77777777" w:rsidTr="00095AE6">
        <w:tc>
          <w:tcPr>
            <w:tcW w:w="2235" w:type="dxa"/>
          </w:tcPr>
          <w:p w14:paraId="6FB2ACB4" w14:textId="77777777" w:rsidR="00A50527" w:rsidRPr="00B37530" w:rsidRDefault="00A50527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Dodavatel</w:t>
            </w:r>
          </w:p>
        </w:tc>
        <w:tc>
          <w:tcPr>
            <w:tcW w:w="7087" w:type="dxa"/>
          </w:tcPr>
          <w:p w14:paraId="34987059" w14:textId="77777777" w:rsidR="00A50527" w:rsidRPr="00B37530" w:rsidRDefault="00A50527" w:rsidP="0014333F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 xml:space="preserve">Dodavatelem je fyzická či právnická osoba či více těchto osob společně, která/které nabízí </w:t>
            </w:r>
            <w:r w:rsidR="0014333F">
              <w:rPr>
                <w:rFonts w:ascii="Franklin Gothic Book" w:hAnsi="Franklin Gothic Book" w:cs="Arial"/>
                <w:szCs w:val="24"/>
              </w:rPr>
              <w:t>poskytnutí služeb</w:t>
            </w:r>
            <w:r w:rsidRPr="00B37530">
              <w:rPr>
                <w:rFonts w:ascii="Franklin Gothic Book" w:hAnsi="Franklin Gothic Book" w:cs="Arial"/>
                <w:szCs w:val="24"/>
              </w:rPr>
              <w:t xml:space="preserve">, jež jsou předmětem plnění Veřejné zakázky. Dodavatelem je i pobočka závodu (za sídlo </w:t>
            </w:r>
            <w:r w:rsidR="005431A1" w:rsidRPr="00B37530">
              <w:rPr>
                <w:rFonts w:ascii="Franklin Gothic Book" w:hAnsi="Franklin Gothic Book" w:cs="Arial"/>
                <w:szCs w:val="24"/>
              </w:rPr>
              <w:t>Dodavatel</w:t>
            </w:r>
            <w:r w:rsidRPr="00B37530">
              <w:rPr>
                <w:rFonts w:ascii="Franklin Gothic Book" w:hAnsi="Franklin Gothic Book" w:cs="Arial"/>
                <w:szCs w:val="24"/>
              </w:rPr>
              <w:t>e se pak v takovém případě považuje sídlo pobočky závodu).</w:t>
            </w:r>
          </w:p>
        </w:tc>
      </w:tr>
      <w:tr w:rsidR="00A50527" w:rsidRPr="00B37530" w14:paraId="5A6DE42A" w14:textId="77777777" w:rsidTr="00095AE6">
        <w:tc>
          <w:tcPr>
            <w:tcW w:w="2235" w:type="dxa"/>
          </w:tcPr>
          <w:p w14:paraId="3D8404BE" w14:textId="77777777" w:rsidR="00A50527" w:rsidRPr="00B37530" w:rsidRDefault="00A50527" w:rsidP="00A50527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Oprávněná osoba</w:t>
            </w:r>
          </w:p>
        </w:tc>
        <w:tc>
          <w:tcPr>
            <w:tcW w:w="7087" w:type="dxa"/>
          </w:tcPr>
          <w:p w14:paraId="0CB6C345" w14:textId="77777777" w:rsidR="00A50527" w:rsidRPr="00B37530" w:rsidRDefault="00A50527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Statutární orgán Dodavatele nebo jím řádně plnou mocí zmocněná osoba (resp. v případě, kdy Nabídku podává více Dodavatelů společně, osoba, které bylo zmocnění řádně uděleno těmito Dodavateli) k jednáním týkajícím se podání Nabídky za Dodavatele, resp. k dalším úkonům s tím souvisejících.</w:t>
            </w:r>
          </w:p>
        </w:tc>
      </w:tr>
      <w:tr w:rsidR="00A50527" w:rsidRPr="00B37530" w14:paraId="4F873269" w14:textId="77777777" w:rsidTr="00095AE6">
        <w:tc>
          <w:tcPr>
            <w:tcW w:w="2235" w:type="dxa"/>
          </w:tcPr>
          <w:p w14:paraId="44D6FEA4" w14:textId="77777777" w:rsidR="00A50527" w:rsidRPr="00B37530" w:rsidRDefault="00A50527" w:rsidP="009B7315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Prohlášení</w:t>
            </w:r>
          </w:p>
        </w:tc>
        <w:tc>
          <w:tcPr>
            <w:tcW w:w="7087" w:type="dxa"/>
          </w:tcPr>
          <w:p w14:paraId="06F3BC30" w14:textId="77777777" w:rsidR="00A50527" w:rsidRPr="00B37530" w:rsidRDefault="00A50527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Jedná se o jakékoliv čestné prohlášení o existenci relevantních skutečností, resp. splnění určitých podmínek, podle této Zadávací dokumentace. Prohlášení musí být učiněno Oprávněnou osobou, přičemž pravost podpisu nemusí být úředně ověřena.</w:t>
            </w:r>
          </w:p>
        </w:tc>
      </w:tr>
      <w:tr w:rsidR="0014333F" w:rsidRPr="00B37530" w14:paraId="0CDC443B" w14:textId="77777777" w:rsidTr="00095AE6">
        <w:tc>
          <w:tcPr>
            <w:tcW w:w="2235" w:type="dxa"/>
          </w:tcPr>
          <w:p w14:paraId="10A5D019" w14:textId="77777777" w:rsidR="0014333F" w:rsidRPr="00B37530" w:rsidRDefault="0014333F" w:rsidP="0014333F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</w:rPr>
              <w:t>Smlouva</w:t>
            </w:r>
          </w:p>
        </w:tc>
        <w:tc>
          <w:tcPr>
            <w:tcW w:w="7087" w:type="dxa"/>
          </w:tcPr>
          <w:p w14:paraId="442CFC6A" w14:textId="77777777" w:rsidR="0014333F" w:rsidRPr="00B37530" w:rsidRDefault="0014333F" w:rsidP="0014333F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Smlouvou se rozumí smlouva</w:t>
            </w:r>
            <w:r w:rsidRPr="00DE1B87">
              <w:rPr>
                <w:rFonts w:ascii="Franklin Gothic Book" w:hAnsi="Franklin Gothic Book" w:cs="Arial"/>
                <w:szCs w:val="24"/>
              </w:rPr>
              <w:t xml:space="preserve"> na </w:t>
            </w:r>
            <w:r>
              <w:rPr>
                <w:rFonts w:ascii="Franklin Gothic Book" w:hAnsi="Franklin Gothic Book" w:cs="Arial"/>
                <w:szCs w:val="24"/>
              </w:rPr>
              <w:t>poskytnutí služeb,</w:t>
            </w:r>
            <w:r w:rsidRPr="00DE1B87">
              <w:rPr>
                <w:rFonts w:ascii="Franklin Gothic Book" w:hAnsi="Franklin Gothic Book" w:cs="Arial"/>
                <w:szCs w:val="24"/>
              </w:rPr>
              <w:t xml:space="preserve"> které jsou předmětem Veřejné zakázky, v rozsahu stanoveném v této Zadávací dokumentaci.</w:t>
            </w:r>
          </w:p>
        </w:tc>
      </w:tr>
      <w:tr w:rsidR="00A50527" w:rsidRPr="00B37530" w14:paraId="46F5F256" w14:textId="77777777" w:rsidTr="00095AE6">
        <w:tc>
          <w:tcPr>
            <w:tcW w:w="2235" w:type="dxa"/>
          </w:tcPr>
          <w:p w14:paraId="7932371D" w14:textId="77777777" w:rsidR="00A50527" w:rsidRPr="00B37530" w:rsidRDefault="00DC2359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>Služby</w:t>
            </w:r>
          </w:p>
        </w:tc>
        <w:tc>
          <w:tcPr>
            <w:tcW w:w="7087" w:type="dxa"/>
          </w:tcPr>
          <w:p w14:paraId="16794FC5" w14:textId="77777777" w:rsidR="00A50527" w:rsidRPr="00B37530" w:rsidRDefault="00DC2359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Službami se rozumí poskytnutí služeb, jak jsou specifikovány níže v této zadávací dokumentaci</w:t>
            </w:r>
            <w:r w:rsidR="00A50527" w:rsidRPr="00B37530">
              <w:rPr>
                <w:rFonts w:ascii="Franklin Gothic Book" w:hAnsi="Franklin Gothic Book" w:cs="Arial"/>
              </w:rPr>
              <w:t>.</w:t>
            </w:r>
          </w:p>
        </w:tc>
      </w:tr>
      <w:tr w:rsidR="00A50527" w:rsidRPr="00B37530" w14:paraId="7F7EC0D8" w14:textId="77777777" w:rsidTr="00095AE6">
        <w:tc>
          <w:tcPr>
            <w:tcW w:w="2235" w:type="dxa"/>
          </w:tcPr>
          <w:p w14:paraId="645EA8CD" w14:textId="77777777" w:rsidR="00A50527" w:rsidRPr="00B37530" w:rsidRDefault="00A50527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Účastník zadávacího řízení</w:t>
            </w:r>
          </w:p>
        </w:tc>
        <w:tc>
          <w:tcPr>
            <w:tcW w:w="7087" w:type="dxa"/>
          </w:tcPr>
          <w:p w14:paraId="1E7EBF54" w14:textId="77777777" w:rsidR="00A50527" w:rsidRPr="00B37530" w:rsidRDefault="00A50527" w:rsidP="0010274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Účastníkem zadávacího řízení je Dodavatel, který podal v</w:t>
            </w:r>
            <w:r w:rsidR="00D07632">
              <w:rPr>
                <w:rFonts w:ascii="Franklin Gothic Book" w:hAnsi="Franklin Gothic Book" w:cs="Arial"/>
                <w:szCs w:val="24"/>
              </w:rPr>
              <w:t> </w:t>
            </w:r>
            <w:r w:rsidRPr="00B37530">
              <w:rPr>
                <w:rFonts w:ascii="Franklin Gothic Book" w:hAnsi="Franklin Gothic Book" w:cs="Arial"/>
                <w:szCs w:val="24"/>
              </w:rPr>
              <w:t>zadá</w:t>
            </w:r>
            <w:r w:rsidR="00D07632">
              <w:rPr>
                <w:rFonts w:ascii="Franklin Gothic Book" w:hAnsi="Franklin Gothic Book" w:cs="Arial"/>
                <w:szCs w:val="24"/>
              </w:rPr>
              <w:t>-</w:t>
            </w:r>
            <w:r w:rsidRPr="00B37530">
              <w:rPr>
                <w:rFonts w:ascii="Franklin Gothic Book" w:hAnsi="Franklin Gothic Book" w:cs="Arial"/>
                <w:szCs w:val="24"/>
              </w:rPr>
              <w:t xml:space="preserve">vacím řízení </w:t>
            </w:r>
            <w:r w:rsidR="00102740">
              <w:rPr>
                <w:rFonts w:ascii="Franklin Gothic Book" w:hAnsi="Franklin Gothic Book" w:cs="Arial"/>
                <w:szCs w:val="24"/>
              </w:rPr>
              <w:t>N</w:t>
            </w:r>
            <w:r w:rsidRPr="00B37530">
              <w:rPr>
                <w:rFonts w:ascii="Franklin Gothic Book" w:hAnsi="Franklin Gothic Book" w:cs="Arial"/>
                <w:szCs w:val="24"/>
              </w:rPr>
              <w:t>abídku.</w:t>
            </w:r>
          </w:p>
        </w:tc>
      </w:tr>
      <w:tr w:rsidR="00A50527" w:rsidRPr="00B37530" w14:paraId="3228F22B" w14:textId="77777777" w:rsidTr="00095AE6">
        <w:tc>
          <w:tcPr>
            <w:tcW w:w="2235" w:type="dxa"/>
          </w:tcPr>
          <w:p w14:paraId="3CB91BAD" w14:textId="77777777" w:rsidR="00A50527" w:rsidRPr="00B37530" w:rsidRDefault="00A50527" w:rsidP="00A50527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ZZVZ</w:t>
            </w:r>
          </w:p>
        </w:tc>
        <w:tc>
          <w:tcPr>
            <w:tcW w:w="7087" w:type="dxa"/>
          </w:tcPr>
          <w:p w14:paraId="24678368" w14:textId="77777777" w:rsidR="00A50527" w:rsidRPr="00B37530" w:rsidRDefault="00A50527" w:rsidP="009B7315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Zákon č. 134/2016 Sb., o zadávání veřejných zakázek, v platném znění.</w:t>
            </w:r>
          </w:p>
        </w:tc>
      </w:tr>
    </w:tbl>
    <w:p w14:paraId="67DF16BD" w14:textId="77777777" w:rsidR="006F6FCB" w:rsidRPr="00B37530" w:rsidRDefault="006F6FCB" w:rsidP="00FA6EA9">
      <w:pPr>
        <w:spacing w:before="0" w:after="200" w:line="276" w:lineRule="auto"/>
        <w:jc w:val="left"/>
        <w:rPr>
          <w:rFonts w:ascii="Franklin Gothic Book" w:hAnsi="Franklin Gothic Book"/>
          <w:color w:val="000000" w:themeColor="text1"/>
        </w:rPr>
      </w:pPr>
      <w:r w:rsidRPr="00B37530">
        <w:rPr>
          <w:rFonts w:ascii="Franklin Gothic Book" w:hAnsi="Franklin Gothic Book"/>
          <w:color w:val="000000" w:themeColor="text1"/>
        </w:rPr>
        <w:br w:type="page"/>
      </w:r>
    </w:p>
    <w:p w14:paraId="7478368F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7" w:name="_Toc121326912"/>
      <w:bookmarkStart w:id="8" w:name="_Toc468433837"/>
      <w:bookmarkStart w:id="9" w:name="_Toc492626266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ÚDAJE O ZADAVATELI</w:t>
      </w:r>
      <w:bookmarkEnd w:id="7"/>
      <w:bookmarkEnd w:id="8"/>
      <w:bookmarkEnd w:id="9"/>
    </w:p>
    <w:p w14:paraId="42D20D5A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10" w:name="_Toc98062887"/>
      <w:bookmarkStart w:id="11" w:name="_Toc121326913"/>
      <w:bookmarkStart w:id="12" w:name="_Toc468433838"/>
      <w:bookmarkStart w:id="13" w:name="_Toc492626267"/>
      <w:r w:rsidRPr="00095AE6">
        <w:rPr>
          <w:rFonts w:ascii="Franklin Gothic Book" w:hAnsi="Franklin Gothic Book"/>
          <w:b/>
        </w:rPr>
        <w:t>Základní údaje</w:t>
      </w:r>
      <w:bookmarkEnd w:id="10"/>
      <w:r w:rsidRPr="00095AE6">
        <w:rPr>
          <w:rFonts w:ascii="Franklin Gothic Book" w:hAnsi="Franklin Gothic Book"/>
          <w:b/>
        </w:rPr>
        <w:t xml:space="preserve"> o zadavateli</w:t>
      </w:r>
      <w:bookmarkEnd w:id="11"/>
      <w:bookmarkEnd w:id="12"/>
      <w:bookmarkEnd w:id="13"/>
    </w:p>
    <w:p w14:paraId="0F5703D9" w14:textId="77777777" w:rsidR="00307466" w:rsidRPr="00F91EBE" w:rsidRDefault="00307466" w:rsidP="00307466">
      <w:pPr>
        <w:pStyle w:val="Odstavecseseznamem"/>
        <w:ind w:left="360"/>
      </w:pPr>
      <w:bookmarkStart w:id="14" w:name="_Toc121326915"/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307466" w:rsidRPr="00B37530" w14:paraId="5E6DB1A5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609E" w14:textId="77777777" w:rsidR="00307466" w:rsidRPr="00B37530" w:rsidRDefault="00307466" w:rsidP="002710F3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Zadavatel: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5D7F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  <w: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Národní zemědělské muzeum, s.p.o.</w:t>
            </w:r>
          </w:p>
        </w:tc>
      </w:tr>
      <w:tr w:rsidR="00307466" w:rsidRPr="00B37530" w14:paraId="257AC488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EFC" w14:textId="77777777" w:rsidR="00307466" w:rsidRPr="00D1579C" w:rsidRDefault="00307466" w:rsidP="002710F3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2D6F" w14:textId="77777777" w:rsidR="00307466" w:rsidRDefault="00307466" w:rsidP="002710F3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státní příspěvková organizace</w:t>
            </w:r>
          </w:p>
        </w:tc>
      </w:tr>
      <w:tr w:rsidR="00307466" w:rsidRPr="00B37530" w14:paraId="558CA87B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5AA3" w14:textId="77777777" w:rsidR="00307466" w:rsidRPr="00B37530" w:rsidRDefault="00307466" w:rsidP="002710F3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Sídlo:</w:t>
            </w: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1920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Kostelní 1300/44, 170 00 Praha 7</w:t>
            </w:r>
          </w:p>
        </w:tc>
      </w:tr>
      <w:tr w:rsidR="00307466" w:rsidRPr="00B37530" w14:paraId="2023A743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57F2" w14:textId="77777777" w:rsidR="00307466" w:rsidRPr="00B37530" w:rsidRDefault="00307466" w:rsidP="002710F3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IČO:</w:t>
            </w: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98C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75075741</w:t>
            </w:r>
          </w:p>
        </w:tc>
      </w:tr>
      <w:tr w:rsidR="00307466" w:rsidRPr="00B37530" w14:paraId="2E70C8CC" w14:textId="77777777" w:rsidTr="00D96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824B" w14:textId="77777777" w:rsidR="00307466" w:rsidRPr="00B37530" w:rsidRDefault="00307466" w:rsidP="002710F3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Osoby oprávněné jednat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br/>
            </w: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jménem zadavatele: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FA0" w14:textId="77777777" w:rsidR="00307466" w:rsidRPr="00B37530" w:rsidRDefault="00307466" w:rsidP="00D966C3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doc. Ing. Milan J. Půček, MBA, Ph.D.</w:t>
            </w:r>
          </w:p>
        </w:tc>
      </w:tr>
    </w:tbl>
    <w:p w14:paraId="37D414B3" w14:textId="77777777" w:rsidR="00307466" w:rsidRPr="00B37530" w:rsidRDefault="00307466" w:rsidP="00307466">
      <w:pPr>
        <w:pStyle w:val="BodySingle"/>
        <w:spacing w:line="276" w:lineRule="auto"/>
        <w:ind w:left="36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307466" w:rsidRPr="00B37530" w14:paraId="2E1FC093" w14:textId="77777777" w:rsidTr="002710F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AE1A8" w14:textId="77777777" w:rsidR="00307466" w:rsidRPr="00B37530" w:rsidRDefault="00307466" w:rsidP="00CB5A1B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Osoba zmocněná jednat jménem zadavatele ve všech právních věcech týkajících se veřejné zakázky</w:t>
            </w:r>
            <w:r w:rsidR="00CB5A1B">
              <w:rPr>
                <w:rStyle w:val="Znakapoznpodarou"/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307466" w:rsidRPr="00B37530" w14:paraId="61817E08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9961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Zmocněná osoba: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C6C7" w14:textId="77777777" w:rsidR="00307466" w:rsidRPr="00B37530" w:rsidRDefault="00307466" w:rsidP="00D966C3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JUDr. Tomáš Nevečeřal, advokát</w:t>
            </w:r>
          </w:p>
        </w:tc>
      </w:tr>
      <w:tr w:rsidR="00307466" w:rsidRPr="00B37530" w14:paraId="4B5C523A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C85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E92" w14:textId="77777777" w:rsidR="00307466" w:rsidRPr="00B37530" w:rsidRDefault="00307466" w:rsidP="00D966C3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Vinohradská 404/19, 120 00 Praha 2</w:t>
            </w:r>
          </w:p>
        </w:tc>
      </w:tr>
      <w:tr w:rsidR="00307466" w:rsidRPr="00B37530" w14:paraId="5EFB3BA5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5715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IČ</w:t>
            </w:r>
            <w:r w:rsidR="00CD5916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O</w:t>
            </w: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9C91" w14:textId="77777777" w:rsidR="00307466" w:rsidRPr="00B37530" w:rsidRDefault="00307466" w:rsidP="00D966C3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71466126</w:t>
            </w:r>
          </w:p>
        </w:tc>
      </w:tr>
      <w:tr w:rsidR="00307466" w:rsidRPr="00B37530" w14:paraId="01E84101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207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C5A0" w14:textId="77777777" w:rsidR="00307466" w:rsidRPr="00B37530" w:rsidRDefault="00307466" w:rsidP="00D966C3">
            <w:pPr>
              <w:widowControl w:val="0"/>
              <w:snapToGrid w:val="0"/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</w:rPr>
              <w:t>CZ7905280460</w:t>
            </w:r>
          </w:p>
        </w:tc>
      </w:tr>
      <w:tr w:rsidR="00307466" w:rsidRPr="00B37530" w14:paraId="0B16E21A" w14:textId="77777777" w:rsidTr="002710F3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677B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Kontaktní osoba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A24B" w14:textId="77777777" w:rsidR="00307466" w:rsidRPr="00B37530" w:rsidRDefault="00307466" w:rsidP="00D966C3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Natálie Macháčková</w:t>
            </w:r>
          </w:p>
        </w:tc>
      </w:tr>
      <w:tr w:rsidR="00307466" w:rsidRPr="00B37530" w14:paraId="237C787B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488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Tel.: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5B04" w14:textId="77777777" w:rsidR="00307466" w:rsidRPr="00B37530" w:rsidRDefault="00307466" w:rsidP="00D966C3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/>
                <w:bCs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/>
                <w:bCs/>
                <w:color w:val="000000" w:themeColor="text1"/>
                <w:sz w:val="22"/>
                <w:szCs w:val="22"/>
              </w:rPr>
              <w:t>+420</w:t>
            </w:r>
            <w:r>
              <w:rPr>
                <w:rFonts w:ascii="Franklin Gothic Book" w:hAnsi="Franklin Gothic Book"/>
                <w:bCs/>
                <w:color w:val="000000" w:themeColor="text1"/>
                <w:sz w:val="22"/>
                <w:szCs w:val="22"/>
              </w:rPr>
              <w:t> 224 283 733</w:t>
            </w:r>
          </w:p>
        </w:tc>
      </w:tr>
      <w:tr w:rsidR="00307466" w:rsidRPr="00B37530" w14:paraId="052A54A8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9DB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0915" w14:textId="77777777" w:rsidR="00307466" w:rsidRPr="00102740" w:rsidRDefault="001311D4" w:rsidP="00D966C3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hyperlink r:id="rId14" w:history="1">
              <w:r w:rsidR="00DF6342" w:rsidRPr="00102740">
                <w:rPr>
                  <w:rStyle w:val="Hypertextovodkaz"/>
                  <w:rFonts w:ascii="Franklin Gothic Book" w:hAnsi="Franklin Gothic Book" w:cs="Arial"/>
                  <w:color w:val="auto"/>
                  <w:sz w:val="22"/>
                  <w:szCs w:val="22"/>
                  <w:u w:val="none"/>
                </w:rPr>
                <w:t>natalie.machackova@akjsn.cz</w:t>
              </w:r>
            </w:hyperlink>
            <w:r w:rsidR="00307466" w:rsidRPr="00102740">
              <w:rPr>
                <w:rStyle w:val="Hypertextovodkaz"/>
                <w:rFonts w:ascii="Franklin Gothic Book" w:hAnsi="Franklin Gothic Book" w:cs="Arial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307466" w:rsidRPr="00B37530" w14:paraId="7C18345E" w14:textId="77777777" w:rsidTr="00D96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555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 xml:space="preserve">Kontaktní adresa zadavatele pro veškeré úkony související </w:t>
            </w:r>
            <w:r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br/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 xml:space="preserve">se zadávacím řízením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3F7B" w14:textId="77777777" w:rsidR="00307466" w:rsidRDefault="00307466" w:rsidP="00D966C3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Advokátní kancelář Janstová, Smetana &amp; Nevečeřal</w:t>
            </w:r>
          </w:p>
          <w:p w14:paraId="4CC9FDBE" w14:textId="77777777" w:rsidR="00307466" w:rsidRPr="00B37530" w:rsidRDefault="00307466" w:rsidP="00D966C3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Vinohradská 404/19, 120 00 Praha 2</w:t>
            </w:r>
          </w:p>
        </w:tc>
      </w:tr>
    </w:tbl>
    <w:p w14:paraId="479DEBE4" w14:textId="77777777" w:rsidR="00CB5A1B" w:rsidRDefault="00CB5A1B" w:rsidP="00596EAD">
      <w:pPr>
        <w:pStyle w:val="BodySingle"/>
        <w:spacing w:line="276" w:lineRule="auto"/>
        <w:ind w:left="36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06F597B" w14:textId="77777777" w:rsidR="00596EAD" w:rsidRPr="00596EAD" w:rsidRDefault="00596EAD" w:rsidP="00596EAD">
      <w:pPr>
        <w:pStyle w:val="BodySingle"/>
        <w:spacing w:line="276" w:lineRule="auto"/>
        <w:ind w:left="36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AC87A62" w14:textId="77777777" w:rsidR="006F6FCB" w:rsidRPr="00B37530" w:rsidRDefault="006F6FCB" w:rsidP="00F36D51">
      <w:pPr>
        <w:pStyle w:val="Nadpis1"/>
        <w:numPr>
          <w:ilvl w:val="0"/>
          <w:numId w:val="0"/>
        </w:numPr>
        <w:spacing w:line="276" w:lineRule="auto"/>
        <w:jc w:val="center"/>
        <w:rPr>
          <w:rFonts w:ascii="Franklin Gothic Book" w:hAnsi="Franklin Gothic Book" w:cs="Arial"/>
          <w:color w:val="000000" w:themeColor="text1"/>
          <w:sz w:val="36"/>
          <w:szCs w:val="36"/>
        </w:rPr>
      </w:pPr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br w:type="page"/>
      </w:r>
      <w:bookmarkStart w:id="15" w:name="_Toc468433839"/>
      <w:bookmarkStart w:id="16" w:name="_Toc492626268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 xml:space="preserve">INFORMACE O </w:t>
      </w:r>
      <w:bookmarkEnd w:id="14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VEŘEJNÉ ZAKÁZCE</w:t>
      </w:r>
      <w:bookmarkEnd w:id="15"/>
      <w:bookmarkEnd w:id="16"/>
    </w:p>
    <w:p w14:paraId="180BCC02" w14:textId="77777777" w:rsidR="00902FE8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17" w:name="_Toc142305497"/>
      <w:bookmarkStart w:id="18" w:name="_Toc142305644"/>
      <w:bookmarkStart w:id="19" w:name="_Toc95708834"/>
      <w:bookmarkStart w:id="20" w:name="_Toc95710510"/>
      <w:bookmarkStart w:id="21" w:name="_Toc95710591"/>
      <w:bookmarkStart w:id="22" w:name="_Toc95710649"/>
      <w:bookmarkStart w:id="23" w:name="_Toc95795636"/>
      <w:bookmarkStart w:id="24" w:name="_Toc142305501"/>
      <w:bookmarkStart w:id="25" w:name="_Toc142305648"/>
      <w:bookmarkStart w:id="26" w:name="_Toc98062891"/>
      <w:bookmarkStart w:id="27" w:name="_Toc121326918"/>
      <w:bookmarkStart w:id="28" w:name="_Toc468433840"/>
      <w:bookmarkStart w:id="29" w:name="_Toc49262626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095AE6">
        <w:rPr>
          <w:rFonts w:ascii="Franklin Gothic Book" w:hAnsi="Franklin Gothic Book"/>
          <w:b/>
        </w:rPr>
        <w:t>Předmět a účel veřejné zakázky</w:t>
      </w:r>
      <w:bookmarkEnd w:id="26"/>
      <w:bookmarkEnd w:id="27"/>
      <w:bookmarkEnd w:id="28"/>
      <w:bookmarkEnd w:id="29"/>
    </w:p>
    <w:p w14:paraId="179E2A5E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  <w:bookmarkStart w:id="30" w:name="_Toc468433841"/>
      <w:r w:rsidRPr="00B37530">
        <w:rPr>
          <w:rFonts w:ascii="Franklin Gothic Book" w:hAnsi="Franklin Gothic Book"/>
          <w:sz w:val="22"/>
          <w:szCs w:val="22"/>
        </w:rPr>
        <w:t xml:space="preserve">Předmětem plnění </w:t>
      </w:r>
      <w:r>
        <w:rPr>
          <w:rFonts w:ascii="Franklin Gothic Book" w:hAnsi="Franklin Gothic Book"/>
          <w:sz w:val="22"/>
          <w:szCs w:val="22"/>
        </w:rPr>
        <w:t>veřejné zakázky je</w:t>
      </w:r>
      <w:r w:rsidRPr="00B37530">
        <w:rPr>
          <w:rFonts w:ascii="Franklin Gothic Book" w:hAnsi="Franklin Gothic Book"/>
          <w:sz w:val="22"/>
          <w:szCs w:val="22"/>
        </w:rPr>
        <w:t xml:space="preserve"> v součinnosti se zadavatelem a dle </w:t>
      </w:r>
      <w:r>
        <w:rPr>
          <w:rFonts w:ascii="Franklin Gothic Book" w:hAnsi="Franklin Gothic Book"/>
          <w:sz w:val="22"/>
          <w:szCs w:val="22"/>
        </w:rPr>
        <w:t>níže uvedených závazných podkladů poskytnutí následujících služeb:</w:t>
      </w:r>
    </w:p>
    <w:p w14:paraId="29CC101F" w14:textId="77777777" w:rsidR="002710F3" w:rsidRPr="00E810E1" w:rsidRDefault="002710F3" w:rsidP="00D966C3">
      <w:pPr>
        <w:pStyle w:val="Odstavecseseznamem"/>
        <w:widowControl w:val="0"/>
        <w:numPr>
          <w:ilvl w:val="3"/>
          <w:numId w:val="28"/>
        </w:numPr>
        <w:suppressAutoHyphens/>
        <w:spacing w:after="120"/>
        <w:ind w:left="709" w:right="0"/>
        <w:jc w:val="both"/>
        <w:rPr>
          <w:rFonts w:ascii="Franklin Gothic Book" w:hAnsi="Franklin Gothic Book"/>
          <w:sz w:val="22"/>
          <w:szCs w:val="22"/>
        </w:rPr>
      </w:pPr>
      <w:r w:rsidRPr="00E810E1">
        <w:rPr>
          <w:rFonts w:ascii="Franklin Gothic Book" w:hAnsi="Franklin Gothic Book"/>
          <w:sz w:val="22"/>
          <w:szCs w:val="22"/>
        </w:rPr>
        <w:t xml:space="preserve">vypracování projektové dokumentace pro </w:t>
      </w:r>
      <w:r w:rsidR="00D44104" w:rsidRPr="00E810E1">
        <w:rPr>
          <w:rFonts w:ascii="Franklin Gothic Book" w:hAnsi="Franklin Gothic Book"/>
          <w:sz w:val="22"/>
          <w:szCs w:val="22"/>
        </w:rPr>
        <w:t>stavební povolení</w:t>
      </w:r>
      <w:r w:rsidRPr="00E810E1">
        <w:rPr>
          <w:rFonts w:ascii="Franklin Gothic Book" w:hAnsi="Franklin Gothic Book"/>
          <w:sz w:val="22"/>
          <w:szCs w:val="22"/>
        </w:rPr>
        <w:t xml:space="preserve"> (dále je</w:t>
      </w:r>
      <w:r w:rsidR="00601682" w:rsidRPr="00E810E1">
        <w:rPr>
          <w:rFonts w:ascii="Franklin Gothic Book" w:hAnsi="Franklin Gothic Book"/>
          <w:sz w:val="22"/>
          <w:szCs w:val="22"/>
        </w:rPr>
        <w:t>n</w:t>
      </w:r>
      <w:r w:rsidRPr="00E810E1">
        <w:rPr>
          <w:rFonts w:ascii="Franklin Gothic Book" w:hAnsi="Franklin Gothic Book"/>
          <w:sz w:val="22"/>
          <w:szCs w:val="22"/>
        </w:rPr>
        <w:t xml:space="preserve"> „</w:t>
      </w:r>
      <w:r w:rsidR="00D44104" w:rsidRPr="00E810E1">
        <w:rPr>
          <w:rFonts w:ascii="Franklin Gothic Book" w:hAnsi="Franklin Gothic Book"/>
          <w:b/>
          <w:sz w:val="22"/>
          <w:szCs w:val="22"/>
        </w:rPr>
        <w:t>DSP</w:t>
      </w:r>
      <w:r w:rsidR="00D44104" w:rsidRPr="00E810E1">
        <w:rPr>
          <w:rFonts w:ascii="Franklin Gothic Book" w:hAnsi="Franklin Gothic Book"/>
          <w:sz w:val="22"/>
          <w:szCs w:val="22"/>
        </w:rPr>
        <w:t>“) v úrovni dokumentace pro provedení stavby (DPS) s náležitostmi dle platné legislativy vč.</w:t>
      </w:r>
      <w:r w:rsidR="00D966C3">
        <w:rPr>
          <w:rFonts w:ascii="Franklin Gothic Book" w:hAnsi="Franklin Gothic Book"/>
          <w:sz w:val="22"/>
          <w:szCs w:val="22"/>
        </w:rPr>
        <w:t> </w:t>
      </w:r>
      <w:r w:rsidR="00D44104" w:rsidRPr="00E810E1">
        <w:rPr>
          <w:rFonts w:ascii="Franklin Gothic Book" w:hAnsi="Franklin Gothic Book"/>
          <w:sz w:val="22"/>
          <w:szCs w:val="22"/>
        </w:rPr>
        <w:t>stavebního položkového rozpočtu a soupisu prací, které musejí být vypracovány dle požadavků vyhlášky č. 169</w:t>
      </w:r>
      <w:r w:rsidR="00E810E1">
        <w:rPr>
          <w:rFonts w:ascii="Franklin Gothic Book" w:hAnsi="Franklin Gothic Book"/>
          <w:sz w:val="22"/>
          <w:szCs w:val="22"/>
        </w:rPr>
        <w:t xml:space="preserve">/2016 Sb., </w:t>
      </w:r>
      <w:r w:rsidR="00E810E1" w:rsidRPr="00E810E1">
        <w:rPr>
          <w:rFonts w:ascii="Franklin Gothic Book" w:hAnsi="Franklin Gothic Book" w:cs="Arial"/>
          <w:sz w:val="22"/>
          <w:szCs w:val="22"/>
        </w:rPr>
        <w:t>o stanovení rozsahu dokumentace veřejné zakázky na stavební práce a soupisu stavebních prací, dodávek a služeb s výkazem výměr, v platném znění.</w:t>
      </w:r>
    </w:p>
    <w:p w14:paraId="1493430A" w14:textId="77777777" w:rsidR="00D44104" w:rsidRDefault="00D44104" w:rsidP="00D966C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poskytnutí inženýrské činnosti v rozsahu zajištění stanovisek všech dotčených orgánů a následného získání </w:t>
      </w:r>
      <w:r w:rsidR="00D966C3">
        <w:rPr>
          <w:rFonts w:ascii="Franklin Gothic Book" w:hAnsi="Franklin Gothic Book"/>
          <w:sz w:val="22"/>
          <w:szCs w:val="22"/>
        </w:rPr>
        <w:t xml:space="preserve">pravomocného </w:t>
      </w:r>
      <w:r>
        <w:rPr>
          <w:rFonts w:ascii="Franklin Gothic Book" w:hAnsi="Franklin Gothic Book"/>
          <w:sz w:val="22"/>
          <w:szCs w:val="22"/>
        </w:rPr>
        <w:t>stavebního povolení,</w:t>
      </w:r>
    </w:p>
    <w:p w14:paraId="707F9EF0" w14:textId="77777777" w:rsidR="002710F3" w:rsidRDefault="002710F3" w:rsidP="00D966C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výkon autorského dozoru</w:t>
      </w:r>
      <w:r w:rsidR="00B1566D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14:paraId="6B0141E4" w14:textId="77777777" w:rsidR="002710F3" w:rsidRDefault="002710F3" w:rsidP="00D966C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poskytnutí odborných konzultací</w:t>
      </w:r>
      <w:r w:rsidR="008961C9">
        <w:rPr>
          <w:rFonts w:ascii="Franklin Gothic Book" w:hAnsi="Franklin Gothic Book"/>
          <w:sz w:val="22"/>
          <w:szCs w:val="22"/>
        </w:rPr>
        <w:t xml:space="preserve">, </w:t>
      </w:r>
      <w:r w:rsidR="00B1566D">
        <w:rPr>
          <w:rFonts w:ascii="Franklin Gothic Book" w:hAnsi="Franklin Gothic Book"/>
          <w:sz w:val="22"/>
          <w:szCs w:val="22"/>
        </w:rPr>
        <w:t xml:space="preserve"> </w:t>
      </w:r>
    </w:p>
    <w:p w14:paraId="2A49A677" w14:textId="77777777" w:rsidR="00B1566D" w:rsidRDefault="00B1566D" w:rsidP="00D966C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vypracování </w:t>
      </w:r>
      <w:r w:rsidR="0072072F">
        <w:rPr>
          <w:rFonts w:ascii="Franklin Gothic Book" w:hAnsi="Franklin Gothic Book"/>
          <w:sz w:val="22"/>
          <w:szCs w:val="22"/>
        </w:rPr>
        <w:t>P</w:t>
      </w:r>
      <w:r>
        <w:rPr>
          <w:rFonts w:ascii="Franklin Gothic Book" w:hAnsi="Franklin Gothic Book"/>
          <w:sz w:val="22"/>
          <w:szCs w:val="22"/>
        </w:rPr>
        <w:t>lánu BOZP</w:t>
      </w:r>
      <w:r w:rsidR="0072072F">
        <w:rPr>
          <w:rFonts w:ascii="Franklin Gothic Book" w:hAnsi="Franklin Gothic Book"/>
          <w:sz w:val="22"/>
          <w:szCs w:val="22"/>
        </w:rPr>
        <w:t xml:space="preserve"> staveniště při přípravě stavby</w:t>
      </w:r>
      <w:r w:rsidR="008961C9">
        <w:rPr>
          <w:rFonts w:ascii="Franklin Gothic Book" w:hAnsi="Franklin Gothic Book"/>
          <w:sz w:val="22"/>
          <w:szCs w:val="22"/>
        </w:rPr>
        <w:t xml:space="preserve"> a</w:t>
      </w:r>
    </w:p>
    <w:p w14:paraId="6683E697" w14:textId="77777777" w:rsidR="008961C9" w:rsidRDefault="008961C9" w:rsidP="00D966C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zapracování případných podmínek vzešlých ze stavebního řízení, resp. dopracování dokumentace v úrovni pro provedení stavby, tak aby byla relevant</w:t>
      </w:r>
      <w:r w:rsidR="00D966C3">
        <w:rPr>
          <w:rFonts w:ascii="Franklin Gothic Book" w:hAnsi="Franklin Gothic Book"/>
          <w:sz w:val="22"/>
          <w:szCs w:val="22"/>
        </w:rPr>
        <w:t>ním podkladem pro </w:t>
      </w:r>
      <w:r>
        <w:rPr>
          <w:rFonts w:ascii="Franklin Gothic Book" w:hAnsi="Franklin Gothic Book"/>
          <w:sz w:val="22"/>
          <w:szCs w:val="22"/>
        </w:rPr>
        <w:t>zadávací řízení, jehož cílem bude výběr zhotovitele stavby.</w:t>
      </w:r>
    </w:p>
    <w:p w14:paraId="6D321402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pro akci s názvem </w:t>
      </w:r>
      <w:r w:rsidRPr="00585262">
        <w:rPr>
          <w:rFonts w:ascii="Franklin Gothic Book" w:hAnsi="Franklin Gothic Book" w:cs="Arial"/>
          <w:color w:val="000000" w:themeColor="text1"/>
          <w:sz w:val="22"/>
          <w:szCs w:val="22"/>
        </w:rPr>
        <w:t>„</w:t>
      </w:r>
      <w:r w:rsidR="00D966C3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Rekonstrukce </w:t>
      </w:r>
      <w:r w:rsidR="00D44104">
        <w:rPr>
          <w:rFonts w:ascii="Franklin Gothic Book" w:hAnsi="Franklin Gothic Book" w:cs="Arial"/>
          <w:color w:val="000000" w:themeColor="text1"/>
          <w:sz w:val="22"/>
          <w:szCs w:val="22"/>
        </w:rPr>
        <w:t>Hal</w:t>
      </w:r>
      <w:r w:rsidR="005A69EB">
        <w:rPr>
          <w:rFonts w:ascii="Franklin Gothic Book" w:hAnsi="Franklin Gothic Book" w:cs="Arial"/>
          <w:color w:val="000000" w:themeColor="text1"/>
          <w:sz w:val="22"/>
          <w:szCs w:val="22"/>
        </w:rPr>
        <w:t>y</w:t>
      </w:r>
      <w:r w:rsidR="00D44104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C1 v</w:t>
      </w:r>
      <w:r w:rsidR="005A69E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 NZM </w:t>
      </w:r>
      <w:r w:rsidR="00D44104">
        <w:rPr>
          <w:rFonts w:ascii="Franklin Gothic Book" w:hAnsi="Franklin Gothic Book" w:cs="Arial"/>
          <w:color w:val="000000" w:themeColor="text1"/>
          <w:sz w:val="22"/>
          <w:szCs w:val="22"/>
        </w:rPr>
        <w:t>Čáslav</w:t>
      </w:r>
      <w:r w:rsidR="005A69EB">
        <w:rPr>
          <w:rFonts w:ascii="Franklin Gothic Book" w:hAnsi="Franklin Gothic Book" w:cs="Arial"/>
          <w:color w:val="000000" w:themeColor="text1"/>
          <w:sz w:val="22"/>
          <w:szCs w:val="22"/>
        </w:rPr>
        <w:t>“</w:t>
      </w:r>
      <w:r w:rsidR="00D44104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353672CF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04DF4033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Dodavatel bude poskytovat zadavateli služby na základě smlouvy a dle nejvyšších standardů profesní efektivity a kvality. Dodavatel bude při realizaci plnění veřejné zakázky respektovat platný právní řád České republiky.</w:t>
      </w:r>
    </w:p>
    <w:p w14:paraId="03AEA592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5E1278A0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Detailní specifikace předmětu plnění veřejné zakázky je vymezena v návrhu Smlo</w:t>
      </w:r>
      <w:r w:rsidR="00B10FA5">
        <w:rPr>
          <w:rFonts w:ascii="Franklin Gothic Book" w:hAnsi="Franklin Gothic Book"/>
          <w:sz w:val="22"/>
          <w:szCs w:val="22"/>
        </w:rPr>
        <w:t>uvy, který tvoří Přílohu č. 6</w:t>
      </w:r>
      <w:r>
        <w:rPr>
          <w:rFonts w:ascii="Franklin Gothic Book" w:hAnsi="Franklin Gothic Book"/>
          <w:sz w:val="22"/>
          <w:szCs w:val="22"/>
        </w:rPr>
        <w:t xml:space="preserve"> zadávací dokumentace.</w:t>
      </w:r>
    </w:p>
    <w:p w14:paraId="05AA80DF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91EB051" w14:textId="77777777" w:rsidR="002710F3" w:rsidRPr="00B37530" w:rsidRDefault="002710F3" w:rsidP="00AD002B">
      <w:pPr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Obsahuje-li zadávací dokumentace (zadávací podmínky), vč. všech příloh,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připouští i jiné kvalitativně a technicky obdobné plnění.</w:t>
      </w:r>
    </w:p>
    <w:p w14:paraId="295F144E" w14:textId="77777777" w:rsidR="006F6FCB" w:rsidRPr="00EF05C8" w:rsidRDefault="004A2975" w:rsidP="00EF05C8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31" w:name="_Toc492626270"/>
      <w:r w:rsidRPr="00EF05C8">
        <w:rPr>
          <w:rFonts w:ascii="Franklin Gothic Book" w:hAnsi="Franklin Gothic Book"/>
          <w:b/>
        </w:rPr>
        <w:t>Doba a místo realizace veřejné zakázky</w:t>
      </w:r>
      <w:bookmarkEnd w:id="30"/>
      <w:bookmarkEnd w:id="31"/>
    </w:p>
    <w:p w14:paraId="3F9AB7FF" w14:textId="77777777" w:rsidR="006F6FCB" w:rsidRPr="00B37530" w:rsidRDefault="006F6FCB" w:rsidP="00AD002B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Místo plnění veřejné zakázky</w:t>
      </w:r>
    </w:p>
    <w:p w14:paraId="2D918C4D" w14:textId="77777777" w:rsidR="00307466" w:rsidRPr="00B37530" w:rsidRDefault="00307466" w:rsidP="00AD002B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Shora uvedené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služby budou poskytovány v sídle zadavatele, nebude-li dohodnuto jinak.</w:t>
      </w:r>
    </w:p>
    <w:p w14:paraId="43C03792" w14:textId="77777777" w:rsidR="006F6FCB" w:rsidRPr="00B37530" w:rsidRDefault="006F6FCB" w:rsidP="00AD002B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Doba plnění veřejné zakázky</w:t>
      </w:r>
    </w:p>
    <w:p w14:paraId="4020AE76" w14:textId="77777777" w:rsidR="002710F3" w:rsidRDefault="002710F3" w:rsidP="00AD002B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Zadavatel stanoví, že s plněním předmětu veřejné zakázky bude započato bezprostředně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po podpisu smlouvy, na výzvu zadavatele k zahájení plnění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40D1B737" w14:textId="77777777" w:rsidR="00001E4A" w:rsidRDefault="00001E4A" w:rsidP="00AD002B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2710F3" w14:paraId="58A308DC" w14:textId="77777777" w:rsidTr="00557988">
        <w:tc>
          <w:tcPr>
            <w:tcW w:w="6912" w:type="dxa"/>
            <w:vAlign w:val="center"/>
          </w:tcPr>
          <w:p w14:paraId="486E845C" w14:textId="77777777" w:rsidR="002710F3" w:rsidRPr="00585262" w:rsidRDefault="002710F3" w:rsidP="002710F3">
            <w:pPr>
              <w:pStyle w:val="BodySingle"/>
              <w:spacing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585262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Plnění předmětu veřejné zakázky</w:t>
            </w:r>
          </w:p>
        </w:tc>
        <w:tc>
          <w:tcPr>
            <w:tcW w:w="2300" w:type="dxa"/>
            <w:vAlign w:val="center"/>
          </w:tcPr>
          <w:p w14:paraId="52D88CEC" w14:textId="77777777" w:rsidR="002710F3" w:rsidRPr="00585262" w:rsidRDefault="002710F3" w:rsidP="000A345F">
            <w:pPr>
              <w:pStyle w:val="BodySingle"/>
              <w:spacing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585262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předpoklad</w:t>
            </w:r>
          </w:p>
        </w:tc>
      </w:tr>
      <w:tr w:rsidR="002710F3" w14:paraId="272FA87B" w14:textId="77777777" w:rsidTr="00557988">
        <w:tc>
          <w:tcPr>
            <w:tcW w:w="6912" w:type="dxa"/>
          </w:tcPr>
          <w:p w14:paraId="0197B292" w14:textId="77777777" w:rsidR="002710F3" w:rsidRPr="00585262" w:rsidRDefault="002710F3" w:rsidP="009F164B">
            <w:pPr>
              <w:pStyle w:val="BodySingle"/>
              <w:spacing w:before="60" w:after="60"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58526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Zpracování dokumentace pro </w:t>
            </w:r>
            <w:r w:rsidR="00D44104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stavební povolení</w:t>
            </w:r>
            <w:r w:rsidR="00FA19DE" w:rsidRPr="00E810E1">
              <w:rPr>
                <w:rFonts w:ascii="Franklin Gothic Book" w:hAnsi="Franklin Gothic Book"/>
                <w:sz w:val="22"/>
                <w:szCs w:val="22"/>
              </w:rPr>
              <w:t xml:space="preserve"> v úrovni </w:t>
            </w:r>
            <w:r w:rsidR="00FA19DE">
              <w:rPr>
                <w:rFonts w:ascii="Franklin Gothic Book" w:hAnsi="Franklin Gothic Book"/>
                <w:sz w:val="22"/>
                <w:szCs w:val="22"/>
              </w:rPr>
              <w:t>dokumentace pro provedení stavby, včetně dopracování dokumentace v úrovni pro provedení stavby, tak aby byla relevantním podkladem pro zadávací řízení, jehož cílem bude výběr zhotovitele stavby</w:t>
            </w:r>
          </w:p>
        </w:tc>
        <w:tc>
          <w:tcPr>
            <w:tcW w:w="2300" w:type="dxa"/>
          </w:tcPr>
          <w:p w14:paraId="33AA4BEE" w14:textId="77777777" w:rsidR="00001E4A" w:rsidRPr="00585262" w:rsidRDefault="001E5B27" w:rsidP="009F164B">
            <w:pPr>
              <w:pStyle w:val="BodySingle"/>
              <w:spacing w:before="60" w:after="60"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3 měsíce</w:t>
            </w:r>
          </w:p>
        </w:tc>
      </w:tr>
      <w:tr w:rsidR="00D44104" w14:paraId="01A789C6" w14:textId="77777777" w:rsidTr="00557988">
        <w:tc>
          <w:tcPr>
            <w:tcW w:w="6912" w:type="dxa"/>
          </w:tcPr>
          <w:p w14:paraId="6A5F2C71" w14:textId="77777777" w:rsidR="00D44104" w:rsidRPr="00585262" w:rsidRDefault="00D44104" w:rsidP="009F164B">
            <w:pPr>
              <w:pStyle w:val="BodySingle"/>
              <w:spacing w:before="60" w:after="60"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Poskytnutí inženýrské činnosti pro zajištění stanovisek všech dotčených orgánů a následného získání stavebního povolení</w:t>
            </w:r>
          </w:p>
        </w:tc>
        <w:tc>
          <w:tcPr>
            <w:tcW w:w="2300" w:type="dxa"/>
          </w:tcPr>
          <w:p w14:paraId="6038E49F" w14:textId="77777777" w:rsidR="00D44104" w:rsidRPr="00585262" w:rsidRDefault="00E25D6D" w:rsidP="00557988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6 měsíců </w:t>
            </w:r>
            <w:r w:rsidR="00557988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br/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od podpisu smlouvy</w:t>
            </w:r>
          </w:p>
        </w:tc>
      </w:tr>
      <w:tr w:rsidR="00B1566D" w14:paraId="2D1F4536" w14:textId="77777777" w:rsidTr="00557988">
        <w:tc>
          <w:tcPr>
            <w:tcW w:w="6912" w:type="dxa"/>
          </w:tcPr>
          <w:p w14:paraId="135D1486" w14:textId="77777777" w:rsidR="00B1566D" w:rsidRPr="00585262" w:rsidRDefault="00B1566D" w:rsidP="009F164B">
            <w:pPr>
              <w:pStyle w:val="BodySingle"/>
              <w:spacing w:before="60" w:after="60"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Vypracování plánu BOZP</w:t>
            </w:r>
          </w:p>
        </w:tc>
        <w:tc>
          <w:tcPr>
            <w:tcW w:w="2300" w:type="dxa"/>
          </w:tcPr>
          <w:p w14:paraId="74E916DE" w14:textId="77777777" w:rsidR="00B1566D" w:rsidRDefault="001E5B27" w:rsidP="009F164B">
            <w:pPr>
              <w:pStyle w:val="BodySingle"/>
              <w:spacing w:before="60" w:after="60"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3 měsíce</w:t>
            </w:r>
          </w:p>
        </w:tc>
      </w:tr>
      <w:tr w:rsidR="002710F3" w14:paraId="42FF5715" w14:textId="77777777" w:rsidTr="00557988">
        <w:tc>
          <w:tcPr>
            <w:tcW w:w="6912" w:type="dxa"/>
          </w:tcPr>
          <w:p w14:paraId="23AF02E8" w14:textId="77777777" w:rsidR="002710F3" w:rsidRPr="00585262" w:rsidRDefault="002710F3" w:rsidP="009F164B">
            <w:pPr>
              <w:pStyle w:val="BodySingle"/>
              <w:spacing w:before="60" w:after="60"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58526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Poskytování odborných konzultací (po dobu trvání zadávacího řízení na výběr zhotovitele stavby)</w:t>
            </w:r>
          </w:p>
        </w:tc>
        <w:tc>
          <w:tcPr>
            <w:tcW w:w="2300" w:type="dxa"/>
          </w:tcPr>
          <w:p w14:paraId="0C0F5367" w14:textId="77777777" w:rsidR="00001E4A" w:rsidRPr="00585262" w:rsidRDefault="001E5B27" w:rsidP="009F164B">
            <w:pPr>
              <w:pStyle w:val="BodySingle"/>
              <w:spacing w:before="60" w:after="60"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 měsíc</w:t>
            </w:r>
          </w:p>
        </w:tc>
      </w:tr>
      <w:tr w:rsidR="002710F3" w14:paraId="7F1AB8C2" w14:textId="77777777" w:rsidTr="00557988">
        <w:tc>
          <w:tcPr>
            <w:tcW w:w="6912" w:type="dxa"/>
          </w:tcPr>
          <w:p w14:paraId="58BC911A" w14:textId="77777777" w:rsidR="002710F3" w:rsidRPr="00585262" w:rsidRDefault="002710F3" w:rsidP="009F164B">
            <w:pPr>
              <w:pStyle w:val="BodySingle"/>
              <w:spacing w:before="60" w:after="60"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58526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Výkon autorského dozoru (po dobu realizace stavby)</w:t>
            </w:r>
          </w:p>
        </w:tc>
        <w:tc>
          <w:tcPr>
            <w:tcW w:w="2300" w:type="dxa"/>
          </w:tcPr>
          <w:p w14:paraId="43749B85" w14:textId="77777777" w:rsidR="002710F3" w:rsidRDefault="001E5B27" w:rsidP="009F164B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6 měsíců</w:t>
            </w:r>
            <w:r w:rsidR="009F164B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br/>
              <w:t>(předpoklad)</w:t>
            </w:r>
          </w:p>
          <w:p w14:paraId="55176F6E" w14:textId="595147E9" w:rsidR="00E96770" w:rsidRPr="00585262" w:rsidRDefault="00E96770" w:rsidP="007F4367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E9677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Předpokládaný rozsah plnění </w:t>
            </w:r>
            <w:r w:rsidR="0034252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100</w:t>
            </w:r>
            <w:r w:rsidRPr="00E9677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 hodin.</w:t>
            </w:r>
          </w:p>
        </w:tc>
      </w:tr>
    </w:tbl>
    <w:p w14:paraId="3F2ED699" w14:textId="77777777" w:rsidR="002710F3" w:rsidRDefault="002710F3" w:rsidP="00FA6EA9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2EB899F" w14:textId="77777777" w:rsidR="002710F3" w:rsidRPr="00B37530" w:rsidRDefault="002710F3" w:rsidP="002710F3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Detailní rozpis doby plnění jednotlivých částí předmětu plnění veřejné zakázky je vymezen v návrhu S</w:t>
      </w:r>
      <w:r w:rsidR="00B10FA5">
        <w:rPr>
          <w:rFonts w:ascii="Franklin Gothic Book" w:hAnsi="Franklin Gothic Book" w:cs="Arial"/>
          <w:color w:val="000000" w:themeColor="text1"/>
          <w:sz w:val="22"/>
          <w:szCs w:val="22"/>
        </w:rPr>
        <w:t>mlouvy, který tvoří Přílohu č. 6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této zadávací dokumentace.</w:t>
      </w:r>
    </w:p>
    <w:p w14:paraId="210B4AAB" w14:textId="77777777" w:rsidR="002710F3" w:rsidRDefault="002710F3" w:rsidP="00FA6EA9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493C348D" w14:textId="77777777" w:rsidR="006F6FCB" w:rsidRPr="00B37530" w:rsidRDefault="006F6FCB" w:rsidP="00FA6EA9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Předpokládaná hodnota veřejné zakázky</w:t>
      </w:r>
    </w:p>
    <w:p w14:paraId="25B8D912" w14:textId="77777777" w:rsidR="00307466" w:rsidRPr="00B37530" w:rsidRDefault="00307466" w:rsidP="00307466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bookmarkStart w:id="32" w:name="_Toc468433842"/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Předpokládaná hodnota veřejné zakázky činí </w:t>
      </w:r>
      <w:r w:rsidR="00D4410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490 000</w:t>
      </w:r>
      <w:r w:rsidRPr="00095AE6">
        <w:rPr>
          <w:rFonts w:ascii="Franklin Gothic Book" w:hAnsi="Franklin Gothic Book"/>
          <w:b/>
          <w:color w:val="000000" w:themeColor="text1"/>
          <w:sz w:val="22"/>
        </w:rPr>
        <w:t>,- Kč bez DPH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3F6C44D5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33" w:name="_Toc492626271"/>
      <w:r w:rsidRPr="00095AE6">
        <w:rPr>
          <w:rFonts w:ascii="Franklin Gothic Book" w:hAnsi="Franklin Gothic Book"/>
          <w:b/>
        </w:rPr>
        <w:t>Klasifikace dle CPV kódů</w:t>
      </w:r>
      <w:bookmarkEnd w:id="32"/>
      <w:bookmarkEnd w:id="33"/>
    </w:p>
    <w:p w14:paraId="3799692F" w14:textId="77777777" w:rsidR="00307466" w:rsidRPr="00286699" w:rsidRDefault="00307466" w:rsidP="00307466">
      <w:pPr>
        <w:pStyle w:val="BodySingle"/>
        <w:widowControl w:val="0"/>
        <w:spacing w:before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34" w:name="_Toc145155136"/>
      <w:bookmarkStart w:id="35" w:name="_Toc121902746"/>
      <w:bookmarkStart w:id="36" w:name="_Toc121906951"/>
      <w:bookmarkStart w:id="37" w:name="_Toc122340381"/>
      <w:bookmarkStart w:id="38" w:name="_Toc98062903"/>
      <w:bookmarkEnd w:id="34"/>
      <w:bookmarkEnd w:id="35"/>
      <w:bookmarkEnd w:id="36"/>
      <w:r>
        <w:rPr>
          <w:rFonts w:ascii="Franklin Gothic Book" w:hAnsi="Franklin Gothic Book"/>
          <w:color w:val="000000" w:themeColor="text1"/>
          <w:sz w:val="22"/>
          <w:szCs w:val="22"/>
        </w:rPr>
        <w:t>71200000-0</w:t>
      </w:r>
      <w:r w:rsidRPr="00286699">
        <w:rPr>
          <w:rFonts w:ascii="Franklin Gothic Book" w:hAnsi="Franklin Gothic Book"/>
          <w:color w:val="000000" w:themeColor="text1"/>
          <w:sz w:val="22"/>
          <w:szCs w:val="22"/>
        </w:rPr>
        <w:tab/>
      </w:r>
      <w:r>
        <w:rPr>
          <w:rFonts w:ascii="Franklin Gothic Book" w:hAnsi="Franklin Gothic Book"/>
          <w:color w:val="000000" w:themeColor="text1"/>
          <w:sz w:val="22"/>
          <w:szCs w:val="22"/>
        </w:rPr>
        <w:tab/>
        <w:t>Architektonické a související služby</w:t>
      </w:r>
    </w:p>
    <w:p w14:paraId="136506B2" w14:textId="77777777" w:rsidR="00307466" w:rsidRPr="00286699" w:rsidRDefault="00307466" w:rsidP="00307466">
      <w:pPr>
        <w:pStyle w:val="BodySingle"/>
        <w:widowControl w:val="0"/>
        <w:spacing w:before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71242000-6</w:t>
      </w:r>
      <w:r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286699">
        <w:rPr>
          <w:rFonts w:ascii="Franklin Gothic Book" w:hAnsi="Franklin Gothic Book"/>
          <w:color w:val="000000" w:themeColor="text1"/>
          <w:sz w:val="22"/>
          <w:szCs w:val="22"/>
        </w:rPr>
        <w:tab/>
      </w:r>
      <w:r>
        <w:rPr>
          <w:rFonts w:ascii="Franklin Gothic Book" w:hAnsi="Franklin Gothic Book"/>
          <w:color w:val="000000" w:themeColor="text1"/>
          <w:sz w:val="22"/>
          <w:szCs w:val="22"/>
        </w:rPr>
        <w:t>Příprava návrhů a projektů, odhad nákladů</w:t>
      </w:r>
    </w:p>
    <w:p w14:paraId="25BE8D3E" w14:textId="77777777" w:rsidR="00307466" w:rsidRPr="00286699" w:rsidRDefault="00307466" w:rsidP="00307466">
      <w:pPr>
        <w:pStyle w:val="BodySingle"/>
        <w:widowControl w:val="0"/>
        <w:spacing w:before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71246000-4</w:t>
      </w:r>
      <w:r>
        <w:rPr>
          <w:rFonts w:ascii="Franklin Gothic Book" w:hAnsi="Franklin Gothic Book"/>
          <w:color w:val="000000" w:themeColor="text1"/>
          <w:sz w:val="22"/>
          <w:szCs w:val="22"/>
        </w:rPr>
        <w:tab/>
      </w:r>
      <w:r>
        <w:rPr>
          <w:rFonts w:ascii="Franklin Gothic Book" w:hAnsi="Franklin Gothic Book"/>
          <w:color w:val="000000" w:themeColor="text1"/>
          <w:sz w:val="22"/>
          <w:szCs w:val="22"/>
        </w:rPr>
        <w:tab/>
        <w:t>Určování a sestavování výkazu výměr pro stavbu</w:t>
      </w:r>
    </w:p>
    <w:p w14:paraId="1A3D4E4E" w14:textId="77777777" w:rsidR="00307466" w:rsidRDefault="00307466" w:rsidP="00307466">
      <w:pPr>
        <w:pStyle w:val="BodySingle"/>
        <w:widowControl w:val="0"/>
        <w:spacing w:before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71247000-1</w:t>
      </w:r>
      <w:r w:rsidRPr="00286699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286699">
        <w:rPr>
          <w:rFonts w:ascii="Franklin Gothic Book" w:hAnsi="Franklin Gothic Book"/>
          <w:color w:val="000000" w:themeColor="text1"/>
          <w:sz w:val="22"/>
          <w:szCs w:val="22"/>
        </w:rPr>
        <w:tab/>
      </w:r>
      <w:r>
        <w:rPr>
          <w:rFonts w:ascii="Franklin Gothic Book" w:hAnsi="Franklin Gothic Book"/>
          <w:color w:val="000000" w:themeColor="text1"/>
          <w:sz w:val="22"/>
          <w:szCs w:val="22"/>
        </w:rPr>
        <w:t>Dohled nad stavebními pracemi</w:t>
      </w:r>
    </w:p>
    <w:p w14:paraId="3CF1C474" w14:textId="77777777" w:rsidR="007D795F" w:rsidRPr="009F6BFF" w:rsidRDefault="007D795F" w:rsidP="00FE2C59">
      <w:pPr>
        <w:pStyle w:val="BodySingle"/>
        <w:widowControl w:val="0"/>
        <w:spacing w:before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20A5FDF" w14:textId="77777777" w:rsidR="006F6FCB" w:rsidRPr="00B37530" w:rsidRDefault="008D4870" w:rsidP="002D0402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br w:type="page"/>
      </w:r>
      <w:bookmarkStart w:id="39" w:name="_Toc468433843"/>
      <w:bookmarkStart w:id="40" w:name="_Toc492626272"/>
      <w:r w:rsidR="006F6FCB"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POŽADAVKY NA KVALIFIKACI</w:t>
      </w:r>
      <w:bookmarkEnd w:id="39"/>
      <w:bookmarkEnd w:id="40"/>
    </w:p>
    <w:p w14:paraId="030CBDAA" w14:textId="77777777" w:rsidR="006F6FCB" w:rsidRPr="00B37530" w:rsidRDefault="006F6FCB" w:rsidP="00FA6EA9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AD4D975" w14:textId="77777777" w:rsidR="009760CE" w:rsidRPr="00B37530" w:rsidRDefault="009760CE" w:rsidP="009760CE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bookmarkStart w:id="41" w:name="_Toc462392788"/>
      <w:bookmarkStart w:id="42" w:name="_Toc468433845"/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Zadavatel požaduje prokázání splnění minimální úrovně </w:t>
      </w: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základní a profesní způsobilosti 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a rovněž</w:t>
      </w: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technické kvalifikace 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uvedených dále v této zadávací dokumentaci.</w:t>
      </w:r>
    </w:p>
    <w:p w14:paraId="72A727E8" w14:textId="77777777" w:rsidR="009760CE" w:rsidRPr="00B37530" w:rsidRDefault="009760CE" w:rsidP="009760CE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1B2EE4A" w14:textId="77777777" w:rsidR="009760CE" w:rsidRPr="00B37530" w:rsidRDefault="009760CE" w:rsidP="009760CE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Doklady o kvalifikaci předkládají Dodavatelé v nabídkách v prostých kopiích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dle ustanovení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§</w:t>
      </w:r>
      <w:r w:rsidR="000A66E7">
        <w:rPr>
          <w:rFonts w:ascii="Franklin Gothic Book" w:hAnsi="Franklin Gothic Book" w:cs="Arial"/>
          <w:color w:val="000000" w:themeColor="text1"/>
          <w:sz w:val="22"/>
          <w:szCs w:val="22"/>
        </w:rPr>
        <w:t> 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45 odst. 1 ZZVZ a mohou je nahradit čestným prohlášením v souladu s ustanovením § 53 odst. 4 ZZVZ nebo jednotným evropským osvědčením pro veřejné zakázky dle § 87 ZZVZ. </w:t>
      </w: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Zadavatel si může kdykoliv v průběhu zadávacího řízení vyžádat předložení originálů nebo úředně ověřených kopií dokladů o kvalifikaci.</w:t>
      </w:r>
    </w:p>
    <w:p w14:paraId="186C3BDE" w14:textId="77777777" w:rsidR="009760CE" w:rsidRPr="00B37530" w:rsidRDefault="009760CE" w:rsidP="009760CE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B4162DB" w14:textId="77777777" w:rsidR="009760CE" w:rsidRPr="00B37530" w:rsidRDefault="009760CE" w:rsidP="009760CE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Povinnost předložit doklad může Dodavatel splnit odkazem na odpovídající informace vedené v informačním systému veřejné správy nebo v obdobném systému vedeném v jiném členském státu, který umožňuje neomezený dálkový přístup. Takový odkaz však musí obsahovat internetovou adresu a údaje pro přihlášení a vyhledávání požadované informace, jsou-li takové údaje nezbytné.</w:t>
      </w:r>
    </w:p>
    <w:p w14:paraId="667A2FAB" w14:textId="77777777" w:rsidR="009760CE" w:rsidRPr="00B37530" w:rsidRDefault="009760CE" w:rsidP="009760CE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Je-li Zadavatelem vyžadováno prohlášení, musí být učiněno oprávněnou osobou; není-li v daném případě oprávněnou osobou statutární orgán Dodavatele, doporučuje Zadavatel, aby přílohou Nabídky byla platná plná moc udělená oprávněné osobě a podepsaná statutárním orgánem Dodavatele.</w:t>
      </w:r>
    </w:p>
    <w:p w14:paraId="7883913A" w14:textId="77777777" w:rsidR="009760CE" w:rsidRPr="00B37530" w:rsidRDefault="009760CE" w:rsidP="009760CE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Doklady prokazující základní způsobilost dle § 74 ZZVZ a profesní způsobilost dle § 77 odst. 1 ZZVZ musí prokazovat splnění požadovaného kritéria způsobilosti nejpozději v době 3 měsíců přede dnem podání nabídky</w:t>
      </w:r>
    </w:p>
    <w:p w14:paraId="6A6763AA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</w:p>
    <w:p w14:paraId="1B676BDE" w14:textId="77777777" w:rsidR="00863FC5" w:rsidRPr="009760CE" w:rsidRDefault="00863FC5" w:rsidP="00863FC5">
      <w:pPr>
        <w:pStyle w:val="BodySingle"/>
        <w:widowControl w:val="0"/>
        <w:numPr>
          <w:ilvl w:val="0"/>
          <w:numId w:val="22"/>
        </w:numPr>
        <w:spacing w:before="0" w:line="240" w:lineRule="auto"/>
        <w:ind w:left="142" w:right="0"/>
        <w:rPr>
          <w:rFonts w:ascii="Franklin Gothic Book" w:hAnsi="Franklin Gothic Book" w:cs="Arial"/>
          <w:b/>
          <w:sz w:val="22"/>
          <w:szCs w:val="22"/>
        </w:rPr>
      </w:pPr>
      <w:r w:rsidRPr="009760CE">
        <w:rPr>
          <w:rFonts w:ascii="Franklin Gothic Book" w:hAnsi="Franklin Gothic Book" w:cs="Arial"/>
          <w:b/>
          <w:sz w:val="22"/>
          <w:szCs w:val="22"/>
        </w:rPr>
        <w:t xml:space="preserve">Prokázání kvalifikace prostřednictvím jiných osob </w:t>
      </w:r>
    </w:p>
    <w:p w14:paraId="69A1E7D5" w14:textId="77777777" w:rsidR="00863FC5" w:rsidRPr="009760CE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Dodavatel může prokázat určitou část technické kvalifikace nebo profesní způsobilosti, s výjimkou předložení výpisu z obchodního rejstříku či jiné obdobné evidence, požadované zadavatelem prostřednictvím jiných osob. Dodavatel je v takovém případě povinen zadavateli předložit:</w:t>
      </w:r>
    </w:p>
    <w:p w14:paraId="0347BB76" w14:textId="77777777" w:rsidR="00863FC5" w:rsidRPr="009760CE" w:rsidRDefault="00863FC5" w:rsidP="00863FC5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doklady prokazující splnění profesní způsobilosti podle § 77 odst. 1 ZZVZ jinou osobou,</w:t>
      </w:r>
    </w:p>
    <w:p w14:paraId="71EF529D" w14:textId="77777777" w:rsidR="00863FC5" w:rsidRPr="009760CE" w:rsidRDefault="00863FC5" w:rsidP="00863FC5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doklady prokazující splnění chybějící části kvalifikace prostřednictvím jiné osoby,</w:t>
      </w:r>
    </w:p>
    <w:p w14:paraId="05414C73" w14:textId="77777777" w:rsidR="00863FC5" w:rsidRPr="009760CE" w:rsidRDefault="00863FC5" w:rsidP="00863FC5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doklady o splnění základní způsobilosti dle ustanovení § 74 ZZVZ jinou osobou,</w:t>
      </w:r>
    </w:p>
    <w:p w14:paraId="351E821D" w14:textId="77777777" w:rsidR="00863FC5" w:rsidRPr="009760CE" w:rsidRDefault="00863FC5" w:rsidP="00863FC5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 xml:space="preserve"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 Tento požadavek je splněn, pokud obsahem písemného závazku jiné osoby je společná a nerozdílná odpovědnost této osoby za plnění veřejné zakázky společně s dodavatelem. Pokud však dodavatel prokazuje prostřednictvím jiné osoby kvalifikaci a předkládá doklady </w:t>
      </w:r>
      <w:r w:rsidR="004A0C8D">
        <w:rPr>
          <w:rFonts w:ascii="Franklin Gothic Book" w:hAnsi="Franklin Gothic Book" w:cs="Arial"/>
          <w:sz w:val="22"/>
          <w:szCs w:val="22"/>
        </w:rPr>
        <w:t>dle § 79 odst. 2 písm. b</w:t>
      </w:r>
      <w:r w:rsidRPr="009760CE">
        <w:rPr>
          <w:rFonts w:ascii="Franklin Gothic Book" w:hAnsi="Franklin Gothic Book" w:cs="Arial"/>
          <w:sz w:val="22"/>
          <w:szCs w:val="22"/>
        </w:rPr>
        <w:t xml:space="preserve">) (seznam </w:t>
      </w:r>
      <w:r w:rsidR="004A0C8D">
        <w:rPr>
          <w:rFonts w:ascii="Franklin Gothic Book" w:hAnsi="Franklin Gothic Book" w:cs="Arial"/>
          <w:sz w:val="22"/>
          <w:szCs w:val="22"/>
        </w:rPr>
        <w:t>významných služeb</w:t>
      </w:r>
      <w:r w:rsidRPr="009760CE">
        <w:rPr>
          <w:rFonts w:ascii="Franklin Gothic Book" w:hAnsi="Franklin Gothic Book" w:cs="Arial"/>
          <w:sz w:val="22"/>
          <w:szCs w:val="22"/>
        </w:rPr>
        <w:t xml:space="preserve">) nebo d) ZZVZ (osvědčení o vzdělání a odborné kvalifikaci) vztahující se k takové osobě, musí písemný závazek znít tak, že jiná osoba bude vykonávat </w:t>
      </w:r>
      <w:r w:rsidR="004A0C8D">
        <w:rPr>
          <w:rFonts w:ascii="Franklin Gothic Book" w:hAnsi="Franklin Gothic Book" w:cs="Arial"/>
          <w:sz w:val="22"/>
          <w:szCs w:val="22"/>
        </w:rPr>
        <w:t>služby</w:t>
      </w:r>
      <w:r w:rsidRPr="009760CE">
        <w:rPr>
          <w:rFonts w:ascii="Franklin Gothic Book" w:hAnsi="Franklin Gothic Book" w:cs="Arial"/>
          <w:sz w:val="22"/>
          <w:szCs w:val="22"/>
        </w:rPr>
        <w:t>, ke kterým se prokazované kritérium kvalifikace vztahuje.</w:t>
      </w:r>
    </w:p>
    <w:p w14:paraId="6E725E0F" w14:textId="77777777" w:rsidR="00863FC5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 xml:space="preserve">Dodavatel není oprávněn prostřednictvím jiné osoby prokázat splnění kritéria dle ustanovení § 77 odst. 1 ZZVZ. </w:t>
      </w:r>
    </w:p>
    <w:p w14:paraId="348F6940" w14:textId="77777777" w:rsidR="000A66E7" w:rsidRPr="009760CE" w:rsidRDefault="000A66E7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</w:p>
    <w:p w14:paraId="7CC58334" w14:textId="77777777" w:rsidR="00863FC5" w:rsidRPr="009760CE" w:rsidRDefault="00863FC5" w:rsidP="00863FC5">
      <w:pPr>
        <w:pStyle w:val="BodySingle"/>
        <w:widowControl w:val="0"/>
        <w:numPr>
          <w:ilvl w:val="1"/>
          <w:numId w:val="22"/>
        </w:numPr>
        <w:spacing w:before="0" w:line="240" w:lineRule="auto"/>
        <w:ind w:left="426" w:right="0"/>
        <w:rPr>
          <w:rFonts w:ascii="Franklin Gothic Book" w:hAnsi="Franklin Gothic Book" w:cs="Arial"/>
          <w:b/>
          <w:sz w:val="22"/>
          <w:szCs w:val="22"/>
        </w:rPr>
      </w:pPr>
      <w:r w:rsidRPr="009760CE">
        <w:rPr>
          <w:rFonts w:ascii="Franklin Gothic Book" w:hAnsi="Franklin Gothic Book" w:cs="Arial"/>
          <w:b/>
          <w:sz w:val="22"/>
          <w:szCs w:val="22"/>
        </w:rPr>
        <w:t>Poddodavatel</w:t>
      </w:r>
    </w:p>
    <w:p w14:paraId="4047629E" w14:textId="77777777" w:rsidR="00863FC5" w:rsidRPr="009760CE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Dodavatel je povinen jako součást nabídky předložit seznam poddodavatelů, pokud jsou mu tito známi a uvést, jakou část veřejné zakázky bude každý z poddodavatelů plnit.</w:t>
      </w:r>
    </w:p>
    <w:p w14:paraId="0D9F23A3" w14:textId="77777777" w:rsidR="00863FC5" w:rsidRPr="009760CE" w:rsidRDefault="00863FC5" w:rsidP="00863FC5">
      <w:pPr>
        <w:pStyle w:val="BodySingle"/>
        <w:widowControl w:val="0"/>
        <w:numPr>
          <w:ilvl w:val="1"/>
          <w:numId w:val="22"/>
        </w:numPr>
        <w:spacing w:before="0" w:line="240" w:lineRule="auto"/>
        <w:ind w:left="426" w:right="0"/>
        <w:rPr>
          <w:rFonts w:ascii="Franklin Gothic Book" w:hAnsi="Franklin Gothic Book" w:cs="Arial"/>
          <w:b/>
          <w:sz w:val="22"/>
          <w:szCs w:val="22"/>
        </w:rPr>
      </w:pPr>
      <w:r w:rsidRPr="009760CE">
        <w:rPr>
          <w:rFonts w:ascii="Franklin Gothic Book" w:hAnsi="Franklin Gothic Book" w:cs="Arial"/>
          <w:b/>
          <w:sz w:val="22"/>
          <w:szCs w:val="22"/>
        </w:rPr>
        <w:t>Společná účast dodavatelů</w:t>
      </w:r>
    </w:p>
    <w:p w14:paraId="2D26EEB2" w14:textId="77777777" w:rsidR="00863FC5" w:rsidRPr="009760CE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Má-li být předmět veřejné zakázky plněn několika dodavateli společně a za tímto účelem podávají či hodlají podat společnou nabídku, je každý z dodavatelů povinen prokázat splnění základní způsobilosti a profesní způsobilosti dle § 77</w:t>
      </w:r>
      <w:r w:rsidR="00224F75" w:rsidRPr="009760CE">
        <w:rPr>
          <w:rFonts w:ascii="Franklin Gothic Book" w:hAnsi="Franklin Gothic Book" w:cs="Arial"/>
          <w:sz w:val="22"/>
          <w:szCs w:val="22"/>
        </w:rPr>
        <w:t xml:space="preserve"> odst.1</w:t>
      </w:r>
      <w:r w:rsidRPr="009760CE">
        <w:rPr>
          <w:rFonts w:ascii="Franklin Gothic Book" w:hAnsi="Franklin Gothic Book" w:cs="Arial"/>
          <w:sz w:val="22"/>
          <w:szCs w:val="22"/>
        </w:rPr>
        <w:t xml:space="preserve"> ZZVZ samostatně. V případě prokazování splnění kvalifikace v chybějícím rozsahu prostřednictvím jiných osob se ustanovení § 83 ZZVZ užije obdobně.</w:t>
      </w:r>
    </w:p>
    <w:p w14:paraId="499FEB45" w14:textId="77777777" w:rsidR="00863FC5" w:rsidRPr="009760CE" w:rsidRDefault="00863FC5" w:rsidP="00863FC5">
      <w:pPr>
        <w:pStyle w:val="Textkomente"/>
        <w:spacing w:before="0" w:after="120" w:line="240" w:lineRule="auto"/>
        <w:rPr>
          <w:rFonts w:ascii="Franklin Gothic Book" w:hAnsi="Franklin Gothic Book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Zadavatel požaduje, aby v případě společné účasti dodavatelů na předmětu plnění veřejné zakázky nesli všichni dodavatelé podávající společnou nabídku společnou a nerozdílnou odpovědnost za plnění veřejné zakázky.</w:t>
      </w:r>
    </w:p>
    <w:p w14:paraId="17119048" w14:textId="77777777" w:rsidR="00863FC5" w:rsidRPr="009760CE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17D8E84F" w14:textId="77777777" w:rsidR="00863FC5" w:rsidRPr="009760CE" w:rsidRDefault="00863FC5" w:rsidP="00863FC5">
      <w:pPr>
        <w:pStyle w:val="BodySingle"/>
        <w:widowControl w:val="0"/>
        <w:numPr>
          <w:ilvl w:val="0"/>
          <w:numId w:val="22"/>
        </w:numPr>
        <w:spacing w:before="0" w:line="240" w:lineRule="auto"/>
        <w:ind w:left="142" w:right="0"/>
        <w:rPr>
          <w:rFonts w:ascii="Franklin Gothic Book" w:hAnsi="Franklin Gothic Book" w:cs="Arial"/>
          <w:b/>
          <w:sz w:val="22"/>
          <w:szCs w:val="22"/>
        </w:rPr>
      </w:pPr>
      <w:r w:rsidRPr="009760CE">
        <w:rPr>
          <w:rFonts w:ascii="Franklin Gothic Book" w:hAnsi="Franklin Gothic Book" w:cs="Arial"/>
          <w:b/>
          <w:sz w:val="22"/>
          <w:szCs w:val="22"/>
        </w:rPr>
        <w:t>Výpis ze seznamu kvalifikovaných dodavatelů</w:t>
      </w:r>
    </w:p>
    <w:p w14:paraId="7754E37B" w14:textId="77777777" w:rsidR="00863FC5" w:rsidRPr="009760CE" w:rsidRDefault="00863FC5" w:rsidP="00863FC5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Předloží-li dodavatel zadavateli výpis ze seznamu kvalifikovaných dodavatelů ve lhůtě pro podání nabídek, nahrazuje tento výpis doklad prokazující</w:t>
      </w:r>
    </w:p>
    <w:p w14:paraId="0EA7DC26" w14:textId="77777777" w:rsidR="00863FC5" w:rsidRPr="009760CE" w:rsidRDefault="00863FC5" w:rsidP="00B74F91">
      <w:pPr>
        <w:numPr>
          <w:ilvl w:val="1"/>
          <w:numId w:val="22"/>
        </w:numPr>
        <w:spacing w:before="0" w:after="120" w:line="240" w:lineRule="auto"/>
        <w:ind w:left="426" w:right="0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profesní způsobilost dle § 77 ZZVZ v tom rozsahu, v jakém údaje ve výpisu ze seznamu kvalifikovaných dodavatelů prokazují splnění kritérií profesní způsobilosti a</w:t>
      </w:r>
    </w:p>
    <w:p w14:paraId="58B55806" w14:textId="77777777" w:rsidR="00863FC5" w:rsidRPr="009760CE" w:rsidRDefault="00863FC5" w:rsidP="00B74F91">
      <w:pPr>
        <w:numPr>
          <w:ilvl w:val="1"/>
          <w:numId w:val="22"/>
        </w:numPr>
        <w:spacing w:before="0" w:after="120" w:line="240" w:lineRule="auto"/>
        <w:ind w:left="426" w:right="0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základní způsobilost dle § 74 ZZVZ.</w:t>
      </w:r>
    </w:p>
    <w:p w14:paraId="3FFEBD30" w14:textId="77777777" w:rsidR="00863FC5" w:rsidRPr="009760CE" w:rsidRDefault="00863FC5" w:rsidP="00863FC5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Výpis ze seznamu kvalifikovaných dodavatelů nesmí být k poslednímu dni, ke kterému má být prokázána základní způsobilost nebo profesní způsobilost, starší než 3 měsíce.</w:t>
      </w:r>
    </w:p>
    <w:p w14:paraId="2AACC091" w14:textId="77777777" w:rsidR="00863FC5" w:rsidRPr="009760CE" w:rsidRDefault="00863FC5" w:rsidP="00863FC5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Dodavatel může prokázat kvalifikaci osvědčením, které je obdobou výpisu ze seznamu kvalifikovaných dodavatelů a které pochází z jiného členského státu, v němž má dodavatel sídlo.</w:t>
      </w:r>
    </w:p>
    <w:p w14:paraId="40644441" w14:textId="77777777" w:rsidR="00863FC5" w:rsidRPr="009760CE" w:rsidRDefault="00863FC5" w:rsidP="00863FC5">
      <w:pPr>
        <w:spacing w:before="0" w:after="120" w:line="240" w:lineRule="auto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619B59B0" w14:textId="77777777" w:rsidR="00863FC5" w:rsidRPr="009760CE" w:rsidRDefault="00863FC5" w:rsidP="00863FC5">
      <w:pPr>
        <w:numPr>
          <w:ilvl w:val="0"/>
          <w:numId w:val="22"/>
        </w:numPr>
        <w:spacing w:before="0" w:after="120" w:line="240" w:lineRule="auto"/>
        <w:ind w:left="0" w:right="0"/>
        <w:rPr>
          <w:rFonts w:ascii="Franklin Gothic Book" w:hAnsi="Franklin Gothic Book"/>
          <w:b/>
          <w:sz w:val="22"/>
          <w:szCs w:val="22"/>
        </w:rPr>
      </w:pPr>
      <w:r w:rsidRPr="009760CE">
        <w:rPr>
          <w:rFonts w:ascii="Franklin Gothic Book" w:hAnsi="Franklin Gothic Book"/>
          <w:b/>
          <w:sz w:val="22"/>
          <w:szCs w:val="22"/>
        </w:rPr>
        <w:t>Prokázání kvalifikace pomocí certifikátu vydaného v rámci systému certifikovaných dodavatelů</w:t>
      </w:r>
    </w:p>
    <w:p w14:paraId="1FCC9A3E" w14:textId="77777777" w:rsidR="00863FC5" w:rsidRPr="009760CE" w:rsidRDefault="00863FC5" w:rsidP="00863FC5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 xml:space="preserve">V systému certifikovaných dodavatelů se vydávají certifikáty, kterými je možné prokázat splnění kvalifikace nebo její části. </w:t>
      </w:r>
    </w:p>
    <w:p w14:paraId="0746062F" w14:textId="77777777" w:rsidR="00863FC5" w:rsidRPr="009760CE" w:rsidRDefault="00863FC5" w:rsidP="00863FC5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Platným certifikátem vydaným v rámci schváleného systému certifikovaných dodavatelů lze v zadávacím řízení prokázat kvalifikaci.</w:t>
      </w:r>
    </w:p>
    <w:p w14:paraId="2467DB65" w14:textId="77777777" w:rsidR="00863FC5" w:rsidRPr="009760CE" w:rsidRDefault="00863FC5" w:rsidP="00863FC5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Dodavatel může prokázat kvalifikaci osvědčením, které je obdobou certifikátu vydaného v rámci systému certifikovaných dodavatelů a které pochází z jiného členského státu, v němž má dodavatel sídlo.</w:t>
      </w:r>
    </w:p>
    <w:p w14:paraId="3F586C83" w14:textId="77777777" w:rsidR="00863FC5" w:rsidRPr="009E49E7" w:rsidRDefault="00863FC5" w:rsidP="00863FC5">
      <w:pPr>
        <w:pStyle w:val="BodySingle"/>
        <w:spacing w:before="0" w:line="240" w:lineRule="auto"/>
        <w:rPr>
          <w:rFonts w:ascii="Franklin Gothic Book" w:hAnsi="Franklin Gothic Book" w:cs="Arial"/>
        </w:rPr>
      </w:pPr>
    </w:p>
    <w:p w14:paraId="3E47A79F" w14:textId="77777777" w:rsidR="00863FC5" w:rsidRPr="00CA2FF2" w:rsidRDefault="00863FC5" w:rsidP="00CA2FF2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 w:cs="Arial"/>
          <w:b/>
        </w:rPr>
      </w:pPr>
      <w:bookmarkStart w:id="43" w:name="_Toc122340379"/>
      <w:bookmarkStart w:id="44" w:name="_Toc468620635"/>
      <w:bookmarkStart w:id="45" w:name="_Toc492626273"/>
      <w:r w:rsidRPr="00CA2FF2">
        <w:rPr>
          <w:rFonts w:ascii="Franklin Gothic Book" w:hAnsi="Franklin Gothic Book" w:cs="Arial"/>
          <w:b/>
        </w:rPr>
        <w:t xml:space="preserve">Základní </w:t>
      </w:r>
      <w:bookmarkEnd w:id="43"/>
      <w:r w:rsidRPr="00CA2FF2">
        <w:rPr>
          <w:rFonts w:ascii="Franklin Gothic Book" w:hAnsi="Franklin Gothic Book" w:cs="Arial"/>
          <w:b/>
        </w:rPr>
        <w:t>způsobilost</w:t>
      </w:r>
      <w:bookmarkEnd w:id="44"/>
      <w:bookmarkEnd w:id="45"/>
    </w:p>
    <w:p w14:paraId="5DF643EB" w14:textId="77777777" w:rsidR="004A0C8D" w:rsidRPr="00B37530" w:rsidRDefault="004A0C8D" w:rsidP="004A0C8D">
      <w:pPr>
        <w:spacing w:before="0" w:after="120" w:line="240" w:lineRule="auto"/>
        <w:rPr>
          <w:rFonts w:ascii="Franklin Gothic Book" w:hAnsi="Franklin Gothic Book" w:cs="Arial"/>
          <w:bCs/>
          <w:sz w:val="22"/>
          <w:szCs w:val="22"/>
        </w:rPr>
      </w:pPr>
      <w:r w:rsidRPr="00B37530">
        <w:rPr>
          <w:rFonts w:ascii="Franklin Gothic Book" w:hAnsi="Franklin Gothic Book" w:cs="Arial"/>
          <w:bCs/>
          <w:sz w:val="22"/>
          <w:szCs w:val="22"/>
        </w:rPr>
        <w:t xml:space="preserve">Dodavatel je v souladu s § 53 odst. 4 ZZVZ povinen prokázat splnění základní způsobilosti předložením prostých kopií dokladů nebo předložením </w:t>
      </w:r>
      <w:r w:rsidRPr="00623371">
        <w:rPr>
          <w:rFonts w:ascii="Franklin Gothic Book" w:hAnsi="Franklin Gothic Book" w:cs="Arial"/>
          <w:b/>
          <w:bCs/>
          <w:sz w:val="22"/>
          <w:szCs w:val="22"/>
        </w:rPr>
        <w:t>čestného prohlášení</w:t>
      </w:r>
      <w:r w:rsidRPr="00B37530">
        <w:rPr>
          <w:rFonts w:ascii="Franklin Gothic Book" w:hAnsi="Franklin Gothic Book" w:cs="Arial"/>
          <w:bCs/>
          <w:sz w:val="22"/>
          <w:szCs w:val="22"/>
        </w:rPr>
        <w:t>, z nichž bude vyplývat, že Dodavatel splňuje požadavky na základní způsobilost dle § 74 ZZVZ.</w:t>
      </w:r>
    </w:p>
    <w:p w14:paraId="4B988150" w14:textId="77777777" w:rsidR="004A0C8D" w:rsidRPr="00B37530" w:rsidRDefault="004A0C8D" w:rsidP="004A0C8D">
      <w:p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34A5A5F7" w14:textId="77777777" w:rsidR="004A0C8D" w:rsidRPr="00095AE6" w:rsidRDefault="004A0C8D" w:rsidP="004A0C8D">
      <w:pPr>
        <w:shd w:val="clear" w:color="auto" w:fill="FFFFFF"/>
        <w:spacing w:after="0" w:line="240" w:lineRule="auto"/>
        <w:rPr>
          <w:rFonts w:ascii="Franklin Gothic Book" w:hAnsi="Franklin Gothic Book"/>
          <w:b/>
          <w:sz w:val="22"/>
        </w:rPr>
      </w:pPr>
      <w:r w:rsidRPr="00095AE6">
        <w:rPr>
          <w:rFonts w:ascii="Franklin Gothic Book" w:hAnsi="Franklin Gothic Book"/>
          <w:b/>
          <w:sz w:val="22"/>
        </w:rPr>
        <w:t>Způsobilým je Dodavatel, který:</w:t>
      </w:r>
    </w:p>
    <w:p w14:paraId="51DCCEA5" w14:textId="77777777" w:rsidR="004A0C8D" w:rsidRPr="00B37530" w:rsidRDefault="004A0C8D" w:rsidP="004A0C8D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nebyl v zemi svého sídla v posledních 5 letech před zahájením zadávacího řízení pravomocně odsouzen pro trestný čin uvedený v příloze č. 3 </w:t>
      </w:r>
      <w:r w:rsidRPr="00DE1B87">
        <w:rPr>
          <w:rFonts w:ascii="Franklin Gothic Book" w:hAnsi="Franklin Gothic Book" w:cs="Arial"/>
          <w:sz w:val="22"/>
          <w:szCs w:val="22"/>
        </w:rPr>
        <w:t>ZZVZ</w:t>
      </w:r>
      <w:r w:rsidRPr="00B37530">
        <w:rPr>
          <w:rFonts w:ascii="Franklin Gothic Book" w:hAnsi="Franklin Gothic Book" w:cs="Arial"/>
          <w:sz w:val="22"/>
          <w:szCs w:val="22"/>
        </w:rPr>
        <w:t xml:space="preserve"> nebo obdobný trestný čin podle právního řádu země sídla Dodavatele; k zahlazeným odsouzením se nepřihlíží; </w:t>
      </w:r>
    </w:p>
    <w:p w14:paraId="1EF06895" w14:textId="77777777" w:rsidR="004A0C8D" w:rsidRPr="00B37530" w:rsidRDefault="004A0C8D" w:rsidP="004A0C8D">
      <w:pPr>
        <w:numPr>
          <w:ilvl w:val="1"/>
          <w:numId w:val="1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je-li Dodavatelem právnická osoba, musí výše uvedenou způsobilost splňovat tato právnická osoba a zároveň každý člen statutárního orgánu;</w:t>
      </w:r>
    </w:p>
    <w:p w14:paraId="07E8F167" w14:textId="77777777" w:rsidR="004A0C8D" w:rsidRPr="00B37530" w:rsidRDefault="004A0C8D" w:rsidP="004A0C8D">
      <w:pPr>
        <w:numPr>
          <w:ilvl w:val="1"/>
          <w:numId w:val="1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je-li členem statutárního orgánu Dodavatele právnická osoba, musí výše uvedenou způsobilost splňovat </w:t>
      </w:r>
    </w:p>
    <w:p w14:paraId="0E81A4A8" w14:textId="77777777" w:rsidR="004A0C8D" w:rsidRPr="00B37530" w:rsidRDefault="004A0C8D" w:rsidP="004A0C8D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1E968944" w14:textId="77777777" w:rsidR="004A0C8D" w:rsidRPr="00B37530" w:rsidRDefault="004A0C8D" w:rsidP="004A0C8D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101CAD14" w14:textId="77777777" w:rsidR="004A0C8D" w:rsidRPr="00B37530" w:rsidRDefault="004A0C8D" w:rsidP="004A0C8D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osoba zastupující tuto právnickou osobu v statutárním orgánu Dodavatele;</w:t>
      </w:r>
    </w:p>
    <w:p w14:paraId="372894A9" w14:textId="77777777" w:rsidR="004A0C8D" w:rsidRPr="00B37530" w:rsidRDefault="004A0C8D" w:rsidP="004A0C8D">
      <w:pPr>
        <w:numPr>
          <w:ilvl w:val="1"/>
          <w:numId w:val="1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je-li Dodavatelem pobočka závodu české právnické osoby, musí výše uvedenou způsobilost splňovat tato právnická osoba, každý člen statutárního orgánu a vedoucí pobočky závodu. Je-li členem statutárního orgánu Dodavatele právnická osoba, musí výše uvedenou způsobilost splňovat </w:t>
      </w:r>
    </w:p>
    <w:p w14:paraId="2ADBDA4F" w14:textId="77777777" w:rsidR="004A0C8D" w:rsidRPr="00B37530" w:rsidRDefault="004A0C8D" w:rsidP="004A0C8D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4F52C40B" w14:textId="77777777" w:rsidR="004A0C8D" w:rsidRPr="00B37530" w:rsidRDefault="004A0C8D" w:rsidP="004A0C8D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3537AE71" w14:textId="77777777" w:rsidR="004A0C8D" w:rsidRPr="00B37530" w:rsidRDefault="004A0C8D" w:rsidP="004A0C8D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osoba zastupující tuto právnickou osobu v statutárním orgánu Dodavatele.</w:t>
      </w:r>
    </w:p>
    <w:p w14:paraId="342BF3BA" w14:textId="77777777" w:rsidR="004A0C8D" w:rsidRPr="00B37530" w:rsidRDefault="004A0C8D" w:rsidP="004A0C8D">
      <w:pPr>
        <w:numPr>
          <w:ilvl w:val="1"/>
          <w:numId w:val="1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je-li Dodavatelem pobočka závodu zahraniční právnické osoby, musí výše uvedenou způsobilost splňovat tato právnická osoba a vedoucí pobočky závodu.</w:t>
      </w:r>
    </w:p>
    <w:p w14:paraId="1531F5C6" w14:textId="77777777" w:rsidR="004A0C8D" w:rsidRPr="00B37530" w:rsidRDefault="004A0C8D" w:rsidP="004A0C8D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v evidenci daní zachycen splatný daňový nedoplatek,</w:t>
      </w:r>
    </w:p>
    <w:p w14:paraId="38AE602E" w14:textId="77777777" w:rsidR="004A0C8D" w:rsidRPr="00B37530" w:rsidRDefault="004A0C8D" w:rsidP="004A0C8D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B37530">
        <w:rPr>
          <w:rFonts w:ascii="Franklin Gothic Book" w:hAnsi="Franklin Gothic Book" w:cs="Arial"/>
          <w:sz w:val="22"/>
          <w:szCs w:val="22"/>
        </w:rPr>
        <w:t>penále na veřejném zdravotním pojištění,</w:t>
      </w:r>
    </w:p>
    <w:p w14:paraId="14ACA7D8" w14:textId="77777777" w:rsidR="004A0C8D" w:rsidRPr="00B37530" w:rsidRDefault="004A0C8D" w:rsidP="004A0C8D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B37530">
        <w:rPr>
          <w:rFonts w:ascii="Franklin Gothic Book" w:hAnsi="Franklin Gothic Book" w:cs="Arial"/>
          <w:sz w:val="22"/>
          <w:szCs w:val="22"/>
        </w:rPr>
        <w:t>penále na sociální zabezpečení a příspěvku na státní politiku zaměstnanosti,</w:t>
      </w:r>
    </w:p>
    <w:p w14:paraId="3EAFC8DC" w14:textId="77777777" w:rsidR="004A0C8D" w:rsidRPr="00B37530" w:rsidRDefault="004A0C8D" w:rsidP="004A0C8D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není v likvidaci dle ustanovení § 187 zákona č. 89/2012 Sb., občanský zákoník, v platném znění, proti němuž nebylo vydáno rozhodnutí o úpadku dle ustanovení § 136 zákona č. 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78B96D05" w14:textId="77777777" w:rsidR="004A0C8D" w:rsidRPr="00B37530" w:rsidRDefault="004A0C8D" w:rsidP="004A0C8D">
      <w:p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C98557E" w14:textId="77777777" w:rsidR="004A0C8D" w:rsidRDefault="004A0C8D" w:rsidP="004A0C8D">
      <w:pPr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Vybraný účastník, se kterým má být uzavřena smlouva podle § 124 ZZVZ, bude povinen před jejím uzavřením předložit zadavateli originály nebo úředně ověřené kopie dokladů prokazujících splnění základní způsobilosti (zadavatel si rovněž vyhrazuje právo tyto doklady požadovat již v průběhu zadávacího řízení od kteréhokoliv Dodavatele), tedy:</w:t>
      </w:r>
    </w:p>
    <w:p w14:paraId="7B14CC90" w14:textId="77777777" w:rsidR="004A0C8D" w:rsidRPr="00B37530" w:rsidRDefault="004A0C8D" w:rsidP="004A0C8D">
      <w:pPr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7F8B203" w14:textId="77777777" w:rsidR="004A0C8D" w:rsidRPr="00B37530" w:rsidRDefault="004A0C8D" w:rsidP="004A0C8D">
      <w:pPr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výpis z evidence Rejstříku trestů ve vztahu k § 74 odst. 1 písm. a) ZZVZ,</w:t>
      </w:r>
    </w:p>
    <w:p w14:paraId="4AD2071D" w14:textId="77777777" w:rsidR="004A0C8D" w:rsidRPr="00B37530" w:rsidRDefault="004A0C8D" w:rsidP="004A0C8D">
      <w:pPr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potvrzení příslušného finančního úřadu ve vztahu k § 74 odst. 1 písm. b) ZZVZ,</w:t>
      </w:r>
    </w:p>
    <w:p w14:paraId="7667BE32" w14:textId="77777777" w:rsidR="004A0C8D" w:rsidRPr="00B37530" w:rsidRDefault="004A0C8D" w:rsidP="004A0C8D">
      <w:pPr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písemné čestné prohlášení ve vztahu ke spotřební dani ve vztahu k § 74 odst. 1 písm. b) ZZVZ a ve vztahu k § 74 odst. 1 písm. c),</w:t>
      </w:r>
    </w:p>
    <w:p w14:paraId="04F87C21" w14:textId="77777777" w:rsidR="004A0C8D" w:rsidRPr="00B37530" w:rsidRDefault="004A0C8D" w:rsidP="004A0C8D">
      <w:pPr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potvrzení příslušné okresní správy sociálního zabezpečení ve vztahu k § 74 odst. 1 písm. d) ZZVZ,</w:t>
      </w:r>
    </w:p>
    <w:p w14:paraId="4BBEAA1F" w14:textId="77777777" w:rsidR="004A0C8D" w:rsidRPr="00B37530" w:rsidRDefault="004A0C8D" w:rsidP="004A0C8D">
      <w:pPr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výpis z obchodního rejstříku, nebo předložení písemného čestného prohlášení v případě, že není v obchodním rejstříku zapsán, ve vztahu k § 74 odst. 1 písm. e) ZZVZ.</w:t>
      </w:r>
    </w:p>
    <w:p w14:paraId="6C914093" w14:textId="77777777" w:rsidR="0061599B" w:rsidRPr="00095AE6" w:rsidRDefault="0061599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46" w:name="_Toc492626274"/>
      <w:r w:rsidRPr="00B37530">
        <w:rPr>
          <w:rFonts w:ascii="Franklin Gothic Book" w:hAnsi="Franklin Gothic Book" w:cs="Arial"/>
          <w:b/>
        </w:rPr>
        <w:t>Profesní způsobilost</w:t>
      </w:r>
      <w:bookmarkEnd w:id="41"/>
      <w:bookmarkEnd w:id="42"/>
      <w:bookmarkEnd w:id="46"/>
    </w:p>
    <w:p w14:paraId="1B673506" w14:textId="77777777" w:rsidR="004A0C8D" w:rsidRPr="00B37530" w:rsidRDefault="004A0C8D" w:rsidP="004A0C8D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Splnění profesní způsobilosti prokáže Dodavatel, který předloží v souladu s ustanovením § 53 odst. 4 ZZVZ prosté kopie níže uvedených dokladů či je nahradí </w:t>
      </w:r>
      <w:r w:rsidRPr="00B37530">
        <w:rPr>
          <w:rFonts w:ascii="Franklin Gothic Book" w:hAnsi="Franklin Gothic Book" w:cs="Arial"/>
          <w:b/>
          <w:sz w:val="22"/>
          <w:szCs w:val="22"/>
        </w:rPr>
        <w:t>čestným prohlášením</w:t>
      </w:r>
      <w:r w:rsidRPr="00B37530">
        <w:rPr>
          <w:rFonts w:ascii="Franklin Gothic Book" w:hAnsi="Franklin Gothic Book" w:cs="Arial"/>
          <w:sz w:val="22"/>
          <w:szCs w:val="22"/>
        </w:rPr>
        <w:t>, z něhož bude vyplývat, že Dodavatel disponuje:</w:t>
      </w:r>
    </w:p>
    <w:p w14:paraId="6169F720" w14:textId="77777777" w:rsidR="004A0C8D" w:rsidRPr="002D0402" w:rsidRDefault="004A0C8D" w:rsidP="004A0C8D">
      <w:pPr>
        <w:numPr>
          <w:ilvl w:val="0"/>
          <w:numId w:val="14"/>
        </w:numPr>
        <w:suppressAutoHyphens/>
        <w:spacing w:after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ve vztahu k České republice </w:t>
      </w:r>
      <w:r w:rsidRPr="00B37530">
        <w:rPr>
          <w:rFonts w:ascii="Franklin Gothic Book" w:hAnsi="Franklin Gothic Book" w:cs="Arial"/>
          <w:b/>
          <w:sz w:val="22"/>
          <w:szCs w:val="22"/>
        </w:rPr>
        <w:t>výpisem z obchodního rejstříku nebo výpis</w:t>
      </w:r>
      <w:r>
        <w:rPr>
          <w:rFonts w:ascii="Franklin Gothic Book" w:hAnsi="Franklin Gothic Book" w:cs="Arial"/>
          <w:b/>
          <w:sz w:val="22"/>
          <w:szCs w:val="22"/>
        </w:rPr>
        <w:t>em</w:t>
      </w:r>
      <w:r w:rsidRPr="00B37530">
        <w:rPr>
          <w:rFonts w:ascii="Franklin Gothic Book" w:hAnsi="Franklin Gothic Book" w:cs="Arial"/>
          <w:b/>
          <w:sz w:val="22"/>
          <w:szCs w:val="22"/>
        </w:rPr>
        <w:t xml:space="preserve"> z jiné obdobné evidence</w:t>
      </w:r>
      <w:r w:rsidRPr="00B37530">
        <w:rPr>
          <w:rFonts w:ascii="Franklin Gothic Book" w:hAnsi="Franklin Gothic Book" w:cs="Arial"/>
          <w:sz w:val="22"/>
          <w:szCs w:val="22"/>
        </w:rPr>
        <w:t>, pokud jiný právní předpis zápis do takové evidence vyžaduje, dle</w:t>
      </w:r>
      <w:r w:rsidR="0026545D">
        <w:rPr>
          <w:rFonts w:ascii="Franklin Gothic Book" w:hAnsi="Franklin Gothic Book" w:cs="Arial"/>
          <w:sz w:val="22"/>
          <w:szCs w:val="22"/>
        </w:rPr>
        <w:t> </w:t>
      </w:r>
      <w:r w:rsidRPr="00B37530">
        <w:rPr>
          <w:rFonts w:ascii="Franklin Gothic Book" w:hAnsi="Franklin Gothic Book" w:cs="Arial"/>
          <w:sz w:val="22"/>
          <w:szCs w:val="22"/>
        </w:rPr>
        <w:t>§</w:t>
      </w:r>
      <w:r w:rsidR="0026545D">
        <w:rPr>
          <w:rFonts w:ascii="Franklin Gothic Book" w:hAnsi="Franklin Gothic Book" w:cs="Arial"/>
          <w:sz w:val="22"/>
          <w:szCs w:val="22"/>
        </w:rPr>
        <w:t> </w:t>
      </w:r>
      <w:r w:rsidRPr="00B37530">
        <w:rPr>
          <w:rFonts w:ascii="Franklin Gothic Book" w:hAnsi="Franklin Gothic Book" w:cs="Arial"/>
          <w:sz w:val="22"/>
          <w:szCs w:val="22"/>
        </w:rPr>
        <w:t>77 odst. 1 ZZVZ,</w:t>
      </w:r>
    </w:p>
    <w:p w14:paraId="393A7F8F" w14:textId="77777777" w:rsidR="004A0C8D" w:rsidRPr="00B54C15" w:rsidRDefault="004A0C8D" w:rsidP="004A0C8D">
      <w:pPr>
        <w:numPr>
          <w:ilvl w:val="0"/>
          <w:numId w:val="26"/>
        </w:numPr>
        <w:tabs>
          <w:tab w:val="num" w:pos="851"/>
        </w:tabs>
        <w:suppressAutoHyphens/>
        <w:spacing w:before="0" w:after="120" w:line="240" w:lineRule="auto"/>
        <w:ind w:left="714" w:right="0" w:hanging="357"/>
        <w:rPr>
          <w:rFonts w:ascii="Franklin Gothic Book" w:hAnsi="Franklin Gothic Book" w:cs="Arial"/>
          <w:sz w:val="22"/>
          <w:szCs w:val="22"/>
        </w:rPr>
      </w:pPr>
      <w:r w:rsidRPr="00B54C15">
        <w:rPr>
          <w:rFonts w:ascii="Franklin Gothic Book" w:hAnsi="Franklin Gothic Book" w:cs="Arial"/>
          <w:b/>
          <w:sz w:val="22"/>
          <w:szCs w:val="22"/>
        </w:rPr>
        <w:t xml:space="preserve">dokladem o oprávnění </w:t>
      </w:r>
      <w:r w:rsidRPr="00B54C15">
        <w:rPr>
          <w:rFonts w:ascii="Franklin Gothic Book" w:hAnsi="Franklin Gothic Book"/>
          <w:b/>
          <w:sz w:val="22"/>
        </w:rPr>
        <w:t>k podnikání</w:t>
      </w:r>
      <w:r w:rsidRPr="00B54C15">
        <w:rPr>
          <w:rFonts w:ascii="Franklin Gothic Book" w:hAnsi="Franklin Gothic Book" w:cs="Arial"/>
          <w:sz w:val="22"/>
          <w:szCs w:val="22"/>
        </w:rPr>
        <w:t xml:space="preserve"> podle zvláštních právních předpisů v rozsahu odpovídajícímu předmětu veřejné zakázky, zejména doklad prokazující příslušné živnostenské oprávnění či licenci, dle § 77 odst. </w:t>
      </w:r>
      <w:r w:rsidRPr="00B54C15">
        <w:rPr>
          <w:rFonts w:ascii="Franklin Gothic Book" w:hAnsi="Franklin Gothic Book"/>
          <w:sz w:val="22"/>
        </w:rPr>
        <w:t xml:space="preserve">2 písm. </w:t>
      </w:r>
      <w:r w:rsidRPr="00B54C15">
        <w:rPr>
          <w:rFonts w:ascii="Franklin Gothic Book" w:hAnsi="Franklin Gothic Book" w:cs="Arial"/>
          <w:sz w:val="22"/>
          <w:szCs w:val="22"/>
        </w:rPr>
        <w:t>a) ZZV,</w:t>
      </w:r>
    </w:p>
    <w:p w14:paraId="143C713C" w14:textId="77777777" w:rsidR="004A0C8D" w:rsidRPr="00B54C15" w:rsidRDefault="004A0C8D" w:rsidP="004A0C8D">
      <w:pPr>
        <w:pStyle w:val="Style10"/>
        <w:widowControl/>
        <w:spacing w:after="120" w:line="276" w:lineRule="auto"/>
        <w:ind w:left="851"/>
        <w:rPr>
          <w:rStyle w:val="FontStyle18"/>
          <w:rFonts w:ascii="Franklin Gothic Book" w:hAnsi="Franklin Gothic Book"/>
          <w:color w:val="000000"/>
          <w:szCs w:val="22"/>
          <w:u w:val="single"/>
        </w:rPr>
      </w:pPr>
      <w:r w:rsidRPr="00B54C15">
        <w:rPr>
          <w:rStyle w:val="FontStyle18"/>
          <w:rFonts w:ascii="Franklin Gothic Book" w:hAnsi="Franklin Gothic Book"/>
          <w:color w:val="000000"/>
          <w:szCs w:val="22"/>
        </w:rPr>
        <w:t>Zadavatel stanovuje splnění tohoto kvalifikačního předpokladu v minimálním rozsahu nutném k plnění této veřejné zakázky, tj. dodavatel disponuje:</w:t>
      </w:r>
    </w:p>
    <w:p w14:paraId="6DD0CDEE" w14:textId="77777777" w:rsidR="004A0C8D" w:rsidRPr="00B54C15" w:rsidRDefault="004A0C8D" w:rsidP="0026545D">
      <w:pPr>
        <w:pStyle w:val="Style10"/>
        <w:widowControl/>
        <w:numPr>
          <w:ilvl w:val="1"/>
          <w:numId w:val="26"/>
        </w:numPr>
        <w:tabs>
          <w:tab w:val="clear" w:pos="1815"/>
          <w:tab w:val="num" w:pos="1276"/>
        </w:tabs>
        <w:spacing w:after="120" w:line="276" w:lineRule="auto"/>
        <w:ind w:left="1276" w:right="0"/>
        <w:rPr>
          <w:rFonts w:ascii="Franklin Gothic Book" w:hAnsi="Franklin Gothic Book"/>
          <w:color w:val="000000"/>
          <w:sz w:val="22"/>
          <w:szCs w:val="22"/>
        </w:rPr>
      </w:pPr>
      <w:r w:rsidRPr="00507D57">
        <w:rPr>
          <w:rStyle w:val="FontStyle18"/>
          <w:rFonts w:ascii="Franklin Gothic Book" w:hAnsi="Franklin Gothic Book"/>
          <w:b/>
          <w:color w:val="000000"/>
          <w:szCs w:val="22"/>
        </w:rPr>
        <w:t xml:space="preserve">živnostenským oprávněním pro </w:t>
      </w:r>
      <w:r>
        <w:rPr>
          <w:rStyle w:val="FontStyle18"/>
          <w:rFonts w:ascii="Franklin Gothic Book" w:hAnsi="Franklin Gothic Book"/>
          <w:b/>
          <w:color w:val="000000"/>
          <w:szCs w:val="22"/>
        </w:rPr>
        <w:t>projektovou činnost ve výstavbě</w:t>
      </w:r>
    </w:p>
    <w:p w14:paraId="7E791A12" w14:textId="77777777" w:rsidR="004A0C8D" w:rsidRPr="00B54C15" w:rsidRDefault="004A0C8D" w:rsidP="004A0C8D">
      <w:pPr>
        <w:numPr>
          <w:ilvl w:val="0"/>
          <w:numId w:val="14"/>
        </w:numPr>
        <w:suppressAutoHyphens/>
        <w:spacing w:after="0" w:line="240" w:lineRule="auto"/>
        <w:ind w:right="0"/>
        <w:rPr>
          <w:rFonts w:ascii="Franklin Gothic Book" w:hAnsi="Franklin Gothic Book"/>
          <w:sz w:val="22"/>
        </w:rPr>
      </w:pPr>
      <w:r w:rsidRPr="00B54C15">
        <w:rPr>
          <w:rFonts w:ascii="Franklin Gothic Book" w:hAnsi="Franklin Gothic Book"/>
          <w:sz w:val="22"/>
        </w:rPr>
        <w:t xml:space="preserve">dokladem o odborné způsobilosti nebo doklad, že </w:t>
      </w:r>
      <w:r w:rsidRPr="00B54C15">
        <w:rPr>
          <w:rFonts w:ascii="Franklin Gothic Book" w:hAnsi="Franklin Gothic Book" w:cs="Arial"/>
          <w:sz w:val="22"/>
          <w:szCs w:val="22"/>
        </w:rPr>
        <w:t>Dodavatel</w:t>
      </w:r>
      <w:r w:rsidRPr="00B54C15">
        <w:rPr>
          <w:rFonts w:ascii="Franklin Gothic Book" w:hAnsi="Franklin Gothic Book"/>
          <w:sz w:val="22"/>
        </w:rPr>
        <w:t xml:space="preserve"> disponuje osobou, jejímž prostřednictvím odbornou způsobilost zabezpečuje, dle § 77 </w:t>
      </w:r>
      <w:r w:rsidRPr="00B54C15">
        <w:rPr>
          <w:rFonts w:ascii="Franklin Gothic Book" w:hAnsi="Franklin Gothic Book" w:cs="Arial"/>
          <w:sz w:val="22"/>
          <w:szCs w:val="22"/>
        </w:rPr>
        <w:t>odst. 2 písm. c) ZZVZ,</w:t>
      </w:r>
    </w:p>
    <w:p w14:paraId="06EA1310" w14:textId="77777777" w:rsidR="004A0C8D" w:rsidRPr="00B54C15" w:rsidRDefault="004A0C8D" w:rsidP="004A0C8D">
      <w:pPr>
        <w:pStyle w:val="Style10"/>
        <w:widowControl/>
        <w:spacing w:line="276" w:lineRule="auto"/>
        <w:ind w:left="709"/>
        <w:rPr>
          <w:rStyle w:val="FontStyle18"/>
          <w:rFonts w:ascii="Franklin Gothic Book" w:hAnsi="Franklin Gothic Book"/>
          <w:color w:val="000000"/>
          <w:szCs w:val="22"/>
          <w:u w:val="single"/>
        </w:rPr>
      </w:pPr>
      <w:r w:rsidRPr="00B54C15">
        <w:rPr>
          <w:rStyle w:val="FontStyle18"/>
          <w:rFonts w:ascii="Franklin Gothic Book" w:hAnsi="Franklin Gothic Book"/>
          <w:color w:val="000000"/>
          <w:szCs w:val="22"/>
        </w:rPr>
        <w:t>Zadavatel stanovuje splnění tohoto kvalifikačního předpokladu v minimálním rozsahu nutném k plnění této veřejné zakázky, tj. Dodavatel nebo osoba, prostřednictvím které Dodavatel odbornou způsobilost zabezpečuje, disponuje:</w:t>
      </w:r>
    </w:p>
    <w:p w14:paraId="5CE9FD4A" w14:textId="77777777" w:rsidR="004A0C8D" w:rsidRPr="004A0C8D" w:rsidRDefault="004A0C8D" w:rsidP="0026545D">
      <w:pPr>
        <w:pStyle w:val="Style10"/>
        <w:widowControl/>
        <w:numPr>
          <w:ilvl w:val="1"/>
          <w:numId w:val="26"/>
        </w:numPr>
        <w:tabs>
          <w:tab w:val="clear" w:pos="1815"/>
          <w:tab w:val="num" w:pos="1276"/>
        </w:tabs>
        <w:spacing w:after="120" w:line="276" w:lineRule="auto"/>
        <w:ind w:left="1276" w:right="0"/>
        <w:rPr>
          <w:rFonts w:ascii="Franklin Gothic Book" w:hAnsi="Franklin Gothic Book"/>
          <w:b/>
          <w:sz w:val="22"/>
          <w:szCs w:val="22"/>
        </w:rPr>
      </w:pPr>
      <w:r w:rsidRPr="002D0402">
        <w:rPr>
          <w:rFonts w:ascii="Franklin Gothic Book" w:hAnsi="Franklin Gothic Book" w:cs="Arial"/>
          <w:b/>
          <w:sz w:val="22"/>
          <w:szCs w:val="22"/>
        </w:rPr>
        <w:t>autorizací</w:t>
      </w:r>
      <w:r w:rsidRPr="002D0402">
        <w:rPr>
          <w:rFonts w:ascii="Franklin Gothic Book" w:hAnsi="Franklin Gothic Book"/>
          <w:sz w:val="22"/>
          <w:szCs w:val="22"/>
        </w:rPr>
        <w:t xml:space="preserve"> </w:t>
      </w:r>
      <w:r w:rsidRPr="00B278D4">
        <w:rPr>
          <w:rFonts w:ascii="Franklin Gothic Book" w:hAnsi="Franklin Gothic Book"/>
          <w:b/>
          <w:sz w:val="22"/>
          <w:szCs w:val="22"/>
        </w:rPr>
        <w:t>inženýra pro obor pozemní stavby</w:t>
      </w:r>
      <w:r>
        <w:rPr>
          <w:rFonts w:ascii="Franklin Gothic Book" w:hAnsi="Franklin Gothic Book"/>
          <w:b/>
          <w:sz w:val="22"/>
          <w:szCs w:val="22"/>
        </w:rPr>
        <w:t xml:space="preserve"> nebo autorizaci Architekta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2D0402">
        <w:rPr>
          <w:rFonts w:ascii="Franklin Gothic Book" w:hAnsi="Franklin Gothic Book"/>
          <w:sz w:val="22"/>
          <w:szCs w:val="22"/>
        </w:rPr>
        <w:t>dle zákona č. 360/1992 Sb., o výkonu povolání autorizovaných architektů a o výkonu povolání autorizovaných inženýrů a techniků činných ve výstavbě, v platném znění.</w:t>
      </w:r>
    </w:p>
    <w:p w14:paraId="17A6EDBB" w14:textId="77777777" w:rsidR="004A0C8D" w:rsidRDefault="004A0C8D" w:rsidP="004A0C8D">
      <w:pPr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Vybraný účastník, se kterým má být uzavřena smlouva podle § 124 ZZVZ, bude povinen před jejím uzavřením předložit zadavateli originály nebo úředně ověřené kopie dokladů prokazujících splnění profesní způsobilosti (zadavatel si rovněž vyhrazuje právo tyto doklady požadovat již v průběhu zadávacího řízení od kteréhokoliv Dodavatele), tedy:</w:t>
      </w:r>
    </w:p>
    <w:p w14:paraId="79FADD58" w14:textId="77777777" w:rsidR="004A0C8D" w:rsidRPr="00B54C15" w:rsidRDefault="004A0C8D" w:rsidP="004A0C8D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54C15">
        <w:rPr>
          <w:rFonts w:ascii="Franklin Gothic Book" w:hAnsi="Franklin Gothic Book" w:cs="Arial"/>
          <w:sz w:val="22"/>
          <w:szCs w:val="22"/>
        </w:rPr>
        <w:t xml:space="preserve">ve vztahu k České republice </w:t>
      </w:r>
      <w:r w:rsidRPr="00B54C15">
        <w:rPr>
          <w:rFonts w:ascii="Franklin Gothic Book" w:hAnsi="Franklin Gothic Book" w:cs="Arial"/>
          <w:b/>
          <w:sz w:val="22"/>
          <w:szCs w:val="22"/>
        </w:rPr>
        <w:t>výpis z obchodního rejstříku nebo výpis z jiné obdobné evidence</w:t>
      </w:r>
      <w:r w:rsidRPr="00B54C15">
        <w:rPr>
          <w:rFonts w:ascii="Franklin Gothic Book" w:hAnsi="Franklin Gothic Book" w:cs="Arial"/>
          <w:sz w:val="22"/>
          <w:szCs w:val="22"/>
        </w:rPr>
        <w:t>, pokud jiný právní předpis zápis do takové evidence vyžaduje, dle § 77 odst. 1 ZZVZ,</w:t>
      </w:r>
    </w:p>
    <w:p w14:paraId="280A84F0" w14:textId="77777777" w:rsidR="004A0C8D" w:rsidRPr="00B54C15" w:rsidRDefault="004A0C8D" w:rsidP="004A0C8D">
      <w:pPr>
        <w:numPr>
          <w:ilvl w:val="0"/>
          <w:numId w:val="26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714" w:right="0" w:hanging="357"/>
        <w:rPr>
          <w:rFonts w:ascii="Franklin Gothic Book" w:hAnsi="Franklin Gothic Book" w:cs="Arial"/>
          <w:sz w:val="22"/>
          <w:szCs w:val="22"/>
        </w:rPr>
      </w:pPr>
      <w:r w:rsidRPr="00B54C15">
        <w:rPr>
          <w:rFonts w:ascii="Franklin Gothic Book" w:hAnsi="Franklin Gothic Book" w:cs="Arial"/>
          <w:sz w:val="22"/>
          <w:szCs w:val="22"/>
        </w:rPr>
        <w:t xml:space="preserve">doklad o oprávnění k podnikání v rozsahu </w:t>
      </w:r>
      <w:r w:rsidRPr="00B54C15">
        <w:rPr>
          <w:rFonts w:ascii="Franklin Gothic Book" w:hAnsi="Franklin Gothic Book" w:cs="Arial"/>
          <w:b/>
          <w:sz w:val="22"/>
          <w:szCs w:val="22"/>
        </w:rPr>
        <w:t>živnostenského oprávnění</w:t>
      </w:r>
      <w:r w:rsidRPr="00B54C15">
        <w:rPr>
          <w:rFonts w:ascii="Franklin Gothic Book" w:hAnsi="Franklin Gothic Book" w:cs="Arial"/>
          <w:sz w:val="22"/>
          <w:szCs w:val="22"/>
        </w:rPr>
        <w:t xml:space="preserve"> </w:t>
      </w:r>
      <w:r w:rsidRPr="00B54C15">
        <w:rPr>
          <w:rStyle w:val="FontStyle18"/>
          <w:rFonts w:ascii="Franklin Gothic Book" w:hAnsi="Franklin Gothic Book"/>
          <w:b/>
          <w:color w:val="000000"/>
          <w:szCs w:val="22"/>
        </w:rPr>
        <w:t xml:space="preserve">pro </w:t>
      </w:r>
      <w:r>
        <w:rPr>
          <w:rStyle w:val="FontStyle18"/>
          <w:rFonts w:ascii="Franklin Gothic Book" w:hAnsi="Franklin Gothic Book"/>
          <w:b/>
          <w:color w:val="000000"/>
          <w:szCs w:val="22"/>
        </w:rPr>
        <w:t>projektovou činnost ve výstavbě</w:t>
      </w:r>
      <w:r w:rsidRPr="00B54C15">
        <w:rPr>
          <w:rStyle w:val="FontStyle18"/>
          <w:rFonts w:ascii="Franklin Gothic Book" w:hAnsi="Franklin Gothic Book"/>
          <w:color w:val="000000"/>
          <w:szCs w:val="22"/>
        </w:rPr>
        <w:t xml:space="preserve">, dle </w:t>
      </w:r>
      <w:r w:rsidRPr="00B54C15">
        <w:rPr>
          <w:rFonts w:ascii="Franklin Gothic Book" w:hAnsi="Franklin Gothic Book" w:cs="Arial"/>
          <w:sz w:val="22"/>
          <w:szCs w:val="22"/>
        </w:rPr>
        <w:t>§ 77 odst. 2 písm. a) ZZVZ,</w:t>
      </w:r>
    </w:p>
    <w:p w14:paraId="369AAA5A" w14:textId="77777777" w:rsidR="000D65C0" w:rsidRPr="004A0C8D" w:rsidRDefault="004A0C8D" w:rsidP="004A0C8D">
      <w:pPr>
        <w:pStyle w:val="Style10"/>
        <w:widowControl/>
        <w:numPr>
          <w:ilvl w:val="0"/>
          <w:numId w:val="26"/>
        </w:numPr>
        <w:spacing w:after="120" w:line="276" w:lineRule="auto"/>
        <w:ind w:left="714" w:right="0" w:hanging="357"/>
        <w:rPr>
          <w:rFonts w:ascii="Franklin Gothic Book" w:hAnsi="Franklin Gothic Book"/>
          <w:color w:val="000000"/>
          <w:sz w:val="22"/>
          <w:szCs w:val="22"/>
        </w:rPr>
      </w:pPr>
      <w:r w:rsidRPr="00B54C15">
        <w:rPr>
          <w:rStyle w:val="FontStyle18"/>
          <w:rFonts w:ascii="Franklin Gothic Book" w:hAnsi="Franklin Gothic Book"/>
          <w:color w:val="000000"/>
          <w:szCs w:val="22"/>
        </w:rPr>
        <w:t>doklad o odborné způsobilosti Dodavatele, nebo doklad, že Dodavatel disponuje osobou, jejímž prostřednictvím odbornou způsobilosti zabezpečuje –</w:t>
      </w:r>
      <w:r w:rsidRPr="00B54C15">
        <w:rPr>
          <w:rStyle w:val="FontStyle18"/>
          <w:rFonts w:ascii="Franklin Gothic Book" w:hAnsi="Franklin Gothic Book"/>
          <w:color w:val="000000"/>
        </w:rPr>
        <w:t xml:space="preserve"> </w:t>
      </w:r>
      <w:r w:rsidRPr="00B54C15">
        <w:rPr>
          <w:rStyle w:val="FontStyle18"/>
          <w:rFonts w:ascii="Franklin Gothic Book" w:hAnsi="Franklin Gothic Book"/>
          <w:b/>
          <w:color w:val="000000"/>
        </w:rPr>
        <w:t xml:space="preserve">autorizaci </w:t>
      </w:r>
      <w:r>
        <w:rPr>
          <w:rStyle w:val="FontStyle18"/>
          <w:rFonts w:ascii="Franklin Gothic Book" w:hAnsi="Franklin Gothic Book"/>
          <w:b/>
          <w:color w:val="000000"/>
        </w:rPr>
        <w:t>inženýra pro obor pozemní stavby nebo autorizaci architekta</w:t>
      </w:r>
      <w:r w:rsidRPr="00B54C15">
        <w:rPr>
          <w:rStyle w:val="FontStyle18"/>
          <w:rFonts w:ascii="Franklin Gothic Book" w:hAnsi="Franklin Gothic Book"/>
          <w:b/>
          <w:color w:val="000000"/>
          <w:szCs w:val="22"/>
        </w:rPr>
        <w:t>,</w:t>
      </w:r>
      <w:r w:rsidRPr="00B54C15">
        <w:rPr>
          <w:rFonts w:ascii="Franklin Gothic Book" w:hAnsi="Franklin Gothic Book" w:cs="Arial"/>
          <w:sz w:val="22"/>
          <w:szCs w:val="22"/>
        </w:rPr>
        <w:t xml:space="preserve"> dle § 77 odst. 2 písm. c) ZZVZ.</w:t>
      </w:r>
    </w:p>
    <w:p w14:paraId="66861D41" w14:textId="77777777" w:rsidR="002C78C6" w:rsidRPr="00EF05C8" w:rsidRDefault="002C78C6" w:rsidP="002D0402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47" w:name="_Toc468433846"/>
      <w:bookmarkStart w:id="48" w:name="_Toc492626275"/>
      <w:bookmarkStart w:id="49" w:name="_Toc300158217"/>
      <w:bookmarkStart w:id="50" w:name="_Toc390767251"/>
      <w:r w:rsidRPr="00EF05C8">
        <w:rPr>
          <w:rFonts w:ascii="Franklin Gothic Book" w:hAnsi="Franklin Gothic Book"/>
          <w:b/>
        </w:rPr>
        <w:t>Technická kvalifikace</w:t>
      </w:r>
      <w:bookmarkEnd w:id="47"/>
      <w:bookmarkEnd w:id="48"/>
    </w:p>
    <w:bookmarkEnd w:id="49"/>
    <w:bookmarkEnd w:id="50"/>
    <w:p w14:paraId="421D294B" w14:textId="77777777" w:rsidR="008D58F1" w:rsidRPr="008D58F1" w:rsidRDefault="008D58F1" w:rsidP="008D58F1">
      <w:pPr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8D58F1">
        <w:rPr>
          <w:rFonts w:ascii="Franklin Gothic Book" w:hAnsi="Franklin Gothic Book" w:cs="Arial"/>
          <w:sz w:val="22"/>
          <w:szCs w:val="22"/>
        </w:rPr>
        <w:t>Splnění technických kvalifikačních předpokladů prokáže Doda</w:t>
      </w:r>
      <w:r>
        <w:rPr>
          <w:rFonts w:ascii="Franklin Gothic Book" w:hAnsi="Franklin Gothic Book" w:cs="Arial"/>
          <w:sz w:val="22"/>
          <w:szCs w:val="22"/>
        </w:rPr>
        <w:t xml:space="preserve">vatel, který předloží v souladu </w:t>
      </w:r>
      <w:r w:rsidRPr="008D58F1">
        <w:rPr>
          <w:rFonts w:ascii="Franklin Gothic Book" w:hAnsi="Franklin Gothic Book" w:cs="Arial"/>
          <w:sz w:val="22"/>
          <w:szCs w:val="22"/>
        </w:rPr>
        <w:t>s ustanovením § 53 odst. 4 ZZVZ čestné prohlášení nebo níže uvedené doklady, z nichž bude vyplývat, že Dodavatel splňuje minimální úroveň technických kvalifikačních předpokladů stanovených níže.</w:t>
      </w:r>
    </w:p>
    <w:p w14:paraId="73C6048D" w14:textId="77777777" w:rsidR="008D58F1" w:rsidRPr="008D58F1" w:rsidRDefault="008D58F1" w:rsidP="008D58F1">
      <w:pPr>
        <w:spacing w:line="276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8D58F1">
        <w:rPr>
          <w:rFonts w:ascii="Franklin Gothic Book" w:hAnsi="Franklin Gothic Book" w:cs="Arial"/>
          <w:color w:val="000000" w:themeColor="text1"/>
          <w:sz w:val="22"/>
          <w:szCs w:val="22"/>
        </w:rPr>
        <w:t>Vybraný účastník, se kterým má být uzavřena smlouva podle § 124 ZZVZ, bude povinen před</w:t>
      </w:r>
      <w:r w:rsidR="000A7A19">
        <w:rPr>
          <w:rFonts w:ascii="Franklin Gothic Book" w:hAnsi="Franklin Gothic Book" w:cs="Arial"/>
          <w:color w:val="000000" w:themeColor="text1"/>
          <w:sz w:val="22"/>
          <w:szCs w:val="22"/>
        </w:rPr>
        <w:t> </w:t>
      </w:r>
      <w:r w:rsidRPr="008D58F1">
        <w:rPr>
          <w:rFonts w:ascii="Franklin Gothic Book" w:hAnsi="Franklin Gothic Book" w:cs="Arial"/>
          <w:color w:val="000000" w:themeColor="text1"/>
          <w:sz w:val="22"/>
          <w:szCs w:val="22"/>
        </w:rPr>
        <w:t>jejím uzavřením předložit zadavateli originály nebo úředně ověřené kopie dokladů prokazujících splnění technické kvalifikace (zadavatel si rovněž vyhrazuje právo tyto doklady požadovat již v průběhu zadávacího řízení od kteréhokoliv Dodavatele), tedy:</w:t>
      </w:r>
    </w:p>
    <w:p w14:paraId="0EA97B0E" w14:textId="77777777" w:rsidR="00CA2FF2" w:rsidRPr="00B37530" w:rsidRDefault="00CA2FF2" w:rsidP="00AD002B">
      <w:pPr>
        <w:spacing w:before="0" w:after="0" w:line="276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p w14:paraId="16E275DF" w14:textId="77777777" w:rsidR="002C78C6" w:rsidRPr="00B37530" w:rsidRDefault="008608BF" w:rsidP="001F6985">
      <w:pPr>
        <w:pStyle w:val="BodySingle"/>
        <w:widowControl w:val="0"/>
        <w:numPr>
          <w:ilvl w:val="0"/>
          <w:numId w:val="23"/>
        </w:numPr>
        <w:spacing w:before="0" w:after="60" w:line="276" w:lineRule="auto"/>
        <w:ind w:left="426" w:hanging="426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dle § 79 odst. 2 písm. b</w:t>
      </w:r>
      <w:r w:rsidR="002C78C6" w:rsidRPr="00B37530">
        <w:rPr>
          <w:rFonts w:ascii="Franklin Gothic Book" w:hAnsi="Franklin Gothic Book" w:cs="Arial"/>
          <w:b/>
          <w:sz w:val="22"/>
          <w:szCs w:val="22"/>
        </w:rPr>
        <w:t>) ZZVZ</w:t>
      </w:r>
      <w:r w:rsidR="002C78C6" w:rsidRPr="00B37530">
        <w:rPr>
          <w:rFonts w:ascii="Franklin Gothic Book" w:hAnsi="Franklin Gothic Book" w:cs="Arial"/>
          <w:sz w:val="22"/>
          <w:szCs w:val="22"/>
        </w:rPr>
        <w:t xml:space="preserve"> – </w:t>
      </w:r>
      <w:r w:rsidR="002C78C6" w:rsidRPr="00B37530">
        <w:rPr>
          <w:rFonts w:ascii="Franklin Gothic Book" w:hAnsi="Franklin Gothic Book" w:cs="Arial"/>
          <w:b/>
          <w:sz w:val="22"/>
          <w:szCs w:val="22"/>
        </w:rPr>
        <w:t xml:space="preserve">Seznam </w:t>
      </w:r>
      <w:r>
        <w:rPr>
          <w:rFonts w:ascii="Franklin Gothic Book" w:hAnsi="Franklin Gothic Book" w:cs="Arial"/>
          <w:b/>
          <w:sz w:val="22"/>
          <w:szCs w:val="22"/>
        </w:rPr>
        <w:t>významných služeb</w:t>
      </w:r>
      <w:r w:rsidR="002C78C6" w:rsidRPr="00B37530">
        <w:rPr>
          <w:rFonts w:ascii="Franklin Gothic Book" w:hAnsi="Franklin Gothic Book" w:cs="Arial"/>
          <w:sz w:val="22"/>
          <w:szCs w:val="22"/>
        </w:rPr>
        <w:t xml:space="preserve"> poskytnutých Dodavatelem </w:t>
      </w:r>
      <w:r w:rsidR="002C78C6" w:rsidRPr="008608BF">
        <w:rPr>
          <w:rFonts w:ascii="Franklin Gothic Book" w:hAnsi="Franklin Gothic Book"/>
          <w:b/>
          <w:sz w:val="22"/>
        </w:rPr>
        <w:t>za</w:t>
      </w:r>
      <w:r w:rsidR="00DC03A4" w:rsidRPr="008608BF">
        <w:rPr>
          <w:rFonts w:ascii="Franklin Gothic Book" w:hAnsi="Franklin Gothic Book" w:cs="Arial"/>
          <w:b/>
          <w:sz w:val="22"/>
          <w:szCs w:val="22"/>
        </w:rPr>
        <w:t> </w:t>
      </w:r>
      <w:r w:rsidR="00AA7A76">
        <w:rPr>
          <w:rFonts w:ascii="Franklin Gothic Book" w:hAnsi="Franklin Gothic Book"/>
          <w:b/>
          <w:sz w:val="22"/>
        </w:rPr>
        <w:t>poslední 3 roky</w:t>
      </w:r>
      <w:r w:rsidR="002C78C6" w:rsidRPr="00095AE6">
        <w:rPr>
          <w:rFonts w:ascii="Franklin Gothic Book" w:hAnsi="Franklin Gothic Book"/>
          <w:sz w:val="22"/>
        </w:rPr>
        <w:t xml:space="preserve"> </w:t>
      </w:r>
      <w:r w:rsidR="002C78C6" w:rsidRPr="00B37530">
        <w:rPr>
          <w:rFonts w:ascii="Franklin Gothic Book" w:hAnsi="Franklin Gothic Book" w:cs="Arial"/>
          <w:sz w:val="22"/>
          <w:szCs w:val="22"/>
        </w:rPr>
        <w:t xml:space="preserve">před zahájením zadávacího </w:t>
      </w:r>
      <w:r>
        <w:rPr>
          <w:rFonts w:ascii="Franklin Gothic Book" w:hAnsi="Franklin Gothic Book" w:cs="Arial"/>
          <w:sz w:val="22"/>
          <w:szCs w:val="22"/>
        </w:rPr>
        <w:t>řízení včetně uvedení ceny a doby jejich poskytnutí a identifikace objednatele.</w:t>
      </w:r>
    </w:p>
    <w:p w14:paraId="08D09ED1" w14:textId="77777777" w:rsidR="002C78C6" w:rsidRPr="00B37530" w:rsidRDefault="002C78C6" w:rsidP="00AD002B">
      <w:pPr>
        <w:pStyle w:val="Style13"/>
        <w:widowControl/>
        <w:spacing w:after="60" w:line="276" w:lineRule="auto"/>
        <w:ind w:left="426"/>
        <w:jc w:val="both"/>
        <w:rPr>
          <w:rStyle w:val="FontStyle18"/>
          <w:rFonts w:ascii="Franklin Gothic Book" w:hAnsi="Franklin Gothic Book"/>
          <w:szCs w:val="22"/>
        </w:rPr>
      </w:pPr>
      <w:r w:rsidRPr="00B37530">
        <w:rPr>
          <w:rStyle w:val="FontStyle18"/>
          <w:rFonts w:ascii="Franklin Gothic Book" w:hAnsi="Franklin Gothic Book"/>
          <w:szCs w:val="22"/>
        </w:rPr>
        <w:t xml:space="preserve">Dodavatel je oprávněn místo Seznamu </w:t>
      </w:r>
      <w:r w:rsidR="008608BF">
        <w:rPr>
          <w:rStyle w:val="FontStyle18"/>
          <w:rFonts w:ascii="Franklin Gothic Book" w:hAnsi="Franklin Gothic Book"/>
          <w:szCs w:val="22"/>
        </w:rPr>
        <w:t>významných služeb</w:t>
      </w:r>
      <w:r w:rsidRPr="00B37530">
        <w:rPr>
          <w:rStyle w:val="FontStyle18"/>
          <w:rFonts w:ascii="Franklin Gothic Book" w:hAnsi="Franklin Gothic Book"/>
          <w:szCs w:val="22"/>
        </w:rPr>
        <w:t xml:space="preserve"> předložit smlouvu s objednatelem a doklad o uskutečnění </w:t>
      </w:r>
      <w:r w:rsidR="008608BF">
        <w:rPr>
          <w:rStyle w:val="FontStyle18"/>
          <w:rFonts w:ascii="Franklin Gothic Book" w:hAnsi="Franklin Gothic Book"/>
          <w:szCs w:val="22"/>
        </w:rPr>
        <w:t>služeb</w:t>
      </w:r>
      <w:r w:rsidRPr="00B37530">
        <w:rPr>
          <w:rStyle w:val="FontStyle18"/>
          <w:rFonts w:ascii="Franklin Gothic Book" w:hAnsi="Franklin Gothic Book"/>
          <w:szCs w:val="22"/>
        </w:rPr>
        <w:t xml:space="preserve"> Dodavatele</w:t>
      </w:r>
      <w:r w:rsidR="008608BF">
        <w:rPr>
          <w:rStyle w:val="FontStyle18"/>
          <w:rFonts w:ascii="Franklin Gothic Book" w:hAnsi="Franklin Gothic Book"/>
          <w:szCs w:val="22"/>
        </w:rPr>
        <w:t>m</w:t>
      </w:r>
      <w:r w:rsidRPr="00B37530">
        <w:rPr>
          <w:rStyle w:val="FontStyle18"/>
          <w:rFonts w:ascii="Franklin Gothic Book" w:hAnsi="Franklin Gothic Book"/>
          <w:szCs w:val="22"/>
        </w:rPr>
        <w:t>.</w:t>
      </w:r>
    </w:p>
    <w:p w14:paraId="4669713F" w14:textId="77777777" w:rsidR="002C78C6" w:rsidRPr="00B37530" w:rsidRDefault="002C78C6" w:rsidP="00AD002B">
      <w:pPr>
        <w:pStyle w:val="Style13"/>
        <w:widowControl/>
        <w:spacing w:after="60" w:line="276" w:lineRule="auto"/>
        <w:ind w:left="426"/>
        <w:jc w:val="both"/>
        <w:rPr>
          <w:rStyle w:val="FontStyle18"/>
          <w:rFonts w:ascii="Franklin Gothic Book" w:hAnsi="Franklin Gothic Book"/>
          <w:szCs w:val="22"/>
        </w:rPr>
      </w:pPr>
      <w:r w:rsidRPr="00B37530">
        <w:rPr>
          <w:rStyle w:val="FontStyle18"/>
          <w:rFonts w:ascii="Franklin Gothic Book" w:hAnsi="Franklin Gothic Book"/>
          <w:szCs w:val="22"/>
        </w:rPr>
        <w:t xml:space="preserve">Dodavatel u každé významné zakázky uvedené v seznamu významných </w:t>
      </w:r>
      <w:r w:rsidR="008608BF">
        <w:rPr>
          <w:rStyle w:val="FontStyle18"/>
          <w:rFonts w:ascii="Franklin Gothic Book" w:hAnsi="Franklin Gothic Book"/>
          <w:szCs w:val="22"/>
        </w:rPr>
        <w:t>služeb</w:t>
      </w:r>
      <w:r w:rsidRPr="00B37530">
        <w:rPr>
          <w:rStyle w:val="FontStyle18"/>
          <w:rFonts w:ascii="Franklin Gothic Book" w:hAnsi="Franklin Gothic Book"/>
          <w:szCs w:val="22"/>
        </w:rPr>
        <w:t xml:space="preserve"> uvede, zda byly realizovány společně s jiným </w:t>
      </w:r>
      <w:r w:rsidR="005431A1" w:rsidRPr="00B37530">
        <w:rPr>
          <w:rStyle w:val="FontStyle18"/>
          <w:rFonts w:ascii="Franklin Gothic Book" w:hAnsi="Franklin Gothic Book"/>
          <w:szCs w:val="22"/>
        </w:rPr>
        <w:t>Dodavatel</w:t>
      </w:r>
      <w:r w:rsidRPr="00B37530">
        <w:rPr>
          <w:rStyle w:val="FontStyle18"/>
          <w:rFonts w:ascii="Franklin Gothic Book" w:hAnsi="Franklin Gothic Book"/>
          <w:szCs w:val="22"/>
        </w:rPr>
        <w:t>em a jaký byl podíl Dodavatele (stanovení v %) na celkovém plnění, či zda byly realizovány Dodavatelem jako pod</w:t>
      </w:r>
      <w:r w:rsidR="00385953" w:rsidRPr="00B37530">
        <w:rPr>
          <w:rStyle w:val="FontStyle18"/>
          <w:rFonts w:ascii="Franklin Gothic Book" w:hAnsi="Franklin Gothic Book"/>
          <w:szCs w:val="22"/>
        </w:rPr>
        <w:t>d</w:t>
      </w:r>
      <w:r w:rsidR="005431A1" w:rsidRPr="00B37530">
        <w:rPr>
          <w:rStyle w:val="FontStyle18"/>
          <w:rFonts w:ascii="Franklin Gothic Book" w:hAnsi="Franklin Gothic Book"/>
          <w:szCs w:val="22"/>
        </w:rPr>
        <w:t>odavatel</w:t>
      </w:r>
      <w:r w:rsidRPr="00B37530">
        <w:rPr>
          <w:rStyle w:val="FontStyle18"/>
          <w:rFonts w:ascii="Franklin Gothic Book" w:hAnsi="Franklin Gothic Book"/>
          <w:szCs w:val="22"/>
        </w:rPr>
        <w:t xml:space="preserve">em s uvedením rozsahu, v jakém se na plnění </w:t>
      </w:r>
      <w:r w:rsidR="008608BF">
        <w:rPr>
          <w:rStyle w:val="FontStyle18"/>
          <w:rFonts w:ascii="Franklin Gothic Book" w:hAnsi="Franklin Gothic Book"/>
          <w:szCs w:val="22"/>
        </w:rPr>
        <w:t>služeb podílel.</w:t>
      </w:r>
      <w:r w:rsidRPr="00B37530">
        <w:rPr>
          <w:rStyle w:val="FontStyle18"/>
          <w:rFonts w:ascii="Franklin Gothic Book" w:hAnsi="Franklin Gothic Book"/>
          <w:szCs w:val="22"/>
        </w:rPr>
        <w:t xml:space="preserve"> </w:t>
      </w:r>
      <w:r w:rsidR="008608BF">
        <w:rPr>
          <w:rStyle w:val="FontStyle18"/>
          <w:rFonts w:ascii="Franklin Gothic Book" w:hAnsi="Franklin Gothic Book"/>
          <w:szCs w:val="22"/>
        </w:rPr>
        <w:t>Pro posouzení splnění tohoto kvalifikačního předpokladu lze použít pouze tento podíl na realizované službě.</w:t>
      </w:r>
    </w:p>
    <w:p w14:paraId="562A5600" w14:textId="77777777" w:rsidR="002C78C6" w:rsidRPr="00095AE6" w:rsidRDefault="002C78C6" w:rsidP="00AD002B">
      <w:pPr>
        <w:pStyle w:val="Style13"/>
        <w:widowControl/>
        <w:spacing w:after="60" w:line="276" w:lineRule="auto"/>
        <w:ind w:left="426"/>
        <w:jc w:val="both"/>
        <w:rPr>
          <w:rStyle w:val="FontStyle18"/>
          <w:rFonts w:ascii="Franklin Gothic Book" w:hAnsi="Franklin Gothic Book"/>
        </w:rPr>
      </w:pPr>
      <w:r w:rsidRPr="00095AE6">
        <w:rPr>
          <w:rStyle w:val="FontStyle18"/>
          <w:rFonts w:ascii="Franklin Gothic Book" w:hAnsi="Franklin Gothic Book"/>
        </w:rPr>
        <w:t xml:space="preserve">Za </w:t>
      </w:r>
      <w:r w:rsidR="008608BF">
        <w:rPr>
          <w:rStyle w:val="FontStyle18"/>
          <w:rFonts w:ascii="Franklin Gothic Book" w:hAnsi="Franklin Gothic Book"/>
        </w:rPr>
        <w:t>významné služby</w:t>
      </w:r>
      <w:r w:rsidRPr="00095AE6">
        <w:rPr>
          <w:rStyle w:val="FontStyle18"/>
          <w:rFonts w:ascii="Franklin Gothic Book" w:hAnsi="Franklin Gothic Book"/>
        </w:rPr>
        <w:t xml:space="preserve"> zadavatel považuje provedení a řádné dokončení těchto zakázek:</w:t>
      </w:r>
    </w:p>
    <w:p w14:paraId="31322F38" w14:textId="77777777" w:rsidR="001B25ED" w:rsidRPr="00BC19E6" w:rsidRDefault="008608BF" w:rsidP="001F6985">
      <w:pPr>
        <w:pStyle w:val="Style13"/>
        <w:widowControl/>
        <w:numPr>
          <w:ilvl w:val="1"/>
          <w:numId w:val="26"/>
        </w:numPr>
        <w:tabs>
          <w:tab w:val="clear" w:pos="1815"/>
        </w:tabs>
        <w:spacing w:after="120" w:line="276" w:lineRule="auto"/>
        <w:ind w:left="993"/>
        <w:jc w:val="both"/>
        <w:rPr>
          <w:rStyle w:val="FontStyle18"/>
          <w:rFonts w:ascii="Franklin Gothic Book" w:hAnsi="Franklin Gothic Book"/>
          <w:b/>
          <w:szCs w:val="22"/>
        </w:rPr>
      </w:pPr>
      <w:r w:rsidRPr="00BC19E6">
        <w:rPr>
          <w:rStyle w:val="FontStyle18"/>
          <w:rFonts w:ascii="Franklin Gothic Book" w:hAnsi="Franklin Gothic Book"/>
          <w:szCs w:val="22"/>
        </w:rPr>
        <w:t>realizace</w:t>
      </w:r>
      <w:r w:rsidRPr="00BC19E6">
        <w:rPr>
          <w:rStyle w:val="FontStyle18"/>
          <w:rFonts w:ascii="Franklin Gothic Book" w:hAnsi="Franklin Gothic Book"/>
          <w:b/>
          <w:szCs w:val="22"/>
        </w:rPr>
        <w:t xml:space="preserve"> min. </w:t>
      </w:r>
      <w:r w:rsidR="00BC0E74" w:rsidRPr="00BC19E6">
        <w:rPr>
          <w:rStyle w:val="FontStyle18"/>
          <w:rFonts w:ascii="Franklin Gothic Book" w:hAnsi="Franklin Gothic Book"/>
          <w:b/>
          <w:szCs w:val="22"/>
        </w:rPr>
        <w:t>2</w:t>
      </w:r>
      <w:r w:rsidRPr="00BC19E6">
        <w:rPr>
          <w:rStyle w:val="FontStyle18"/>
          <w:rFonts w:ascii="Franklin Gothic Book" w:hAnsi="Franklin Gothic Book"/>
          <w:b/>
          <w:szCs w:val="22"/>
        </w:rPr>
        <w:t xml:space="preserve"> zakázek</w:t>
      </w:r>
      <w:r w:rsidR="00567468" w:rsidRPr="00BC19E6">
        <w:rPr>
          <w:rStyle w:val="FontStyle18"/>
          <w:rFonts w:ascii="Franklin Gothic Book" w:hAnsi="Franklin Gothic Book"/>
          <w:szCs w:val="22"/>
        </w:rPr>
        <w:t xml:space="preserve">, jejichž předmětem </w:t>
      </w:r>
      <w:r w:rsidRPr="00BC19E6">
        <w:rPr>
          <w:rStyle w:val="FontStyle18"/>
          <w:rFonts w:ascii="Franklin Gothic Book" w:hAnsi="Franklin Gothic Book"/>
          <w:szCs w:val="22"/>
        </w:rPr>
        <w:t xml:space="preserve">plnění bylo zpracování projektové dokumentace min. ve stupni </w:t>
      </w:r>
      <w:r w:rsidR="008D58F1" w:rsidRPr="00BC19E6">
        <w:rPr>
          <w:rStyle w:val="FontStyle18"/>
          <w:rFonts w:ascii="Franklin Gothic Book" w:hAnsi="Franklin Gothic Book"/>
          <w:szCs w:val="22"/>
        </w:rPr>
        <w:t xml:space="preserve">dokumentace pro </w:t>
      </w:r>
      <w:r w:rsidRPr="00BC19E6">
        <w:rPr>
          <w:rStyle w:val="FontStyle18"/>
          <w:rFonts w:ascii="Franklin Gothic Book" w:hAnsi="Franklin Gothic Book"/>
          <w:szCs w:val="22"/>
        </w:rPr>
        <w:t xml:space="preserve">provedení stavby pro </w:t>
      </w:r>
      <w:r w:rsidR="00AA7A76" w:rsidRPr="00BC19E6">
        <w:rPr>
          <w:rStyle w:val="FontStyle18"/>
          <w:rFonts w:ascii="Franklin Gothic Book" w:hAnsi="Franklin Gothic Book"/>
          <w:szCs w:val="22"/>
        </w:rPr>
        <w:t>stavbu občanské vybavenosti</w:t>
      </w:r>
      <w:r w:rsidR="00BC0E74" w:rsidRPr="00BC19E6">
        <w:rPr>
          <w:rStyle w:val="FontStyle18"/>
          <w:rFonts w:ascii="Franklin Gothic Book" w:hAnsi="Franklin Gothic Book"/>
          <w:szCs w:val="22"/>
        </w:rPr>
        <w:t>,</w:t>
      </w:r>
      <w:r w:rsidR="002710F3" w:rsidRPr="00BC19E6">
        <w:rPr>
          <w:rStyle w:val="FontStyle18"/>
          <w:rFonts w:ascii="Franklin Gothic Book" w:hAnsi="Franklin Gothic Book"/>
          <w:szCs w:val="22"/>
        </w:rPr>
        <w:t xml:space="preserve"> </w:t>
      </w:r>
      <w:r w:rsidRPr="00BC19E6">
        <w:rPr>
          <w:rStyle w:val="FontStyle18"/>
          <w:rFonts w:ascii="Franklin Gothic Book" w:hAnsi="Franklin Gothic Book"/>
          <w:szCs w:val="22"/>
        </w:rPr>
        <w:t xml:space="preserve">přičemž </w:t>
      </w:r>
      <w:r w:rsidR="00BC0E74" w:rsidRPr="00BC19E6">
        <w:rPr>
          <w:rStyle w:val="FontStyle18"/>
          <w:rFonts w:ascii="Franklin Gothic Book" w:hAnsi="Franklin Gothic Book"/>
          <w:szCs w:val="22"/>
        </w:rPr>
        <w:t>v obou</w:t>
      </w:r>
      <w:r w:rsidRPr="00BC19E6">
        <w:rPr>
          <w:rStyle w:val="FontStyle18"/>
          <w:rFonts w:ascii="Franklin Gothic Book" w:hAnsi="Franklin Gothic Book"/>
          <w:szCs w:val="22"/>
        </w:rPr>
        <w:t xml:space="preserve"> případech se jednalo o stavby s investičními náklady těchto staveb min. </w:t>
      </w:r>
      <w:r w:rsidR="008D58F1" w:rsidRPr="00BC19E6">
        <w:rPr>
          <w:rStyle w:val="FontStyle18"/>
          <w:rFonts w:ascii="Franklin Gothic Book" w:hAnsi="Franklin Gothic Book"/>
          <w:szCs w:val="22"/>
        </w:rPr>
        <w:t>5</w:t>
      </w:r>
      <w:r w:rsidR="00601682" w:rsidRPr="00BC19E6">
        <w:rPr>
          <w:rStyle w:val="FontStyle18"/>
          <w:rFonts w:ascii="Franklin Gothic Book" w:hAnsi="Franklin Gothic Book"/>
          <w:szCs w:val="22"/>
        </w:rPr>
        <w:t xml:space="preserve"> </w:t>
      </w:r>
      <w:r w:rsidRPr="00BC19E6">
        <w:rPr>
          <w:rStyle w:val="FontStyle18"/>
          <w:rFonts w:ascii="Franklin Gothic Book" w:hAnsi="Franklin Gothic Book"/>
          <w:szCs w:val="22"/>
        </w:rPr>
        <w:t>mil. Kč bez DPH</w:t>
      </w:r>
      <w:r w:rsidR="00567468" w:rsidRPr="00BC19E6">
        <w:rPr>
          <w:rStyle w:val="FontStyle18"/>
          <w:rFonts w:ascii="Franklin Gothic Book" w:hAnsi="Franklin Gothic Book"/>
          <w:szCs w:val="22"/>
        </w:rPr>
        <w:t xml:space="preserve"> </w:t>
      </w:r>
      <w:r w:rsidRPr="00BC19E6">
        <w:rPr>
          <w:rStyle w:val="FontStyle18"/>
          <w:rFonts w:ascii="Franklin Gothic Book" w:hAnsi="Franklin Gothic Book"/>
          <w:szCs w:val="22"/>
        </w:rPr>
        <w:t>v každém jednotlivém případě</w:t>
      </w:r>
      <w:r w:rsidR="00AA7A76" w:rsidRPr="00BC19E6">
        <w:rPr>
          <w:rStyle w:val="FontStyle18"/>
          <w:rFonts w:ascii="Franklin Gothic Book" w:hAnsi="Franklin Gothic Book"/>
          <w:szCs w:val="22"/>
        </w:rPr>
        <w:t>.</w:t>
      </w:r>
    </w:p>
    <w:p w14:paraId="6D4A3C6D" w14:textId="77777777" w:rsidR="003E0BAD" w:rsidRDefault="00351563" w:rsidP="001F6985">
      <w:pPr>
        <w:pStyle w:val="BodySingle"/>
        <w:widowControl w:val="0"/>
        <w:numPr>
          <w:ilvl w:val="0"/>
          <w:numId w:val="23"/>
        </w:numPr>
        <w:spacing w:before="0" w:after="60" w:line="276" w:lineRule="auto"/>
        <w:ind w:left="426" w:hanging="426"/>
        <w:rPr>
          <w:rStyle w:val="FontStyle18"/>
          <w:rFonts w:ascii="Franklin Gothic Book" w:hAnsi="Franklin Gothic Book"/>
          <w:szCs w:val="22"/>
        </w:rPr>
      </w:pPr>
      <w:r w:rsidRPr="00351563">
        <w:rPr>
          <w:rFonts w:ascii="Franklin Gothic Book" w:hAnsi="Franklin Gothic Book" w:cs="Arial"/>
          <w:b/>
          <w:sz w:val="22"/>
          <w:szCs w:val="22"/>
        </w:rPr>
        <w:t>dle § 79 odst. 2 písm. c) ZZVZ –</w:t>
      </w:r>
      <w:r w:rsidRPr="00351563">
        <w:rPr>
          <w:rFonts w:ascii="Franklin Gothic Book" w:hAnsi="Franklin Gothic Book" w:cs="Arial"/>
          <w:sz w:val="22"/>
          <w:szCs w:val="22"/>
        </w:rPr>
        <w:t xml:space="preserve"> </w:t>
      </w:r>
      <w:r w:rsidRPr="006C07C2">
        <w:rPr>
          <w:rFonts w:ascii="Franklin Gothic Book" w:hAnsi="Franklin Gothic Book" w:cs="Arial"/>
          <w:b/>
          <w:sz w:val="22"/>
          <w:szCs w:val="22"/>
        </w:rPr>
        <w:t>seznam techniků</w:t>
      </w:r>
      <w:r w:rsidRPr="00351563">
        <w:rPr>
          <w:rFonts w:ascii="Franklin Gothic Book" w:hAnsi="Franklin Gothic Book" w:cs="Arial"/>
          <w:sz w:val="22"/>
          <w:szCs w:val="22"/>
        </w:rPr>
        <w:t>, kteří se budou podílet na plnění veřejné zakázky, a to zejména těch, kteří zajišťují</w:t>
      </w:r>
      <w:r>
        <w:rPr>
          <w:rStyle w:val="FontStyle18"/>
          <w:rFonts w:ascii="Franklin Gothic Book" w:hAnsi="Franklin Gothic Book"/>
          <w:szCs w:val="22"/>
        </w:rPr>
        <w:t xml:space="preserve"> kontrolu kvality, nebo budou </w:t>
      </w:r>
      <w:r w:rsidR="007A58EC">
        <w:rPr>
          <w:rStyle w:val="FontStyle18"/>
          <w:rFonts w:ascii="Franklin Gothic Book" w:hAnsi="Franklin Gothic Book"/>
          <w:szCs w:val="22"/>
        </w:rPr>
        <w:t>poskytovat</w:t>
      </w:r>
      <w:r>
        <w:rPr>
          <w:rStyle w:val="FontStyle18"/>
          <w:rFonts w:ascii="Franklin Gothic Book" w:hAnsi="Franklin Gothic Book"/>
          <w:szCs w:val="22"/>
        </w:rPr>
        <w:t xml:space="preserve"> </w:t>
      </w:r>
      <w:r w:rsidR="007A58EC">
        <w:rPr>
          <w:rStyle w:val="FontStyle18"/>
          <w:rFonts w:ascii="Franklin Gothic Book" w:hAnsi="Franklin Gothic Book"/>
          <w:szCs w:val="22"/>
        </w:rPr>
        <w:t>služby</w:t>
      </w:r>
      <w:r>
        <w:rPr>
          <w:rStyle w:val="FontStyle18"/>
          <w:rFonts w:ascii="Franklin Gothic Book" w:hAnsi="Franklin Gothic Book"/>
          <w:szCs w:val="22"/>
        </w:rPr>
        <w:t xml:space="preserve">, bez ohledu na to, zda jde o zaměstnance dodavatele nebo osoby v jiném vztahu k dodavateli, a </w:t>
      </w:r>
      <w:r w:rsidR="0069696A">
        <w:rPr>
          <w:rStyle w:val="FontStyle18"/>
          <w:rFonts w:ascii="Franklin Gothic Book" w:hAnsi="Franklin Gothic Book"/>
          <w:szCs w:val="22"/>
        </w:rPr>
        <w:t xml:space="preserve">dle </w:t>
      </w:r>
      <w:r w:rsidR="0069696A" w:rsidRPr="0069696A">
        <w:rPr>
          <w:rStyle w:val="FontStyle18"/>
          <w:rFonts w:ascii="Franklin Gothic Book" w:hAnsi="Franklin Gothic Book"/>
          <w:b/>
          <w:szCs w:val="22"/>
        </w:rPr>
        <w:t>§ 79 odst. 2 písm. d) ZZVZ</w:t>
      </w:r>
      <w:r w:rsidR="0069696A">
        <w:rPr>
          <w:rStyle w:val="FontStyle18"/>
          <w:rFonts w:ascii="Franklin Gothic Book" w:hAnsi="Franklin Gothic Book"/>
          <w:szCs w:val="22"/>
        </w:rPr>
        <w:t xml:space="preserve"> - </w:t>
      </w:r>
      <w:r>
        <w:rPr>
          <w:rStyle w:val="FontStyle18"/>
          <w:rFonts w:ascii="Franklin Gothic Book" w:hAnsi="Franklin Gothic Book"/>
          <w:szCs w:val="22"/>
        </w:rPr>
        <w:t xml:space="preserve">osvědčení </w:t>
      </w:r>
      <w:r w:rsidR="003E0BAD">
        <w:rPr>
          <w:rStyle w:val="FontStyle18"/>
          <w:rFonts w:ascii="Franklin Gothic Book" w:hAnsi="Franklin Gothic Book"/>
          <w:szCs w:val="22"/>
        </w:rPr>
        <w:t>o</w:t>
      </w:r>
      <w:r w:rsidR="0069696A">
        <w:rPr>
          <w:rStyle w:val="FontStyle18"/>
          <w:rFonts w:ascii="Franklin Gothic Book" w:hAnsi="Franklin Gothic Book"/>
          <w:szCs w:val="22"/>
        </w:rPr>
        <w:t xml:space="preserve"> vzdělání a odborné kvalifikaci vztahující se k požadovaným službám, a to ve vztahu k vedoucím pracovníkům fyzických osob, které budou služby poskytovat.</w:t>
      </w:r>
    </w:p>
    <w:p w14:paraId="53FD0D92" w14:textId="77777777" w:rsidR="003E0BAD" w:rsidRDefault="00D22000" w:rsidP="00AD002B">
      <w:pPr>
        <w:pStyle w:val="BodySingle"/>
        <w:widowControl w:val="0"/>
        <w:spacing w:before="0" w:after="60" w:line="276" w:lineRule="auto"/>
        <w:ind w:left="426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Ze seznamu musí vyplývat, že v realizačním týmu dodavatele určenému k plnění veřejné zakázky </w:t>
      </w:r>
      <w:r w:rsidR="0069696A">
        <w:rPr>
          <w:rFonts w:ascii="Franklin Gothic Book" w:hAnsi="Franklin Gothic Book" w:cs="Arial"/>
          <w:sz w:val="22"/>
          <w:szCs w:val="22"/>
        </w:rPr>
        <w:t xml:space="preserve">jsou alespoň níže uvedené osoby, které </w:t>
      </w:r>
      <w:r w:rsidR="006C07C2">
        <w:rPr>
          <w:rFonts w:ascii="Franklin Gothic Book" w:hAnsi="Franklin Gothic Book" w:cs="Arial"/>
          <w:sz w:val="22"/>
          <w:szCs w:val="22"/>
        </w:rPr>
        <w:t xml:space="preserve">minimální požadavky </w:t>
      </w:r>
      <w:r w:rsidR="0069696A">
        <w:rPr>
          <w:rFonts w:ascii="Franklin Gothic Book" w:hAnsi="Franklin Gothic Book" w:cs="Arial"/>
          <w:sz w:val="22"/>
          <w:szCs w:val="22"/>
        </w:rPr>
        <w:t>vymezené zadavatelem na tyto osoby.</w:t>
      </w:r>
    </w:p>
    <w:p w14:paraId="2DFE6A24" w14:textId="77777777" w:rsidR="00D22000" w:rsidRDefault="00D22000" w:rsidP="00AD002B">
      <w:pPr>
        <w:pStyle w:val="BodySingle"/>
        <w:widowControl w:val="0"/>
        <w:spacing w:before="0" w:after="60" w:line="276" w:lineRule="auto"/>
        <w:ind w:left="426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Dodavatel prokáže splnění tohoto kvalifikačního předpok</w:t>
      </w:r>
      <w:r w:rsidR="0069696A">
        <w:rPr>
          <w:rFonts w:ascii="Franklin Gothic Book" w:hAnsi="Franklin Gothic Book" w:cs="Arial"/>
          <w:sz w:val="22"/>
          <w:szCs w:val="22"/>
        </w:rPr>
        <w:t>ladu předložením strukturovaných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69696A">
        <w:rPr>
          <w:rFonts w:ascii="Franklin Gothic Book" w:hAnsi="Franklin Gothic Book" w:cs="Arial"/>
          <w:sz w:val="22"/>
          <w:szCs w:val="22"/>
        </w:rPr>
        <w:t>profesních životopisů a dokladů o odborné způsobilosti osob, které</w:t>
      </w:r>
      <w:r>
        <w:rPr>
          <w:rFonts w:ascii="Franklin Gothic Book" w:hAnsi="Franklin Gothic Book" w:cs="Arial"/>
          <w:sz w:val="22"/>
          <w:szCs w:val="22"/>
        </w:rPr>
        <w:t xml:space="preserve"> se </w:t>
      </w:r>
      <w:r w:rsidR="0069696A">
        <w:rPr>
          <w:rFonts w:ascii="Franklin Gothic Book" w:hAnsi="Franklin Gothic Book" w:cs="Arial"/>
          <w:sz w:val="22"/>
          <w:szCs w:val="22"/>
        </w:rPr>
        <w:t>budou</w:t>
      </w:r>
      <w:r>
        <w:rPr>
          <w:rFonts w:ascii="Franklin Gothic Book" w:hAnsi="Franklin Gothic Book" w:cs="Arial"/>
          <w:sz w:val="22"/>
          <w:szCs w:val="22"/>
        </w:rPr>
        <w:t xml:space="preserve"> podílet na plnění předmětu veřejné zakázky, z </w:t>
      </w:r>
      <w:r w:rsidR="0069696A">
        <w:rPr>
          <w:rFonts w:ascii="Franklin Gothic Book" w:hAnsi="Franklin Gothic Book" w:cs="Arial"/>
          <w:sz w:val="22"/>
          <w:szCs w:val="22"/>
        </w:rPr>
        <w:t>nichž</w:t>
      </w:r>
      <w:r>
        <w:rPr>
          <w:rFonts w:ascii="Franklin Gothic Book" w:hAnsi="Franklin Gothic Book" w:cs="Arial"/>
          <w:sz w:val="22"/>
          <w:szCs w:val="22"/>
        </w:rPr>
        <w:t xml:space="preserve"> bude vyplývat, že </w:t>
      </w:r>
      <w:r w:rsidR="0069696A">
        <w:rPr>
          <w:rFonts w:ascii="Franklin Gothic Book" w:hAnsi="Franklin Gothic Book" w:cs="Arial"/>
          <w:sz w:val="22"/>
          <w:szCs w:val="22"/>
        </w:rPr>
        <w:t>tyto osoby splňují níže uvedené požadavky zadavatele</w:t>
      </w:r>
      <w:r>
        <w:rPr>
          <w:rFonts w:ascii="Franklin Gothic Book" w:hAnsi="Franklin Gothic Book" w:cs="Arial"/>
          <w:sz w:val="22"/>
          <w:szCs w:val="22"/>
        </w:rPr>
        <w:t xml:space="preserve"> a že se </w:t>
      </w:r>
      <w:r w:rsidR="0069696A">
        <w:rPr>
          <w:rFonts w:ascii="Franklin Gothic Book" w:hAnsi="Franklin Gothic Book" w:cs="Arial"/>
          <w:sz w:val="22"/>
          <w:szCs w:val="22"/>
        </w:rPr>
        <w:t>budou</w:t>
      </w:r>
      <w:r>
        <w:rPr>
          <w:rFonts w:ascii="Franklin Gothic Book" w:hAnsi="Franklin Gothic Book" w:cs="Arial"/>
          <w:sz w:val="22"/>
          <w:szCs w:val="22"/>
        </w:rPr>
        <w:t xml:space="preserve"> podílet na</w:t>
      </w:r>
      <w:r w:rsidR="0069696A">
        <w:rPr>
          <w:rFonts w:ascii="Franklin Gothic Book" w:hAnsi="Franklin Gothic Book" w:cs="Arial"/>
          <w:sz w:val="22"/>
          <w:szCs w:val="22"/>
        </w:rPr>
        <w:t xml:space="preserve"> realizaci veřejné zakázky, dle níže vymezené úrovně tohoto kvalifikačního předpokladu.</w:t>
      </w:r>
    </w:p>
    <w:p w14:paraId="143AA13A" w14:textId="77777777" w:rsidR="005B5027" w:rsidRPr="00286699" w:rsidRDefault="005B5027" w:rsidP="007C3AEE">
      <w:pPr>
        <w:pStyle w:val="Style13"/>
        <w:widowControl/>
        <w:spacing w:beforeLines="110" w:before="264" w:line="276" w:lineRule="auto"/>
        <w:ind w:left="426"/>
        <w:jc w:val="both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>Strukturovaný profesní životopis by měl obsahovat u každé uváděné osoby: jméno a příjmení, nejvyšší dosažené vzdělání, dosavadní praxi v oboru předmětu veřejné zakázky, informace o poměru k uchazeči, podíl na realizaci této veřejné zakázky, vlastnoruční podpis uváděné osoby.</w:t>
      </w:r>
    </w:p>
    <w:p w14:paraId="2847DFC0" w14:textId="77777777" w:rsidR="005B5027" w:rsidRPr="00286699" w:rsidRDefault="005B5027" w:rsidP="00AD002B">
      <w:pPr>
        <w:pStyle w:val="Style13"/>
        <w:widowControl/>
        <w:spacing w:before="53" w:line="276" w:lineRule="auto"/>
        <w:jc w:val="both"/>
        <w:rPr>
          <w:rStyle w:val="FontStyle18"/>
          <w:rFonts w:ascii="Franklin Gothic Book" w:hAnsi="Franklin Gothic Book"/>
          <w:color w:val="000000" w:themeColor="text1"/>
        </w:rPr>
      </w:pPr>
    </w:p>
    <w:p w14:paraId="685F8CA2" w14:textId="77777777" w:rsidR="0069696A" w:rsidRPr="0069696A" w:rsidRDefault="0069696A" w:rsidP="00AD002B">
      <w:pPr>
        <w:pStyle w:val="BodySingle"/>
        <w:widowControl w:val="0"/>
        <w:spacing w:before="0" w:after="60" w:line="276" w:lineRule="auto"/>
        <w:ind w:left="426"/>
        <w:rPr>
          <w:rStyle w:val="FontStyle18"/>
          <w:rFonts w:ascii="Franklin Gothic Book" w:hAnsi="Franklin Gothic Book"/>
          <w:szCs w:val="22"/>
          <w:u w:val="single"/>
        </w:rPr>
      </w:pPr>
      <w:r w:rsidRPr="0069696A">
        <w:rPr>
          <w:rStyle w:val="FontStyle18"/>
          <w:rFonts w:ascii="Franklin Gothic Book" w:hAnsi="Franklin Gothic Book"/>
          <w:szCs w:val="22"/>
          <w:u w:val="single"/>
        </w:rPr>
        <w:t>Hlavní manažer projektu</w:t>
      </w:r>
    </w:p>
    <w:p w14:paraId="34A3126C" w14:textId="77777777" w:rsidR="0069696A" w:rsidRPr="00286699" w:rsidRDefault="0069696A" w:rsidP="001F6985">
      <w:pPr>
        <w:pStyle w:val="Style10"/>
        <w:widowControl/>
        <w:numPr>
          <w:ilvl w:val="0"/>
          <w:numId w:val="27"/>
        </w:numPr>
        <w:spacing w:before="82" w:line="276" w:lineRule="auto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autorizace na úrovni autorizovaného </w:t>
      </w:r>
      <w:r>
        <w:rPr>
          <w:rStyle w:val="FontStyle18"/>
          <w:rFonts w:ascii="Franklin Gothic Book" w:hAnsi="Franklin Gothic Book"/>
          <w:color w:val="000000" w:themeColor="text1"/>
        </w:rPr>
        <w:t xml:space="preserve">inženýra v oboru pozemní stavby </w:t>
      </w:r>
      <w:r w:rsidR="006A7D5A" w:rsidRPr="008D58F1">
        <w:rPr>
          <w:rFonts w:ascii="Franklin Gothic Book" w:hAnsi="Franklin Gothic Book"/>
          <w:sz w:val="22"/>
          <w:szCs w:val="22"/>
        </w:rPr>
        <w:t>nebo autorizaci Architekta</w:t>
      </w:r>
      <w:r w:rsidR="006A7D5A">
        <w:rPr>
          <w:rFonts w:ascii="Franklin Gothic Book" w:hAnsi="Franklin Gothic Book"/>
          <w:sz w:val="22"/>
          <w:szCs w:val="22"/>
        </w:rPr>
        <w:t xml:space="preserve"> </w:t>
      </w:r>
      <w:r>
        <w:rPr>
          <w:rStyle w:val="FontStyle18"/>
          <w:rFonts w:ascii="Franklin Gothic Book" w:hAnsi="Franklin Gothic Book"/>
          <w:color w:val="000000" w:themeColor="text1"/>
        </w:rPr>
        <w:t>dle zákona č. 360/1992 Sb., o výkonu povolání autorizovaných architektů a o výkonu povolání autorizovaných inženýrů a techniků činných ve výstavbě, ve znění pozdějších předpisů,</w:t>
      </w:r>
    </w:p>
    <w:p w14:paraId="6F067E77" w14:textId="77777777" w:rsidR="0069696A" w:rsidRPr="00286699" w:rsidRDefault="0069696A" w:rsidP="001F6985">
      <w:pPr>
        <w:pStyle w:val="Style10"/>
        <w:widowControl/>
        <w:numPr>
          <w:ilvl w:val="0"/>
          <w:numId w:val="27"/>
        </w:numPr>
        <w:spacing w:before="82" w:line="276" w:lineRule="auto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praxe </w:t>
      </w:r>
      <w:r>
        <w:rPr>
          <w:rStyle w:val="FontStyle18"/>
          <w:rFonts w:ascii="Franklin Gothic Book" w:hAnsi="Franklin Gothic Book"/>
          <w:color w:val="000000" w:themeColor="text1"/>
        </w:rPr>
        <w:t>v oboru minimálně 5 let,</w:t>
      </w:r>
    </w:p>
    <w:p w14:paraId="672E9523" w14:textId="77777777" w:rsidR="0069696A" w:rsidRPr="00BC19E6" w:rsidRDefault="0069696A" w:rsidP="001F6985">
      <w:pPr>
        <w:pStyle w:val="Style10"/>
        <w:widowControl/>
        <w:numPr>
          <w:ilvl w:val="0"/>
          <w:numId w:val="27"/>
        </w:numPr>
        <w:spacing w:before="82" w:line="276" w:lineRule="auto"/>
        <w:rPr>
          <w:rStyle w:val="FontStyle18"/>
          <w:rFonts w:ascii="Franklin Gothic Book" w:hAnsi="Franklin Gothic Book"/>
          <w:color w:val="000000" w:themeColor="text1"/>
        </w:rPr>
      </w:pPr>
      <w:r w:rsidRPr="00BC19E6">
        <w:rPr>
          <w:rStyle w:val="FontStyle18"/>
          <w:rFonts w:ascii="Franklin Gothic Book" w:hAnsi="Franklin Gothic Book"/>
          <w:color w:val="000000" w:themeColor="text1"/>
        </w:rPr>
        <w:t xml:space="preserve">zkušenost s </w:t>
      </w:r>
      <w:r w:rsidRPr="00BC19E6">
        <w:rPr>
          <w:rStyle w:val="FontStyle18"/>
          <w:rFonts w:ascii="Franklin Gothic Book" w:hAnsi="Franklin Gothic Book"/>
          <w:szCs w:val="22"/>
        </w:rPr>
        <w:t xml:space="preserve">min. 1 zakázkou na služby, jejímž předmětem plnění bylo zpracování projektové </w:t>
      </w:r>
      <w:r w:rsidR="008D58F1" w:rsidRPr="00BC19E6">
        <w:rPr>
          <w:rStyle w:val="FontStyle18"/>
          <w:rFonts w:ascii="Franklin Gothic Book" w:hAnsi="Franklin Gothic Book"/>
          <w:szCs w:val="22"/>
        </w:rPr>
        <w:t xml:space="preserve">dokumentace </w:t>
      </w:r>
      <w:r w:rsidRPr="00BC19E6">
        <w:rPr>
          <w:rStyle w:val="FontStyle18"/>
          <w:rFonts w:ascii="Franklin Gothic Book" w:hAnsi="Franklin Gothic Book"/>
          <w:szCs w:val="22"/>
        </w:rPr>
        <w:t xml:space="preserve">ve stupni dokumentace </w:t>
      </w:r>
      <w:r w:rsidR="00BC0E74" w:rsidRPr="00BC19E6">
        <w:rPr>
          <w:rStyle w:val="FontStyle18"/>
          <w:rFonts w:ascii="Franklin Gothic Book" w:hAnsi="Franklin Gothic Book"/>
          <w:szCs w:val="22"/>
        </w:rPr>
        <w:t>pro provedení stavby pro stavbu</w:t>
      </w:r>
      <w:r w:rsidR="00AA7A76" w:rsidRPr="00BC19E6">
        <w:rPr>
          <w:rStyle w:val="FontStyle18"/>
          <w:rFonts w:ascii="Franklin Gothic Book" w:hAnsi="Franklin Gothic Book"/>
          <w:szCs w:val="22"/>
        </w:rPr>
        <w:t xml:space="preserve"> občanské vybavenosti s investičními náklady min. 5 mil. Kč bez DPH</w:t>
      </w:r>
      <w:r w:rsidR="00BC0E74" w:rsidRPr="00BC19E6">
        <w:rPr>
          <w:rStyle w:val="FontStyle18"/>
          <w:rFonts w:ascii="Franklin Gothic Book" w:hAnsi="Franklin Gothic Book"/>
          <w:szCs w:val="22"/>
        </w:rPr>
        <w:t>.</w:t>
      </w:r>
    </w:p>
    <w:p w14:paraId="011C4DF0" w14:textId="77777777" w:rsidR="00AD002B" w:rsidRDefault="00AD002B" w:rsidP="00AD002B">
      <w:pPr>
        <w:pStyle w:val="Style10"/>
        <w:widowControl/>
        <w:spacing w:before="82" w:line="276" w:lineRule="auto"/>
        <w:rPr>
          <w:rStyle w:val="FontStyle18"/>
          <w:rFonts w:ascii="Franklin Gothic Book" w:hAnsi="Franklin Gothic Book"/>
          <w:szCs w:val="22"/>
        </w:rPr>
      </w:pPr>
    </w:p>
    <w:p w14:paraId="35E6AB15" w14:textId="77777777" w:rsidR="00BC0E74" w:rsidRDefault="00BC0E74">
      <w:pPr>
        <w:rPr>
          <w:rStyle w:val="FontStyle18"/>
          <w:rFonts w:ascii="Franklin Gothic Book" w:hAnsi="Franklin Gothic Book"/>
          <w:szCs w:val="22"/>
        </w:rPr>
      </w:pPr>
      <w:r>
        <w:rPr>
          <w:rStyle w:val="FontStyle18"/>
          <w:rFonts w:ascii="Franklin Gothic Book" w:hAnsi="Franklin Gothic Book"/>
          <w:szCs w:val="22"/>
        </w:rPr>
        <w:br w:type="page"/>
      </w:r>
    </w:p>
    <w:p w14:paraId="6D3E15A0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51" w:name="_Toc468433847"/>
      <w:bookmarkStart w:id="52" w:name="_Toc492626276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ZPŮSOB ZPRACOVÁNÍ A FORMA</w:t>
      </w:r>
      <w:bookmarkEnd w:id="37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 xml:space="preserve"> NABÍDKY</w:t>
      </w:r>
      <w:bookmarkEnd w:id="51"/>
      <w:bookmarkEnd w:id="52"/>
    </w:p>
    <w:p w14:paraId="01D08DFF" w14:textId="77777777" w:rsidR="006F6FCB" w:rsidRPr="00095AE6" w:rsidRDefault="006F6FCB" w:rsidP="00095AE6">
      <w:pPr>
        <w:pStyle w:val="BodySingle"/>
        <w:spacing w:before="0" w:after="0" w:line="240" w:lineRule="auto"/>
        <w:rPr>
          <w:rFonts w:ascii="Franklin Gothic Book" w:eastAsia="SimSun" w:hAnsi="Franklin Gothic Book"/>
          <w:sz w:val="22"/>
        </w:rPr>
      </w:pPr>
    </w:p>
    <w:p w14:paraId="38E40E48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Dodavatel zpracuje </w:t>
      </w:r>
      <w:r w:rsidR="0065244F" w:rsidRPr="00B37530">
        <w:rPr>
          <w:rFonts w:ascii="Franklin Gothic Book" w:eastAsia="SimSun" w:hAnsi="Franklin Gothic Book" w:cs="Arial"/>
          <w:sz w:val="22"/>
          <w:szCs w:val="22"/>
        </w:rPr>
        <w:t>nabídku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v písemné formě, v 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českém jazyce</w:t>
      </w:r>
      <w:r w:rsidRPr="00B37530">
        <w:rPr>
          <w:rFonts w:ascii="Franklin Gothic Book" w:eastAsia="SimSun" w:hAnsi="Franklin Gothic Book" w:cs="Arial"/>
          <w:sz w:val="22"/>
          <w:szCs w:val="22"/>
        </w:rPr>
        <w:t>, v listinné podobě v souladu s</w:t>
      </w:r>
      <w:r w:rsidR="007E290C" w:rsidRPr="00B37530">
        <w:rPr>
          <w:rFonts w:ascii="Franklin Gothic Book" w:eastAsia="SimSun" w:hAnsi="Franklin Gothic Book" w:cs="Arial"/>
          <w:sz w:val="22"/>
          <w:szCs w:val="22"/>
        </w:rPr>
        <w:t> </w:t>
      </w:r>
      <w:r w:rsidRPr="00B37530">
        <w:rPr>
          <w:rFonts w:ascii="Franklin Gothic Book" w:eastAsia="SimSun" w:hAnsi="Franklin Gothic Book" w:cs="Arial"/>
          <w:sz w:val="22"/>
          <w:szCs w:val="22"/>
        </w:rPr>
        <w:t>požadavky Zadavatele uvedenými v této zadávací dokume</w:t>
      </w:r>
      <w:r w:rsidR="007E290C" w:rsidRPr="00B37530">
        <w:rPr>
          <w:rFonts w:ascii="Franklin Gothic Book" w:eastAsia="SimSun" w:hAnsi="Franklin Gothic Book" w:cs="Arial"/>
          <w:sz w:val="22"/>
          <w:szCs w:val="22"/>
        </w:rPr>
        <w:t>ntaci a dále v souladu se ZVZZ.</w:t>
      </w:r>
    </w:p>
    <w:p w14:paraId="2004C52A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</w:p>
    <w:p w14:paraId="720CA10A" w14:textId="77777777" w:rsidR="00844749" w:rsidRPr="00B37530" w:rsidRDefault="006F6FCB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Zadavatel doporučuje, aby jednotlivé kapitoly nabídky byly odděleny samostatnými prázdnými listy (tzv. oddělovače), </w:t>
      </w:r>
      <w:r w:rsidR="00844749" w:rsidRPr="00B37530">
        <w:rPr>
          <w:rFonts w:ascii="Franklin Gothic Book" w:hAnsi="Franklin Gothic Book" w:cs="Arial"/>
          <w:sz w:val="22"/>
          <w:szCs w:val="22"/>
        </w:rPr>
        <w:t xml:space="preserve">které umožní jednoduchou orientaci mezi jednotlivými částmi textu </w:t>
      </w:r>
      <w:r w:rsidR="0065244F" w:rsidRPr="00B37530">
        <w:rPr>
          <w:rFonts w:ascii="Franklin Gothic Book" w:hAnsi="Franklin Gothic Book" w:cs="Arial"/>
          <w:sz w:val="22"/>
          <w:szCs w:val="22"/>
        </w:rPr>
        <w:t>nabídky</w:t>
      </w:r>
      <w:r w:rsidR="00844749" w:rsidRPr="00B37530">
        <w:rPr>
          <w:rFonts w:ascii="Franklin Gothic Book" w:hAnsi="Franklin Gothic Book" w:cs="Arial"/>
          <w:sz w:val="22"/>
          <w:szCs w:val="22"/>
        </w:rPr>
        <w:t xml:space="preserve"> a jejími přílohami.</w:t>
      </w:r>
    </w:p>
    <w:p w14:paraId="698AF318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129CC04E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Požadavky Zadavatele na způsob zpracování a formu </w:t>
      </w:r>
      <w:r w:rsidR="0065244F" w:rsidRPr="00B37530">
        <w:rPr>
          <w:rFonts w:ascii="Franklin Gothic Book" w:hAnsi="Franklin Gothic Book" w:cs="Arial"/>
          <w:sz w:val="22"/>
          <w:szCs w:val="22"/>
        </w:rPr>
        <w:t>nabídky</w:t>
      </w:r>
      <w:r w:rsidRPr="00B37530">
        <w:rPr>
          <w:rFonts w:ascii="Franklin Gothic Book" w:hAnsi="Franklin Gothic Book" w:cs="Arial"/>
          <w:sz w:val="22"/>
          <w:szCs w:val="22"/>
        </w:rPr>
        <w:t xml:space="preserve"> mají zajistit přehlednost a porovnatelnost předkládaných </w:t>
      </w:r>
      <w:r w:rsidR="0065244F" w:rsidRPr="00B37530">
        <w:rPr>
          <w:rFonts w:ascii="Franklin Gothic Book" w:hAnsi="Franklin Gothic Book" w:cs="Arial"/>
          <w:sz w:val="22"/>
          <w:szCs w:val="22"/>
        </w:rPr>
        <w:t>nabídek</w:t>
      </w:r>
      <w:r w:rsidRPr="00B37530">
        <w:rPr>
          <w:rFonts w:ascii="Franklin Gothic Book" w:hAnsi="Franklin Gothic Book" w:cs="Arial"/>
          <w:sz w:val="22"/>
          <w:szCs w:val="22"/>
        </w:rPr>
        <w:t xml:space="preserve"> a jsou pouze doporučující povahy.</w:t>
      </w:r>
    </w:p>
    <w:p w14:paraId="228A28FC" w14:textId="77777777" w:rsidR="00222E46" w:rsidRPr="00B37530" w:rsidRDefault="00222E46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29530B50" w14:textId="77777777" w:rsidR="00222E46" w:rsidRPr="00B37530" w:rsidRDefault="00222E46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Zadavatel sděluje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>ům, že nedisponuje elektronickými prostředky, které by umožnily elektronické podání nabídky. Zadavatel tak stanoví, že nabídky mohou být podány pouze v listinné podobě.</w:t>
      </w:r>
    </w:p>
    <w:p w14:paraId="71E5C5A4" w14:textId="77777777" w:rsidR="00844749" w:rsidRPr="00B37530" w:rsidRDefault="00844749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 w:cs="Arial"/>
          <w:b/>
        </w:rPr>
      </w:pPr>
      <w:bookmarkStart w:id="53" w:name="_Toc462392792"/>
      <w:bookmarkStart w:id="54" w:name="_Toc468433848"/>
      <w:bookmarkStart w:id="55" w:name="_Toc492626277"/>
      <w:r w:rsidRPr="00B37530">
        <w:rPr>
          <w:rFonts w:ascii="Franklin Gothic Book" w:hAnsi="Franklin Gothic Book" w:cs="Arial"/>
          <w:b/>
        </w:rPr>
        <w:t xml:space="preserve">Členění </w:t>
      </w:r>
      <w:bookmarkEnd w:id="53"/>
      <w:r w:rsidRPr="00B37530">
        <w:rPr>
          <w:rFonts w:ascii="Franklin Gothic Book" w:hAnsi="Franklin Gothic Book" w:cs="Arial"/>
          <w:b/>
        </w:rPr>
        <w:t>nabídky</w:t>
      </w:r>
      <w:bookmarkEnd w:id="54"/>
      <w:bookmarkEnd w:id="55"/>
    </w:p>
    <w:p w14:paraId="16DC0CA8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Zadavatel doporučuje, aby nabídka Dodavatele byla členěna v souladu s níže uvedeným řazením:</w:t>
      </w:r>
    </w:p>
    <w:p w14:paraId="12DE480D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Krycí list nabídky</w:t>
      </w:r>
      <w:r w:rsidR="00B10FA5">
        <w:rPr>
          <w:rFonts w:ascii="Franklin Gothic Book" w:hAnsi="Franklin Gothic Book" w:cs="Arial"/>
          <w:sz w:val="22"/>
          <w:szCs w:val="22"/>
        </w:rPr>
        <w:t xml:space="preserve"> (vzor uvedený v Příloze č. 1</w:t>
      </w:r>
      <w:r w:rsidRPr="00B37530">
        <w:rPr>
          <w:rFonts w:ascii="Franklin Gothic Book" w:hAnsi="Franklin Gothic Book" w:cs="Arial"/>
          <w:sz w:val="22"/>
          <w:szCs w:val="22"/>
        </w:rPr>
        <w:t xml:space="preserve"> této</w:t>
      </w:r>
      <w:r w:rsidR="002E79E9">
        <w:rPr>
          <w:rFonts w:ascii="Franklin Gothic Book" w:hAnsi="Franklin Gothic Book" w:cs="Arial"/>
          <w:sz w:val="22"/>
          <w:szCs w:val="22"/>
        </w:rPr>
        <w:t xml:space="preserve"> ZD</w:t>
      </w:r>
      <w:r w:rsidRPr="00B37530">
        <w:rPr>
          <w:rFonts w:ascii="Franklin Gothic Book" w:hAnsi="Franklin Gothic Book" w:cs="Arial"/>
          <w:sz w:val="22"/>
          <w:szCs w:val="22"/>
        </w:rPr>
        <w:t>).</w:t>
      </w:r>
    </w:p>
    <w:p w14:paraId="747EC4FB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Obsah nabídky.</w:t>
      </w:r>
    </w:p>
    <w:p w14:paraId="3E57BC1B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Plná moc</w:t>
      </w:r>
      <w:r w:rsidRPr="00B37530">
        <w:rPr>
          <w:rFonts w:ascii="Franklin Gothic Book" w:hAnsi="Franklin Gothic Book" w:cs="Arial"/>
          <w:sz w:val="22"/>
          <w:szCs w:val="22"/>
        </w:rPr>
        <w:t xml:space="preserve"> udělená oprávněné osobě statutárním orgánem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 xml:space="preserve">e (resp. statutárními orgány všech členů sdružení) zmocňující oprávněnou osobu k jednáním spojeným s podáním </w:t>
      </w:r>
      <w:r w:rsidR="0065244F" w:rsidRPr="00B37530">
        <w:rPr>
          <w:rFonts w:ascii="Franklin Gothic Book" w:hAnsi="Franklin Gothic Book" w:cs="Arial"/>
          <w:sz w:val="22"/>
          <w:szCs w:val="22"/>
        </w:rPr>
        <w:t>nabídky</w:t>
      </w:r>
      <w:r w:rsidRPr="00B37530">
        <w:rPr>
          <w:rFonts w:ascii="Franklin Gothic Book" w:hAnsi="Franklin Gothic Book" w:cs="Arial"/>
          <w:sz w:val="22"/>
          <w:szCs w:val="22"/>
        </w:rPr>
        <w:t xml:space="preserve"> za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>e, nebo za sdružení.</w:t>
      </w:r>
    </w:p>
    <w:p w14:paraId="46D83971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Seznam pod</w:t>
      </w:r>
      <w:r w:rsidR="00136E61" w:rsidRPr="00B37530">
        <w:rPr>
          <w:rFonts w:ascii="Franklin Gothic Book" w:hAnsi="Franklin Gothic Book" w:cs="Arial"/>
          <w:b/>
          <w:sz w:val="22"/>
          <w:szCs w:val="22"/>
        </w:rPr>
        <w:t>d</w:t>
      </w:r>
      <w:r w:rsidR="005431A1" w:rsidRPr="00B37530">
        <w:rPr>
          <w:rFonts w:ascii="Franklin Gothic Book" w:hAnsi="Franklin Gothic Book" w:cs="Arial"/>
          <w:b/>
          <w:sz w:val="22"/>
          <w:szCs w:val="22"/>
        </w:rPr>
        <w:t>odavatel</w:t>
      </w:r>
      <w:r w:rsidRPr="00B37530">
        <w:rPr>
          <w:rFonts w:ascii="Franklin Gothic Book" w:hAnsi="Franklin Gothic Book" w:cs="Arial"/>
          <w:b/>
          <w:sz w:val="22"/>
          <w:szCs w:val="22"/>
        </w:rPr>
        <w:t>ů</w:t>
      </w:r>
      <w:r w:rsidRPr="00B37530">
        <w:rPr>
          <w:rFonts w:ascii="Franklin Gothic Book" w:hAnsi="Franklin Gothic Book" w:cs="Arial"/>
          <w:sz w:val="22"/>
          <w:szCs w:val="22"/>
        </w:rPr>
        <w:t xml:space="preserve"> včetně uvedení jejich identifikačních údajů a podílu na realizaci předmětu veřejné zakázky (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 xml:space="preserve"> může využít vzor v příloze této kvalifikační dokumentace); v případě, že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 xml:space="preserve"> nehodlá část plnění plnit pod</w:t>
      </w:r>
      <w:r w:rsidR="00136E61" w:rsidRPr="00B37530">
        <w:rPr>
          <w:rFonts w:ascii="Franklin Gothic Book" w:hAnsi="Franklin Gothic Book" w:cs="Arial"/>
          <w:sz w:val="22"/>
          <w:szCs w:val="22"/>
        </w:rPr>
        <w:t>d</w:t>
      </w:r>
      <w:r w:rsidR="005431A1" w:rsidRPr="00B37530">
        <w:rPr>
          <w:rFonts w:ascii="Franklin Gothic Book" w:hAnsi="Franklin Gothic Book" w:cs="Arial"/>
          <w:sz w:val="22"/>
          <w:szCs w:val="22"/>
        </w:rPr>
        <w:t>odavatel</w:t>
      </w:r>
      <w:r w:rsidRPr="00B37530">
        <w:rPr>
          <w:rFonts w:ascii="Franklin Gothic Book" w:hAnsi="Franklin Gothic Book" w:cs="Arial"/>
          <w:sz w:val="22"/>
          <w:szCs w:val="22"/>
        </w:rPr>
        <w:t xml:space="preserve">sky, uvede tuto skutečnost ve své </w:t>
      </w:r>
      <w:r w:rsidR="0065244F" w:rsidRPr="00B37530">
        <w:rPr>
          <w:rFonts w:ascii="Franklin Gothic Book" w:hAnsi="Franklin Gothic Book" w:cs="Arial"/>
          <w:sz w:val="22"/>
          <w:szCs w:val="22"/>
        </w:rPr>
        <w:t>nabídce</w:t>
      </w:r>
      <w:r w:rsidRPr="00B37530">
        <w:rPr>
          <w:rFonts w:ascii="Franklin Gothic Book" w:hAnsi="Franklin Gothic Book" w:cs="Arial"/>
          <w:sz w:val="22"/>
          <w:szCs w:val="22"/>
        </w:rPr>
        <w:t>.</w:t>
      </w:r>
    </w:p>
    <w:p w14:paraId="70207186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Písemný závazek pod</w:t>
      </w:r>
      <w:r w:rsidR="00136E61" w:rsidRPr="00B37530">
        <w:rPr>
          <w:rFonts w:ascii="Franklin Gothic Book" w:hAnsi="Franklin Gothic Book" w:cs="Arial"/>
          <w:b/>
          <w:sz w:val="22"/>
          <w:szCs w:val="22"/>
        </w:rPr>
        <w:t>d</w:t>
      </w:r>
      <w:r w:rsidR="005431A1" w:rsidRPr="00B37530">
        <w:rPr>
          <w:rFonts w:ascii="Franklin Gothic Book" w:hAnsi="Franklin Gothic Book" w:cs="Arial"/>
          <w:b/>
          <w:sz w:val="22"/>
          <w:szCs w:val="22"/>
        </w:rPr>
        <w:t>odavatel</w:t>
      </w:r>
      <w:r w:rsidRPr="00B37530">
        <w:rPr>
          <w:rFonts w:ascii="Franklin Gothic Book" w:hAnsi="Franklin Gothic Book" w:cs="Arial"/>
          <w:b/>
          <w:sz w:val="22"/>
          <w:szCs w:val="22"/>
        </w:rPr>
        <w:t>e či jiné osoby dle § 83 odst. 1 písm.) d) ZZVZ</w:t>
      </w:r>
      <w:r w:rsidRPr="00B37530">
        <w:rPr>
          <w:rFonts w:ascii="Franklin Gothic Book" w:hAnsi="Franklin Gothic Book" w:cs="Arial"/>
          <w:sz w:val="22"/>
          <w:szCs w:val="22"/>
        </w:rPr>
        <w:t>, pokud je jejich prostřednictvím prokazována kvalifikace.</w:t>
      </w:r>
    </w:p>
    <w:p w14:paraId="27B01AD7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Doklady k prokázání splnění </w:t>
      </w:r>
      <w:r w:rsidRPr="00B37530">
        <w:rPr>
          <w:rFonts w:ascii="Franklin Gothic Book" w:hAnsi="Franklin Gothic Book" w:cs="Arial"/>
          <w:b/>
          <w:sz w:val="22"/>
          <w:szCs w:val="22"/>
        </w:rPr>
        <w:t>základní způsobilosti;</w:t>
      </w:r>
      <w:r w:rsidRPr="00B3753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A027902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Doklady k prokázání splnění </w:t>
      </w:r>
      <w:r w:rsidRPr="00B37530">
        <w:rPr>
          <w:rFonts w:ascii="Franklin Gothic Book" w:hAnsi="Franklin Gothic Book" w:cs="Arial"/>
          <w:b/>
          <w:sz w:val="22"/>
          <w:szCs w:val="22"/>
        </w:rPr>
        <w:t>profesní způsobilosti;</w:t>
      </w:r>
      <w:r w:rsidRPr="00B3753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BE8FF78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Doklady k prokázání </w:t>
      </w:r>
      <w:r w:rsidRPr="00B37530">
        <w:rPr>
          <w:rFonts w:ascii="Franklin Gothic Book" w:hAnsi="Franklin Gothic Book" w:cs="Arial"/>
          <w:b/>
          <w:sz w:val="22"/>
          <w:szCs w:val="22"/>
        </w:rPr>
        <w:t>technické kvalifikace</w:t>
      </w:r>
      <w:r w:rsidRPr="00B37530">
        <w:rPr>
          <w:rFonts w:ascii="Franklin Gothic Book" w:hAnsi="Franklin Gothic Book" w:cs="Arial"/>
          <w:sz w:val="22"/>
          <w:szCs w:val="22"/>
        </w:rPr>
        <w:t>.</w:t>
      </w:r>
    </w:p>
    <w:p w14:paraId="749D6BD8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 xml:space="preserve">Návrh smlouvy </w:t>
      </w:r>
      <w:r w:rsidRPr="00B37530">
        <w:rPr>
          <w:rFonts w:ascii="Franklin Gothic Book" w:hAnsi="Franklin Gothic Book" w:cs="Arial"/>
          <w:sz w:val="22"/>
          <w:szCs w:val="22"/>
        </w:rPr>
        <w:t xml:space="preserve">podepsaný osobou oprávněnou jednat jménem či za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>e</w:t>
      </w:r>
      <w:r w:rsidR="00222E46" w:rsidRPr="00B37530">
        <w:rPr>
          <w:rFonts w:ascii="Franklin Gothic Book" w:hAnsi="Franklin Gothic Book" w:cs="Arial"/>
          <w:sz w:val="22"/>
          <w:szCs w:val="22"/>
        </w:rPr>
        <w:t>.</w:t>
      </w:r>
    </w:p>
    <w:p w14:paraId="563F21B9" w14:textId="77777777" w:rsidR="00037894" w:rsidRPr="00B37530" w:rsidRDefault="00037894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List s uvedením nabídkové ceny a její popis v předepsaném členění.</w:t>
      </w:r>
    </w:p>
    <w:p w14:paraId="4EFD918B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56" w:name="_Toc468433849"/>
      <w:bookmarkStart w:id="57" w:name="_Toc492626278"/>
      <w:r w:rsidRPr="00095AE6">
        <w:rPr>
          <w:rFonts w:ascii="Franklin Gothic Book" w:hAnsi="Franklin Gothic Book"/>
          <w:b/>
        </w:rPr>
        <w:t>Forma</w:t>
      </w:r>
      <w:bookmarkEnd w:id="56"/>
      <w:bookmarkEnd w:id="57"/>
    </w:p>
    <w:p w14:paraId="70C56B71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Dodavatel předloží Nabídku </w:t>
      </w:r>
      <w:r w:rsidRPr="00095AE6">
        <w:rPr>
          <w:rFonts w:ascii="Franklin Gothic Book" w:eastAsia="SimSun" w:hAnsi="Franklin Gothic Book"/>
          <w:b/>
          <w:sz w:val="22"/>
        </w:rPr>
        <w:t>v jednom originále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, Zadavatel doporučuje zpracovat a podat Nabídku též </w:t>
      </w:r>
      <w:r w:rsidRPr="00095AE6">
        <w:rPr>
          <w:rFonts w:ascii="Franklin Gothic Book" w:eastAsia="SimSun" w:hAnsi="Franklin Gothic Book"/>
          <w:b/>
          <w:sz w:val="22"/>
        </w:rPr>
        <w:t>v jedné kopii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(tj. </w:t>
      </w:r>
      <w:r w:rsidRPr="00095AE6">
        <w:rPr>
          <w:rFonts w:ascii="Franklin Gothic Book" w:eastAsia="SimSun" w:hAnsi="Franklin Gothic Book"/>
          <w:b/>
          <w:sz w:val="22"/>
        </w:rPr>
        <w:t>1 originál a 1 kopie</w:t>
      </w:r>
      <w:r w:rsidRPr="00B37530">
        <w:rPr>
          <w:rFonts w:ascii="Franklin Gothic Book" w:eastAsia="SimSun" w:hAnsi="Franklin Gothic Book" w:cs="Arial"/>
          <w:sz w:val="22"/>
          <w:szCs w:val="22"/>
        </w:rPr>
        <w:t>). Součástí Nabídky bude CD s elektronickou verzí Nabídky.</w:t>
      </w:r>
    </w:p>
    <w:p w14:paraId="60B7C81B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0584AFF8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>Originál Nabídky bude na titulní stránce v pravém horním rohu označen „</w:t>
      </w:r>
      <w:r w:rsidRPr="00095AE6">
        <w:rPr>
          <w:rFonts w:ascii="Franklin Gothic Book" w:eastAsia="SimSun" w:hAnsi="Franklin Gothic Book"/>
          <w:b/>
          <w:sz w:val="22"/>
        </w:rPr>
        <w:t>ORIGINÁL</w:t>
      </w:r>
      <w:r w:rsidRPr="00B37530">
        <w:rPr>
          <w:rFonts w:ascii="Franklin Gothic Book" w:hAnsi="Franklin Gothic Book" w:cs="Arial"/>
          <w:sz w:val="22"/>
          <w:szCs w:val="22"/>
        </w:rPr>
        <w:t>“</w:t>
      </w:r>
      <w:r w:rsidRPr="00B37530">
        <w:rPr>
          <w:rFonts w:ascii="Franklin Gothic Book" w:eastAsia="SimSun" w:hAnsi="Franklin Gothic Book" w:cs="Arial"/>
          <w:sz w:val="22"/>
          <w:szCs w:val="22"/>
        </w:rPr>
        <w:t>. Kopie Nabídky musí obsahovat na titulní straně v pravém horním rohu označení „</w:t>
      </w:r>
      <w:r w:rsidRPr="00095AE6">
        <w:rPr>
          <w:rFonts w:ascii="Franklin Gothic Book" w:eastAsia="SimSun" w:hAnsi="Franklin Gothic Book"/>
          <w:b/>
          <w:sz w:val="22"/>
        </w:rPr>
        <w:t>KOPIE</w:t>
      </w:r>
      <w:r w:rsidRPr="00B37530">
        <w:rPr>
          <w:rFonts w:ascii="Franklin Gothic Book" w:hAnsi="Franklin Gothic Book" w:cs="Arial"/>
          <w:sz w:val="22"/>
          <w:szCs w:val="22"/>
        </w:rPr>
        <w:t>“</w:t>
      </w:r>
      <w:r w:rsidRPr="00B37530">
        <w:rPr>
          <w:rFonts w:ascii="Franklin Gothic Book" w:eastAsia="SimSun" w:hAnsi="Franklin Gothic Book" w:cs="Arial"/>
          <w:sz w:val="22"/>
          <w:szCs w:val="22"/>
        </w:rPr>
        <w:t>.</w:t>
      </w:r>
    </w:p>
    <w:p w14:paraId="4E5F6FBF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3E4EC422" w14:textId="77777777" w:rsidR="00844749" w:rsidRPr="00095AE6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</w:rPr>
      </w:pPr>
      <w:r w:rsidRPr="00095AE6">
        <w:rPr>
          <w:rFonts w:ascii="Franklin Gothic Book" w:eastAsia="SimSun" w:hAnsi="Franklin Gothic Book"/>
          <w:b/>
          <w:sz w:val="22"/>
        </w:rPr>
        <w:t>Nabídka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bude kvalitním způsobem vytištěna tak, že </w:t>
      </w:r>
      <w:r w:rsidRPr="00095AE6">
        <w:rPr>
          <w:rFonts w:ascii="Franklin Gothic Book" w:eastAsia="SimSun" w:hAnsi="Franklin Gothic Book"/>
          <w:b/>
          <w:sz w:val="22"/>
        </w:rPr>
        <w:t xml:space="preserve">bude dobře čitelná a včetně příloh </w:t>
      </w:r>
      <w:r w:rsidRPr="00095AE6">
        <w:rPr>
          <w:rFonts w:ascii="Franklin Gothic Book" w:eastAsia="SimSun" w:hAnsi="Franklin Gothic Book"/>
          <w:b/>
          <w:sz w:val="22"/>
          <w:u w:val="single"/>
        </w:rPr>
        <w:t>svázána</w:t>
      </w:r>
      <w:r w:rsidRPr="00B37530">
        <w:rPr>
          <w:rFonts w:ascii="Franklin Gothic Book" w:eastAsia="SimSun" w:hAnsi="Franklin Gothic Book" w:cs="Arial"/>
          <w:sz w:val="22"/>
          <w:szCs w:val="22"/>
        </w:rPr>
        <w:t>. Nabídka nebude obsahovat opravy a přepisy a jiné nesrovnalosti, které by Zadavatele mohly uvést v omyl.</w:t>
      </w:r>
    </w:p>
    <w:p w14:paraId="6EC72CB5" w14:textId="77777777" w:rsidR="00844749" w:rsidRPr="00095AE6" w:rsidRDefault="00844749" w:rsidP="00AD002B">
      <w:pPr>
        <w:pStyle w:val="BodySingle"/>
        <w:spacing w:before="0" w:after="0" w:line="276" w:lineRule="auto"/>
        <w:rPr>
          <w:rFonts w:ascii="Franklin Gothic Book" w:hAnsi="Franklin Gothic Book"/>
          <w:sz w:val="22"/>
        </w:rPr>
      </w:pPr>
    </w:p>
    <w:p w14:paraId="6A0B0C38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095AE6">
        <w:rPr>
          <w:rFonts w:ascii="Franklin Gothic Book" w:eastAsia="SimSun" w:hAnsi="Franklin Gothic Book"/>
          <w:b/>
          <w:sz w:val="22"/>
          <w:u w:val="single"/>
        </w:rPr>
        <w:t>Originál Nabídky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bude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zabezpečen proti neoprávněné manipulaci s jednotlivými listy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, </w:t>
      </w:r>
      <w:r w:rsidRPr="00B37530">
        <w:rPr>
          <w:rFonts w:ascii="Franklin Gothic Book" w:hAnsi="Franklin Gothic Book" w:cs="Arial"/>
          <w:sz w:val="22"/>
          <w:szCs w:val="22"/>
        </w:rPr>
        <w:t>tj. např. provázané šňůrkou s přelepením volných konců a opatřené na přelepu otiskem razítka.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V případě podání Nabídky v kroužkovém pořadači či podobném technickém provedení, musí být tato zabezpečena proti možné manipulaci s jednotlivými listy, ovšem opět tak, aby bylo možné jednotlivé listy při listování Nabídkou bezproblémově obracet.</w:t>
      </w:r>
    </w:p>
    <w:p w14:paraId="44E0B2E9" w14:textId="77777777" w:rsidR="00844749" w:rsidRPr="00095AE6" w:rsidRDefault="00844749" w:rsidP="00AD002B">
      <w:pPr>
        <w:pStyle w:val="BodySingle"/>
        <w:spacing w:before="0" w:after="0" w:line="276" w:lineRule="auto"/>
        <w:rPr>
          <w:rFonts w:ascii="Franklin Gothic Book" w:hAnsi="Franklin Gothic Book"/>
          <w:sz w:val="22"/>
        </w:rPr>
      </w:pPr>
    </w:p>
    <w:p w14:paraId="7B3C6411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095AE6">
        <w:rPr>
          <w:rFonts w:ascii="Franklin Gothic Book" w:eastAsia="SimSun" w:hAnsi="Franklin Gothic Book"/>
          <w:b/>
          <w:sz w:val="22"/>
          <w:u w:val="single"/>
        </w:rPr>
        <w:t>Všechny listy Originálu Nabídky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budou ve spodním okraji listiny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očíslovány nepřerušenou vzestupnou číselnou řadou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počínající číslem 1 na straně obsahu (např. ručně psané). Pro účely tohoto číslování se nepočítá titulní strana Nabídky ani listy oddělovačů.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Vkládá-li Dodavatel do Nabídky jako její součást některý samostatný celek (listinu), který má již listy očíslovány vlastní číselnou řadou, Dodavatel zřetelně odlišně očísluje i tyto všechny strany znovu, v rámci nepřerušené číselné řady</w:t>
      </w:r>
      <w:r w:rsidRPr="00B37530">
        <w:rPr>
          <w:rFonts w:ascii="Franklin Gothic Book" w:eastAsia="SimSun" w:hAnsi="Franklin Gothic Book" w:cs="Arial"/>
          <w:sz w:val="22"/>
          <w:szCs w:val="22"/>
        </w:rPr>
        <w:t>.</w:t>
      </w:r>
    </w:p>
    <w:p w14:paraId="56D7CEB2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30215982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>Nabídku podá Dodavatel v předepsaném počtu vyhotovení v jedné neprůhledné, uzavřené a zcela neporušené obálce či jiném obalu, označeném podle níže uvedeného vzoru:</w:t>
      </w:r>
    </w:p>
    <w:p w14:paraId="0A7397B6" w14:textId="77777777" w:rsidR="00844749" w:rsidRPr="00095AE6" w:rsidRDefault="00844749" w:rsidP="00095AE6">
      <w:pPr>
        <w:pStyle w:val="BodySingle"/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4934"/>
      </w:tblGrid>
      <w:tr w:rsidR="005B49BE" w:rsidRPr="00B37530" w14:paraId="1A04DAAB" w14:textId="77777777" w:rsidTr="00095AE6">
        <w:trPr>
          <w:trHeight w:val="552"/>
        </w:trPr>
        <w:tc>
          <w:tcPr>
            <w:tcW w:w="4246" w:type="dxa"/>
          </w:tcPr>
          <w:p w14:paraId="0F8FDF89" w14:textId="77777777" w:rsidR="00844749" w:rsidRPr="00095AE6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  <w:r w:rsidRPr="00B37530">
              <w:rPr>
                <w:rFonts w:ascii="Franklin Gothic Book" w:eastAsia="SimSun" w:hAnsi="Franklin Gothic Book" w:cs="Arial"/>
              </w:rPr>
              <w:br w:type="page"/>
            </w:r>
          </w:p>
          <w:p w14:paraId="1D7F4A03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auto"/>
                <w:lang w:val="de-DE"/>
              </w:rPr>
            </w:pPr>
            <w:r w:rsidRPr="00B37530">
              <w:rPr>
                <w:rStyle w:val="CharChar"/>
                <w:rFonts w:ascii="Franklin Gothic Book" w:hAnsi="Franklin Gothic Book" w:cs="Arial"/>
                <w:color w:val="auto"/>
              </w:rPr>
              <w:t>[Poštovní adresa Dodavatele</w:t>
            </w:r>
            <w:r w:rsidRPr="00B37530">
              <w:rPr>
                <w:rStyle w:val="CharChar"/>
                <w:rFonts w:ascii="Franklin Gothic Book" w:hAnsi="Franklin Gothic Book" w:cs="Arial"/>
                <w:color w:val="auto"/>
                <w:lang w:val="de-DE"/>
              </w:rPr>
              <w:t>]</w:t>
            </w:r>
          </w:p>
          <w:p w14:paraId="37471441" w14:textId="77777777" w:rsidR="00844749" w:rsidRPr="00556228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</w:tc>
        <w:tc>
          <w:tcPr>
            <w:tcW w:w="4934" w:type="dxa"/>
          </w:tcPr>
          <w:p w14:paraId="3CE0E02C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color w:val="auto"/>
              </w:rPr>
            </w:pPr>
          </w:p>
        </w:tc>
      </w:tr>
      <w:tr w:rsidR="005B49BE" w:rsidRPr="00B37530" w14:paraId="48B2C680" w14:textId="77777777" w:rsidTr="00095AE6">
        <w:trPr>
          <w:trHeight w:val="552"/>
        </w:trPr>
        <w:tc>
          <w:tcPr>
            <w:tcW w:w="9180" w:type="dxa"/>
            <w:gridSpan w:val="2"/>
          </w:tcPr>
          <w:p w14:paraId="47458E10" w14:textId="77777777" w:rsidR="00844749" w:rsidRPr="00556228" w:rsidRDefault="00844749" w:rsidP="00E7188D">
            <w:pPr>
              <w:pStyle w:val="BodySingle"/>
              <w:spacing w:before="0" w:after="0" w:line="240" w:lineRule="auto"/>
              <w:jc w:val="center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  <w:p w14:paraId="5267E1A4" w14:textId="77777777" w:rsidR="00844749" w:rsidRPr="002D0402" w:rsidRDefault="00844749" w:rsidP="00E7188D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</w:rPr>
            </w:pPr>
            <w:r w:rsidRPr="002D0402">
              <w:rPr>
                <w:rFonts w:ascii="Franklin Gothic Book" w:hAnsi="Franklin Gothic Book" w:cs="Arial"/>
                <w:b/>
                <w:sz w:val="32"/>
              </w:rPr>
              <w:t>„</w:t>
            </w:r>
            <w:r w:rsidRPr="002D0402">
              <w:rPr>
                <w:rFonts w:ascii="Franklin Gothic Book" w:hAnsi="Franklin Gothic Book"/>
                <w:b/>
                <w:sz w:val="32"/>
              </w:rPr>
              <w:t>Název Veřejné zakázky</w:t>
            </w:r>
            <w:r w:rsidRPr="002D0402">
              <w:rPr>
                <w:rFonts w:ascii="Franklin Gothic Book" w:hAnsi="Franklin Gothic Book" w:cs="Arial"/>
                <w:b/>
                <w:sz w:val="32"/>
              </w:rPr>
              <w:t>“</w:t>
            </w:r>
          </w:p>
          <w:p w14:paraId="764824A5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center"/>
              <w:rPr>
                <w:rStyle w:val="CharChar"/>
                <w:rFonts w:ascii="Franklin Gothic Book" w:hAnsi="Franklin Gothic Book" w:cs="Arial"/>
                <w:color w:val="auto"/>
              </w:rPr>
            </w:pPr>
          </w:p>
        </w:tc>
      </w:tr>
      <w:tr w:rsidR="005B49BE" w:rsidRPr="00B37530" w14:paraId="02F967F4" w14:textId="77777777" w:rsidTr="00095AE6">
        <w:trPr>
          <w:trHeight w:val="552"/>
        </w:trPr>
        <w:tc>
          <w:tcPr>
            <w:tcW w:w="9180" w:type="dxa"/>
            <w:gridSpan w:val="2"/>
          </w:tcPr>
          <w:p w14:paraId="0D760062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center"/>
              <w:rPr>
                <w:rStyle w:val="CharChar"/>
                <w:rFonts w:ascii="Franklin Gothic Book" w:hAnsi="Franklin Gothic Book" w:cs="Arial"/>
                <w:color w:val="auto"/>
              </w:rPr>
            </w:pPr>
            <w:r w:rsidRPr="00B37530">
              <w:rPr>
                <w:rStyle w:val="CharChar"/>
                <w:rFonts w:ascii="Franklin Gothic Book" w:hAnsi="Franklin Gothic Book" w:cs="Arial"/>
                <w:color w:val="auto"/>
              </w:rPr>
              <w:t>Neotevírat před termínem otevírání obálek!</w:t>
            </w:r>
          </w:p>
        </w:tc>
      </w:tr>
      <w:tr w:rsidR="005B49BE" w:rsidRPr="00B37530" w14:paraId="4EFF57DF" w14:textId="77777777" w:rsidTr="00095AE6">
        <w:trPr>
          <w:trHeight w:val="486"/>
        </w:trPr>
        <w:tc>
          <w:tcPr>
            <w:tcW w:w="4246" w:type="dxa"/>
          </w:tcPr>
          <w:p w14:paraId="35159F88" w14:textId="77777777" w:rsidR="00844749" w:rsidRPr="00556228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</w:tc>
        <w:tc>
          <w:tcPr>
            <w:tcW w:w="4934" w:type="dxa"/>
            <w:vAlign w:val="center"/>
          </w:tcPr>
          <w:p w14:paraId="1995FE7A" w14:textId="77777777" w:rsidR="00844749" w:rsidRPr="00E652E8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  <w:p w14:paraId="2A503F2D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auto"/>
              </w:rPr>
            </w:pPr>
            <w:r w:rsidRPr="00B37530">
              <w:rPr>
                <w:rStyle w:val="CharChar"/>
                <w:rFonts w:ascii="Franklin Gothic Book" w:hAnsi="Franklin Gothic Book" w:cs="Arial"/>
                <w:color w:val="auto"/>
              </w:rPr>
              <w:t xml:space="preserve">                  Adresa pro podání Nabídky</w:t>
            </w:r>
          </w:p>
          <w:p w14:paraId="6394654E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auto"/>
              </w:rPr>
            </w:pPr>
          </w:p>
        </w:tc>
      </w:tr>
    </w:tbl>
    <w:p w14:paraId="34DAED7D" w14:textId="77777777" w:rsidR="00844749" w:rsidRPr="00095AE6" w:rsidRDefault="00844749" w:rsidP="00095AE6">
      <w:pPr>
        <w:pStyle w:val="BodySingle"/>
        <w:spacing w:before="0" w:after="0" w:line="240" w:lineRule="auto"/>
        <w:rPr>
          <w:rFonts w:ascii="Franklin Gothic Book" w:hAnsi="Franklin Gothic Book"/>
          <w:sz w:val="22"/>
        </w:rPr>
      </w:pPr>
    </w:p>
    <w:p w14:paraId="4DD5A854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V levé horní části lícní strany obálky (obalu) bude Nabídka označena identifikací Dodavatele, pod ní bude výrazným způsobem uveden 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název Veřejné zakázky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a níže text „</w:t>
      </w:r>
      <w:r w:rsidRPr="00B37530">
        <w:rPr>
          <w:rFonts w:ascii="Franklin Gothic Book" w:eastAsia="SimSun" w:hAnsi="Franklin Gothic Book" w:cs="Arial"/>
          <w:b/>
          <w:i/>
          <w:sz w:val="22"/>
          <w:szCs w:val="22"/>
        </w:rPr>
        <w:t>NEOTEVÍRAT PŘED TERMÍNEM OTEVÍRÁNÍ OBÁLEK!</w:t>
      </w:r>
      <w:r w:rsidRPr="00B37530">
        <w:rPr>
          <w:rFonts w:ascii="Franklin Gothic Book" w:hAnsi="Franklin Gothic Book" w:cs="Arial"/>
          <w:b/>
          <w:sz w:val="22"/>
          <w:szCs w:val="22"/>
        </w:rPr>
        <w:t>“</w:t>
      </w:r>
      <w:r w:rsidRPr="00B37530">
        <w:rPr>
          <w:rFonts w:ascii="Franklin Gothic Book" w:hAnsi="Franklin Gothic Book" w:cs="Arial"/>
          <w:sz w:val="22"/>
          <w:szCs w:val="22"/>
        </w:rPr>
        <w:t>.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Poštovní adresa místa pro předání Nabídek bude obvyklým způsobem uvedena v pravém dolním rohu (viz výše uvedený vzor). </w:t>
      </w:r>
    </w:p>
    <w:p w14:paraId="18A78924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58" w:name="_Toc468433850"/>
      <w:bookmarkStart w:id="59" w:name="_Toc492626279"/>
      <w:r w:rsidRPr="00095AE6">
        <w:rPr>
          <w:rFonts w:ascii="Franklin Gothic Book" w:hAnsi="Franklin Gothic Book"/>
          <w:b/>
        </w:rPr>
        <w:t>Varianty nabídky</w:t>
      </w:r>
      <w:bookmarkEnd w:id="58"/>
      <w:bookmarkEnd w:id="59"/>
    </w:p>
    <w:p w14:paraId="6E44EFC2" w14:textId="77777777" w:rsidR="00672946" w:rsidRDefault="00260772" w:rsidP="00672946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  <w:szCs w:val="22"/>
        </w:rPr>
      </w:pPr>
      <w:r w:rsidRPr="00B37530">
        <w:rPr>
          <w:rFonts w:ascii="Franklin Gothic Book" w:eastAsia="SimSun" w:hAnsi="Franklin Gothic Book"/>
          <w:sz w:val="22"/>
          <w:szCs w:val="22"/>
        </w:rPr>
        <w:t xml:space="preserve">Zadavatel nepřipouští varianty Nabídky. </w:t>
      </w:r>
    </w:p>
    <w:p w14:paraId="65AEE2D4" w14:textId="77777777" w:rsidR="00E861A3" w:rsidRDefault="00E861A3" w:rsidP="00672946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  <w:szCs w:val="22"/>
        </w:rPr>
      </w:pPr>
    </w:p>
    <w:p w14:paraId="0140DAE0" w14:textId="77777777" w:rsidR="00E861A3" w:rsidRDefault="00E861A3" w:rsidP="00672946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  <w:szCs w:val="22"/>
        </w:rPr>
      </w:pPr>
    </w:p>
    <w:p w14:paraId="30198085" w14:textId="77777777" w:rsidR="00E861A3" w:rsidRDefault="00E861A3" w:rsidP="00672946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  <w:szCs w:val="22"/>
        </w:rPr>
      </w:pPr>
    </w:p>
    <w:p w14:paraId="5D642A2F" w14:textId="77777777" w:rsidR="00E861A3" w:rsidRPr="00B37530" w:rsidRDefault="00E861A3" w:rsidP="00672946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  <w:szCs w:val="22"/>
        </w:rPr>
      </w:pPr>
    </w:p>
    <w:p w14:paraId="66B3376F" w14:textId="77777777" w:rsidR="00260772" w:rsidRPr="00095AE6" w:rsidRDefault="00260772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60" w:name="_Toc468433851"/>
      <w:bookmarkStart w:id="61" w:name="_Toc492626280"/>
      <w:r w:rsidRPr="00095AE6">
        <w:rPr>
          <w:rFonts w:ascii="Franklin Gothic Book" w:hAnsi="Franklin Gothic Book"/>
          <w:b/>
        </w:rPr>
        <w:t xml:space="preserve">Další </w:t>
      </w:r>
      <w:r w:rsidR="00222E46" w:rsidRPr="00095AE6">
        <w:rPr>
          <w:rFonts w:ascii="Franklin Gothic Book" w:hAnsi="Franklin Gothic Book"/>
          <w:b/>
        </w:rPr>
        <w:t xml:space="preserve">informace a </w:t>
      </w:r>
      <w:r w:rsidRPr="00095AE6">
        <w:rPr>
          <w:rFonts w:ascii="Franklin Gothic Book" w:hAnsi="Franklin Gothic Book"/>
          <w:b/>
        </w:rPr>
        <w:t>požadavky zadavatele na zpracování nabídky</w:t>
      </w:r>
      <w:bookmarkEnd w:id="60"/>
      <w:bookmarkEnd w:id="61"/>
    </w:p>
    <w:p w14:paraId="04628421" w14:textId="77777777" w:rsidR="00222E46" w:rsidRPr="008D1AD6" w:rsidRDefault="00222E46" w:rsidP="00AD002B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t xml:space="preserve">Dodavatel je oprávněn podat pouze jednu nabídku. </w:t>
      </w:r>
    </w:p>
    <w:p w14:paraId="5273A18E" w14:textId="77777777" w:rsidR="00E861A3" w:rsidRDefault="00E861A3" w:rsidP="00AD002B">
      <w:pPr>
        <w:shd w:val="clear" w:color="auto" w:fill="FFFFFF"/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</w:p>
    <w:p w14:paraId="3909ADF0" w14:textId="77777777" w:rsidR="00222E46" w:rsidRPr="008D1AD6" w:rsidRDefault="00222E46" w:rsidP="00AD002B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t xml:space="preserve">Dodavatel, který podal nabídku v zadávacím řízení, nesmí být současně osobou, jejímž prostřednictvím jiný </w:t>
      </w:r>
      <w:r w:rsidR="005431A1" w:rsidRPr="008D1AD6">
        <w:rPr>
          <w:rFonts w:ascii="Franklin Gothic Book" w:hAnsi="Franklin Gothic Book"/>
          <w:color w:val="000000"/>
          <w:sz w:val="22"/>
          <w:szCs w:val="22"/>
        </w:rPr>
        <w:t>Dodavatel</w:t>
      </w:r>
      <w:r w:rsidRPr="008D1AD6">
        <w:rPr>
          <w:rFonts w:ascii="Franklin Gothic Book" w:hAnsi="Franklin Gothic Book"/>
          <w:color w:val="000000"/>
          <w:sz w:val="22"/>
          <w:szCs w:val="22"/>
        </w:rPr>
        <w:t xml:space="preserve"> v tomto zadávacím řízení prokazuje kvalifikaci.</w:t>
      </w:r>
    </w:p>
    <w:p w14:paraId="43629280" w14:textId="77777777" w:rsidR="00E861A3" w:rsidRDefault="00E861A3" w:rsidP="00AD002B">
      <w:pPr>
        <w:shd w:val="clear" w:color="auto" w:fill="FFFFFF"/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</w:p>
    <w:p w14:paraId="379B08D3" w14:textId="77777777" w:rsidR="00222E46" w:rsidRPr="008D1AD6" w:rsidRDefault="00222E46" w:rsidP="00AD002B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t xml:space="preserve">Dodavatel, který podá více nabídek samostatně nebo společně s jinými </w:t>
      </w:r>
      <w:r w:rsidR="005431A1" w:rsidRPr="008D1AD6">
        <w:rPr>
          <w:rFonts w:ascii="Franklin Gothic Book" w:hAnsi="Franklin Gothic Book"/>
          <w:color w:val="000000"/>
          <w:sz w:val="22"/>
          <w:szCs w:val="22"/>
        </w:rPr>
        <w:t>Dodavatel</w:t>
      </w:r>
      <w:r w:rsidRPr="008D1AD6">
        <w:rPr>
          <w:rFonts w:ascii="Franklin Gothic Book" w:hAnsi="Franklin Gothic Book"/>
          <w:color w:val="000000"/>
          <w:sz w:val="22"/>
          <w:szCs w:val="22"/>
        </w:rPr>
        <w:t>i, nebo podá nabídku a současně je osobou, jejímž prostřednictvím jiný účastník zadávacího řízení prokazuje kvalifikaci, bude ze zadávacího řízení vyloučen.</w:t>
      </w:r>
    </w:p>
    <w:p w14:paraId="51AE55B3" w14:textId="77777777" w:rsidR="00E861A3" w:rsidRDefault="00E861A3" w:rsidP="00AD002B">
      <w:pPr>
        <w:shd w:val="clear" w:color="auto" w:fill="FFFFFF"/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</w:p>
    <w:p w14:paraId="281AA612" w14:textId="77777777" w:rsidR="00256CA2" w:rsidRPr="008D1AD6" w:rsidRDefault="009E2C12" w:rsidP="00AD002B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t>Vítěz</w:t>
      </w:r>
      <w:r w:rsidR="00256CA2" w:rsidRPr="008D1AD6">
        <w:rPr>
          <w:rFonts w:ascii="Franklin Gothic Book" w:hAnsi="Franklin Gothic Book"/>
          <w:color w:val="000000"/>
          <w:sz w:val="22"/>
          <w:szCs w:val="22"/>
        </w:rPr>
        <w:t xml:space="preserve">ný </w:t>
      </w:r>
      <w:r w:rsidR="005431A1" w:rsidRPr="008D1AD6">
        <w:rPr>
          <w:rFonts w:ascii="Franklin Gothic Book" w:hAnsi="Franklin Gothic Book"/>
          <w:color w:val="000000"/>
          <w:sz w:val="22"/>
          <w:szCs w:val="22"/>
        </w:rPr>
        <w:t>Dodavatel</w:t>
      </w:r>
      <w:r w:rsidR="00256CA2" w:rsidRPr="008D1AD6">
        <w:rPr>
          <w:rFonts w:ascii="Franklin Gothic Book" w:hAnsi="Franklin Gothic Book"/>
          <w:color w:val="000000"/>
          <w:sz w:val="22"/>
          <w:szCs w:val="22"/>
        </w:rPr>
        <w:t xml:space="preserve"> bude p</w:t>
      </w:r>
      <w:r w:rsidRPr="008D1AD6">
        <w:rPr>
          <w:rFonts w:ascii="Franklin Gothic Book" w:hAnsi="Franklin Gothic Book"/>
          <w:color w:val="000000"/>
          <w:sz w:val="22"/>
          <w:szCs w:val="22"/>
        </w:rPr>
        <w:t>ovinen před podpisem smlouvy zadavateli předložit doklady dle</w:t>
      </w:r>
      <w:r w:rsidR="0092175C" w:rsidRPr="008D1AD6">
        <w:rPr>
          <w:rFonts w:ascii="Franklin Gothic Book" w:hAnsi="Franklin Gothic Book"/>
          <w:color w:val="000000"/>
          <w:sz w:val="22"/>
          <w:szCs w:val="22"/>
        </w:rPr>
        <w:t> </w:t>
      </w:r>
      <w:r w:rsidRPr="008D1AD6">
        <w:rPr>
          <w:rFonts w:ascii="Franklin Gothic Book" w:hAnsi="Franklin Gothic Book"/>
          <w:color w:val="000000"/>
          <w:sz w:val="22"/>
          <w:szCs w:val="22"/>
        </w:rPr>
        <w:t>ust. § 104 odst. 2 ZZVZ, tj. zejména identifikační údaje všech osob, které jsou jeho skutečným majitelem podle zvláštního právního předpisu.</w:t>
      </w:r>
    </w:p>
    <w:p w14:paraId="2161C58D" w14:textId="77777777" w:rsidR="006F6FCB" w:rsidRPr="00AD3543" w:rsidRDefault="006F6FCB" w:rsidP="00EF05C8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62" w:name="_Toc472498824"/>
      <w:bookmarkEnd w:id="62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br w:type="page"/>
      </w:r>
      <w:bookmarkStart w:id="63" w:name="_Toc468433852"/>
      <w:bookmarkStart w:id="64" w:name="_Toc492626281"/>
      <w:r w:rsidRPr="00AD3543">
        <w:rPr>
          <w:rFonts w:ascii="Franklin Gothic Book" w:hAnsi="Franklin Gothic Book" w:cs="Arial"/>
          <w:color w:val="000000" w:themeColor="text1"/>
          <w:sz w:val="36"/>
          <w:szCs w:val="36"/>
        </w:rPr>
        <w:t>HODNOTÍCÍ KRITÉRIUM</w:t>
      </w:r>
      <w:bookmarkEnd w:id="63"/>
      <w:bookmarkEnd w:id="64"/>
    </w:p>
    <w:p w14:paraId="3EE470DD" w14:textId="77777777" w:rsidR="006F6FCB" w:rsidRPr="00DA1895" w:rsidRDefault="006F6FCB" w:rsidP="00FA6EA9">
      <w:pPr>
        <w:widowControl w:val="0"/>
        <w:tabs>
          <w:tab w:val="left" w:pos="284"/>
        </w:tabs>
        <w:spacing w:before="0" w:after="0" w:line="276" w:lineRule="auto"/>
        <w:rPr>
          <w:rFonts w:ascii="Franklin Gothic Book" w:hAnsi="Franklin Gothic Book"/>
          <w:color w:val="000000" w:themeColor="text1"/>
          <w:sz w:val="24"/>
          <w:highlight w:val="yellow"/>
        </w:rPr>
      </w:pPr>
    </w:p>
    <w:p w14:paraId="5CCAA26E" w14:textId="77777777" w:rsidR="00BF4CC4" w:rsidRDefault="00BF4CC4" w:rsidP="006A6FB8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A82168">
        <w:rPr>
          <w:rFonts w:ascii="Franklin Gothic Book" w:hAnsi="Franklin Gothic Book"/>
          <w:sz w:val="22"/>
          <w:szCs w:val="22"/>
        </w:rPr>
        <w:t>Základní kritérium pro hodnocení nabídek je ekonomická výhodnost nabídky ve smyslu § 114 odst. 1 ZZVZ. Hodnocení ekonomické výhodnosti nabídek bude provedeno podle následujících dílčích hodnotících kritérií:</w:t>
      </w:r>
    </w:p>
    <w:p w14:paraId="64C62F20" w14:textId="77777777" w:rsidR="00BF4CC4" w:rsidRPr="00A82168" w:rsidRDefault="00BF4CC4" w:rsidP="00BF4CC4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 w:val="22"/>
          <w:szCs w:val="2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479"/>
        <w:gridCol w:w="911"/>
      </w:tblGrid>
      <w:tr w:rsidR="00BF4CC4" w:rsidRPr="0045590E" w14:paraId="7FD53DBD" w14:textId="77777777" w:rsidTr="00BF4CC4">
        <w:trPr>
          <w:trHeight w:val="257"/>
          <w:jc w:val="center"/>
        </w:trPr>
        <w:tc>
          <w:tcPr>
            <w:tcW w:w="730" w:type="dxa"/>
            <w:shd w:val="clear" w:color="auto" w:fill="FDE9D9" w:themeFill="accent6" w:themeFillTint="33"/>
            <w:vAlign w:val="center"/>
          </w:tcPr>
          <w:p w14:paraId="220ABE50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479" w:type="dxa"/>
            <w:shd w:val="clear" w:color="auto" w:fill="FDE9D9" w:themeFill="accent6" w:themeFillTint="33"/>
            <w:vAlign w:val="center"/>
            <w:hideMark/>
          </w:tcPr>
          <w:p w14:paraId="1133B4D1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b/>
                <w:sz w:val="22"/>
                <w:szCs w:val="22"/>
              </w:rPr>
              <w:t>Dílčí hodnotící kritérium</w:t>
            </w:r>
          </w:p>
        </w:tc>
        <w:tc>
          <w:tcPr>
            <w:tcW w:w="911" w:type="dxa"/>
            <w:shd w:val="clear" w:color="auto" w:fill="FDE9D9" w:themeFill="accent6" w:themeFillTint="33"/>
            <w:vAlign w:val="center"/>
            <w:hideMark/>
          </w:tcPr>
          <w:p w14:paraId="07AC80C8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b/>
                <w:sz w:val="22"/>
                <w:szCs w:val="22"/>
              </w:rPr>
              <w:t>Váha</w:t>
            </w:r>
          </w:p>
        </w:tc>
      </w:tr>
      <w:tr w:rsidR="00BF4CC4" w:rsidRPr="0045590E" w14:paraId="0B4B2210" w14:textId="77777777" w:rsidTr="002710F3">
        <w:trPr>
          <w:trHeight w:val="392"/>
          <w:jc w:val="center"/>
        </w:trPr>
        <w:tc>
          <w:tcPr>
            <w:tcW w:w="730" w:type="dxa"/>
            <w:vAlign w:val="center"/>
            <w:hideMark/>
          </w:tcPr>
          <w:p w14:paraId="32AE67A2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1.</w:t>
            </w:r>
          </w:p>
        </w:tc>
        <w:tc>
          <w:tcPr>
            <w:tcW w:w="7479" w:type="dxa"/>
            <w:vAlign w:val="center"/>
            <w:hideMark/>
          </w:tcPr>
          <w:p w14:paraId="67CA81F3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Celková nabídková cena (v Kč bez DPH)</w:t>
            </w:r>
          </w:p>
        </w:tc>
        <w:tc>
          <w:tcPr>
            <w:tcW w:w="911" w:type="dxa"/>
            <w:vAlign w:val="center"/>
            <w:hideMark/>
          </w:tcPr>
          <w:p w14:paraId="5EE827C9" w14:textId="77777777" w:rsidR="00BF4CC4" w:rsidRPr="0045590E" w:rsidRDefault="00BC0E7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85</w:t>
            </w:r>
            <w:r w:rsidR="00BF4CC4" w:rsidRPr="0045590E">
              <w:rPr>
                <w:rFonts w:ascii="Franklin Gothic Book" w:hAnsi="Franklin Gothic Book"/>
                <w:sz w:val="22"/>
                <w:szCs w:val="22"/>
              </w:rPr>
              <w:t xml:space="preserve"> %</w:t>
            </w:r>
          </w:p>
        </w:tc>
      </w:tr>
      <w:tr w:rsidR="00BF4CC4" w:rsidRPr="0045590E" w14:paraId="7E85E873" w14:textId="77777777" w:rsidTr="002710F3">
        <w:trPr>
          <w:trHeight w:val="358"/>
          <w:jc w:val="center"/>
        </w:trPr>
        <w:tc>
          <w:tcPr>
            <w:tcW w:w="730" w:type="dxa"/>
            <w:vAlign w:val="center"/>
            <w:hideMark/>
          </w:tcPr>
          <w:p w14:paraId="5C6683B2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2.</w:t>
            </w:r>
          </w:p>
        </w:tc>
        <w:tc>
          <w:tcPr>
            <w:tcW w:w="7479" w:type="dxa"/>
            <w:vAlign w:val="center"/>
            <w:hideMark/>
          </w:tcPr>
          <w:p w14:paraId="63D7333B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Zkušenosti klíčových členů realizačního týmu</w:t>
            </w:r>
          </w:p>
        </w:tc>
        <w:tc>
          <w:tcPr>
            <w:tcW w:w="911" w:type="dxa"/>
            <w:vAlign w:val="center"/>
            <w:hideMark/>
          </w:tcPr>
          <w:p w14:paraId="51D54A08" w14:textId="77777777" w:rsidR="00BF4CC4" w:rsidRPr="0045590E" w:rsidRDefault="00BC0E7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15</w:t>
            </w:r>
            <w:r w:rsidR="00BF4CC4" w:rsidRPr="0045590E">
              <w:rPr>
                <w:rFonts w:ascii="Franklin Gothic Book" w:hAnsi="Franklin Gothic Book"/>
                <w:sz w:val="22"/>
                <w:szCs w:val="22"/>
              </w:rPr>
              <w:t xml:space="preserve"> %</w:t>
            </w:r>
          </w:p>
        </w:tc>
      </w:tr>
    </w:tbl>
    <w:p w14:paraId="723371EB" w14:textId="77777777" w:rsidR="00BF4CC4" w:rsidRPr="0045590E" w:rsidRDefault="00BF4CC4" w:rsidP="00BF4CC4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 w:val="22"/>
          <w:szCs w:val="22"/>
          <w:highlight w:val="yellow"/>
        </w:rPr>
      </w:pPr>
    </w:p>
    <w:p w14:paraId="3AA6452C" w14:textId="77777777" w:rsidR="00BF4CC4" w:rsidRPr="0045590E" w:rsidRDefault="00BF4CC4" w:rsidP="00BF4CC4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 w:val="22"/>
          <w:szCs w:val="22"/>
          <w:highlight w:val="yellow"/>
        </w:rPr>
      </w:pPr>
    </w:p>
    <w:p w14:paraId="17B88C1E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>Celkové hodnocení nabídek provede hodnotící komise tak, že u každé nabídky sečte počet bodů získaných účastníkem u obou dílčích hodnotících kritérií. Na základě takto stanovených výsledných hodnot u jednotlivých nabídek hodnotící komise stanoví pořadí úspěšnosti jednotlivých nabídek tak, že jako nejúspěšnější bude hodnocena nabídka, která dosáhla nejvyšší hodnoty součtu.</w:t>
      </w:r>
    </w:p>
    <w:p w14:paraId="1DE41A4A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 xml:space="preserve">Každé jednotlivé nabídce bude v rámci každého dílčího hodnotícího kritéria přiděleno hodnotící komisí takové bodové ohodnocení, které odráží úspěšnost předmětné nabídky v rámci daného dílčího hodnotícího kritéria. </w:t>
      </w:r>
    </w:p>
    <w:p w14:paraId="52D155FC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 xml:space="preserve">Hodnocení nabídek v rámci obou dílčích hodnotících kritérií bude provedeno bodovací metodou dle popisu uvedeného níže u jednotlivých dílčích hodnotících kritérií. Na základě součtu výsledných bodových hodnot získaných </w:t>
      </w:r>
      <w:r>
        <w:rPr>
          <w:rFonts w:ascii="Franklin Gothic Book" w:hAnsi="Franklin Gothic Book"/>
          <w:sz w:val="22"/>
          <w:szCs w:val="22"/>
        </w:rPr>
        <w:t xml:space="preserve">v jednotlivých </w:t>
      </w:r>
      <w:r w:rsidRPr="0045590E">
        <w:rPr>
          <w:rFonts w:ascii="Franklin Gothic Book" w:hAnsi="Franklin Gothic Book"/>
          <w:sz w:val="22"/>
          <w:szCs w:val="22"/>
        </w:rPr>
        <w:t xml:space="preserve">dílčích hodnotících kritérií bude stanoveno celkové pořadí nabídek tak, že jako nejvhodnější bude hodnocena nabídka s nejvyšším celkovým počtem bodů v součtu za všechna dílčí hodnotící kritéria. Maximální počet bodů činí </w:t>
      </w:r>
      <w:r>
        <w:rPr>
          <w:rFonts w:ascii="Franklin Gothic Book" w:hAnsi="Franklin Gothic Book"/>
          <w:sz w:val="22"/>
          <w:szCs w:val="22"/>
        </w:rPr>
        <w:t>100</w:t>
      </w:r>
      <w:r w:rsidRPr="0045590E">
        <w:rPr>
          <w:rFonts w:ascii="Franklin Gothic Book" w:hAnsi="Franklin Gothic Book"/>
          <w:sz w:val="22"/>
          <w:szCs w:val="22"/>
        </w:rPr>
        <w:t>.</w:t>
      </w:r>
    </w:p>
    <w:p w14:paraId="43DC7ADD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i/>
          <w:sz w:val="22"/>
          <w:szCs w:val="22"/>
        </w:rPr>
      </w:pPr>
      <w:r w:rsidRPr="0045590E">
        <w:rPr>
          <w:rFonts w:ascii="Franklin Gothic Book" w:hAnsi="Franklin Gothic Book"/>
          <w:i/>
          <w:sz w:val="22"/>
          <w:szCs w:val="22"/>
        </w:rPr>
        <w:t>Celkový počet bodů = počet bodů za kritérium celková nabídková cena + počet bodů za kritérium zkušenosti klíčových členů realizačního týmu</w:t>
      </w:r>
    </w:p>
    <w:p w14:paraId="7C6253B6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>V případě rovnosti bodů bude jako úspěšnější hodnocena nabídka účastníka s nižší celkovou nabídkovou cenou.</w:t>
      </w:r>
    </w:p>
    <w:p w14:paraId="63326EBE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>Při veškerých výpočtech a úpravách v rámci hodnocení bud</w:t>
      </w:r>
      <w:r w:rsidR="00ED175A">
        <w:rPr>
          <w:rFonts w:ascii="Franklin Gothic Book" w:hAnsi="Franklin Gothic Book"/>
          <w:sz w:val="22"/>
          <w:szCs w:val="22"/>
        </w:rPr>
        <w:t>ou čísla zaokrouhlována na dvě (2) d</w:t>
      </w:r>
      <w:r w:rsidRPr="0045590E">
        <w:rPr>
          <w:rFonts w:ascii="Franklin Gothic Book" w:hAnsi="Franklin Gothic Book"/>
          <w:sz w:val="22"/>
          <w:szCs w:val="22"/>
        </w:rPr>
        <w:t>esetinná místa podle matematických pravidel.</w:t>
      </w:r>
    </w:p>
    <w:p w14:paraId="20CF5228" w14:textId="77777777" w:rsidR="00BF4CC4" w:rsidRPr="004324C5" w:rsidRDefault="00BF4CC4" w:rsidP="004324C5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 w:cs="Arial"/>
          <w:b/>
        </w:rPr>
      </w:pPr>
      <w:bookmarkStart w:id="65" w:name="_Toc492626282"/>
      <w:r w:rsidRPr="004324C5">
        <w:rPr>
          <w:rFonts w:ascii="Franklin Gothic Book" w:hAnsi="Franklin Gothic Book" w:cs="Arial"/>
          <w:b/>
        </w:rPr>
        <w:t xml:space="preserve">Dílčí hodnotící kritérium 1. – Nejnižší nabídková cena (váha </w:t>
      </w:r>
      <w:r w:rsidR="00BC0E74" w:rsidRPr="004324C5">
        <w:rPr>
          <w:rFonts w:ascii="Franklin Gothic Book" w:hAnsi="Franklin Gothic Book" w:cs="Arial"/>
          <w:b/>
        </w:rPr>
        <w:t>85</w:t>
      </w:r>
      <w:r w:rsidRPr="004324C5">
        <w:rPr>
          <w:rFonts w:ascii="Franklin Gothic Book" w:hAnsi="Franklin Gothic Book" w:cs="Arial"/>
          <w:b/>
        </w:rPr>
        <w:t>%)</w:t>
      </w:r>
      <w:bookmarkEnd w:id="65"/>
    </w:p>
    <w:p w14:paraId="4C8F87EC" w14:textId="77777777" w:rsidR="00BF4CC4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>V rámci tohoto dílčího kritéria bude zadavatel hodnotit výši celkové nabídkové ceny za realizaci celé veřejné zakázky v Kč bez DPH, která bude účastníkem doplněna do Formuláře obsaženého v příloze č. 5 této zadávací dokumentace.</w:t>
      </w:r>
    </w:p>
    <w:p w14:paraId="395E35D6" w14:textId="77777777" w:rsidR="00474CE6" w:rsidRDefault="00474CE6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</w:p>
    <w:p w14:paraId="6E44290F" w14:textId="77777777" w:rsidR="00474CE6" w:rsidRPr="0045590E" w:rsidRDefault="00474CE6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</w:p>
    <w:p w14:paraId="47E807E1" w14:textId="77777777" w:rsidR="00BF4CC4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 xml:space="preserve">Hodnocení bude provedeno tak, že nabídka s nejnižší celkovou nabídkovou cenou získá v rámci hodnocení tohoto dílčího hodnotícího kritéria </w:t>
      </w:r>
      <w:r w:rsidR="00BC0E74">
        <w:rPr>
          <w:rFonts w:ascii="Franklin Gothic Book" w:hAnsi="Franklin Gothic Book"/>
          <w:sz w:val="22"/>
          <w:szCs w:val="22"/>
        </w:rPr>
        <w:t>85</w:t>
      </w:r>
      <w:r w:rsidRPr="0045590E">
        <w:rPr>
          <w:rFonts w:ascii="Franklin Gothic Book" w:hAnsi="Franklin Gothic Book"/>
          <w:sz w:val="22"/>
          <w:szCs w:val="22"/>
        </w:rPr>
        <w:t xml:space="preserve"> bodů, ostatní nabídky získají počet bodů v</w:t>
      </w:r>
      <w:r w:rsidR="00474CE6">
        <w:rPr>
          <w:rFonts w:ascii="Franklin Gothic Book" w:hAnsi="Franklin Gothic Book"/>
          <w:sz w:val="22"/>
          <w:szCs w:val="22"/>
        </w:rPr>
        <w:t> </w:t>
      </w:r>
      <w:r w:rsidRPr="0045590E">
        <w:rPr>
          <w:rFonts w:ascii="Franklin Gothic Book" w:hAnsi="Franklin Gothic Book"/>
          <w:sz w:val="22"/>
          <w:szCs w:val="22"/>
        </w:rPr>
        <w:t xml:space="preserve">poměru nejnižší celkové nabídkové ceně k hodnocené celkové nabídkové ceně podle vzorce: </w:t>
      </w:r>
    </w:p>
    <w:p w14:paraId="2B831E14" w14:textId="77777777" w:rsidR="00474CE6" w:rsidRPr="0045590E" w:rsidRDefault="00474CE6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</w:p>
    <w:tbl>
      <w:tblPr>
        <w:tblW w:w="8829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4697"/>
      </w:tblGrid>
      <w:tr w:rsidR="00BF4CC4" w:rsidRPr="0045590E" w14:paraId="5E02AE8B" w14:textId="77777777" w:rsidTr="00474CE6">
        <w:trPr>
          <w:cantSplit/>
          <w:jc w:val="center"/>
        </w:trPr>
        <w:tc>
          <w:tcPr>
            <w:tcW w:w="4132" w:type="dxa"/>
            <w:vMerge w:val="restart"/>
            <w:vAlign w:val="center"/>
            <w:hideMark/>
          </w:tcPr>
          <w:p w14:paraId="6025A8D9" w14:textId="77777777" w:rsidR="00BF4CC4" w:rsidRPr="0045590E" w:rsidRDefault="00BF4CC4" w:rsidP="00BC0E74">
            <w:pPr>
              <w:keepNext/>
              <w:widowControl w:val="0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 xml:space="preserve">Počet bodů za kritérium    =                </w:t>
            </w:r>
            <w:r w:rsidR="00BC0E74">
              <w:rPr>
                <w:rFonts w:ascii="Franklin Gothic Book" w:hAnsi="Franklin Gothic Book"/>
                <w:sz w:val="22"/>
                <w:szCs w:val="22"/>
              </w:rPr>
              <w:t>85</w:t>
            </w:r>
            <w:r w:rsidRPr="0045590E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45590E">
              <w:rPr>
                <w:rFonts w:ascii="Franklin Gothic Book" w:hAnsi="Franklin Gothic Book"/>
                <w:sz w:val="22"/>
                <w:szCs w:val="22"/>
                <w:vertAlign w:val="subscript"/>
              </w:rPr>
              <w:t>*</w:t>
            </w:r>
          </w:p>
        </w:tc>
        <w:tc>
          <w:tcPr>
            <w:tcW w:w="469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FCB86E4" w14:textId="77777777" w:rsidR="00BF4CC4" w:rsidRPr="0045590E" w:rsidRDefault="00BF4CC4" w:rsidP="00474CE6">
            <w:pPr>
              <w:keepNext/>
              <w:widowControl w:val="0"/>
              <w:spacing w:before="120" w:after="200" w:line="288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Nejnižší celková nabídková cena</w:t>
            </w:r>
          </w:p>
        </w:tc>
      </w:tr>
      <w:tr w:rsidR="00BF4CC4" w:rsidRPr="0045590E" w14:paraId="595C15C9" w14:textId="77777777" w:rsidTr="00474CE6">
        <w:trPr>
          <w:cantSplit/>
          <w:jc w:val="center"/>
        </w:trPr>
        <w:tc>
          <w:tcPr>
            <w:tcW w:w="4132" w:type="dxa"/>
            <w:vMerge/>
            <w:vAlign w:val="center"/>
            <w:hideMark/>
          </w:tcPr>
          <w:p w14:paraId="27EF02E8" w14:textId="77777777" w:rsidR="00BF4CC4" w:rsidRPr="0045590E" w:rsidRDefault="00BF4CC4" w:rsidP="002710F3">
            <w:pPr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69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74F5427" w14:textId="77777777" w:rsidR="00BF4CC4" w:rsidRPr="0045590E" w:rsidRDefault="00BF4CC4" w:rsidP="00474CE6">
            <w:pPr>
              <w:keepNext/>
              <w:widowControl w:val="0"/>
              <w:spacing w:before="120" w:after="200" w:line="288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Hodnocená celková nabídková cena</w:t>
            </w:r>
          </w:p>
        </w:tc>
      </w:tr>
    </w:tbl>
    <w:p w14:paraId="3CBCB402" w14:textId="77777777" w:rsidR="00474CE6" w:rsidRPr="00474CE6" w:rsidRDefault="00474CE6" w:rsidP="00474CE6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</w:p>
    <w:p w14:paraId="2E529176" w14:textId="77777777" w:rsidR="00BF4CC4" w:rsidRPr="004324C5" w:rsidRDefault="00BF4CC4" w:rsidP="004324C5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 w:cs="Arial"/>
          <w:b/>
        </w:rPr>
      </w:pPr>
      <w:bookmarkStart w:id="66" w:name="_Toc492626283"/>
      <w:r w:rsidRPr="004324C5">
        <w:rPr>
          <w:rFonts w:ascii="Franklin Gothic Book" w:hAnsi="Franklin Gothic Book" w:cs="Arial"/>
          <w:b/>
        </w:rPr>
        <w:t xml:space="preserve">Dílčí hodnotící kritérium 2. – Zkušenosti </w:t>
      </w:r>
      <w:r w:rsidR="00576E08" w:rsidRPr="004324C5">
        <w:rPr>
          <w:rFonts w:ascii="Franklin Gothic Book" w:hAnsi="Franklin Gothic Book" w:cs="Arial"/>
          <w:b/>
        </w:rPr>
        <w:t xml:space="preserve">hlavního manažera projektu </w:t>
      </w:r>
      <w:r w:rsidRPr="004324C5">
        <w:rPr>
          <w:rFonts w:ascii="Franklin Gothic Book" w:hAnsi="Franklin Gothic Book" w:cs="Arial"/>
          <w:b/>
        </w:rPr>
        <w:t xml:space="preserve">(váha </w:t>
      </w:r>
      <w:r w:rsidR="00BC0E74" w:rsidRPr="004324C5">
        <w:rPr>
          <w:rFonts w:ascii="Franklin Gothic Book" w:hAnsi="Franklin Gothic Book" w:cs="Arial"/>
          <w:b/>
        </w:rPr>
        <w:t>15</w:t>
      </w:r>
      <w:r w:rsidRPr="004324C5">
        <w:rPr>
          <w:rFonts w:ascii="Franklin Gothic Book" w:hAnsi="Franklin Gothic Book" w:cs="Arial"/>
          <w:b/>
        </w:rPr>
        <w:t>%)</w:t>
      </w:r>
      <w:bookmarkEnd w:id="66"/>
    </w:p>
    <w:p w14:paraId="30A32273" w14:textId="77777777" w:rsidR="00BF4CC4" w:rsidRPr="0045590E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>V rámci tohoto dílčího hodnotícího kritéria bude zadavatel hodnotit zkušenosti Hlavního manažera projektu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Pr="0045590E">
        <w:rPr>
          <w:rFonts w:ascii="Franklin Gothic Book" w:hAnsi="Franklin Gothic Book"/>
          <w:sz w:val="22"/>
          <w:szCs w:val="22"/>
        </w:rPr>
        <w:t xml:space="preserve">Předmětem hodnocení v rámci tohoto dílčího hodnotícího kritéria budou zkušenosti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45590E">
        <w:rPr>
          <w:rFonts w:ascii="Franklin Gothic Book" w:hAnsi="Franklin Gothic Book"/>
          <w:sz w:val="22"/>
          <w:szCs w:val="22"/>
        </w:rPr>
        <w:t xml:space="preserve">, uvedené v tabulce Seznam </w:t>
      </w:r>
      <w:r>
        <w:rPr>
          <w:rFonts w:ascii="Franklin Gothic Book" w:hAnsi="Franklin Gothic Book"/>
          <w:sz w:val="22"/>
          <w:szCs w:val="22"/>
        </w:rPr>
        <w:t>zakázek</w:t>
      </w:r>
      <w:r w:rsidRPr="0045590E">
        <w:rPr>
          <w:rFonts w:ascii="Franklin Gothic Book" w:hAnsi="Franklin Gothic Book"/>
          <w:sz w:val="22"/>
          <w:szCs w:val="22"/>
        </w:rPr>
        <w:t xml:space="preserve"> klíčových členů realizačního týmu, která bude tvořit nedílnou součást nabídky účastníka, prostřednictvím kterých účastník prokázal splnění požadované kvalifikace, a to v níže vymezeném rozsahu:</w:t>
      </w:r>
    </w:p>
    <w:p w14:paraId="7D6D73A9" w14:textId="77777777" w:rsidR="0014333F" w:rsidRPr="0045590E" w:rsidRDefault="0014333F" w:rsidP="00BE161B">
      <w:pPr>
        <w:pStyle w:val="BodySingle"/>
        <w:widowControl w:val="0"/>
        <w:numPr>
          <w:ilvl w:val="0"/>
          <w:numId w:val="29"/>
        </w:numPr>
        <w:tabs>
          <w:tab w:val="left" w:pos="851"/>
        </w:tabs>
        <w:spacing w:line="276" w:lineRule="auto"/>
        <w:ind w:left="851" w:hanging="491"/>
        <w:rPr>
          <w:rFonts w:ascii="Franklin Gothic Book" w:hAnsi="Franklin Gothic Book"/>
          <w:b/>
          <w:sz w:val="22"/>
          <w:szCs w:val="22"/>
        </w:rPr>
      </w:pPr>
      <w:r w:rsidRPr="0045590E">
        <w:rPr>
          <w:rFonts w:ascii="Franklin Gothic Book" w:hAnsi="Franklin Gothic Book"/>
          <w:b/>
          <w:sz w:val="22"/>
          <w:szCs w:val="22"/>
        </w:rPr>
        <w:t>Pro pozici Hlavního manažera projektu:</w:t>
      </w:r>
    </w:p>
    <w:p w14:paraId="6AFB0B16" w14:textId="77777777" w:rsidR="0061509C" w:rsidRPr="00BC19E6" w:rsidRDefault="0061509C" w:rsidP="00BE161B">
      <w:pPr>
        <w:pStyle w:val="Style10"/>
        <w:widowControl/>
        <w:spacing w:before="82" w:line="276" w:lineRule="auto"/>
        <w:ind w:left="851"/>
        <w:rPr>
          <w:rStyle w:val="FontStyle18"/>
          <w:rFonts w:ascii="Franklin Gothic Book" w:hAnsi="Franklin Gothic Book"/>
          <w:color w:val="000000" w:themeColor="text1"/>
          <w:szCs w:val="16"/>
        </w:rPr>
      </w:pPr>
      <w:r w:rsidRPr="00BC19E6">
        <w:rPr>
          <w:rStyle w:val="FontStyle18"/>
          <w:rFonts w:ascii="Franklin Gothic Book" w:hAnsi="Franklin Gothic Book"/>
          <w:color w:val="000000" w:themeColor="text1"/>
        </w:rPr>
        <w:t xml:space="preserve">zkušenost se </w:t>
      </w:r>
      <w:r w:rsidRPr="00BC19E6">
        <w:rPr>
          <w:rStyle w:val="FontStyle18"/>
          <w:rFonts w:ascii="Franklin Gothic Book" w:hAnsi="Franklin Gothic Book"/>
          <w:szCs w:val="22"/>
        </w:rPr>
        <w:t>služb</w:t>
      </w:r>
      <w:r w:rsidR="00474CE6">
        <w:rPr>
          <w:rStyle w:val="FontStyle18"/>
          <w:rFonts w:ascii="Franklin Gothic Book" w:hAnsi="Franklin Gothic Book"/>
          <w:szCs w:val="22"/>
        </w:rPr>
        <w:t>ami</w:t>
      </w:r>
      <w:r w:rsidRPr="00BC19E6">
        <w:rPr>
          <w:rStyle w:val="FontStyle18"/>
          <w:rFonts w:ascii="Franklin Gothic Book" w:hAnsi="Franklin Gothic Book"/>
          <w:szCs w:val="22"/>
        </w:rPr>
        <w:t>, jejímž předmětem plnění bylo zpracování projektové dokumentace ve stupni dokumentace pro provedení stavby pro stavbu občanské vybavenosti s investičními náklady min. 5 mil. Kč bez DPH.</w:t>
      </w:r>
    </w:p>
    <w:p w14:paraId="3BE52C06" w14:textId="77777777" w:rsidR="00BF4CC4" w:rsidRPr="0045590E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 xml:space="preserve">Zkušenosti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45590E">
        <w:rPr>
          <w:rFonts w:ascii="Franklin Gothic Book" w:hAnsi="Franklin Gothic Book"/>
          <w:sz w:val="22"/>
          <w:szCs w:val="22"/>
        </w:rPr>
        <w:t xml:space="preserve"> budou hodnoceny prostřednictvím počtu (jednotkového množství) realizovaných </w:t>
      </w:r>
      <w:r>
        <w:rPr>
          <w:rFonts w:ascii="Franklin Gothic Book" w:hAnsi="Franklin Gothic Book"/>
          <w:sz w:val="22"/>
          <w:szCs w:val="22"/>
        </w:rPr>
        <w:t>zakázek</w:t>
      </w:r>
      <w:r w:rsidRPr="0045590E">
        <w:rPr>
          <w:rFonts w:ascii="Franklin Gothic Book" w:hAnsi="Franklin Gothic Book"/>
          <w:sz w:val="22"/>
          <w:szCs w:val="22"/>
        </w:rPr>
        <w:t xml:space="preserve"> dle shora uvedeného vymezení, na kterýc</w:t>
      </w:r>
      <w:r w:rsidR="00576E08">
        <w:rPr>
          <w:rFonts w:ascii="Franklin Gothic Book" w:hAnsi="Franklin Gothic Book"/>
          <w:sz w:val="22"/>
          <w:szCs w:val="22"/>
        </w:rPr>
        <w:t>h se v příslušné pozici podílel</w:t>
      </w:r>
      <w:r w:rsidRPr="0045590E">
        <w:rPr>
          <w:rFonts w:ascii="Franklin Gothic Book" w:hAnsi="Franklin Gothic Book"/>
          <w:sz w:val="22"/>
          <w:szCs w:val="22"/>
        </w:rPr>
        <w:t xml:space="preserve"> v posledních </w:t>
      </w:r>
      <w:r w:rsidR="00AA7A76">
        <w:rPr>
          <w:rFonts w:ascii="Franklin Gothic Book" w:hAnsi="Franklin Gothic Book"/>
          <w:sz w:val="22"/>
          <w:szCs w:val="22"/>
        </w:rPr>
        <w:t>5</w:t>
      </w:r>
      <w:r w:rsidR="00AA7A76" w:rsidRPr="00FC1D4E">
        <w:rPr>
          <w:rFonts w:ascii="Franklin Gothic Book" w:hAnsi="Franklin Gothic Book"/>
          <w:sz w:val="22"/>
          <w:szCs w:val="22"/>
        </w:rPr>
        <w:t xml:space="preserve"> </w:t>
      </w:r>
      <w:r w:rsidRPr="00FC1D4E">
        <w:rPr>
          <w:rFonts w:ascii="Franklin Gothic Book" w:hAnsi="Franklin Gothic Book"/>
          <w:sz w:val="22"/>
          <w:szCs w:val="22"/>
        </w:rPr>
        <w:t>letech</w:t>
      </w:r>
      <w:r w:rsidRPr="0045590E">
        <w:rPr>
          <w:rFonts w:ascii="Franklin Gothic Book" w:hAnsi="Franklin Gothic Book"/>
          <w:sz w:val="22"/>
          <w:szCs w:val="22"/>
        </w:rPr>
        <w:t xml:space="preserve"> ode dne konce lhůty pro podání nabídek a které budou uvedeny v tabulce Seznam </w:t>
      </w:r>
      <w:r>
        <w:rPr>
          <w:rFonts w:ascii="Franklin Gothic Book" w:hAnsi="Franklin Gothic Book"/>
          <w:sz w:val="22"/>
          <w:szCs w:val="22"/>
        </w:rPr>
        <w:t>zakázek</w:t>
      </w:r>
      <w:r w:rsidRPr="0045590E">
        <w:rPr>
          <w:rFonts w:ascii="Franklin Gothic Book" w:hAnsi="Franklin Gothic Book"/>
          <w:sz w:val="22"/>
          <w:szCs w:val="22"/>
        </w:rPr>
        <w:t xml:space="preserve"> klíčových členů realizačního týmu, která bude tvořit nedílnou součást nabídky účastníka</w:t>
      </w:r>
      <w:r w:rsidR="00B10FA5">
        <w:rPr>
          <w:rFonts w:ascii="Franklin Gothic Book" w:hAnsi="Franklin Gothic Book"/>
          <w:sz w:val="22"/>
          <w:szCs w:val="22"/>
        </w:rPr>
        <w:t xml:space="preserve"> (příloha č. 5</w:t>
      </w:r>
      <w:r w:rsidR="00AD002B">
        <w:rPr>
          <w:rFonts w:ascii="Franklin Gothic Book" w:hAnsi="Franklin Gothic Book"/>
          <w:sz w:val="22"/>
          <w:szCs w:val="22"/>
        </w:rPr>
        <w:t xml:space="preserve"> této zadávací dokumentace)</w:t>
      </w:r>
      <w:r w:rsidRPr="0045590E">
        <w:rPr>
          <w:rFonts w:ascii="Franklin Gothic Book" w:hAnsi="Franklin Gothic Book"/>
          <w:sz w:val="22"/>
          <w:szCs w:val="22"/>
        </w:rPr>
        <w:t>.</w:t>
      </w:r>
    </w:p>
    <w:p w14:paraId="61D6C4B5" w14:textId="77777777" w:rsidR="00BF4CC4" w:rsidRPr="00BC38F8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 xml:space="preserve">Předmětem hodnocení budou specifikované zkušenosti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Pr="0045590E">
        <w:rPr>
          <w:rFonts w:ascii="Franklin Gothic Book" w:hAnsi="Franklin Gothic Book"/>
          <w:sz w:val="22"/>
          <w:szCs w:val="22"/>
        </w:rPr>
        <w:t xml:space="preserve">Maximální počet zkušeností (konkrétních </w:t>
      </w:r>
      <w:r>
        <w:rPr>
          <w:rFonts w:ascii="Franklin Gothic Book" w:hAnsi="Franklin Gothic Book"/>
          <w:sz w:val="22"/>
          <w:szCs w:val="22"/>
        </w:rPr>
        <w:t>zakázek</w:t>
      </w:r>
      <w:r w:rsidR="00576E08">
        <w:rPr>
          <w:rFonts w:ascii="Franklin Gothic Book" w:hAnsi="Franklin Gothic Book"/>
          <w:sz w:val="22"/>
          <w:szCs w:val="22"/>
        </w:rPr>
        <w:t xml:space="preserve">), které budou Hlavnímu manažerovi projektu </w:t>
      </w:r>
      <w:r w:rsidRPr="0045590E">
        <w:rPr>
          <w:rFonts w:ascii="Franklin Gothic Book" w:hAnsi="Franklin Gothic Book"/>
          <w:sz w:val="22"/>
          <w:szCs w:val="22"/>
        </w:rPr>
        <w:t xml:space="preserve">pro účely hodnocení nabídek v rámci tohoto dílčího hodnotícího kritéria započteny a zohledněny je </w:t>
      </w:r>
      <w:r w:rsidR="00AA7A76">
        <w:rPr>
          <w:rFonts w:ascii="Franklin Gothic Book" w:hAnsi="Franklin Gothic Book"/>
          <w:sz w:val="22"/>
          <w:szCs w:val="22"/>
        </w:rPr>
        <w:t>10</w:t>
      </w:r>
      <w:r w:rsidR="00AA7A76" w:rsidRPr="0045590E">
        <w:rPr>
          <w:rFonts w:ascii="Franklin Gothic Book" w:hAnsi="Franklin Gothic Book"/>
          <w:sz w:val="22"/>
          <w:szCs w:val="22"/>
        </w:rPr>
        <w:t xml:space="preserve"> </w:t>
      </w:r>
      <w:r w:rsidRPr="0045590E">
        <w:rPr>
          <w:rFonts w:ascii="Franklin Gothic Book" w:hAnsi="Franklin Gothic Book"/>
          <w:sz w:val="22"/>
          <w:szCs w:val="22"/>
        </w:rPr>
        <w:t xml:space="preserve">různých </w:t>
      </w:r>
      <w:r>
        <w:rPr>
          <w:rFonts w:ascii="Franklin Gothic Book" w:hAnsi="Franklin Gothic Book"/>
          <w:sz w:val="22"/>
          <w:szCs w:val="22"/>
        </w:rPr>
        <w:t>zakázek.</w:t>
      </w:r>
      <w:r w:rsidRPr="0045590E">
        <w:rPr>
          <w:rFonts w:ascii="Franklin Gothic Book" w:hAnsi="Franklin Gothic Book"/>
          <w:sz w:val="22"/>
          <w:szCs w:val="22"/>
        </w:rPr>
        <w:t xml:space="preserve"> Vyšší počet zkušeností</w:t>
      </w:r>
      <w:r w:rsidRPr="00BC38F8">
        <w:rPr>
          <w:rFonts w:ascii="Franklin Gothic Book" w:hAnsi="Franklin Gothic Book"/>
          <w:sz w:val="22"/>
          <w:szCs w:val="22"/>
        </w:rPr>
        <w:t xml:space="preserve"> (konkrétních </w:t>
      </w:r>
      <w:r>
        <w:rPr>
          <w:rFonts w:ascii="Franklin Gothic Book" w:hAnsi="Franklin Gothic Book"/>
          <w:sz w:val="22"/>
          <w:szCs w:val="22"/>
        </w:rPr>
        <w:t xml:space="preserve">zakázek) </w:t>
      </w:r>
      <w:r w:rsidRPr="00BC38F8">
        <w:rPr>
          <w:rFonts w:ascii="Franklin Gothic Book" w:hAnsi="Franklin Gothic Book"/>
          <w:sz w:val="22"/>
          <w:szCs w:val="22"/>
        </w:rPr>
        <w:t xml:space="preserve">než uvedený maximální nebude v rámci hodnocení zohledňován, tj. nabídky, z nichž bude vyplývat, že </w:t>
      </w:r>
      <w:r w:rsidR="00576E08">
        <w:rPr>
          <w:rFonts w:ascii="Franklin Gothic Book" w:hAnsi="Franklin Gothic Book"/>
          <w:sz w:val="22"/>
          <w:szCs w:val="22"/>
        </w:rPr>
        <w:t>Hlavní manažer projektu</w:t>
      </w:r>
      <w:r w:rsidRPr="00BC38F8">
        <w:rPr>
          <w:rFonts w:ascii="Franklin Gothic Book" w:hAnsi="Franklin Gothic Book"/>
          <w:sz w:val="22"/>
          <w:szCs w:val="22"/>
        </w:rPr>
        <w:t xml:space="preserve"> disponuje více jak </w:t>
      </w:r>
      <w:r w:rsidR="00AA7A76">
        <w:rPr>
          <w:rFonts w:ascii="Franklin Gothic Book" w:hAnsi="Franklin Gothic Book"/>
          <w:sz w:val="22"/>
          <w:szCs w:val="22"/>
        </w:rPr>
        <w:t>10</w:t>
      </w:r>
      <w:r w:rsidR="00AA7A76" w:rsidRPr="00BC38F8">
        <w:rPr>
          <w:rFonts w:ascii="Franklin Gothic Book" w:hAnsi="Franklin Gothic Book"/>
          <w:sz w:val="22"/>
          <w:szCs w:val="22"/>
        </w:rPr>
        <w:t xml:space="preserve"> </w:t>
      </w:r>
      <w:r w:rsidRPr="00BC38F8">
        <w:rPr>
          <w:rFonts w:ascii="Franklin Gothic Book" w:hAnsi="Franklin Gothic Book"/>
          <w:sz w:val="22"/>
          <w:szCs w:val="22"/>
        </w:rPr>
        <w:t xml:space="preserve">shora specifikovanými zkušenostmi, budou hodnoceny vždy tak, jako by </w:t>
      </w:r>
      <w:r>
        <w:rPr>
          <w:rFonts w:ascii="Franklin Gothic Book" w:hAnsi="Franklin Gothic Book"/>
          <w:sz w:val="22"/>
          <w:szCs w:val="22"/>
        </w:rPr>
        <w:t>účastník</w:t>
      </w:r>
      <w:r w:rsidRPr="00BC38F8">
        <w:rPr>
          <w:rFonts w:ascii="Franklin Gothic Book" w:hAnsi="Franklin Gothic Book"/>
          <w:sz w:val="22"/>
          <w:szCs w:val="22"/>
        </w:rPr>
        <w:t xml:space="preserve"> nabídl </w:t>
      </w:r>
      <w:r>
        <w:rPr>
          <w:rFonts w:ascii="Franklin Gothic Book" w:hAnsi="Franklin Gothic Book"/>
          <w:sz w:val="22"/>
          <w:szCs w:val="22"/>
        </w:rPr>
        <w:t xml:space="preserve">pouze těchto </w:t>
      </w:r>
      <w:r w:rsidR="00AA7A76">
        <w:rPr>
          <w:rFonts w:ascii="Franklin Gothic Book" w:hAnsi="Franklin Gothic Book"/>
          <w:sz w:val="22"/>
          <w:szCs w:val="22"/>
        </w:rPr>
        <w:t>10</w:t>
      </w:r>
      <w:r>
        <w:rPr>
          <w:rFonts w:ascii="Franklin Gothic Book" w:hAnsi="Franklin Gothic Book"/>
          <w:sz w:val="22"/>
          <w:szCs w:val="22"/>
        </w:rPr>
        <w:t>, nikoliv více.</w:t>
      </w:r>
    </w:p>
    <w:p w14:paraId="07454E7D" w14:textId="77777777" w:rsidR="00BF4CC4" w:rsidRPr="00BC38F8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Bude-li v nabídce na příslušnou pozici uvedeno více</w:t>
      </w:r>
      <w:r w:rsidR="00BC0E74">
        <w:rPr>
          <w:rFonts w:ascii="Franklin Gothic Book" w:hAnsi="Franklin Gothic Book"/>
          <w:sz w:val="22"/>
          <w:szCs w:val="22"/>
        </w:rPr>
        <w:t xml:space="preserve"> osob</w:t>
      </w:r>
      <w:r w:rsidRPr="00BC38F8">
        <w:rPr>
          <w:rFonts w:ascii="Franklin Gothic Book" w:hAnsi="Franklin Gothic Book"/>
          <w:sz w:val="22"/>
          <w:szCs w:val="22"/>
        </w:rPr>
        <w:t xml:space="preserve">, budou nabídce v takové části přidělovány body vždy jen za jednu osobu, kterou </w:t>
      </w:r>
      <w:r>
        <w:rPr>
          <w:rFonts w:ascii="Franklin Gothic Book" w:hAnsi="Franklin Gothic Book"/>
          <w:sz w:val="22"/>
          <w:szCs w:val="22"/>
        </w:rPr>
        <w:t>účastník</w:t>
      </w:r>
      <w:r w:rsidRPr="00BC38F8">
        <w:rPr>
          <w:rFonts w:ascii="Franklin Gothic Book" w:hAnsi="Franklin Gothic Book"/>
          <w:sz w:val="22"/>
          <w:szCs w:val="22"/>
        </w:rPr>
        <w:t xml:space="preserve"> určí na příslušnou pozici za osobu hlavní a relevantní.</w:t>
      </w:r>
    </w:p>
    <w:p w14:paraId="08E0D91F" w14:textId="77777777" w:rsidR="001B0CA7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 xml:space="preserve">Reálná účast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BC38F8">
        <w:rPr>
          <w:rFonts w:ascii="Franklin Gothic Book" w:hAnsi="Franklin Gothic Book"/>
          <w:sz w:val="22"/>
          <w:szCs w:val="22"/>
        </w:rPr>
        <w:t xml:space="preserve"> na předkládané relevantní</w:t>
      </w:r>
      <w:r>
        <w:rPr>
          <w:rFonts w:ascii="Franklin Gothic Book" w:hAnsi="Franklin Gothic Book"/>
          <w:sz w:val="22"/>
          <w:szCs w:val="22"/>
        </w:rPr>
        <w:t xml:space="preserve"> zakázce</w:t>
      </w:r>
      <w:r w:rsidRPr="00BC38F8">
        <w:rPr>
          <w:rFonts w:ascii="Franklin Gothic Book" w:hAnsi="Franklin Gothic Book"/>
          <w:sz w:val="22"/>
          <w:szCs w:val="22"/>
        </w:rPr>
        <w:t xml:space="preserve"> a relevantnost každé jednotlivé předkládané </w:t>
      </w:r>
      <w:r>
        <w:rPr>
          <w:rFonts w:ascii="Franklin Gothic Book" w:hAnsi="Franklin Gothic Book"/>
          <w:sz w:val="22"/>
          <w:szCs w:val="22"/>
        </w:rPr>
        <w:t>zakázky</w:t>
      </w:r>
      <w:r w:rsidRPr="00BC38F8">
        <w:rPr>
          <w:rFonts w:ascii="Franklin Gothic Book" w:hAnsi="Franklin Gothic Book"/>
          <w:sz w:val="22"/>
          <w:szCs w:val="22"/>
        </w:rPr>
        <w:t xml:space="preserve"> musí </w:t>
      </w:r>
      <w:r>
        <w:rPr>
          <w:rFonts w:ascii="Franklin Gothic Book" w:hAnsi="Franklin Gothic Book"/>
          <w:sz w:val="22"/>
          <w:szCs w:val="22"/>
        </w:rPr>
        <w:t>být účastník</w:t>
      </w:r>
      <w:r w:rsidRPr="00BC38F8">
        <w:rPr>
          <w:rFonts w:ascii="Franklin Gothic Book" w:hAnsi="Franklin Gothic Book"/>
          <w:sz w:val="22"/>
          <w:szCs w:val="22"/>
        </w:rPr>
        <w:t xml:space="preserve">em v nabídce jednoznačně prokázána a musí být zadavatelem ověřitelná. </w:t>
      </w:r>
    </w:p>
    <w:p w14:paraId="34F62738" w14:textId="77777777" w:rsidR="001B0CA7" w:rsidRDefault="001B0CA7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</w:p>
    <w:p w14:paraId="624B6895" w14:textId="77777777" w:rsidR="00BF4CC4" w:rsidRPr="00BC38F8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 xml:space="preserve">Součástí nabídky musí být ve vztahu ke každé jednotlivé předkládané relevantní </w:t>
      </w:r>
      <w:r>
        <w:rPr>
          <w:rFonts w:ascii="Franklin Gothic Book" w:hAnsi="Franklin Gothic Book"/>
          <w:sz w:val="22"/>
          <w:szCs w:val="22"/>
        </w:rPr>
        <w:t>zakázce</w:t>
      </w:r>
      <w:r w:rsidRPr="00BC38F8">
        <w:rPr>
          <w:rFonts w:ascii="Franklin Gothic Book" w:hAnsi="Franklin Gothic Book"/>
          <w:sz w:val="22"/>
          <w:szCs w:val="22"/>
        </w:rPr>
        <w:t xml:space="preserve"> uveden popis </w:t>
      </w:r>
      <w:r>
        <w:rPr>
          <w:rFonts w:ascii="Franklin Gothic Book" w:hAnsi="Franklin Gothic Book"/>
          <w:sz w:val="22"/>
          <w:szCs w:val="22"/>
        </w:rPr>
        <w:t>zakázky</w:t>
      </w:r>
      <w:r w:rsidRPr="00BC38F8">
        <w:rPr>
          <w:rFonts w:ascii="Franklin Gothic Book" w:hAnsi="Franklin Gothic Book"/>
          <w:sz w:val="22"/>
          <w:szCs w:val="22"/>
        </w:rPr>
        <w:t xml:space="preserve"> v minimální struktuře:</w:t>
      </w:r>
    </w:p>
    <w:p w14:paraId="01F802C9" w14:textId="77777777" w:rsidR="00BF4CC4" w:rsidRPr="00BC38F8" w:rsidRDefault="00BF4CC4" w:rsidP="00A5501C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(i)</w:t>
      </w:r>
      <w:r w:rsidRPr="00BC38F8">
        <w:rPr>
          <w:rFonts w:ascii="Franklin Gothic Book" w:hAnsi="Franklin Gothic Book"/>
          <w:sz w:val="22"/>
          <w:szCs w:val="22"/>
        </w:rPr>
        <w:tab/>
        <w:t xml:space="preserve">Název </w:t>
      </w:r>
      <w:r>
        <w:rPr>
          <w:rFonts w:ascii="Franklin Gothic Book" w:hAnsi="Franklin Gothic Book"/>
          <w:sz w:val="22"/>
          <w:szCs w:val="22"/>
        </w:rPr>
        <w:t>zakázky</w:t>
      </w:r>
    </w:p>
    <w:p w14:paraId="228F86A7" w14:textId="77777777" w:rsidR="00BF4CC4" w:rsidRPr="00BC38F8" w:rsidRDefault="00BF4CC4" w:rsidP="00A5501C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(ii)</w:t>
      </w:r>
      <w:r w:rsidRPr="00BC38F8">
        <w:rPr>
          <w:rFonts w:ascii="Franklin Gothic Book" w:hAnsi="Franklin Gothic Book"/>
          <w:sz w:val="22"/>
          <w:szCs w:val="22"/>
        </w:rPr>
        <w:tab/>
        <w:t xml:space="preserve">Objednatel </w:t>
      </w:r>
      <w:r>
        <w:rPr>
          <w:rFonts w:ascii="Franklin Gothic Book" w:hAnsi="Franklin Gothic Book"/>
          <w:sz w:val="22"/>
          <w:szCs w:val="22"/>
        </w:rPr>
        <w:t>zakázky</w:t>
      </w:r>
    </w:p>
    <w:p w14:paraId="772D7FE5" w14:textId="77777777" w:rsidR="00BF4CC4" w:rsidRPr="00BC38F8" w:rsidRDefault="00BF4CC4" w:rsidP="00A5501C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(iii)</w:t>
      </w:r>
      <w:r w:rsidRPr="00BC38F8">
        <w:rPr>
          <w:rFonts w:ascii="Franklin Gothic Book" w:hAnsi="Franklin Gothic Book"/>
          <w:sz w:val="22"/>
          <w:szCs w:val="22"/>
        </w:rPr>
        <w:tab/>
        <w:t xml:space="preserve">Popis předmětu </w:t>
      </w:r>
      <w:r>
        <w:rPr>
          <w:rFonts w:ascii="Franklin Gothic Book" w:hAnsi="Franklin Gothic Book"/>
          <w:sz w:val="22"/>
          <w:szCs w:val="22"/>
        </w:rPr>
        <w:t>zakázky</w:t>
      </w:r>
    </w:p>
    <w:p w14:paraId="2790731F" w14:textId="77777777" w:rsidR="00BF4CC4" w:rsidRPr="00BC38F8" w:rsidRDefault="00BF4CC4" w:rsidP="00A5501C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(iv)</w:t>
      </w:r>
      <w:r w:rsidRPr="00BC38F8">
        <w:rPr>
          <w:rFonts w:ascii="Franklin Gothic Book" w:hAnsi="Franklin Gothic Book"/>
          <w:sz w:val="22"/>
          <w:szCs w:val="22"/>
        </w:rPr>
        <w:tab/>
        <w:t xml:space="preserve">Doba realizace </w:t>
      </w:r>
      <w:r>
        <w:rPr>
          <w:rFonts w:ascii="Franklin Gothic Book" w:hAnsi="Franklin Gothic Book"/>
          <w:sz w:val="22"/>
          <w:szCs w:val="22"/>
        </w:rPr>
        <w:t>zakázky</w:t>
      </w:r>
      <w:r w:rsidRPr="00BC38F8">
        <w:rPr>
          <w:rFonts w:ascii="Franklin Gothic Book" w:hAnsi="Franklin Gothic Book"/>
          <w:sz w:val="22"/>
          <w:szCs w:val="22"/>
        </w:rPr>
        <w:t xml:space="preserve"> (od – do) </w:t>
      </w:r>
    </w:p>
    <w:p w14:paraId="6B9D3AB6" w14:textId="77777777" w:rsidR="00BF4CC4" w:rsidRPr="00BC38F8" w:rsidRDefault="00BF4CC4" w:rsidP="00A5501C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(v)</w:t>
      </w:r>
      <w:r w:rsidRPr="00BC38F8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Celkové investiční náklady stavby</w:t>
      </w:r>
      <w:r w:rsidRPr="00BC38F8">
        <w:rPr>
          <w:rFonts w:ascii="Franklin Gothic Book" w:hAnsi="Franklin Gothic Book"/>
          <w:sz w:val="22"/>
          <w:szCs w:val="22"/>
        </w:rPr>
        <w:t xml:space="preserve"> v Kč bez DPH</w:t>
      </w:r>
    </w:p>
    <w:p w14:paraId="09E238C7" w14:textId="77777777" w:rsidR="00BF4CC4" w:rsidRPr="007C601F" w:rsidRDefault="00BF4CC4" w:rsidP="00A5501C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(vi)</w:t>
      </w:r>
      <w:r w:rsidRPr="00BC38F8">
        <w:rPr>
          <w:rFonts w:ascii="Franklin Gothic Book" w:hAnsi="Franklin Gothic Book"/>
          <w:sz w:val="22"/>
          <w:szCs w:val="22"/>
        </w:rPr>
        <w:tab/>
        <w:t xml:space="preserve">Přesný popis zapojení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BC38F8">
        <w:rPr>
          <w:rFonts w:ascii="Franklin Gothic Book" w:hAnsi="Franklin Gothic Book"/>
          <w:sz w:val="22"/>
          <w:szCs w:val="22"/>
        </w:rPr>
        <w:t xml:space="preserve"> na předkládaném </w:t>
      </w:r>
      <w:r>
        <w:rPr>
          <w:rFonts w:ascii="Franklin Gothic Book" w:hAnsi="Franklin Gothic Book"/>
          <w:sz w:val="22"/>
          <w:szCs w:val="22"/>
        </w:rPr>
        <w:t>zakázce</w:t>
      </w:r>
      <w:r w:rsidRPr="00BC38F8">
        <w:rPr>
          <w:rFonts w:ascii="Franklin Gothic Book" w:hAnsi="Franklin Gothic Book"/>
          <w:sz w:val="22"/>
          <w:szCs w:val="22"/>
        </w:rPr>
        <w:t xml:space="preserve">. Zapojení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BC38F8">
        <w:rPr>
          <w:rFonts w:ascii="Franklin Gothic Book" w:hAnsi="Franklin Gothic Book"/>
          <w:sz w:val="22"/>
          <w:szCs w:val="22"/>
        </w:rPr>
        <w:t xml:space="preserve"> musí být jednoznačně deklarováno a musí být ověřitelné. </w:t>
      </w:r>
      <w:r w:rsidRPr="007C601F">
        <w:rPr>
          <w:rFonts w:ascii="Franklin Gothic Book" w:hAnsi="Franklin Gothic Book"/>
          <w:sz w:val="22"/>
          <w:szCs w:val="22"/>
        </w:rPr>
        <w:t xml:space="preserve">Uznatelné budou výhradně ty zakázky, na kterých se </w:t>
      </w:r>
      <w:r w:rsidR="00576E08">
        <w:rPr>
          <w:rFonts w:ascii="Franklin Gothic Book" w:hAnsi="Franklin Gothic Book"/>
          <w:sz w:val="22"/>
          <w:szCs w:val="22"/>
        </w:rPr>
        <w:t>Hlavní manažer projektu</w:t>
      </w:r>
      <w:r w:rsidRPr="007C601F">
        <w:rPr>
          <w:rFonts w:ascii="Franklin Gothic Book" w:hAnsi="Franklin Gothic Book"/>
          <w:sz w:val="22"/>
          <w:szCs w:val="22"/>
        </w:rPr>
        <w:t xml:space="preserve"> účastnil na shodné nebo obdobné pozici, kterou bude tato osoba zastávat při realizaci zadávané veřejné zakázky. </w:t>
      </w:r>
    </w:p>
    <w:p w14:paraId="46A8EA0F" w14:textId="77777777" w:rsidR="00BF4CC4" w:rsidRPr="007C601F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7C601F">
        <w:rPr>
          <w:rFonts w:ascii="Franklin Gothic Book" w:hAnsi="Franklin Gothic Book"/>
          <w:sz w:val="22"/>
          <w:szCs w:val="22"/>
        </w:rPr>
        <w:t xml:space="preserve"> V rámci dílčího hodnotícího kritéria Zkušenosti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7C601F">
        <w:rPr>
          <w:rFonts w:ascii="Franklin Gothic Book" w:hAnsi="Franklin Gothic Book"/>
          <w:sz w:val="22"/>
          <w:szCs w:val="22"/>
        </w:rPr>
        <w:t xml:space="preserve">, které je číselně vyjádřitelné, bude bodové hodnocení nabídek provedeno následujícím způsobem. Každé nabídce bude přidělen za 1 relevantní referenční zakázku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7C601F">
        <w:rPr>
          <w:rFonts w:ascii="Franklin Gothic Book" w:hAnsi="Franklin Gothic Book"/>
          <w:sz w:val="22"/>
          <w:szCs w:val="22"/>
        </w:rPr>
        <w:t xml:space="preserve"> následující počet bodů: </w:t>
      </w:r>
    </w:p>
    <w:p w14:paraId="59280B07" w14:textId="77777777" w:rsidR="00BF4CC4" w:rsidRPr="007C601F" w:rsidRDefault="00BF4CC4" w:rsidP="00D569CD">
      <w:pPr>
        <w:pStyle w:val="BodySingle"/>
        <w:widowControl w:val="0"/>
        <w:numPr>
          <w:ilvl w:val="0"/>
          <w:numId w:val="27"/>
        </w:numPr>
        <w:spacing w:line="276" w:lineRule="auto"/>
        <w:jc w:val="left"/>
        <w:rPr>
          <w:rFonts w:ascii="Franklin Gothic Book" w:hAnsi="Franklin Gothic Book"/>
          <w:b/>
          <w:sz w:val="22"/>
          <w:szCs w:val="22"/>
        </w:rPr>
      </w:pPr>
      <w:r w:rsidRPr="007C601F">
        <w:rPr>
          <w:rFonts w:ascii="Franklin Gothic Book" w:hAnsi="Franklin Gothic Book"/>
          <w:b/>
          <w:sz w:val="22"/>
          <w:szCs w:val="22"/>
        </w:rPr>
        <w:t xml:space="preserve">za 1 relevantní referenční zakázku Hlavního manažera projektu vždy </w:t>
      </w:r>
      <w:r w:rsidR="00AA7A76">
        <w:rPr>
          <w:rFonts w:ascii="Franklin Gothic Book" w:hAnsi="Franklin Gothic Book"/>
          <w:b/>
          <w:sz w:val="22"/>
          <w:szCs w:val="22"/>
        </w:rPr>
        <w:t>1,5</w:t>
      </w:r>
      <w:r w:rsidR="00AA7A76" w:rsidRPr="007C601F">
        <w:rPr>
          <w:rFonts w:ascii="Franklin Gothic Book" w:hAnsi="Franklin Gothic Book"/>
          <w:b/>
          <w:sz w:val="22"/>
          <w:szCs w:val="22"/>
        </w:rPr>
        <w:t xml:space="preserve"> </w:t>
      </w:r>
      <w:r w:rsidRPr="007C601F">
        <w:rPr>
          <w:rFonts w:ascii="Franklin Gothic Book" w:hAnsi="Franklin Gothic Book"/>
          <w:b/>
          <w:sz w:val="22"/>
          <w:szCs w:val="22"/>
        </w:rPr>
        <w:t>bod</w:t>
      </w:r>
      <w:r w:rsidR="00D569CD">
        <w:rPr>
          <w:rFonts w:ascii="Franklin Gothic Book" w:hAnsi="Franklin Gothic Book"/>
          <w:b/>
          <w:sz w:val="22"/>
          <w:szCs w:val="22"/>
        </w:rPr>
        <w:t>u</w:t>
      </w:r>
      <w:r w:rsidR="00D569CD">
        <w:rPr>
          <w:rFonts w:ascii="Franklin Gothic Book" w:hAnsi="Franklin Gothic Book"/>
          <w:b/>
          <w:sz w:val="22"/>
          <w:szCs w:val="22"/>
        </w:rPr>
        <w:br/>
      </w:r>
      <w:r w:rsidRPr="007C601F">
        <w:rPr>
          <w:rFonts w:ascii="Franklin Gothic Book" w:hAnsi="Franklin Gothic Book"/>
          <w:b/>
          <w:sz w:val="22"/>
          <w:szCs w:val="22"/>
        </w:rPr>
        <w:t xml:space="preserve"> (tj. maximálně </w:t>
      </w:r>
      <w:r w:rsidR="00BC0E74">
        <w:rPr>
          <w:rFonts w:ascii="Franklin Gothic Book" w:hAnsi="Franklin Gothic Book"/>
          <w:b/>
          <w:sz w:val="22"/>
          <w:szCs w:val="22"/>
        </w:rPr>
        <w:t>15</w:t>
      </w:r>
      <w:r w:rsidRPr="007C601F">
        <w:rPr>
          <w:rFonts w:ascii="Franklin Gothic Book" w:hAnsi="Franklin Gothic Book"/>
          <w:b/>
          <w:sz w:val="22"/>
          <w:szCs w:val="22"/>
        </w:rPr>
        <w:t xml:space="preserve"> bodů za </w:t>
      </w:r>
      <w:r w:rsidR="00AA7A76">
        <w:rPr>
          <w:rFonts w:ascii="Franklin Gothic Book" w:hAnsi="Franklin Gothic Book"/>
          <w:b/>
          <w:sz w:val="22"/>
          <w:szCs w:val="22"/>
        </w:rPr>
        <w:t>10</w:t>
      </w:r>
      <w:r w:rsidR="00AA7A76" w:rsidRPr="007C601F">
        <w:rPr>
          <w:rFonts w:ascii="Franklin Gothic Book" w:hAnsi="Franklin Gothic Book"/>
          <w:b/>
          <w:sz w:val="22"/>
          <w:szCs w:val="22"/>
        </w:rPr>
        <w:t xml:space="preserve"> </w:t>
      </w:r>
      <w:r w:rsidRPr="007C601F">
        <w:rPr>
          <w:rFonts w:ascii="Franklin Gothic Book" w:hAnsi="Franklin Gothic Book"/>
          <w:b/>
          <w:sz w:val="22"/>
          <w:szCs w:val="22"/>
        </w:rPr>
        <w:t>relevantních referenčních zakázek),</w:t>
      </w:r>
    </w:p>
    <w:p w14:paraId="703BF39E" w14:textId="77777777" w:rsidR="00D569CD" w:rsidRDefault="00BF4CC4" w:rsidP="00D569CD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7C601F">
        <w:rPr>
          <w:rFonts w:ascii="Franklin Gothic Book" w:hAnsi="Franklin Gothic Book"/>
          <w:sz w:val="22"/>
          <w:szCs w:val="22"/>
        </w:rPr>
        <w:t xml:space="preserve">Přidělené body za relevantní zakázky </w:t>
      </w:r>
      <w:r w:rsidR="00576E08">
        <w:rPr>
          <w:rFonts w:ascii="Franklin Gothic Book" w:hAnsi="Franklin Gothic Book"/>
          <w:sz w:val="22"/>
          <w:szCs w:val="22"/>
        </w:rPr>
        <w:t xml:space="preserve">Hlavního manažera projektu </w:t>
      </w:r>
      <w:r w:rsidRPr="007C601F">
        <w:rPr>
          <w:rFonts w:ascii="Franklin Gothic Book" w:hAnsi="Franklin Gothic Book"/>
          <w:sz w:val="22"/>
          <w:szCs w:val="22"/>
        </w:rPr>
        <w:t xml:space="preserve">budou u každé nabídky sečteny. </w:t>
      </w:r>
    </w:p>
    <w:p w14:paraId="46FDD9B4" w14:textId="77777777" w:rsidR="00BF4CC4" w:rsidRPr="00BC38F8" w:rsidRDefault="00BF4CC4" w:rsidP="00D569CD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7C601F">
        <w:rPr>
          <w:rFonts w:ascii="Franklin Gothic Book" w:hAnsi="Franklin Gothic Book"/>
          <w:sz w:val="22"/>
          <w:szCs w:val="22"/>
        </w:rPr>
        <w:t xml:space="preserve">Maximální počet bodů, který může být v rámci tohoto dílčího hodnotícího kritéria tímto způsobem dosažen, činí </w:t>
      </w:r>
      <w:r w:rsidR="00BC0E74">
        <w:rPr>
          <w:rFonts w:ascii="Franklin Gothic Book" w:hAnsi="Franklin Gothic Book"/>
          <w:sz w:val="22"/>
          <w:szCs w:val="22"/>
        </w:rPr>
        <w:t>15</w:t>
      </w:r>
      <w:r w:rsidRPr="007C601F">
        <w:rPr>
          <w:rFonts w:ascii="Franklin Gothic Book" w:hAnsi="Franklin Gothic Book"/>
          <w:sz w:val="22"/>
          <w:szCs w:val="22"/>
        </w:rPr>
        <w:t xml:space="preserve"> bodů. </w:t>
      </w:r>
    </w:p>
    <w:p w14:paraId="1395980C" w14:textId="77777777" w:rsidR="00EF05C8" w:rsidRDefault="00EF05C8">
      <w:pPr>
        <w:spacing w:before="0" w:after="0" w:line="240" w:lineRule="auto"/>
        <w:jc w:val="lef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br w:type="page"/>
      </w:r>
    </w:p>
    <w:p w14:paraId="6CF6CD0A" w14:textId="77777777" w:rsidR="006F6FCB" w:rsidRPr="00B37530" w:rsidRDefault="006F6FCB" w:rsidP="0080455B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67" w:name="_Toc472498826"/>
      <w:bookmarkStart w:id="68" w:name="_Toc468433853"/>
      <w:bookmarkStart w:id="69" w:name="_Toc492626284"/>
      <w:bookmarkEnd w:id="67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NABÍDKOVÁ CENA</w:t>
      </w:r>
      <w:bookmarkStart w:id="70" w:name="_Toc98062909"/>
      <w:bookmarkEnd w:id="68"/>
      <w:bookmarkEnd w:id="69"/>
    </w:p>
    <w:p w14:paraId="5324D9D0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71" w:name="_Toc215059991"/>
      <w:bookmarkStart w:id="72" w:name="_Toc238898444"/>
      <w:bookmarkStart w:id="73" w:name="_Toc468433854"/>
      <w:bookmarkStart w:id="74" w:name="_Toc492626285"/>
      <w:bookmarkEnd w:id="70"/>
      <w:r w:rsidRPr="00095AE6">
        <w:rPr>
          <w:rFonts w:ascii="Franklin Gothic Book" w:hAnsi="Franklin Gothic Book"/>
          <w:b/>
        </w:rPr>
        <w:t>Způsob stanovení nabídkové ceny</w:t>
      </w:r>
      <w:bookmarkEnd w:id="71"/>
      <w:bookmarkEnd w:id="72"/>
      <w:bookmarkEnd w:id="73"/>
      <w:bookmarkEnd w:id="74"/>
    </w:p>
    <w:p w14:paraId="47C4F108" w14:textId="77777777" w:rsidR="006F6FCB" w:rsidRPr="00B37530" w:rsidRDefault="006F6FCB" w:rsidP="00AD002B">
      <w:pPr>
        <w:pStyle w:val="BodySingle"/>
        <w:widowControl w:val="0"/>
        <w:spacing w:after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Dodavatel stanoví celkovou nabídkovou cenu za provedení veřejné zakázky v souladu s touto zadávací dokumentací, a to absolutní částkou v korunách českých (CZK). </w:t>
      </w:r>
      <w:r w:rsidRPr="00095AE6">
        <w:rPr>
          <w:rFonts w:ascii="Franklin Gothic Book" w:hAnsi="Franklin Gothic Book"/>
          <w:b/>
          <w:color w:val="000000" w:themeColor="text1"/>
          <w:sz w:val="22"/>
        </w:rPr>
        <w:t>Nabídková cena bude dále strukturována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v korunách českých v tomto členění:</w:t>
      </w:r>
    </w:p>
    <w:p w14:paraId="695F8C08" w14:textId="77777777" w:rsidR="006F6FCB" w:rsidRPr="00095AE6" w:rsidRDefault="006F6FCB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celková nabídková cena bez DPH (v CZK),</w:t>
      </w:r>
    </w:p>
    <w:p w14:paraId="118BFDBA" w14:textId="77777777" w:rsidR="006F6FCB" w:rsidRDefault="006F6FCB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sazba DPH, která se vztahuje k nabídkové ceně (v %),</w:t>
      </w:r>
    </w:p>
    <w:p w14:paraId="429194D9" w14:textId="77777777" w:rsidR="006F6FCB" w:rsidRPr="00095AE6" w:rsidRDefault="006F6FCB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celková nabídková cena s DPH (v CZK).</w:t>
      </w:r>
    </w:p>
    <w:p w14:paraId="66081F39" w14:textId="77777777" w:rsidR="00C508DF" w:rsidRPr="00B37530" w:rsidRDefault="00C508DF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color w:val="000000" w:themeColor="text1"/>
          <w:sz w:val="10"/>
          <w:szCs w:val="10"/>
        </w:rPr>
      </w:pPr>
    </w:p>
    <w:p w14:paraId="60A2B81B" w14:textId="77777777" w:rsidR="00CB6DB7" w:rsidRPr="00B37530" w:rsidRDefault="006F6FCB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Nabídková cena za provedení veřejné zakázky je stanovena po dobu trvání smlouvy a její překročení je možné pouze při splnění podmínek článku </w:t>
      </w:r>
      <w:r w:rsidR="00A9164B">
        <w:rPr>
          <w:rFonts w:ascii="Franklin Gothic Book" w:hAnsi="Franklin Gothic Book"/>
          <w:color w:val="000000" w:themeColor="text1"/>
          <w:sz w:val="22"/>
          <w:szCs w:val="22"/>
        </w:rPr>
        <w:t>6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.</w:t>
      </w:r>
      <w:r w:rsidR="00FD737D">
        <w:rPr>
          <w:rFonts w:ascii="Franklin Gothic Book" w:hAnsi="Franklin Gothic Book"/>
          <w:color w:val="000000" w:themeColor="text1"/>
          <w:sz w:val="22"/>
          <w:szCs w:val="22"/>
        </w:rPr>
        <w:t>2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. Uvedená </w:t>
      </w: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celková nabídková cena musí zahrnovat veškeré náklady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, které </w:t>
      </w:r>
      <w:r w:rsidR="005431A1" w:rsidRPr="00B37530">
        <w:rPr>
          <w:rFonts w:ascii="Franklin Gothic Book" w:hAnsi="Franklin Gothic Book"/>
          <w:color w:val="000000" w:themeColor="text1"/>
          <w:sz w:val="22"/>
          <w:szCs w:val="22"/>
        </w:rPr>
        <w:t>Dodavatel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i vzniknou v souvislosti s plněním veřejné zakázky. </w:t>
      </w:r>
    </w:p>
    <w:p w14:paraId="5D7DBAF3" w14:textId="77777777" w:rsidR="00B106EE" w:rsidRPr="00B37530" w:rsidRDefault="00B106EE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color w:val="000000" w:themeColor="text1"/>
          <w:sz w:val="10"/>
          <w:szCs w:val="10"/>
        </w:rPr>
      </w:pPr>
    </w:p>
    <w:p w14:paraId="3B79DFA2" w14:textId="77777777" w:rsidR="006F6FCB" w:rsidRPr="00B37530" w:rsidRDefault="00DA1895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Dodavatel pro zpracování nabídkové ceny použ</w:t>
      </w:r>
      <w:r w:rsidR="00B10FA5">
        <w:rPr>
          <w:rFonts w:ascii="Franklin Gothic Book" w:hAnsi="Franklin Gothic Book"/>
          <w:color w:val="000000" w:themeColor="text1"/>
          <w:sz w:val="22"/>
          <w:szCs w:val="22"/>
        </w:rPr>
        <w:t>ije vzor obsažený v příloze č. 4</w:t>
      </w:r>
      <w:r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4D851E25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75" w:name="_Toc215059993"/>
      <w:bookmarkStart w:id="76" w:name="_Toc238898446"/>
      <w:bookmarkStart w:id="77" w:name="_Toc468433856"/>
      <w:bookmarkStart w:id="78" w:name="_Toc492626286"/>
      <w:r w:rsidRPr="00095AE6">
        <w:rPr>
          <w:rFonts w:ascii="Franklin Gothic Book" w:hAnsi="Franklin Gothic Book"/>
          <w:b/>
        </w:rPr>
        <w:t>Podmínky pro možné překročení nabídkové ceny</w:t>
      </w:r>
      <w:bookmarkEnd w:id="75"/>
      <w:bookmarkEnd w:id="76"/>
      <w:bookmarkEnd w:id="77"/>
      <w:bookmarkEnd w:id="78"/>
    </w:p>
    <w:p w14:paraId="06E2588C" w14:textId="77777777" w:rsidR="006F6FCB" w:rsidRPr="00B37530" w:rsidRDefault="006F6FCB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Nabídková cena bude stanovena jako „nejvýše přípustná“. Nabídková cena </w:t>
      </w: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může být překročena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pouze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v souvislosti se změnou sazeb DPH či daňových předpisů majících vliv na výši nabídkové ceny, a to ve výši odpovídající změně těchto předpisů. Další podmínky pro překročení nabídkové ceny jsou uvedeny v návrhu smlouvy.</w:t>
      </w:r>
    </w:p>
    <w:p w14:paraId="346BA3F0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79" w:name="_Toc468433857"/>
      <w:bookmarkStart w:id="80" w:name="_Toc492626287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OSTATNÍ INFORMACE</w:t>
      </w:r>
      <w:bookmarkEnd w:id="79"/>
      <w:bookmarkEnd w:id="80"/>
    </w:p>
    <w:p w14:paraId="207D070E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1" w:name="_Toc468433858"/>
      <w:bookmarkStart w:id="82" w:name="_Toc492626288"/>
      <w:r w:rsidRPr="00095AE6">
        <w:rPr>
          <w:rFonts w:ascii="Franklin Gothic Book" w:hAnsi="Franklin Gothic Book"/>
          <w:b/>
        </w:rPr>
        <w:t>Lhůta, způsob a místo pro podání nabídek</w:t>
      </w:r>
      <w:bookmarkEnd w:id="81"/>
      <w:bookmarkEnd w:id="82"/>
    </w:p>
    <w:p w14:paraId="778467E5" w14:textId="77777777" w:rsidR="00844749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Nabídky je možno podávat poštou nebo osobně na 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místě pro předávání Nabídek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na </w:t>
      </w:r>
      <w:r w:rsidRPr="00095AE6">
        <w:rPr>
          <w:rFonts w:ascii="Franklin Gothic Book" w:eastAsia="SimSun" w:hAnsi="Franklin Gothic Book"/>
          <w:b/>
          <w:sz w:val="22"/>
        </w:rPr>
        <w:t>adrese</w:t>
      </w:r>
      <w:r w:rsidR="008D1AD6">
        <w:rPr>
          <w:rFonts w:ascii="Franklin Gothic Book" w:eastAsia="SimSun" w:hAnsi="Franklin Gothic Book"/>
          <w:b/>
          <w:sz w:val="22"/>
        </w:rPr>
        <w:t xml:space="preserve"> </w:t>
      </w:r>
      <w:r w:rsidR="00DA189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Vinohradská 404/19, 120 00 Praha 2</w:t>
      </w:r>
      <w:r w:rsidRPr="00B37530">
        <w:rPr>
          <w:rFonts w:ascii="Franklin Gothic Book" w:hAnsi="Franklin Gothic Book"/>
          <w:sz w:val="22"/>
          <w:szCs w:val="22"/>
        </w:rPr>
        <w:t>,</w:t>
      </w:r>
      <w:r w:rsidRPr="00B37530">
        <w:rPr>
          <w:rFonts w:ascii="Franklin Gothic Book" w:eastAsia="SimSun" w:hAnsi="Franklin Gothic Book"/>
          <w:sz w:val="22"/>
          <w:szCs w:val="22"/>
        </w:rPr>
        <w:t xml:space="preserve"> v </w:t>
      </w:r>
      <w:r w:rsidRPr="00B37530">
        <w:rPr>
          <w:rFonts w:ascii="Franklin Gothic Book" w:eastAsia="SimSun" w:hAnsi="Franklin Gothic Book"/>
          <w:bCs/>
          <w:sz w:val="22"/>
          <w:szCs w:val="22"/>
        </w:rPr>
        <w:t xml:space="preserve">pracovní dny </w:t>
      </w:r>
      <w:r w:rsidRPr="00095AE6">
        <w:rPr>
          <w:rFonts w:ascii="Franklin Gothic Book" w:eastAsia="SimSun" w:hAnsi="Franklin Gothic Book"/>
          <w:b/>
          <w:sz w:val="22"/>
        </w:rPr>
        <w:t>od 9.00 do 16.00 hodin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, nejpozději však do konce lhůty pro podávání Nabídek </w:t>
      </w:r>
      <w:r w:rsidR="006F3B15">
        <w:rPr>
          <w:rFonts w:ascii="Franklin Gothic Book" w:eastAsia="SimSun" w:hAnsi="Franklin Gothic Book" w:cs="Arial"/>
          <w:sz w:val="22"/>
          <w:szCs w:val="22"/>
        </w:rPr>
        <w:t>uvedené ve Výzvě pro podání nabídek</w:t>
      </w:r>
      <w:r w:rsidRPr="00B37530">
        <w:rPr>
          <w:rFonts w:ascii="Franklin Gothic Book" w:eastAsia="SimSun" w:hAnsi="Franklin Gothic Book" w:cs="Arial"/>
          <w:sz w:val="22"/>
          <w:szCs w:val="22"/>
        </w:rPr>
        <w:t>.</w:t>
      </w:r>
    </w:p>
    <w:p w14:paraId="2D92A4CB" w14:textId="77777777" w:rsidR="00855B5E" w:rsidRDefault="00855B5E" w:rsidP="00AD002B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</w:p>
    <w:p w14:paraId="6DC8C919" w14:textId="30375DEA" w:rsidR="00855B5E" w:rsidRPr="00855B5E" w:rsidRDefault="00855B5E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855B5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Lhůta pro podání nabídek končí dne </w:t>
      </w:r>
      <w:r w:rsidR="00764D5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2. 10. </w:t>
      </w:r>
      <w:r w:rsidR="00B8741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2017 v </w:t>
      </w:r>
      <w:r w:rsidR="00197E2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13</w:t>
      </w:r>
      <w:r w:rsidR="00B8741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:00 hod.</w:t>
      </w:r>
    </w:p>
    <w:p w14:paraId="4AD7BD9E" w14:textId="77777777" w:rsidR="00844749" w:rsidRPr="00095AE6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sz w:val="10"/>
        </w:rPr>
      </w:pPr>
    </w:p>
    <w:p w14:paraId="519221DA" w14:textId="77777777" w:rsidR="00844749" w:rsidRPr="00095AE6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sz w:val="10"/>
        </w:rPr>
      </w:pPr>
    </w:p>
    <w:p w14:paraId="6E297EA9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b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Dodavatelé mohou podat Nabídku na výše uvedenou adresu rovněž poštou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 xml:space="preserve">tak, aby takto podané </w:t>
      </w:r>
      <w:r w:rsidRPr="00B37530">
        <w:rPr>
          <w:rFonts w:ascii="Franklin Gothic Book" w:hAnsi="Franklin Gothic Book" w:cs="Arial"/>
          <w:sz w:val="22"/>
          <w:szCs w:val="22"/>
        </w:rPr>
        <w:t>Nabídky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 xml:space="preserve"> byly doručeny nejpozději do konce výše uvedené Lhůty.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 xml:space="preserve"> </w:t>
      </w:r>
    </w:p>
    <w:p w14:paraId="48ED0AC3" w14:textId="77777777" w:rsidR="00844749" w:rsidRPr="00095AE6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sz w:val="22"/>
        </w:rPr>
      </w:pPr>
    </w:p>
    <w:p w14:paraId="48C2ADEF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Za rozhodující pro doručení Nabídky je vždy považován 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okamžik převzetí Nabídky na výše uvedené adrese</w:t>
      </w:r>
      <w:r w:rsidRPr="00B37530">
        <w:rPr>
          <w:rFonts w:ascii="Franklin Gothic Book" w:eastAsia="SimSun" w:hAnsi="Franklin Gothic Book" w:cs="Arial"/>
          <w:sz w:val="22"/>
          <w:szCs w:val="22"/>
        </w:rPr>
        <w:t>. Nabídky předložené nebo doručené po uplynutí Lhůty, nebudou zařazeny do zadávacího řízení na Veřejnou zakázku.</w:t>
      </w:r>
    </w:p>
    <w:p w14:paraId="6F979485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3" w:name="_Toc468433859"/>
      <w:bookmarkStart w:id="84" w:name="_Toc492626289"/>
      <w:r w:rsidRPr="00095AE6">
        <w:rPr>
          <w:rFonts w:ascii="Franklin Gothic Book" w:hAnsi="Franklin Gothic Book"/>
          <w:b/>
        </w:rPr>
        <w:t>Termín a místo otevírání obálek</w:t>
      </w:r>
      <w:bookmarkEnd w:id="83"/>
      <w:bookmarkEnd w:id="84"/>
    </w:p>
    <w:p w14:paraId="2529A555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Otevírání obálek s nabídkami se uskuteční </w:t>
      </w:r>
      <w:r w:rsidR="00D9045A" w:rsidRPr="00B37530">
        <w:rPr>
          <w:rFonts w:ascii="Franklin Gothic Book" w:hAnsi="Franklin Gothic Book" w:cs="Arial"/>
          <w:b/>
          <w:sz w:val="22"/>
          <w:szCs w:val="22"/>
        </w:rPr>
        <w:t>5</w:t>
      </w:r>
      <w:r w:rsidR="00CB41FB" w:rsidRPr="00B3753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B37530">
        <w:rPr>
          <w:rFonts w:ascii="Franklin Gothic Book" w:hAnsi="Franklin Gothic Book" w:cs="Arial"/>
          <w:b/>
          <w:sz w:val="22"/>
          <w:szCs w:val="22"/>
        </w:rPr>
        <w:t>minu</w:t>
      </w:r>
      <w:r w:rsidR="002E7437" w:rsidRPr="00B37530">
        <w:rPr>
          <w:rFonts w:ascii="Franklin Gothic Book" w:hAnsi="Franklin Gothic Book" w:cs="Arial"/>
          <w:b/>
          <w:sz w:val="22"/>
          <w:szCs w:val="22"/>
        </w:rPr>
        <w:t>t po uplynutí lhůty pro podání N</w:t>
      </w:r>
      <w:r w:rsidRPr="00B37530">
        <w:rPr>
          <w:rFonts w:ascii="Franklin Gothic Book" w:hAnsi="Franklin Gothic Book" w:cs="Arial"/>
          <w:b/>
          <w:sz w:val="22"/>
          <w:szCs w:val="22"/>
        </w:rPr>
        <w:t>abídek</w:t>
      </w:r>
      <w:r w:rsidR="00D9045A" w:rsidRPr="00B37530">
        <w:rPr>
          <w:rFonts w:ascii="Franklin Gothic Book" w:hAnsi="Franklin Gothic Book" w:cs="Arial"/>
          <w:sz w:val="22"/>
          <w:szCs w:val="22"/>
        </w:rPr>
        <w:t>, a to na</w:t>
      </w:r>
      <w:r w:rsidR="002A7749">
        <w:rPr>
          <w:rFonts w:ascii="Franklin Gothic Book" w:hAnsi="Franklin Gothic Book" w:cs="Arial"/>
          <w:sz w:val="22"/>
          <w:szCs w:val="22"/>
        </w:rPr>
        <w:t> </w:t>
      </w:r>
      <w:r w:rsidR="008D1AD6">
        <w:rPr>
          <w:rFonts w:ascii="Franklin Gothic Book" w:hAnsi="Franklin Gothic Book" w:cs="Arial"/>
          <w:sz w:val="22"/>
          <w:szCs w:val="22"/>
        </w:rPr>
        <w:t>adrese</w:t>
      </w:r>
      <w:r w:rsidR="00D9045A" w:rsidRPr="00B37530">
        <w:rPr>
          <w:rFonts w:ascii="Franklin Gothic Book" w:hAnsi="Franklin Gothic Book"/>
        </w:rPr>
        <w:t xml:space="preserve"> </w:t>
      </w:r>
      <w:r w:rsidR="00DA189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Vinohradská 404/19, 120 00 Praha 2</w:t>
      </w:r>
      <w:r w:rsidR="00CB41FB" w:rsidRPr="00B37530">
        <w:rPr>
          <w:rFonts w:ascii="Franklin Gothic Book" w:hAnsi="Franklin Gothic Book"/>
          <w:sz w:val="22"/>
          <w:szCs w:val="22"/>
        </w:rPr>
        <w:t>.</w:t>
      </w:r>
    </w:p>
    <w:p w14:paraId="49B880D3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Otevírání obálek se mohou zúčastnit zástupci účastníků zadávacího řízení, jejichž nabídky byly doručeny zadavateli do konce lhůty. Z organizačních důvodů je omezen počet zástupců každého účastníka zadávacího řízení na jednu fyzickou osobu.</w:t>
      </w:r>
    </w:p>
    <w:p w14:paraId="4632FB6A" w14:textId="77777777" w:rsidR="00C609CA" w:rsidRPr="00B37530" w:rsidRDefault="00C609CA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2CE3E667" w14:textId="77777777" w:rsidR="00672946" w:rsidRPr="00672946" w:rsidRDefault="00672946" w:rsidP="00AD002B">
      <w:pPr>
        <w:pStyle w:val="BodySingle"/>
        <w:spacing w:before="0" w:line="276" w:lineRule="auto"/>
        <w:rPr>
          <w:rFonts w:ascii="Franklin Gothic Book" w:eastAsia="SimSun" w:hAnsi="Franklin Gothic Book" w:cs="Arial"/>
          <w:sz w:val="22"/>
          <w:szCs w:val="22"/>
        </w:rPr>
      </w:pPr>
      <w:bookmarkStart w:id="85" w:name="_Toc468433860"/>
      <w:r w:rsidRPr="00672946">
        <w:rPr>
          <w:rFonts w:ascii="Franklin Gothic Book" w:hAnsi="Franklin Gothic Book" w:cs="Arial"/>
          <w:sz w:val="22"/>
          <w:szCs w:val="22"/>
        </w:rPr>
        <w:t xml:space="preserve">Zadavatel je oprávněn 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od zástupců účastníků zadávacího řízení vyžadovat předložení platné plné moci a výpis z obchodního rejstříku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 (v souladu s § 86 odst. 5 ZZVZ), případně obdobnou listinu prokazující složení statutárního orgánu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. Pokud se otevírání obálek zúčastní člen statutárního orgánu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, doloží tuto skutečnost pouze výpisem z obchodního rejstříku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 (případně obdobnou listinou prokazující složení statutárního orgánu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) a předložením občanského průkazu; občanský průkaz předloží i </w:t>
      </w:r>
      <w:r w:rsidRPr="00672946">
        <w:rPr>
          <w:rFonts w:ascii="Franklin Gothic Book" w:hAnsi="Franklin Gothic Book" w:cs="Arial"/>
          <w:sz w:val="22"/>
          <w:szCs w:val="22"/>
        </w:rPr>
        <w:t>účastník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 - fyzická osoba.</w:t>
      </w:r>
    </w:p>
    <w:p w14:paraId="3E0ACF8A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6" w:name="_Toc492626290"/>
      <w:r w:rsidRPr="00095AE6">
        <w:rPr>
          <w:rFonts w:ascii="Franklin Gothic Book" w:hAnsi="Franklin Gothic Book"/>
          <w:b/>
        </w:rPr>
        <w:t>Způsob ukončení zadávacího řízení</w:t>
      </w:r>
      <w:bookmarkEnd w:id="85"/>
      <w:bookmarkEnd w:id="86"/>
    </w:p>
    <w:p w14:paraId="3FC8BDF8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</w:rPr>
      </w:pPr>
      <w:r w:rsidRPr="00B37530">
        <w:rPr>
          <w:rFonts w:ascii="Franklin Gothic Book" w:hAnsi="Franklin Gothic Book" w:cs="Arial"/>
        </w:rPr>
        <w:t>Zadávací řízení na Veřejnou zakázku může být ukončeno:</w:t>
      </w:r>
    </w:p>
    <w:p w14:paraId="132CAEF5" w14:textId="77777777" w:rsidR="006507F5" w:rsidRPr="00095AE6" w:rsidRDefault="00844749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uzavřením Smlouvy s vítězným Dodavatelem dle § 124 odst. 1 ZZVZ,</w:t>
      </w:r>
    </w:p>
    <w:p w14:paraId="3440BB01" w14:textId="77777777" w:rsidR="006507F5" w:rsidRPr="00095AE6" w:rsidRDefault="00844749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uzavřením Smlouvy s Dodavatelem umístěným v dalším pořadí, jestliže nedojde k uzavření Smlouvy s vítězným Dodavatelem (§ 125 odst. 1 ZZVZ),</w:t>
      </w:r>
    </w:p>
    <w:p w14:paraId="3252F293" w14:textId="77777777" w:rsidR="006507F5" w:rsidRPr="00095AE6" w:rsidRDefault="00844749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zrušením zadávacího řízení na Veřejnou zakázku v souladu s § 127 ZZVZ,</w:t>
      </w:r>
    </w:p>
    <w:p w14:paraId="3330C9BE" w14:textId="77777777" w:rsidR="00844749" w:rsidRPr="00095AE6" w:rsidRDefault="00844749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pokud Zadavatel neodešle v zadávací lhůtě oznámení o výběru Dodavatele.</w:t>
      </w:r>
    </w:p>
    <w:p w14:paraId="71B85DC7" w14:textId="77777777" w:rsidR="006F6FCB" w:rsidRPr="00095AE6" w:rsidRDefault="00844749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7" w:name="_Toc468433861"/>
      <w:bookmarkStart w:id="88" w:name="_Toc492626291"/>
      <w:r w:rsidRPr="00095AE6">
        <w:rPr>
          <w:rFonts w:ascii="Franklin Gothic Book" w:hAnsi="Franklin Gothic Book"/>
          <w:b/>
        </w:rPr>
        <w:t>Vysvětlení zadávací dokumentace</w:t>
      </w:r>
      <w:bookmarkEnd w:id="87"/>
      <w:bookmarkEnd w:id="88"/>
    </w:p>
    <w:p w14:paraId="48F2A0BD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 xml:space="preserve">Dodavatel je oprávněn Zadavatele požádat o vysvětlení zadávací dokumentace. </w:t>
      </w:r>
      <w:r w:rsidR="0065244F" w:rsidRPr="00B37530">
        <w:rPr>
          <w:rFonts w:ascii="Franklin Gothic Book" w:hAnsi="Franklin Gothic Book"/>
          <w:sz w:val="22"/>
          <w:szCs w:val="22"/>
        </w:rPr>
        <w:t>Žádost</w:t>
      </w:r>
      <w:r w:rsidRPr="00B37530">
        <w:rPr>
          <w:rFonts w:ascii="Franklin Gothic Book" w:hAnsi="Franklin Gothic Book"/>
          <w:sz w:val="22"/>
          <w:szCs w:val="22"/>
        </w:rPr>
        <w:t xml:space="preserve"> o</w:t>
      </w:r>
      <w:r w:rsidR="001108E1" w:rsidRPr="00B37530">
        <w:rPr>
          <w:rFonts w:ascii="Franklin Gothic Book" w:hAnsi="Franklin Gothic Book"/>
          <w:sz w:val="22"/>
          <w:szCs w:val="22"/>
        </w:rPr>
        <w:t> </w:t>
      </w:r>
      <w:r w:rsidRPr="00B37530">
        <w:rPr>
          <w:rFonts w:ascii="Franklin Gothic Book" w:hAnsi="Franklin Gothic Book"/>
          <w:sz w:val="22"/>
          <w:szCs w:val="22"/>
        </w:rPr>
        <w:t>vysvětlení zadávací dokumentace musí být ze strany Dodavatelů Zadavateli zaslána písemně, osobě zmocněné jednat jménem Zadavatele ve věcech týkajících se Veřejné zakázky dle čl. 1 této Zad</w:t>
      </w:r>
      <w:r w:rsidR="008D1AD6">
        <w:rPr>
          <w:rFonts w:ascii="Franklin Gothic Book" w:hAnsi="Franklin Gothic Book"/>
          <w:sz w:val="22"/>
          <w:szCs w:val="22"/>
        </w:rPr>
        <w:t xml:space="preserve">ávací dokumentace a to alespoň </w:t>
      </w:r>
      <w:r w:rsidR="00DA1895">
        <w:rPr>
          <w:rFonts w:ascii="Franklin Gothic Book" w:hAnsi="Franklin Gothic Book"/>
          <w:sz w:val="22"/>
          <w:szCs w:val="22"/>
        </w:rPr>
        <w:t>7 pracovních dnů</w:t>
      </w:r>
      <w:r w:rsidRPr="00B37530">
        <w:rPr>
          <w:rFonts w:ascii="Franklin Gothic Book" w:hAnsi="Franklin Gothic Book"/>
          <w:sz w:val="22"/>
          <w:szCs w:val="22"/>
        </w:rPr>
        <w:t xml:space="preserve"> před uplynutím lhůty pro podání nabídek.</w:t>
      </w:r>
    </w:p>
    <w:p w14:paraId="1F0D5FD5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</w:p>
    <w:p w14:paraId="5F223ACE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 xml:space="preserve">Zadavatel odešle vysvětlení zadávací dokumentace, případně související dokumenty nejpozději ve lhůtě stanovené ZZVZ. </w:t>
      </w:r>
    </w:p>
    <w:p w14:paraId="3F36D52A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</w:p>
    <w:p w14:paraId="359C8E6A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 xml:space="preserve">Vysvětlení zadávací dokumentace, včetně přesného znění žádosti, odešle nebo předá Zadavatel současně všem Dodavatelům, kteří požádali o poskytnutí zadávací dokumentace nebo kterým byla zadávací dokumentace poskytnuta. </w:t>
      </w:r>
    </w:p>
    <w:p w14:paraId="52105066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 xml:space="preserve">Vysvětlení zadávací dokumentace zadavatel uveřejní na profilu zadavatele nejméně 4 pracovní dny před uplynutím lhůty pro podání nabídek. </w:t>
      </w:r>
    </w:p>
    <w:p w14:paraId="56E9355E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9" w:name="_Toc468433863"/>
      <w:bookmarkStart w:id="90" w:name="_Toc492626292"/>
      <w:r w:rsidRPr="00095AE6">
        <w:rPr>
          <w:rFonts w:ascii="Franklin Gothic Book" w:hAnsi="Franklin Gothic Book"/>
          <w:b/>
        </w:rPr>
        <w:t>Práva zadavatele</w:t>
      </w:r>
      <w:bookmarkEnd w:id="89"/>
      <w:bookmarkEnd w:id="90"/>
    </w:p>
    <w:bookmarkEnd w:id="38"/>
    <w:p w14:paraId="4BB12898" w14:textId="77777777" w:rsidR="006F6FCB" w:rsidRDefault="00E7188D" w:rsidP="009E06C0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Zadavatel si vyhrazuje</w:t>
      </w:r>
      <w:r w:rsidR="00AE1838">
        <w:rPr>
          <w:rFonts w:ascii="Franklin Gothic Book" w:hAnsi="Franklin Gothic Book" w:cs="Arial"/>
          <w:sz w:val="22"/>
          <w:szCs w:val="22"/>
        </w:rPr>
        <w:t xml:space="preserve"> </w:t>
      </w:r>
      <w:r w:rsidRPr="00095AE6">
        <w:rPr>
          <w:rFonts w:ascii="Franklin Gothic Book" w:hAnsi="Franklin Gothic Book"/>
          <w:b/>
          <w:sz w:val="22"/>
        </w:rPr>
        <w:t>právo nevracet</w:t>
      </w:r>
      <w:r w:rsidRPr="00095AE6">
        <w:rPr>
          <w:rFonts w:ascii="Franklin Gothic Book" w:hAnsi="Franklin Gothic Book"/>
          <w:sz w:val="22"/>
        </w:rPr>
        <w:t xml:space="preserve"> podané Nabídky</w:t>
      </w:r>
      <w:r w:rsidR="00477607" w:rsidRPr="00095AE6">
        <w:rPr>
          <w:rFonts w:ascii="Franklin Gothic Book" w:hAnsi="Franklin Gothic Book"/>
          <w:sz w:val="22"/>
        </w:rPr>
        <w:t>.</w:t>
      </w:r>
    </w:p>
    <w:p w14:paraId="666F3A11" w14:textId="77777777" w:rsidR="00DA1895" w:rsidRPr="00DA1895" w:rsidRDefault="00DA1895" w:rsidP="009E06C0">
      <w:pPr>
        <w:pStyle w:val="BodySingle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BC19E6">
        <w:rPr>
          <w:rFonts w:ascii="Franklin Gothic Book" w:hAnsi="Franklin Gothic Book"/>
          <w:sz w:val="22"/>
        </w:rPr>
        <w:t>Zadavatel si vyhrazuje právo uveřejnit oznámení o vyloučení účastníka v zadávacím řízení nebo oznámení o výběru dodavatele na profilu zadavatele. V takovém případě se shora uvedená oznámení považují za doručená všem účastníkům zadávacího řízení okamžikem jejich uveřejnění.</w:t>
      </w:r>
    </w:p>
    <w:p w14:paraId="541378C3" w14:textId="77777777" w:rsidR="0082435C" w:rsidRPr="00095AE6" w:rsidRDefault="0082435C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91" w:name="_Toc468433864"/>
      <w:bookmarkStart w:id="92" w:name="_Toc492626293"/>
      <w:r w:rsidRPr="00095AE6">
        <w:rPr>
          <w:rFonts w:ascii="Franklin Gothic Book" w:hAnsi="Franklin Gothic Book"/>
          <w:b/>
        </w:rPr>
        <w:t>Zadávací lhůta</w:t>
      </w:r>
      <w:bookmarkEnd w:id="91"/>
      <w:bookmarkEnd w:id="92"/>
    </w:p>
    <w:p w14:paraId="0A0CC1D6" w14:textId="77777777" w:rsidR="00E7188D" w:rsidRPr="00B37530" w:rsidRDefault="00E7188D" w:rsidP="006B10E8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bookmarkStart w:id="93" w:name="_Toc122340391"/>
      <w:r w:rsidRPr="0080455B">
        <w:rPr>
          <w:rFonts w:ascii="Franklin Gothic Book" w:hAnsi="Franklin Gothic Book"/>
          <w:sz w:val="22"/>
        </w:rPr>
        <w:t xml:space="preserve">Délka zadávací lhůty je stanovena zadavatelem v souladu s ustanovením § 40 odst. 1 ZZVZ </w:t>
      </w:r>
      <w:r w:rsidRPr="0080455B">
        <w:rPr>
          <w:rFonts w:ascii="Franklin Gothic Book" w:hAnsi="Franklin Gothic Book"/>
          <w:b/>
          <w:sz w:val="22"/>
        </w:rPr>
        <w:t xml:space="preserve">v délce trvání </w:t>
      </w:r>
      <w:r w:rsidR="00FD737D">
        <w:rPr>
          <w:rFonts w:ascii="Franklin Gothic Book" w:hAnsi="Franklin Gothic Book"/>
          <w:b/>
          <w:sz w:val="22"/>
        </w:rPr>
        <w:t>3</w:t>
      </w:r>
      <w:r w:rsidR="00FD737D" w:rsidRPr="00DA1895">
        <w:rPr>
          <w:rFonts w:ascii="Franklin Gothic Book" w:hAnsi="Franklin Gothic Book"/>
          <w:b/>
          <w:sz w:val="22"/>
        </w:rPr>
        <w:t xml:space="preserve"> </w:t>
      </w:r>
      <w:r w:rsidRPr="00DA1895">
        <w:rPr>
          <w:rFonts w:ascii="Franklin Gothic Book" w:hAnsi="Franklin Gothic Book"/>
          <w:b/>
          <w:sz w:val="22"/>
        </w:rPr>
        <w:t>měsíců</w:t>
      </w:r>
      <w:r w:rsidRPr="0080455B">
        <w:rPr>
          <w:rFonts w:ascii="Franklin Gothic Book" w:hAnsi="Franklin Gothic Book"/>
          <w:sz w:val="22"/>
        </w:rPr>
        <w:t>.</w:t>
      </w:r>
      <w:r w:rsidRPr="00B37530">
        <w:rPr>
          <w:rFonts w:ascii="Franklin Gothic Book" w:hAnsi="Franklin Gothic Book"/>
          <w:sz w:val="22"/>
          <w:szCs w:val="22"/>
        </w:rPr>
        <w:t xml:space="preserve"> Počátkem zadávací lhůty je konec lhůty pro podání nabídek.</w:t>
      </w:r>
    </w:p>
    <w:p w14:paraId="2674DEEC" w14:textId="77777777" w:rsidR="00E7188D" w:rsidRPr="00B37530" w:rsidRDefault="00E7188D" w:rsidP="006B10E8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>Zadávací lhůta neběží po dobu, ve které nesmí zadavatel uzavřít smlouvu dle ustanovení § 246 ZZVZ.</w:t>
      </w:r>
    </w:p>
    <w:p w14:paraId="6C98D5B4" w14:textId="77777777" w:rsidR="006F6FCB" w:rsidRPr="00095AE6" w:rsidRDefault="00E7188D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94" w:name="p_41.3.a"/>
      <w:bookmarkStart w:id="95" w:name="p_41.3.b"/>
      <w:bookmarkStart w:id="96" w:name="p_41.3.c"/>
      <w:bookmarkStart w:id="97" w:name="p_41.4"/>
      <w:bookmarkStart w:id="98" w:name="p_41.4.a"/>
      <w:bookmarkStart w:id="99" w:name="p_41.4.b"/>
      <w:bookmarkStart w:id="100" w:name="p_41.4.c"/>
      <w:bookmarkStart w:id="101" w:name="p_41.5"/>
      <w:bookmarkStart w:id="102" w:name="p_41.6"/>
      <w:bookmarkStart w:id="103" w:name="p_41.6.a"/>
      <w:bookmarkStart w:id="104" w:name="p_41.6.b"/>
      <w:bookmarkStart w:id="105" w:name="_Toc468433866"/>
      <w:bookmarkStart w:id="106" w:name="_Toc492626294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095AE6">
        <w:rPr>
          <w:rFonts w:ascii="Franklin Gothic Book" w:hAnsi="Franklin Gothic Book"/>
          <w:b/>
        </w:rPr>
        <w:t>Ochrana</w:t>
      </w:r>
      <w:r w:rsidR="006F6FCB" w:rsidRPr="00095AE6">
        <w:rPr>
          <w:rFonts w:ascii="Franklin Gothic Book" w:hAnsi="Franklin Gothic Book"/>
          <w:b/>
        </w:rPr>
        <w:t xml:space="preserve"> informací</w:t>
      </w:r>
      <w:bookmarkEnd w:id="93"/>
      <w:bookmarkEnd w:id="105"/>
      <w:bookmarkEnd w:id="106"/>
    </w:p>
    <w:p w14:paraId="3E4B4FA7" w14:textId="77777777" w:rsidR="00E7188D" w:rsidRDefault="00E7188D" w:rsidP="006B10E8">
      <w:pPr>
        <w:pStyle w:val="BodySingle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Údaje nebo sdělení, které Dodavatel poskytl Zadavateli, se považují za důvěrné, pokud je Dodavatel jako důvěrné označil.</w:t>
      </w:r>
    </w:p>
    <w:p w14:paraId="6A3B9DD8" w14:textId="77777777" w:rsidR="00E7188D" w:rsidRPr="00B37530" w:rsidRDefault="00E7188D" w:rsidP="006B10E8">
      <w:pPr>
        <w:pStyle w:val="BodySingle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Zadavatel není povinen v souladu s ustanovením § 218 odst. 3 ZZVZ uveřejnit informaci dle ZZVZ, pokud by její uveřejnění znamenalo porušení jiného právního předpisu nebo by bylo v rozporu s veřejným zájmem, nebo by takové uveřejnění mohlo porušit právo Dodavatele na ochranu obchodního tajemství či by mohlo ovlivnit hospodářskou soutěž.</w:t>
      </w:r>
    </w:p>
    <w:p w14:paraId="0C23620E" w14:textId="77777777" w:rsidR="006F6FCB" w:rsidRPr="00B37530" w:rsidRDefault="006F6FCB" w:rsidP="00FA6EA9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</w:rPr>
      </w:pPr>
      <w:r w:rsidRPr="00B37530">
        <w:rPr>
          <w:rFonts w:ascii="Franklin Gothic Book" w:hAnsi="Franklin Gothic Book" w:cs="Arial"/>
          <w:color w:val="000000" w:themeColor="text1"/>
        </w:rPr>
        <w:br w:type="page"/>
      </w:r>
    </w:p>
    <w:p w14:paraId="44756CDB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107" w:name="_Toc468433867"/>
      <w:bookmarkStart w:id="108" w:name="_Toc492626295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OBCHODNÍ PODMÍNKY A NÁVRH SMLOUVY</w:t>
      </w:r>
      <w:bookmarkEnd w:id="107"/>
      <w:bookmarkEnd w:id="108"/>
    </w:p>
    <w:p w14:paraId="67DDE91E" w14:textId="77777777" w:rsidR="006F6FCB" w:rsidRPr="00B37530" w:rsidRDefault="006F6FCB" w:rsidP="00FA6EA9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74522C0" w14:textId="77777777" w:rsidR="00E7188D" w:rsidRPr="00B37530" w:rsidRDefault="00E7188D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>Obchodní podmínky ve smyslu ustanovení § 37 odst. 1 písm. c) ZZVZ, vymezující budoucí rámec smluvního vztahu, jsou podrobně upraveny v návrhu smlouvy o dílo, který je nedílnou součástí za</w:t>
      </w:r>
      <w:r w:rsidR="00B10FA5">
        <w:rPr>
          <w:rFonts w:ascii="Franklin Gothic Book" w:hAnsi="Franklin Gothic Book"/>
          <w:sz w:val="22"/>
          <w:szCs w:val="22"/>
        </w:rPr>
        <w:t>dávací dokumentace (příloha č. 1</w:t>
      </w:r>
      <w:r w:rsidRPr="00B37530">
        <w:rPr>
          <w:rFonts w:ascii="Franklin Gothic Book" w:hAnsi="Franklin Gothic Book"/>
          <w:sz w:val="22"/>
          <w:szCs w:val="22"/>
        </w:rPr>
        <w:t xml:space="preserve"> této Zadávací dokumentace). </w:t>
      </w:r>
      <w:r w:rsidRPr="00B37530">
        <w:rPr>
          <w:rFonts w:ascii="Franklin Gothic Book" w:hAnsi="Franklin Gothic Book" w:cs="Arial"/>
          <w:sz w:val="22"/>
          <w:szCs w:val="22"/>
        </w:rPr>
        <w:t>Dodavatel v nabídce předloží návrh smlouvy v listinné podobě.</w:t>
      </w:r>
    </w:p>
    <w:p w14:paraId="42530D72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0737A542" w14:textId="77777777" w:rsidR="00E01192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Účastníci zadávacího řízení jsou oprávněni a povinni návrh smlouvy doplňovat výhradně v částech označených takto: </w:t>
      </w:r>
      <w:r w:rsidRPr="00B37530">
        <w:rPr>
          <w:rFonts w:ascii="Franklin Gothic Book" w:hAnsi="Franklin Gothic Book" w:cs="Arial"/>
          <w:b/>
          <w:sz w:val="22"/>
          <w:szCs w:val="22"/>
        </w:rPr>
        <w:t>[</w:t>
      </w:r>
      <w:r w:rsidRPr="00B37530">
        <w:rPr>
          <w:rFonts w:ascii="Franklin Gothic Book" w:hAnsi="Franklin Gothic Book" w:cs="Arial"/>
          <w:b/>
          <w:sz w:val="22"/>
          <w:szCs w:val="22"/>
          <w:highlight w:val="lightGray"/>
        </w:rPr>
        <w:t xml:space="preserve">doplní </w:t>
      </w:r>
      <w:r w:rsidRPr="00B37530">
        <w:rPr>
          <w:rFonts w:ascii="Franklin Gothic Book" w:hAnsi="Franklin Gothic Book" w:cs="Arial"/>
          <w:b/>
          <w:color w:val="000000"/>
          <w:sz w:val="22"/>
          <w:szCs w:val="22"/>
          <w:highlight w:val="lightGray"/>
        </w:rPr>
        <w:t>účastník zadávacího řízení</w:t>
      </w:r>
      <w:r w:rsidRPr="00B37530">
        <w:rPr>
          <w:rFonts w:ascii="Franklin Gothic Book" w:hAnsi="Franklin Gothic Book" w:cs="Arial"/>
          <w:b/>
          <w:sz w:val="22"/>
          <w:szCs w:val="22"/>
        </w:rPr>
        <w:t>]</w:t>
      </w:r>
      <w:r w:rsidRPr="00B37530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7CCB9C74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Jiná doplnění nebo změny Smlouvy nejsou přípustná.</w:t>
      </w:r>
    </w:p>
    <w:p w14:paraId="2A3E1949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2B5CC4D6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Návrh Smlouvy musí být ze strany účastníka zadávacího řízení podepsán statutárním orgánem nebo jinou osobou k tomuto právnímu úkonu oprávněnou. Zadavatel doporučuje, aby originál či úředně ověřená kopie tohoto oprávnění byly v takovém případě součástí nabídky účastníka zadávacího řízení. </w:t>
      </w:r>
    </w:p>
    <w:p w14:paraId="20F80BE1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66EC6AD0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Pod podpisem oprávněné osoby bude uvedeno její jméno, příjmení, funkce a obchodní firma.</w:t>
      </w:r>
    </w:p>
    <w:p w14:paraId="16CA909F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741ADC2E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Předložení nepodepsaného návrhu smlouvy či návrhu smlouvy upraveného v rozporu s podmínkami stanovenými touto Zadávací dokumentací není předložením řádného návrhu smlouvy účastníkem zadávacího řízení.</w:t>
      </w:r>
    </w:p>
    <w:p w14:paraId="457DC84C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0579E18E" w14:textId="77777777" w:rsidR="009744CB" w:rsidRPr="00B37530" w:rsidRDefault="00E7188D" w:rsidP="00AD002B">
      <w:pPr>
        <w:pStyle w:val="Bodysingle1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Pro vyloučení pochybností Zadavatel uvádí, že účastníci zadávacího řízení nejsou povinni v nabídce přikládat k návrhu smlouvy o dílo </w:t>
      </w:r>
      <w:r w:rsidR="00A24C97">
        <w:rPr>
          <w:rFonts w:ascii="Franklin Gothic Book" w:hAnsi="Franklin Gothic Book" w:cs="Arial"/>
          <w:sz w:val="22"/>
          <w:szCs w:val="22"/>
        </w:rPr>
        <w:t>její přílohy.</w:t>
      </w:r>
    </w:p>
    <w:p w14:paraId="2FCEC52D" w14:textId="77777777" w:rsidR="009744CB" w:rsidRPr="00B37530" w:rsidRDefault="009744CB" w:rsidP="009744CB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2A6F18DB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br w:type="page"/>
      </w:r>
      <w:bookmarkStart w:id="109" w:name="_Toc194463452"/>
      <w:bookmarkStart w:id="110" w:name="_Toc238898456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 xml:space="preserve"> </w:t>
      </w:r>
      <w:bookmarkStart w:id="111" w:name="_Toc468433868"/>
      <w:bookmarkStart w:id="112" w:name="_Toc492626296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PŘÍLOHY</w:t>
      </w:r>
      <w:bookmarkEnd w:id="111"/>
      <w:bookmarkEnd w:id="112"/>
    </w:p>
    <w:p w14:paraId="0319444E" w14:textId="77777777" w:rsidR="00E7188D" w:rsidRPr="00B37530" w:rsidRDefault="00E7188D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Nedílnou součástí této Zadávací dokumentace jsou následující přílohy:</w:t>
      </w:r>
    </w:p>
    <w:p w14:paraId="7B5E2765" w14:textId="77777777" w:rsidR="00E7188D" w:rsidRPr="00B37530" w:rsidRDefault="00B10FA5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Příloha č. 1</w:t>
      </w:r>
      <w:r w:rsidR="00E7188D" w:rsidRPr="00B37530">
        <w:rPr>
          <w:rFonts w:ascii="Franklin Gothic Book" w:hAnsi="Franklin Gothic Book" w:cs="Arial"/>
          <w:sz w:val="22"/>
          <w:szCs w:val="22"/>
        </w:rPr>
        <w:t xml:space="preserve"> – Krycí list</w:t>
      </w:r>
    </w:p>
    <w:p w14:paraId="661A3D56" w14:textId="77777777" w:rsidR="00E7188D" w:rsidRPr="00B37530" w:rsidRDefault="00E7188D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Příloha č. </w:t>
      </w:r>
      <w:r w:rsidR="00B10FA5">
        <w:rPr>
          <w:rFonts w:ascii="Franklin Gothic Book" w:hAnsi="Franklin Gothic Book" w:cs="Arial"/>
          <w:sz w:val="22"/>
          <w:szCs w:val="22"/>
        </w:rPr>
        <w:t>2</w:t>
      </w:r>
      <w:r w:rsidRPr="00B37530">
        <w:rPr>
          <w:rFonts w:ascii="Franklin Gothic Book" w:hAnsi="Franklin Gothic Book" w:cs="Arial"/>
          <w:sz w:val="22"/>
          <w:szCs w:val="22"/>
        </w:rPr>
        <w:t xml:space="preserve"> – Vzory čestného prohlášení</w:t>
      </w:r>
    </w:p>
    <w:p w14:paraId="17AFEF86" w14:textId="77777777" w:rsidR="00E7188D" w:rsidRPr="00B37530" w:rsidRDefault="00E7188D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Příloha č. </w:t>
      </w:r>
      <w:r w:rsidR="00B10FA5">
        <w:rPr>
          <w:rFonts w:ascii="Franklin Gothic Book" w:hAnsi="Franklin Gothic Book" w:cs="Arial"/>
          <w:sz w:val="22"/>
          <w:szCs w:val="22"/>
        </w:rPr>
        <w:t>3</w:t>
      </w:r>
      <w:r w:rsidR="00CB41FB" w:rsidRPr="00B37530">
        <w:rPr>
          <w:rFonts w:ascii="Franklin Gothic Book" w:hAnsi="Franklin Gothic Book" w:cs="Arial"/>
          <w:sz w:val="22"/>
          <w:szCs w:val="22"/>
        </w:rPr>
        <w:t xml:space="preserve"> </w:t>
      </w:r>
      <w:r w:rsidR="004B5A30" w:rsidRPr="00B37530">
        <w:rPr>
          <w:rFonts w:ascii="Franklin Gothic Book" w:hAnsi="Franklin Gothic Book" w:cs="Arial"/>
          <w:sz w:val="22"/>
          <w:szCs w:val="22"/>
        </w:rPr>
        <w:t xml:space="preserve">– </w:t>
      </w:r>
      <w:r w:rsidRPr="00B37530">
        <w:rPr>
          <w:rFonts w:ascii="Franklin Gothic Book" w:hAnsi="Franklin Gothic Book" w:cs="Arial"/>
          <w:sz w:val="22"/>
          <w:szCs w:val="22"/>
        </w:rPr>
        <w:t>Seznam pod</w:t>
      </w:r>
      <w:r w:rsidR="00C64783" w:rsidRPr="00B37530">
        <w:rPr>
          <w:rFonts w:ascii="Franklin Gothic Book" w:hAnsi="Franklin Gothic Book" w:cs="Arial"/>
          <w:sz w:val="22"/>
          <w:szCs w:val="22"/>
        </w:rPr>
        <w:t>d</w:t>
      </w:r>
      <w:r w:rsidR="005431A1" w:rsidRPr="00B37530">
        <w:rPr>
          <w:rFonts w:ascii="Franklin Gothic Book" w:hAnsi="Franklin Gothic Book" w:cs="Arial"/>
          <w:sz w:val="22"/>
          <w:szCs w:val="22"/>
        </w:rPr>
        <w:t>odavatel</w:t>
      </w:r>
      <w:r w:rsidRPr="00B37530">
        <w:rPr>
          <w:rFonts w:ascii="Franklin Gothic Book" w:hAnsi="Franklin Gothic Book" w:cs="Arial"/>
          <w:sz w:val="22"/>
          <w:szCs w:val="22"/>
        </w:rPr>
        <w:t>ů</w:t>
      </w:r>
    </w:p>
    <w:p w14:paraId="5384B501" w14:textId="77777777" w:rsidR="00E7188D" w:rsidRDefault="00E7188D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Příloha č. </w:t>
      </w:r>
      <w:r w:rsidR="00B10FA5">
        <w:rPr>
          <w:rFonts w:ascii="Franklin Gothic Book" w:hAnsi="Franklin Gothic Book" w:cs="Arial"/>
          <w:sz w:val="22"/>
          <w:szCs w:val="22"/>
        </w:rPr>
        <w:t>4</w:t>
      </w:r>
      <w:r w:rsidR="00CB41FB" w:rsidRPr="00B37530">
        <w:rPr>
          <w:rFonts w:ascii="Franklin Gothic Book" w:hAnsi="Franklin Gothic Book" w:cs="Arial"/>
          <w:sz w:val="22"/>
          <w:szCs w:val="22"/>
        </w:rPr>
        <w:t xml:space="preserve"> </w:t>
      </w:r>
      <w:r w:rsidRPr="00B37530">
        <w:rPr>
          <w:rFonts w:ascii="Franklin Gothic Book" w:hAnsi="Franklin Gothic Book" w:cs="Arial"/>
          <w:sz w:val="22"/>
          <w:szCs w:val="22"/>
        </w:rPr>
        <w:t xml:space="preserve">– </w:t>
      </w:r>
      <w:r w:rsidR="00A24C97">
        <w:rPr>
          <w:rFonts w:ascii="Franklin Gothic Book" w:hAnsi="Franklin Gothic Book" w:cs="Arial"/>
          <w:sz w:val="22"/>
          <w:szCs w:val="22"/>
        </w:rPr>
        <w:t>Doložení nabídkové ceny</w:t>
      </w:r>
      <w:r w:rsidRPr="00B3753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520D296" w14:textId="77777777" w:rsidR="00AD002B" w:rsidRDefault="00B10FA5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Příloha č. 5</w:t>
      </w:r>
      <w:r w:rsidR="00AD002B">
        <w:rPr>
          <w:rFonts w:ascii="Franklin Gothic Book" w:hAnsi="Franklin Gothic Book" w:cs="Arial"/>
          <w:sz w:val="22"/>
          <w:szCs w:val="22"/>
        </w:rPr>
        <w:t xml:space="preserve"> – Seznam zakázek klíčových členů realizačního týmu</w:t>
      </w:r>
    </w:p>
    <w:p w14:paraId="773B9B8E" w14:textId="77777777" w:rsidR="00AD002B" w:rsidRDefault="00B10FA5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Příloha č. 6</w:t>
      </w:r>
      <w:r w:rsidR="00AD002B">
        <w:rPr>
          <w:rFonts w:ascii="Franklin Gothic Book" w:hAnsi="Franklin Gothic Book" w:cs="Arial"/>
          <w:sz w:val="22"/>
          <w:szCs w:val="22"/>
        </w:rPr>
        <w:t xml:space="preserve">  – Text návrhu smlouvy</w:t>
      </w:r>
    </w:p>
    <w:p w14:paraId="44CB9956" w14:textId="77777777" w:rsidR="00E7188D" w:rsidRPr="002D0402" w:rsidRDefault="00E7188D" w:rsidP="002D0402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1C650BB" w14:textId="77777777" w:rsidR="00FE27B6" w:rsidRDefault="00FE27B6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401403A1" w14:textId="77777777" w:rsidR="006F6FCB" w:rsidRPr="00B37530" w:rsidRDefault="00477607" w:rsidP="00FA6EA9">
      <w:pPr>
        <w:pStyle w:val="Bodysingle1"/>
        <w:widowControl w:val="0"/>
        <w:spacing w:line="276" w:lineRule="auto"/>
        <w:rPr>
          <w:rFonts w:ascii="Franklin Gothic Book" w:hAnsi="Franklin Gothic Book" w:cs="Arial"/>
          <w:color w:val="000000" w:themeColor="text1"/>
        </w:rPr>
      </w:pPr>
      <w:r w:rsidRPr="00B37530">
        <w:rPr>
          <w:rFonts w:ascii="Franklin Gothic Book" w:hAnsi="Franklin Gothic Book" w:cs="Arial"/>
          <w:color w:val="000000" w:themeColor="text1"/>
        </w:rPr>
        <w:t xml:space="preserve">V Praze dne </w:t>
      </w:r>
      <w:r w:rsidR="00B10FA5" w:rsidRPr="00B10FA5">
        <w:rPr>
          <w:rFonts w:ascii="Franklin Gothic Book" w:hAnsi="Franklin Gothic Book" w:cs="Arial"/>
          <w:color w:val="000000" w:themeColor="text1"/>
          <w:highlight w:val="yellow"/>
        </w:rPr>
        <w:t>____</w:t>
      </w:r>
      <w:r w:rsidR="00E97308">
        <w:rPr>
          <w:rFonts w:ascii="Franklin Gothic Book" w:hAnsi="Franklin Gothic Book" w:cs="Arial"/>
          <w:color w:val="000000" w:themeColor="text1"/>
        </w:rPr>
        <w:t xml:space="preserve"> 2017</w:t>
      </w:r>
    </w:p>
    <w:p w14:paraId="5ADC0E54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471E9A5C" w14:textId="77777777" w:rsidR="00FE27B6" w:rsidRPr="00FE27B6" w:rsidRDefault="00FE27B6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C14A032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3E52AA21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4559985" w14:textId="77777777" w:rsidR="006F6FCB" w:rsidRPr="00B37530" w:rsidRDefault="004B5A30" w:rsidP="00FA6EA9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_______________________________</w:t>
      </w:r>
    </w:p>
    <w:p w14:paraId="62EF3B83" w14:textId="77777777" w:rsidR="009509A8" w:rsidRPr="00B37530" w:rsidRDefault="00A24C97" w:rsidP="009509A8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Národní zemědělské muzeum, s.p.o.</w:t>
      </w:r>
    </w:p>
    <w:p w14:paraId="0ECAF346" w14:textId="77777777" w:rsidR="00A24C97" w:rsidRDefault="00A24C97" w:rsidP="00A24C97">
      <w:pPr>
        <w:pStyle w:val="Bodysingle1"/>
        <w:widowControl w:val="0"/>
        <w:spacing w:line="276" w:lineRule="auto"/>
        <w:ind w:left="4536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doc. Ing. Milan J. Půček, MBA, Ph.D.</w:t>
      </w:r>
    </w:p>
    <w:p w14:paraId="1AE38060" w14:textId="77777777" w:rsidR="00A24C97" w:rsidRDefault="00A24C97" w:rsidP="00A24C97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JUDr. Tomáš Nevečeřal, advokát</w:t>
      </w:r>
    </w:p>
    <w:p w14:paraId="24C0A257" w14:textId="77777777" w:rsidR="00A24C97" w:rsidRPr="00095AE6" w:rsidRDefault="00A24C97" w:rsidP="00A24C97">
      <w:pPr>
        <w:pStyle w:val="Bodysingle1"/>
        <w:widowControl w:val="0"/>
        <w:spacing w:line="276" w:lineRule="auto"/>
        <w:ind w:left="4536"/>
        <w:rPr>
          <w:rFonts w:ascii="Franklin Gothic Book" w:hAnsi="Franklin Gothic Book"/>
          <w:sz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na základě plné moci</w:t>
      </w:r>
      <w:r w:rsidRPr="00FE27B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D20B7AE" w14:textId="77777777" w:rsidR="006F6FCB" w:rsidRPr="00095AE6" w:rsidRDefault="006F6FCB" w:rsidP="00556228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r w:rsidRPr="00B37530">
        <w:rPr>
          <w:rFonts w:ascii="Franklin Gothic Book" w:hAnsi="Franklin Gothic Book" w:cs="Arial"/>
          <w:b w:val="0"/>
          <w:caps/>
          <w:color w:val="000000" w:themeColor="text1"/>
          <w:sz w:val="22"/>
          <w:szCs w:val="22"/>
        </w:rPr>
        <w:br w:type="page"/>
      </w:r>
      <w:bookmarkStart w:id="113" w:name="_Toc468433870"/>
      <w:bookmarkStart w:id="114" w:name="_Toc492626297"/>
      <w:bookmarkEnd w:id="109"/>
      <w:bookmarkEnd w:id="110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Příloha č. </w:t>
      </w:r>
      <w:r w:rsidR="00A9164B">
        <w:rPr>
          <w:rFonts w:ascii="Franklin Gothic Book" w:hAnsi="Franklin Gothic Book"/>
          <w:caps/>
          <w:color w:val="000000" w:themeColor="text1"/>
          <w:sz w:val="36"/>
        </w:rPr>
        <w:t>1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– </w:t>
      </w:r>
      <w:r w:rsidR="007F2659">
        <w:rPr>
          <w:rFonts w:ascii="Franklin Gothic Book" w:hAnsi="Franklin Gothic Book"/>
          <w:color w:val="000000" w:themeColor="text1"/>
          <w:sz w:val="36"/>
        </w:rPr>
        <w:t>K</w:t>
      </w:r>
      <w:r w:rsidR="007F2659" w:rsidRPr="00095AE6">
        <w:rPr>
          <w:rFonts w:ascii="Franklin Gothic Book" w:hAnsi="Franklin Gothic Book"/>
          <w:color w:val="000000" w:themeColor="text1"/>
          <w:sz w:val="36"/>
        </w:rPr>
        <w:t>RYCÍ LIST</w:t>
      </w:r>
      <w:bookmarkEnd w:id="113"/>
      <w:bookmarkEnd w:id="114"/>
      <w:r w:rsidR="007F2659" w:rsidRPr="00095AE6">
        <w:rPr>
          <w:rFonts w:ascii="Franklin Gothic Book" w:hAnsi="Franklin Gothic Book"/>
          <w:color w:val="000000" w:themeColor="text1"/>
          <w:sz w:val="36"/>
        </w:rPr>
        <w:t xml:space="preserve"> </w:t>
      </w:r>
    </w:p>
    <w:p w14:paraId="3B333A0B" w14:textId="77777777" w:rsidR="00E7188D" w:rsidRPr="00095AE6" w:rsidRDefault="00E7188D" w:rsidP="00D966C3">
      <w:pPr>
        <w:spacing w:before="0" w:after="0" w:line="240" w:lineRule="auto"/>
        <w:jc w:val="center"/>
        <w:rPr>
          <w:rFonts w:ascii="Franklin Gothic Book" w:hAnsi="Franklin Gothic Book"/>
          <w:sz w:val="22"/>
        </w:rPr>
      </w:pPr>
      <w:bookmarkStart w:id="115" w:name="_Toc122340394"/>
    </w:p>
    <w:p w14:paraId="37469BCD" w14:textId="77777777" w:rsidR="00A24C97" w:rsidRPr="00A9164B" w:rsidRDefault="00A24C97" w:rsidP="00A24C97">
      <w:pPr>
        <w:pStyle w:val="Default"/>
        <w:spacing w:line="276" w:lineRule="auto"/>
        <w:jc w:val="center"/>
        <w:rPr>
          <w:rFonts w:ascii="Franklin Gothic Book" w:hAnsi="Franklin Gothic Book"/>
          <w:color w:val="000000" w:themeColor="text1"/>
          <w:kern w:val="28"/>
        </w:rPr>
      </w:pPr>
      <w:r w:rsidRPr="00A9164B">
        <w:rPr>
          <w:rFonts w:ascii="Franklin Gothic Book" w:hAnsi="Franklin Gothic Book" w:cs="Arial"/>
          <w:b/>
          <w:color w:val="000000" w:themeColor="text1"/>
        </w:rPr>
        <w:t>„</w:t>
      </w:r>
      <w:r w:rsidR="00A9164B" w:rsidRPr="00A9164B">
        <w:rPr>
          <w:rFonts w:ascii="Franklin Gothic Book" w:hAnsi="Franklin Gothic Book" w:cs="Arial"/>
          <w:b/>
          <w:color w:val="000000" w:themeColor="text1"/>
        </w:rPr>
        <w:t xml:space="preserve">Zpracovatel DSP pro </w:t>
      </w:r>
      <w:r w:rsidR="008D0FB0">
        <w:rPr>
          <w:rFonts w:ascii="Franklin Gothic Book" w:hAnsi="Franklin Gothic Book" w:cs="Arial"/>
          <w:b/>
          <w:color w:val="000000" w:themeColor="text1"/>
        </w:rPr>
        <w:t>rekonstrukci H</w:t>
      </w:r>
      <w:r w:rsidR="00A9164B" w:rsidRPr="00A9164B">
        <w:rPr>
          <w:rFonts w:ascii="Franklin Gothic Book" w:hAnsi="Franklin Gothic Book" w:cs="Arial"/>
          <w:b/>
          <w:color w:val="000000" w:themeColor="text1"/>
        </w:rPr>
        <w:t>al</w:t>
      </w:r>
      <w:r w:rsidR="008D0FB0">
        <w:rPr>
          <w:rFonts w:ascii="Franklin Gothic Book" w:hAnsi="Franklin Gothic Book" w:cs="Arial"/>
          <w:b/>
          <w:color w:val="000000" w:themeColor="text1"/>
        </w:rPr>
        <w:t>y</w:t>
      </w:r>
      <w:r w:rsidR="00A9164B" w:rsidRPr="00A9164B">
        <w:rPr>
          <w:rFonts w:ascii="Franklin Gothic Book" w:hAnsi="Franklin Gothic Book" w:cs="Arial"/>
          <w:b/>
          <w:color w:val="000000" w:themeColor="text1"/>
        </w:rPr>
        <w:t xml:space="preserve"> C1 v</w:t>
      </w:r>
      <w:r w:rsidR="008D0FB0">
        <w:rPr>
          <w:rFonts w:ascii="Franklin Gothic Book" w:hAnsi="Franklin Gothic Book" w:cs="Arial"/>
          <w:b/>
          <w:color w:val="000000" w:themeColor="text1"/>
        </w:rPr>
        <w:t xml:space="preserve"> NZM </w:t>
      </w:r>
      <w:r w:rsidR="00A9164B" w:rsidRPr="00A9164B">
        <w:rPr>
          <w:rFonts w:ascii="Franklin Gothic Book" w:hAnsi="Franklin Gothic Book" w:cs="Arial"/>
          <w:b/>
          <w:color w:val="000000" w:themeColor="text1"/>
        </w:rPr>
        <w:t>Čáslav</w:t>
      </w:r>
      <w:r w:rsidR="0014333F" w:rsidRPr="00A9164B">
        <w:rPr>
          <w:rFonts w:ascii="Franklin Gothic Book" w:hAnsi="Franklin Gothic Book" w:cs="Arial"/>
          <w:b/>
          <w:color w:val="000000" w:themeColor="text1"/>
        </w:rPr>
        <w:t>“</w:t>
      </w:r>
    </w:p>
    <w:p w14:paraId="2AD3DF37" w14:textId="77777777" w:rsidR="00E7188D" w:rsidRPr="00095AE6" w:rsidRDefault="00E7188D" w:rsidP="00D966C3">
      <w:pPr>
        <w:spacing w:before="0" w:after="0" w:line="240" w:lineRule="auto"/>
        <w:jc w:val="center"/>
        <w:rPr>
          <w:rFonts w:ascii="Franklin Gothic Book" w:hAnsi="Franklin Gothic Book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483"/>
      </w:tblGrid>
      <w:tr w:rsidR="00E7188D" w:rsidRPr="00B37530" w14:paraId="7E84EFBF" w14:textId="77777777" w:rsidTr="00903E48">
        <w:trPr>
          <w:trHeight w:val="478"/>
        </w:trPr>
        <w:tc>
          <w:tcPr>
            <w:tcW w:w="9180" w:type="dxa"/>
            <w:gridSpan w:val="2"/>
            <w:vAlign w:val="center"/>
          </w:tcPr>
          <w:p w14:paraId="1D270F5C" w14:textId="77777777" w:rsidR="00E7188D" w:rsidRPr="00B37530" w:rsidRDefault="00E7188D" w:rsidP="006B10E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Zadavatel</w:t>
            </w:r>
          </w:p>
        </w:tc>
      </w:tr>
      <w:tr w:rsidR="00E7188D" w:rsidRPr="00B37530" w14:paraId="262AFAB0" w14:textId="77777777" w:rsidTr="00903E48">
        <w:tc>
          <w:tcPr>
            <w:tcW w:w="2697" w:type="dxa"/>
          </w:tcPr>
          <w:p w14:paraId="4CEE5C7C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483" w:type="dxa"/>
          </w:tcPr>
          <w:p w14:paraId="6F5EE2AD" w14:textId="77777777" w:rsidR="00E7188D" w:rsidRPr="00B37530" w:rsidRDefault="00A24C97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Národní zemědělské muzeum, s.p.o.</w:t>
            </w:r>
          </w:p>
        </w:tc>
      </w:tr>
      <w:tr w:rsidR="00E7188D" w:rsidRPr="00B37530" w14:paraId="5A9AA92D" w14:textId="77777777" w:rsidTr="00903E48">
        <w:tc>
          <w:tcPr>
            <w:tcW w:w="2697" w:type="dxa"/>
          </w:tcPr>
          <w:p w14:paraId="59E004E2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Sídlo</w:t>
            </w:r>
          </w:p>
        </w:tc>
        <w:tc>
          <w:tcPr>
            <w:tcW w:w="6483" w:type="dxa"/>
          </w:tcPr>
          <w:p w14:paraId="02282EDE" w14:textId="77777777" w:rsidR="00E7188D" w:rsidRPr="00B37530" w:rsidRDefault="00A24C97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Kostelní 1300/44, 170 00 Praha 7</w:t>
            </w:r>
          </w:p>
        </w:tc>
      </w:tr>
      <w:tr w:rsidR="00E7188D" w:rsidRPr="00B37530" w14:paraId="21616D4B" w14:textId="77777777" w:rsidTr="00903E48">
        <w:tc>
          <w:tcPr>
            <w:tcW w:w="2697" w:type="dxa"/>
          </w:tcPr>
          <w:p w14:paraId="7A591BD5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</w:t>
            </w:r>
            <w:r w:rsidR="006B10E8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6483" w:type="dxa"/>
          </w:tcPr>
          <w:p w14:paraId="478DAE38" w14:textId="77777777" w:rsidR="00E7188D" w:rsidRPr="009509A8" w:rsidRDefault="00A24C97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75075741</w:t>
            </w:r>
          </w:p>
        </w:tc>
      </w:tr>
      <w:tr w:rsidR="00E7188D" w:rsidRPr="006B10E8" w14:paraId="76E26AD5" w14:textId="77777777" w:rsidTr="00903E48">
        <w:trPr>
          <w:trHeight w:val="412"/>
        </w:trPr>
        <w:tc>
          <w:tcPr>
            <w:tcW w:w="9180" w:type="dxa"/>
            <w:gridSpan w:val="2"/>
            <w:vAlign w:val="center"/>
          </w:tcPr>
          <w:p w14:paraId="31AA8CA5" w14:textId="77777777" w:rsidR="00E7188D" w:rsidRPr="006B10E8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</w:p>
        </w:tc>
      </w:tr>
      <w:tr w:rsidR="00E7188D" w:rsidRPr="00B37530" w14:paraId="31B382A0" w14:textId="77777777" w:rsidTr="00903E48">
        <w:tc>
          <w:tcPr>
            <w:tcW w:w="2697" w:type="dxa"/>
          </w:tcPr>
          <w:p w14:paraId="672965DD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483" w:type="dxa"/>
          </w:tcPr>
          <w:p w14:paraId="3A35AC1F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818FD20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0CF77BE4" w14:textId="77777777" w:rsidTr="00903E48">
        <w:tc>
          <w:tcPr>
            <w:tcW w:w="2697" w:type="dxa"/>
          </w:tcPr>
          <w:p w14:paraId="4EA71156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483" w:type="dxa"/>
          </w:tcPr>
          <w:p w14:paraId="7A50E894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27ADDD3F" w14:textId="77777777" w:rsidTr="00903E48">
        <w:tc>
          <w:tcPr>
            <w:tcW w:w="2697" w:type="dxa"/>
          </w:tcPr>
          <w:p w14:paraId="0D5892B4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Adresa pro poštovní styk</w:t>
            </w:r>
          </w:p>
        </w:tc>
        <w:tc>
          <w:tcPr>
            <w:tcW w:w="6483" w:type="dxa"/>
          </w:tcPr>
          <w:p w14:paraId="1A00B1B3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75E2DF7A" w14:textId="77777777" w:rsidTr="00903E48">
        <w:tc>
          <w:tcPr>
            <w:tcW w:w="2697" w:type="dxa"/>
          </w:tcPr>
          <w:p w14:paraId="540D7CB9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Právní forma 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  <w:r w:rsidR="0065244F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/ spisová značka v obchodním rejstříku</w:t>
            </w:r>
          </w:p>
        </w:tc>
        <w:tc>
          <w:tcPr>
            <w:tcW w:w="6483" w:type="dxa"/>
          </w:tcPr>
          <w:p w14:paraId="24769FF2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Franklin Gothic Book" w:hAnsi="Franklin Gothic Book"/>
                <w:i/>
                <w:sz w:val="24"/>
                <w:lang w:eastAsia="en-US"/>
              </w:rPr>
            </w:pPr>
          </w:p>
        </w:tc>
      </w:tr>
      <w:tr w:rsidR="00E7188D" w:rsidRPr="00B37530" w14:paraId="1623A28D" w14:textId="77777777" w:rsidTr="00903E48">
        <w:tc>
          <w:tcPr>
            <w:tcW w:w="2697" w:type="dxa"/>
          </w:tcPr>
          <w:p w14:paraId="1BA43FFC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</w:t>
            </w:r>
            <w:r w:rsidR="00D94E6A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/ DIČ</w:t>
            </w:r>
          </w:p>
        </w:tc>
        <w:tc>
          <w:tcPr>
            <w:tcW w:w="6483" w:type="dxa"/>
          </w:tcPr>
          <w:p w14:paraId="07377959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636F3CA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5338FE2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256CA2" w:rsidRPr="00B37530" w14:paraId="61ABC3AC" w14:textId="77777777" w:rsidTr="00903E48">
        <w:tc>
          <w:tcPr>
            <w:tcW w:w="2697" w:type="dxa"/>
          </w:tcPr>
          <w:p w14:paraId="701FBFB4" w14:textId="77777777" w:rsidR="00256CA2" w:rsidRPr="00B37530" w:rsidRDefault="00256CA2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Forma podniku </w:t>
            </w:r>
            <w:r w:rsidR="00D94E6A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br/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</w:p>
        </w:tc>
        <w:tc>
          <w:tcPr>
            <w:tcW w:w="6483" w:type="dxa"/>
          </w:tcPr>
          <w:p w14:paraId="0D0A5D58" w14:textId="77777777" w:rsidR="00256CA2" w:rsidRPr="00B37530" w:rsidRDefault="00256CA2" w:rsidP="002E3077">
            <w:pPr>
              <w:spacing w:line="240" w:lineRule="auto"/>
              <w:jc w:val="center"/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uvede, zdali je malým</w:t>
            </w:r>
            <w:r w:rsidR="004A1932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,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středním</w:t>
            </w:r>
            <w:r w:rsidR="004A1932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nebo velkým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podnikem dle Doporučení Komise č. 2003/361/ES, o definici mikropodniků, malých a středních podniků</w:t>
            </w:r>
          </w:p>
        </w:tc>
      </w:tr>
      <w:tr w:rsidR="00E7188D" w:rsidRPr="00B37530" w14:paraId="2F3F578B" w14:textId="77777777" w:rsidTr="00903E48">
        <w:tc>
          <w:tcPr>
            <w:tcW w:w="2697" w:type="dxa"/>
          </w:tcPr>
          <w:p w14:paraId="157E7AFF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Osoba oprávněná jednat za 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  <w:r w:rsidR="0065244F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</w:p>
        </w:tc>
        <w:tc>
          <w:tcPr>
            <w:tcW w:w="6483" w:type="dxa"/>
          </w:tcPr>
          <w:p w14:paraId="3041567D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59FC8AF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DE2C228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67E20E2E" w14:textId="77777777" w:rsidTr="00903E48">
        <w:tc>
          <w:tcPr>
            <w:tcW w:w="2697" w:type="dxa"/>
          </w:tcPr>
          <w:p w14:paraId="2C0E2F43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Ukázka vlastnoručního podpisu osoby oprávněné jednat za 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  <w:r w:rsidR="0065244F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</w:p>
        </w:tc>
        <w:tc>
          <w:tcPr>
            <w:tcW w:w="6483" w:type="dxa"/>
          </w:tcPr>
          <w:p w14:paraId="3737E6EC" w14:textId="77777777" w:rsidR="00E7188D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6A2AD72" w14:textId="77777777" w:rsidR="00D966C3" w:rsidRDefault="00D966C3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9E4D3B7" w14:textId="77777777" w:rsidR="00D966C3" w:rsidRDefault="00D966C3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A9B0380" w14:textId="77777777" w:rsidR="00D966C3" w:rsidRPr="00B37530" w:rsidRDefault="00D966C3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395F0320" w14:textId="77777777" w:rsidTr="00903E48">
        <w:tc>
          <w:tcPr>
            <w:tcW w:w="2697" w:type="dxa"/>
          </w:tcPr>
          <w:p w14:paraId="6646DBE4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Kontaktní osoba</w:t>
            </w:r>
          </w:p>
        </w:tc>
        <w:tc>
          <w:tcPr>
            <w:tcW w:w="6483" w:type="dxa"/>
          </w:tcPr>
          <w:p w14:paraId="476EAA38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B8511DD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B0B3E3A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4E54D429" w14:textId="77777777" w:rsidTr="00903E48">
        <w:tc>
          <w:tcPr>
            <w:tcW w:w="2697" w:type="dxa"/>
          </w:tcPr>
          <w:p w14:paraId="0D07A41E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Telefon / </w:t>
            </w:r>
          </w:p>
          <w:p w14:paraId="792FBCEE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Fax / </w:t>
            </w:r>
          </w:p>
          <w:p w14:paraId="376FF2D8" w14:textId="77777777" w:rsidR="00E7188D" w:rsidRPr="00B37530" w:rsidRDefault="00E7188D" w:rsidP="002E30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E-mail</w:t>
            </w:r>
          </w:p>
        </w:tc>
        <w:tc>
          <w:tcPr>
            <w:tcW w:w="6483" w:type="dxa"/>
          </w:tcPr>
          <w:p w14:paraId="5CC41006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8A7A1ED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1FBE295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7302DAB" w14:textId="77777777" w:rsidR="00E7188D" w:rsidRPr="00B37530" w:rsidRDefault="00E7188D" w:rsidP="002E3077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275C0DFA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1190E493" w14:textId="77777777" w:rsidR="00E7188D" w:rsidRPr="00B37530" w:rsidRDefault="0065244F" w:rsidP="00E7188D">
      <w:pPr>
        <w:spacing w:before="0" w:after="0" w:line="240" w:lineRule="auto"/>
        <w:jc w:val="left"/>
        <w:rPr>
          <w:rFonts w:ascii="Franklin Gothic Book" w:hAnsi="Franklin Gothic Book"/>
          <w:bCs/>
          <w:i/>
          <w:sz w:val="24"/>
          <w:szCs w:val="22"/>
          <w:lang w:eastAsia="en-US"/>
        </w:rPr>
      </w:pPr>
      <w:r w:rsidRPr="00B37530">
        <w:rPr>
          <w:rFonts w:ascii="Franklin Gothic Book" w:hAnsi="Franklin Gothic Book"/>
          <w:bCs/>
          <w:sz w:val="24"/>
          <w:szCs w:val="22"/>
          <w:lang w:eastAsia="en-US"/>
        </w:rPr>
        <w:t>Nabídka</w:t>
      </w:r>
      <w:r w:rsidR="00E7188D" w:rsidRPr="00B37530">
        <w:rPr>
          <w:rFonts w:ascii="Franklin Gothic Book" w:hAnsi="Franklin Gothic Book"/>
          <w:bCs/>
          <w:sz w:val="24"/>
          <w:szCs w:val="22"/>
          <w:lang w:eastAsia="en-US"/>
        </w:rPr>
        <w:t xml:space="preserve"> </w:t>
      </w:r>
      <w:r w:rsidR="00260772" w:rsidRPr="00B37530">
        <w:rPr>
          <w:rFonts w:ascii="Franklin Gothic Book" w:hAnsi="Franklin Gothic Book"/>
          <w:bCs/>
          <w:sz w:val="24"/>
          <w:szCs w:val="22"/>
          <w:lang w:eastAsia="en-US"/>
        </w:rPr>
        <w:t>účastníka</w:t>
      </w:r>
      <w:r w:rsidR="00E7188D" w:rsidRPr="00B37530">
        <w:rPr>
          <w:rFonts w:ascii="Franklin Gothic Book" w:hAnsi="Franklin Gothic Book"/>
          <w:bCs/>
          <w:sz w:val="24"/>
          <w:szCs w:val="22"/>
          <w:lang w:eastAsia="en-US"/>
        </w:rPr>
        <w:t xml:space="preserve"> obsahuje celkem ______ ručně číslovaných stran, včetně číslování na originálech či úředně ověřených opisech dokumentů.</w:t>
      </w:r>
    </w:p>
    <w:p w14:paraId="7E9D8A14" w14:textId="77777777" w:rsidR="00633658" w:rsidRPr="00095AE6" w:rsidRDefault="00633658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CC727AF" w14:textId="77777777" w:rsidR="00892112" w:rsidRPr="002978FB" w:rsidRDefault="00892112" w:rsidP="002978FB">
      <w:pPr>
        <w:pStyle w:val="Default"/>
        <w:spacing w:line="276" w:lineRule="auto"/>
        <w:rPr>
          <w:rFonts w:ascii="Franklin Gothic Book" w:hAnsi="Franklin Gothic Book"/>
          <w:color w:val="000000" w:themeColor="text1"/>
          <w:kern w:val="28"/>
        </w:rPr>
      </w:pPr>
      <w:r w:rsidRPr="00B37530">
        <w:rPr>
          <w:rFonts w:ascii="Franklin Gothic Book" w:hAnsi="Franklin Gothic Book" w:cs="Arial"/>
        </w:rPr>
        <w:t>Jakožto účastník dále prohlašuji, že níže uvedená celková nabídková cena za provedení veřejné zakázky s názvem „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</w:rPr>
        <w:t xml:space="preserve">Zpracovatel DSP pro </w:t>
      </w:r>
      <w:r w:rsidR="00D966C3">
        <w:rPr>
          <w:rFonts w:ascii="Franklin Gothic Book" w:hAnsi="Franklin Gothic Book" w:cs="Arial"/>
          <w:b/>
          <w:i/>
          <w:color w:val="000000" w:themeColor="text1"/>
        </w:rPr>
        <w:t>rekonstrukci H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</w:rPr>
        <w:t>al</w:t>
      </w:r>
      <w:r w:rsidR="008D0FB0">
        <w:rPr>
          <w:rFonts w:ascii="Franklin Gothic Book" w:hAnsi="Franklin Gothic Book" w:cs="Arial"/>
          <w:b/>
          <w:i/>
          <w:color w:val="000000" w:themeColor="text1"/>
        </w:rPr>
        <w:t>y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</w:rPr>
        <w:t xml:space="preserve"> C1 v</w:t>
      </w:r>
      <w:r w:rsidR="00D966C3">
        <w:rPr>
          <w:rFonts w:ascii="Franklin Gothic Book" w:hAnsi="Franklin Gothic Book" w:cs="Arial"/>
          <w:b/>
          <w:i/>
          <w:color w:val="000000" w:themeColor="text1"/>
        </w:rPr>
        <w:t xml:space="preserve"> NZM 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</w:rPr>
        <w:t>Čáslav</w:t>
      </w:r>
      <w:r w:rsidR="00A9164B" w:rsidRPr="00A9164B">
        <w:rPr>
          <w:rFonts w:ascii="Franklin Gothic Book" w:hAnsi="Franklin Gothic Book" w:cs="Arial"/>
          <w:b/>
          <w:color w:val="000000" w:themeColor="text1"/>
        </w:rPr>
        <w:t>“</w:t>
      </w:r>
      <w:r w:rsidR="00A9164B">
        <w:rPr>
          <w:rFonts w:ascii="Franklin Gothic Book" w:hAnsi="Franklin Gothic Book"/>
          <w:color w:val="000000" w:themeColor="text1"/>
          <w:kern w:val="28"/>
        </w:rPr>
        <w:t xml:space="preserve"> </w:t>
      </w:r>
      <w:r w:rsidRPr="00B37530">
        <w:rPr>
          <w:rFonts w:ascii="Franklin Gothic Book" w:hAnsi="Franklin Gothic Book" w:cs="Arial"/>
        </w:rPr>
        <w:t>zahrnuje veškeré náklady, které účastníkovi vzniknou v souvislosti s plněním veřejné zakázky, je stanovena po dobu platnosti a účinnosti smlouvy a její překročení je možné pouze při splnění podmínek v zadávací dokumentaci, resp. návrhu smlouvy. Nabídková cena je stanovena jako nejvýše přípustná. Dále rovněž prohlašuji, že mnou uvedené hodnoty dalších hodnotících kritérií jsou realistické a budou z mé strany dodržovány po celou dobu trvání veřejné zakázky.</w:t>
      </w:r>
    </w:p>
    <w:p w14:paraId="7F4A5FAE" w14:textId="77777777" w:rsidR="00633658" w:rsidRPr="00095AE6" w:rsidRDefault="00633658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9509A8" w:rsidRPr="00B37530" w14:paraId="6365A775" w14:textId="77777777" w:rsidTr="00AC4882">
        <w:trPr>
          <w:trHeight w:val="499"/>
        </w:trPr>
        <w:tc>
          <w:tcPr>
            <w:tcW w:w="3369" w:type="dxa"/>
            <w:vAlign w:val="center"/>
          </w:tcPr>
          <w:p w14:paraId="634580D5" w14:textId="77777777" w:rsidR="009509A8" w:rsidRPr="00B37530" w:rsidRDefault="009509A8" w:rsidP="00043E0F">
            <w:pPr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Hodnotící kritérium</w:t>
            </w:r>
          </w:p>
        </w:tc>
        <w:tc>
          <w:tcPr>
            <w:tcW w:w="5693" w:type="dxa"/>
            <w:vAlign w:val="center"/>
          </w:tcPr>
          <w:p w14:paraId="7C6C577F" w14:textId="77777777" w:rsidR="009509A8" w:rsidRPr="00B37530" w:rsidRDefault="009509A8" w:rsidP="00043E0F">
            <w:pPr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Nabízená hodnota</w:t>
            </w:r>
          </w:p>
        </w:tc>
      </w:tr>
      <w:tr w:rsidR="009509A8" w:rsidRPr="00B37530" w14:paraId="756C733B" w14:textId="77777777" w:rsidTr="00AC4882">
        <w:trPr>
          <w:trHeight w:val="434"/>
        </w:trPr>
        <w:tc>
          <w:tcPr>
            <w:tcW w:w="3369" w:type="dxa"/>
            <w:vAlign w:val="center"/>
          </w:tcPr>
          <w:p w14:paraId="4DD62B50" w14:textId="77777777" w:rsidR="009509A8" w:rsidRPr="00B37530" w:rsidRDefault="002978FB" w:rsidP="00043E0F">
            <w:pPr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N</w:t>
            </w:r>
            <w:r w:rsidR="009509A8">
              <w:rPr>
                <w:rFonts w:ascii="Franklin Gothic Book" w:hAnsi="Franklin Gothic Book"/>
                <w:sz w:val="24"/>
                <w:lang w:eastAsia="en-US"/>
              </w:rPr>
              <w:t>abídková cena (v CZK) s DPH</w:t>
            </w:r>
          </w:p>
        </w:tc>
        <w:tc>
          <w:tcPr>
            <w:tcW w:w="5693" w:type="dxa"/>
            <w:vAlign w:val="center"/>
          </w:tcPr>
          <w:p w14:paraId="2C4886E9" w14:textId="77777777" w:rsidR="009509A8" w:rsidRPr="00B37530" w:rsidRDefault="002978FB" w:rsidP="00043E0F">
            <w:pPr>
              <w:spacing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  <w:r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  <w:t>Doplňte částku bez DPH</w:t>
            </w:r>
          </w:p>
        </w:tc>
      </w:tr>
    </w:tbl>
    <w:p w14:paraId="5C8D8F6D" w14:textId="77777777" w:rsidR="00633658" w:rsidRPr="00095AE6" w:rsidRDefault="00633658" w:rsidP="00043E0F">
      <w:pPr>
        <w:spacing w:line="240" w:lineRule="auto"/>
        <w:rPr>
          <w:rFonts w:ascii="Franklin Gothic Book" w:hAnsi="Franklin Gothic Book"/>
          <w:sz w:val="22"/>
        </w:rPr>
      </w:pPr>
    </w:p>
    <w:p w14:paraId="3DC41F24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188D" w:rsidRPr="00B37530" w14:paraId="0FB613A0" w14:textId="77777777" w:rsidTr="00AC4882">
        <w:tc>
          <w:tcPr>
            <w:tcW w:w="9288" w:type="dxa"/>
            <w:gridSpan w:val="2"/>
          </w:tcPr>
          <w:p w14:paraId="27EB7A0D" w14:textId="77777777" w:rsidR="00E7188D" w:rsidRPr="00B37530" w:rsidRDefault="00E7188D" w:rsidP="0065244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 xml:space="preserve">Podpis </w:t>
            </w:r>
            <w:r w:rsidR="0065244F"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nabídky</w:t>
            </w:r>
          </w:p>
        </w:tc>
      </w:tr>
      <w:tr w:rsidR="00E7188D" w:rsidRPr="00B37530" w14:paraId="32F5D80E" w14:textId="77777777" w:rsidTr="00AC4882">
        <w:tc>
          <w:tcPr>
            <w:tcW w:w="3369" w:type="dxa"/>
          </w:tcPr>
          <w:p w14:paraId="571B9EDD" w14:textId="77777777" w:rsidR="00E7188D" w:rsidRPr="00B37530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Podpis oprávněné osoby</w:t>
            </w:r>
          </w:p>
          <w:p w14:paraId="59AA77E6" w14:textId="77777777" w:rsidR="00E7188D" w:rsidRPr="00B37530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5919" w:type="dxa"/>
          </w:tcPr>
          <w:p w14:paraId="7BC696CE" w14:textId="77777777" w:rsidR="00E7188D" w:rsidRPr="00B37530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C945E64" w14:textId="77777777" w:rsidR="00E7188D" w:rsidRPr="00B37530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0C00CE00" w14:textId="77777777" w:rsidTr="00AC4882">
        <w:tc>
          <w:tcPr>
            <w:tcW w:w="3369" w:type="dxa"/>
          </w:tcPr>
          <w:p w14:paraId="1C6E4DA1" w14:textId="77777777" w:rsidR="00E7188D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Titul, jméno, příjmení, funkce</w:t>
            </w:r>
          </w:p>
          <w:p w14:paraId="4EA4EA56" w14:textId="77777777" w:rsidR="00703992" w:rsidRPr="00B37530" w:rsidRDefault="00703992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5919" w:type="dxa"/>
          </w:tcPr>
          <w:p w14:paraId="27BEBEB5" w14:textId="77777777" w:rsidR="00E7188D" w:rsidRPr="00B37530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BA6FAF2" w14:textId="77777777" w:rsidR="00E7188D" w:rsidRPr="00B37530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FF603E9" w14:textId="77777777" w:rsidR="00E7188D" w:rsidRPr="00B37530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648FD9CC" w14:textId="77777777" w:rsidTr="00AC4882">
        <w:tc>
          <w:tcPr>
            <w:tcW w:w="3369" w:type="dxa"/>
          </w:tcPr>
          <w:p w14:paraId="15EB8D00" w14:textId="77777777" w:rsidR="00E7188D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 xml:space="preserve">Razítko, datum </w:t>
            </w:r>
          </w:p>
          <w:p w14:paraId="088CF8EB" w14:textId="77777777" w:rsidR="00703992" w:rsidRDefault="00703992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23360087" w14:textId="77777777" w:rsidR="00703992" w:rsidRPr="00B37530" w:rsidRDefault="00703992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5919" w:type="dxa"/>
          </w:tcPr>
          <w:p w14:paraId="69BEF483" w14:textId="77777777" w:rsidR="00E7188D" w:rsidRPr="00B37530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DB72BA4" w14:textId="77777777" w:rsidR="00E7188D" w:rsidRPr="00B37530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7121B8D" w14:textId="77777777" w:rsidR="00E7188D" w:rsidRPr="00B37530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CB7DC6B" w14:textId="77777777" w:rsidR="00E7188D" w:rsidRPr="00B37530" w:rsidRDefault="00E7188D" w:rsidP="00043E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7DA35AB8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EDC4F75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4E13D34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FF5DDEA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64F34AD" w14:textId="77777777" w:rsidR="006F6FCB" w:rsidRPr="00095AE6" w:rsidRDefault="006F6FCB" w:rsidP="00095AE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r w:rsidRPr="00B37530">
        <w:rPr>
          <w:rFonts w:ascii="Franklin Gothic Book" w:hAnsi="Franklin Gothic Book" w:cs="Arial"/>
          <w:b w:val="0"/>
          <w:color w:val="000000" w:themeColor="text1"/>
        </w:rPr>
        <w:br w:type="page"/>
      </w:r>
      <w:bookmarkStart w:id="116" w:name="_Toc468433871"/>
      <w:bookmarkStart w:id="117" w:name="_Toc492626298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Příloha č. </w:t>
      </w:r>
      <w:r w:rsidR="00A9164B">
        <w:rPr>
          <w:rFonts w:ascii="Franklin Gothic Book" w:hAnsi="Franklin Gothic Book"/>
          <w:caps/>
          <w:color w:val="000000" w:themeColor="text1"/>
          <w:sz w:val="36"/>
        </w:rPr>
        <w:t>2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– vzory čestného prohlášení</w:t>
      </w:r>
      <w:bookmarkEnd w:id="116"/>
      <w:bookmarkEnd w:id="117"/>
    </w:p>
    <w:p w14:paraId="27A47C15" w14:textId="77777777" w:rsidR="006F6FCB" w:rsidRDefault="006F6FCB" w:rsidP="00FA6EA9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color w:val="000000" w:themeColor="text1"/>
          <w:sz w:val="24"/>
          <w:szCs w:val="20"/>
          <w:u w:val="single"/>
        </w:rPr>
      </w:pPr>
    </w:p>
    <w:p w14:paraId="6C39040C" w14:textId="77777777" w:rsidR="0046039D" w:rsidRPr="00B37530" w:rsidRDefault="0046039D" w:rsidP="00FA6EA9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color w:val="000000" w:themeColor="text1"/>
          <w:sz w:val="24"/>
          <w:szCs w:val="20"/>
          <w:u w:val="single"/>
        </w:rPr>
      </w:pPr>
    </w:p>
    <w:p w14:paraId="625D3911" w14:textId="77777777" w:rsidR="00DF6342" w:rsidRPr="00B37530" w:rsidRDefault="00DF6342" w:rsidP="00DF6342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Čestné prohlášení účastníka o splnění kvalifikačních předpokladů</w:t>
      </w:r>
    </w:p>
    <w:p w14:paraId="2D6332FE" w14:textId="77777777" w:rsidR="00DF6342" w:rsidRPr="00095AE6" w:rsidRDefault="00DF6342" w:rsidP="00DF6342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1A810BD" w14:textId="77777777" w:rsidR="00DF6342" w:rsidRPr="00B37530" w:rsidRDefault="00DF6342" w:rsidP="00DF6342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Společnost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: [</w:t>
      </w:r>
      <w:r w:rsidRPr="00AC4882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D9D9D9" w:themeFill="background1" w:themeFillShade="D9"/>
        </w:rPr>
        <w:t>identifikační údaje ve smyslu § 28 odst. 1 písm. g) zákona č. 134/2016 Sb., o zadávání veřejných zakázek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], </w:t>
      </w:r>
      <w:r w:rsidRPr="00B37530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zastoupená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[</w:t>
      </w:r>
      <w:r w:rsidRPr="00AC4882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D9D9D9" w:themeFill="background1" w:themeFillShade="D9"/>
        </w:rPr>
        <w:t>identifikační údaje statutárního orgánu společnosti, nebo zástupce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]</w:t>
      </w:r>
    </w:p>
    <w:p w14:paraId="37971407" w14:textId="77777777" w:rsidR="00DF6342" w:rsidRPr="00095AE6" w:rsidRDefault="00DF6342" w:rsidP="00DF6342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39E82390" w14:textId="77777777" w:rsidR="00DF6342" w:rsidRPr="002978FB" w:rsidRDefault="00DF6342" w:rsidP="00DF6342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jakožto účastník v zadávacím řízení k zadání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na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dlimitní veřejné zakázky na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služby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s názvem „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4"/>
        </w:rPr>
        <w:t xml:space="preserve">Zpracovatel DSP pro </w:t>
      </w:r>
      <w:r w:rsidR="008D0FB0">
        <w:rPr>
          <w:rFonts w:ascii="Franklin Gothic Book" w:hAnsi="Franklin Gothic Book" w:cs="Arial"/>
          <w:b/>
          <w:i/>
          <w:color w:val="000000" w:themeColor="text1"/>
          <w:sz w:val="24"/>
        </w:rPr>
        <w:t>rekonstrukci H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4"/>
        </w:rPr>
        <w:t>al</w:t>
      </w:r>
      <w:r w:rsidR="008D0FB0">
        <w:rPr>
          <w:rFonts w:ascii="Franklin Gothic Book" w:hAnsi="Franklin Gothic Book" w:cs="Arial"/>
          <w:b/>
          <w:i/>
          <w:color w:val="000000" w:themeColor="text1"/>
          <w:sz w:val="24"/>
        </w:rPr>
        <w:t>y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4"/>
        </w:rPr>
        <w:t xml:space="preserve"> C1 v</w:t>
      </w:r>
      <w:r w:rsidR="008D0FB0">
        <w:rPr>
          <w:rFonts w:ascii="Franklin Gothic Book" w:hAnsi="Franklin Gothic Book" w:cs="Arial"/>
          <w:b/>
          <w:i/>
          <w:color w:val="000000" w:themeColor="text1"/>
          <w:sz w:val="24"/>
        </w:rPr>
        <w:t xml:space="preserve"> NZM 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4"/>
        </w:rPr>
        <w:t>Čáslav</w:t>
      </w:r>
      <w:r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“</w:t>
      </w:r>
      <w:r w:rsidRPr="002978FB">
        <w:rPr>
          <w:rFonts w:ascii="Franklin Gothic Book" w:hAnsi="Franklin Gothic Book" w:cs="Arial"/>
          <w:b/>
          <w:bCs/>
          <w:i/>
          <w:color w:val="000000" w:themeColor="text1"/>
          <w:kern w:val="28"/>
          <w:sz w:val="22"/>
          <w:szCs w:val="22"/>
        </w:rPr>
        <w:t xml:space="preserve"> 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tímto čestně prohlašuje, že splňuje níže uvedené kvalifikační předpoklady požadované zadavatelem, tj. že je Dodavatelem, </w:t>
      </w:r>
      <w:r w:rsidRPr="002978FB">
        <w:rPr>
          <w:rFonts w:ascii="Franklin Gothic Book" w:hAnsi="Franklin Gothic Book"/>
          <w:sz w:val="22"/>
          <w:szCs w:val="22"/>
        </w:rPr>
        <w:t>který, resp. kterému:</w:t>
      </w:r>
    </w:p>
    <w:p w14:paraId="19A92F0B" w14:textId="77777777" w:rsidR="00DF6342" w:rsidRPr="00EA265B" w:rsidRDefault="00DF6342" w:rsidP="00EA265B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</w:pPr>
      <w:r w:rsidRPr="00EA265B"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  <w:t>Základní způsobilost</w:t>
      </w:r>
    </w:p>
    <w:p w14:paraId="0A7E89C6" w14:textId="77777777" w:rsidR="00DF6342" w:rsidRPr="00B37530" w:rsidRDefault="00DF6342" w:rsidP="005162CD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</w:t>
      </w:r>
      <w:r w:rsidRPr="00DE1B87">
        <w:rPr>
          <w:rFonts w:ascii="Franklin Gothic Book" w:hAnsi="Franklin Gothic Book" w:cs="Arial"/>
          <w:sz w:val="22"/>
          <w:szCs w:val="22"/>
        </w:rPr>
        <w:t xml:space="preserve">č. 134/2016 Sb., </w:t>
      </w:r>
      <w:r w:rsidRPr="00B37530">
        <w:rPr>
          <w:rFonts w:ascii="Franklin Gothic Book" w:hAnsi="Franklin Gothic Book" w:cs="Arial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33781D10" w14:textId="77777777" w:rsidR="00DF6342" w:rsidRPr="00B37530" w:rsidRDefault="00DF6342" w:rsidP="00DF6342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je-li Dodavatelem právnická osoba, splňuje výše uvedenou způsobilost tato právnická osoba a zároveň každý člen statutárního orgánu. Je-li členem statutárního orgánu Dodavatele právnická osoba, musí výše uvedenou způsobilost splňovat </w:t>
      </w:r>
    </w:p>
    <w:p w14:paraId="21FFC821" w14:textId="77777777" w:rsidR="00DF6342" w:rsidRPr="00B37530" w:rsidRDefault="00DF6342" w:rsidP="00A10919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6CAD613E" w14:textId="77777777" w:rsidR="00DF6342" w:rsidRPr="00B37530" w:rsidRDefault="00DF6342" w:rsidP="00A10919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52787DC2" w14:textId="77777777" w:rsidR="00DF6342" w:rsidRPr="00B37530" w:rsidRDefault="00DF6342" w:rsidP="00A10919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osoba zastupující tuto právnickou osobu v statutárním orgánu Dodavatele;</w:t>
      </w:r>
    </w:p>
    <w:p w14:paraId="737D6D97" w14:textId="77777777" w:rsidR="00DF6342" w:rsidRPr="00B37530" w:rsidRDefault="00DF6342" w:rsidP="00DF6342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14:paraId="2DE22C33" w14:textId="77777777" w:rsidR="00DF6342" w:rsidRPr="00B37530" w:rsidRDefault="00DF6342" w:rsidP="00A10919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58C65B32" w14:textId="77777777" w:rsidR="00DF6342" w:rsidRPr="00B37530" w:rsidRDefault="00DF6342" w:rsidP="00A10919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4CA56F9F" w14:textId="77777777" w:rsidR="00DF6342" w:rsidRPr="00B37530" w:rsidRDefault="00DF6342" w:rsidP="00A10919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osoba zastupující tuto právnickou osobu v statutárním orgánu Dodavatele.</w:t>
      </w:r>
    </w:p>
    <w:p w14:paraId="01B7F42B" w14:textId="77777777" w:rsidR="00DF6342" w:rsidRPr="00B37530" w:rsidRDefault="00DF6342" w:rsidP="00DF6342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je-li Dodavatelem pobočka závodu zahraniční právnické osoby, splňuje výše uvedenou způsobilost tato právnická osoba a vedoucí pobočky závodu.</w:t>
      </w:r>
    </w:p>
    <w:p w14:paraId="091EBB17" w14:textId="77777777" w:rsidR="00DF6342" w:rsidRPr="00B37530" w:rsidRDefault="00DF6342" w:rsidP="00DF6342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v evidenci daní zachycen splatný daňový nedoplatek,</w:t>
      </w:r>
    </w:p>
    <w:p w14:paraId="7AFC0DF0" w14:textId="77777777" w:rsidR="00DF6342" w:rsidRPr="00B37530" w:rsidRDefault="00DF6342" w:rsidP="00DF6342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</w:t>
      </w:r>
      <w:r w:rsidR="00043E0F">
        <w:rPr>
          <w:rFonts w:ascii="Franklin Gothic Book" w:hAnsi="Franklin Gothic Book" w:cs="Arial"/>
          <w:sz w:val="22"/>
          <w:szCs w:val="22"/>
        </w:rPr>
        <w:t> </w:t>
      </w:r>
      <w:r w:rsidRPr="00B37530">
        <w:rPr>
          <w:rFonts w:ascii="Franklin Gothic Book" w:hAnsi="Franklin Gothic Book" w:cs="Arial"/>
          <w:sz w:val="22"/>
          <w:szCs w:val="22"/>
        </w:rPr>
        <w:t>penále na veřejném zdravotním pojištění,</w:t>
      </w:r>
    </w:p>
    <w:p w14:paraId="32AFA3F2" w14:textId="77777777" w:rsidR="00DF6342" w:rsidRPr="00B37530" w:rsidRDefault="00DF6342" w:rsidP="00DF6342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</w:t>
      </w:r>
      <w:r w:rsidR="00043E0F">
        <w:rPr>
          <w:rFonts w:ascii="Franklin Gothic Book" w:hAnsi="Franklin Gothic Book" w:cs="Arial"/>
          <w:sz w:val="22"/>
          <w:szCs w:val="22"/>
        </w:rPr>
        <w:t>ém nebo na </w:t>
      </w:r>
      <w:r w:rsidRPr="00B37530">
        <w:rPr>
          <w:rFonts w:ascii="Franklin Gothic Book" w:hAnsi="Franklin Gothic Book" w:cs="Arial"/>
          <w:sz w:val="22"/>
          <w:szCs w:val="22"/>
        </w:rPr>
        <w:t>penále na sociální zabezpečení a příspěvku na státní politiku zaměstnanosti,</w:t>
      </w:r>
    </w:p>
    <w:p w14:paraId="17313789" w14:textId="77777777" w:rsidR="00DF6342" w:rsidRPr="00B37530" w:rsidRDefault="00DF6342" w:rsidP="00DF6342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není v likvidaci dle ustanovení § 187 zákona č. 89/2012 Sb., občanský zákoník, v platném znění, proti němuž nebylo vydáno rozhodnutí o úpadku dle ustanovení § 136 zákon</w:t>
      </w:r>
      <w:r w:rsidR="00043E0F">
        <w:rPr>
          <w:rFonts w:ascii="Franklin Gothic Book" w:hAnsi="Franklin Gothic Book" w:cs="Arial"/>
          <w:sz w:val="22"/>
          <w:szCs w:val="22"/>
        </w:rPr>
        <w:t>a č. </w:t>
      </w:r>
      <w:r w:rsidRPr="00B37530">
        <w:rPr>
          <w:rFonts w:ascii="Franklin Gothic Book" w:hAnsi="Franklin Gothic Book" w:cs="Arial"/>
          <w:sz w:val="22"/>
          <w:szCs w:val="22"/>
        </w:rPr>
        <w:t>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562C3439" w14:textId="77777777" w:rsidR="00DF6342" w:rsidRPr="00FE27B6" w:rsidRDefault="00DF6342" w:rsidP="00EA265B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 w:cs="Arial"/>
          <w:sz w:val="22"/>
          <w:szCs w:val="22"/>
        </w:rPr>
      </w:pPr>
    </w:p>
    <w:p w14:paraId="78DC440C" w14:textId="77777777" w:rsidR="00DF6342" w:rsidRPr="00EA265B" w:rsidRDefault="00DF6342" w:rsidP="00DF6342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</w:pPr>
      <w:r w:rsidRPr="00EA265B"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  <w:t>Profesní způsobilost</w:t>
      </w:r>
    </w:p>
    <w:p w14:paraId="352B7C4B" w14:textId="77777777" w:rsidR="00DF6342" w:rsidRPr="00B37530" w:rsidRDefault="00DF6342" w:rsidP="00DF6342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 w:cs="Arial"/>
          <w:sz w:val="22"/>
          <w:szCs w:val="22"/>
        </w:rPr>
      </w:pPr>
    </w:p>
    <w:p w14:paraId="604C0D81" w14:textId="77777777" w:rsidR="00DF6342" w:rsidRPr="00B37530" w:rsidRDefault="00DF6342" w:rsidP="00DF6342">
      <w:pPr>
        <w:numPr>
          <w:ilvl w:val="0"/>
          <w:numId w:val="20"/>
        </w:numPr>
        <w:spacing w:before="0" w:after="120" w:line="276" w:lineRule="auto"/>
        <w:ind w:left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Disponuje ve vztahu k České republice </w:t>
      </w:r>
      <w:r w:rsidRPr="005B5027">
        <w:rPr>
          <w:rFonts w:ascii="Franklin Gothic Book" w:hAnsi="Franklin Gothic Book"/>
          <w:b/>
          <w:color w:val="000000" w:themeColor="text1"/>
          <w:sz w:val="22"/>
          <w:szCs w:val="22"/>
        </w:rPr>
        <w:t>výpisem z obchodního rejstříku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nebo výpisem z jiné obdobné evidence, pokud jiný právní předpis zápis do takové evidence vyžaduje,</w:t>
      </w:r>
    </w:p>
    <w:p w14:paraId="60AEF9E9" w14:textId="77777777" w:rsidR="00DF6342" w:rsidRPr="00B771D1" w:rsidRDefault="00DF6342" w:rsidP="00DF6342">
      <w:pPr>
        <w:numPr>
          <w:ilvl w:val="0"/>
          <w:numId w:val="20"/>
        </w:numPr>
        <w:spacing w:before="0" w:after="120" w:line="276" w:lineRule="auto"/>
        <w:ind w:left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05D27">
        <w:rPr>
          <w:rFonts w:ascii="Franklin Gothic Book" w:hAnsi="Franklin Gothic Book"/>
          <w:color w:val="000000" w:themeColor="text1"/>
          <w:sz w:val="22"/>
          <w:szCs w:val="22"/>
        </w:rPr>
        <w:t xml:space="preserve">Disponuje </w:t>
      </w:r>
      <w:r w:rsidRPr="00B771D1">
        <w:rPr>
          <w:rFonts w:ascii="Franklin Gothic Book" w:hAnsi="Franklin Gothic Book"/>
          <w:color w:val="000000" w:themeColor="text1"/>
          <w:sz w:val="22"/>
          <w:szCs w:val="22"/>
        </w:rPr>
        <w:t xml:space="preserve">dokladem o oprávnění k podnikání podle zvláštních právních předpisů v rozsahu </w:t>
      </w:r>
      <w:r w:rsidRPr="005B5027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živnostenského oprávnění pro </w:t>
      </w:r>
      <w:r>
        <w:rPr>
          <w:rFonts w:ascii="Franklin Gothic Book" w:hAnsi="Franklin Gothic Book"/>
          <w:b/>
          <w:color w:val="000000" w:themeColor="text1"/>
          <w:sz w:val="22"/>
          <w:szCs w:val="22"/>
        </w:rPr>
        <w:t>projektovou činnost ve výstavbě</w:t>
      </w:r>
      <w:r w:rsidRPr="005B5027">
        <w:rPr>
          <w:rFonts w:ascii="Franklin Gothic Book" w:hAnsi="Franklin Gothic Book"/>
          <w:b/>
          <w:color w:val="000000" w:themeColor="text1"/>
          <w:sz w:val="22"/>
          <w:szCs w:val="22"/>
        </w:rPr>
        <w:t>,</w:t>
      </w:r>
    </w:p>
    <w:p w14:paraId="33B636A3" w14:textId="77777777" w:rsidR="00DF6342" w:rsidRPr="00CA2FF2" w:rsidRDefault="00DF6342" w:rsidP="00DF6342">
      <w:pPr>
        <w:numPr>
          <w:ilvl w:val="0"/>
          <w:numId w:val="20"/>
        </w:numPr>
        <w:suppressAutoHyphens/>
        <w:spacing w:before="0" w:after="120" w:line="276" w:lineRule="auto"/>
        <w:ind w:left="426"/>
        <w:rPr>
          <w:rFonts w:ascii="Franklin Gothic Book" w:hAnsi="Franklin Gothic Book"/>
          <w:color w:val="000000" w:themeColor="text1"/>
          <w:sz w:val="22"/>
        </w:rPr>
      </w:pPr>
      <w:r w:rsidRPr="00B771D1">
        <w:rPr>
          <w:rFonts w:ascii="Franklin Gothic Book" w:hAnsi="Franklin Gothic Book"/>
          <w:sz w:val="22"/>
        </w:rPr>
        <w:t xml:space="preserve">Disponuje dokladem o odborné způsobilosti nebo dokladem, že disponuje </w:t>
      </w:r>
      <w:r>
        <w:rPr>
          <w:rFonts w:ascii="Franklin Gothic Book" w:hAnsi="Franklin Gothic Book"/>
          <w:sz w:val="22"/>
        </w:rPr>
        <w:t>osobami</w:t>
      </w:r>
      <w:r w:rsidRPr="00B771D1">
        <w:rPr>
          <w:rFonts w:ascii="Franklin Gothic Book" w:hAnsi="Franklin Gothic Book"/>
          <w:sz w:val="22"/>
        </w:rPr>
        <w:t xml:space="preserve">, </w:t>
      </w:r>
      <w:r>
        <w:rPr>
          <w:rFonts w:ascii="Franklin Gothic Book" w:hAnsi="Franklin Gothic Book"/>
          <w:sz w:val="22"/>
        </w:rPr>
        <w:t>jejichž</w:t>
      </w:r>
      <w:r w:rsidRPr="00B771D1">
        <w:rPr>
          <w:rFonts w:ascii="Franklin Gothic Book" w:hAnsi="Franklin Gothic Book"/>
          <w:sz w:val="22"/>
        </w:rPr>
        <w:t xml:space="preserve"> prostřednictvím odbornou způsobilost zabezpečuje, a to v rozsahu </w:t>
      </w:r>
    </w:p>
    <w:p w14:paraId="705AE0A1" w14:textId="77777777" w:rsidR="00DF6342" w:rsidRPr="00CA2FF2" w:rsidRDefault="00DF6342" w:rsidP="00EA265B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/>
          <w:color w:val="000000" w:themeColor="text1"/>
          <w:sz w:val="22"/>
        </w:rPr>
      </w:pPr>
      <w:r w:rsidRPr="005B5027">
        <w:rPr>
          <w:rStyle w:val="FontStyle18"/>
          <w:rFonts w:ascii="Franklin Gothic Book" w:hAnsi="Franklin Gothic Book"/>
          <w:b/>
          <w:color w:val="000000"/>
        </w:rPr>
        <w:t>autorizace inženýra pro obor pozemní stavby</w:t>
      </w:r>
      <w:r>
        <w:rPr>
          <w:rStyle w:val="FontStyle18"/>
          <w:rFonts w:ascii="Franklin Gothic Book" w:hAnsi="Franklin Gothic Book"/>
          <w:b/>
          <w:color w:val="000000"/>
        </w:rPr>
        <w:t xml:space="preserve"> nebo autorizace Architekta</w:t>
      </w:r>
      <w:r>
        <w:rPr>
          <w:rStyle w:val="FontStyle18"/>
          <w:rFonts w:ascii="Franklin Gothic Book" w:hAnsi="Franklin Gothic Book"/>
          <w:color w:val="000000"/>
        </w:rPr>
        <w:t xml:space="preserve"> </w:t>
      </w:r>
      <w:r w:rsidRPr="002978FB">
        <w:rPr>
          <w:rFonts w:ascii="Franklin Gothic Book" w:hAnsi="Franklin Gothic Book"/>
          <w:sz w:val="22"/>
          <w:szCs w:val="22"/>
        </w:rPr>
        <w:t>dle zákona č. 360/1992 Sb., o výkonu povolání autorizovaných architektů a o výkonu povolání autorizovaných inženýrů a techniků činných ve výstavbě, v platném znění</w:t>
      </w:r>
      <w:r>
        <w:rPr>
          <w:rFonts w:ascii="Franklin Gothic Book" w:hAnsi="Franklin Gothic Book"/>
          <w:sz w:val="22"/>
          <w:szCs w:val="22"/>
        </w:rPr>
        <w:t>,</w:t>
      </w:r>
    </w:p>
    <w:p w14:paraId="69688363" w14:textId="77777777" w:rsidR="00DF6342" w:rsidRPr="00EA265B" w:rsidRDefault="00DF6342" w:rsidP="00EA265B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 w:cs="Arial"/>
          <w:sz w:val="22"/>
          <w:szCs w:val="22"/>
        </w:rPr>
      </w:pPr>
    </w:p>
    <w:p w14:paraId="69855364" w14:textId="77777777" w:rsidR="00DF6342" w:rsidRDefault="00DF6342" w:rsidP="00EA265B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</w:pPr>
      <w:r w:rsidRPr="00EA265B"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  <w:t>technická kvalifikace</w:t>
      </w:r>
    </w:p>
    <w:p w14:paraId="3ADD08C8" w14:textId="77777777" w:rsidR="00EA265B" w:rsidRPr="00EA265B" w:rsidRDefault="00EA265B" w:rsidP="00EA265B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 w:cs="Arial"/>
          <w:sz w:val="22"/>
          <w:szCs w:val="22"/>
        </w:rPr>
      </w:pPr>
    </w:p>
    <w:p w14:paraId="4CA6B83F" w14:textId="77777777" w:rsidR="00DF6342" w:rsidRDefault="00DF6342" w:rsidP="00DF6342">
      <w:pPr>
        <w:numPr>
          <w:ilvl w:val="0"/>
          <w:numId w:val="21"/>
        </w:numPr>
        <w:spacing w:before="0" w:after="120" w:line="276" w:lineRule="auto"/>
        <w:ind w:left="419" w:hanging="357"/>
        <w:rPr>
          <w:rStyle w:val="FontStyle18"/>
          <w:rFonts w:ascii="Franklin Gothic Book" w:hAnsi="Franklin Gothic Book"/>
          <w:color w:val="000000" w:themeColor="text1"/>
        </w:rPr>
      </w:pPr>
      <w:r w:rsidRPr="00B771D1">
        <w:rPr>
          <w:rFonts w:ascii="Franklin Gothic Book" w:hAnsi="Franklin Gothic Book"/>
          <w:color w:val="000000" w:themeColor="text1"/>
          <w:sz w:val="22"/>
        </w:rPr>
        <w:t xml:space="preserve">Za posledních </w:t>
      </w:r>
      <w:r>
        <w:rPr>
          <w:rFonts w:ascii="Franklin Gothic Book" w:hAnsi="Franklin Gothic Book"/>
          <w:color w:val="000000" w:themeColor="text1"/>
          <w:sz w:val="22"/>
        </w:rPr>
        <w:t>6</w:t>
      </w:r>
      <w:r w:rsidRPr="00B771D1">
        <w:rPr>
          <w:rFonts w:ascii="Franklin Gothic Book" w:hAnsi="Franklin Gothic Book"/>
          <w:color w:val="000000" w:themeColor="text1"/>
          <w:sz w:val="22"/>
        </w:rPr>
        <w:t xml:space="preserve"> let před zahájením zadávacího řízení realizoval</w:t>
      </w:r>
      <w:r w:rsidRPr="00B771D1">
        <w:rPr>
          <w:rStyle w:val="FontStyle18"/>
          <w:rFonts w:ascii="Franklin Gothic Book" w:hAnsi="Franklin Gothic Book"/>
          <w:color w:val="000000" w:themeColor="text1"/>
        </w:rPr>
        <w:t>:</w:t>
      </w:r>
    </w:p>
    <w:p w14:paraId="32F72FB1" w14:textId="77777777" w:rsidR="00A9164B" w:rsidRPr="00BC19E6" w:rsidRDefault="0061509C" w:rsidP="00BC19E6">
      <w:pPr>
        <w:pStyle w:val="Style13"/>
        <w:widowControl/>
        <w:numPr>
          <w:ilvl w:val="1"/>
          <w:numId w:val="26"/>
        </w:numPr>
        <w:tabs>
          <w:tab w:val="clear" w:pos="1815"/>
        </w:tabs>
        <w:spacing w:after="120" w:line="276" w:lineRule="auto"/>
        <w:ind w:left="993"/>
        <w:jc w:val="both"/>
        <w:rPr>
          <w:rStyle w:val="FontStyle18"/>
          <w:rFonts w:ascii="Franklin Gothic Book" w:hAnsi="Franklin Gothic Book"/>
          <w:color w:val="000000" w:themeColor="text1"/>
        </w:rPr>
      </w:pPr>
      <w:r w:rsidRPr="00BC19E6">
        <w:rPr>
          <w:rStyle w:val="FontStyle18"/>
          <w:rFonts w:ascii="Franklin Gothic Book" w:hAnsi="Franklin Gothic Book"/>
          <w:szCs w:val="22"/>
        </w:rPr>
        <w:t>realizace</w:t>
      </w:r>
      <w:r w:rsidRPr="00BC19E6">
        <w:rPr>
          <w:rStyle w:val="FontStyle18"/>
          <w:rFonts w:ascii="Franklin Gothic Book" w:hAnsi="Franklin Gothic Book"/>
          <w:b/>
          <w:szCs w:val="22"/>
        </w:rPr>
        <w:t xml:space="preserve"> min. 2 zakázek</w:t>
      </w:r>
      <w:r w:rsidRPr="00BC19E6">
        <w:rPr>
          <w:rStyle w:val="FontStyle18"/>
          <w:rFonts w:ascii="Franklin Gothic Book" w:hAnsi="Franklin Gothic Book"/>
          <w:szCs w:val="22"/>
        </w:rPr>
        <w:t xml:space="preserve">, jejichž předmětem plnění bylo zpracování projektové dokumentace min. ve stupni dokumentace pro provedení stavby pro stavbu občanské vybavenosti, přičemž v obou případech se jednalo o stavby s investičními náklady těchto staveb min. 5 mil. Kč bez DPH v každém jednotlivém případě. </w:t>
      </w:r>
    </w:p>
    <w:p w14:paraId="4FED54DE" w14:textId="77777777" w:rsidR="00DF6342" w:rsidRDefault="00DF6342" w:rsidP="00BC19E6">
      <w:pPr>
        <w:numPr>
          <w:ilvl w:val="0"/>
          <w:numId w:val="21"/>
        </w:numPr>
        <w:spacing w:before="0" w:after="120" w:line="276" w:lineRule="auto"/>
        <w:ind w:left="419" w:hanging="357"/>
        <w:rPr>
          <w:rStyle w:val="FontStyle18"/>
          <w:rFonts w:ascii="Franklin Gothic Book" w:hAnsi="Franklin Gothic Book"/>
          <w:color w:val="000000" w:themeColor="text1"/>
        </w:rPr>
      </w:pPr>
      <w:r w:rsidRPr="0061509C">
        <w:rPr>
          <w:rStyle w:val="FontStyle18"/>
          <w:rFonts w:ascii="Franklin Gothic Book" w:hAnsi="Franklin Gothic Book"/>
          <w:color w:val="000000" w:themeColor="text1"/>
        </w:rPr>
        <w:t>Disponuje</w:t>
      </w:r>
      <w:r>
        <w:rPr>
          <w:rStyle w:val="FontStyle18"/>
          <w:rFonts w:ascii="Franklin Gothic Book" w:hAnsi="Franklin Gothic Book"/>
          <w:color w:val="000000" w:themeColor="text1"/>
        </w:rPr>
        <w:t xml:space="preserve"> realizačním týmem určeným k plnění veřejné zakázky, jež obsahuje níže uvedené pracovníky splňujícího následující minimální požadavky:</w:t>
      </w:r>
    </w:p>
    <w:p w14:paraId="5EDDB1FF" w14:textId="77777777" w:rsidR="00DF6342" w:rsidRDefault="00DF6342" w:rsidP="00DF6342">
      <w:pPr>
        <w:pStyle w:val="BodySingle"/>
        <w:widowControl w:val="0"/>
        <w:spacing w:before="0" w:after="60" w:line="240" w:lineRule="auto"/>
        <w:ind w:left="426" w:firstLine="282"/>
        <w:rPr>
          <w:rStyle w:val="FontStyle18"/>
          <w:rFonts w:ascii="Franklin Gothic Book" w:hAnsi="Franklin Gothic Book"/>
          <w:szCs w:val="22"/>
          <w:u w:val="single"/>
        </w:rPr>
      </w:pPr>
    </w:p>
    <w:p w14:paraId="7A026C4F" w14:textId="77777777" w:rsidR="00A9164B" w:rsidRPr="0069696A" w:rsidRDefault="00A9164B" w:rsidP="00A9164B">
      <w:pPr>
        <w:pStyle w:val="BodySingle"/>
        <w:widowControl w:val="0"/>
        <w:spacing w:before="0" w:after="60" w:line="276" w:lineRule="auto"/>
        <w:ind w:left="426"/>
        <w:rPr>
          <w:rStyle w:val="FontStyle18"/>
          <w:rFonts w:ascii="Franklin Gothic Book" w:hAnsi="Franklin Gothic Book"/>
          <w:szCs w:val="22"/>
          <w:u w:val="single"/>
        </w:rPr>
      </w:pPr>
      <w:r w:rsidRPr="0069696A">
        <w:rPr>
          <w:rStyle w:val="FontStyle18"/>
          <w:rFonts w:ascii="Franklin Gothic Book" w:hAnsi="Franklin Gothic Book"/>
          <w:szCs w:val="22"/>
          <w:u w:val="single"/>
        </w:rPr>
        <w:t>Hlavní manažer projektu</w:t>
      </w:r>
    </w:p>
    <w:p w14:paraId="4A020963" w14:textId="77777777" w:rsidR="00A9164B" w:rsidRPr="00286699" w:rsidRDefault="00A9164B" w:rsidP="00A9164B">
      <w:pPr>
        <w:pStyle w:val="Style10"/>
        <w:widowControl/>
        <w:numPr>
          <w:ilvl w:val="0"/>
          <w:numId w:val="27"/>
        </w:numPr>
        <w:spacing w:before="82" w:line="276" w:lineRule="auto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autorizace na úrovni autorizovaného </w:t>
      </w:r>
      <w:r>
        <w:rPr>
          <w:rStyle w:val="FontStyle18"/>
          <w:rFonts w:ascii="Franklin Gothic Book" w:hAnsi="Franklin Gothic Book"/>
          <w:color w:val="000000" w:themeColor="text1"/>
        </w:rPr>
        <w:t xml:space="preserve">inženýra v oboru pozemní stavby </w:t>
      </w:r>
      <w:r w:rsidRPr="008D58F1">
        <w:rPr>
          <w:rFonts w:ascii="Franklin Gothic Book" w:hAnsi="Franklin Gothic Book"/>
          <w:sz w:val="22"/>
          <w:szCs w:val="22"/>
        </w:rPr>
        <w:t>nebo autorizaci Architekta</w:t>
      </w:r>
      <w:r>
        <w:rPr>
          <w:rFonts w:ascii="Franklin Gothic Book" w:hAnsi="Franklin Gothic Book"/>
          <w:sz w:val="22"/>
          <w:szCs w:val="22"/>
        </w:rPr>
        <w:t xml:space="preserve"> </w:t>
      </w:r>
      <w:r>
        <w:rPr>
          <w:rStyle w:val="FontStyle18"/>
          <w:rFonts w:ascii="Franklin Gothic Book" w:hAnsi="Franklin Gothic Book"/>
          <w:color w:val="000000" w:themeColor="text1"/>
        </w:rPr>
        <w:t>dle zákona č. 360/1992 Sb., o výkonu povolání autorizovaných architektů a o výkonu povolání autorizovaných inženýrů a techniků činných ve výstavbě, ve znění pozdějších předpisů,</w:t>
      </w:r>
    </w:p>
    <w:p w14:paraId="4B2EEA04" w14:textId="77777777" w:rsidR="00A9164B" w:rsidRPr="00286699" w:rsidRDefault="00A9164B" w:rsidP="00A9164B">
      <w:pPr>
        <w:pStyle w:val="Style10"/>
        <w:widowControl/>
        <w:numPr>
          <w:ilvl w:val="0"/>
          <w:numId w:val="27"/>
        </w:numPr>
        <w:spacing w:before="82" w:line="276" w:lineRule="auto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praxe </w:t>
      </w:r>
      <w:r>
        <w:rPr>
          <w:rStyle w:val="FontStyle18"/>
          <w:rFonts w:ascii="Franklin Gothic Book" w:hAnsi="Franklin Gothic Book"/>
          <w:color w:val="000000" w:themeColor="text1"/>
        </w:rPr>
        <w:t>v oboru minimálně 5 let,</w:t>
      </w:r>
    </w:p>
    <w:p w14:paraId="61D46721" w14:textId="77777777" w:rsidR="0061509C" w:rsidRPr="00BC19E6" w:rsidRDefault="0061509C" w:rsidP="0061509C">
      <w:pPr>
        <w:pStyle w:val="Style10"/>
        <w:widowControl/>
        <w:numPr>
          <w:ilvl w:val="0"/>
          <w:numId w:val="27"/>
        </w:numPr>
        <w:spacing w:before="82" w:line="276" w:lineRule="auto"/>
        <w:rPr>
          <w:rStyle w:val="FontStyle18"/>
          <w:rFonts w:ascii="Franklin Gothic Book" w:hAnsi="Franklin Gothic Book"/>
          <w:color w:val="000000" w:themeColor="text1"/>
        </w:rPr>
      </w:pPr>
      <w:r w:rsidRPr="00BC19E6">
        <w:rPr>
          <w:rStyle w:val="FontStyle18"/>
          <w:rFonts w:ascii="Franklin Gothic Book" w:hAnsi="Franklin Gothic Book"/>
          <w:color w:val="000000" w:themeColor="text1"/>
        </w:rPr>
        <w:t xml:space="preserve">zkušenost s </w:t>
      </w:r>
      <w:r w:rsidRPr="00BC19E6">
        <w:rPr>
          <w:rStyle w:val="FontStyle18"/>
          <w:rFonts w:ascii="Franklin Gothic Book" w:hAnsi="Franklin Gothic Book"/>
          <w:szCs w:val="22"/>
        </w:rPr>
        <w:t>min. 1 zakázkou na služby, jejímž předmětem plnění bylo zpracování projektové dokumentace ve stupni dokumentace pro provedení stavby pro stavbu občanské vybavenosti s investičními náklady min. 5 mil. Kč bez DPH.</w:t>
      </w:r>
    </w:p>
    <w:p w14:paraId="2C85485D" w14:textId="77777777" w:rsidR="00DF6342" w:rsidRPr="00B771D1" w:rsidRDefault="00DF6342" w:rsidP="00DF6342">
      <w:pPr>
        <w:spacing w:before="0" w:after="120" w:line="276" w:lineRule="auto"/>
        <w:ind w:left="419"/>
        <w:rPr>
          <w:rStyle w:val="FontStyle18"/>
          <w:rFonts w:ascii="Franklin Gothic Book" w:hAnsi="Franklin Gothic Book"/>
          <w:color w:val="000000" w:themeColor="text1"/>
        </w:rPr>
      </w:pPr>
    </w:p>
    <w:p w14:paraId="1035D66E" w14:textId="77777777" w:rsidR="00DF6342" w:rsidRPr="00B37530" w:rsidRDefault="00DF6342" w:rsidP="00DF6342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C6FE7BD" w14:textId="77777777" w:rsidR="00DF6342" w:rsidRPr="00B37530" w:rsidRDefault="00DF6342" w:rsidP="00DF6342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C1A3D30" w14:textId="77777777" w:rsidR="00DF6342" w:rsidRPr="00B37530" w:rsidRDefault="00DF6342" w:rsidP="00DF6342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V……………..dne……………….</w:t>
      </w:r>
    </w:p>
    <w:p w14:paraId="45AA3A45" w14:textId="77777777" w:rsidR="00DF6342" w:rsidRPr="00B37530" w:rsidRDefault="00DF6342" w:rsidP="00DF6342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E8A4F32" w14:textId="77777777" w:rsidR="00DF6342" w:rsidRPr="00B37530" w:rsidRDefault="00DF6342" w:rsidP="00DF6342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B0CFABF" w14:textId="77777777" w:rsidR="00DF6342" w:rsidRPr="00B37530" w:rsidRDefault="00DF6342" w:rsidP="00DF6342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14:paraId="0BFC331A" w14:textId="77777777" w:rsidR="00DF6342" w:rsidRPr="00B37530" w:rsidRDefault="00DF6342" w:rsidP="00DF6342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-------------------------------------------                   </w:t>
      </w:r>
    </w:p>
    <w:p w14:paraId="65412B62" w14:textId="77777777" w:rsidR="00DF6342" w:rsidRPr="00B37530" w:rsidRDefault="00DF6342" w:rsidP="00DF6342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účastníka, jméno a příjmení, funkce</w:t>
      </w:r>
    </w:p>
    <w:p w14:paraId="102A3E9F" w14:textId="77777777" w:rsidR="0065244F" w:rsidRPr="00B37530" w:rsidRDefault="00B41211" w:rsidP="0065244F">
      <w:pPr>
        <w:autoSpaceDE w:val="0"/>
        <w:autoSpaceDN w:val="0"/>
        <w:adjustRightInd w:val="0"/>
        <w:spacing w:before="0" w:after="0" w:line="276" w:lineRule="auto"/>
        <w:jc w:val="center"/>
        <w:rPr>
          <w:rFonts w:ascii="Franklin Gothic Book" w:hAnsi="Franklin Gothic Book"/>
          <w:color w:val="000000" w:themeColor="text1"/>
          <w:sz w:val="22"/>
          <w:szCs w:val="20"/>
        </w:rPr>
      </w:pPr>
      <w:r w:rsidRPr="00B37530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br w:type="page"/>
      </w:r>
      <w:bookmarkStart w:id="118" w:name="_Toc345092193"/>
      <w:bookmarkStart w:id="119" w:name="_Toc349748367"/>
      <w:bookmarkEnd w:id="115"/>
    </w:p>
    <w:p w14:paraId="3FB12271" w14:textId="77777777" w:rsidR="006507F5" w:rsidRPr="00095AE6" w:rsidRDefault="006507F5" w:rsidP="00095AE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bookmarkStart w:id="120" w:name="_Toc344713939"/>
      <w:bookmarkStart w:id="121" w:name="_Toc344902232"/>
      <w:bookmarkStart w:id="122" w:name="_Toc441757196"/>
      <w:bookmarkStart w:id="123" w:name="_Toc343844837"/>
      <w:bookmarkStart w:id="124" w:name="_Toc468433872"/>
      <w:bookmarkStart w:id="125" w:name="_Toc492626299"/>
      <w:bookmarkEnd w:id="118"/>
      <w:bookmarkEnd w:id="119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Příloha č. </w:t>
      </w:r>
      <w:r w:rsidR="00A9164B">
        <w:rPr>
          <w:rFonts w:ascii="Franklin Gothic Book" w:hAnsi="Franklin Gothic Book"/>
          <w:caps/>
          <w:color w:val="000000" w:themeColor="text1"/>
          <w:sz w:val="36"/>
        </w:rPr>
        <w:t>3</w:t>
      </w:r>
      <w:r w:rsidR="00256CA2"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>–</w:t>
      </w:r>
      <w:bookmarkStart w:id="126" w:name="_Toc441757197"/>
      <w:bookmarkEnd w:id="120"/>
      <w:bookmarkEnd w:id="121"/>
      <w:bookmarkEnd w:id="122"/>
      <w:bookmarkEnd w:id="123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seznam </w:t>
      </w:r>
      <w:bookmarkEnd w:id="124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>POD</w:t>
      </w:r>
      <w:r w:rsidR="005431A1"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>Dodavatel</w:t>
      </w: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>ů</w:t>
      </w:r>
      <w:bookmarkEnd w:id="125"/>
      <w:bookmarkEnd w:id="126"/>
    </w:p>
    <w:p w14:paraId="09832A3D" w14:textId="77777777" w:rsidR="000065D2" w:rsidRPr="00FE27B6" w:rsidRDefault="000065D2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tbl>
      <w:tblPr>
        <w:tblW w:w="90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7"/>
        <w:gridCol w:w="3373"/>
        <w:gridCol w:w="2653"/>
      </w:tblGrid>
      <w:tr w:rsidR="006507F5" w:rsidRPr="00B37530" w14:paraId="2E21BDED" w14:textId="77777777" w:rsidTr="00095AE6">
        <w:trPr>
          <w:trHeight w:val="309"/>
        </w:trPr>
        <w:tc>
          <w:tcPr>
            <w:tcW w:w="64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7F809D4" w14:textId="77777777" w:rsidR="006507F5" w:rsidRPr="00B37530" w:rsidRDefault="006507F5" w:rsidP="00A9164B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Veřejná zakázka na poskytnutí </w:t>
            </w:r>
            <w:r w:rsidR="0014333F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služeb</w:t>
            </w:r>
            <w:r w:rsidR="00A9164B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</w:t>
            </w:r>
            <w:r w:rsidR="005719AB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br/>
            </w:r>
            <w:r w:rsidR="00A9164B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zadaná ve zjednodušeném podlimitním 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řízení </w:t>
            </w:r>
            <w:r w:rsidR="005719AB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br/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dle zákona č. 134/2016 Sb., o veřejných zakázkách, </w:t>
            </w:r>
            <w:r w:rsidR="005719AB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br/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ve znění pozdějších předpisů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9DCF2C" w14:textId="77777777" w:rsidR="006507F5" w:rsidRPr="00B37530" w:rsidRDefault="006507F5" w:rsidP="00FE27B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Část plnění VZ, kterou hodlá </w:t>
            </w:r>
            <w:r w:rsidR="00260772"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účastník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zadat pod</w:t>
            </w:r>
            <w:r w:rsidR="00FE27B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odavatel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i, resp. část kvalifikace, kterou prostřednictvím tohoto pod</w:t>
            </w:r>
            <w:r w:rsidR="00FE27B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odavatel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e prokazuje</w:t>
            </w:r>
          </w:p>
        </w:tc>
      </w:tr>
      <w:tr w:rsidR="006507F5" w:rsidRPr="00B37530" w14:paraId="14603FA7" w14:textId="77777777" w:rsidTr="00095AE6">
        <w:trPr>
          <w:trHeight w:val="660"/>
        </w:trPr>
        <w:tc>
          <w:tcPr>
            <w:tcW w:w="64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F7FF900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804EEA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07F5" w:rsidRPr="00B37530" w14:paraId="58CE0498" w14:textId="77777777" w:rsidTr="00095AE6">
        <w:trPr>
          <w:trHeight w:val="270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769893" w14:textId="77777777" w:rsidR="006507F5" w:rsidRPr="00A9164B" w:rsidRDefault="00A9164B" w:rsidP="00CD5916">
            <w:pPr>
              <w:pStyle w:val="Default"/>
              <w:spacing w:line="276" w:lineRule="auto"/>
              <w:jc w:val="center"/>
              <w:rPr>
                <w:rFonts w:ascii="Franklin Gothic Book" w:hAnsi="Franklin Gothic Book"/>
                <w:i/>
                <w:color w:val="000000" w:themeColor="text1"/>
                <w:kern w:val="28"/>
              </w:rPr>
            </w:pPr>
            <w:r w:rsidRPr="00A9164B">
              <w:rPr>
                <w:rFonts w:ascii="Franklin Gothic Book" w:hAnsi="Franklin Gothic Book" w:cs="Arial"/>
                <w:b/>
                <w:i/>
                <w:color w:val="000000" w:themeColor="text1"/>
              </w:rPr>
              <w:t xml:space="preserve">„Zpracovatel DSP pro </w:t>
            </w:r>
            <w:r w:rsidR="00CD5916">
              <w:rPr>
                <w:rFonts w:ascii="Franklin Gothic Book" w:hAnsi="Franklin Gothic Book" w:cs="Arial"/>
                <w:b/>
                <w:i/>
                <w:color w:val="000000" w:themeColor="text1"/>
              </w:rPr>
              <w:t>rekonstrukci H</w:t>
            </w:r>
            <w:r w:rsidRPr="00A9164B">
              <w:rPr>
                <w:rFonts w:ascii="Franklin Gothic Book" w:hAnsi="Franklin Gothic Book" w:cs="Arial"/>
                <w:b/>
                <w:i/>
                <w:color w:val="000000" w:themeColor="text1"/>
              </w:rPr>
              <w:t>al</w:t>
            </w:r>
            <w:r w:rsidR="00CD5916">
              <w:rPr>
                <w:rFonts w:ascii="Franklin Gothic Book" w:hAnsi="Franklin Gothic Book" w:cs="Arial"/>
                <w:b/>
                <w:i/>
                <w:color w:val="000000" w:themeColor="text1"/>
              </w:rPr>
              <w:t>y</w:t>
            </w:r>
            <w:r w:rsidRPr="00A9164B">
              <w:rPr>
                <w:rFonts w:ascii="Franklin Gothic Book" w:hAnsi="Franklin Gothic Book" w:cs="Arial"/>
                <w:b/>
                <w:i/>
                <w:color w:val="000000" w:themeColor="text1"/>
              </w:rPr>
              <w:t xml:space="preserve"> C1 v</w:t>
            </w:r>
            <w:r w:rsidR="00CD5916">
              <w:rPr>
                <w:rFonts w:ascii="Franklin Gothic Book" w:hAnsi="Franklin Gothic Book" w:cs="Arial"/>
                <w:b/>
                <w:i/>
                <w:color w:val="000000" w:themeColor="text1"/>
              </w:rPr>
              <w:t xml:space="preserve"> NZM </w:t>
            </w:r>
            <w:r w:rsidRPr="00A9164B">
              <w:rPr>
                <w:rFonts w:ascii="Franklin Gothic Book" w:hAnsi="Franklin Gothic Book" w:cs="Arial"/>
                <w:b/>
                <w:i/>
                <w:color w:val="000000" w:themeColor="text1"/>
              </w:rPr>
              <w:t>Čáslav“</w:t>
            </w: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C80E01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07F5" w:rsidRPr="00B37530" w14:paraId="1E7A1BEA" w14:textId="77777777" w:rsidTr="00212F12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29318F4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312B66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5AAB1E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663672E" w14:textId="77777777" w:rsidR="006507F5" w:rsidRPr="00B37530" w:rsidRDefault="00256CA2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činností, které budou prováděny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em a zároveň % vyjádření části zakázky, již bude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realizovat</w:t>
            </w:r>
          </w:p>
        </w:tc>
      </w:tr>
      <w:tr w:rsidR="006507F5" w:rsidRPr="00B37530" w14:paraId="5D1A6791" w14:textId="77777777" w:rsidTr="00212F12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D8DAF6E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8FFD7B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FC2E73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28ED8A8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6A65E58C" w14:textId="77777777" w:rsidTr="00212F12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9040AE7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2328F9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E77EE5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FBF7FF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5796B7C2" w14:textId="77777777" w:rsidTr="00212F12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2242C0F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BB337D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sz w:val="18"/>
                <w:szCs w:val="18"/>
              </w:rPr>
              <w:t>odavatel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B2F570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47E97EA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14A1587E" w14:textId="77777777" w:rsidTr="00212F12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C147FD1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7855CF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80BAB8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87FA7C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42ABBD6D" w14:textId="77777777" w:rsidTr="00212F12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CC8D8D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5F2168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915BB0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D773EA9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330C7ED4" w14:textId="77777777" w:rsidTr="00212F12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18EC4E1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3D41C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D375A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E9130DD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54D0D77E" w14:textId="77777777" w:rsidTr="00212F12">
        <w:trPr>
          <w:trHeight w:val="76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16A5E1E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A942DE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7731AA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B92518" w14:textId="77777777" w:rsidR="006507F5" w:rsidRPr="00B37530" w:rsidRDefault="00256CA2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činností, které budou prováděny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em a zároveň % vyjádření části zakázky, již bude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realizovat</w:t>
            </w:r>
          </w:p>
        </w:tc>
      </w:tr>
      <w:tr w:rsidR="006507F5" w:rsidRPr="00B37530" w14:paraId="3BBD9074" w14:textId="77777777" w:rsidTr="00212F12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AE7EB71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4032C1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E7F4BF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0A52D09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0B34CD65" w14:textId="77777777" w:rsidTr="00212F12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25B9857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F03884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B503FC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B66A0D4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2AB22D9A" w14:textId="77777777" w:rsidTr="00212F12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3B85025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E7549C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sz w:val="18"/>
                <w:szCs w:val="18"/>
              </w:rPr>
              <w:t>odavatel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A5D537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5F17213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1A63C6BA" w14:textId="77777777" w:rsidTr="00212F12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08C399A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8A7573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C8B8EF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F6B81EA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44B8A574" w14:textId="77777777" w:rsidTr="00212F12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0CB8373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7E76E5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A3F7CD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6632D3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287B619A" w14:textId="77777777" w:rsidTr="00212F12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B023D6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5BBAA2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13B64A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344FBC4" w14:textId="77777777" w:rsidR="006507F5" w:rsidRPr="00B37530" w:rsidRDefault="006507F5" w:rsidP="00212F12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205C0ACB" w14:textId="77777777" w:rsidR="00FE27B6" w:rsidRDefault="00FE27B6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bookmarkStart w:id="127" w:name="_Toc440371127"/>
    </w:p>
    <w:p w14:paraId="0616C9EB" w14:textId="77777777" w:rsidR="00FE27B6" w:rsidRDefault="00FE27B6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334CEA61" w14:textId="77777777" w:rsidR="006507F5" w:rsidRPr="00095AE6" w:rsidRDefault="006507F5" w:rsidP="00095AE6">
      <w:pPr>
        <w:spacing w:before="0" w:after="0" w:line="240" w:lineRule="auto"/>
        <w:rPr>
          <w:rFonts w:ascii="Franklin Gothic Book" w:hAnsi="Franklin Gothic Book"/>
          <w:b/>
          <w:sz w:val="22"/>
        </w:rPr>
      </w:pPr>
      <w:bookmarkStart w:id="128" w:name="_Toc468433873"/>
      <w:r w:rsidRPr="00095AE6">
        <w:rPr>
          <w:rFonts w:ascii="Franklin Gothic Book" w:hAnsi="Franklin Gothic Book"/>
          <w:b/>
          <w:sz w:val="22"/>
        </w:rPr>
        <w:t>Poznámka</w:t>
      </w:r>
      <w:r w:rsidRPr="00556228">
        <w:rPr>
          <w:rFonts w:ascii="Franklin Gothic Book" w:hAnsi="Franklin Gothic Book"/>
          <w:sz w:val="22"/>
        </w:rPr>
        <w:t>: Tabulku Dodavatel použije tolikrát, kolik bude mít pod</w:t>
      </w:r>
      <w:r w:rsidR="00FE27B6" w:rsidRPr="00556228">
        <w:rPr>
          <w:rFonts w:ascii="Franklin Gothic Book" w:hAnsi="Franklin Gothic Book"/>
          <w:sz w:val="22"/>
        </w:rPr>
        <w:t>d</w:t>
      </w:r>
      <w:r w:rsidR="005431A1" w:rsidRPr="00556228">
        <w:rPr>
          <w:rFonts w:ascii="Franklin Gothic Book" w:hAnsi="Franklin Gothic Book"/>
          <w:sz w:val="22"/>
        </w:rPr>
        <w:t>odavatel</w:t>
      </w:r>
      <w:r w:rsidRPr="00E652E8">
        <w:rPr>
          <w:rFonts w:ascii="Franklin Gothic Book" w:hAnsi="Franklin Gothic Book"/>
          <w:sz w:val="22"/>
        </w:rPr>
        <w:t>ů.</w:t>
      </w:r>
      <w:bookmarkEnd w:id="127"/>
      <w:bookmarkEnd w:id="128"/>
    </w:p>
    <w:p w14:paraId="28C852F2" w14:textId="77777777" w:rsidR="00B16A92" w:rsidRDefault="00B16A92">
      <w:pPr>
        <w:spacing w:before="0" w:after="0" w:line="240" w:lineRule="auto"/>
        <w:jc w:val="left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2822E13C" w14:textId="77777777" w:rsidR="002978FB" w:rsidRDefault="00B16A92" w:rsidP="002978FB">
      <w:pPr>
        <w:pStyle w:val="Nadpis1"/>
        <w:numPr>
          <w:ilvl w:val="0"/>
          <w:numId w:val="0"/>
        </w:numPr>
        <w:spacing w:line="276" w:lineRule="auto"/>
      </w:pPr>
      <w:bookmarkStart w:id="129" w:name="_Toc492626300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Příloha č. </w:t>
      </w:r>
      <w:r w:rsidR="00A9164B">
        <w:rPr>
          <w:rFonts w:ascii="Franklin Gothic Book" w:hAnsi="Franklin Gothic Book"/>
          <w:caps/>
          <w:color w:val="000000" w:themeColor="text1"/>
          <w:sz w:val="36"/>
          <w:szCs w:val="36"/>
        </w:rPr>
        <w:t>4</w:t>
      </w: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 – </w:t>
      </w:r>
      <w:r w:rsidR="002978FB">
        <w:rPr>
          <w:rFonts w:ascii="Franklin Gothic Book" w:hAnsi="Franklin Gothic Book"/>
          <w:caps/>
          <w:color w:val="000000" w:themeColor="text1"/>
          <w:sz w:val="36"/>
          <w:szCs w:val="36"/>
        </w:rPr>
        <w:t>Doložení cenové nabídky</w:t>
      </w:r>
      <w:bookmarkEnd w:id="129"/>
    </w:p>
    <w:p w14:paraId="5D279409" w14:textId="77777777" w:rsidR="00DF6342" w:rsidRDefault="00DF6342" w:rsidP="00DF6342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130" w:name="_Toc481749237"/>
    </w:p>
    <w:p w14:paraId="526703EC" w14:textId="77777777" w:rsidR="006436C1" w:rsidRDefault="002978FB" w:rsidP="00DF6342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DF6342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Společnost</w:t>
      </w:r>
      <w:r w:rsidRPr="00DF6342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: [</w:t>
      </w:r>
      <w:r w:rsidRPr="00212F12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D9D9D9" w:themeFill="background1" w:themeFillShade="D9"/>
        </w:rPr>
        <w:t>identifikační údaje ve smyslu § 28 odst. 1 písm. g) zákona č. 134/2016 Sb., o zadávání veřejných zakázek</w:t>
      </w:r>
      <w:r w:rsidRPr="00DF6342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], </w:t>
      </w:r>
    </w:p>
    <w:p w14:paraId="550E48BA" w14:textId="77777777" w:rsidR="002978FB" w:rsidRPr="00DF6342" w:rsidRDefault="002978FB" w:rsidP="00DF6342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DF6342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zastoupená</w:t>
      </w:r>
      <w:r w:rsidRPr="00DF6342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[</w:t>
      </w:r>
      <w:r w:rsidRPr="00212F12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D9D9D9" w:themeFill="background1" w:themeFillShade="D9"/>
        </w:rPr>
        <w:t>identifikační údaje statutárního orgánu společnosti, nebo zástupce</w:t>
      </w:r>
      <w:r w:rsidRPr="00DF6342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]</w:t>
      </w:r>
      <w:bookmarkEnd w:id="130"/>
    </w:p>
    <w:p w14:paraId="2008F92A" w14:textId="77777777" w:rsidR="002978FB" w:rsidRPr="00095AE6" w:rsidRDefault="002978FB" w:rsidP="002978FB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134B81D3" w14:textId="77777777" w:rsidR="002978FB" w:rsidRPr="00A9164B" w:rsidRDefault="002978FB" w:rsidP="00A9164B">
      <w:pPr>
        <w:pStyle w:val="Default"/>
        <w:spacing w:line="276" w:lineRule="auto"/>
        <w:rPr>
          <w:rFonts w:ascii="Franklin Gothic Book" w:hAnsi="Franklin Gothic Book"/>
          <w:color w:val="000000" w:themeColor="text1"/>
          <w:kern w:val="28"/>
          <w:sz w:val="22"/>
          <w:szCs w:val="22"/>
        </w:rPr>
      </w:pPr>
      <w:r w:rsidRPr="00A9164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jakožto účastník v zadávacím řízení k zadání </w:t>
      </w:r>
      <w:r w:rsidR="00CA2FF2" w:rsidRPr="00A9164B">
        <w:rPr>
          <w:rFonts w:ascii="Franklin Gothic Book" w:hAnsi="Franklin Gothic Book" w:cs="Arial"/>
          <w:color w:val="000000" w:themeColor="text1"/>
          <w:sz w:val="22"/>
          <w:szCs w:val="22"/>
        </w:rPr>
        <w:t>na</w:t>
      </w:r>
      <w:r w:rsidRPr="00A9164B">
        <w:rPr>
          <w:rFonts w:ascii="Franklin Gothic Book" w:hAnsi="Franklin Gothic Book" w:cs="Arial"/>
          <w:color w:val="000000" w:themeColor="text1"/>
          <w:sz w:val="22"/>
          <w:szCs w:val="22"/>
        </w:rPr>
        <w:t>dlimitní veřejné zakázky na služby s názvem „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 xml:space="preserve">Zpracovatel DSP pro </w:t>
      </w:r>
      <w:r w:rsidR="00CD5916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rekonstrukci H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al</w:t>
      </w:r>
      <w:r w:rsidR="00CD5916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y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 xml:space="preserve"> C1 v</w:t>
      </w:r>
      <w:r w:rsidR="00CD5916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 xml:space="preserve"> NZM 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Čáslav</w:t>
      </w:r>
      <w:r w:rsidR="00A9164B" w:rsidRPr="00A9164B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“ </w:t>
      </w:r>
      <w:r w:rsidRPr="00A9164B">
        <w:rPr>
          <w:rFonts w:ascii="Franklin Gothic Book" w:hAnsi="Franklin Gothic Book" w:cs="Arial"/>
          <w:color w:val="000000" w:themeColor="text1"/>
          <w:sz w:val="22"/>
          <w:szCs w:val="22"/>
        </w:rPr>
        <w:t>tímto čestně prohlašuje, že níže uvedená celková nabídková cena za provedení shora uvedené zakázky zahrnuje veškeré náklady, které účastníkovi zadávacího řízení vzniknou v souvislosti s plněním veřejné zakázky, je stanovena po dobu platnosti a účinnosti smlouvy a její překročení je možné pouze při splnění podmínek v zadávací dokumentaci, resp. návrhu smlouvy.</w:t>
      </w:r>
    </w:p>
    <w:p w14:paraId="52C02CA8" w14:textId="77777777" w:rsidR="002978FB" w:rsidRDefault="002978FB" w:rsidP="002978FB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Nabídková cena je stanovena jako nejvýše přípustná.</w:t>
      </w:r>
    </w:p>
    <w:p w14:paraId="317DFAEE" w14:textId="77777777" w:rsidR="002978FB" w:rsidRDefault="002978FB" w:rsidP="002978FB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948"/>
      </w:tblGrid>
      <w:tr w:rsidR="002978FB" w14:paraId="34154C77" w14:textId="77777777" w:rsidTr="00B94A98">
        <w:tc>
          <w:tcPr>
            <w:tcW w:w="6232" w:type="dxa"/>
          </w:tcPr>
          <w:p w14:paraId="49104464" w14:textId="77777777" w:rsidR="002978FB" w:rsidRPr="0014333F" w:rsidRDefault="0061509C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B94A98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Zpracování dokumentace pro stavební povolení</w:t>
            </w:r>
            <w:r w:rsidRPr="00E810E1">
              <w:rPr>
                <w:rFonts w:ascii="Franklin Gothic Book" w:hAnsi="Franklin Gothic Book"/>
                <w:sz w:val="22"/>
                <w:szCs w:val="22"/>
              </w:rPr>
              <w:t xml:space="preserve"> v úrovni </w:t>
            </w:r>
            <w:r>
              <w:rPr>
                <w:rFonts w:ascii="Franklin Gothic Book" w:hAnsi="Franklin Gothic Book"/>
                <w:sz w:val="22"/>
                <w:szCs w:val="22"/>
              </w:rPr>
              <w:t>dokumentace pro provedení stavby, včetně dopracování dokumentace v úrovni pro provedení stavby, tak aby byla relevantním podkladem pro zadávací řízení, jehož cílem bude výběr zhotovitele stavby</w:t>
            </w:r>
            <w:r w:rsidR="00A9164B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2978FB" w:rsidRPr="0014333F">
              <w:rPr>
                <w:rFonts w:ascii="Franklin Gothic Book" w:hAnsi="Franklin Gothic Book" w:cs="Arial"/>
                <w:sz w:val="22"/>
                <w:szCs w:val="22"/>
              </w:rPr>
              <w:t>bez DPH (v CZK)</w:t>
            </w:r>
          </w:p>
        </w:tc>
        <w:tc>
          <w:tcPr>
            <w:tcW w:w="2948" w:type="dxa"/>
          </w:tcPr>
          <w:p w14:paraId="101C988E" w14:textId="77777777" w:rsidR="002978FB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9164B" w14:paraId="1EB9EFA7" w14:textId="77777777" w:rsidTr="00B94A98">
        <w:tc>
          <w:tcPr>
            <w:tcW w:w="6232" w:type="dxa"/>
          </w:tcPr>
          <w:p w14:paraId="302332A5" w14:textId="77777777" w:rsidR="00A9164B" w:rsidRDefault="00A9164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B94A98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 xml:space="preserve">Poskytnutí inženýrské činnosti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pro zajištění stanovisek všech dotčených orgánů a následného získání </w:t>
            </w:r>
            <w:r w:rsidR="00B94A98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pravomocného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stavebního povolení bez DPH (v CZK)</w:t>
            </w:r>
          </w:p>
        </w:tc>
        <w:tc>
          <w:tcPr>
            <w:tcW w:w="2948" w:type="dxa"/>
          </w:tcPr>
          <w:p w14:paraId="515AAD5F" w14:textId="77777777" w:rsidR="00A9164B" w:rsidRDefault="00A9164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978FB" w14:paraId="3F2C792B" w14:textId="77777777" w:rsidTr="00B94A98">
        <w:tc>
          <w:tcPr>
            <w:tcW w:w="6232" w:type="dxa"/>
          </w:tcPr>
          <w:p w14:paraId="5E2BA0D9" w14:textId="77777777" w:rsidR="002978FB" w:rsidRPr="0014333F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Arial"/>
                <w:sz w:val="22"/>
                <w:szCs w:val="22"/>
                <w:vertAlign w:val="superscript"/>
              </w:rPr>
            </w:pPr>
            <w:r w:rsidRPr="00B94A98">
              <w:rPr>
                <w:rFonts w:ascii="Franklin Gothic Book" w:hAnsi="Franklin Gothic Book" w:cs="Arial"/>
                <w:b/>
                <w:sz w:val="22"/>
                <w:szCs w:val="22"/>
              </w:rPr>
              <w:t>Poskytnutí odborných konzultací</w:t>
            </w:r>
            <w:r w:rsidRPr="0014333F">
              <w:rPr>
                <w:rFonts w:ascii="Franklin Gothic Book" w:hAnsi="Franklin Gothic Book" w:cs="Arial"/>
                <w:sz w:val="22"/>
                <w:szCs w:val="22"/>
              </w:rPr>
              <w:t xml:space="preserve"> bez DPH (v CZK)</w:t>
            </w:r>
            <w:r w:rsidR="00BF4CC4" w:rsidRPr="0014333F">
              <w:rPr>
                <w:rFonts w:ascii="Times New Roman" w:hAnsi="Times New Roman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48" w:type="dxa"/>
          </w:tcPr>
          <w:p w14:paraId="4AC6941A" w14:textId="77777777" w:rsidR="002978FB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978FB" w14:paraId="3C8988A7" w14:textId="77777777" w:rsidTr="00B94A98">
        <w:tc>
          <w:tcPr>
            <w:tcW w:w="6232" w:type="dxa"/>
          </w:tcPr>
          <w:p w14:paraId="28314AA7" w14:textId="5A5D527A" w:rsidR="002978FB" w:rsidRPr="0014333F" w:rsidRDefault="00BF4CC4" w:rsidP="007F4367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B94A98">
              <w:rPr>
                <w:rFonts w:ascii="Franklin Gothic Book" w:hAnsi="Franklin Gothic Book" w:cs="Arial"/>
                <w:b/>
                <w:sz w:val="22"/>
                <w:szCs w:val="22"/>
              </w:rPr>
              <w:t>Výkon autorského dozoru</w:t>
            </w:r>
            <w:r w:rsidRPr="0014333F">
              <w:rPr>
                <w:rFonts w:ascii="Franklin Gothic Book" w:hAnsi="Franklin Gothic Book" w:cs="Arial"/>
                <w:sz w:val="22"/>
                <w:szCs w:val="22"/>
              </w:rPr>
              <w:t xml:space="preserve"> bez DPH (v CZK)</w:t>
            </w:r>
            <w:bookmarkStart w:id="131" w:name="_GoBack"/>
            <w:bookmarkEnd w:id="131"/>
            <w:r w:rsidR="005A79C0">
              <w:rPr>
                <w:rFonts w:ascii="Franklin Gothic Book" w:hAnsi="Franklin Gothic Book" w:cs="Arial"/>
                <w:sz w:val="22"/>
                <w:szCs w:val="22"/>
              </w:rPr>
              <w:t xml:space="preserve"> v</w:t>
            </w:r>
            <w:r w:rsidR="00B908C5">
              <w:rPr>
                <w:rFonts w:ascii="Franklin Gothic Book" w:hAnsi="Franklin Gothic Book" w:cs="Arial"/>
                <w:sz w:val="22"/>
                <w:szCs w:val="22"/>
              </w:rPr>
              <w:t> předpokládaném</w:t>
            </w:r>
            <w:r w:rsidR="005A79C0">
              <w:rPr>
                <w:rFonts w:ascii="Franklin Gothic Book" w:hAnsi="Franklin Gothic Book" w:cs="Arial"/>
                <w:sz w:val="22"/>
                <w:szCs w:val="22"/>
              </w:rPr>
              <w:t xml:space="preserve"> rozsahu </w:t>
            </w:r>
            <w:r w:rsidR="009E4FFF">
              <w:rPr>
                <w:rFonts w:ascii="Franklin Gothic Book" w:hAnsi="Franklin Gothic Book" w:cs="Arial"/>
                <w:sz w:val="22"/>
                <w:szCs w:val="22"/>
              </w:rPr>
              <w:t>100</w:t>
            </w:r>
            <w:r w:rsidR="005A79C0">
              <w:rPr>
                <w:rFonts w:ascii="Franklin Gothic Book" w:hAnsi="Franklin Gothic Book" w:cs="Arial"/>
                <w:sz w:val="22"/>
                <w:szCs w:val="22"/>
              </w:rPr>
              <w:t xml:space="preserve"> hodin</w:t>
            </w:r>
          </w:p>
        </w:tc>
        <w:tc>
          <w:tcPr>
            <w:tcW w:w="2948" w:type="dxa"/>
          </w:tcPr>
          <w:p w14:paraId="0609AEF4" w14:textId="77777777" w:rsidR="002978FB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978FB" w14:paraId="7AD2D586" w14:textId="77777777" w:rsidTr="00B94A98">
        <w:tc>
          <w:tcPr>
            <w:tcW w:w="6232" w:type="dxa"/>
          </w:tcPr>
          <w:p w14:paraId="034C497C" w14:textId="77777777" w:rsidR="002978FB" w:rsidRPr="00B94A98" w:rsidRDefault="00B94A98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V</w:t>
            </w:r>
            <w:r w:rsidR="00EA3E26" w:rsidRPr="00B94A98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ypracování Plánu BOZP staveniště  </w:t>
            </w:r>
          </w:p>
        </w:tc>
        <w:tc>
          <w:tcPr>
            <w:tcW w:w="2948" w:type="dxa"/>
          </w:tcPr>
          <w:p w14:paraId="20ABD338" w14:textId="77777777" w:rsidR="002978FB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978FB" w14:paraId="2638EF93" w14:textId="77777777" w:rsidTr="00B94A98">
        <w:tc>
          <w:tcPr>
            <w:tcW w:w="6232" w:type="dxa"/>
          </w:tcPr>
          <w:p w14:paraId="05565FC8" w14:textId="77777777" w:rsidR="002978FB" w:rsidRPr="0014333F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4333F">
              <w:rPr>
                <w:rFonts w:ascii="Franklin Gothic Book" w:hAnsi="Franklin Gothic Book" w:cs="Arial"/>
                <w:b/>
                <w:sz w:val="22"/>
                <w:szCs w:val="22"/>
              </w:rPr>
              <w:t>Celková nabídková cena bez DPH (v CZK)</w:t>
            </w:r>
          </w:p>
        </w:tc>
        <w:tc>
          <w:tcPr>
            <w:tcW w:w="2948" w:type="dxa"/>
          </w:tcPr>
          <w:p w14:paraId="5DA536EC" w14:textId="77777777" w:rsidR="002978FB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978FB" w:rsidRPr="00B94A98" w14:paraId="60BDF5D4" w14:textId="77777777" w:rsidTr="00B94A98">
        <w:tc>
          <w:tcPr>
            <w:tcW w:w="6232" w:type="dxa"/>
          </w:tcPr>
          <w:p w14:paraId="714BAD32" w14:textId="77777777" w:rsidR="002978FB" w:rsidRPr="00B94A98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B94A98">
              <w:rPr>
                <w:rFonts w:ascii="Franklin Gothic Book" w:hAnsi="Franklin Gothic Book" w:cs="Arial"/>
                <w:sz w:val="22"/>
                <w:szCs w:val="22"/>
              </w:rPr>
              <w:t>Sazba DPH, která se vztahuje k nabídkové ceně (v %)</w:t>
            </w:r>
          </w:p>
        </w:tc>
        <w:tc>
          <w:tcPr>
            <w:tcW w:w="2948" w:type="dxa"/>
          </w:tcPr>
          <w:p w14:paraId="7F404C59" w14:textId="77777777" w:rsidR="002978FB" w:rsidRPr="00B94A98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F4CC4" w14:paraId="71AD333C" w14:textId="77777777" w:rsidTr="00B94A98">
        <w:tc>
          <w:tcPr>
            <w:tcW w:w="6232" w:type="dxa"/>
          </w:tcPr>
          <w:p w14:paraId="728CBDD3" w14:textId="77777777" w:rsidR="00BF4CC4" w:rsidRPr="0014333F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4333F">
              <w:rPr>
                <w:rFonts w:ascii="Franklin Gothic Book" w:hAnsi="Franklin Gothic Book" w:cs="Arial"/>
                <w:b/>
                <w:sz w:val="22"/>
                <w:szCs w:val="22"/>
              </w:rPr>
              <w:t>Výše DPH (v CZK)</w:t>
            </w:r>
          </w:p>
        </w:tc>
        <w:tc>
          <w:tcPr>
            <w:tcW w:w="2948" w:type="dxa"/>
          </w:tcPr>
          <w:p w14:paraId="1C5B3281" w14:textId="77777777" w:rsidR="00BF4CC4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F4CC4" w14:paraId="1731B17A" w14:textId="77777777" w:rsidTr="00B94A98">
        <w:tc>
          <w:tcPr>
            <w:tcW w:w="6232" w:type="dxa"/>
          </w:tcPr>
          <w:p w14:paraId="1C9383BA" w14:textId="77777777" w:rsidR="00BF4CC4" w:rsidRPr="0014333F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4333F">
              <w:rPr>
                <w:rFonts w:ascii="Franklin Gothic Book" w:hAnsi="Franklin Gothic Book" w:cs="Arial"/>
                <w:b/>
                <w:sz w:val="22"/>
                <w:szCs w:val="22"/>
              </w:rPr>
              <w:t>Celková nabídková cena s DPH (v CZK)</w:t>
            </w:r>
          </w:p>
        </w:tc>
        <w:tc>
          <w:tcPr>
            <w:tcW w:w="2948" w:type="dxa"/>
          </w:tcPr>
          <w:p w14:paraId="62314505" w14:textId="77777777" w:rsidR="00BF4CC4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687254EF" w14:textId="77777777" w:rsidR="002978FB" w:rsidRPr="002978FB" w:rsidRDefault="002978FB" w:rsidP="002978FB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sz w:val="22"/>
          <w:szCs w:val="22"/>
        </w:rPr>
      </w:pPr>
    </w:p>
    <w:p w14:paraId="053136D6" w14:textId="77777777" w:rsidR="00D00745" w:rsidRPr="00A9164B" w:rsidRDefault="00BF4CC4" w:rsidP="004D3EF9">
      <w:pPr>
        <w:rPr>
          <w:rFonts w:ascii="Franklin Gothic Book" w:hAnsi="Franklin Gothic Book"/>
          <w:sz w:val="22"/>
          <w:szCs w:val="22"/>
        </w:rPr>
      </w:pPr>
      <w:r w:rsidRPr="00BF4CC4">
        <w:rPr>
          <w:rFonts w:ascii="Franklin Gothic Book" w:hAnsi="Franklin Gothic Book"/>
          <w:sz w:val="22"/>
          <w:szCs w:val="22"/>
        </w:rPr>
        <w:t>*odborné konzultace dle čl. II odst. 4 textu návrhu Smlouvy</w:t>
      </w:r>
    </w:p>
    <w:p w14:paraId="4C115355" w14:textId="77777777" w:rsidR="00B16A92" w:rsidRPr="00FE27B6" w:rsidRDefault="00B16A92" w:rsidP="00B16A92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4FB6C86F" w14:textId="77777777" w:rsidR="00BF4CC4" w:rsidRPr="00B37530" w:rsidRDefault="00BF4CC4" w:rsidP="00BF4CC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V………</w:t>
      </w:r>
      <w:r w:rsidR="006436C1">
        <w:rPr>
          <w:rFonts w:ascii="Franklin Gothic Book" w:hAnsi="Franklin Gothic Book"/>
          <w:color w:val="000000" w:themeColor="text1"/>
          <w:sz w:val="22"/>
          <w:szCs w:val="22"/>
        </w:rPr>
        <w:t>…………………………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……..dne……………….</w:t>
      </w:r>
      <w:r w:rsidR="006436C1">
        <w:rPr>
          <w:rFonts w:ascii="Franklin Gothic Book" w:hAnsi="Franklin Gothic Book"/>
          <w:color w:val="000000" w:themeColor="text1"/>
          <w:sz w:val="22"/>
          <w:szCs w:val="22"/>
        </w:rPr>
        <w:t>2017</w:t>
      </w:r>
    </w:p>
    <w:p w14:paraId="32341B06" w14:textId="77777777" w:rsidR="00BF4CC4" w:rsidRPr="00B37530" w:rsidRDefault="00BF4CC4" w:rsidP="00BF4CC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3FD80B6" w14:textId="77777777" w:rsidR="00BF4CC4" w:rsidRPr="00B37530" w:rsidRDefault="00BF4CC4" w:rsidP="00BF4CC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F3F7D30" w14:textId="77777777" w:rsidR="00BF4CC4" w:rsidRPr="00B37530" w:rsidRDefault="00BF4CC4" w:rsidP="00BF4CC4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14:paraId="41B287AF" w14:textId="77777777" w:rsidR="00BF4CC4" w:rsidRPr="00B37530" w:rsidRDefault="00BF4CC4" w:rsidP="00BF4CC4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------------------------------------------- </w:t>
      </w:r>
    </w:p>
    <w:p w14:paraId="790C181E" w14:textId="77777777" w:rsidR="00BF4CC4" w:rsidRPr="00B37530" w:rsidRDefault="00BF4CC4" w:rsidP="00BF4CC4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účastníka, jméno a příjmení, funkce</w:t>
      </w:r>
    </w:p>
    <w:p w14:paraId="6006250B" w14:textId="77777777" w:rsidR="008D4870" w:rsidRDefault="008D4870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6C7F16F" w14:textId="77777777" w:rsidR="00AD002B" w:rsidRDefault="00AD002B" w:rsidP="00AD002B">
      <w:pPr>
        <w:pStyle w:val="Nadpis1"/>
        <w:numPr>
          <w:ilvl w:val="0"/>
          <w:numId w:val="0"/>
        </w:numPr>
        <w:spacing w:line="276" w:lineRule="auto"/>
      </w:pPr>
      <w:bookmarkStart w:id="132" w:name="_Toc492626301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Příloha č. </w:t>
      </w:r>
      <w:r w:rsidR="00A9164B">
        <w:rPr>
          <w:rFonts w:ascii="Franklin Gothic Book" w:hAnsi="Franklin Gothic Book"/>
          <w:caps/>
          <w:color w:val="000000" w:themeColor="text1"/>
          <w:sz w:val="36"/>
          <w:szCs w:val="36"/>
        </w:rPr>
        <w:t>5</w:t>
      </w: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 – 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SEZNAM ZAKÁZEK KLÍČOVÝCH ČLENŮ REALIZAČNÍHO TÝMU</w:t>
      </w:r>
      <w:bookmarkEnd w:id="132"/>
    </w:p>
    <w:p w14:paraId="1F861262" w14:textId="77777777" w:rsidR="00AD002B" w:rsidRPr="00095AE6" w:rsidRDefault="00AD002B" w:rsidP="00AD002B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57BF205" w14:textId="77777777" w:rsidR="006436C1" w:rsidRDefault="00AD002B" w:rsidP="00AD002B">
      <w:pPr>
        <w:autoSpaceDE w:val="0"/>
        <w:autoSpaceDN w:val="0"/>
        <w:adjustRightInd w:val="0"/>
        <w:snapToGrid w:val="0"/>
        <w:spacing w:before="0" w:after="120" w:line="276" w:lineRule="auto"/>
        <w:rPr>
          <w:rFonts w:ascii="Franklin Gothic Book" w:hAnsi="Franklin Gothic Book" w:cs="Arial"/>
          <w:i/>
          <w:color w:val="000000"/>
          <w:sz w:val="22"/>
          <w:szCs w:val="22"/>
        </w:rPr>
      </w:pPr>
      <w:r>
        <w:rPr>
          <w:rFonts w:ascii="Franklin Gothic Book" w:hAnsi="Franklin Gothic Book" w:cs="Arial"/>
          <w:b/>
          <w:i/>
          <w:color w:val="000000"/>
          <w:sz w:val="22"/>
          <w:szCs w:val="22"/>
        </w:rPr>
        <w:t>Společnost</w:t>
      </w:r>
      <w:r>
        <w:rPr>
          <w:rFonts w:ascii="Franklin Gothic Book" w:hAnsi="Franklin Gothic Book" w:cs="Arial"/>
          <w:i/>
          <w:color w:val="000000"/>
          <w:sz w:val="22"/>
          <w:szCs w:val="22"/>
        </w:rPr>
        <w:t>: [</w:t>
      </w:r>
      <w:r w:rsidRPr="006436C1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D9D9D9" w:themeFill="background1" w:themeFillShade="D9"/>
        </w:rPr>
        <w:t>identifikační údaje ve smyslu § 28 odst. 1 písm. g) zákona č. 134/2016 Sb., o zadávání veřejných zakázek</w:t>
      </w:r>
      <w:r>
        <w:rPr>
          <w:rFonts w:ascii="Franklin Gothic Book" w:hAnsi="Franklin Gothic Book" w:cs="Arial"/>
          <w:i/>
          <w:color w:val="000000"/>
          <w:sz w:val="22"/>
          <w:szCs w:val="22"/>
        </w:rPr>
        <w:t xml:space="preserve">], </w:t>
      </w:r>
    </w:p>
    <w:p w14:paraId="2F00A167" w14:textId="77777777" w:rsidR="00AD002B" w:rsidRDefault="00AD002B" w:rsidP="00AD002B">
      <w:pPr>
        <w:autoSpaceDE w:val="0"/>
        <w:autoSpaceDN w:val="0"/>
        <w:adjustRightInd w:val="0"/>
        <w:snapToGrid w:val="0"/>
        <w:spacing w:before="0" w:after="120" w:line="276" w:lineRule="auto"/>
        <w:rPr>
          <w:rFonts w:ascii="Franklin Gothic Book" w:hAnsi="Franklin Gothic Book" w:cs="Arial"/>
          <w:i/>
          <w:color w:val="000000"/>
          <w:sz w:val="22"/>
          <w:szCs w:val="22"/>
        </w:rPr>
      </w:pPr>
      <w:r>
        <w:rPr>
          <w:rFonts w:ascii="Franklin Gothic Book" w:hAnsi="Franklin Gothic Book" w:cs="Arial"/>
          <w:b/>
          <w:i/>
          <w:color w:val="000000"/>
          <w:sz w:val="22"/>
          <w:szCs w:val="22"/>
        </w:rPr>
        <w:t>zastoupená</w:t>
      </w:r>
      <w:r>
        <w:rPr>
          <w:rFonts w:ascii="Franklin Gothic Book" w:hAnsi="Franklin Gothic Book" w:cs="Arial"/>
          <w:i/>
          <w:color w:val="000000"/>
          <w:sz w:val="22"/>
          <w:szCs w:val="22"/>
        </w:rPr>
        <w:t xml:space="preserve"> [</w:t>
      </w:r>
      <w:r w:rsidRPr="006436C1">
        <w:rPr>
          <w:rFonts w:ascii="Franklin Gothic Book" w:hAnsi="Franklin Gothic Book" w:cs="Arial"/>
          <w:i/>
          <w:color w:val="000000"/>
          <w:sz w:val="22"/>
          <w:szCs w:val="22"/>
          <w:shd w:val="clear" w:color="auto" w:fill="D9D9D9" w:themeFill="background1" w:themeFillShade="D9"/>
        </w:rPr>
        <w:t>identifikační údaje statutárního orgánu společnosti, nebo zástupce]</w:t>
      </w:r>
    </w:p>
    <w:p w14:paraId="463CC25C" w14:textId="77777777" w:rsidR="00AD002B" w:rsidRDefault="00AD002B" w:rsidP="001B332F">
      <w:pPr>
        <w:autoSpaceDE w:val="0"/>
        <w:autoSpaceDN w:val="0"/>
        <w:adjustRightInd w:val="0"/>
        <w:snapToGrid w:val="0"/>
        <w:spacing w:before="0" w:after="0" w:line="276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p w14:paraId="23F92A60" w14:textId="77777777" w:rsidR="00AD002B" w:rsidRPr="00A9164B" w:rsidRDefault="00AD002B" w:rsidP="00AD002B">
      <w:pPr>
        <w:pStyle w:val="Default"/>
        <w:snapToGrid w:val="0"/>
        <w:spacing w:after="120" w:line="276" w:lineRule="auto"/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</w:pPr>
      <w:r w:rsidRPr="00A9164B">
        <w:rPr>
          <w:rFonts w:ascii="Franklin Gothic Book" w:hAnsi="Franklin Gothic Book" w:cs="Arial"/>
          <w:sz w:val="22"/>
          <w:szCs w:val="22"/>
        </w:rPr>
        <w:t xml:space="preserve">jakožto účastník zadávacího řízení četně prohlašuje, že se níže uvedení klíčový členové realizačního týmu určení k plnění veřejné zakázky s názvem </w:t>
      </w:r>
      <w:r w:rsidRPr="00A9164B">
        <w:rPr>
          <w:rFonts w:ascii="Franklin Gothic Book" w:hAnsi="Franklin Gothic Book" w:cs="Arial"/>
          <w:color w:val="000000" w:themeColor="text1"/>
          <w:sz w:val="22"/>
          <w:szCs w:val="22"/>
        </w:rPr>
        <w:t>„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 xml:space="preserve">Zpracovatel DSP pro </w:t>
      </w:r>
      <w:r w:rsidR="00CD5916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rekonstrukci H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al</w:t>
      </w:r>
      <w:r w:rsidR="00CD5916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y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 xml:space="preserve"> C1 v</w:t>
      </w:r>
      <w:r w:rsidR="00CD5916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 xml:space="preserve"> NZM </w:t>
      </w:r>
      <w:r w:rsidR="00A9164B" w:rsidRPr="00A9164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Čáslav</w:t>
      </w:r>
      <w:r w:rsidRPr="00A9164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“</w:t>
      </w:r>
      <w:r w:rsidRPr="00A9164B">
        <w:rPr>
          <w:rFonts w:ascii="Franklin Gothic Book" w:hAnsi="Franklin Gothic Book" w:cs="Arial"/>
          <w:b/>
          <w:bCs/>
          <w:color w:val="auto"/>
          <w:kern w:val="28"/>
          <w:sz w:val="22"/>
          <w:szCs w:val="22"/>
        </w:rPr>
        <w:t xml:space="preserve"> </w:t>
      </w:r>
      <w:r w:rsidRPr="00A9164B"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  <w:t xml:space="preserve">v uplynulých </w:t>
      </w:r>
      <w:r w:rsidR="0061509C"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  <w:t>5</w:t>
      </w:r>
      <w:r w:rsidRPr="00A9164B"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  <w:t>ti letech ode dne podání nabídky podíleli na realizaci níže uvedených významných služeb v uvedeném rozsahu:</w:t>
      </w:r>
    </w:p>
    <w:p w14:paraId="28DB6E62" w14:textId="77777777" w:rsidR="00AD002B" w:rsidRPr="001B332F" w:rsidRDefault="00AD002B" w:rsidP="001B332F">
      <w:pPr>
        <w:autoSpaceDE w:val="0"/>
        <w:autoSpaceDN w:val="0"/>
        <w:adjustRightInd w:val="0"/>
        <w:snapToGrid w:val="0"/>
        <w:spacing w:before="0" w:after="0" w:line="276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tbl>
      <w:tblPr>
        <w:tblStyle w:val="Mkatabulky"/>
        <w:tblpPr w:leftFromText="142" w:rightFromText="142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10"/>
        <w:gridCol w:w="1429"/>
        <w:gridCol w:w="1620"/>
        <w:gridCol w:w="1501"/>
        <w:gridCol w:w="984"/>
        <w:gridCol w:w="1344"/>
        <w:gridCol w:w="1500"/>
      </w:tblGrid>
      <w:tr w:rsidR="00AD002B" w:rsidRPr="0040757C" w14:paraId="2C4AF965" w14:textId="77777777" w:rsidTr="00AD002B">
        <w:trPr>
          <w:trHeight w:val="6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266059" w14:textId="77777777" w:rsidR="00AD002B" w:rsidRPr="00080F27" w:rsidRDefault="00AD002B" w:rsidP="00AC73FA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  <w:t>Hlavní manažer projektu</w:t>
            </w:r>
          </w:p>
        </w:tc>
      </w:tr>
      <w:tr w:rsidR="00AD002B" w:rsidRPr="0040757C" w14:paraId="5666F4E4" w14:textId="77777777" w:rsidTr="00AD002B">
        <w:trPr>
          <w:trHeight w:val="632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34E60F8" w14:textId="77777777" w:rsidR="00AD002B" w:rsidRPr="00EE424E" w:rsidRDefault="00AD002B" w:rsidP="00AC73FA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Poř. č. význ. služby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EAFCAA" w14:textId="77777777" w:rsidR="00AD002B" w:rsidRPr="00EE424E" w:rsidRDefault="00AD002B" w:rsidP="00AC73FA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Název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zakázky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EBAED1" w14:textId="77777777" w:rsidR="0000542C" w:rsidRDefault="00AD002B" w:rsidP="00AC73FA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Objednatel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zakázky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 </w:t>
            </w:r>
          </w:p>
          <w:p w14:paraId="599E7672" w14:textId="77777777" w:rsidR="00AD002B" w:rsidRPr="00EE424E" w:rsidRDefault="00AD002B" w:rsidP="00AC73FA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1B332F">
              <w:rPr>
                <w:rFonts w:ascii="Franklin Gothic Book" w:hAnsi="Franklin Gothic Book"/>
                <w:sz w:val="18"/>
                <w:szCs w:val="18"/>
                <w:lang w:eastAsia="en-US"/>
              </w:rPr>
              <w:t>(vč. jména a telefonního čísla/e-mailu kontaktní osoby objednatele)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32D5A5" w14:textId="77777777" w:rsidR="0000542C" w:rsidRDefault="00AD002B" w:rsidP="00AC73FA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Podrobný popis poskytovaného plnění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 </w:t>
            </w:r>
          </w:p>
          <w:p w14:paraId="4C3AF9CD" w14:textId="77777777" w:rsidR="00AD002B" w:rsidRPr="00EE424E" w:rsidRDefault="00AD002B" w:rsidP="00AC73FA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1B332F">
              <w:rPr>
                <w:rFonts w:ascii="Franklin Gothic Book" w:hAnsi="Franklin Gothic Book"/>
                <w:sz w:val="18"/>
                <w:szCs w:val="18"/>
                <w:lang w:eastAsia="en-US"/>
              </w:rPr>
              <w:t>(vč. uvedení stupně PD)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8E05AB" w14:textId="77777777" w:rsidR="0000542C" w:rsidRDefault="00AD002B" w:rsidP="00AC73FA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Doba realizace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zakázky</w:t>
            </w:r>
          </w:p>
          <w:p w14:paraId="1C7C1C95" w14:textId="77777777" w:rsidR="00AD002B" w:rsidRPr="00EE424E" w:rsidRDefault="00AD002B" w:rsidP="00AC73FA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1B332F">
              <w:rPr>
                <w:rFonts w:ascii="Franklin Gothic Book" w:hAnsi="Franklin Gothic Book"/>
                <w:sz w:val="18"/>
                <w:szCs w:val="18"/>
                <w:lang w:eastAsia="en-US"/>
              </w:rPr>
              <w:t>(od-do)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14117" w14:textId="77777777" w:rsidR="00AD002B" w:rsidRPr="00EE424E" w:rsidRDefault="00AD002B" w:rsidP="00AC73FA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Celkové investiční náklady stavby v Kč bez DPH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AFBB5" w14:textId="77777777" w:rsidR="00AD002B" w:rsidRPr="00EE424E" w:rsidRDefault="00AD002B" w:rsidP="00AC73FA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Přesný popis zapojení konkrétního klíčového člena na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zakázky</w:t>
            </w:r>
          </w:p>
        </w:tc>
      </w:tr>
      <w:tr w:rsidR="00AD002B" w:rsidRPr="0040757C" w14:paraId="29A02B85" w14:textId="77777777" w:rsidTr="00AD002B">
        <w:trPr>
          <w:trHeight w:val="17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CDBA20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6A3BA9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7F9AA9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5D1E2F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85BD448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EB9483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AD54F0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AD002B" w:rsidRPr="0040757C" w14:paraId="0924914A" w14:textId="77777777" w:rsidTr="00AD002B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B246DE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5552F1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E5BCC68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BD8375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68D289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6179A1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84079A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AD002B" w:rsidRPr="0040757C" w14:paraId="676EDAB9" w14:textId="77777777" w:rsidTr="00AD002B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E67E67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8C09F0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6611D5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C6E376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10D97E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749662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1B9FEC0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AD002B" w:rsidRPr="0040757C" w14:paraId="60FFC7D9" w14:textId="77777777" w:rsidTr="00AD002B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C9D648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2E514A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F14225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838379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1578083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EA0D56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0E7DDF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AD002B" w:rsidRPr="0040757C" w14:paraId="0CD526C8" w14:textId="77777777" w:rsidTr="00AD002B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A2C8FE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58719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1CA737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47E0B7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84B083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7457DF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5BEE63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</w:tbl>
    <w:p w14:paraId="683D7FD3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1A5DB232" w14:textId="77777777" w:rsidR="001B332F" w:rsidRDefault="001B332F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1789FB43" w14:textId="77777777" w:rsidR="001B332F" w:rsidRDefault="001B332F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378FDAD" w14:textId="77777777" w:rsidR="001B332F" w:rsidRDefault="001B332F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3A8A27F" w14:textId="77777777" w:rsidR="001B332F" w:rsidRDefault="001B332F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76EDB5F" w14:textId="77777777" w:rsidR="006A3F09" w:rsidRDefault="006A3F09" w:rsidP="000937A6">
      <w:pPr>
        <w:snapToGrid w:val="0"/>
        <w:spacing w:before="0" w:after="120" w:line="276" w:lineRule="auto"/>
        <w:ind w:left="4253" w:firstLine="6"/>
        <w:jc w:val="righ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V……</w:t>
      </w:r>
      <w:r w:rsidR="0000542C">
        <w:rPr>
          <w:rFonts w:ascii="Franklin Gothic Book" w:hAnsi="Franklin Gothic Book"/>
          <w:sz w:val="22"/>
          <w:szCs w:val="22"/>
        </w:rPr>
        <w:t>……</w:t>
      </w:r>
      <w:r w:rsidR="000937A6">
        <w:rPr>
          <w:rFonts w:ascii="Franklin Gothic Book" w:hAnsi="Franklin Gothic Book"/>
          <w:sz w:val="22"/>
          <w:szCs w:val="22"/>
        </w:rPr>
        <w:t>……………..</w:t>
      </w:r>
      <w:r w:rsidR="0000542C">
        <w:rPr>
          <w:rFonts w:ascii="Franklin Gothic Book" w:hAnsi="Franklin Gothic Book"/>
          <w:sz w:val="22"/>
          <w:szCs w:val="22"/>
        </w:rPr>
        <w:t>…</w:t>
      </w:r>
      <w:r>
        <w:rPr>
          <w:rFonts w:ascii="Franklin Gothic Book" w:hAnsi="Franklin Gothic Book"/>
          <w:sz w:val="22"/>
          <w:szCs w:val="22"/>
        </w:rPr>
        <w:t>………..dne………………</w:t>
      </w:r>
      <w:r w:rsidR="0000542C">
        <w:rPr>
          <w:rFonts w:ascii="Franklin Gothic Book" w:hAnsi="Franklin Gothic Book"/>
          <w:sz w:val="22"/>
          <w:szCs w:val="22"/>
        </w:rPr>
        <w:t>2017</w:t>
      </w:r>
      <w:r>
        <w:rPr>
          <w:rFonts w:ascii="Franklin Gothic Book" w:hAnsi="Franklin Gothic Book"/>
          <w:sz w:val="22"/>
          <w:szCs w:val="22"/>
        </w:rPr>
        <w:t>.</w:t>
      </w:r>
    </w:p>
    <w:p w14:paraId="62E2A174" w14:textId="77777777" w:rsidR="001B332F" w:rsidRDefault="001B332F" w:rsidP="006A3F09">
      <w:pPr>
        <w:snapToGrid w:val="0"/>
        <w:spacing w:before="0" w:after="120" w:line="276" w:lineRule="auto"/>
        <w:ind w:left="4956" w:firstLine="708"/>
        <w:jc w:val="right"/>
        <w:rPr>
          <w:rFonts w:ascii="Franklin Gothic Book" w:hAnsi="Franklin Gothic Book"/>
          <w:sz w:val="22"/>
          <w:szCs w:val="22"/>
        </w:rPr>
      </w:pPr>
    </w:p>
    <w:p w14:paraId="2B58C618" w14:textId="77777777" w:rsidR="006A3F09" w:rsidRPr="00DE1B87" w:rsidRDefault="001B332F" w:rsidP="001B332F">
      <w:pPr>
        <w:spacing w:before="0" w:after="0" w:line="240" w:lineRule="auto"/>
        <w:jc w:val="center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="006A3F09" w:rsidRPr="00DE1B87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14:paraId="07B4503A" w14:textId="77777777" w:rsidR="006A3F09" w:rsidRPr="00DE1B87" w:rsidRDefault="006A3F09" w:rsidP="006A3F09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…………………………………………..</w:t>
      </w:r>
    </w:p>
    <w:p w14:paraId="2B767BD1" w14:textId="77777777" w:rsidR="00DF6342" w:rsidRDefault="006A3F09" w:rsidP="001B332F">
      <w:pPr>
        <w:autoSpaceDE w:val="0"/>
        <w:autoSpaceDN w:val="0"/>
        <w:adjustRightInd w:val="0"/>
        <w:spacing w:line="276" w:lineRule="auto"/>
        <w:jc w:val="right"/>
        <w:rPr>
          <w:rFonts w:ascii="Franklin Gothic Book" w:hAnsi="Franklin Gothic Book"/>
          <w:b/>
          <w:bCs/>
          <w:caps/>
          <w:color w:val="000000" w:themeColor="text1"/>
          <w:sz w:val="36"/>
          <w:szCs w:val="36"/>
        </w:rPr>
      </w:pPr>
      <w:r w:rsidRPr="00DE1B87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účastníka, jméno a příjmení, funkce</w:t>
      </w:r>
      <w:r w:rsidR="00DF6342">
        <w:rPr>
          <w:rFonts w:ascii="Franklin Gothic Book" w:hAnsi="Franklin Gothic Book"/>
          <w:caps/>
          <w:color w:val="000000" w:themeColor="text1"/>
          <w:sz w:val="36"/>
          <w:szCs w:val="36"/>
        </w:rPr>
        <w:br w:type="page"/>
      </w:r>
    </w:p>
    <w:p w14:paraId="7B78C3FC" w14:textId="77777777" w:rsidR="00AD002B" w:rsidRDefault="00AD002B" w:rsidP="00AD002B">
      <w:pPr>
        <w:pStyle w:val="Nadpis1"/>
        <w:numPr>
          <w:ilvl w:val="0"/>
          <w:numId w:val="0"/>
        </w:numPr>
        <w:spacing w:line="276" w:lineRule="auto"/>
      </w:pPr>
      <w:bookmarkStart w:id="133" w:name="_Toc492626302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Příloha č. </w:t>
      </w:r>
      <w:r w:rsidR="00A9164B">
        <w:rPr>
          <w:rFonts w:ascii="Franklin Gothic Book" w:hAnsi="Franklin Gothic Book"/>
          <w:caps/>
          <w:color w:val="000000" w:themeColor="text1"/>
          <w:sz w:val="36"/>
          <w:szCs w:val="36"/>
        </w:rPr>
        <w:t>6</w:t>
      </w: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 – 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Text návrhu smlouvy</w:t>
      </w:r>
      <w:bookmarkEnd w:id="133"/>
    </w:p>
    <w:p w14:paraId="63038A30" w14:textId="77777777" w:rsidR="00AD002B" w:rsidRPr="00095AE6" w:rsidRDefault="00AD002B" w:rsidP="00AD002B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19D94628" w14:textId="77777777" w:rsidR="00AD002B" w:rsidRPr="009509A8" w:rsidRDefault="00AD002B" w:rsidP="00AD002B">
      <w:pPr>
        <w:pStyle w:val="Default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Samostatný dokument</w:t>
      </w:r>
    </w:p>
    <w:p w14:paraId="3F652387" w14:textId="77777777" w:rsidR="00AD002B" w:rsidRPr="00095AE6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sectPr w:rsidR="00AD002B" w:rsidRPr="00095AE6" w:rsidSect="00E6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FDC62" w16cid:durableId="1D58022B"/>
  <w16cid:commentId w16cid:paraId="56576540" w16cid:durableId="1D5802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D9ADD" w14:textId="77777777" w:rsidR="006B0F6A" w:rsidRDefault="006B0F6A" w:rsidP="00115385">
      <w:pPr>
        <w:spacing w:before="0" w:after="0" w:line="240" w:lineRule="auto"/>
      </w:pPr>
      <w:r>
        <w:separator/>
      </w:r>
    </w:p>
  </w:endnote>
  <w:endnote w:type="continuationSeparator" w:id="0">
    <w:p w14:paraId="3E056C8C" w14:textId="77777777" w:rsidR="006B0F6A" w:rsidRDefault="006B0F6A" w:rsidP="00115385">
      <w:pPr>
        <w:spacing w:before="0" w:after="0" w:line="240" w:lineRule="auto"/>
      </w:pPr>
      <w:r>
        <w:continuationSeparator/>
      </w:r>
    </w:p>
  </w:endnote>
  <w:endnote w:type="continuationNotice" w:id="1">
    <w:p w14:paraId="3F863BA0" w14:textId="77777777" w:rsidR="006B0F6A" w:rsidRDefault="006B0F6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45 Ligh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D5477" w14:textId="77777777" w:rsidR="00D966C3" w:rsidRDefault="00D966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CE1D91" w14:textId="77777777" w:rsidR="00D966C3" w:rsidRDefault="00D966C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3963" w14:textId="77777777" w:rsidR="00D966C3" w:rsidRPr="009A3305" w:rsidRDefault="001311D4" w:rsidP="008A64C8">
    <w:pPr>
      <w:pStyle w:val="Zpat"/>
      <w:jc w:val="center"/>
      <w:rPr>
        <w:sz w:val="2"/>
        <w:szCs w:val="2"/>
      </w:rPr>
    </w:pPr>
    <w:r>
      <w:rPr>
        <w:sz w:val="2"/>
        <w:szCs w:val="2"/>
      </w:rPr>
      <w:pict w14:anchorId="4BFF810C">
        <v:rect id="_x0000_i1025" style="width:0;height:1.5pt" o:hralign="center" o:hrstd="t" o:hr="t" fillcolor="#a0a0a0" stroked="f"/>
      </w:pict>
    </w:r>
  </w:p>
  <w:p w14:paraId="216260C3" w14:textId="7A5D60D7" w:rsidR="00D966C3" w:rsidRPr="00D966C3" w:rsidRDefault="00D966C3" w:rsidP="004D3EF9">
    <w:pPr>
      <w:pStyle w:val="Zpat"/>
      <w:jc w:val="center"/>
      <w:rPr>
        <w:rFonts w:ascii="Franklin Gothic Medium" w:hAnsi="Franklin Gothic Medium"/>
      </w:rPr>
    </w:pPr>
    <w:r w:rsidRPr="00D966C3">
      <w:rPr>
        <w:rFonts w:ascii="Franklin Gothic Medium" w:hAnsi="Franklin Gothic Medium"/>
        <w:noProof/>
        <w:sz w:val="16"/>
        <w:szCs w:val="16"/>
      </w:rPr>
      <w:t xml:space="preserve">Strana </w:t>
    </w:r>
    <w:r w:rsidRPr="00D966C3">
      <w:rPr>
        <w:rFonts w:ascii="Franklin Gothic Medium" w:hAnsi="Franklin Gothic Medium"/>
        <w:noProof/>
        <w:sz w:val="16"/>
        <w:szCs w:val="16"/>
      </w:rPr>
      <w:fldChar w:fldCharType="begin"/>
    </w:r>
    <w:r w:rsidRPr="00D966C3">
      <w:rPr>
        <w:rFonts w:ascii="Franklin Gothic Medium" w:hAnsi="Franklin Gothic Medium"/>
        <w:noProof/>
        <w:sz w:val="16"/>
        <w:szCs w:val="16"/>
      </w:rPr>
      <w:instrText xml:space="preserve"> PAGE </w:instrText>
    </w:r>
    <w:r w:rsidRPr="00D966C3">
      <w:rPr>
        <w:rFonts w:ascii="Franklin Gothic Medium" w:hAnsi="Franklin Gothic Medium"/>
        <w:noProof/>
        <w:sz w:val="16"/>
        <w:szCs w:val="16"/>
      </w:rPr>
      <w:fldChar w:fldCharType="separate"/>
    </w:r>
    <w:r w:rsidR="001311D4">
      <w:rPr>
        <w:rFonts w:ascii="Franklin Gothic Medium" w:hAnsi="Franklin Gothic Medium"/>
        <w:noProof/>
        <w:sz w:val="16"/>
        <w:szCs w:val="16"/>
      </w:rPr>
      <w:t>30</w:t>
    </w:r>
    <w:r w:rsidRPr="00D966C3">
      <w:rPr>
        <w:rFonts w:ascii="Franklin Gothic Medium" w:hAnsi="Franklin Gothic Medium"/>
        <w:noProof/>
        <w:sz w:val="16"/>
        <w:szCs w:val="16"/>
      </w:rPr>
      <w:fldChar w:fldCharType="end"/>
    </w:r>
    <w:r w:rsidRPr="00D966C3">
      <w:rPr>
        <w:rFonts w:ascii="Franklin Gothic Medium" w:hAnsi="Franklin Gothic Medium"/>
        <w:noProof/>
        <w:sz w:val="16"/>
        <w:szCs w:val="16"/>
      </w:rPr>
      <w:t xml:space="preserve"> (celkem </w:t>
    </w:r>
    <w:r w:rsidRPr="00D966C3">
      <w:rPr>
        <w:rFonts w:ascii="Franklin Gothic Medium" w:hAnsi="Franklin Gothic Medium"/>
        <w:noProof/>
        <w:sz w:val="16"/>
        <w:szCs w:val="16"/>
      </w:rPr>
      <w:fldChar w:fldCharType="begin"/>
    </w:r>
    <w:r w:rsidRPr="00D966C3">
      <w:rPr>
        <w:rFonts w:ascii="Franklin Gothic Medium" w:hAnsi="Franklin Gothic Medium"/>
        <w:noProof/>
        <w:sz w:val="16"/>
        <w:szCs w:val="16"/>
      </w:rPr>
      <w:instrText xml:space="preserve"> NUMPAGES </w:instrText>
    </w:r>
    <w:r w:rsidRPr="00D966C3">
      <w:rPr>
        <w:rFonts w:ascii="Franklin Gothic Medium" w:hAnsi="Franklin Gothic Medium"/>
        <w:noProof/>
        <w:sz w:val="16"/>
        <w:szCs w:val="16"/>
      </w:rPr>
      <w:fldChar w:fldCharType="separate"/>
    </w:r>
    <w:r w:rsidR="001311D4">
      <w:rPr>
        <w:rFonts w:ascii="Franklin Gothic Medium" w:hAnsi="Franklin Gothic Medium"/>
        <w:noProof/>
        <w:sz w:val="16"/>
        <w:szCs w:val="16"/>
      </w:rPr>
      <w:t>31</w:t>
    </w:r>
    <w:r w:rsidRPr="00D966C3">
      <w:rPr>
        <w:rFonts w:ascii="Franklin Gothic Medium" w:hAnsi="Franklin Gothic Medium"/>
        <w:noProof/>
        <w:sz w:val="16"/>
        <w:szCs w:val="16"/>
      </w:rPr>
      <w:fldChar w:fldCharType="end"/>
    </w:r>
    <w:r w:rsidRPr="00D966C3">
      <w:rPr>
        <w:rFonts w:ascii="Franklin Gothic Medium" w:hAnsi="Franklin Gothic Medium"/>
        <w:noProof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0EF3" w14:textId="77777777" w:rsidR="00D966C3" w:rsidRPr="009A3305" w:rsidRDefault="001311D4" w:rsidP="009A3305">
    <w:pPr>
      <w:pStyle w:val="Zpat"/>
      <w:jc w:val="center"/>
      <w:rPr>
        <w:sz w:val="2"/>
        <w:szCs w:val="2"/>
      </w:rPr>
    </w:pPr>
    <w:r>
      <w:rPr>
        <w:sz w:val="2"/>
        <w:szCs w:val="2"/>
      </w:rPr>
      <w:pict w14:anchorId="14F9C866">
        <v:rect id="_x0000_i1026" style="width:0;height:1.5pt" o:hralign="center" o:hrstd="t" o:hr="t" fillcolor="#a0a0a0" stroked="f"/>
      </w:pict>
    </w:r>
  </w:p>
  <w:p w14:paraId="13EC72C5" w14:textId="373A672E" w:rsidR="00D966C3" w:rsidRPr="009C28A1" w:rsidRDefault="00D966C3" w:rsidP="009C28A1">
    <w:pPr>
      <w:pStyle w:val="Zpat"/>
      <w:jc w:val="center"/>
      <w:rPr>
        <w:sz w:val="16"/>
      </w:rPr>
    </w:pPr>
    <w:r w:rsidRPr="009A3305">
      <w:rPr>
        <w:noProof/>
        <w:sz w:val="16"/>
        <w:szCs w:val="16"/>
      </w:rPr>
      <w:t xml:space="preserve">Strana </w:t>
    </w:r>
    <w:r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PAGE </w:instrText>
    </w:r>
    <w:r w:rsidRPr="009A3305">
      <w:rPr>
        <w:noProof/>
        <w:sz w:val="16"/>
        <w:szCs w:val="16"/>
      </w:rPr>
      <w:fldChar w:fldCharType="separate"/>
    </w:r>
    <w:r w:rsidR="001311D4">
      <w:rPr>
        <w:noProof/>
        <w:sz w:val="16"/>
        <w:szCs w:val="16"/>
      </w:rPr>
      <w:t>1</w:t>
    </w:r>
    <w:r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 xml:space="preserve"> (celkem </w:t>
    </w:r>
    <w:r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NUMPAGES </w:instrText>
    </w:r>
    <w:r w:rsidRPr="009A3305">
      <w:rPr>
        <w:noProof/>
        <w:sz w:val="16"/>
        <w:szCs w:val="16"/>
      </w:rPr>
      <w:fldChar w:fldCharType="separate"/>
    </w:r>
    <w:r w:rsidR="001311D4">
      <w:rPr>
        <w:noProof/>
        <w:sz w:val="16"/>
        <w:szCs w:val="16"/>
      </w:rPr>
      <w:t>31</w:t>
    </w:r>
    <w:r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14E4" w14:textId="77777777" w:rsidR="006B0F6A" w:rsidRDefault="006B0F6A" w:rsidP="00115385">
      <w:pPr>
        <w:spacing w:before="0" w:after="0" w:line="240" w:lineRule="auto"/>
      </w:pPr>
      <w:r>
        <w:separator/>
      </w:r>
    </w:p>
  </w:footnote>
  <w:footnote w:type="continuationSeparator" w:id="0">
    <w:p w14:paraId="533E9599" w14:textId="77777777" w:rsidR="006B0F6A" w:rsidRDefault="006B0F6A" w:rsidP="00115385">
      <w:pPr>
        <w:spacing w:before="0" w:after="0" w:line="240" w:lineRule="auto"/>
      </w:pPr>
      <w:r>
        <w:continuationSeparator/>
      </w:r>
    </w:p>
  </w:footnote>
  <w:footnote w:type="continuationNotice" w:id="1">
    <w:p w14:paraId="0245FA5A" w14:textId="77777777" w:rsidR="006B0F6A" w:rsidRDefault="006B0F6A">
      <w:pPr>
        <w:spacing w:before="0" w:after="0" w:line="240" w:lineRule="auto"/>
      </w:pPr>
    </w:p>
  </w:footnote>
  <w:footnote w:id="2">
    <w:p w14:paraId="4D89BE4E" w14:textId="77777777" w:rsidR="00D966C3" w:rsidRPr="00D966C3" w:rsidRDefault="00D966C3">
      <w:pPr>
        <w:pStyle w:val="Textpoznpodarou"/>
        <w:rPr>
          <w:rFonts w:ascii="Franklin Gothic Medium" w:hAnsi="Franklin Gothic Medium"/>
        </w:rPr>
      </w:pPr>
      <w:r w:rsidRPr="00D966C3">
        <w:rPr>
          <w:rStyle w:val="Znakapoznpodarou"/>
          <w:rFonts w:ascii="Franklin Gothic Medium" w:hAnsi="Franklin Gothic Medium"/>
        </w:rPr>
        <w:footnoteRef/>
      </w:r>
      <w:r w:rsidRPr="00D966C3">
        <w:rPr>
          <w:rFonts w:ascii="Franklin Gothic Medium" w:hAnsi="Franklin Gothic Medium"/>
        </w:rPr>
        <w:t xml:space="preserve"> osoba zmocněná je zpracovatelem zadávací dokumentace vč. textu návrhu smlouvy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9968" w14:textId="77777777" w:rsidR="00D966C3" w:rsidRPr="00D966C3" w:rsidRDefault="00D966C3" w:rsidP="00D966C3">
    <w:pPr>
      <w:pStyle w:val="Zhlav"/>
      <w:spacing w:after="120"/>
      <w:jc w:val="center"/>
      <w:rPr>
        <w:rFonts w:ascii="Franklin Gothic Medium" w:hAnsi="Franklin Gothic Mediu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7286" w14:textId="77777777" w:rsidR="00D966C3" w:rsidRPr="009C28A1" w:rsidRDefault="00D966C3" w:rsidP="007A58EC">
    <w:pPr>
      <w:pStyle w:val="Zhlav"/>
      <w:rPr>
        <w:sz w:val="2"/>
      </w:rPr>
    </w:pPr>
    <w:r>
      <w:rPr>
        <w:noProof/>
        <w:sz w:val="2"/>
      </w:rPr>
      <w:drawing>
        <wp:inline distT="0" distB="0" distL="0" distR="0" wp14:anchorId="24067B55" wp14:editId="27B63AC8">
          <wp:extent cx="5759450" cy="9493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upperRoman"/>
      <w:pStyle w:val="nadpishlavni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4">
      <w:start w:val="1"/>
      <w:numFmt w:val="decimal"/>
      <w:lvlText w:val="%5.1.1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6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7" w15:restartNumberingAfterBreak="0">
    <w:nsid w:val="12D242A5"/>
    <w:multiLevelType w:val="hybridMultilevel"/>
    <w:tmpl w:val="1234B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2F5D"/>
    <w:multiLevelType w:val="multilevel"/>
    <w:tmpl w:val="9918C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00E00"/>
    <w:multiLevelType w:val="hybridMultilevel"/>
    <w:tmpl w:val="86FC0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12" w15:restartNumberingAfterBreak="0">
    <w:nsid w:val="23941E99"/>
    <w:multiLevelType w:val="hybridMultilevel"/>
    <w:tmpl w:val="C8BC5A6A"/>
    <w:lvl w:ilvl="0" w:tplc="FFFFFFFF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FC5BE2"/>
    <w:multiLevelType w:val="hybridMultilevel"/>
    <w:tmpl w:val="0DA02A7E"/>
    <w:lvl w:ilvl="0" w:tplc="04050015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5DA"/>
    <w:multiLevelType w:val="hybridMultilevel"/>
    <w:tmpl w:val="5344F074"/>
    <w:lvl w:ilvl="0" w:tplc="04050005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 w15:restartNumberingAfterBreak="0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16" w15:restartNumberingAfterBreak="0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2467D5"/>
    <w:multiLevelType w:val="hybridMultilevel"/>
    <w:tmpl w:val="AE626886"/>
    <w:lvl w:ilvl="0" w:tplc="E38AD97E">
      <w:start w:val="3"/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357FF"/>
    <w:multiLevelType w:val="hybridMultilevel"/>
    <w:tmpl w:val="1AD852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0050E6"/>
    <w:multiLevelType w:val="hybridMultilevel"/>
    <w:tmpl w:val="39FC0786"/>
    <w:lvl w:ilvl="0" w:tplc="04050013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22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</w:pPr>
      <w:rPr>
        <w:rFonts w:ascii="Arial" w:hAnsi="Arial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4" w15:restartNumberingAfterBreak="0">
    <w:nsid w:val="5C903A64"/>
    <w:multiLevelType w:val="hybridMultilevel"/>
    <w:tmpl w:val="3E9EBB46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5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26" w15:restartNumberingAfterBreak="0">
    <w:nsid w:val="623D7832"/>
    <w:multiLevelType w:val="hybridMultilevel"/>
    <w:tmpl w:val="F520602A"/>
    <w:lvl w:ilvl="0" w:tplc="BCB27090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B428DDC2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2" w:tplc="E612CB72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8C426A52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6CCE8A5A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5" w:tplc="141E0A2C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991669C6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522CC546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hint="default"/>
      </w:rPr>
    </w:lvl>
    <w:lvl w:ilvl="8" w:tplc="8F3212C4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27" w15:restartNumberingAfterBreak="0">
    <w:nsid w:val="69CF7E91"/>
    <w:multiLevelType w:val="hybridMultilevel"/>
    <w:tmpl w:val="BC0E1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E7F3DC4"/>
    <w:multiLevelType w:val="hybridMultilevel"/>
    <w:tmpl w:val="B7D63D18"/>
    <w:lvl w:ilvl="0" w:tplc="6B0E7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C02DB"/>
    <w:multiLevelType w:val="hybridMultilevel"/>
    <w:tmpl w:val="7F487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31"/>
  </w:num>
  <w:num w:numId="2">
    <w:abstractNumId w:val="6"/>
  </w:num>
  <w:num w:numId="3">
    <w:abstractNumId w:val="5"/>
  </w:num>
  <w:num w:numId="4">
    <w:abstractNumId w:val="15"/>
  </w:num>
  <w:num w:numId="5">
    <w:abstractNumId w:val="28"/>
  </w:num>
  <w:num w:numId="6">
    <w:abstractNumId w:val="26"/>
  </w:num>
  <w:num w:numId="7">
    <w:abstractNumId w:val="21"/>
  </w:num>
  <w:num w:numId="8">
    <w:abstractNumId w:val="12"/>
  </w:num>
  <w:num w:numId="9">
    <w:abstractNumId w:val="13"/>
  </w:num>
  <w:num w:numId="10">
    <w:abstractNumId w:val="11"/>
  </w:num>
  <w:num w:numId="11">
    <w:abstractNumId w:val="23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2">
    <w:abstractNumId w:val="14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5"/>
  </w:num>
  <w:num w:numId="18">
    <w:abstractNumId w:val="4"/>
  </w:num>
  <w:num w:numId="19">
    <w:abstractNumId w:val="0"/>
  </w:num>
  <w:num w:numId="20">
    <w:abstractNumId w:val="20"/>
  </w:num>
  <w:num w:numId="21">
    <w:abstractNumId w:val="18"/>
  </w:num>
  <w:num w:numId="22">
    <w:abstractNumId w:val="19"/>
  </w:num>
  <w:num w:numId="23">
    <w:abstractNumId w:val="7"/>
  </w:num>
  <w:num w:numId="24">
    <w:abstractNumId w:val="16"/>
  </w:num>
  <w:num w:numId="25">
    <w:abstractNumId w:val="22"/>
  </w:num>
  <w:num w:numId="26">
    <w:abstractNumId w:val="24"/>
  </w:num>
  <w:num w:numId="27">
    <w:abstractNumId w:val="29"/>
  </w:num>
  <w:num w:numId="28">
    <w:abstractNumId w:val="30"/>
  </w:num>
  <w:num w:numId="29">
    <w:abstractNumId w:val="17"/>
  </w:num>
  <w:num w:numId="3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0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15385"/>
    <w:rsid w:val="00000F97"/>
    <w:rsid w:val="00001E4A"/>
    <w:rsid w:val="0000542C"/>
    <w:rsid w:val="00005C74"/>
    <w:rsid w:val="000065D2"/>
    <w:rsid w:val="00007F11"/>
    <w:rsid w:val="000157D9"/>
    <w:rsid w:val="000213F9"/>
    <w:rsid w:val="000255A6"/>
    <w:rsid w:val="00026D8F"/>
    <w:rsid w:val="00037894"/>
    <w:rsid w:val="00041FD9"/>
    <w:rsid w:val="00043E0F"/>
    <w:rsid w:val="00044BB4"/>
    <w:rsid w:val="0005520C"/>
    <w:rsid w:val="00056952"/>
    <w:rsid w:val="00071F04"/>
    <w:rsid w:val="00072548"/>
    <w:rsid w:val="000743E1"/>
    <w:rsid w:val="00092630"/>
    <w:rsid w:val="000937A6"/>
    <w:rsid w:val="00093F17"/>
    <w:rsid w:val="00095AE6"/>
    <w:rsid w:val="00096B38"/>
    <w:rsid w:val="000A2D30"/>
    <w:rsid w:val="000A345F"/>
    <w:rsid w:val="000A40C7"/>
    <w:rsid w:val="000A66E7"/>
    <w:rsid w:val="000A7A19"/>
    <w:rsid w:val="000B3594"/>
    <w:rsid w:val="000C2F09"/>
    <w:rsid w:val="000C64C4"/>
    <w:rsid w:val="000D04DE"/>
    <w:rsid w:val="000D4B43"/>
    <w:rsid w:val="000D65C0"/>
    <w:rsid w:val="000D70FF"/>
    <w:rsid w:val="000E1BCF"/>
    <w:rsid w:val="000F0DAC"/>
    <w:rsid w:val="000F239E"/>
    <w:rsid w:val="000F3489"/>
    <w:rsid w:val="000F5388"/>
    <w:rsid w:val="00101171"/>
    <w:rsid w:val="00101E6B"/>
    <w:rsid w:val="001025DF"/>
    <w:rsid w:val="00102740"/>
    <w:rsid w:val="0011025B"/>
    <w:rsid w:val="001108E1"/>
    <w:rsid w:val="00114492"/>
    <w:rsid w:val="00114789"/>
    <w:rsid w:val="00114BC7"/>
    <w:rsid w:val="00115385"/>
    <w:rsid w:val="0012546B"/>
    <w:rsid w:val="001311D4"/>
    <w:rsid w:val="00136E61"/>
    <w:rsid w:val="0014333F"/>
    <w:rsid w:val="0015568A"/>
    <w:rsid w:val="00157A23"/>
    <w:rsid w:val="00160577"/>
    <w:rsid w:val="001703AB"/>
    <w:rsid w:val="00181C14"/>
    <w:rsid w:val="001848AD"/>
    <w:rsid w:val="00185432"/>
    <w:rsid w:val="00187948"/>
    <w:rsid w:val="00190920"/>
    <w:rsid w:val="001914F7"/>
    <w:rsid w:val="00195B2E"/>
    <w:rsid w:val="00197E28"/>
    <w:rsid w:val="001A5352"/>
    <w:rsid w:val="001A6D0D"/>
    <w:rsid w:val="001B0CA7"/>
    <w:rsid w:val="001B25ED"/>
    <w:rsid w:val="001B332F"/>
    <w:rsid w:val="001B3A7A"/>
    <w:rsid w:val="001B4719"/>
    <w:rsid w:val="001C11D1"/>
    <w:rsid w:val="001C1571"/>
    <w:rsid w:val="001D6339"/>
    <w:rsid w:val="001D7286"/>
    <w:rsid w:val="001D7598"/>
    <w:rsid w:val="001E5B27"/>
    <w:rsid w:val="001E6092"/>
    <w:rsid w:val="001F3312"/>
    <w:rsid w:val="001F6985"/>
    <w:rsid w:val="00202F50"/>
    <w:rsid w:val="00207139"/>
    <w:rsid w:val="00212F12"/>
    <w:rsid w:val="002141CB"/>
    <w:rsid w:val="00215295"/>
    <w:rsid w:val="00222E46"/>
    <w:rsid w:val="00222FE3"/>
    <w:rsid w:val="00224F75"/>
    <w:rsid w:val="002250E2"/>
    <w:rsid w:val="00230E47"/>
    <w:rsid w:val="00231050"/>
    <w:rsid w:val="00231460"/>
    <w:rsid w:val="00232EAB"/>
    <w:rsid w:val="0024024A"/>
    <w:rsid w:val="002411FB"/>
    <w:rsid w:val="00243D5A"/>
    <w:rsid w:val="00246196"/>
    <w:rsid w:val="00251B1F"/>
    <w:rsid w:val="00256CA2"/>
    <w:rsid w:val="00260772"/>
    <w:rsid w:val="00261342"/>
    <w:rsid w:val="0026374C"/>
    <w:rsid w:val="0026545D"/>
    <w:rsid w:val="002710F3"/>
    <w:rsid w:val="00272022"/>
    <w:rsid w:val="00286699"/>
    <w:rsid w:val="00287DCA"/>
    <w:rsid w:val="00291AF3"/>
    <w:rsid w:val="00292E5E"/>
    <w:rsid w:val="002978FB"/>
    <w:rsid w:val="002A3AE9"/>
    <w:rsid w:val="002A402A"/>
    <w:rsid w:val="002A49AA"/>
    <w:rsid w:val="002A58F7"/>
    <w:rsid w:val="002A65B3"/>
    <w:rsid w:val="002A6733"/>
    <w:rsid w:val="002A6CA3"/>
    <w:rsid w:val="002A7749"/>
    <w:rsid w:val="002B1D56"/>
    <w:rsid w:val="002B3DEA"/>
    <w:rsid w:val="002B743A"/>
    <w:rsid w:val="002C05C4"/>
    <w:rsid w:val="002C1317"/>
    <w:rsid w:val="002C67F7"/>
    <w:rsid w:val="002C78C6"/>
    <w:rsid w:val="002C7E75"/>
    <w:rsid w:val="002D0402"/>
    <w:rsid w:val="002D2731"/>
    <w:rsid w:val="002D7902"/>
    <w:rsid w:val="002E3077"/>
    <w:rsid w:val="002E7437"/>
    <w:rsid w:val="002E79E9"/>
    <w:rsid w:val="0030029A"/>
    <w:rsid w:val="003022D7"/>
    <w:rsid w:val="00302757"/>
    <w:rsid w:val="00302879"/>
    <w:rsid w:val="00307466"/>
    <w:rsid w:val="0031098D"/>
    <w:rsid w:val="0031216F"/>
    <w:rsid w:val="00322B17"/>
    <w:rsid w:val="003326F6"/>
    <w:rsid w:val="003341C3"/>
    <w:rsid w:val="003368E1"/>
    <w:rsid w:val="00337DBD"/>
    <w:rsid w:val="0034252F"/>
    <w:rsid w:val="00351563"/>
    <w:rsid w:val="00357074"/>
    <w:rsid w:val="0036251F"/>
    <w:rsid w:val="0036341B"/>
    <w:rsid w:val="00366D5C"/>
    <w:rsid w:val="00375D24"/>
    <w:rsid w:val="00381EBD"/>
    <w:rsid w:val="00382251"/>
    <w:rsid w:val="003845BA"/>
    <w:rsid w:val="00385953"/>
    <w:rsid w:val="00387E56"/>
    <w:rsid w:val="00393A99"/>
    <w:rsid w:val="003B1A4F"/>
    <w:rsid w:val="003B36AB"/>
    <w:rsid w:val="003B55C0"/>
    <w:rsid w:val="003D0927"/>
    <w:rsid w:val="003D2CB4"/>
    <w:rsid w:val="003D485E"/>
    <w:rsid w:val="003D49F3"/>
    <w:rsid w:val="003D6431"/>
    <w:rsid w:val="003D7682"/>
    <w:rsid w:val="003E0BAD"/>
    <w:rsid w:val="003E21BF"/>
    <w:rsid w:val="003E22CB"/>
    <w:rsid w:val="003E5830"/>
    <w:rsid w:val="003E674F"/>
    <w:rsid w:val="003E6E47"/>
    <w:rsid w:val="003E73D2"/>
    <w:rsid w:val="00407641"/>
    <w:rsid w:val="00410652"/>
    <w:rsid w:val="0041192A"/>
    <w:rsid w:val="0041795C"/>
    <w:rsid w:val="00422FAC"/>
    <w:rsid w:val="00430501"/>
    <w:rsid w:val="004324C5"/>
    <w:rsid w:val="004339C5"/>
    <w:rsid w:val="004343F6"/>
    <w:rsid w:val="00437D1A"/>
    <w:rsid w:val="00437FB3"/>
    <w:rsid w:val="004402FC"/>
    <w:rsid w:val="00442075"/>
    <w:rsid w:val="0044378A"/>
    <w:rsid w:val="00453B34"/>
    <w:rsid w:val="00454F87"/>
    <w:rsid w:val="0046039D"/>
    <w:rsid w:val="004604FC"/>
    <w:rsid w:val="00466A7B"/>
    <w:rsid w:val="00474CE6"/>
    <w:rsid w:val="00477607"/>
    <w:rsid w:val="004817C2"/>
    <w:rsid w:val="00482297"/>
    <w:rsid w:val="0048384E"/>
    <w:rsid w:val="00486780"/>
    <w:rsid w:val="004A0C8D"/>
    <w:rsid w:val="004A1932"/>
    <w:rsid w:val="004A2975"/>
    <w:rsid w:val="004A6FEF"/>
    <w:rsid w:val="004B487A"/>
    <w:rsid w:val="004B4DB5"/>
    <w:rsid w:val="004B5A30"/>
    <w:rsid w:val="004B5ACF"/>
    <w:rsid w:val="004B5D38"/>
    <w:rsid w:val="004C3911"/>
    <w:rsid w:val="004D3EF9"/>
    <w:rsid w:val="004D4A58"/>
    <w:rsid w:val="004D4A97"/>
    <w:rsid w:val="004E09E9"/>
    <w:rsid w:val="004E36E2"/>
    <w:rsid w:val="004F08FC"/>
    <w:rsid w:val="004F4540"/>
    <w:rsid w:val="00506685"/>
    <w:rsid w:val="00507D57"/>
    <w:rsid w:val="00513061"/>
    <w:rsid w:val="00513973"/>
    <w:rsid w:val="005148AE"/>
    <w:rsid w:val="00515FD2"/>
    <w:rsid w:val="005162CD"/>
    <w:rsid w:val="0054096B"/>
    <w:rsid w:val="00542222"/>
    <w:rsid w:val="005431A1"/>
    <w:rsid w:val="00543D44"/>
    <w:rsid w:val="005525B8"/>
    <w:rsid w:val="00556228"/>
    <w:rsid w:val="00556E35"/>
    <w:rsid w:val="00557988"/>
    <w:rsid w:val="00560865"/>
    <w:rsid w:val="00563DF7"/>
    <w:rsid w:val="00567468"/>
    <w:rsid w:val="005719AB"/>
    <w:rsid w:val="00576E08"/>
    <w:rsid w:val="00585FEC"/>
    <w:rsid w:val="0058708C"/>
    <w:rsid w:val="00591A08"/>
    <w:rsid w:val="00596B4F"/>
    <w:rsid w:val="00596EAD"/>
    <w:rsid w:val="005972F7"/>
    <w:rsid w:val="005A0680"/>
    <w:rsid w:val="005A69EB"/>
    <w:rsid w:val="005A79C0"/>
    <w:rsid w:val="005B0FB2"/>
    <w:rsid w:val="005B3C18"/>
    <w:rsid w:val="005B49BE"/>
    <w:rsid w:val="005B5027"/>
    <w:rsid w:val="005C69CF"/>
    <w:rsid w:val="005C7432"/>
    <w:rsid w:val="005D12FD"/>
    <w:rsid w:val="005D5474"/>
    <w:rsid w:val="005D5F24"/>
    <w:rsid w:val="005E55C7"/>
    <w:rsid w:val="005E753D"/>
    <w:rsid w:val="00601682"/>
    <w:rsid w:val="006048CB"/>
    <w:rsid w:val="0061509C"/>
    <w:rsid w:val="0061599B"/>
    <w:rsid w:val="0062109C"/>
    <w:rsid w:val="00626BF7"/>
    <w:rsid w:val="00631CFD"/>
    <w:rsid w:val="00633658"/>
    <w:rsid w:val="00635301"/>
    <w:rsid w:val="006400CD"/>
    <w:rsid w:val="00643099"/>
    <w:rsid w:val="006436C1"/>
    <w:rsid w:val="00644A25"/>
    <w:rsid w:val="006507F5"/>
    <w:rsid w:val="00651896"/>
    <w:rsid w:val="0065244F"/>
    <w:rsid w:val="0065268E"/>
    <w:rsid w:val="00652A8A"/>
    <w:rsid w:val="00654A05"/>
    <w:rsid w:val="006568CA"/>
    <w:rsid w:val="0066247E"/>
    <w:rsid w:val="00664B5A"/>
    <w:rsid w:val="0066646E"/>
    <w:rsid w:val="00670193"/>
    <w:rsid w:val="006723C6"/>
    <w:rsid w:val="00672946"/>
    <w:rsid w:val="00676BBF"/>
    <w:rsid w:val="0069696A"/>
    <w:rsid w:val="006A3F09"/>
    <w:rsid w:val="006A6FB8"/>
    <w:rsid w:val="006A7D5A"/>
    <w:rsid w:val="006B03D7"/>
    <w:rsid w:val="006B0F6A"/>
    <w:rsid w:val="006B10E8"/>
    <w:rsid w:val="006B16EC"/>
    <w:rsid w:val="006B4C69"/>
    <w:rsid w:val="006B5F9C"/>
    <w:rsid w:val="006B7D3C"/>
    <w:rsid w:val="006C07C2"/>
    <w:rsid w:val="006C23D7"/>
    <w:rsid w:val="006C3E12"/>
    <w:rsid w:val="006C5F17"/>
    <w:rsid w:val="006C7ADA"/>
    <w:rsid w:val="006D060C"/>
    <w:rsid w:val="006D0809"/>
    <w:rsid w:val="006D20E8"/>
    <w:rsid w:val="006D29B1"/>
    <w:rsid w:val="006D32E3"/>
    <w:rsid w:val="006F0A3F"/>
    <w:rsid w:val="006F18E3"/>
    <w:rsid w:val="006F3B15"/>
    <w:rsid w:val="006F6FCB"/>
    <w:rsid w:val="00703992"/>
    <w:rsid w:val="00716545"/>
    <w:rsid w:val="0072072F"/>
    <w:rsid w:val="007333A9"/>
    <w:rsid w:val="00740EA9"/>
    <w:rsid w:val="007425AC"/>
    <w:rsid w:val="00743FDD"/>
    <w:rsid w:val="00745EC9"/>
    <w:rsid w:val="00761C0C"/>
    <w:rsid w:val="00764D58"/>
    <w:rsid w:val="00771333"/>
    <w:rsid w:val="00773ED0"/>
    <w:rsid w:val="0077452B"/>
    <w:rsid w:val="00774707"/>
    <w:rsid w:val="00780134"/>
    <w:rsid w:val="00782592"/>
    <w:rsid w:val="00795D43"/>
    <w:rsid w:val="007A58EC"/>
    <w:rsid w:val="007A5EAB"/>
    <w:rsid w:val="007B32DD"/>
    <w:rsid w:val="007B62B4"/>
    <w:rsid w:val="007C3A70"/>
    <w:rsid w:val="007C3AEE"/>
    <w:rsid w:val="007C47CF"/>
    <w:rsid w:val="007C796B"/>
    <w:rsid w:val="007D155A"/>
    <w:rsid w:val="007D4D0B"/>
    <w:rsid w:val="007D5A31"/>
    <w:rsid w:val="007D71DD"/>
    <w:rsid w:val="007D795F"/>
    <w:rsid w:val="007E290C"/>
    <w:rsid w:val="007F2659"/>
    <w:rsid w:val="007F4367"/>
    <w:rsid w:val="008000D7"/>
    <w:rsid w:val="0080455B"/>
    <w:rsid w:val="008060D0"/>
    <w:rsid w:val="00806A1F"/>
    <w:rsid w:val="00806C1F"/>
    <w:rsid w:val="0080789F"/>
    <w:rsid w:val="008131BE"/>
    <w:rsid w:val="00817ED5"/>
    <w:rsid w:val="00820CEB"/>
    <w:rsid w:val="00822549"/>
    <w:rsid w:val="008230F6"/>
    <w:rsid w:val="00823151"/>
    <w:rsid w:val="0082435C"/>
    <w:rsid w:val="008313B4"/>
    <w:rsid w:val="00836F74"/>
    <w:rsid w:val="00842A63"/>
    <w:rsid w:val="00844181"/>
    <w:rsid w:val="00844749"/>
    <w:rsid w:val="00845EBC"/>
    <w:rsid w:val="008527AA"/>
    <w:rsid w:val="00853693"/>
    <w:rsid w:val="0085564E"/>
    <w:rsid w:val="00855B5E"/>
    <w:rsid w:val="008608BF"/>
    <w:rsid w:val="00861269"/>
    <w:rsid w:val="00861FAF"/>
    <w:rsid w:val="00863FC5"/>
    <w:rsid w:val="0086798C"/>
    <w:rsid w:val="00867DC1"/>
    <w:rsid w:val="00873321"/>
    <w:rsid w:val="00873CBA"/>
    <w:rsid w:val="008841DE"/>
    <w:rsid w:val="00887896"/>
    <w:rsid w:val="00891DB3"/>
    <w:rsid w:val="00892112"/>
    <w:rsid w:val="00893724"/>
    <w:rsid w:val="00895E4F"/>
    <w:rsid w:val="008961C9"/>
    <w:rsid w:val="008A1F4E"/>
    <w:rsid w:val="008A3336"/>
    <w:rsid w:val="008A40A5"/>
    <w:rsid w:val="008A62E4"/>
    <w:rsid w:val="008A64C8"/>
    <w:rsid w:val="008A6A81"/>
    <w:rsid w:val="008B3A36"/>
    <w:rsid w:val="008B73EE"/>
    <w:rsid w:val="008C6365"/>
    <w:rsid w:val="008C6378"/>
    <w:rsid w:val="008D0FB0"/>
    <w:rsid w:val="008D1AD6"/>
    <w:rsid w:val="008D4870"/>
    <w:rsid w:val="008D58F1"/>
    <w:rsid w:val="008F1F1A"/>
    <w:rsid w:val="008F21B9"/>
    <w:rsid w:val="00900C07"/>
    <w:rsid w:val="00902785"/>
    <w:rsid w:val="00902FE8"/>
    <w:rsid w:val="00903E48"/>
    <w:rsid w:val="00911F12"/>
    <w:rsid w:val="0091413F"/>
    <w:rsid w:val="00921584"/>
    <w:rsid w:val="0092175C"/>
    <w:rsid w:val="00922F93"/>
    <w:rsid w:val="00931B87"/>
    <w:rsid w:val="0093309E"/>
    <w:rsid w:val="00934C3B"/>
    <w:rsid w:val="009411B4"/>
    <w:rsid w:val="0094352A"/>
    <w:rsid w:val="00947182"/>
    <w:rsid w:val="009509A8"/>
    <w:rsid w:val="0095560C"/>
    <w:rsid w:val="00955D68"/>
    <w:rsid w:val="00957A0B"/>
    <w:rsid w:val="00962EDC"/>
    <w:rsid w:val="00966399"/>
    <w:rsid w:val="00970692"/>
    <w:rsid w:val="009742AC"/>
    <w:rsid w:val="009744CB"/>
    <w:rsid w:val="009760CE"/>
    <w:rsid w:val="00980709"/>
    <w:rsid w:val="009840A5"/>
    <w:rsid w:val="00987453"/>
    <w:rsid w:val="00991118"/>
    <w:rsid w:val="00992641"/>
    <w:rsid w:val="00992C67"/>
    <w:rsid w:val="009A20B2"/>
    <w:rsid w:val="009A3305"/>
    <w:rsid w:val="009A761B"/>
    <w:rsid w:val="009B5644"/>
    <w:rsid w:val="009B5F3A"/>
    <w:rsid w:val="009B7315"/>
    <w:rsid w:val="009C28A1"/>
    <w:rsid w:val="009C5748"/>
    <w:rsid w:val="009C6210"/>
    <w:rsid w:val="009C6E98"/>
    <w:rsid w:val="009D34D2"/>
    <w:rsid w:val="009E06C0"/>
    <w:rsid w:val="009E2C12"/>
    <w:rsid w:val="009E4FFF"/>
    <w:rsid w:val="009E736E"/>
    <w:rsid w:val="009F0BFC"/>
    <w:rsid w:val="009F164B"/>
    <w:rsid w:val="009F4E8E"/>
    <w:rsid w:val="009F6BFF"/>
    <w:rsid w:val="009F79E4"/>
    <w:rsid w:val="00A07D05"/>
    <w:rsid w:val="00A10919"/>
    <w:rsid w:val="00A1201F"/>
    <w:rsid w:val="00A17B94"/>
    <w:rsid w:val="00A2334A"/>
    <w:rsid w:val="00A23819"/>
    <w:rsid w:val="00A24C97"/>
    <w:rsid w:val="00A318C9"/>
    <w:rsid w:val="00A3228E"/>
    <w:rsid w:val="00A37A82"/>
    <w:rsid w:val="00A4485C"/>
    <w:rsid w:val="00A468C0"/>
    <w:rsid w:val="00A50527"/>
    <w:rsid w:val="00A51253"/>
    <w:rsid w:val="00A522F4"/>
    <w:rsid w:val="00A5501C"/>
    <w:rsid w:val="00A572AC"/>
    <w:rsid w:val="00A575CD"/>
    <w:rsid w:val="00A64224"/>
    <w:rsid w:val="00A67B5F"/>
    <w:rsid w:val="00A705D9"/>
    <w:rsid w:val="00A83B41"/>
    <w:rsid w:val="00A877E0"/>
    <w:rsid w:val="00A9164B"/>
    <w:rsid w:val="00AA6FEE"/>
    <w:rsid w:val="00AA7A76"/>
    <w:rsid w:val="00AB45B9"/>
    <w:rsid w:val="00AB77C1"/>
    <w:rsid w:val="00AC4882"/>
    <w:rsid w:val="00AC6942"/>
    <w:rsid w:val="00AC73FA"/>
    <w:rsid w:val="00AD002B"/>
    <w:rsid w:val="00AD01B2"/>
    <w:rsid w:val="00AD1F8A"/>
    <w:rsid w:val="00AD3543"/>
    <w:rsid w:val="00AD3FDE"/>
    <w:rsid w:val="00AD6B85"/>
    <w:rsid w:val="00AE1838"/>
    <w:rsid w:val="00AE2078"/>
    <w:rsid w:val="00B00B69"/>
    <w:rsid w:val="00B04400"/>
    <w:rsid w:val="00B05D27"/>
    <w:rsid w:val="00B06B5C"/>
    <w:rsid w:val="00B106EE"/>
    <w:rsid w:val="00B10FA5"/>
    <w:rsid w:val="00B11AF8"/>
    <w:rsid w:val="00B1257C"/>
    <w:rsid w:val="00B1494D"/>
    <w:rsid w:val="00B1566D"/>
    <w:rsid w:val="00B16A92"/>
    <w:rsid w:val="00B202DA"/>
    <w:rsid w:val="00B278D4"/>
    <w:rsid w:val="00B31719"/>
    <w:rsid w:val="00B337D3"/>
    <w:rsid w:val="00B37530"/>
    <w:rsid w:val="00B4040C"/>
    <w:rsid w:val="00B41211"/>
    <w:rsid w:val="00B444C4"/>
    <w:rsid w:val="00B52739"/>
    <w:rsid w:val="00B529BE"/>
    <w:rsid w:val="00B54324"/>
    <w:rsid w:val="00B5635C"/>
    <w:rsid w:val="00B57789"/>
    <w:rsid w:val="00B62D42"/>
    <w:rsid w:val="00B63A86"/>
    <w:rsid w:val="00B72A09"/>
    <w:rsid w:val="00B74F91"/>
    <w:rsid w:val="00B771D1"/>
    <w:rsid w:val="00B8496D"/>
    <w:rsid w:val="00B8555C"/>
    <w:rsid w:val="00B87414"/>
    <w:rsid w:val="00B908C5"/>
    <w:rsid w:val="00B94A98"/>
    <w:rsid w:val="00BC0E74"/>
    <w:rsid w:val="00BC19E6"/>
    <w:rsid w:val="00BC5BF4"/>
    <w:rsid w:val="00BC60EE"/>
    <w:rsid w:val="00BC63E5"/>
    <w:rsid w:val="00BD16AC"/>
    <w:rsid w:val="00BD4C81"/>
    <w:rsid w:val="00BE161B"/>
    <w:rsid w:val="00BE3400"/>
    <w:rsid w:val="00BE3972"/>
    <w:rsid w:val="00BF4CC4"/>
    <w:rsid w:val="00C03255"/>
    <w:rsid w:val="00C05202"/>
    <w:rsid w:val="00C10F8F"/>
    <w:rsid w:val="00C12818"/>
    <w:rsid w:val="00C21EC8"/>
    <w:rsid w:val="00C37B96"/>
    <w:rsid w:val="00C43B79"/>
    <w:rsid w:val="00C459DF"/>
    <w:rsid w:val="00C508DF"/>
    <w:rsid w:val="00C609CA"/>
    <w:rsid w:val="00C61972"/>
    <w:rsid w:val="00C64783"/>
    <w:rsid w:val="00C64B95"/>
    <w:rsid w:val="00C65846"/>
    <w:rsid w:val="00C65BF9"/>
    <w:rsid w:val="00C66A03"/>
    <w:rsid w:val="00C66D45"/>
    <w:rsid w:val="00C7268D"/>
    <w:rsid w:val="00C81885"/>
    <w:rsid w:val="00C8411F"/>
    <w:rsid w:val="00C93331"/>
    <w:rsid w:val="00C93A8C"/>
    <w:rsid w:val="00CA2FF2"/>
    <w:rsid w:val="00CA3B58"/>
    <w:rsid w:val="00CB148B"/>
    <w:rsid w:val="00CB229D"/>
    <w:rsid w:val="00CB3C87"/>
    <w:rsid w:val="00CB41FB"/>
    <w:rsid w:val="00CB5A1B"/>
    <w:rsid w:val="00CB6DB7"/>
    <w:rsid w:val="00CC6F50"/>
    <w:rsid w:val="00CD13FB"/>
    <w:rsid w:val="00CD27E6"/>
    <w:rsid w:val="00CD3D24"/>
    <w:rsid w:val="00CD4113"/>
    <w:rsid w:val="00CD5306"/>
    <w:rsid w:val="00CD5916"/>
    <w:rsid w:val="00CD5D38"/>
    <w:rsid w:val="00CE4B46"/>
    <w:rsid w:val="00CE5925"/>
    <w:rsid w:val="00CF3DA1"/>
    <w:rsid w:val="00D00745"/>
    <w:rsid w:val="00D07632"/>
    <w:rsid w:val="00D14D7C"/>
    <w:rsid w:val="00D22000"/>
    <w:rsid w:val="00D25BE1"/>
    <w:rsid w:val="00D2649C"/>
    <w:rsid w:val="00D35845"/>
    <w:rsid w:val="00D36E5D"/>
    <w:rsid w:val="00D44104"/>
    <w:rsid w:val="00D46BB9"/>
    <w:rsid w:val="00D526C8"/>
    <w:rsid w:val="00D5344A"/>
    <w:rsid w:val="00D53766"/>
    <w:rsid w:val="00D56171"/>
    <w:rsid w:val="00D569CD"/>
    <w:rsid w:val="00D629A3"/>
    <w:rsid w:val="00D64FE4"/>
    <w:rsid w:val="00D661D8"/>
    <w:rsid w:val="00D66C76"/>
    <w:rsid w:val="00D76630"/>
    <w:rsid w:val="00D76DB2"/>
    <w:rsid w:val="00D85757"/>
    <w:rsid w:val="00D9045A"/>
    <w:rsid w:val="00D94E6A"/>
    <w:rsid w:val="00D966C3"/>
    <w:rsid w:val="00DA1895"/>
    <w:rsid w:val="00DA6336"/>
    <w:rsid w:val="00DB40CB"/>
    <w:rsid w:val="00DB699A"/>
    <w:rsid w:val="00DB7164"/>
    <w:rsid w:val="00DC03A4"/>
    <w:rsid w:val="00DC041F"/>
    <w:rsid w:val="00DC1EB0"/>
    <w:rsid w:val="00DC2359"/>
    <w:rsid w:val="00DD2E01"/>
    <w:rsid w:val="00DE1B87"/>
    <w:rsid w:val="00DE48D1"/>
    <w:rsid w:val="00DE774D"/>
    <w:rsid w:val="00DF5620"/>
    <w:rsid w:val="00DF6342"/>
    <w:rsid w:val="00DF6DA9"/>
    <w:rsid w:val="00DF7743"/>
    <w:rsid w:val="00E01192"/>
    <w:rsid w:val="00E013D4"/>
    <w:rsid w:val="00E120ED"/>
    <w:rsid w:val="00E129DF"/>
    <w:rsid w:val="00E20180"/>
    <w:rsid w:val="00E21D48"/>
    <w:rsid w:val="00E25D6D"/>
    <w:rsid w:val="00E34162"/>
    <w:rsid w:val="00E348E8"/>
    <w:rsid w:val="00E43E17"/>
    <w:rsid w:val="00E46E94"/>
    <w:rsid w:val="00E564BF"/>
    <w:rsid w:val="00E565EE"/>
    <w:rsid w:val="00E652E8"/>
    <w:rsid w:val="00E67415"/>
    <w:rsid w:val="00E703A9"/>
    <w:rsid w:val="00E7188D"/>
    <w:rsid w:val="00E723D8"/>
    <w:rsid w:val="00E810E1"/>
    <w:rsid w:val="00E826EA"/>
    <w:rsid w:val="00E8297A"/>
    <w:rsid w:val="00E833EC"/>
    <w:rsid w:val="00E85681"/>
    <w:rsid w:val="00E861A3"/>
    <w:rsid w:val="00E867D1"/>
    <w:rsid w:val="00E91F3F"/>
    <w:rsid w:val="00E96770"/>
    <w:rsid w:val="00E97308"/>
    <w:rsid w:val="00EA265B"/>
    <w:rsid w:val="00EA3E26"/>
    <w:rsid w:val="00EA3E5C"/>
    <w:rsid w:val="00EA6BA1"/>
    <w:rsid w:val="00EC6E81"/>
    <w:rsid w:val="00ED0554"/>
    <w:rsid w:val="00ED175A"/>
    <w:rsid w:val="00ED2EB7"/>
    <w:rsid w:val="00ED3D9D"/>
    <w:rsid w:val="00ED54DE"/>
    <w:rsid w:val="00ED5F73"/>
    <w:rsid w:val="00EE4E7C"/>
    <w:rsid w:val="00EF05C8"/>
    <w:rsid w:val="00EF3666"/>
    <w:rsid w:val="00EF3E29"/>
    <w:rsid w:val="00EF794C"/>
    <w:rsid w:val="00F0045D"/>
    <w:rsid w:val="00F01885"/>
    <w:rsid w:val="00F07426"/>
    <w:rsid w:val="00F07F2B"/>
    <w:rsid w:val="00F114EE"/>
    <w:rsid w:val="00F11740"/>
    <w:rsid w:val="00F1660A"/>
    <w:rsid w:val="00F16DB1"/>
    <w:rsid w:val="00F31090"/>
    <w:rsid w:val="00F31DDF"/>
    <w:rsid w:val="00F333E9"/>
    <w:rsid w:val="00F339D9"/>
    <w:rsid w:val="00F34885"/>
    <w:rsid w:val="00F36D51"/>
    <w:rsid w:val="00F46BB4"/>
    <w:rsid w:val="00F47A3E"/>
    <w:rsid w:val="00F57268"/>
    <w:rsid w:val="00F62645"/>
    <w:rsid w:val="00F64C82"/>
    <w:rsid w:val="00F663E3"/>
    <w:rsid w:val="00F67B6D"/>
    <w:rsid w:val="00F70C4B"/>
    <w:rsid w:val="00F73D49"/>
    <w:rsid w:val="00F74937"/>
    <w:rsid w:val="00F7511A"/>
    <w:rsid w:val="00F77A53"/>
    <w:rsid w:val="00F82522"/>
    <w:rsid w:val="00F84E62"/>
    <w:rsid w:val="00F8631A"/>
    <w:rsid w:val="00FA0A58"/>
    <w:rsid w:val="00FA19DE"/>
    <w:rsid w:val="00FA6EA9"/>
    <w:rsid w:val="00FA715F"/>
    <w:rsid w:val="00FA75EE"/>
    <w:rsid w:val="00FA7D37"/>
    <w:rsid w:val="00FC04EF"/>
    <w:rsid w:val="00FC1FF1"/>
    <w:rsid w:val="00FC4EA9"/>
    <w:rsid w:val="00FD38ED"/>
    <w:rsid w:val="00FD4293"/>
    <w:rsid w:val="00FD535B"/>
    <w:rsid w:val="00FD737D"/>
    <w:rsid w:val="00FE0854"/>
    <w:rsid w:val="00FE13CF"/>
    <w:rsid w:val="00FE1C07"/>
    <w:rsid w:val="00FE1FDD"/>
    <w:rsid w:val="00FE27B6"/>
    <w:rsid w:val="00FE2C59"/>
    <w:rsid w:val="00FE2FB1"/>
    <w:rsid w:val="00FF1D71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4D0B7802"/>
  <w15:docId w15:val="{6B97348F-F075-4034-AA28-75A4B50E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before="60" w:after="60" w:line="720" w:lineRule="auto"/>
        <w:ind w:right="11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385"/>
    <w:rPr>
      <w:rFonts w:ascii="Verdana" w:eastAsia="Times New Roman" w:hAnsi="Verdana"/>
      <w:sz w:val="16"/>
      <w:szCs w:val="24"/>
    </w:rPr>
  </w:style>
  <w:style w:type="paragraph" w:styleId="Nadpis1">
    <w:name w:val="heading 1"/>
    <w:basedOn w:val="Normln"/>
    <w:next w:val="Normln"/>
    <w:link w:val="Nadpis1Char"/>
    <w:qFormat/>
    <w:rsid w:val="00115385"/>
    <w:pPr>
      <w:keepNext/>
      <w:keepLines/>
      <w:numPr>
        <w:numId w:val="17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Text,Heading 2 PPP"/>
    <w:basedOn w:val="Normln"/>
    <w:next w:val="Normln"/>
    <w:link w:val="Nadpis2Char"/>
    <w:uiPriority w:val="99"/>
    <w:qFormat/>
    <w:rsid w:val="001153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15385"/>
    <w:pPr>
      <w:keepNext/>
      <w:numPr>
        <w:ilvl w:val="2"/>
        <w:numId w:val="17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15385"/>
    <w:pPr>
      <w:keepNext/>
      <w:numPr>
        <w:ilvl w:val="3"/>
        <w:numId w:val="17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15385"/>
    <w:pPr>
      <w:keepNext/>
      <w:numPr>
        <w:ilvl w:val="4"/>
        <w:numId w:val="17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15385"/>
    <w:pPr>
      <w:keepNext/>
      <w:numPr>
        <w:ilvl w:val="5"/>
        <w:numId w:val="17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15385"/>
    <w:pPr>
      <w:keepNext/>
      <w:numPr>
        <w:ilvl w:val="6"/>
        <w:numId w:val="17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15385"/>
    <w:pPr>
      <w:keepNext/>
      <w:numPr>
        <w:ilvl w:val="7"/>
        <w:numId w:val="17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15385"/>
    <w:pPr>
      <w:keepNext/>
      <w:numPr>
        <w:ilvl w:val="8"/>
        <w:numId w:val="17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11538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aliases w:val="Text Char,Heading 2 PPP Char"/>
    <w:link w:val="Nadpis2"/>
    <w:uiPriority w:val="99"/>
    <w:locked/>
    <w:rsid w:val="0011538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aliases w:val="Heading 3 PPP Char"/>
    <w:link w:val="Nadpis3"/>
    <w:locked/>
    <w:rsid w:val="00115385"/>
    <w:rPr>
      <w:rFonts w:ascii="Verdana" w:eastAsia="Times New Roman" w:hAnsi="Verdana"/>
      <w:sz w:val="16"/>
      <w:szCs w:val="18"/>
    </w:rPr>
  </w:style>
  <w:style w:type="character" w:customStyle="1" w:styleId="Nadpis4Char">
    <w:name w:val="Nadpis 4 Char"/>
    <w:link w:val="Nadpis4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5Char">
    <w:name w:val="Nadpis 5 Char"/>
    <w:link w:val="Nadpis5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6Char">
    <w:name w:val="Nadpis 6 Char"/>
    <w:link w:val="Nadpis6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7Char">
    <w:name w:val="Nadpis 7 Char"/>
    <w:link w:val="Nadpis7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8Char">
    <w:name w:val="Nadpis 8 Char"/>
    <w:link w:val="Nadpis8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9Char">
    <w:name w:val="Nadpis 9 Char"/>
    <w:link w:val="Nadpis9"/>
    <w:locked/>
    <w:rsid w:val="00115385"/>
    <w:rPr>
      <w:rFonts w:ascii="Verdana" w:eastAsia="Times New Roman" w:hAnsi="Verdana"/>
      <w:sz w:val="16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115385"/>
    <w:pPr>
      <w:spacing w:after="290"/>
    </w:pPr>
  </w:style>
  <w:style w:type="character" w:customStyle="1" w:styleId="ZkladntextChar">
    <w:name w:val="Základní text Char"/>
    <w:link w:val="Zkladntext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15385"/>
    <w:pPr>
      <w:tabs>
        <w:tab w:val="center" w:pos="4400"/>
        <w:tab w:val="right" w:pos="8780"/>
      </w:tabs>
      <w:spacing w:after="200" w:line="200" w:lineRule="atLeast"/>
    </w:pPr>
  </w:style>
  <w:style w:type="character" w:customStyle="1" w:styleId="ZhlavChar">
    <w:name w:val="Záhlaví Char"/>
    <w:link w:val="Zhlav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5385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link w:val="Zpat"/>
    <w:uiPriority w:val="99"/>
    <w:locked/>
    <w:rsid w:val="00115385"/>
    <w:rPr>
      <w:rFonts w:ascii="Verdana" w:hAnsi="Verdana" w:cs="Times New Roman"/>
      <w:sz w:val="24"/>
      <w:szCs w:val="24"/>
      <w:lang w:eastAsia="cs-CZ"/>
    </w:rPr>
  </w:style>
  <w:style w:type="character" w:styleId="slostrnky">
    <w:name w:val="page number"/>
    <w:uiPriority w:val="99"/>
    <w:semiHidden/>
    <w:rsid w:val="00115385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873321"/>
    <w:pPr>
      <w:tabs>
        <w:tab w:val="left" w:pos="400"/>
        <w:tab w:val="right" w:leader="dot" w:pos="9072"/>
      </w:tabs>
      <w:spacing w:before="12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115385"/>
    <w:pPr>
      <w:spacing w:before="20" w:after="20" w:line="240" w:lineRule="auto"/>
      <w:ind w:left="397"/>
    </w:pPr>
  </w:style>
  <w:style w:type="character" w:customStyle="1" w:styleId="CharChar">
    <w:name w:val="Char Char"/>
    <w:uiPriority w:val="99"/>
    <w:rsid w:val="00115385"/>
    <w:rPr>
      <w:rFonts w:ascii="Arial" w:hAnsi="Arial"/>
      <w:b/>
      <w:color w:val="B40000"/>
      <w:kern w:val="28"/>
      <w:sz w:val="24"/>
      <w:lang w:val="cs-CZ" w:eastAsia="cs-CZ"/>
    </w:rPr>
  </w:style>
  <w:style w:type="character" w:styleId="Hypertextovodkaz">
    <w:name w:val="Hyperlink"/>
    <w:uiPriority w:val="99"/>
    <w:rsid w:val="00115385"/>
    <w:rPr>
      <w:rFonts w:cs="Times New Roman"/>
      <w:color w:val="0000FF"/>
      <w:u w:val="single"/>
    </w:rPr>
  </w:style>
  <w:style w:type="paragraph" w:customStyle="1" w:styleId="Nadpis1bezcisla">
    <w:name w:val="Nadpis 1 bez cisla"/>
    <w:basedOn w:val="Nadpis1"/>
    <w:next w:val="Zkladntext"/>
    <w:uiPriority w:val="99"/>
    <w:rsid w:val="00115385"/>
    <w:pPr>
      <w:tabs>
        <w:tab w:val="left" w:pos="851"/>
      </w:tabs>
      <w:spacing w:before="120" w:after="360" w:line="370" w:lineRule="atLeast"/>
      <w:jc w:val="left"/>
    </w:pPr>
    <w:rPr>
      <w:rFonts w:ascii="Arial" w:hAnsi="Arial"/>
      <w:b w:val="0"/>
      <w:bCs w:val="0"/>
      <w:color w:val="B40000"/>
      <w:kern w:val="28"/>
      <w:sz w:val="44"/>
      <w:szCs w:val="44"/>
    </w:rPr>
  </w:style>
  <w:style w:type="paragraph" w:customStyle="1" w:styleId="NormalJustified">
    <w:name w:val="Normal (Justified)"/>
    <w:basedOn w:val="Normln"/>
    <w:uiPriority w:val="99"/>
    <w:rsid w:val="0011538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BodySingle">
    <w:name w:val="Body Single"/>
    <w:basedOn w:val="Zkladntext"/>
    <w:uiPriority w:val="99"/>
    <w:rsid w:val="00115385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Zkladntext"/>
    <w:rsid w:val="00115385"/>
    <w:pPr>
      <w:keepNext w:val="0"/>
      <w:widowControl w:val="0"/>
      <w:numPr>
        <w:ilvl w:val="1"/>
        <w:numId w:val="17"/>
      </w:numPr>
      <w:spacing w:before="360" w:after="200" w:line="240" w:lineRule="auto"/>
      <w:jc w:val="left"/>
    </w:pPr>
    <w:rPr>
      <w:rFonts w:ascii="Arial" w:hAnsi="Arial"/>
      <w:b w:val="0"/>
      <w:bCs w:val="0"/>
      <w:color w:val="B40000"/>
      <w:sz w:val="24"/>
      <w:szCs w:val="28"/>
    </w:rPr>
  </w:style>
  <w:style w:type="paragraph" w:customStyle="1" w:styleId="StyleNadpis2PPPAuto">
    <w:name w:val="Style Nadpis 2 PPP + Auto"/>
    <w:basedOn w:val="Nadpis2PPP"/>
    <w:uiPriority w:val="99"/>
    <w:rsid w:val="00115385"/>
    <w:pPr>
      <w:numPr>
        <w:numId w:val="0"/>
      </w:numPr>
      <w:tabs>
        <w:tab w:val="num" w:pos="851"/>
      </w:tabs>
    </w:pPr>
    <w:rPr>
      <w:rFonts w:ascii="Times New Roman" w:hAnsi="Times New Roman"/>
      <w:bCs/>
      <w:color w:val="auto"/>
      <w:sz w:val="28"/>
    </w:rPr>
  </w:style>
  <w:style w:type="character" w:customStyle="1" w:styleId="BodySingleChar">
    <w:name w:val="Body Single Char"/>
    <w:uiPriority w:val="99"/>
    <w:rsid w:val="00115385"/>
    <w:rPr>
      <w:sz w:val="16"/>
      <w:lang w:val="cs-CZ" w:eastAsia="cs-CZ"/>
    </w:rPr>
  </w:style>
  <w:style w:type="character" w:customStyle="1" w:styleId="WW8Num1z0">
    <w:name w:val="WW8Num1z0"/>
    <w:uiPriority w:val="99"/>
    <w:rsid w:val="00115385"/>
    <w:rPr>
      <w:rFonts w:ascii="Franklin Gothic Book" w:hAnsi="Franklin Gothic Book"/>
      <w:b/>
      <w:color w:val="auto"/>
      <w:sz w:val="36"/>
    </w:rPr>
  </w:style>
  <w:style w:type="paragraph" w:customStyle="1" w:styleId="Address">
    <w:name w:val="Address"/>
    <w:basedOn w:val="Normln"/>
    <w:uiPriority w:val="99"/>
    <w:rsid w:val="00115385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paragraph" w:styleId="Textvbloku">
    <w:name w:val="Block Text"/>
    <w:basedOn w:val="Normln"/>
    <w:next w:val="Zkladntext"/>
    <w:uiPriority w:val="99"/>
    <w:semiHidden/>
    <w:rsid w:val="00115385"/>
    <w:pPr>
      <w:ind w:left="595" w:right="595"/>
    </w:pPr>
  </w:style>
  <w:style w:type="paragraph" w:styleId="Zkladntext2">
    <w:name w:val="Body Text 2"/>
    <w:basedOn w:val="Normln"/>
    <w:link w:val="Zkladntext2Char"/>
    <w:uiPriority w:val="99"/>
    <w:semiHidden/>
    <w:rsid w:val="00115385"/>
    <w:pPr>
      <w:spacing w:after="29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15385"/>
    <w:pPr>
      <w:spacing w:after="220" w:line="220" w:lineRule="atLeast"/>
    </w:pPr>
    <w:rPr>
      <w:sz w:val="18"/>
    </w:rPr>
  </w:style>
  <w:style w:type="character" w:customStyle="1" w:styleId="Zkladntext3Char">
    <w:name w:val="Základní text 3 Char"/>
    <w:link w:val="Zkladntext3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115385"/>
    <w:pPr>
      <w:ind w:firstLine="595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">
    <w:name w:val="Body Text Indent"/>
    <w:basedOn w:val="Zkladntext"/>
    <w:link w:val="ZkladntextodsazenChar"/>
    <w:uiPriority w:val="99"/>
    <w:semiHidden/>
    <w:rsid w:val="00115385"/>
    <w:pPr>
      <w:ind w:left="59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15385"/>
    <w:rPr>
      <w:rFonts w:ascii="Verdana" w:hAnsi="Verdana" w:cs="Times New Roman"/>
      <w:sz w:val="24"/>
      <w:szCs w:val="24"/>
    </w:rPr>
  </w:style>
  <w:style w:type="paragraph" w:styleId="Zkladntext-prvnodsazen2">
    <w:name w:val="Body Text First Indent 2"/>
    <w:basedOn w:val="Zkladntext2"/>
    <w:link w:val="Zkladntext-prvnodsazen2Char"/>
    <w:uiPriority w:val="99"/>
    <w:semiHidden/>
    <w:rsid w:val="00115385"/>
    <w:pPr>
      <w:ind w:firstLine="595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2">
    <w:name w:val="Body Text Indent 2"/>
    <w:basedOn w:val="Zkladntext2"/>
    <w:link w:val="Zkladntextodsazen2Char"/>
    <w:uiPriority w:val="99"/>
    <w:semiHidden/>
    <w:rsid w:val="00115385"/>
    <w:pPr>
      <w:ind w:left="595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3">
    <w:name w:val="Body Text Indent 3"/>
    <w:basedOn w:val="Zkladntext3"/>
    <w:link w:val="Zkladntextodsazen3Char"/>
    <w:uiPriority w:val="99"/>
    <w:semiHidden/>
    <w:rsid w:val="00115385"/>
    <w:pPr>
      <w:ind w:left="595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vr">
    <w:name w:val="Closing"/>
    <w:basedOn w:val="Normln"/>
    <w:link w:val="ZvrChar"/>
    <w:uiPriority w:val="99"/>
    <w:semiHidden/>
    <w:rsid w:val="00115385"/>
  </w:style>
  <w:style w:type="character" w:customStyle="1" w:styleId="ZvrChar">
    <w:name w:val="Závěr Char"/>
    <w:link w:val="Zvr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Datum">
    <w:name w:val="Date"/>
    <w:basedOn w:val="Normln"/>
    <w:next w:val="Normln"/>
    <w:link w:val="DatumChar"/>
    <w:uiPriority w:val="99"/>
    <w:semiHidden/>
    <w:rsid w:val="00115385"/>
  </w:style>
  <w:style w:type="character" w:customStyle="1" w:styleId="DatumChar">
    <w:name w:val="Datum Char"/>
    <w:link w:val="Datum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Adresanaoblku">
    <w:name w:val="envelope address"/>
    <w:basedOn w:val="Normln"/>
    <w:uiPriority w:val="99"/>
    <w:semiHidden/>
    <w:rsid w:val="00115385"/>
    <w:pPr>
      <w:framePr w:w="7920" w:h="1980" w:hRule="exact" w:hSpace="180" w:wrap="auto" w:hAnchor="page" w:xAlign="center" w:yAlign="bottom"/>
      <w:ind w:left="2976"/>
    </w:pPr>
  </w:style>
  <w:style w:type="paragraph" w:styleId="Zptenadresanaoblku">
    <w:name w:val="envelope return"/>
    <w:basedOn w:val="Normln"/>
    <w:uiPriority w:val="99"/>
    <w:semiHidden/>
    <w:rsid w:val="00115385"/>
    <w:rPr>
      <w:rFonts w:ascii="Arial" w:hAnsi="Arial"/>
    </w:rPr>
  </w:style>
  <w:style w:type="paragraph" w:styleId="Seznam">
    <w:name w:val="List"/>
    <w:basedOn w:val="Normln"/>
    <w:autoRedefine/>
    <w:uiPriority w:val="99"/>
    <w:semiHidden/>
    <w:rsid w:val="00115385"/>
    <w:pPr>
      <w:spacing w:after="290"/>
      <w:ind w:left="1985" w:hanging="1985"/>
    </w:pPr>
    <w:rPr>
      <w:b/>
      <w:sz w:val="20"/>
      <w:szCs w:val="16"/>
    </w:rPr>
  </w:style>
  <w:style w:type="paragraph" w:styleId="Seznam2">
    <w:name w:val="List 2"/>
    <w:basedOn w:val="Normln"/>
    <w:uiPriority w:val="99"/>
    <w:semiHidden/>
    <w:rsid w:val="00115385"/>
    <w:pPr>
      <w:spacing w:after="290"/>
      <w:ind w:left="1190" w:hanging="595"/>
    </w:pPr>
  </w:style>
  <w:style w:type="paragraph" w:styleId="Seznam3">
    <w:name w:val="List 3"/>
    <w:basedOn w:val="Normln"/>
    <w:uiPriority w:val="99"/>
    <w:semiHidden/>
    <w:rsid w:val="00115385"/>
    <w:pPr>
      <w:spacing w:after="290"/>
      <w:ind w:left="1786" w:hanging="595"/>
    </w:pPr>
  </w:style>
  <w:style w:type="paragraph" w:styleId="Seznam4">
    <w:name w:val="List 4"/>
    <w:basedOn w:val="Normln"/>
    <w:uiPriority w:val="99"/>
    <w:semiHidden/>
    <w:rsid w:val="00115385"/>
    <w:pPr>
      <w:spacing w:after="290"/>
      <w:ind w:left="2381" w:hanging="595"/>
    </w:pPr>
  </w:style>
  <w:style w:type="paragraph" w:styleId="Seznam5">
    <w:name w:val="List 5"/>
    <w:basedOn w:val="Normln"/>
    <w:uiPriority w:val="99"/>
    <w:semiHidden/>
    <w:rsid w:val="00115385"/>
    <w:pPr>
      <w:spacing w:after="290"/>
      <w:ind w:left="2976" w:hanging="595"/>
    </w:pPr>
  </w:style>
  <w:style w:type="paragraph" w:styleId="Seznamsodrkami">
    <w:name w:val="List Bullet"/>
    <w:basedOn w:val="Normln"/>
    <w:uiPriority w:val="99"/>
    <w:rsid w:val="00115385"/>
    <w:pPr>
      <w:numPr>
        <w:numId w:val="7"/>
      </w:numPr>
    </w:pPr>
    <w:rPr>
      <w:szCs w:val="16"/>
    </w:rPr>
  </w:style>
  <w:style w:type="character" w:customStyle="1" w:styleId="SeznamsodrkamiChar">
    <w:name w:val="Seznam s odrážkami Char"/>
    <w:uiPriority w:val="99"/>
    <w:rsid w:val="00115385"/>
    <w:rPr>
      <w:rFonts w:ascii="Verdana" w:hAnsi="Verdana"/>
      <w:sz w:val="16"/>
    </w:rPr>
  </w:style>
  <w:style w:type="paragraph" w:styleId="Seznamsodrkami2">
    <w:name w:val="List Bullet 2"/>
    <w:basedOn w:val="Normln"/>
    <w:uiPriority w:val="99"/>
    <w:semiHidden/>
    <w:rsid w:val="00115385"/>
    <w:pPr>
      <w:numPr>
        <w:ilvl w:val="1"/>
        <w:numId w:val="1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uiPriority w:val="99"/>
    <w:semiHidden/>
    <w:rsid w:val="00115385"/>
    <w:pPr>
      <w:numPr>
        <w:ilvl w:val="2"/>
        <w:numId w:val="1"/>
      </w:numPr>
      <w:spacing w:line="240" w:lineRule="exact"/>
    </w:pPr>
  </w:style>
  <w:style w:type="paragraph" w:styleId="Seznamsodrkami4">
    <w:name w:val="List Bullet 4"/>
    <w:basedOn w:val="Normln"/>
    <w:uiPriority w:val="99"/>
    <w:semiHidden/>
    <w:rsid w:val="00115385"/>
    <w:pPr>
      <w:numPr>
        <w:ilvl w:val="3"/>
        <w:numId w:val="1"/>
      </w:numPr>
      <w:spacing w:line="240" w:lineRule="exact"/>
    </w:pPr>
  </w:style>
  <w:style w:type="paragraph" w:styleId="Seznamsodrkami5">
    <w:name w:val="List Bullet 5"/>
    <w:basedOn w:val="Normln"/>
    <w:autoRedefine/>
    <w:uiPriority w:val="99"/>
    <w:semiHidden/>
    <w:rsid w:val="00115385"/>
    <w:pPr>
      <w:numPr>
        <w:ilvl w:val="4"/>
        <w:numId w:val="1"/>
      </w:numPr>
      <w:spacing w:after="290"/>
    </w:pPr>
  </w:style>
  <w:style w:type="paragraph" w:styleId="Pokraovnseznamu">
    <w:name w:val="List Continue"/>
    <w:basedOn w:val="Normln"/>
    <w:uiPriority w:val="99"/>
    <w:semiHidden/>
    <w:rsid w:val="00115385"/>
    <w:pPr>
      <w:spacing w:after="290"/>
      <w:ind w:left="595"/>
    </w:pPr>
  </w:style>
  <w:style w:type="paragraph" w:styleId="Pokraovnseznamu2">
    <w:name w:val="List Continue 2"/>
    <w:basedOn w:val="Normln"/>
    <w:uiPriority w:val="99"/>
    <w:semiHidden/>
    <w:rsid w:val="00115385"/>
    <w:pPr>
      <w:spacing w:after="290"/>
      <w:ind w:left="1191"/>
    </w:pPr>
  </w:style>
  <w:style w:type="paragraph" w:styleId="Pokraovnseznamu3">
    <w:name w:val="List Continue 3"/>
    <w:basedOn w:val="Normln"/>
    <w:uiPriority w:val="99"/>
    <w:semiHidden/>
    <w:rsid w:val="00115385"/>
    <w:pPr>
      <w:spacing w:after="290"/>
      <w:ind w:left="1786"/>
    </w:pPr>
  </w:style>
  <w:style w:type="paragraph" w:styleId="Pokraovnseznamu4">
    <w:name w:val="List Continue 4"/>
    <w:basedOn w:val="Normln"/>
    <w:uiPriority w:val="99"/>
    <w:semiHidden/>
    <w:rsid w:val="00115385"/>
    <w:pPr>
      <w:spacing w:after="290"/>
      <w:ind w:left="2381"/>
    </w:pPr>
  </w:style>
  <w:style w:type="paragraph" w:styleId="Pokraovnseznamu5">
    <w:name w:val="List Continue 5"/>
    <w:basedOn w:val="Normln"/>
    <w:uiPriority w:val="99"/>
    <w:semiHidden/>
    <w:rsid w:val="00115385"/>
    <w:pPr>
      <w:spacing w:after="290"/>
      <w:ind w:left="2977"/>
    </w:pPr>
  </w:style>
  <w:style w:type="paragraph" w:styleId="slovanseznam">
    <w:name w:val="List Number"/>
    <w:basedOn w:val="Normln"/>
    <w:uiPriority w:val="99"/>
    <w:semiHidden/>
    <w:rsid w:val="00115385"/>
    <w:pPr>
      <w:numPr>
        <w:numId w:val="2"/>
      </w:numPr>
      <w:spacing w:after="290"/>
    </w:pPr>
  </w:style>
  <w:style w:type="paragraph" w:styleId="slovanseznam2">
    <w:name w:val="List Number 2"/>
    <w:basedOn w:val="Normln"/>
    <w:uiPriority w:val="99"/>
    <w:semiHidden/>
    <w:rsid w:val="00115385"/>
    <w:pPr>
      <w:numPr>
        <w:ilvl w:val="1"/>
        <w:numId w:val="2"/>
      </w:numPr>
      <w:spacing w:after="290"/>
    </w:pPr>
  </w:style>
  <w:style w:type="paragraph" w:styleId="slovanseznam3">
    <w:name w:val="List Number 3"/>
    <w:basedOn w:val="Normln"/>
    <w:uiPriority w:val="99"/>
    <w:semiHidden/>
    <w:rsid w:val="00115385"/>
    <w:pPr>
      <w:numPr>
        <w:ilvl w:val="2"/>
        <w:numId w:val="2"/>
      </w:numPr>
      <w:spacing w:after="290"/>
    </w:pPr>
  </w:style>
  <w:style w:type="paragraph" w:styleId="slovanseznam4">
    <w:name w:val="List Number 4"/>
    <w:basedOn w:val="Normln"/>
    <w:uiPriority w:val="99"/>
    <w:semiHidden/>
    <w:rsid w:val="00115385"/>
    <w:pPr>
      <w:numPr>
        <w:ilvl w:val="3"/>
        <w:numId w:val="2"/>
      </w:numPr>
      <w:spacing w:after="290"/>
    </w:pPr>
  </w:style>
  <w:style w:type="paragraph" w:styleId="slovanseznam5">
    <w:name w:val="List Number 5"/>
    <w:basedOn w:val="Normln"/>
    <w:uiPriority w:val="99"/>
    <w:semiHidden/>
    <w:rsid w:val="00115385"/>
    <w:pPr>
      <w:numPr>
        <w:ilvl w:val="4"/>
        <w:numId w:val="2"/>
      </w:numPr>
      <w:spacing w:after="290"/>
    </w:pPr>
  </w:style>
  <w:style w:type="paragraph" w:styleId="Zhlavzprvy">
    <w:name w:val="Message Header"/>
    <w:basedOn w:val="Normln"/>
    <w:link w:val="ZhlavzprvyChar"/>
    <w:uiPriority w:val="99"/>
    <w:semiHidden/>
    <w:rsid w:val="00115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link w:val="Zhlavzprvy"/>
    <w:uiPriority w:val="99"/>
    <w:semiHidden/>
    <w:locked/>
    <w:rsid w:val="00115385"/>
    <w:rPr>
      <w:rFonts w:ascii="Arial" w:hAnsi="Arial" w:cs="Times New Roman"/>
      <w:sz w:val="24"/>
      <w:szCs w:val="24"/>
      <w:shd w:val="pct20" w:color="auto" w:fill="auto"/>
      <w:lang w:eastAsia="cs-CZ"/>
    </w:rPr>
  </w:style>
  <w:style w:type="paragraph" w:styleId="Normlnodsazen">
    <w:name w:val="Normal Indent"/>
    <w:basedOn w:val="Normln"/>
    <w:uiPriority w:val="99"/>
    <w:semiHidden/>
    <w:rsid w:val="00115385"/>
    <w:pPr>
      <w:ind w:left="595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115385"/>
  </w:style>
  <w:style w:type="character" w:customStyle="1" w:styleId="NadpispoznmkyChar">
    <w:name w:val="Nadpis poznámky Char"/>
    <w:link w:val="Nadpispoznmky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115385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115385"/>
    <w:rPr>
      <w:rFonts w:ascii="Courier New" w:hAnsi="Courier New" w:cs="Times New Roman"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115385"/>
  </w:style>
  <w:style w:type="character" w:customStyle="1" w:styleId="OslovenChar">
    <w:name w:val="Oslovení Char"/>
    <w:link w:val="Osloven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115385"/>
  </w:style>
  <w:style w:type="character" w:customStyle="1" w:styleId="PodpisChar">
    <w:name w:val="Podpis Char"/>
    <w:link w:val="Podpis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odtitul">
    <w:name w:val="Subtitle"/>
    <w:basedOn w:val="Normln"/>
    <w:next w:val="Nadpis2"/>
    <w:link w:val="PodtitulChar"/>
    <w:uiPriority w:val="99"/>
    <w:qFormat/>
    <w:rsid w:val="00115385"/>
    <w:pPr>
      <w:keepNext/>
      <w:spacing w:after="600" w:line="370" w:lineRule="atLeast"/>
    </w:pPr>
    <w:rPr>
      <w:i/>
      <w:sz w:val="30"/>
    </w:rPr>
  </w:style>
  <w:style w:type="character" w:customStyle="1" w:styleId="PodtitulChar">
    <w:name w:val="Podtitul Char"/>
    <w:link w:val="Podtitul"/>
    <w:uiPriority w:val="99"/>
    <w:locked/>
    <w:rsid w:val="00115385"/>
    <w:rPr>
      <w:rFonts w:ascii="Verdana" w:hAnsi="Verdana" w:cs="Times New Roman"/>
      <w:i/>
      <w:sz w:val="24"/>
      <w:szCs w:val="24"/>
      <w:lang w:eastAsia="cs-CZ"/>
    </w:rPr>
  </w:style>
  <w:style w:type="paragraph" w:customStyle="1" w:styleId="TableText">
    <w:name w:val="Table Text"/>
    <w:basedOn w:val="Normln"/>
    <w:uiPriority w:val="99"/>
    <w:rsid w:val="00115385"/>
    <w:pPr>
      <w:spacing w:before="120" w:after="170"/>
    </w:pPr>
  </w:style>
  <w:style w:type="paragraph" w:customStyle="1" w:styleId="TableBullet">
    <w:name w:val="Table Bullet"/>
    <w:basedOn w:val="TableText"/>
    <w:uiPriority w:val="99"/>
    <w:rsid w:val="00115385"/>
    <w:pPr>
      <w:numPr>
        <w:numId w:val="3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uiPriority w:val="99"/>
    <w:rsid w:val="00115385"/>
    <w:rPr>
      <w:b/>
    </w:rPr>
  </w:style>
  <w:style w:type="paragraph" w:customStyle="1" w:styleId="TableFigure">
    <w:name w:val="Table Figure"/>
    <w:basedOn w:val="TableText"/>
    <w:rsid w:val="00115385"/>
    <w:pPr>
      <w:tabs>
        <w:tab w:val="decimal" w:pos="595"/>
      </w:tabs>
    </w:pPr>
  </w:style>
  <w:style w:type="paragraph" w:customStyle="1" w:styleId="TableFigure2">
    <w:name w:val="Table Figure 2"/>
    <w:basedOn w:val="TableFigure"/>
    <w:uiPriority w:val="99"/>
    <w:rsid w:val="00115385"/>
    <w:rPr>
      <w:b/>
    </w:rPr>
  </w:style>
  <w:style w:type="paragraph" w:customStyle="1" w:styleId="TableListNumber">
    <w:name w:val="Table List Number"/>
    <w:basedOn w:val="TableText"/>
    <w:uiPriority w:val="99"/>
    <w:rsid w:val="00115385"/>
    <w:pPr>
      <w:numPr>
        <w:numId w:val="4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  <w:uiPriority w:val="99"/>
    <w:rsid w:val="00115385"/>
  </w:style>
  <w:style w:type="paragraph" w:customStyle="1" w:styleId="TableSubTotal">
    <w:name w:val="Table SubTotal"/>
    <w:basedOn w:val="TableFigure"/>
    <w:uiPriority w:val="99"/>
    <w:rsid w:val="00115385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uiPriority w:val="99"/>
    <w:rsid w:val="00115385"/>
    <w:rPr>
      <w:b/>
    </w:rPr>
  </w:style>
  <w:style w:type="paragraph" w:customStyle="1" w:styleId="TableTotal">
    <w:name w:val="Table Total"/>
    <w:basedOn w:val="TableFigure"/>
    <w:uiPriority w:val="99"/>
    <w:rsid w:val="00115385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uiPriority w:val="99"/>
    <w:rsid w:val="00115385"/>
    <w:rPr>
      <w:b/>
    </w:rPr>
  </w:style>
  <w:style w:type="paragraph" w:styleId="Nzev">
    <w:name w:val="Title"/>
    <w:basedOn w:val="Normln"/>
    <w:next w:val="Podtitul"/>
    <w:link w:val="NzevChar"/>
    <w:uiPriority w:val="99"/>
    <w:qFormat/>
    <w:rsid w:val="00115385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character" w:customStyle="1" w:styleId="NzevChar">
    <w:name w:val="Název Char"/>
    <w:link w:val="Nzev"/>
    <w:uiPriority w:val="99"/>
    <w:locked/>
    <w:rsid w:val="00115385"/>
    <w:rPr>
      <w:rFonts w:ascii="Verdana" w:hAnsi="Verdana" w:cs="Times New Roman"/>
      <w:b/>
      <w:kern w:val="28"/>
      <w:sz w:val="24"/>
      <w:szCs w:val="24"/>
      <w:lang w:eastAsia="cs-CZ"/>
    </w:rPr>
  </w:style>
  <w:style w:type="character" w:styleId="slodku">
    <w:name w:val="line number"/>
    <w:uiPriority w:val="99"/>
    <w:semiHidden/>
    <w:rsid w:val="00115385"/>
    <w:rPr>
      <w:rFonts w:cs="Times New Roman"/>
    </w:rPr>
  </w:style>
  <w:style w:type="paragraph" w:customStyle="1" w:styleId="Disclaimer">
    <w:name w:val="Disclaimer"/>
    <w:uiPriority w:val="99"/>
    <w:rsid w:val="00115385"/>
    <w:rPr>
      <w:rFonts w:ascii="Times New Roman" w:eastAsia="Times New Roman" w:hAnsi="Times New Roman"/>
      <w:noProof/>
      <w:sz w:val="12"/>
      <w:lang w:val="en-GB" w:eastAsia="en-US"/>
    </w:rPr>
  </w:style>
  <w:style w:type="character" w:customStyle="1" w:styleId="TextCharChar">
    <w:name w:val="Text Char Char"/>
    <w:uiPriority w:val="99"/>
    <w:rsid w:val="00115385"/>
    <w:rPr>
      <w:rFonts w:ascii="Verdana" w:hAnsi="Verdana"/>
      <w:sz w:val="24"/>
      <w:lang w:val="cs-CZ" w:eastAsia="cs-CZ"/>
    </w:rPr>
  </w:style>
  <w:style w:type="paragraph" w:customStyle="1" w:styleId="Nadpisvlevo">
    <w:name w:val="Nadpis vlevo"/>
    <w:basedOn w:val="Normln"/>
    <w:uiPriority w:val="99"/>
    <w:rsid w:val="00115385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uiPriority w:val="99"/>
    <w:rsid w:val="00115385"/>
    <w:pPr>
      <w:keepNext w:val="0"/>
      <w:keepLines w:val="0"/>
      <w:widowControl w:val="0"/>
      <w:spacing w:before="240" w:line="240" w:lineRule="auto"/>
      <w:jc w:val="left"/>
    </w:pPr>
    <w:rPr>
      <w:rFonts w:ascii="Franklin Gothic Book" w:hAnsi="Franklin Gothic Book"/>
      <w:bCs w:val="0"/>
      <w:color w:val="B40000"/>
      <w:szCs w:val="24"/>
    </w:rPr>
  </w:style>
  <w:style w:type="paragraph" w:customStyle="1" w:styleId="Nadpiskapitoly">
    <w:name w:val="Nadpis kapitoly"/>
    <w:basedOn w:val="BodySingle"/>
    <w:next w:val="Nadpis2"/>
    <w:uiPriority w:val="99"/>
    <w:rsid w:val="00115385"/>
    <w:pPr>
      <w:spacing w:before="120"/>
      <w:jc w:val="left"/>
    </w:pPr>
    <w:rPr>
      <w:b/>
      <w:i/>
      <w:sz w:val="18"/>
    </w:rPr>
  </w:style>
  <w:style w:type="character" w:customStyle="1" w:styleId="Nadpis1bezcislaChar">
    <w:name w:val="Nadpis 1 bez cisla Char"/>
    <w:uiPriority w:val="99"/>
    <w:rsid w:val="00115385"/>
    <w:rPr>
      <w:rFonts w:ascii="Cambria" w:hAnsi="Cambria"/>
      <w:b/>
      <w:color w:val="365F91"/>
      <w:sz w:val="28"/>
    </w:rPr>
  </w:style>
  <w:style w:type="paragraph" w:customStyle="1" w:styleId="StylNadpisbezcisla">
    <w:name w:val="Styl Nadpis bez cisla"/>
    <w:basedOn w:val="Nadpisbezcisla"/>
    <w:next w:val="BodySingle"/>
    <w:uiPriority w:val="99"/>
    <w:rsid w:val="00115385"/>
    <w:pPr>
      <w:keepNext/>
      <w:keepLines/>
      <w:spacing w:before="200" w:after="200"/>
    </w:pPr>
    <w:rPr>
      <w:rFonts w:ascii="Arial" w:hAnsi="Arial"/>
      <w:b w:val="0"/>
      <w:sz w:val="30"/>
    </w:rPr>
  </w:style>
  <w:style w:type="character" w:customStyle="1" w:styleId="Nadpis2PPPCharChar">
    <w:name w:val="Nadpis 2 PPP Char Char"/>
    <w:uiPriority w:val="99"/>
    <w:rsid w:val="00115385"/>
    <w:rPr>
      <w:rFonts w:ascii="Arial" w:hAnsi="Arial"/>
      <w:b/>
      <w:color w:val="B40000"/>
      <w:sz w:val="28"/>
      <w:lang w:val="cs-CZ" w:eastAsia="cs-CZ"/>
    </w:rPr>
  </w:style>
  <w:style w:type="paragraph" w:customStyle="1" w:styleId="poznmky">
    <w:name w:val="poznámky"/>
    <w:basedOn w:val="Zkladntext"/>
    <w:uiPriority w:val="99"/>
    <w:rsid w:val="00115385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uiPriority w:val="99"/>
    <w:rsid w:val="00115385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uiPriority w:val="99"/>
    <w:rsid w:val="00115385"/>
    <w:pPr>
      <w:tabs>
        <w:tab w:val="left" w:pos="851"/>
      </w:tabs>
      <w:spacing w:before="3600" w:line="370" w:lineRule="atLeast"/>
      <w:ind w:left="2268" w:right="2268"/>
      <w:jc w:val="center"/>
    </w:pPr>
    <w:rPr>
      <w:rFonts w:ascii="Arial" w:hAnsi="Arial"/>
      <w:b w:val="0"/>
      <w:bCs w:val="0"/>
      <w:color w:val="B40000"/>
      <w:kern w:val="28"/>
      <w:sz w:val="44"/>
      <w:szCs w:val="44"/>
    </w:rPr>
  </w:style>
  <w:style w:type="paragraph" w:customStyle="1" w:styleId="Nadpisploha">
    <w:name w:val="Nadpis příloha"/>
    <w:basedOn w:val="Nadpis2PPP"/>
    <w:next w:val="BodySingle"/>
    <w:autoRedefine/>
    <w:uiPriority w:val="99"/>
    <w:rsid w:val="00115385"/>
    <w:pPr>
      <w:tabs>
        <w:tab w:val="clear" w:pos="851"/>
      </w:tabs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uiPriority w:val="99"/>
    <w:rsid w:val="00115385"/>
    <w:pPr>
      <w:keepLines/>
      <w:tabs>
        <w:tab w:val="clear" w:pos="737"/>
      </w:tabs>
      <w:spacing w:before="200" w:after="200" w:line="240" w:lineRule="auto"/>
      <w:ind w:left="0" w:firstLine="0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uiPriority w:val="99"/>
    <w:rsid w:val="00115385"/>
    <w:rPr>
      <w:rFonts w:ascii="Verdana" w:hAnsi="Verdana"/>
      <w:spacing w:val="-8"/>
      <w:sz w:val="16"/>
      <w:lang w:val="cs-CZ" w:eastAsia="cs-CZ"/>
    </w:rPr>
  </w:style>
  <w:style w:type="paragraph" w:customStyle="1" w:styleId="Normal1">
    <w:name w:val="Normal 1"/>
    <w:basedOn w:val="Normln"/>
    <w:uiPriority w:val="99"/>
    <w:rsid w:val="00115385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uiPriority w:val="99"/>
    <w:rsid w:val="00115385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uiPriority w:val="99"/>
    <w:rsid w:val="00115385"/>
    <w:pPr>
      <w:numPr>
        <w:ilvl w:val="1"/>
        <w:numId w:val="5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115385"/>
    <w:pPr>
      <w:numPr>
        <w:numId w:val="5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uiPriority w:val="99"/>
    <w:rsid w:val="00115385"/>
    <w:pPr>
      <w:numPr>
        <w:numId w:val="6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uiPriority w:val="99"/>
    <w:rsid w:val="00115385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uiPriority w:val="99"/>
    <w:rsid w:val="00115385"/>
    <w:pPr>
      <w:spacing w:before="80" w:line="240" w:lineRule="exact"/>
    </w:pPr>
    <w:rPr>
      <w:bCs/>
    </w:rPr>
  </w:style>
  <w:style w:type="character" w:customStyle="1" w:styleId="SeznamspismenyChar">
    <w:name w:val="Seznam s pismeny Char"/>
    <w:uiPriority w:val="99"/>
    <w:rsid w:val="00115385"/>
    <w:rPr>
      <w:rFonts w:ascii="Verdana" w:hAnsi="Verdana"/>
      <w:sz w:val="16"/>
    </w:rPr>
  </w:style>
  <w:style w:type="paragraph" w:customStyle="1" w:styleId="Pismenaseznam">
    <w:name w:val="Pismena seznam"/>
    <w:basedOn w:val="Seznamsodrkami"/>
    <w:next w:val="BodySingle"/>
    <w:uiPriority w:val="99"/>
    <w:rsid w:val="00115385"/>
    <w:rPr>
      <w:rFonts w:eastAsia="SimSun"/>
    </w:rPr>
  </w:style>
  <w:style w:type="paragraph" w:customStyle="1" w:styleId="bodysingle0">
    <w:name w:val="bodysingle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uiPriority w:val="99"/>
    <w:rsid w:val="00115385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uiPriority w:val="99"/>
    <w:rsid w:val="00115385"/>
    <w:rPr>
      <w:rFonts w:ascii="Verdana" w:hAnsi="Verdana"/>
      <w:spacing w:val="-8"/>
      <w:sz w:val="16"/>
      <w:lang w:val="cs-CZ" w:eastAsia="cs-CZ"/>
    </w:rPr>
  </w:style>
  <w:style w:type="paragraph" w:customStyle="1" w:styleId="SeznamAbecedni">
    <w:name w:val="Seznam Abecedni"/>
    <w:basedOn w:val="BodySingle"/>
    <w:uiPriority w:val="99"/>
    <w:rsid w:val="00115385"/>
    <w:pPr>
      <w:numPr>
        <w:numId w:val="8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character" w:styleId="Znakapoznpodarou">
    <w:name w:val="footnote reference"/>
    <w:uiPriority w:val="99"/>
    <w:semiHidden/>
    <w:rsid w:val="00115385"/>
    <w:rPr>
      <w:rFonts w:cs="Times New Roman"/>
      <w:vertAlign w:val="superscript"/>
    </w:rPr>
  </w:style>
  <w:style w:type="paragraph" w:customStyle="1" w:styleId="Bulletpoints">
    <w:name w:val="Bullet points"/>
    <w:basedOn w:val="BodySingle"/>
    <w:rsid w:val="00115385"/>
    <w:pPr>
      <w:numPr>
        <w:numId w:val="9"/>
      </w:numPr>
      <w:spacing w:before="120"/>
    </w:pPr>
    <w:rPr>
      <w:szCs w:val="24"/>
    </w:rPr>
  </w:style>
  <w:style w:type="paragraph" w:customStyle="1" w:styleId="Bodysingle1">
    <w:name w:val="Body single"/>
    <w:basedOn w:val="Normln"/>
    <w:rsid w:val="00115385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115385"/>
    <w:rPr>
      <w:rFonts w:ascii="Tahoma" w:hAnsi="Tahoma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15385"/>
    <w:rPr>
      <w:rFonts w:ascii="Tahoma" w:hAnsi="Tahoma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538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15385"/>
    <w:rPr>
      <w:rFonts w:ascii="Verdana" w:hAnsi="Verdana" w:cs="Times New Roman"/>
      <w:sz w:val="20"/>
      <w:szCs w:val="20"/>
      <w:lang w:eastAsia="cs-CZ"/>
    </w:rPr>
  </w:style>
  <w:style w:type="paragraph" w:customStyle="1" w:styleId="Smlouva">
    <w:name w:val="Smlouva"/>
    <w:basedOn w:val="Normln"/>
    <w:uiPriority w:val="99"/>
    <w:rsid w:val="00115385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99"/>
    <w:semiHidden/>
    <w:rsid w:val="00115385"/>
    <w:pPr>
      <w:ind w:left="320"/>
    </w:pPr>
  </w:style>
  <w:style w:type="character" w:styleId="Odkaznakoment">
    <w:name w:val="annotation reference"/>
    <w:semiHidden/>
    <w:rsid w:val="00115385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115385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15385"/>
    <w:rPr>
      <w:rFonts w:ascii="Verdana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53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15385"/>
    <w:rPr>
      <w:rFonts w:ascii="Verdana" w:hAnsi="Verdana" w:cs="Times New Roman"/>
      <w:b/>
      <w:bCs/>
      <w:sz w:val="20"/>
      <w:szCs w:val="20"/>
      <w:lang w:eastAsia="cs-CZ"/>
    </w:rPr>
  </w:style>
  <w:style w:type="paragraph" w:customStyle="1" w:styleId="StyleSeznamspismenyBold">
    <w:name w:val="Style Seznam s pismeny + Bold"/>
    <w:basedOn w:val="Seznamspismeny"/>
    <w:uiPriority w:val="99"/>
    <w:rsid w:val="00115385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uiPriority w:val="99"/>
    <w:rsid w:val="00115385"/>
    <w:pPr>
      <w:numPr>
        <w:numId w:val="10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uiPriority w:val="99"/>
    <w:rsid w:val="00115385"/>
    <w:pPr>
      <w:numPr>
        <w:ilvl w:val="1"/>
      </w:numPr>
      <w:tabs>
        <w:tab w:val="num" w:pos="1492"/>
      </w:tabs>
      <w:ind w:hanging="360"/>
      <w:jc w:val="both"/>
      <w:outlineLvl w:val="1"/>
    </w:pPr>
  </w:style>
  <w:style w:type="paragraph" w:customStyle="1" w:styleId="Legal2L3">
    <w:name w:val="Legal2_L3"/>
    <w:basedOn w:val="Legal2L2"/>
    <w:next w:val="Zkladntext"/>
    <w:uiPriority w:val="99"/>
    <w:rsid w:val="00115385"/>
    <w:pPr>
      <w:numPr>
        <w:ilvl w:val="2"/>
      </w:numPr>
      <w:tabs>
        <w:tab w:val="num" w:pos="1492"/>
      </w:tabs>
      <w:ind w:left="0"/>
      <w:jc w:val="left"/>
      <w:outlineLvl w:val="2"/>
    </w:pPr>
  </w:style>
  <w:style w:type="paragraph" w:customStyle="1" w:styleId="Legal2L4">
    <w:name w:val="Legal2_L4"/>
    <w:basedOn w:val="Legal2L3"/>
    <w:next w:val="Zkladntext"/>
    <w:uiPriority w:val="99"/>
    <w:rsid w:val="00115385"/>
    <w:pPr>
      <w:numPr>
        <w:ilvl w:val="3"/>
      </w:numPr>
      <w:tabs>
        <w:tab w:val="num" w:pos="1492"/>
        <w:tab w:val="num" w:pos="2160"/>
      </w:tabs>
      <w:ind w:left="1492"/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uiPriority w:val="99"/>
    <w:rsid w:val="00115385"/>
    <w:pPr>
      <w:numPr>
        <w:ilvl w:val="4"/>
      </w:numPr>
      <w:tabs>
        <w:tab w:val="num" w:pos="1492"/>
        <w:tab w:val="num" w:pos="2160"/>
      </w:tabs>
      <w:outlineLvl w:val="4"/>
    </w:pPr>
  </w:style>
  <w:style w:type="paragraph" w:customStyle="1" w:styleId="Legal2L6">
    <w:name w:val="Legal2_L6"/>
    <w:basedOn w:val="Legal2L5"/>
    <w:next w:val="Zkladntext"/>
    <w:uiPriority w:val="99"/>
    <w:rsid w:val="00115385"/>
    <w:pPr>
      <w:numPr>
        <w:ilvl w:val="5"/>
      </w:numPr>
      <w:tabs>
        <w:tab w:val="num" w:pos="1492"/>
        <w:tab w:val="num" w:pos="2160"/>
      </w:tabs>
      <w:outlineLvl w:val="5"/>
    </w:pPr>
  </w:style>
  <w:style w:type="paragraph" w:customStyle="1" w:styleId="Legal2L7">
    <w:name w:val="Legal2_L7"/>
    <w:basedOn w:val="Legal2L6"/>
    <w:next w:val="Zkladntext"/>
    <w:uiPriority w:val="99"/>
    <w:rsid w:val="00115385"/>
    <w:pPr>
      <w:numPr>
        <w:ilvl w:val="6"/>
      </w:numPr>
      <w:tabs>
        <w:tab w:val="num" w:pos="1492"/>
        <w:tab w:val="num" w:pos="2160"/>
      </w:tabs>
      <w:outlineLvl w:val="6"/>
    </w:pPr>
  </w:style>
  <w:style w:type="paragraph" w:customStyle="1" w:styleId="Legal2L8">
    <w:name w:val="Legal2_L8"/>
    <w:basedOn w:val="Legal2L7"/>
    <w:next w:val="Zkladntext"/>
    <w:uiPriority w:val="99"/>
    <w:rsid w:val="00115385"/>
    <w:pPr>
      <w:numPr>
        <w:ilvl w:val="7"/>
      </w:numPr>
      <w:tabs>
        <w:tab w:val="num" w:pos="1492"/>
        <w:tab w:val="num" w:pos="2160"/>
      </w:tabs>
      <w:outlineLvl w:val="7"/>
    </w:pPr>
  </w:style>
  <w:style w:type="paragraph" w:customStyle="1" w:styleId="Legal2L9">
    <w:name w:val="Legal2_L9"/>
    <w:basedOn w:val="Legal2L8"/>
    <w:next w:val="Zkladntext"/>
    <w:uiPriority w:val="99"/>
    <w:rsid w:val="00115385"/>
    <w:pPr>
      <w:numPr>
        <w:ilvl w:val="8"/>
      </w:numPr>
      <w:tabs>
        <w:tab w:val="num" w:pos="1492"/>
        <w:tab w:val="num" w:pos="2160"/>
      </w:tabs>
      <w:outlineLvl w:val="8"/>
    </w:pPr>
  </w:style>
  <w:style w:type="paragraph" w:customStyle="1" w:styleId="StyleSmlouvaVerdana9ptBoldAfter6pt">
    <w:name w:val="Style Smlouva + Verdana 9 pt Bold After:  6 pt"/>
    <w:basedOn w:val="Smlouva"/>
    <w:uiPriority w:val="99"/>
    <w:rsid w:val="00115385"/>
    <w:pPr>
      <w:widowControl w:val="0"/>
      <w:numPr>
        <w:numId w:val="11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115385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customStyle="1" w:styleId="Seznamsodrkami1">
    <w:name w:val="Seznam s odrážkami1"/>
    <w:basedOn w:val="Normln"/>
    <w:uiPriority w:val="99"/>
    <w:rsid w:val="00115385"/>
    <w:pPr>
      <w:numPr>
        <w:numId w:val="13"/>
      </w:numPr>
      <w:suppressAutoHyphens/>
    </w:pPr>
    <w:rPr>
      <w:szCs w:val="16"/>
      <w:lang w:eastAsia="ar-SA"/>
    </w:rPr>
  </w:style>
  <w:style w:type="paragraph" w:styleId="Obsah5">
    <w:name w:val="toc 5"/>
    <w:basedOn w:val="Normln"/>
    <w:next w:val="Normln"/>
    <w:autoRedefine/>
    <w:uiPriority w:val="99"/>
    <w:semiHidden/>
    <w:rsid w:val="00115385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99"/>
    <w:semiHidden/>
    <w:rsid w:val="00115385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99"/>
    <w:semiHidden/>
    <w:rsid w:val="00115385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99"/>
    <w:semiHidden/>
    <w:rsid w:val="00115385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99"/>
    <w:semiHidden/>
    <w:rsid w:val="00115385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99"/>
    <w:qFormat/>
    <w:rsid w:val="00115385"/>
    <w:rPr>
      <w:b/>
      <w:bCs/>
      <w:sz w:val="20"/>
      <w:szCs w:val="20"/>
    </w:rPr>
  </w:style>
  <w:style w:type="paragraph" w:customStyle="1" w:styleId="Textbodu">
    <w:name w:val="Text bodu"/>
    <w:basedOn w:val="Normln"/>
    <w:uiPriority w:val="99"/>
    <w:rsid w:val="00115385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uiPriority w:val="99"/>
    <w:rsid w:val="00115385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uiPriority w:val="99"/>
    <w:rsid w:val="00115385"/>
    <w:rPr>
      <w:rFonts w:ascii="Verdana" w:hAnsi="Verdana"/>
      <w:sz w:val="16"/>
      <w:lang w:val="cs-CZ" w:eastAsia="cs-CZ"/>
    </w:rPr>
  </w:style>
  <w:style w:type="paragraph" w:customStyle="1" w:styleId="StyleNadpis2PPPNotBoldAuto">
    <w:name w:val="Style Nadpis 2 PPP + Not Bold Auto"/>
    <w:basedOn w:val="Nadpis2PPP"/>
    <w:uiPriority w:val="99"/>
    <w:rsid w:val="00115385"/>
    <w:pPr>
      <w:numPr>
        <w:numId w:val="0"/>
      </w:numPr>
      <w:tabs>
        <w:tab w:val="num" w:pos="851"/>
      </w:tabs>
    </w:pPr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uiPriority w:val="99"/>
    <w:rsid w:val="00115385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115385"/>
    <w:pPr>
      <w:tabs>
        <w:tab w:val="left" w:pos="851"/>
      </w:tabs>
      <w:spacing w:before="120" w:after="360" w:line="370" w:lineRule="atLeast"/>
      <w:jc w:val="left"/>
    </w:pPr>
    <w:rPr>
      <w:rFonts w:ascii="Times New Roman" w:hAnsi="Times New Roman"/>
      <w:bCs w:val="0"/>
      <w:caps/>
      <w:color w:val="auto"/>
      <w:kern w:val="28"/>
      <w:sz w:val="44"/>
      <w:szCs w:val="44"/>
    </w:rPr>
  </w:style>
  <w:style w:type="character" w:customStyle="1" w:styleId="StyleHeading1AutoChar">
    <w:name w:val="Style Heading 1 + Auto Char"/>
    <w:uiPriority w:val="99"/>
    <w:rsid w:val="00115385"/>
    <w:rPr>
      <w:rFonts w:ascii="Cambria" w:hAnsi="Cambria"/>
      <w:b/>
      <w:color w:val="365F91"/>
      <w:sz w:val="28"/>
    </w:rPr>
  </w:style>
  <w:style w:type="paragraph" w:customStyle="1" w:styleId="smluvnitext">
    <w:name w:val="smluvni text"/>
    <w:basedOn w:val="Normln"/>
    <w:uiPriority w:val="99"/>
    <w:rsid w:val="00115385"/>
    <w:pPr>
      <w:numPr>
        <w:numId w:val="12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uiPriority w:val="99"/>
    <w:rsid w:val="00115385"/>
    <w:rPr>
      <w:sz w:val="24"/>
      <w:lang w:val="en-GB"/>
    </w:rPr>
  </w:style>
  <w:style w:type="paragraph" w:customStyle="1" w:styleId="StylNadpis1Arial11b">
    <w:name w:val="Styl Nadpis 1 + Arial 11 b."/>
    <w:basedOn w:val="Nadpis1"/>
    <w:uiPriority w:val="99"/>
    <w:rsid w:val="00115385"/>
    <w:pPr>
      <w:keepLines w:val="0"/>
      <w:spacing w:before="320" w:after="240" w:line="240" w:lineRule="auto"/>
      <w:jc w:val="left"/>
    </w:pPr>
    <w:rPr>
      <w:rFonts w:ascii="Arial" w:hAnsi="Arial"/>
      <w:caps/>
      <w:color w:val="auto"/>
      <w:kern w:val="28"/>
      <w:sz w:val="22"/>
      <w:szCs w:val="20"/>
    </w:rPr>
  </w:style>
  <w:style w:type="character" w:styleId="Siln">
    <w:name w:val="Strong"/>
    <w:uiPriority w:val="99"/>
    <w:qFormat/>
    <w:rsid w:val="00115385"/>
    <w:rPr>
      <w:rFonts w:cs="Times New Roman"/>
      <w:b/>
    </w:rPr>
  </w:style>
  <w:style w:type="character" w:customStyle="1" w:styleId="Normln1">
    <w:name w:val="Normální1"/>
    <w:uiPriority w:val="99"/>
    <w:rsid w:val="00115385"/>
    <w:rPr>
      <w:rFonts w:cs="Times New Roman"/>
    </w:rPr>
  </w:style>
  <w:style w:type="paragraph" w:customStyle="1" w:styleId="Style11">
    <w:name w:val="Style11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11538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uiPriority w:val="99"/>
    <w:rsid w:val="00115385"/>
    <w:rPr>
      <w:rFonts w:ascii="Times New Roman" w:hAnsi="Times New Roman"/>
      <w:sz w:val="22"/>
    </w:rPr>
  </w:style>
  <w:style w:type="paragraph" w:customStyle="1" w:styleId="Style1">
    <w:name w:val="Style1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uiPriority w:val="99"/>
    <w:rsid w:val="00115385"/>
    <w:rPr>
      <w:rFonts w:ascii="Arial" w:hAnsi="Arial"/>
      <w:sz w:val="20"/>
    </w:rPr>
  </w:style>
  <w:style w:type="character" w:customStyle="1" w:styleId="FontStyle38">
    <w:name w:val="Font Style38"/>
    <w:uiPriority w:val="99"/>
    <w:rsid w:val="00115385"/>
    <w:rPr>
      <w:rFonts w:ascii="Arial" w:hAnsi="Arial"/>
      <w:b/>
      <w:sz w:val="20"/>
    </w:rPr>
  </w:style>
  <w:style w:type="character" w:customStyle="1" w:styleId="FontStyle40">
    <w:name w:val="Font Style40"/>
    <w:uiPriority w:val="99"/>
    <w:rsid w:val="00115385"/>
    <w:rPr>
      <w:rFonts w:ascii="Arial" w:hAnsi="Arial"/>
      <w:i/>
      <w:sz w:val="20"/>
    </w:rPr>
  </w:style>
  <w:style w:type="character" w:customStyle="1" w:styleId="FontStyle44">
    <w:name w:val="Font Style44"/>
    <w:uiPriority w:val="99"/>
    <w:rsid w:val="00115385"/>
    <w:rPr>
      <w:rFonts w:ascii="Arial" w:hAnsi="Arial"/>
      <w:b/>
      <w:sz w:val="20"/>
    </w:rPr>
  </w:style>
  <w:style w:type="paragraph" w:styleId="Normlnweb">
    <w:name w:val="Normal (Web)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115385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1153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5385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CharCharChar">
    <w:name w:val="Char Char Char"/>
    <w:basedOn w:val="Normln"/>
    <w:uiPriority w:val="99"/>
    <w:rsid w:val="00115385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">
    <w:name w:val="Styl"/>
    <w:uiPriority w:val="99"/>
    <w:rsid w:val="00115385"/>
    <w:pPr>
      <w:shd w:val="clear" w:color="auto" w:fill="000080"/>
      <w:spacing w:line="360" w:lineRule="auto"/>
    </w:pPr>
    <w:rPr>
      <w:rFonts w:ascii="Tahoma" w:eastAsia="Times New Roman" w:hAnsi="Tahoma"/>
    </w:rPr>
  </w:style>
  <w:style w:type="character" w:customStyle="1" w:styleId="RozloendokumentuChar">
    <w:name w:val="Rozložení dokumentu Char"/>
    <w:uiPriority w:val="99"/>
    <w:semiHidden/>
    <w:rsid w:val="00115385"/>
    <w:rPr>
      <w:rFonts w:ascii="Tahoma" w:hAnsi="Tahoma"/>
      <w:sz w:val="20"/>
      <w:shd w:val="clear" w:color="auto" w:fill="000080"/>
      <w:lang w:eastAsia="cs-CZ"/>
    </w:rPr>
  </w:style>
  <w:style w:type="character" w:customStyle="1" w:styleId="platne">
    <w:name w:val="platne"/>
    <w:uiPriority w:val="99"/>
    <w:rsid w:val="00115385"/>
    <w:rPr>
      <w:rFonts w:cs="Times New Roman"/>
    </w:rPr>
  </w:style>
  <w:style w:type="paragraph" w:customStyle="1" w:styleId="text">
    <w:name w:val="text"/>
    <w:basedOn w:val="Normln"/>
    <w:uiPriority w:val="99"/>
    <w:rsid w:val="00115385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BodyText26">
    <w:name w:val="Body Text 26"/>
    <w:basedOn w:val="Normln"/>
    <w:uiPriority w:val="99"/>
    <w:rsid w:val="00115385"/>
    <w:pPr>
      <w:tabs>
        <w:tab w:val="left" w:pos="284"/>
      </w:tabs>
      <w:spacing w:before="0" w:after="0" w:line="240" w:lineRule="auto"/>
      <w:ind w:left="284" w:hanging="284"/>
    </w:pPr>
    <w:rPr>
      <w:rFonts w:ascii="Arial" w:hAnsi="Arial"/>
      <w:sz w:val="22"/>
      <w:szCs w:val="20"/>
    </w:rPr>
  </w:style>
  <w:style w:type="paragraph" w:customStyle="1" w:styleId="BodyText25">
    <w:name w:val="Body Text 25"/>
    <w:basedOn w:val="Normln"/>
    <w:uiPriority w:val="99"/>
    <w:rsid w:val="00115385"/>
    <w:pPr>
      <w:spacing w:before="0" w:after="0" w:line="240" w:lineRule="auto"/>
    </w:pPr>
    <w:rPr>
      <w:rFonts w:ascii="Arial" w:hAnsi="Arial"/>
      <w:color w:val="FF0000"/>
      <w:sz w:val="22"/>
      <w:szCs w:val="20"/>
    </w:rPr>
  </w:style>
  <w:style w:type="paragraph" w:customStyle="1" w:styleId="BodyTextIndent31">
    <w:name w:val="Body Text Indent 31"/>
    <w:basedOn w:val="Normln"/>
    <w:uiPriority w:val="99"/>
    <w:rsid w:val="00115385"/>
    <w:pPr>
      <w:spacing w:before="0" w:after="0" w:line="240" w:lineRule="auto"/>
      <w:ind w:left="283"/>
    </w:pPr>
    <w:rPr>
      <w:rFonts w:ascii="Arial" w:hAnsi="Arial"/>
      <w:color w:val="FF0000"/>
      <w:sz w:val="22"/>
      <w:szCs w:val="20"/>
    </w:rPr>
  </w:style>
  <w:style w:type="paragraph" w:customStyle="1" w:styleId="BodyText31">
    <w:name w:val="Body Text 31"/>
    <w:basedOn w:val="Normln"/>
    <w:uiPriority w:val="99"/>
    <w:rsid w:val="00115385"/>
    <w:pPr>
      <w:spacing w:before="0" w:after="0" w:line="240" w:lineRule="auto"/>
    </w:pPr>
    <w:rPr>
      <w:rFonts w:ascii="Arial" w:hAnsi="Arial"/>
      <w:color w:val="FF0000"/>
      <w:sz w:val="24"/>
      <w:szCs w:val="20"/>
    </w:rPr>
  </w:style>
  <w:style w:type="paragraph" w:customStyle="1" w:styleId="Odstavecseseznamem1">
    <w:name w:val="Odstavec se seznamem1"/>
    <w:basedOn w:val="Normln"/>
    <w:uiPriority w:val="99"/>
    <w:rsid w:val="00115385"/>
    <w:pPr>
      <w:spacing w:before="0"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customStyle="1" w:styleId="Style2">
    <w:name w:val="Style2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6" w:lineRule="exact"/>
      <w:ind w:firstLine="360"/>
      <w:jc w:val="left"/>
    </w:pPr>
    <w:rPr>
      <w:rFonts w:ascii="Times New Roman" w:hAnsi="Times New Roman"/>
      <w:sz w:val="24"/>
    </w:rPr>
  </w:style>
  <w:style w:type="paragraph" w:customStyle="1" w:styleId="Style3">
    <w:name w:val="Style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5" w:lineRule="exact"/>
      <w:jc w:val="left"/>
    </w:pPr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115385"/>
    <w:rPr>
      <w:rFonts w:ascii="Times New Roman" w:hAnsi="Times New Roman"/>
      <w:b/>
      <w:sz w:val="22"/>
    </w:rPr>
  </w:style>
  <w:style w:type="paragraph" w:customStyle="1" w:styleId="Style10">
    <w:name w:val="Style10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3">
    <w:name w:val="Style1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115385"/>
    <w:rPr>
      <w:rFonts w:ascii="Times New Roman" w:hAnsi="Times New Roman"/>
      <w:sz w:val="22"/>
    </w:rPr>
  </w:style>
  <w:style w:type="paragraph" w:customStyle="1" w:styleId="Style5">
    <w:name w:val="Style5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355" w:lineRule="exact"/>
    </w:pPr>
    <w:rPr>
      <w:rFonts w:ascii="Times New Roman" w:hAnsi="Times New Roman"/>
      <w:sz w:val="24"/>
    </w:rPr>
  </w:style>
  <w:style w:type="paragraph" w:customStyle="1" w:styleId="cislovani1">
    <w:name w:val="cislovani 1"/>
    <w:basedOn w:val="Normln"/>
    <w:next w:val="Normln"/>
    <w:uiPriority w:val="99"/>
    <w:rsid w:val="00115385"/>
    <w:pPr>
      <w:keepNext/>
      <w:numPr>
        <w:numId w:val="18"/>
      </w:numPr>
      <w:spacing w:before="480" w:after="0" w:line="288" w:lineRule="auto"/>
      <w:ind w:left="567"/>
      <w:jc w:val="left"/>
    </w:pPr>
    <w:rPr>
      <w:rFonts w:ascii="JohnSans Text Pro" w:hAnsi="JohnSans Text Pro" w:cs="JohnSans Text Pro"/>
      <w:b/>
      <w:bCs/>
      <w:caps/>
      <w:sz w:val="24"/>
    </w:rPr>
  </w:style>
  <w:style w:type="paragraph" w:customStyle="1" w:styleId="Cislovani2">
    <w:name w:val="Cislovani 2"/>
    <w:basedOn w:val="Normln"/>
    <w:uiPriority w:val="99"/>
    <w:rsid w:val="00115385"/>
    <w:pPr>
      <w:keepNext/>
      <w:numPr>
        <w:ilvl w:val="1"/>
        <w:numId w:val="18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JohnSans Text Pro" w:hAnsi="JohnSans Text Pro" w:cs="JohnSans Text Pro"/>
      <w:sz w:val="20"/>
      <w:szCs w:val="20"/>
    </w:rPr>
  </w:style>
  <w:style w:type="paragraph" w:customStyle="1" w:styleId="Cislovani3">
    <w:name w:val="Cislovani 3"/>
    <w:basedOn w:val="Normln"/>
    <w:uiPriority w:val="99"/>
    <w:rsid w:val="00115385"/>
    <w:pPr>
      <w:numPr>
        <w:ilvl w:val="2"/>
        <w:numId w:val="18"/>
      </w:numPr>
      <w:tabs>
        <w:tab w:val="left" w:pos="851"/>
      </w:tabs>
      <w:spacing w:before="120" w:after="0" w:line="288" w:lineRule="auto"/>
    </w:pPr>
    <w:rPr>
      <w:rFonts w:ascii="JohnSans Text Pro" w:hAnsi="JohnSans Text Pro" w:cs="JohnSans Text Pro"/>
      <w:sz w:val="20"/>
      <w:szCs w:val="20"/>
    </w:rPr>
  </w:style>
  <w:style w:type="paragraph" w:customStyle="1" w:styleId="Cislovani4">
    <w:name w:val="Cislovani 4"/>
    <w:basedOn w:val="Normln"/>
    <w:uiPriority w:val="99"/>
    <w:rsid w:val="00115385"/>
    <w:pPr>
      <w:numPr>
        <w:ilvl w:val="3"/>
        <w:numId w:val="18"/>
      </w:numPr>
      <w:tabs>
        <w:tab w:val="left" w:pos="851"/>
      </w:tabs>
      <w:spacing w:before="120" w:after="0" w:line="288" w:lineRule="auto"/>
      <w:ind w:left="851" w:hanging="851"/>
    </w:pPr>
    <w:rPr>
      <w:rFonts w:ascii="JohnSans Text Pro" w:hAnsi="JohnSans Text Pro" w:cs="JohnSans Text Pro"/>
      <w:sz w:val="20"/>
      <w:szCs w:val="20"/>
    </w:rPr>
  </w:style>
  <w:style w:type="paragraph" w:customStyle="1" w:styleId="Cislovani4text">
    <w:name w:val="Cislovani 4 text"/>
    <w:basedOn w:val="Normln"/>
    <w:uiPriority w:val="99"/>
    <w:rsid w:val="00115385"/>
    <w:pPr>
      <w:numPr>
        <w:ilvl w:val="4"/>
        <w:numId w:val="18"/>
      </w:numPr>
      <w:tabs>
        <w:tab w:val="left" w:pos="851"/>
      </w:tabs>
      <w:spacing w:before="120" w:after="0" w:line="288" w:lineRule="auto"/>
      <w:ind w:left="851" w:hanging="851"/>
    </w:pPr>
    <w:rPr>
      <w:rFonts w:ascii="JohnSans Text Pro" w:hAnsi="JohnSans Text Pro" w:cs="JohnSans Text Pro"/>
      <w:i/>
      <w:iCs/>
      <w:sz w:val="20"/>
      <w:szCs w:val="20"/>
    </w:rPr>
  </w:style>
  <w:style w:type="paragraph" w:styleId="Revize">
    <w:name w:val="Revision"/>
    <w:hidden/>
    <w:uiPriority w:val="99"/>
    <w:semiHidden/>
    <w:rsid w:val="00115385"/>
    <w:rPr>
      <w:rFonts w:ascii="Verdana" w:eastAsia="Times New Roman" w:hAnsi="Verdana"/>
      <w:sz w:val="16"/>
      <w:szCs w:val="24"/>
    </w:rPr>
  </w:style>
  <w:style w:type="paragraph" w:customStyle="1" w:styleId="ind1">
    <w:name w:val="ind1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link w:val="RozloendokumentuChar1"/>
    <w:uiPriority w:val="99"/>
    <w:semiHidden/>
    <w:rsid w:val="00115385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RozloendokumentuChar1">
    <w:name w:val="Rozložení dokumentu Char1"/>
    <w:link w:val="Rozloendokumentu"/>
    <w:uiPriority w:val="99"/>
    <w:semiHidden/>
    <w:locked/>
    <w:rsid w:val="00115385"/>
    <w:rPr>
      <w:rFonts w:ascii="Tahoma" w:hAnsi="Tahoma" w:cs="Tahoma"/>
      <w:sz w:val="16"/>
      <w:szCs w:val="16"/>
      <w:lang w:eastAsia="cs-CZ"/>
    </w:rPr>
  </w:style>
  <w:style w:type="paragraph" w:customStyle="1" w:styleId="nadpishlavni2">
    <w:name w:val="nadpis hlavni 2"/>
    <w:basedOn w:val="Normln"/>
    <w:next w:val="Normln"/>
    <w:uiPriority w:val="99"/>
    <w:rsid w:val="0026374C"/>
    <w:pPr>
      <w:numPr>
        <w:numId w:val="19"/>
      </w:numPr>
      <w:tabs>
        <w:tab w:val="left" w:pos="567"/>
      </w:tabs>
      <w:suppressAutoHyphens/>
      <w:spacing w:line="240" w:lineRule="auto"/>
      <w:jc w:val="left"/>
    </w:pPr>
    <w:rPr>
      <w:rFonts w:ascii="Frutiger CE 45 Light" w:hAnsi="Frutiger CE 45 Light"/>
      <w:sz w:val="24"/>
      <w:lang w:eastAsia="ar-SA"/>
    </w:rPr>
  </w:style>
  <w:style w:type="character" w:customStyle="1" w:styleId="FontStyle15">
    <w:name w:val="Font Style15"/>
    <w:uiPriority w:val="99"/>
    <w:rsid w:val="00251B1F"/>
    <w:rPr>
      <w:rFonts w:ascii="Times New Roman" w:hAnsi="Times New Roman"/>
      <w:sz w:val="22"/>
    </w:rPr>
  </w:style>
  <w:style w:type="table" w:styleId="Mkatabulky">
    <w:name w:val="Table Grid"/>
    <w:basedOn w:val="Normlntabulka"/>
    <w:unhideWhenUsed/>
    <w:locked/>
    <w:rsid w:val="0063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2141CB"/>
  </w:style>
  <w:style w:type="paragraph" w:customStyle="1" w:styleId="xmsonormal">
    <w:name w:val="x_msonormal"/>
    <w:basedOn w:val="Normln"/>
    <w:rsid w:val="00F663E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xcpvselected1">
    <w:name w:val="x_cpvselected1"/>
    <w:basedOn w:val="Standardnpsmoodstavce"/>
    <w:rsid w:val="00F663E3"/>
  </w:style>
  <w:style w:type="character" w:customStyle="1" w:styleId="detail">
    <w:name w:val="detail"/>
    <w:basedOn w:val="Standardnpsmoodstavce"/>
    <w:rsid w:val="009F6BFF"/>
  </w:style>
  <w:style w:type="paragraph" w:customStyle="1" w:styleId="Styl4">
    <w:name w:val="Styl4"/>
    <w:basedOn w:val="Normln"/>
    <w:qFormat/>
    <w:rsid w:val="00BF4CC4"/>
    <w:pPr>
      <w:widowControl w:val="0"/>
      <w:spacing w:before="0" w:after="120"/>
    </w:pPr>
    <w:rPr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5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175952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638698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6905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1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8800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8813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9283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792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9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040356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1621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natalie.machackova@akjs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38DE-6033-4AF7-9397-DAC95AEB2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1D22B-2D04-4862-863B-078B4BB3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31</Pages>
  <Words>7727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Veronika Žáková</cp:lastModifiedBy>
  <cp:revision>65</cp:revision>
  <cp:lastPrinted>2017-09-11T15:36:00Z</cp:lastPrinted>
  <dcterms:created xsi:type="dcterms:W3CDTF">2017-09-08T06:19:00Z</dcterms:created>
  <dcterms:modified xsi:type="dcterms:W3CDTF">2017-09-11T15:37:00Z</dcterms:modified>
</cp:coreProperties>
</file>