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092665">
        <w:rPr>
          <w:rFonts w:ascii="Arial" w:hAnsi="Arial" w:cs="Arial"/>
          <w:b/>
          <w:sz w:val="22"/>
          <w:szCs w:val="22"/>
          <w:highlight w:val="yellow"/>
        </w:rPr>
        <w:t>18</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092665">
        <w:rPr>
          <w:rFonts w:ascii="Arial" w:hAnsi="Arial" w:cs="Arial"/>
          <w:b/>
          <w:sz w:val="22"/>
          <w:szCs w:val="22"/>
          <w:highlight w:val="yellow"/>
        </w:rPr>
        <w:t>18</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092665" w:rsidRPr="00092665" w:rsidRDefault="00092665" w:rsidP="00092665">
      <w:pPr>
        <w:ind w:right="170"/>
        <w:jc w:val="both"/>
        <w:rPr>
          <w:rFonts w:ascii="Arial" w:hAnsi="Arial" w:cs="Arial"/>
          <w:b/>
          <w:sz w:val="28"/>
          <w:szCs w:val="28"/>
        </w:rPr>
      </w:pPr>
      <w:r w:rsidRPr="00092665">
        <w:rPr>
          <w:rFonts w:ascii="Arial" w:hAnsi="Arial" w:cs="Arial"/>
          <w:b/>
          <w:bCs/>
          <w:color w:val="000000"/>
          <w:sz w:val="28"/>
          <w:szCs w:val="28"/>
        </w:rPr>
        <w:t>Areál závodu CV, Hala 2 - rekonstrukce střešní krytiny - doplnění</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81D3D" w:rsidRPr="00A023FD" w:rsidRDefault="00D35FAE" w:rsidP="00981D3D">
      <w:pPr>
        <w:tabs>
          <w:tab w:val="left" w:pos="3960"/>
        </w:tabs>
        <w:jc w:val="both"/>
        <w:rPr>
          <w:rFonts w:ascii="Arial" w:hAnsi="Arial" w:cs="Arial"/>
          <w:sz w:val="22"/>
          <w:szCs w:val="22"/>
        </w:rPr>
      </w:pPr>
      <w:r w:rsidRPr="00A023FD">
        <w:rPr>
          <w:rFonts w:ascii="Arial" w:hAnsi="Arial" w:cs="Arial"/>
          <w:b/>
          <w:sz w:val="22"/>
          <w:szCs w:val="22"/>
        </w:rPr>
        <w:t>technický dozor investora:</w:t>
      </w:r>
      <w:r w:rsidRPr="00A023FD">
        <w:rPr>
          <w:rFonts w:ascii="Arial" w:hAnsi="Arial" w:cs="Arial"/>
          <w:b/>
          <w:sz w:val="22"/>
          <w:szCs w:val="22"/>
        </w:rPr>
        <w:tab/>
      </w:r>
      <w:r w:rsidR="00092665" w:rsidRPr="00A023FD">
        <w:rPr>
          <w:rFonts w:ascii="Arial" w:hAnsi="Arial" w:cs="Arial"/>
          <w:sz w:val="22"/>
          <w:szCs w:val="22"/>
        </w:rPr>
        <w:t xml:space="preserve">Tomáš </w:t>
      </w:r>
      <w:proofErr w:type="spellStart"/>
      <w:r w:rsidR="00092665" w:rsidRPr="00A023FD">
        <w:rPr>
          <w:rFonts w:ascii="Arial" w:hAnsi="Arial" w:cs="Arial"/>
          <w:sz w:val="22"/>
          <w:szCs w:val="22"/>
        </w:rPr>
        <w:t>Jor</w:t>
      </w:r>
      <w:proofErr w:type="spellEnd"/>
    </w:p>
    <w:p w:rsidR="00981D3D" w:rsidRPr="00D74A50" w:rsidRDefault="00981D3D" w:rsidP="00981D3D">
      <w:pPr>
        <w:tabs>
          <w:tab w:val="left" w:pos="3960"/>
        </w:tabs>
        <w:jc w:val="both"/>
        <w:rPr>
          <w:rFonts w:ascii="Arial" w:hAnsi="Arial" w:cs="Arial"/>
          <w:sz w:val="22"/>
          <w:szCs w:val="22"/>
        </w:rPr>
      </w:pPr>
      <w:r w:rsidRPr="00A023FD">
        <w:rPr>
          <w:rFonts w:ascii="Arial" w:hAnsi="Arial" w:cs="Arial"/>
          <w:sz w:val="22"/>
          <w:szCs w:val="22"/>
        </w:rPr>
        <w:tab/>
        <w:t xml:space="preserve">tel: </w:t>
      </w:r>
      <w:r w:rsidR="00A023FD" w:rsidRPr="00A023FD">
        <w:rPr>
          <w:rFonts w:ascii="Arial" w:hAnsi="Arial" w:cs="Arial"/>
          <w:sz w:val="22"/>
          <w:szCs w:val="22"/>
        </w:rPr>
        <w:t>606 641 148</w:t>
      </w:r>
      <w:r w:rsidRPr="00A023FD">
        <w:rPr>
          <w:rFonts w:ascii="Arial" w:hAnsi="Arial" w:cs="Arial"/>
          <w:sz w:val="22"/>
          <w:szCs w:val="22"/>
        </w:rPr>
        <w:t xml:space="preserve">,  e-mail: </w:t>
      </w:r>
      <w:r w:rsidR="00A023FD" w:rsidRPr="00A023FD">
        <w:rPr>
          <w:rFonts w:ascii="Arial" w:hAnsi="Arial" w:cs="Arial"/>
          <w:sz w:val="22"/>
          <w:szCs w:val="22"/>
        </w:rPr>
        <w:t>jor</w:t>
      </w:r>
      <w:r w:rsidRPr="00A023FD">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A023FD" w:rsidRPr="00A023FD" w:rsidRDefault="00A023FD" w:rsidP="00A023FD">
      <w:pPr>
        <w:ind w:right="170"/>
        <w:jc w:val="both"/>
        <w:rPr>
          <w:rFonts w:ascii="Arial" w:hAnsi="Arial" w:cs="Arial"/>
          <w:b/>
          <w:szCs w:val="24"/>
        </w:rPr>
      </w:pPr>
      <w:r w:rsidRPr="00A023FD">
        <w:rPr>
          <w:rFonts w:ascii="Arial" w:hAnsi="Arial" w:cs="Arial"/>
          <w:b/>
          <w:bCs/>
          <w:color w:val="000000"/>
          <w:szCs w:val="24"/>
        </w:rPr>
        <w:t>Areál závodu CV, Hala 2 - rekonstrukce střešní krytiny - doplnění</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A023FD" w:rsidRPr="009A3FBD" w:rsidRDefault="00A023FD"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127E9" w:rsidRPr="00A023FD" w:rsidRDefault="005127E9" w:rsidP="005127E9">
      <w:pPr>
        <w:ind w:left="426"/>
        <w:rPr>
          <w:rFonts w:ascii="Arial" w:hAnsi="Arial" w:cs="Arial"/>
          <w:b/>
          <w:sz w:val="22"/>
          <w:szCs w:val="22"/>
        </w:rPr>
      </w:pPr>
      <w:r w:rsidRPr="00A023FD">
        <w:rPr>
          <w:rFonts w:ascii="Arial" w:hAnsi="Arial" w:cs="Arial"/>
          <w:b/>
          <w:sz w:val="22"/>
          <w:szCs w:val="22"/>
        </w:rPr>
        <w:t>Zahájení díla:</w:t>
      </w:r>
      <w:r w:rsidRPr="00A023FD">
        <w:rPr>
          <w:rFonts w:ascii="Arial" w:hAnsi="Arial" w:cs="Arial"/>
          <w:b/>
          <w:sz w:val="22"/>
          <w:szCs w:val="22"/>
        </w:rPr>
        <w:tab/>
      </w:r>
      <w:r w:rsidRPr="00A023FD">
        <w:rPr>
          <w:rFonts w:ascii="Arial" w:hAnsi="Arial" w:cs="Arial"/>
          <w:b/>
          <w:sz w:val="22"/>
          <w:szCs w:val="22"/>
        </w:rPr>
        <w:tab/>
      </w:r>
      <w:proofErr w:type="gramStart"/>
      <w:r w:rsidR="00A023FD" w:rsidRPr="00A023FD">
        <w:rPr>
          <w:rFonts w:ascii="Arial" w:hAnsi="Arial" w:cs="Arial"/>
          <w:b/>
          <w:sz w:val="22"/>
          <w:szCs w:val="22"/>
        </w:rPr>
        <w:t>01.07.2018</w:t>
      </w:r>
      <w:proofErr w:type="gramEnd"/>
      <w:r w:rsidRPr="00A023FD">
        <w:rPr>
          <w:rFonts w:ascii="Arial" w:hAnsi="Arial" w:cs="Arial"/>
          <w:b/>
          <w:sz w:val="22"/>
          <w:szCs w:val="22"/>
        </w:rPr>
        <w:t xml:space="preserve"> </w:t>
      </w:r>
    </w:p>
    <w:p w:rsidR="005127E9" w:rsidRPr="00A023FD" w:rsidRDefault="005127E9" w:rsidP="005127E9">
      <w:pPr>
        <w:ind w:left="426"/>
        <w:rPr>
          <w:rFonts w:ascii="Arial" w:hAnsi="Arial" w:cs="Arial"/>
          <w:b/>
          <w:sz w:val="22"/>
          <w:szCs w:val="22"/>
        </w:rPr>
      </w:pPr>
      <w:r w:rsidRPr="00A023FD">
        <w:rPr>
          <w:rFonts w:ascii="Arial" w:hAnsi="Arial" w:cs="Arial"/>
          <w:b/>
          <w:sz w:val="22"/>
          <w:szCs w:val="22"/>
        </w:rPr>
        <w:t>Ukončení díla:</w:t>
      </w:r>
      <w:r w:rsidRPr="00A023FD">
        <w:rPr>
          <w:rFonts w:ascii="Arial" w:hAnsi="Arial" w:cs="Arial"/>
          <w:b/>
          <w:sz w:val="22"/>
          <w:szCs w:val="22"/>
        </w:rPr>
        <w:tab/>
      </w:r>
      <w:r w:rsidRPr="00A023FD">
        <w:rPr>
          <w:rFonts w:ascii="Arial" w:hAnsi="Arial" w:cs="Arial"/>
          <w:b/>
          <w:sz w:val="22"/>
          <w:szCs w:val="22"/>
        </w:rPr>
        <w:tab/>
      </w:r>
      <w:proofErr w:type="gramStart"/>
      <w:r w:rsidR="00A023FD" w:rsidRPr="00A023FD">
        <w:rPr>
          <w:rFonts w:ascii="Arial" w:hAnsi="Arial" w:cs="Arial"/>
          <w:b/>
          <w:sz w:val="22"/>
          <w:szCs w:val="22"/>
        </w:rPr>
        <w:t>31.08.2018</w:t>
      </w:r>
      <w:proofErr w:type="gramEnd"/>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Pr="00386410" w:rsidRDefault="003541E9" w:rsidP="00482FB6">
      <w:pPr>
        <w:overflowPunct/>
        <w:autoSpaceDE/>
        <w:autoSpaceDN/>
        <w:adjustRightInd/>
        <w:ind w:left="426" w:hanging="426"/>
        <w:textAlignment w:val="auto"/>
        <w:rPr>
          <w:rFonts w:ascii="Arial" w:hAnsi="Arial" w:cs="Arial"/>
          <w:sz w:val="22"/>
          <w:szCs w:val="22"/>
        </w:rPr>
      </w:pPr>
      <w:bookmarkStart w:id="0" w:name="_GoBack"/>
      <w:bookmarkEnd w:id="0"/>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p>
    <w:p w:rsidR="00C322D1" w:rsidRDefault="00C322D1" w:rsidP="00C322D1">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lastRenderedPageBreak/>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A023FD" w:rsidRDefault="0086177F" w:rsidP="0086177F">
      <w:pPr>
        <w:numPr>
          <w:ilvl w:val="3"/>
          <w:numId w:val="3"/>
        </w:numPr>
        <w:ind w:left="426" w:hanging="426"/>
        <w:jc w:val="both"/>
        <w:rPr>
          <w:rFonts w:ascii="Arial" w:hAnsi="Arial" w:cs="Arial"/>
          <w:sz w:val="22"/>
          <w:szCs w:val="22"/>
        </w:rPr>
      </w:pPr>
      <w:r w:rsidRPr="00A023FD">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Pr="00A023FD"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A023FD" w:rsidRDefault="008C50B7" w:rsidP="00F85A31">
      <w:pPr>
        <w:pStyle w:val="Odstavecseseznamem"/>
        <w:spacing w:after="0" w:line="240" w:lineRule="auto"/>
        <w:ind w:left="360"/>
        <w:jc w:val="both"/>
        <w:rPr>
          <w:rFonts w:ascii="Arial" w:hAnsi="Arial" w:cs="Arial"/>
          <w:color w:val="auto"/>
          <w:sz w:val="22"/>
          <w:szCs w:val="22"/>
        </w:rPr>
      </w:pPr>
      <w:r w:rsidRPr="00A023FD">
        <w:rPr>
          <w:rFonts w:ascii="Arial" w:hAnsi="Arial" w:cs="Arial"/>
          <w:color w:val="auto"/>
          <w:sz w:val="22"/>
          <w:szCs w:val="22"/>
        </w:rPr>
        <w:t xml:space="preserve">Předat faktury lze i elektronicky na adresu: </w:t>
      </w:r>
      <w:hyperlink r:id="rId11" w:history="1">
        <w:r w:rsidRPr="00A023FD">
          <w:rPr>
            <w:rStyle w:val="Hypertextovodkaz"/>
            <w:rFonts w:ascii="Arial" w:hAnsi="Arial" w:cs="Arial"/>
            <w:b/>
            <w:bCs/>
            <w:color w:val="auto"/>
            <w:sz w:val="22"/>
            <w:szCs w:val="22"/>
          </w:rPr>
          <w:t>faktury-pr@poh.cz</w:t>
        </w:r>
      </w:hyperlink>
      <w:r w:rsidRPr="00A023FD">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w:t>
      </w:r>
      <w:r w:rsidRPr="00A023FD">
        <w:rPr>
          <w:rFonts w:ascii="Arial" w:hAnsi="Arial" w:cs="Arial"/>
          <w:color w:val="auto"/>
          <w:sz w:val="22"/>
          <w:szCs w:val="22"/>
        </w:rPr>
        <w:t xml:space="preserve">faktury je </w:t>
      </w:r>
      <w:r w:rsidRPr="00A023FD">
        <w:rPr>
          <w:rFonts w:ascii="Arial" w:hAnsi="Arial" w:cs="Arial"/>
          <w:b/>
          <w:color w:val="auto"/>
          <w:sz w:val="22"/>
          <w:szCs w:val="22"/>
        </w:rPr>
        <w:t>30 dnů</w:t>
      </w:r>
      <w:r w:rsidRPr="00A023FD">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lastRenderedPageBreak/>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A023FD"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A023FD" w:rsidRDefault="00A023FD" w:rsidP="00A023FD">
      <w:pPr>
        <w:pStyle w:val="Odstavecseseznamem"/>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Pr="00386410" w:rsidRDefault="00B61257"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DA3A86" w:rsidRDefault="005D1FC7" w:rsidP="00DA3A86">
      <w:pPr>
        <w:pStyle w:val="Zkladntext"/>
        <w:tabs>
          <w:tab w:val="left" w:pos="360"/>
        </w:tabs>
        <w:ind w:left="360" w:hanging="360"/>
        <w:jc w:val="both"/>
        <w:rPr>
          <w:rFonts w:cs="Arial"/>
          <w:b/>
          <w:sz w:val="22"/>
          <w:szCs w:val="22"/>
        </w:rPr>
      </w:pPr>
      <w:r>
        <w:rPr>
          <w:rFonts w:cs="Arial"/>
          <w:b/>
          <w:sz w:val="22"/>
          <w:szCs w:val="22"/>
        </w:rPr>
        <w:t>7.</w:t>
      </w:r>
      <w:r>
        <w:rPr>
          <w:rFonts w:cs="Arial"/>
          <w:b/>
          <w:sz w:val="22"/>
          <w:szCs w:val="22"/>
        </w:rPr>
        <w:tab/>
      </w:r>
      <w:r w:rsidR="00DA3A86" w:rsidRPr="002C22E1">
        <w:rPr>
          <w:rFonts w:cs="Arial"/>
          <w:sz w:val="22"/>
          <w:szCs w:val="22"/>
        </w:rPr>
        <w:t xml:space="preserve">Smluvní strany níže svým podpisem stvrzují, že v průběhu vyjednávání o této Smlouvě vždy jednaly a </w:t>
      </w:r>
      <w:r w:rsidR="00DA3A86" w:rsidRPr="002C22E1">
        <w:rPr>
          <w:rFonts w:cs="Arial"/>
          <w:sz w:val="22"/>
          <w:szCs w:val="22"/>
        </w:rPr>
        <w:tab/>
        <w:t xml:space="preserve">postupovaly čestně a transparentně, a současně se zavazují, že takto budou jednat i při plnění této </w:t>
      </w:r>
      <w:r w:rsidR="00DA3A86" w:rsidRPr="002C22E1">
        <w:rPr>
          <w:rFonts w:cs="Arial"/>
          <w:sz w:val="22"/>
          <w:szCs w:val="22"/>
        </w:rPr>
        <w:tab/>
        <w:t xml:space="preserve">Smlouvy a veškerých činností s </w:t>
      </w:r>
      <w:r w:rsidR="00DA3A86" w:rsidRPr="002C22E1">
        <w:rPr>
          <w:rFonts w:cs="Arial"/>
          <w:sz w:val="22"/>
          <w:szCs w:val="22"/>
        </w:rPr>
        <w:tab/>
      </w:r>
      <w:r w:rsidR="00DA3A86" w:rsidRPr="002C22E1">
        <w:rPr>
          <w:rFonts w:cs="Arial"/>
          <w:sz w:val="22"/>
          <w:szCs w:val="22"/>
        </w:rPr>
        <w:tab/>
        <w:t>ní souvisejících.</w:t>
      </w:r>
    </w:p>
    <w:p w:rsidR="00DA3A86" w:rsidRDefault="00DA3A86" w:rsidP="00DA3A86">
      <w:pPr>
        <w:pStyle w:val="Zkladntext"/>
        <w:tabs>
          <w:tab w:val="left" w:pos="360"/>
        </w:tabs>
        <w:ind w:left="360" w:hanging="360"/>
        <w:jc w:val="both"/>
        <w:rPr>
          <w:rFonts w:cs="Arial"/>
          <w:b/>
          <w:sz w:val="22"/>
          <w:szCs w:val="22"/>
        </w:rPr>
      </w:pPr>
    </w:p>
    <w:p w:rsidR="00DA3A86" w:rsidRDefault="00DA3A86" w:rsidP="00DA3A86">
      <w:pPr>
        <w:pStyle w:val="Zkladntext"/>
        <w:tabs>
          <w:tab w:val="left" w:pos="360"/>
        </w:tabs>
        <w:ind w:left="360" w:hanging="360"/>
        <w:jc w:val="both"/>
        <w:rPr>
          <w:rFonts w:cs="Arial"/>
          <w:b/>
          <w:sz w:val="22"/>
          <w:szCs w:val="22"/>
        </w:rPr>
      </w:pPr>
      <w:r>
        <w:rPr>
          <w:rFonts w:cs="Arial"/>
          <w:sz w:val="22"/>
          <w:szCs w:val="22"/>
        </w:rPr>
        <w:t>8</w:t>
      </w:r>
      <w:r w:rsidRPr="002C22E1">
        <w:rPr>
          <w:rFonts w:cs="Arial"/>
          <w:sz w:val="22"/>
          <w:szCs w:val="22"/>
        </w:rPr>
        <w:t>.</w:t>
      </w:r>
      <w:r>
        <w:rPr>
          <w:rFonts w:cs="Arial"/>
          <w:sz w:val="22"/>
          <w:szCs w:val="22"/>
        </w:rPr>
        <w:t xml:space="preserve"> </w:t>
      </w:r>
      <w:r w:rsidRPr="002C22E1">
        <w:rPr>
          <w:rFonts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w:t>
      </w:r>
      <w:r>
        <w:rPr>
          <w:rFonts w:cs="Arial"/>
          <w:sz w:val="22"/>
          <w:szCs w:val="22"/>
        </w:rPr>
        <w:t xml:space="preserve">latných právních předpisů. </w:t>
      </w:r>
    </w:p>
    <w:p w:rsidR="00DA3A86" w:rsidRDefault="00DA3A86" w:rsidP="00DA3A86">
      <w:pPr>
        <w:pStyle w:val="Zkladntext"/>
        <w:tabs>
          <w:tab w:val="left" w:pos="360"/>
        </w:tabs>
        <w:ind w:left="360" w:hanging="360"/>
        <w:jc w:val="both"/>
        <w:rPr>
          <w:rFonts w:cs="Arial"/>
          <w:b/>
          <w:sz w:val="22"/>
          <w:szCs w:val="22"/>
        </w:rPr>
      </w:pPr>
    </w:p>
    <w:p w:rsidR="001F7090" w:rsidRDefault="00DA3A86" w:rsidP="00DA3A86">
      <w:pPr>
        <w:pStyle w:val="Zkladntext"/>
        <w:tabs>
          <w:tab w:val="left" w:pos="360"/>
        </w:tabs>
        <w:ind w:left="360" w:hanging="360"/>
        <w:jc w:val="both"/>
        <w:rPr>
          <w:rFonts w:cs="Arial"/>
          <w:b/>
          <w:sz w:val="22"/>
          <w:szCs w:val="22"/>
        </w:rPr>
      </w:pPr>
      <w:r>
        <w:rPr>
          <w:rFonts w:cs="Arial"/>
          <w:sz w:val="22"/>
          <w:szCs w:val="22"/>
        </w:rPr>
        <w:t>9</w:t>
      </w:r>
      <w:r w:rsidRPr="002C22E1">
        <w:rPr>
          <w:rFonts w:cs="Arial"/>
          <w:sz w:val="22"/>
          <w:szCs w:val="22"/>
        </w:rPr>
        <w:t>.</w:t>
      </w:r>
      <w:r w:rsidR="001F7090">
        <w:rPr>
          <w:rFonts w:cs="Arial"/>
          <w:sz w:val="22"/>
          <w:szCs w:val="22"/>
        </w:rPr>
        <w:tab/>
      </w:r>
      <w:r w:rsidR="001F7090">
        <w:rPr>
          <w:rFonts w:cs="Arial"/>
          <w:color w:val="auto"/>
          <w:sz w:val="22"/>
          <w:szCs w:val="22"/>
        </w:rPr>
        <w:t xml:space="preserve">Druhá smluvní strana (zhotovitel) prohlašuje, že se seznámila se zásadami, hodnotami a cíli </w:t>
      </w:r>
      <w:proofErr w:type="spellStart"/>
      <w:r w:rsidR="001F7090">
        <w:rPr>
          <w:rFonts w:cs="Arial"/>
          <w:color w:val="auto"/>
          <w:sz w:val="22"/>
          <w:szCs w:val="22"/>
        </w:rPr>
        <w:t>Compliance</w:t>
      </w:r>
      <w:proofErr w:type="spellEnd"/>
      <w:r w:rsidR="001F7090">
        <w:rPr>
          <w:rFonts w:cs="Arial"/>
          <w:color w:val="auto"/>
          <w:sz w:val="22"/>
          <w:szCs w:val="22"/>
        </w:rPr>
        <w:t xml:space="preserve"> programu Povodí Ohře, </w:t>
      </w:r>
      <w:proofErr w:type="spellStart"/>
      <w:proofErr w:type="gramStart"/>
      <w:r w:rsidR="001F7090">
        <w:rPr>
          <w:rFonts w:cs="Arial"/>
          <w:color w:val="auto"/>
          <w:sz w:val="22"/>
          <w:szCs w:val="22"/>
        </w:rPr>
        <w:t>s.p</w:t>
      </w:r>
      <w:proofErr w:type="spellEnd"/>
      <w:r w:rsidR="001F7090">
        <w:rPr>
          <w:rFonts w:cs="Arial"/>
          <w:color w:val="auto"/>
          <w:sz w:val="22"/>
          <w:szCs w:val="22"/>
        </w:rPr>
        <w:t>.</w:t>
      </w:r>
      <w:proofErr w:type="gramEnd"/>
      <w:r w:rsidR="001F7090">
        <w:rPr>
          <w:rFonts w:cs="Arial"/>
          <w:color w:val="auto"/>
          <w:sz w:val="22"/>
          <w:szCs w:val="22"/>
        </w:rPr>
        <w:t xml:space="preserve"> (viz </w:t>
      </w:r>
      <w:hyperlink r:id="rId12" w:history="1">
        <w:r w:rsidR="001F7090">
          <w:rPr>
            <w:rStyle w:val="Hypertextovodkaz"/>
            <w:rFonts w:cs="Arial"/>
            <w:sz w:val="22"/>
            <w:szCs w:val="22"/>
          </w:rPr>
          <w:t>http://www.poh.cz/profilfirmy/Compliance_programy.htm</w:t>
        </w:r>
      </w:hyperlink>
      <w:r w:rsidR="001F7090">
        <w:rPr>
          <w:rFonts w:cs="Arial"/>
          <w:color w:val="auto"/>
          <w:sz w:val="22"/>
          <w:szCs w:val="22"/>
        </w:rPr>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w:t>
      </w:r>
      <w:r w:rsidR="001F7090">
        <w:rPr>
          <w:rFonts w:cs="Arial"/>
          <w:color w:val="auto"/>
          <w:sz w:val="22"/>
          <w:szCs w:val="22"/>
        </w:rPr>
        <w:lastRenderedPageBreak/>
        <w:t>povaha umožňuje.</w:t>
      </w:r>
    </w:p>
    <w:p w:rsidR="00DA3A86" w:rsidRDefault="00DA3A86" w:rsidP="00DA3A86">
      <w:pPr>
        <w:pStyle w:val="Zkladntext"/>
        <w:tabs>
          <w:tab w:val="left" w:pos="360"/>
        </w:tabs>
        <w:ind w:left="360" w:hanging="360"/>
        <w:jc w:val="both"/>
        <w:rPr>
          <w:rFonts w:cs="Arial"/>
          <w:b/>
          <w:sz w:val="22"/>
          <w:szCs w:val="22"/>
        </w:rPr>
      </w:pPr>
    </w:p>
    <w:p w:rsidR="00DA3A86" w:rsidRPr="002C22E1" w:rsidRDefault="00DA3A86" w:rsidP="00DA3A86">
      <w:pPr>
        <w:pStyle w:val="Zkladntext"/>
        <w:tabs>
          <w:tab w:val="left" w:pos="360"/>
        </w:tabs>
        <w:ind w:left="360" w:hanging="360"/>
        <w:jc w:val="both"/>
        <w:rPr>
          <w:rFonts w:cs="Arial"/>
          <w:sz w:val="22"/>
          <w:szCs w:val="22"/>
        </w:rPr>
      </w:pPr>
      <w:r>
        <w:rPr>
          <w:rFonts w:cs="Arial"/>
          <w:sz w:val="22"/>
          <w:szCs w:val="22"/>
        </w:rPr>
        <w:t>10</w:t>
      </w:r>
      <w:r w:rsidRPr="002C22E1">
        <w:rPr>
          <w:rFonts w:cs="Arial"/>
          <w:sz w:val="22"/>
          <w:szCs w:val="22"/>
        </w:rPr>
        <w:t>.</w:t>
      </w:r>
      <w:r>
        <w:rPr>
          <w:rFonts w:cs="Arial"/>
          <w:sz w:val="22"/>
          <w:szCs w:val="22"/>
        </w:rPr>
        <w:t xml:space="preserve"> </w:t>
      </w:r>
      <w:r w:rsidRPr="002C22E1">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47" w:rsidRDefault="00903447">
      <w:r>
        <w:separator/>
      </w:r>
    </w:p>
  </w:endnote>
  <w:endnote w:type="continuationSeparator" w:id="0">
    <w:p w:rsidR="00903447" w:rsidRDefault="0090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93463">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93463">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93463">
      <w:rPr>
        <w:rFonts w:ascii="Arial" w:hAnsi="Arial" w:cs="Arial"/>
        <w:b/>
        <w:noProof/>
        <w:sz w:val="18"/>
        <w:szCs w:val="18"/>
      </w:rPr>
      <w:t>5</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93463">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47" w:rsidRDefault="00903447">
      <w:r>
        <w:separator/>
      </w:r>
    </w:p>
  </w:footnote>
  <w:footnote w:type="continuationSeparator" w:id="0">
    <w:p w:rsidR="00903447" w:rsidRDefault="0090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360"/>
        </w:tabs>
        <w:ind w:left="36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2665"/>
    <w:rsid w:val="00093463"/>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97AC0"/>
    <w:rsid w:val="001C04BD"/>
    <w:rsid w:val="001C40EA"/>
    <w:rsid w:val="001C6F31"/>
    <w:rsid w:val="001D1432"/>
    <w:rsid w:val="001D3524"/>
    <w:rsid w:val="001D6812"/>
    <w:rsid w:val="001E5370"/>
    <w:rsid w:val="001F0799"/>
    <w:rsid w:val="001F59EB"/>
    <w:rsid w:val="001F7090"/>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53562"/>
    <w:rsid w:val="00657C8C"/>
    <w:rsid w:val="0068009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228D"/>
    <w:rsid w:val="00903447"/>
    <w:rsid w:val="00916305"/>
    <w:rsid w:val="00917F5B"/>
    <w:rsid w:val="00924F8F"/>
    <w:rsid w:val="0092548D"/>
    <w:rsid w:val="00932681"/>
    <w:rsid w:val="009402A7"/>
    <w:rsid w:val="00940E3B"/>
    <w:rsid w:val="0094582D"/>
    <w:rsid w:val="0095255A"/>
    <w:rsid w:val="0095379D"/>
    <w:rsid w:val="00960651"/>
    <w:rsid w:val="0096148E"/>
    <w:rsid w:val="00963BB8"/>
    <w:rsid w:val="0098025D"/>
    <w:rsid w:val="00981D3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023FD"/>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A3576"/>
    <w:rsid w:val="00BB0930"/>
    <w:rsid w:val="00BB0952"/>
    <w:rsid w:val="00BB16E1"/>
    <w:rsid w:val="00BC1523"/>
    <w:rsid w:val="00BC6B58"/>
    <w:rsid w:val="00BD0321"/>
    <w:rsid w:val="00BD0CD0"/>
    <w:rsid w:val="00BD51C5"/>
    <w:rsid w:val="00BD5E01"/>
    <w:rsid w:val="00BD5F7E"/>
    <w:rsid w:val="00BF1E18"/>
    <w:rsid w:val="00BF3D9B"/>
    <w:rsid w:val="00C03258"/>
    <w:rsid w:val="00C13CBA"/>
    <w:rsid w:val="00C16DAF"/>
    <w:rsid w:val="00C20661"/>
    <w:rsid w:val="00C20C4F"/>
    <w:rsid w:val="00C322D1"/>
    <w:rsid w:val="00C66556"/>
    <w:rsid w:val="00C931D1"/>
    <w:rsid w:val="00CA7CEE"/>
    <w:rsid w:val="00CB478B"/>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582375601">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82401766">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051025792">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45</TotalTime>
  <Pages>8</Pages>
  <Words>2760</Words>
  <Characters>16286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Chmelík Martin</cp:lastModifiedBy>
  <cp:revision>47</cp:revision>
  <cp:lastPrinted>2010-05-05T09:52:00Z</cp:lastPrinted>
  <dcterms:created xsi:type="dcterms:W3CDTF">2016-09-15T12:44:00Z</dcterms:created>
  <dcterms:modified xsi:type="dcterms:W3CDTF">2018-01-04T09:04:00Z</dcterms:modified>
</cp:coreProperties>
</file>