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2 </w:t>
      </w:r>
      <w:r w:rsidR="00936E17"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:rsidR="007047A4" w:rsidRPr="00936E17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čestných prohlášení </w:t>
      </w:r>
      <w:r w:rsidRPr="00936E17">
        <w:rPr>
          <w:rFonts w:asciiTheme="minorHAnsi" w:hAnsiTheme="minorHAnsi"/>
          <w:b/>
          <w:caps/>
          <w:szCs w:val="22"/>
        </w:rPr>
        <w:t>o splnění kvalifikačních předpokladů</w:t>
      </w:r>
    </w:p>
    <w:p w:rsidR="007047A4" w:rsidRPr="00352452" w:rsidRDefault="007047A4" w:rsidP="00DF387E"/>
    <w:p w:rsidR="007047A4" w:rsidRPr="00352452" w:rsidRDefault="00936E17" w:rsidP="007047A4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Pr="00963473">
        <w:rPr>
          <w:rFonts w:asciiTheme="minorHAnsi" w:hAnsiTheme="minorHAnsi"/>
          <w:b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 w:rsidR="00F00120"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oddíl </w:t>
      </w:r>
      <w:r w:rsidRPr="00963473">
        <w:rPr>
          <w:rFonts w:asciiTheme="minorHAnsi" w:hAnsiTheme="minorHAnsi"/>
          <w:sz w:val="22"/>
          <w:szCs w:val="22"/>
          <w:highlight w:val="yellow"/>
        </w:rPr>
        <w:t>[...],</w:t>
      </w:r>
      <w:r>
        <w:rPr>
          <w:rFonts w:asciiTheme="minorHAnsi" w:hAnsiTheme="minorHAnsi"/>
          <w:sz w:val="22"/>
          <w:szCs w:val="22"/>
        </w:rPr>
        <w:t xml:space="preserve"> vložka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(dále jen „</w:t>
      </w:r>
      <w:r w:rsidRPr="00936E17">
        <w:rPr>
          <w:rFonts w:asciiTheme="minorHAnsi" w:hAnsiTheme="minorHAnsi"/>
          <w:b/>
          <w:sz w:val="22"/>
          <w:szCs w:val="22"/>
        </w:rPr>
        <w:t>Dodavatel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BD245A" w:rsidRPr="00936E17">
        <w:rPr>
          <w:rFonts w:asciiTheme="minorHAnsi" w:hAnsiTheme="minorHAnsi"/>
          <w:sz w:val="22"/>
          <w:szCs w:val="22"/>
        </w:rPr>
        <w:t xml:space="preserve"> čestně prohlašuje, že </w:t>
      </w:r>
      <w:r w:rsidR="007047A4" w:rsidRPr="00936E17">
        <w:rPr>
          <w:rFonts w:asciiTheme="minorHAnsi" w:hAnsiTheme="minorHAnsi"/>
          <w:sz w:val="22"/>
          <w:szCs w:val="22"/>
        </w:rPr>
        <w:t xml:space="preserve">jako </w:t>
      </w:r>
      <w:r w:rsidR="00D8159A">
        <w:rPr>
          <w:rFonts w:asciiTheme="minorHAnsi" w:hAnsiTheme="minorHAnsi"/>
          <w:sz w:val="22"/>
          <w:szCs w:val="22"/>
        </w:rPr>
        <w:t>účastník zadávacího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 </w:t>
      </w:r>
      <w:r w:rsidR="008F12E4" w:rsidRPr="00936E17">
        <w:rPr>
          <w:rFonts w:asciiTheme="minorHAnsi" w:hAnsiTheme="minorHAnsi"/>
          <w:sz w:val="22"/>
          <w:szCs w:val="22"/>
        </w:rPr>
        <w:t xml:space="preserve">splňuje </w:t>
      </w:r>
      <w:r w:rsidR="007047A4" w:rsidRPr="00936E17">
        <w:rPr>
          <w:rFonts w:asciiTheme="minorHAnsi" w:hAnsiTheme="minorHAnsi"/>
          <w:sz w:val="22"/>
          <w:szCs w:val="22"/>
        </w:rPr>
        <w:t xml:space="preserve">základní kvalifikační předpoklady </w:t>
      </w:r>
      <w:r w:rsidR="008935DC">
        <w:rPr>
          <w:rFonts w:asciiTheme="minorHAnsi" w:hAnsiTheme="minorHAnsi"/>
          <w:sz w:val="22"/>
          <w:szCs w:val="22"/>
        </w:rPr>
        <w:t>požadované zadavatelem</w:t>
      </w:r>
      <w:r w:rsidR="007047A4" w:rsidRPr="00936E17">
        <w:rPr>
          <w:rFonts w:asciiTheme="minorHAnsi" w:hAnsiTheme="minorHAnsi"/>
          <w:sz w:val="22"/>
          <w:szCs w:val="22"/>
        </w:rPr>
        <w:t xml:space="preserve">, neboť </w:t>
      </w:r>
      <w:r w:rsidR="008F12E4" w:rsidRPr="00936E17">
        <w:rPr>
          <w:rFonts w:asciiTheme="minorHAnsi" w:hAnsiTheme="minorHAnsi"/>
          <w:sz w:val="22"/>
          <w:szCs w:val="22"/>
        </w:rPr>
        <w:t xml:space="preserve">je </w:t>
      </w:r>
      <w:r w:rsidR="00F00120">
        <w:rPr>
          <w:rFonts w:asciiTheme="minorHAnsi" w:hAnsiTheme="minorHAnsi"/>
          <w:sz w:val="22"/>
          <w:szCs w:val="22"/>
        </w:rPr>
        <w:t>účastníkem zadávacího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: </w:t>
      </w:r>
    </w:p>
    <w:p w:rsidR="00F00120" w:rsidRPr="00F00120" w:rsidRDefault="007047A4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 xml:space="preserve">který nebyl pravomocně odsouzen pro trestný čin spáchaný ve prospěch organizované </w:t>
      </w:r>
      <w:r w:rsidR="00F00120" w:rsidRPr="00F00120">
        <w:rPr>
          <w:rFonts w:asciiTheme="minorHAnsi" w:hAnsiTheme="minorHAnsi"/>
        </w:rPr>
        <w:t xml:space="preserve">nebyl v zemi svého sídla  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podvodu, trestný čin úvěrového podvodu, trestný čin dotačního podvodu, trestný čin podílnictví, trestný čin podílnictví z nedbalosti, trestný čin legalizace výnosů z trestné činnosti, legalizace výnosů z trestné činnosti z nedbalosti, trestný čin zneužití informace a postavení v obchodním styku, trestný čin sjednání výhody při zadání veřejné zakázky a při veřejné soutěži a veřejné dražbě, trestný čin pletichy při zadání veřejné zakázky a při veřejné soutěži, trestný čin pletichy při veřejné dražbě, trestný čin poškození finančních zájmů Evropské unie, trestný čin obecně nebezpečný, trestný čin proti České republice, cizímu státu a mezinárodní organizaci, trestný čin proti výkonu pravomoci orgánu veřejné moci a úřední osoby, trestný čin úředních osob, trestný čin úplatkářství či jiná rušení činnosti orgánu veřejné moci nebo obdobné trestné činy dle právního řádu země sídla </w:t>
      </w:r>
      <w:r w:rsidR="00E664EB">
        <w:rPr>
          <w:rFonts w:asciiTheme="minorHAnsi" w:hAnsiTheme="minorHAnsi"/>
        </w:rPr>
        <w:t>účastníka zadávacího řízení</w:t>
      </w:r>
      <w:r w:rsidR="00F00120" w:rsidRPr="00F00120">
        <w:rPr>
          <w:rFonts w:asciiTheme="minorHAnsi" w:hAnsiTheme="minorHAnsi"/>
        </w:rPr>
        <w:t>;</w:t>
      </w:r>
    </w:p>
    <w:p w:rsidR="00F00120" w:rsidRPr="00F00120" w:rsidRDefault="00F00120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v evidenci daní zachycen splatný daňový nedoplatek;</w:t>
      </w:r>
    </w:p>
    <w:p w:rsidR="00F00120" w:rsidRPr="00F00120" w:rsidRDefault="00F00120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splatný nedoplatek na pojistném nebo na penále na veřejné zdravotní pojištění;</w:t>
      </w:r>
    </w:p>
    <w:p w:rsidR="00F00120" w:rsidRPr="00F00120" w:rsidRDefault="00F00120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 České republice nebo v zemi svého sídla splatný nedoplatek na pojistném nebo na penále na sociální zabezpečení a příspěvku na státní politiku zaměstnanosti;</w:t>
      </w:r>
    </w:p>
    <w:p w:rsidR="00AC779A" w:rsidRDefault="00F00120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 xml:space="preserve">není v likvidaci, proti </w:t>
      </w:r>
      <w:proofErr w:type="gramStart"/>
      <w:r w:rsidRPr="00F00120">
        <w:rPr>
          <w:rFonts w:asciiTheme="minorHAnsi" w:hAnsiTheme="minorHAnsi"/>
        </w:rPr>
        <w:t>němuž</w:t>
      </w:r>
      <w:proofErr w:type="gramEnd"/>
      <w:r w:rsidRPr="00F00120">
        <w:rPr>
          <w:rFonts w:asciiTheme="minorHAnsi" w:hAnsiTheme="minorHAnsi"/>
        </w:rPr>
        <w:t xml:space="preserve"> nebylo vydáno rozhodnutí o úpadku, vůči němuž nebyla nařízena nucená správa podle jiného právního předpisu nebo v obdobné situaci podle právního řádu země sídla dodavatele</w:t>
      </w:r>
      <w:r w:rsidR="00AC779A">
        <w:rPr>
          <w:rFonts w:asciiTheme="minorHAnsi" w:hAnsiTheme="minorHAnsi"/>
        </w:rPr>
        <w:t>;</w:t>
      </w:r>
    </w:p>
    <w:p w:rsidR="00F00120" w:rsidRPr="00F00120" w:rsidRDefault="00DF0BCE" w:rsidP="00F00120">
      <w:pPr>
        <w:pStyle w:val="ListParagraph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jehož každý člen statutárního orgánu splňuje požadavky písm. a) výše</w:t>
      </w:r>
      <w:r w:rsidR="003121FF">
        <w:rPr>
          <w:rFonts w:asciiTheme="minorHAnsi" w:hAnsiTheme="minorHAnsi"/>
        </w:rPr>
        <w:t xml:space="preserve"> (platí pouze pro právnické osoby)</w:t>
      </w:r>
      <w:bookmarkStart w:id="0" w:name="_GoBack"/>
      <w:bookmarkEnd w:id="0"/>
      <w:r w:rsidR="00F00120" w:rsidRPr="00F00120">
        <w:rPr>
          <w:rFonts w:asciiTheme="minorHAnsi" w:hAnsiTheme="minorHAnsi"/>
        </w:rPr>
        <w:t>.</w:t>
      </w:r>
    </w:p>
    <w:p w:rsidR="00D15302" w:rsidRPr="00352452" w:rsidRDefault="00D15302" w:rsidP="00F00120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15302" w:rsidRPr="00352452" w:rsidRDefault="008F12E4">
      <w:pPr>
        <w:pStyle w:val="Textpsmene"/>
        <w:numPr>
          <w:ilvl w:val="0"/>
          <w:numId w:val="3"/>
        </w:numPr>
        <w:suppressAutoHyphens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352452">
        <w:rPr>
          <w:rFonts w:asciiTheme="minorHAnsi" w:hAnsiTheme="minorHAnsi"/>
          <w:b/>
          <w:sz w:val="22"/>
          <w:szCs w:val="22"/>
        </w:rPr>
        <w:t>Dodavatel čestně prohlašuje</w:t>
      </w:r>
      <w:r w:rsidR="007047A4" w:rsidRPr="00352452">
        <w:rPr>
          <w:rFonts w:asciiTheme="minorHAnsi" w:hAnsiTheme="minorHAnsi"/>
          <w:b/>
          <w:sz w:val="22"/>
          <w:szCs w:val="22"/>
        </w:rPr>
        <w:t xml:space="preserve">, že jako </w:t>
      </w:r>
      <w:r w:rsidR="00D8159A">
        <w:rPr>
          <w:rFonts w:asciiTheme="minorHAnsi" w:hAnsiTheme="minorHAnsi"/>
          <w:b/>
          <w:sz w:val="22"/>
          <w:szCs w:val="22"/>
        </w:rPr>
        <w:t>účastník zadávacího řízení</w:t>
      </w:r>
      <w:r w:rsidR="007047A4" w:rsidRPr="00352452">
        <w:rPr>
          <w:rFonts w:asciiTheme="minorHAnsi" w:hAnsiTheme="minorHAnsi"/>
          <w:b/>
          <w:sz w:val="22"/>
          <w:szCs w:val="22"/>
        </w:rPr>
        <w:t xml:space="preserve"> </w:t>
      </w:r>
      <w:r w:rsidRPr="00352452">
        <w:rPr>
          <w:rFonts w:asciiTheme="minorHAnsi" w:hAnsiTheme="minorHAnsi"/>
          <w:b/>
          <w:sz w:val="22"/>
          <w:szCs w:val="22"/>
        </w:rPr>
        <w:t xml:space="preserve">splňuje </w:t>
      </w:r>
      <w:r w:rsidR="007047A4" w:rsidRPr="00352452">
        <w:rPr>
          <w:rFonts w:asciiTheme="minorHAnsi" w:hAnsiTheme="minorHAnsi"/>
          <w:b/>
          <w:sz w:val="22"/>
          <w:szCs w:val="22"/>
        </w:rPr>
        <w:t xml:space="preserve">profesní kvalifikační předpoklady </w:t>
      </w:r>
      <w:r w:rsidR="00A24CAF" w:rsidRPr="00352452">
        <w:rPr>
          <w:rFonts w:asciiTheme="minorHAnsi" w:hAnsiTheme="minorHAnsi"/>
          <w:b/>
          <w:sz w:val="22"/>
          <w:szCs w:val="22"/>
        </w:rPr>
        <w:t>požadované zadavatelem</w:t>
      </w:r>
      <w:r w:rsidRPr="00352452">
        <w:rPr>
          <w:rFonts w:asciiTheme="minorHAnsi" w:hAnsiTheme="minorHAnsi"/>
          <w:b/>
          <w:sz w:val="22"/>
          <w:szCs w:val="22"/>
        </w:rPr>
        <w:t>, tedy:</w:t>
      </w:r>
    </w:p>
    <w:p w:rsidR="00F00120" w:rsidRPr="00DF387E" w:rsidRDefault="00BD245A" w:rsidP="00DF387E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/>
        </w:rPr>
      </w:pPr>
      <w:r w:rsidRPr="00DF387E">
        <w:rPr>
          <w:rFonts w:asciiTheme="minorHAnsi" w:hAnsiTheme="minorHAnsi"/>
        </w:rPr>
        <w:t xml:space="preserve">je zapsán v obchodním rejstříku či jiné obdobné evidenci, pokud je takový zápis předpokladem jeho vzniku, </w:t>
      </w:r>
    </w:p>
    <w:p w:rsidR="00F00120" w:rsidRPr="00DF387E" w:rsidRDefault="00F00120" w:rsidP="00DF387E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/>
        </w:rPr>
      </w:pPr>
      <w:r w:rsidRPr="00DF387E">
        <w:rPr>
          <w:rFonts w:asciiTheme="minorHAnsi" w:hAnsiTheme="minorHAnsi"/>
        </w:rPr>
        <w:t>je oprávněn podnikat v rozsahu odpovídajícímu předmětu veřejné zakázky (Výroba, obchod a služby neuvedené v přílohách 1 až 3 živnostenského zákona).</w:t>
      </w:r>
    </w:p>
    <w:p w:rsidR="00D15302" w:rsidRPr="00352452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[FIRMA</w:t>
      </w:r>
      <w:r>
        <w:rPr>
          <w:rFonts w:asciiTheme="minorHAnsi" w:hAnsiTheme="minorHAnsi"/>
          <w:szCs w:val="22"/>
        </w:rPr>
        <w:t>]</w:t>
      </w:r>
    </w:p>
    <w:p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:rsidR="008F12E4" w:rsidRPr="00352452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POZICE</w:t>
      </w:r>
      <w:r>
        <w:rPr>
          <w:rFonts w:asciiTheme="minorHAnsi" w:hAnsiTheme="minorHAnsi"/>
          <w:szCs w:val="22"/>
        </w:rPr>
        <w:t>]</w:t>
      </w: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4"/>
    <w:rsid w:val="00042100"/>
    <w:rsid w:val="000856B1"/>
    <w:rsid w:val="001569CE"/>
    <w:rsid w:val="002A24FC"/>
    <w:rsid w:val="003121FF"/>
    <w:rsid w:val="0032397C"/>
    <w:rsid w:val="00352452"/>
    <w:rsid w:val="00392E49"/>
    <w:rsid w:val="005F7E26"/>
    <w:rsid w:val="007047A4"/>
    <w:rsid w:val="007627CD"/>
    <w:rsid w:val="007B775D"/>
    <w:rsid w:val="007C0958"/>
    <w:rsid w:val="00883E99"/>
    <w:rsid w:val="008935DC"/>
    <w:rsid w:val="008F12E4"/>
    <w:rsid w:val="00907E11"/>
    <w:rsid w:val="00936E17"/>
    <w:rsid w:val="00A24CAF"/>
    <w:rsid w:val="00AC779A"/>
    <w:rsid w:val="00AE2B4D"/>
    <w:rsid w:val="00BD245A"/>
    <w:rsid w:val="00BF36CA"/>
    <w:rsid w:val="00C46760"/>
    <w:rsid w:val="00D15302"/>
    <w:rsid w:val="00D8159A"/>
    <w:rsid w:val="00DF0BCE"/>
    <w:rsid w:val="00DF387E"/>
    <w:rsid w:val="00E128D1"/>
    <w:rsid w:val="00E664EB"/>
    <w:rsid w:val="00ED7B5F"/>
    <w:rsid w:val="00EF5F51"/>
    <w:rsid w:val="00F00120"/>
    <w:rsid w:val="00F13B99"/>
    <w:rsid w:val="00F14CDB"/>
    <w:rsid w:val="00F205FA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04CE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al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al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Ryšavý Karel</cp:lastModifiedBy>
  <cp:revision>3</cp:revision>
  <dcterms:created xsi:type="dcterms:W3CDTF">2017-11-15T14:08:00Z</dcterms:created>
  <dcterms:modified xsi:type="dcterms:W3CDTF">2017-11-15T14:09:00Z</dcterms:modified>
</cp:coreProperties>
</file>