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2E" w:rsidRPr="008711BC" w:rsidRDefault="00843F2E" w:rsidP="00843F2E">
      <w:pPr>
        <w:jc w:val="both"/>
        <w:rPr>
          <w:rFonts w:ascii="Arial" w:hAnsi="Arial" w:cs="Arial"/>
          <w:sz w:val="20"/>
          <w:szCs w:val="20"/>
          <w:u w:val="single"/>
        </w:rPr>
      </w:pPr>
      <w:r w:rsidRPr="008711BC">
        <w:rPr>
          <w:rFonts w:ascii="Arial" w:hAnsi="Arial" w:cs="Arial"/>
          <w:sz w:val="20"/>
          <w:szCs w:val="20"/>
          <w:u w:val="single"/>
        </w:rPr>
        <w:t xml:space="preserve">Pokyny k vyplnění čestného prohlášení: </w:t>
      </w:r>
    </w:p>
    <w:p w:rsidR="00843F2E" w:rsidRPr="008711BC" w:rsidRDefault="00843F2E" w:rsidP="00843F2E">
      <w:pPr>
        <w:jc w:val="both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Dodavatel doplní do čestného prohlášení všechny zeleně vyznačené údaje. Po doplnění dodavatel pomocné instrukce zvýrazněné modrou barvou ze vzoru odstraní.</w:t>
      </w:r>
    </w:p>
    <w:p w:rsidR="00843F2E" w:rsidRPr="008711BC" w:rsidRDefault="00843F2E" w:rsidP="00843F2E">
      <w:pPr>
        <w:jc w:val="both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Za přesnost, úplnost a kompletnost čestného prohlášení odpovídá dodavatel.</w:t>
      </w:r>
    </w:p>
    <w:p w:rsidR="00843F2E" w:rsidRPr="008711BC" w:rsidRDefault="008711BC" w:rsidP="00843F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843F2E" w:rsidRPr="008711BC">
        <w:rPr>
          <w:rFonts w:ascii="Arial" w:hAnsi="Arial" w:cs="Arial"/>
          <w:sz w:val="20"/>
          <w:szCs w:val="20"/>
        </w:rPr>
        <w:t xml:space="preserve"> nepřikládá tyto pokyny do nabídky.</w:t>
      </w:r>
    </w:p>
    <w:p w:rsidR="00843F2E" w:rsidRPr="008711BC" w:rsidRDefault="00843F2E" w:rsidP="00843F2E">
      <w:pPr>
        <w:jc w:val="center"/>
        <w:rPr>
          <w:rFonts w:ascii="Arial" w:hAnsi="Arial" w:cs="Arial"/>
          <w:b/>
          <w:sz w:val="20"/>
          <w:szCs w:val="20"/>
        </w:rPr>
      </w:pPr>
    </w:p>
    <w:p w:rsidR="00843F2E" w:rsidRPr="008711BC" w:rsidRDefault="00843F2E" w:rsidP="00843F2E">
      <w:pPr>
        <w:jc w:val="center"/>
        <w:rPr>
          <w:rFonts w:ascii="Arial" w:hAnsi="Arial" w:cs="Arial"/>
          <w:b/>
          <w:sz w:val="20"/>
          <w:szCs w:val="20"/>
        </w:rPr>
      </w:pPr>
    </w:p>
    <w:p w:rsidR="00843F2E" w:rsidRPr="008711BC" w:rsidRDefault="00843F2E" w:rsidP="00843F2E">
      <w:pPr>
        <w:pStyle w:val="Nadpis3"/>
        <w:numPr>
          <w:ilvl w:val="0"/>
          <w:numId w:val="0"/>
        </w:numPr>
        <w:jc w:val="center"/>
        <w:rPr>
          <w:rFonts w:ascii="Arial" w:hAnsi="Arial"/>
          <w:b/>
          <w:sz w:val="20"/>
          <w:szCs w:val="20"/>
        </w:rPr>
      </w:pPr>
      <w:r w:rsidRPr="008711BC">
        <w:rPr>
          <w:rFonts w:ascii="Arial" w:hAnsi="Arial"/>
          <w:b/>
          <w:sz w:val="20"/>
          <w:szCs w:val="20"/>
        </w:rPr>
        <w:br w:type="page"/>
      </w:r>
    </w:p>
    <w:p w:rsidR="007E19B3" w:rsidRPr="008711BC" w:rsidRDefault="007E19B3" w:rsidP="007E19B3">
      <w:pPr>
        <w:pStyle w:val="Nadpis3"/>
        <w:numPr>
          <w:ilvl w:val="0"/>
          <w:numId w:val="0"/>
        </w:numPr>
        <w:jc w:val="center"/>
        <w:rPr>
          <w:rFonts w:ascii="Arial" w:hAnsi="Arial"/>
          <w:b/>
          <w:sz w:val="32"/>
          <w:szCs w:val="32"/>
        </w:rPr>
      </w:pPr>
      <w:r w:rsidRPr="008711BC">
        <w:rPr>
          <w:rFonts w:ascii="Arial" w:hAnsi="Arial"/>
          <w:b/>
          <w:sz w:val="32"/>
          <w:szCs w:val="32"/>
        </w:rPr>
        <w:lastRenderedPageBreak/>
        <w:t xml:space="preserve">SEZNAM </w:t>
      </w:r>
      <w:r w:rsidR="004D34CB" w:rsidRPr="008711BC">
        <w:rPr>
          <w:rFonts w:ascii="Arial" w:hAnsi="Arial"/>
          <w:b/>
          <w:sz w:val="32"/>
          <w:szCs w:val="32"/>
        </w:rPr>
        <w:t>PODDODAVATELŮ</w:t>
      </w:r>
    </w:p>
    <w:p w:rsidR="007E19B3" w:rsidRPr="008711BC" w:rsidRDefault="007E19B3" w:rsidP="007E19B3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[</w:t>
      </w:r>
      <w:r w:rsidRPr="008711BC">
        <w:rPr>
          <w:rFonts w:ascii="Arial" w:hAnsi="Arial" w:cs="Arial"/>
          <w:b/>
          <w:sz w:val="20"/>
          <w:szCs w:val="20"/>
          <w:highlight w:val="green"/>
        </w:rPr>
        <w:t>doplní účastník - název</w:t>
      </w:r>
      <w:r w:rsidRPr="008711BC">
        <w:rPr>
          <w:rFonts w:ascii="Arial" w:hAnsi="Arial" w:cs="Arial"/>
          <w:sz w:val="20"/>
          <w:szCs w:val="20"/>
        </w:rPr>
        <w:t>], IČ: [</w:t>
      </w:r>
      <w:r w:rsidRPr="008711BC">
        <w:rPr>
          <w:rFonts w:ascii="Arial" w:hAnsi="Arial" w:cs="Arial"/>
          <w:sz w:val="20"/>
          <w:szCs w:val="20"/>
          <w:highlight w:val="green"/>
        </w:rPr>
        <w:t>doplní účastník</w:t>
      </w:r>
      <w:r w:rsidRPr="008711BC">
        <w:rPr>
          <w:rFonts w:ascii="Arial" w:hAnsi="Arial" w:cs="Arial"/>
          <w:sz w:val="20"/>
          <w:szCs w:val="20"/>
        </w:rPr>
        <w:t>], se sídlem: [</w:t>
      </w:r>
      <w:r w:rsidRPr="008711BC">
        <w:rPr>
          <w:rFonts w:ascii="Arial" w:hAnsi="Arial" w:cs="Arial"/>
          <w:sz w:val="20"/>
          <w:szCs w:val="20"/>
          <w:highlight w:val="green"/>
        </w:rPr>
        <w:t>doplní účastník</w:t>
      </w:r>
      <w:r w:rsidRPr="008711BC">
        <w:rPr>
          <w:rFonts w:ascii="Arial" w:hAnsi="Arial" w:cs="Arial"/>
          <w:sz w:val="20"/>
          <w:szCs w:val="20"/>
        </w:rPr>
        <w:t>]</w:t>
      </w:r>
      <w:r w:rsidRPr="008711B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8D4F9C" w:rsidRPr="008711BC">
        <w:rPr>
          <w:rFonts w:ascii="Arial" w:hAnsi="Arial" w:cs="Arial"/>
          <w:sz w:val="20"/>
          <w:szCs w:val="20"/>
        </w:rPr>
        <w:t xml:space="preserve"> </w:t>
      </w:r>
      <w:r w:rsidRPr="008711BC">
        <w:rPr>
          <w:rFonts w:ascii="Arial" w:hAnsi="Arial" w:cs="Arial"/>
          <w:sz w:val="20"/>
          <w:szCs w:val="20"/>
        </w:rPr>
        <w:t xml:space="preserve">jako účastník zadávacího řízení na veřejnou zakázku na služby s názvem </w:t>
      </w:r>
      <w:r w:rsidRPr="008711BC">
        <w:rPr>
          <w:rFonts w:ascii="Arial" w:hAnsi="Arial" w:cs="Arial"/>
          <w:i/>
          <w:sz w:val="20"/>
          <w:szCs w:val="20"/>
        </w:rPr>
        <w:t>„</w:t>
      </w:r>
      <w:r w:rsidR="00340C93" w:rsidRPr="00340C93">
        <w:rPr>
          <w:rFonts w:ascii="Arial" w:hAnsi="Arial" w:cs="Arial"/>
          <w:i/>
          <w:sz w:val="20"/>
          <w:szCs w:val="20"/>
        </w:rPr>
        <w:t>Zajištění podpory a rozvoje Ekonomického informačního systému</w:t>
      </w:r>
      <w:r w:rsidRPr="008711BC">
        <w:rPr>
          <w:rFonts w:ascii="Arial" w:hAnsi="Arial" w:cs="Arial"/>
          <w:bCs/>
          <w:i/>
          <w:sz w:val="20"/>
          <w:szCs w:val="20"/>
        </w:rPr>
        <w:t>“</w:t>
      </w:r>
      <w:r w:rsidRPr="008711BC">
        <w:rPr>
          <w:rFonts w:ascii="Arial" w:hAnsi="Arial" w:cs="Arial"/>
          <w:bCs/>
          <w:sz w:val="20"/>
          <w:szCs w:val="20"/>
        </w:rPr>
        <w:t xml:space="preserve"> (dále jen „</w:t>
      </w:r>
      <w:r w:rsidRPr="008711BC">
        <w:rPr>
          <w:rFonts w:ascii="Arial" w:hAnsi="Arial" w:cs="Arial"/>
          <w:b/>
          <w:bCs/>
          <w:sz w:val="20"/>
          <w:szCs w:val="20"/>
        </w:rPr>
        <w:t>Veřejná zakázka</w:t>
      </w:r>
      <w:r w:rsidRPr="008711BC">
        <w:rPr>
          <w:rFonts w:ascii="Arial" w:hAnsi="Arial" w:cs="Arial"/>
          <w:bCs/>
          <w:sz w:val="20"/>
          <w:szCs w:val="20"/>
        </w:rPr>
        <w:t>“) zadávanou</w:t>
      </w:r>
      <w:r w:rsidRPr="008711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711BC">
        <w:rPr>
          <w:rFonts w:ascii="Arial" w:hAnsi="Arial" w:cs="Arial"/>
          <w:bCs/>
          <w:sz w:val="20"/>
          <w:szCs w:val="20"/>
        </w:rPr>
        <w:t xml:space="preserve">zadavatelem </w:t>
      </w:r>
      <w:r w:rsidR="00F85564" w:rsidRPr="008711BC">
        <w:rPr>
          <w:rFonts w:ascii="Arial" w:hAnsi="Arial" w:cs="Arial"/>
          <w:sz w:val="20"/>
          <w:szCs w:val="20"/>
        </w:rPr>
        <w:t>Podpůrný a</w:t>
      </w:r>
      <w:r w:rsidR="00110D30" w:rsidRPr="008711BC">
        <w:rPr>
          <w:rFonts w:ascii="Arial" w:hAnsi="Arial" w:cs="Arial"/>
          <w:sz w:val="20"/>
          <w:szCs w:val="20"/>
        </w:rPr>
        <w:t> </w:t>
      </w:r>
      <w:r w:rsidR="00F85564" w:rsidRPr="008711BC">
        <w:rPr>
          <w:rFonts w:ascii="Arial" w:hAnsi="Arial" w:cs="Arial"/>
          <w:sz w:val="20"/>
          <w:szCs w:val="20"/>
        </w:rPr>
        <w:t>garanční rolnický a lesnický fond, a.s.</w:t>
      </w:r>
      <w:r w:rsidRPr="008711BC">
        <w:rPr>
          <w:rFonts w:ascii="Arial" w:hAnsi="Arial" w:cs="Arial"/>
          <w:bCs/>
          <w:sz w:val="20"/>
          <w:szCs w:val="20"/>
        </w:rPr>
        <w:t xml:space="preserve">, </w:t>
      </w:r>
      <w:r w:rsidR="00966488" w:rsidRPr="008711BC">
        <w:rPr>
          <w:rFonts w:ascii="Arial" w:hAnsi="Arial" w:cs="Arial"/>
          <w:bCs/>
          <w:sz w:val="20"/>
          <w:szCs w:val="20"/>
        </w:rPr>
        <w:t>IČ: </w:t>
      </w:r>
      <w:r w:rsidR="00966488" w:rsidRPr="008711BC">
        <w:rPr>
          <w:rFonts w:ascii="Arial" w:hAnsi="Arial" w:cs="Arial"/>
          <w:sz w:val="20"/>
          <w:szCs w:val="20"/>
        </w:rPr>
        <w:t>492 414 94</w:t>
      </w:r>
      <w:r w:rsidR="00966488">
        <w:rPr>
          <w:rFonts w:ascii="Arial" w:hAnsi="Arial" w:cs="Arial"/>
          <w:bCs/>
          <w:sz w:val="20"/>
          <w:szCs w:val="20"/>
        </w:rPr>
        <w:t xml:space="preserve">, </w:t>
      </w:r>
      <w:r w:rsidRPr="008711BC">
        <w:rPr>
          <w:rFonts w:ascii="Arial" w:hAnsi="Arial" w:cs="Arial"/>
          <w:bCs/>
          <w:sz w:val="20"/>
          <w:szCs w:val="20"/>
        </w:rPr>
        <w:t>se sídlem: </w:t>
      </w:r>
      <w:r w:rsidR="004976C7">
        <w:rPr>
          <w:rFonts w:ascii="Arial" w:hAnsi="Arial" w:cs="Arial"/>
          <w:sz w:val="20"/>
          <w:szCs w:val="20"/>
        </w:rPr>
        <w:t>Sokolovská 394/17, Praha 186 00</w:t>
      </w:r>
      <w:r w:rsidR="00F85564" w:rsidRPr="008711BC">
        <w:rPr>
          <w:rFonts w:ascii="Arial" w:hAnsi="Arial" w:cs="Arial"/>
          <w:sz w:val="20"/>
          <w:szCs w:val="20"/>
        </w:rPr>
        <w:t>, 186</w:t>
      </w:r>
      <w:r w:rsidR="00146A86">
        <w:rPr>
          <w:rFonts w:ascii="Arial" w:hAnsi="Arial" w:cs="Arial"/>
          <w:sz w:val="20"/>
          <w:szCs w:val="20"/>
        </w:rPr>
        <w:t> </w:t>
      </w:r>
      <w:r w:rsidR="00F85564" w:rsidRPr="008711BC">
        <w:rPr>
          <w:rFonts w:ascii="Arial" w:hAnsi="Arial" w:cs="Arial"/>
          <w:sz w:val="20"/>
          <w:szCs w:val="20"/>
        </w:rPr>
        <w:t>00 Praha 8</w:t>
      </w:r>
      <w:r w:rsidRPr="008711BC">
        <w:rPr>
          <w:rFonts w:ascii="Arial" w:hAnsi="Arial" w:cs="Arial"/>
          <w:bCs/>
          <w:sz w:val="20"/>
          <w:szCs w:val="20"/>
        </w:rPr>
        <w:t>, (dále jen „</w:t>
      </w:r>
      <w:r w:rsidRPr="008711BC">
        <w:rPr>
          <w:rFonts w:ascii="Arial" w:hAnsi="Arial" w:cs="Arial"/>
          <w:b/>
          <w:bCs/>
          <w:sz w:val="20"/>
          <w:szCs w:val="20"/>
        </w:rPr>
        <w:t>Zadavatel</w:t>
      </w:r>
      <w:r w:rsidRPr="008711BC">
        <w:rPr>
          <w:rFonts w:ascii="Arial" w:hAnsi="Arial" w:cs="Arial"/>
          <w:bCs/>
          <w:sz w:val="20"/>
          <w:szCs w:val="20"/>
        </w:rPr>
        <w:t>“)</w:t>
      </w:r>
      <w:r w:rsidRPr="008711BC">
        <w:rPr>
          <w:rFonts w:ascii="Arial" w:hAnsi="Arial" w:cs="Arial"/>
          <w:sz w:val="20"/>
          <w:szCs w:val="20"/>
        </w:rPr>
        <w:t>,</w:t>
      </w:r>
    </w:p>
    <w:p w:rsidR="007E19B3" w:rsidRPr="008711BC" w:rsidRDefault="007E19B3" w:rsidP="007E19B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711BC">
        <w:rPr>
          <w:rFonts w:ascii="Arial" w:hAnsi="Arial" w:cs="Arial"/>
          <w:b/>
          <w:sz w:val="20"/>
          <w:szCs w:val="20"/>
        </w:rPr>
        <w:t>prohlašuje, že bude plnit Veřejnou zakázku</w:t>
      </w:r>
    </w:p>
    <w:p w:rsidR="007E19B3" w:rsidRPr="008711BC" w:rsidRDefault="007E19B3" w:rsidP="007E19B3">
      <w:pPr>
        <w:spacing w:after="240"/>
        <w:jc w:val="both"/>
        <w:rPr>
          <w:rFonts w:ascii="Arial" w:hAnsi="Arial" w:cs="Arial"/>
          <w:sz w:val="20"/>
          <w:szCs w:val="20"/>
          <w:highlight w:val="green"/>
        </w:rPr>
      </w:pPr>
      <w:r w:rsidRPr="008711BC">
        <w:rPr>
          <w:rFonts w:ascii="Arial" w:hAnsi="Arial" w:cs="Arial"/>
          <w:sz w:val="20"/>
          <w:szCs w:val="20"/>
          <w:highlight w:val="green"/>
        </w:rPr>
        <w:t xml:space="preserve">samostatně. </w:t>
      </w:r>
      <w:bookmarkStart w:id="0" w:name="_GoBack"/>
      <w:bookmarkEnd w:id="0"/>
    </w:p>
    <w:p w:rsidR="007E19B3" w:rsidRPr="008711BC" w:rsidRDefault="007E19B3" w:rsidP="007E19B3">
      <w:pPr>
        <w:spacing w:after="240"/>
        <w:jc w:val="both"/>
        <w:rPr>
          <w:rFonts w:ascii="Arial" w:hAnsi="Arial" w:cs="Arial"/>
          <w:sz w:val="20"/>
          <w:szCs w:val="20"/>
          <w:highlight w:val="green"/>
        </w:rPr>
      </w:pPr>
      <w:r w:rsidRPr="008711BC">
        <w:rPr>
          <w:rFonts w:ascii="Arial" w:hAnsi="Arial" w:cs="Arial"/>
          <w:sz w:val="20"/>
          <w:szCs w:val="20"/>
          <w:highlight w:val="green"/>
        </w:rPr>
        <w:t xml:space="preserve">/ </w:t>
      </w:r>
    </w:p>
    <w:p w:rsidR="007E19B3" w:rsidRPr="008711BC" w:rsidRDefault="007E19B3" w:rsidP="007E19B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  <w:highlight w:val="green"/>
        </w:rPr>
        <w:t>prostřednictvím následujících poddodavatelů: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709"/>
        <w:gridCol w:w="5245"/>
      </w:tblGrid>
      <w:tr w:rsidR="007E19B3" w:rsidRPr="008711BC" w:rsidTr="007E19B3">
        <w:trPr>
          <w:trHeight w:val="397"/>
          <w:jc w:val="center"/>
        </w:trPr>
        <w:tc>
          <w:tcPr>
            <w:tcW w:w="9924" w:type="dxa"/>
            <w:gridSpan w:val="3"/>
            <w:vAlign w:val="center"/>
          </w:tcPr>
          <w:p w:rsidR="007E19B3" w:rsidRPr="008711BC" w:rsidRDefault="007E19B3" w:rsidP="00986F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[</w:t>
            </w:r>
            <w:r w:rsidRPr="008711BC">
              <w:rPr>
                <w:rFonts w:ascii="Arial" w:hAnsi="Arial" w:cs="Arial"/>
                <w:sz w:val="20"/>
                <w:szCs w:val="20"/>
                <w:highlight w:val="green"/>
              </w:rPr>
              <w:t>Název/jméno, IČ, sídlo/místo podnikání</w:t>
            </w:r>
            <w:r w:rsidRPr="008711B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E19B3" w:rsidRPr="008711BC" w:rsidTr="007E19B3">
        <w:trPr>
          <w:trHeight w:val="8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9B3" w:rsidRPr="008711BC" w:rsidRDefault="007E19B3" w:rsidP="00C02C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 xml:space="preserve">Část plněná prostřednictvím </w:t>
            </w:r>
            <w:r w:rsidR="00C02C00">
              <w:rPr>
                <w:rFonts w:ascii="Arial" w:hAnsi="Arial" w:cs="Arial"/>
                <w:sz w:val="20"/>
                <w:szCs w:val="20"/>
              </w:rPr>
              <w:t>pod</w:t>
            </w:r>
            <w:r w:rsidRPr="008711BC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B3" w:rsidRPr="008711BC" w:rsidRDefault="007E19B3" w:rsidP="00986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7E19B3" w:rsidRPr="008711BC" w:rsidRDefault="007E19B3" w:rsidP="007E1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[</w:t>
            </w:r>
            <w:r w:rsidRPr="008711B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8711BC">
              <w:rPr>
                <w:rFonts w:ascii="Arial" w:hAnsi="Arial" w:cs="Arial"/>
                <w:sz w:val="20"/>
                <w:szCs w:val="20"/>
              </w:rPr>
              <w:t>] %</w:t>
            </w:r>
          </w:p>
        </w:tc>
      </w:tr>
      <w:tr w:rsidR="007E19B3" w:rsidRPr="008711BC" w:rsidTr="007E19B3">
        <w:trPr>
          <w:trHeight w:val="8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9B3" w:rsidRPr="008711BC" w:rsidRDefault="007E19B3" w:rsidP="00C02C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Pr="008711BC">
              <w:rPr>
                <w:rFonts w:ascii="Arial" w:hAnsi="Arial" w:cs="Arial"/>
                <w:bCs/>
                <w:sz w:val="20"/>
                <w:szCs w:val="20"/>
              </w:rPr>
              <w:t xml:space="preserve">části Veřejné zakázky, která bude poskytována </w:t>
            </w:r>
            <w:r w:rsidR="00C02C00">
              <w:rPr>
                <w:rFonts w:ascii="Arial" w:hAnsi="Arial" w:cs="Arial"/>
                <w:bCs/>
                <w:sz w:val="20"/>
                <w:szCs w:val="20"/>
              </w:rPr>
              <w:t>pod</w:t>
            </w:r>
            <w:r w:rsidRPr="008711BC">
              <w:rPr>
                <w:rFonts w:ascii="Arial" w:hAnsi="Arial" w:cs="Arial"/>
                <w:bCs/>
                <w:sz w:val="20"/>
                <w:szCs w:val="20"/>
              </w:rPr>
              <w:t>dodavatelsky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B3" w:rsidRPr="008711BC" w:rsidRDefault="007E19B3" w:rsidP="00986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7E19B3" w:rsidRPr="008711BC" w:rsidRDefault="007E19B3" w:rsidP="00986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[</w:t>
            </w:r>
            <w:r w:rsidRPr="008711B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8711B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7E19B3" w:rsidRPr="008711BC" w:rsidRDefault="007E19B3" w:rsidP="007E19B3">
      <w:pPr>
        <w:spacing w:before="240" w:after="0"/>
        <w:jc w:val="both"/>
        <w:rPr>
          <w:rFonts w:ascii="Arial" w:hAnsi="Arial" w:cs="Arial"/>
          <w:sz w:val="20"/>
          <w:szCs w:val="20"/>
          <w:highlight w:val="cyan"/>
        </w:rPr>
      </w:pPr>
      <w:r w:rsidRPr="008711BC">
        <w:rPr>
          <w:rFonts w:ascii="Arial" w:hAnsi="Arial" w:cs="Arial"/>
          <w:sz w:val="20"/>
          <w:szCs w:val="20"/>
          <w:highlight w:val="cyan"/>
        </w:rPr>
        <w:t xml:space="preserve">[Účastník uvede jednu z výše uvedených variant a druhou smaže. Pokud bude účastník plnit Veřejnou zakázku prostřednictvím více poddodavatelů, uvede tabulku tolikrát, kolika poddodavateli bude plnění poskytovat. Účastník musí mimo jiné uvést všechny </w:t>
      </w:r>
      <w:r w:rsidR="00146A86">
        <w:rPr>
          <w:rFonts w:ascii="Arial" w:hAnsi="Arial" w:cs="Arial"/>
          <w:sz w:val="20"/>
          <w:szCs w:val="20"/>
          <w:highlight w:val="cyan"/>
        </w:rPr>
        <w:t>pod</w:t>
      </w:r>
      <w:r w:rsidRPr="008711BC">
        <w:rPr>
          <w:rFonts w:ascii="Arial" w:hAnsi="Arial" w:cs="Arial"/>
          <w:sz w:val="20"/>
          <w:szCs w:val="20"/>
          <w:highlight w:val="cyan"/>
        </w:rPr>
        <w:t>dodavatele, prostřednictvím kterých prokazuje splnění kvalifikace.]</w:t>
      </w:r>
    </w:p>
    <w:p w:rsidR="00325454" w:rsidRPr="008711BC" w:rsidRDefault="00325454">
      <w:pPr>
        <w:rPr>
          <w:rFonts w:ascii="Arial" w:hAnsi="Arial" w:cs="Arial"/>
          <w:sz w:val="20"/>
          <w:szCs w:val="20"/>
        </w:rPr>
      </w:pPr>
    </w:p>
    <w:p w:rsidR="008D4F9C" w:rsidRPr="008711BC" w:rsidRDefault="008D4F9C" w:rsidP="008D4F9C">
      <w:pPr>
        <w:pStyle w:val="Odstavecseseznamem"/>
        <w:spacing w:before="60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V [</w:t>
      </w:r>
      <w:r w:rsidRPr="008711BC">
        <w:rPr>
          <w:rFonts w:ascii="Arial" w:hAnsi="Arial" w:cs="Arial"/>
          <w:sz w:val="20"/>
          <w:szCs w:val="20"/>
          <w:highlight w:val="green"/>
        </w:rPr>
        <w:t>doplní účastník</w:t>
      </w:r>
      <w:r w:rsidRPr="008711BC">
        <w:rPr>
          <w:rFonts w:ascii="Arial" w:hAnsi="Arial" w:cs="Arial"/>
          <w:sz w:val="20"/>
          <w:szCs w:val="20"/>
        </w:rPr>
        <w:t>] dne [</w:t>
      </w:r>
      <w:r w:rsidRPr="008711BC">
        <w:rPr>
          <w:rFonts w:ascii="Arial" w:hAnsi="Arial" w:cs="Arial"/>
          <w:sz w:val="20"/>
          <w:szCs w:val="20"/>
          <w:highlight w:val="green"/>
        </w:rPr>
        <w:t>doplní účastník</w:t>
      </w:r>
      <w:r w:rsidRPr="008711BC">
        <w:rPr>
          <w:rFonts w:ascii="Arial" w:hAnsi="Arial" w:cs="Arial"/>
          <w:sz w:val="20"/>
          <w:szCs w:val="20"/>
        </w:rPr>
        <w:t>]</w:t>
      </w:r>
    </w:p>
    <w:p w:rsidR="008D4F9C" w:rsidRPr="008711BC" w:rsidRDefault="008D4F9C" w:rsidP="008D4F9C">
      <w:pPr>
        <w:rPr>
          <w:rFonts w:ascii="Arial" w:hAnsi="Arial" w:cs="Arial"/>
          <w:sz w:val="20"/>
          <w:szCs w:val="20"/>
        </w:rPr>
      </w:pPr>
    </w:p>
    <w:p w:rsidR="008D4F9C" w:rsidRPr="008711BC" w:rsidRDefault="008D4F9C" w:rsidP="008D4F9C">
      <w:pPr>
        <w:rPr>
          <w:rFonts w:ascii="Arial" w:hAnsi="Arial" w:cs="Arial"/>
          <w:sz w:val="20"/>
          <w:szCs w:val="20"/>
        </w:rPr>
      </w:pPr>
    </w:p>
    <w:p w:rsidR="008D4F9C" w:rsidRPr="008711BC" w:rsidRDefault="008D4F9C" w:rsidP="008D4F9C">
      <w:pPr>
        <w:spacing w:after="0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________________________________</w:t>
      </w:r>
    </w:p>
    <w:p w:rsidR="008D4F9C" w:rsidRPr="008711BC" w:rsidRDefault="008D4F9C" w:rsidP="008D4F9C">
      <w:pPr>
        <w:spacing w:after="0"/>
        <w:rPr>
          <w:rFonts w:ascii="Arial" w:hAnsi="Arial" w:cs="Arial"/>
          <w:b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[</w:t>
      </w:r>
      <w:r w:rsidRPr="008711BC">
        <w:rPr>
          <w:rFonts w:ascii="Arial" w:hAnsi="Arial" w:cs="Arial"/>
          <w:b/>
          <w:sz w:val="20"/>
          <w:szCs w:val="20"/>
          <w:highlight w:val="green"/>
        </w:rPr>
        <w:t>název účastníka</w:t>
      </w:r>
      <w:r w:rsidRPr="008711BC">
        <w:rPr>
          <w:rFonts w:ascii="Arial" w:hAnsi="Arial" w:cs="Arial"/>
          <w:sz w:val="20"/>
          <w:szCs w:val="20"/>
          <w:highlight w:val="green"/>
        </w:rPr>
        <w:t xml:space="preserve"> - doplní účastník</w:t>
      </w:r>
      <w:r w:rsidRPr="008711BC">
        <w:rPr>
          <w:rFonts w:ascii="Arial" w:hAnsi="Arial" w:cs="Arial"/>
          <w:sz w:val="20"/>
          <w:szCs w:val="20"/>
        </w:rPr>
        <w:t>]</w:t>
      </w:r>
    </w:p>
    <w:p w:rsidR="008D4F9C" w:rsidRPr="008711BC" w:rsidRDefault="008D4F9C" w:rsidP="008D4F9C">
      <w:pPr>
        <w:spacing w:after="0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[</w:t>
      </w:r>
      <w:r w:rsidRPr="008711BC">
        <w:rPr>
          <w:rFonts w:ascii="Arial" w:hAnsi="Arial" w:cs="Arial"/>
          <w:sz w:val="20"/>
          <w:szCs w:val="20"/>
          <w:highlight w:val="green"/>
        </w:rPr>
        <w:t>jméno a příjmení osoby oprávněné jednat jménem nebo za účastníka - doplní účastník</w:t>
      </w:r>
      <w:r w:rsidRPr="008711BC">
        <w:rPr>
          <w:rFonts w:ascii="Arial" w:hAnsi="Arial" w:cs="Arial"/>
          <w:sz w:val="20"/>
          <w:szCs w:val="20"/>
        </w:rPr>
        <w:t>]</w:t>
      </w:r>
    </w:p>
    <w:p w:rsidR="008D4F9C" w:rsidRPr="008711BC" w:rsidRDefault="008D4F9C" w:rsidP="008D4F9C">
      <w:pPr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[</w:t>
      </w:r>
      <w:r w:rsidRPr="008711BC">
        <w:rPr>
          <w:rFonts w:ascii="Arial" w:hAnsi="Arial" w:cs="Arial"/>
          <w:sz w:val="20"/>
          <w:szCs w:val="20"/>
          <w:highlight w:val="green"/>
        </w:rPr>
        <w:t>funkce nebo oprávnění - doplní účastník</w:t>
      </w:r>
      <w:r w:rsidRPr="008711BC">
        <w:rPr>
          <w:rFonts w:ascii="Arial" w:hAnsi="Arial" w:cs="Arial"/>
          <w:sz w:val="20"/>
          <w:szCs w:val="20"/>
        </w:rPr>
        <w:t>]</w:t>
      </w:r>
    </w:p>
    <w:sectPr w:rsidR="008D4F9C" w:rsidRPr="0087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BD" w:rsidRDefault="003342BD" w:rsidP="007E19B3">
      <w:pPr>
        <w:spacing w:after="0" w:line="240" w:lineRule="auto"/>
      </w:pPr>
      <w:r>
        <w:separator/>
      </w:r>
    </w:p>
  </w:endnote>
  <w:endnote w:type="continuationSeparator" w:id="0">
    <w:p w:rsidR="003342BD" w:rsidRDefault="003342BD" w:rsidP="007E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BE" w:rsidRDefault="002D3F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BE" w:rsidRDefault="002D3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BE" w:rsidRDefault="002D3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BD" w:rsidRDefault="003342BD" w:rsidP="007E19B3">
      <w:pPr>
        <w:spacing w:after="0" w:line="240" w:lineRule="auto"/>
      </w:pPr>
      <w:r>
        <w:separator/>
      </w:r>
    </w:p>
  </w:footnote>
  <w:footnote w:type="continuationSeparator" w:id="0">
    <w:p w:rsidR="003342BD" w:rsidRDefault="003342BD" w:rsidP="007E19B3">
      <w:pPr>
        <w:spacing w:after="0" w:line="240" w:lineRule="auto"/>
      </w:pPr>
      <w:r>
        <w:continuationSeparator/>
      </w:r>
    </w:p>
  </w:footnote>
  <w:footnote w:id="1">
    <w:p w:rsidR="007E19B3" w:rsidRDefault="007E19B3" w:rsidP="007E19B3">
      <w:pPr>
        <w:pStyle w:val="Textpoznpodarou"/>
        <w:jc w:val="both"/>
      </w:pPr>
      <w:r w:rsidRPr="00D74FBF">
        <w:rPr>
          <w:rStyle w:val="Znakapoznpodarou"/>
          <w:highlight w:val="cyan"/>
        </w:rPr>
        <w:footnoteRef/>
      </w:r>
      <w:r w:rsidRPr="00D74FBF">
        <w:rPr>
          <w:highlight w:val="cyan"/>
        </w:rPr>
        <w:t xml:space="preserve"> Pokud vzorové znění identifikace účastníka neodpovídá jeho právní formě, účastník upraví a doplní identifikační údaje tak, aby jeho právní formě odpovídaly.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BE" w:rsidRDefault="002D3F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B3" w:rsidRPr="007E19B3" w:rsidRDefault="007E19B3" w:rsidP="007E19B3">
    <w:pPr>
      <w:pStyle w:val="Zhlav"/>
      <w:jc w:val="right"/>
      <w:rPr>
        <w:rFonts w:ascii="Times New Roman" w:hAnsi="Times New Roman" w:cs="Times New Roman"/>
      </w:rPr>
    </w:pPr>
    <w:r w:rsidRPr="007E19B3">
      <w:rPr>
        <w:rFonts w:ascii="Times New Roman" w:hAnsi="Times New Roman" w:cs="Times New Roman"/>
      </w:rPr>
      <w:t>Příloha č.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BE" w:rsidRDefault="002D3F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5BDB"/>
    <w:multiLevelType w:val="multilevel"/>
    <w:tmpl w:val="ED72F4E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3"/>
    <w:rsid w:val="00110D30"/>
    <w:rsid w:val="00143CCD"/>
    <w:rsid w:val="00146A86"/>
    <w:rsid w:val="001E0CBB"/>
    <w:rsid w:val="00285ED1"/>
    <w:rsid w:val="002D3FBE"/>
    <w:rsid w:val="00325454"/>
    <w:rsid w:val="003342BD"/>
    <w:rsid w:val="00340C93"/>
    <w:rsid w:val="004976C7"/>
    <w:rsid w:val="004D34CB"/>
    <w:rsid w:val="005B1561"/>
    <w:rsid w:val="007E19B3"/>
    <w:rsid w:val="00843F2E"/>
    <w:rsid w:val="00867F8B"/>
    <w:rsid w:val="008711BC"/>
    <w:rsid w:val="0088754D"/>
    <w:rsid w:val="008D4F9C"/>
    <w:rsid w:val="00966488"/>
    <w:rsid w:val="00C02C00"/>
    <w:rsid w:val="00D74FBF"/>
    <w:rsid w:val="00EB5DE1"/>
    <w:rsid w:val="00F85564"/>
    <w:rsid w:val="00F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9B3"/>
  </w:style>
  <w:style w:type="paragraph" w:styleId="Nadpis1">
    <w:name w:val="heading 1"/>
    <w:basedOn w:val="Normln"/>
    <w:next w:val="Normln"/>
    <w:link w:val="Nadpis1Char"/>
    <w:uiPriority w:val="9"/>
    <w:qFormat/>
    <w:rsid w:val="007E19B3"/>
    <w:pPr>
      <w:keepNext/>
      <w:numPr>
        <w:numId w:val="1"/>
      </w:numPr>
      <w:spacing w:before="240" w:after="120" w:line="240" w:lineRule="auto"/>
      <w:ind w:left="425" w:hanging="425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19B3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19B3"/>
    <w:pPr>
      <w:numPr>
        <w:ilvl w:val="2"/>
      </w:numPr>
      <w:ind w:left="1276" w:hanging="709"/>
      <w:outlineLvl w:val="2"/>
    </w:pPr>
    <w:rPr>
      <w:rFonts w:cs="Arial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7E19B3"/>
    <w:pPr>
      <w:numPr>
        <w:ilvl w:val="3"/>
      </w:numPr>
      <w:ind w:left="2127" w:hanging="85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19B3"/>
    <w:rPr>
      <w:rFonts w:ascii="Times New Roman" w:eastAsia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7E19B3"/>
    <w:rPr>
      <w:rFonts w:ascii="Times New Roman" w:eastAsia="Times New Roman" w:hAnsi="Times New Roman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E19B3"/>
    <w:rPr>
      <w:rFonts w:ascii="Times New Roman" w:eastAsia="Times New Roman" w:hAnsi="Times New Roman" w:cs="Arial"/>
    </w:rPr>
  </w:style>
  <w:style w:type="character" w:customStyle="1" w:styleId="Nadpis5Char">
    <w:name w:val="Nadpis 5 Char"/>
    <w:basedOn w:val="Standardnpsmoodstavce"/>
    <w:link w:val="Nadpis5"/>
    <w:uiPriority w:val="9"/>
    <w:rsid w:val="007E19B3"/>
    <w:rPr>
      <w:rFonts w:ascii="Times New Roman" w:eastAsia="Times New Roman" w:hAnsi="Times New Roman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19B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19B3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7E19B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9B3"/>
  </w:style>
  <w:style w:type="paragraph" w:styleId="Zpat">
    <w:name w:val="footer"/>
    <w:basedOn w:val="Normln"/>
    <w:link w:val="ZpatChar"/>
    <w:uiPriority w:val="99"/>
    <w:unhideWhenUsed/>
    <w:rsid w:val="007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9B3"/>
  </w:style>
  <w:style w:type="paragraph" w:styleId="Odstavecseseznamem">
    <w:name w:val="List Paragraph"/>
    <w:basedOn w:val="Normln"/>
    <w:uiPriority w:val="34"/>
    <w:qFormat/>
    <w:rsid w:val="008D4F9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9B3"/>
  </w:style>
  <w:style w:type="paragraph" w:styleId="Nadpis1">
    <w:name w:val="heading 1"/>
    <w:basedOn w:val="Normln"/>
    <w:next w:val="Normln"/>
    <w:link w:val="Nadpis1Char"/>
    <w:uiPriority w:val="9"/>
    <w:qFormat/>
    <w:rsid w:val="007E19B3"/>
    <w:pPr>
      <w:keepNext/>
      <w:numPr>
        <w:numId w:val="1"/>
      </w:numPr>
      <w:spacing w:before="240" w:after="120" w:line="240" w:lineRule="auto"/>
      <w:ind w:left="425" w:hanging="425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19B3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19B3"/>
    <w:pPr>
      <w:numPr>
        <w:ilvl w:val="2"/>
      </w:numPr>
      <w:ind w:left="1276" w:hanging="709"/>
      <w:outlineLvl w:val="2"/>
    </w:pPr>
    <w:rPr>
      <w:rFonts w:cs="Arial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7E19B3"/>
    <w:pPr>
      <w:numPr>
        <w:ilvl w:val="3"/>
      </w:numPr>
      <w:ind w:left="2127" w:hanging="85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19B3"/>
    <w:rPr>
      <w:rFonts w:ascii="Times New Roman" w:eastAsia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7E19B3"/>
    <w:rPr>
      <w:rFonts w:ascii="Times New Roman" w:eastAsia="Times New Roman" w:hAnsi="Times New Roman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E19B3"/>
    <w:rPr>
      <w:rFonts w:ascii="Times New Roman" w:eastAsia="Times New Roman" w:hAnsi="Times New Roman" w:cs="Arial"/>
    </w:rPr>
  </w:style>
  <w:style w:type="character" w:customStyle="1" w:styleId="Nadpis5Char">
    <w:name w:val="Nadpis 5 Char"/>
    <w:basedOn w:val="Standardnpsmoodstavce"/>
    <w:link w:val="Nadpis5"/>
    <w:uiPriority w:val="9"/>
    <w:rsid w:val="007E19B3"/>
    <w:rPr>
      <w:rFonts w:ascii="Times New Roman" w:eastAsia="Times New Roman" w:hAnsi="Times New Roman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19B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19B3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7E19B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9B3"/>
  </w:style>
  <w:style w:type="paragraph" w:styleId="Zpat">
    <w:name w:val="footer"/>
    <w:basedOn w:val="Normln"/>
    <w:link w:val="ZpatChar"/>
    <w:uiPriority w:val="99"/>
    <w:unhideWhenUsed/>
    <w:rsid w:val="007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9B3"/>
  </w:style>
  <w:style w:type="paragraph" w:styleId="Odstavecseseznamem">
    <w:name w:val="List Paragraph"/>
    <w:basedOn w:val="Normln"/>
    <w:uiPriority w:val="34"/>
    <w:qFormat/>
    <w:rsid w:val="008D4F9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2018-03-12T07:45:00Z</dcterms:created>
  <dcterms:modified xsi:type="dcterms:W3CDTF">2018-03-12T07:45:00Z</dcterms:modified>
</cp:coreProperties>
</file>