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1A817" w14:textId="77777777" w:rsidR="000E68CF" w:rsidRPr="00492EDF" w:rsidRDefault="00387C72" w:rsidP="000761F6">
      <w:pPr>
        <w:pStyle w:val="Smlnadpis"/>
      </w:pPr>
      <w:r w:rsidRPr="00492EDF">
        <w:t>KUPNÍ SMLOUVA</w:t>
      </w:r>
    </w:p>
    <w:p w14:paraId="0C2A607C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0C43EA0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9E4B17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13A36834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03DF7C07" w14:textId="77777777" w:rsidTr="00F775D4">
        <w:tc>
          <w:tcPr>
            <w:tcW w:w="2835" w:type="dxa"/>
            <w:shd w:val="clear" w:color="auto" w:fill="auto"/>
          </w:tcPr>
          <w:p w14:paraId="7EE151D4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50D2209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3DE56EEB" w14:textId="77777777" w:rsidTr="00F775D4">
        <w:tc>
          <w:tcPr>
            <w:tcW w:w="2835" w:type="dxa"/>
            <w:shd w:val="clear" w:color="auto" w:fill="auto"/>
          </w:tcPr>
          <w:p w14:paraId="2FA5DA55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B5B4CA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305F6CC4" w14:textId="77777777" w:rsidTr="00F775D4">
        <w:tc>
          <w:tcPr>
            <w:tcW w:w="2835" w:type="dxa"/>
            <w:shd w:val="clear" w:color="auto" w:fill="auto"/>
          </w:tcPr>
          <w:p w14:paraId="25DCF66E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8E69142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7F80BEF3" w14:textId="77777777" w:rsidTr="00F775D4">
        <w:tc>
          <w:tcPr>
            <w:tcW w:w="2835" w:type="dxa"/>
            <w:shd w:val="clear" w:color="auto" w:fill="auto"/>
          </w:tcPr>
          <w:p w14:paraId="57DC623C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CB17921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76A1AA8A" w14:textId="77777777" w:rsidTr="00F775D4">
        <w:tc>
          <w:tcPr>
            <w:tcW w:w="4535" w:type="dxa"/>
            <w:gridSpan w:val="2"/>
            <w:shd w:val="clear" w:color="auto" w:fill="auto"/>
          </w:tcPr>
          <w:p w14:paraId="092A79ED" w14:textId="77777777" w:rsidR="00266398" w:rsidRPr="00B97363" w:rsidRDefault="00266398" w:rsidP="009144E6">
            <w:pPr>
              <w:pStyle w:val="Smlstrany"/>
            </w:pPr>
            <w:r w:rsidRPr="00B97363">
              <w:t>oprávně</w:t>
            </w:r>
            <w:r w:rsidR="00492EDF" w:rsidRPr="00B97363">
              <w:t>n</w:t>
            </w:r>
            <w:r w:rsidRPr="00B97363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3D942023" w14:textId="10358D23" w:rsidR="00266398" w:rsidRPr="00B97363" w:rsidRDefault="00C8468B" w:rsidP="009144E6">
            <w:pPr>
              <w:pStyle w:val="Smlstrany"/>
            </w:pPr>
            <w:r>
              <w:t>Ing. Zdeněk Zídek</w:t>
            </w:r>
            <w:r w:rsidR="00A67663" w:rsidRPr="00B97363">
              <w:t>, ředite</w:t>
            </w:r>
            <w:r>
              <w:t>l závodu Horní Vltava</w:t>
            </w:r>
          </w:p>
        </w:tc>
      </w:tr>
      <w:tr w:rsidR="00845862" w:rsidRPr="00492EDF" w14:paraId="5BD31053" w14:textId="77777777" w:rsidTr="00F775D4">
        <w:tc>
          <w:tcPr>
            <w:tcW w:w="4535" w:type="dxa"/>
            <w:gridSpan w:val="2"/>
            <w:shd w:val="clear" w:color="auto" w:fill="auto"/>
          </w:tcPr>
          <w:p w14:paraId="33186971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4A91F0E3" w14:textId="47441AAA" w:rsidR="00845862" w:rsidRPr="00C07A88" w:rsidRDefault="00C92972" w:rsidP="000E4389">
            <w:pPr>
              <w:pStyle w:val="Smlstrany"/>
            </w:pPr>
            <w:r w:rsidRPr="00F62053">
              <w:t>[bude doplněno před uzavřením smlouvy</w:t>
            </w:r>
            <w:r w:rsidR="004B1011" w:rsidRPr="0040196A">
              <w:t>, včetně kontaktních údajů</w:t>
            </w:r>
            <w:r w:rsidRPr="00F62053">
              <w:t>]</w:t>
            </w:r>
          </w:p>
        </w:tc>
      </w:tr>
      <w:tr w:rsidR="00845862" w:rsidRPr="00492EDF" w14:paraId="4FCFE899" w14:textId="77777777" w:rsidTr="00F775D4">
        <w:tc>
          <w:tcPr>
            <w:tcW w:w="2835" w:type="dxa"/>
            <w:shd w:val="clear" w:color="auto" w:fill="auto"/>
          </w:tcPr>
          <w:p w14:paraId="4B263484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3B9892B" w14:textId="77777777" w:rsidR="00845862" w:rsidRPr="00492EDF" w:rsidRDefault="00845862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30C5121C" w14:textId="77777777" w:rsidTr="00F775D4">
        <w:tc>
          <w:tcPr>
            <w:tcW w:w="2835" w:type="dxa"/>
            <w:shd w:val="clear" w:color="auto" w:fill="auto"/>
          </w:tcPr>
          <w:p w14:paraId="761B1556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0E89B1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55FF81CD" w14:textId="77777777" w:rsidTr="00F775D4">
        <w:tc>
          <w:tcPr>
            <w:tcW w:w="2835" w:type="dxa"/>
            <w:shd w:val="clear" w:color="auto" w:fill="auto"/>
          </w:tcPr>
          <w:p w14:paraId="1354889A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D0939EA" w14:textId="77777777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7A5E4187" w14:textId="77777777" w:rsidTr="00F775D4">
        <w:tc>
          <w:tcPr>
            <w:tcW w:w="2835" w:type="dxa"/>
            <w:shd w:val="clear" w:color="auto" w:fill="auto"/>
          </w:tcPr>
          <w:p w14:paraId="46236D5D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276518" w14:textId="77777777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6FEBB63D" w14:textId="77777777" w:rsidTr="00F775D4">
        <w:tc>
          <w:tcPr>
            <w:tcW w:w="2835" w:type="dxa"/>
            <w:shd w:val="clear" w:color="auto" w:fill="auto"/>
          </w:tcPr>
          <w:p w14:paraId="0D04C2E5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AB57F92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66E47D9A" w14:textId="77777777" w:rsidTr="00F775D4">
        <w:tc>
          <w:tcPr>
            <w:tcW w:w="2835" w:type="dxa"/>
            <w:shd w:val="clear" w:color="auto" w:fill="auto"/>
          </w:tcPr>
          <w:p w14:paraId="40BB36D3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330F72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00C748E2" w14:textId="77777777" w:rsidTr="00F775D4">
        <w:tc>
          <w:tcPr>
            <w:tcW w:w="2835" w:type="dxa"/>
            <w:shd w:val="clear" w:color="auto" w:fill="auto"/>
          </w:tcPr>
          <w:p w14:paraId="66B35A14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0993A901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1C507496" w14:textId="77777777" w:rsidTr="00F775D4">
        <w:tc>
          <w:tcPr>
            <w:tcW w:w="2835" w:type="dxa"/>
            <w:shd w:val="clear" w:color="auto" w:fill="auto"/>
          </w:tcPr>
          <w:p w14:paraId="7843BE72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EE0C08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081AFF5F" w14:textId="77777777" w:rsidTr="00F775D4">
        <w:tc>
          <w:tcPr>
            <w:tcW w:w="2835" w:type="dxa"/>
            <w:shd w:val="clear" w:color="auto" w:fill="auto"/>
          </w:tcPr>
          <w:p w14:paraId="559564A0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5F422890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5AD20B4D" w14:textId="77777777" w:rsidTr="00F775D4">
        <w:tc>
          <w:tcPr>
            <w:tcW w:w="2835" w:type="dxa"/>
            <w:shd w:val="clear" w:color="auto" w:fill="auto"/>
          </w:tcPr>
          <w:p w14:paraId="0EC397F0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0A87D0D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967E143" w14:textId="77777777" w:rsidTr="00F775D4">
        <w:tc>
          <w:tcPr>
            <w:tcW w:w="2835" w:type="dxa"/>
            <w:shd w:val="clear" w:color="auto" w:fill="auto"/>
          </w:tcPr>
          <w:p w14:paraId="47086FED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9BAAC11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618A3A7" w14:textId="77777777" w:rsidTr="00F775D4">
        <w:tc>
          <w:tcPr>
            <w:tcW w:w="2835" w:type="dxa"/>
            <w:shd w:val="clear" w:color="auto" w:fill="auto"/>
          </w:tcPr>
          <w:p w14:paraId="2139C66C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7DD31C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3BDFD918" w14:textId="77777777" w:rsidTr="00F775D4">
        <w:tc>
          <w:tcPr>
            <w:tcW w:w="4535" w:type="dxa"/>
            <w:gridSpan w:val="2"/>
            <w:shd w:val="clear" w:color="auto" w:fill="auto"/>
          </w:tcPr>
          <w:p w14:paraId="6A4B0645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5B3C85A4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5AA013E0" w14:textId="77777777" w:rsidTr="00F775D4">
        <w:tc>
          <w:tcPr>
            <w:tcW w:w="4535" w:type="dxa"/>
            <w:gridSpan w:val="2"/>
            <w:shd w:val="clear" w:color="auto" w:fill="auto"/>
          </w:tcPr>
          <w:p w14:paraId="15983281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0AD64EF7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29D5C7AF" w14:textId="77777777" w:rsidTr="00F775D4">
        <w:tc>
          <w:tcPr>
            <w:tcW w:w="4535" w:type="dxa"/>
            <w:gridSpan w:val="2"/>
            <w:shd w:val="clear" w:color="auto" w:fill="auto"/>
          </w:tcPr>
          <w:p w14:paraId="4A27506A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6144DCC1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72EF302A" w14:textId="77777777" w:rsidTr="00F775D4">
        <w:tc>
          <w:tcPr>
            <w:tcW w:w="2835" w:type="dxa"/>
            <w:shd w:val="clear" w:color="auto" w:fill="auto"/>
          </w:tcPr>
          <w:p w14:paraId="095A49D0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CE5DBE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39035BD" w14:textId="77777777" w:rsidTr="00F775D4">
        <w:tc>
          <w:tcPr>
            <w:tcW w:w="2835" w:type="dxa"/>
            <w:shd w:val="clear" w:color="auto" w:fill="auto"/>
          </w:tcPr>
          <w:p w14:paraId="5D17BBE9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290AED6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339920F" w14:textId="77777777" w:rsidTr="00F775D4">
        <w:tc>
          <w:tcPr>
            <w:tcW w:w="2835" w:type="dxa"/>
            <w:shd w:val="clear" w:color="auto" w:fill="auto"/>
          </w:tcPr>
          <w:p w14:paraId="3E6A6003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1F23074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53664958" w14:textId="77777777" w:rsidTr="00F775D4">
        <w:tc>
          <w:tcPr>
            <w:tcW w:w="2835" w:type="dxa"/>
            <w:shd w:val="clear" w:color="auto" w:fill="auto"/>
          </w:tcPr>
          <w:p w14:paraId="22A4FA9B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E2EC5C8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6B8C0E50" w14:textId="77777777" w:rsidTr="000F73A9">
        <w:tc>
          <w:tcPr>
            <w:tcW w:w="2835" w:type="dxa"/>
            <w:shd w:val="clear" w:color="auto" w:fill="auto"/>
          </w:tcPr>
          <w:p w14:paraId="16189DF2" w14:textId="77777777" w:rsidR="00BF6359" w:rsidRPr="00492EDF" w:rsidRDefault="00BF6359" w:rsidP="000F73A9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97012BF" w14:textId="77777777" w:rsidR="00BF6359" w:rsidRPr="00492EDF" w:rsidRDefault="00BF6359" w:rsidP="000F73A9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B60B990" w14:textId="77777777" w:rsidTr="00F775D4">
        <w:tc>
          <w:tcPr>
            <w:tcW w:w="2835" w:type="dxa"/>
            <w:shd w:val="clear" w:color="auto" w:fill="auto"/>
          </w:tcPr>
          <w:p w14:paraId="770E0699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0201F61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7B13F899" w14:textId="77777777" w:rsidTr="00F775D4">
        <w:tc>
          <w:tcPr>
            <w:tcW w:w="2835" w:type="dxa"/>
            <w:shd w:val="clear" w:color="auto" w:fill="auto"/>
          </w:tcPr>
          <w:p w14:paraId="68BB7D63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BC62204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F5A3506" w14:textId="77777777" w:rsidTr="00F775D4">
        <w:tc>
          <w:tcPr>
            <w:tcW w:w="2835" w:type="dxa"/>
            <w:shd w:val="clear" w:color="auto" w:fill="auto"/>
          </w:tcPr>
          <w:p w14:paraId="4834FD3E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3E41083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6766F81F" w14:textId="77777777" w:rsidTr="00F775D4">
        <w:tc>
          <w:tcPr>
            <w:tcW w:w="2835" w:type="dxa"/>
            <w:shd w:val="clear" w:color="auto" w:fill="auto"/>
          </w:tcPr>
          <w:p w14:paraId="52B1134D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E3E4EEE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74499A3F" w14:textId="77777777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</w:p>
    <w:p w14:paraId="4D919271" w14:textId="6DB90D2B" w:rsidR="000B7BD7" w:rsidRPr="00D233E9" w:rsidRDefault="000B7BD7" w:rsidP="0052076E">
      <w:pPr>
        <w:pStyle w:val="Smlodstavec"/>
      </w:pPr>
      <w:bookmarkStart w:id="3" w:name="_Ref488925813"/>
      <w:bookmarkStart w:id="4" w:name="_Ref508106562"/>
      <w:r w:rsidRPr="000B7BD7">
        <w:t>Tato smlouva je uzavřena na základě výsledku řízení pro zadání veřejné zakázky malého rozsahu dle §§ 27 a 31 zákona č. 134/2016 Sb., o zadávání veřejných zakázek, ve znění pozdějších předpisů (dále jen „zákon o zadávání veřejných zakázek“ nebo „ZZVZ“) pro v</w:t>
      </w:r>
      <w:r w:rsidR="0052076E">
        <w:t xml:space="preserve">eřejnou zakázku s názvem </w:t>
      </w:r>
      <w:r w:rsidR="0052076E" w:rsidRPr="00DF582B">
        <w:rPr>
          <w:b/>
        </w:rPr>
        <w:t>„</w:t>
      </w:r>
      <w:r w:rsidR="007649E3" w:rsidRPr="00DF582B">
        <w:rPr>
          <w:b/>
        </w:rPr>
        <w:t>Nákup lesnického navij</w:t>
      </w:r>
      <w:bookmarkStart w:id="5" w:name="_GoBack"/>
      <w:bookmarkEnd w:id="5"/>
      <w:r w:rsidR="007649E3" w:rsidRPr="00DF582B">
        <w:rPr>
          <w:b/>
        </w:rPr>
        <w:t>áku</w:t>
      </w:r>
      <w:r w:rsidR="0052076E" w:rsidRPr="00DF582B">
        <w:rPr>
          <w:b/>
        </w:rPr>
        <w:t xml:space="preserve"> s příslušenstvím pro přibližování a nakládání dřevní hmoty na pontonu pro tlačný </w:t>
      </w:r>
      <w:proofErr w:type="gramStart"/>
      <w:r w:rsidR="0052076E" w:rsidRPr="00DF582B">
        <w:rPr>
          <w:b/>
        </w:rPr>
        <w:t xml:space="preserve">remorkér </w:t>
      </w:r>
      <w:r w:rsidRPr="00DF582B">
        <w:rPr>
          <w:b/>
        </w:rPr>
        <w:t xml:space="preserve"> (rok</w:t>
      </w:r>
      <w:proofErr w:type="gramEnd"/>
      <w:r w:rsidRPr="00DF582B">
        <w:rPr>
          <w:b/>
        </w:rPr>
        <w:t xml:space="preserve"> 2018)“</w:t>
      </w:r>
      <w:r w:rsidRPr="00DF582B">
        <w:t>,</w:t>
      </w:r>
      <w:r w:rsidRPr="00DF582B">
        <w:rPr>
          <w:b/>
        </w:rPr>
        <w:t xml:space="preserve"> </w:t>
      </w:r>
      <w:r w:rsidRPr="000B7BD7">
        <w:t xml:space="preserve">ve kterém byla nabídka prodávajícího vyhodnocena jako ekonomicky nejvýhodnější. Předmětem této smlouvy je dodávka 1 kusu </w:t>
      </w:r>
      <w:r w:rsidR="0052076E">
        <w:t>n</w:t>
      </w:r>
      <w:r w:rsidR="0052076E" w:rsidRPr="0052076E">
        <w:t>aviják</w:t>
      </w:r>
      <w:r w:rsidR="0052076E">
        <w:t>u lesnického</w:t>
      </w:r>
      <w:r w:rsidR="0052076E" w:rsidRPr="0052076E">
        <w:t xml:space="preserve"> s příslušenstvím</w:t>
      </w:r>
      <w:r w:rsidR="0052076E" w:rsidRPr="000B7BD7">
        <w:t xml:space="preserve"> </w:t>
      </w:r>
      <w:r w:rsidRPr="000B7BD7">
        <w:t>(dále jen „předmět koupě“).</w:t>
      </w:r>
      <w:r w:rsidR="00F51A10" w:rsidRPr="00D233E9">
        <w:t xml:space="preserve"> </w:t>
      </w:r>
    </w:p>
    <w:p w14:paraId="4E1DC1B2" w14:textId="33C58B47" w:rsidR="00833500" w:rsidRPr="00B97363" w:rsidRDefault="00044625" w:rsidP="00F55958">
      <w:pPr>
        <w:pStyle w:val="Smlodstavec"/>
      </w:pPr>
      <w:r w:rsidRPr="0023137A">
        <w:lastRenderedPageBreak/>
        <w:t>Podrobná</w:t>
      </w:r>
      <w:r w:rsidR="00833500" w:rsidRPr="0023137A">
        <w:t xml:space="preserve"> </w:t>
      </w:r>
      <w:r w:rsidR="007935A4" w:rsidRPr="0023137A">
        <w:t xml:space="preserve">závazná </w:t>
      </w:r>
      <w:r w:rsidR="00833500" w:rsidRPr="0023137A">
        <w:t>specifikace předmětu koupě je uvedena v</w:t>
      </w:r>
      <w:r w:rsidR="00926695">
        <w:t> </w:t>
      </w:r>
      <w:proofErr w:type="gramStart"/>
      <w:r w:rsidR="00926695">
        <w:t xml:space="preserve">technické </w:t>
      </w:r>
      <w:r w:rsidR="00A67663" w:rsidRPr="0023137A">
        <w:t xml:space="preserve"> </w:t>
      </w:r>
      <w:bookmarkEnd w:id="3"/>
      <w:r w:rsidR="00926695">
        <w:t>specifikaci</w:t>
      </w:r>
      <w:proofErr w:type="gramEnd"/>
      <w:r w:rsidR="00A67663" w:rsidRPr="0023137A">
        <w:t xml:space="preserve">, která byla prodávajícímu poskytnuta </w:t>
      </w:r>
      <w:r w:rsidR="00A53444">
        <w:t xml:space="preserve">v řízení </w:t>
      </w:r>
      <w:r w:rsidR="00A67663" w:rsidRPr="0023137A">
        <w:t xml:space="preserve">podle odst. </w:t>
      </w:r>
      <w:r w:rsidR="000B7BD7">
        <w:t>1.1</w:t>
      </w:r>
      <w:r w:rsidR="00A53444">
        <w:t xml:space="preserve"> jako součást výzvy k podání nabídky</w:t>
      </w:r>
      <w:r w:rsidR="007935A4" w:rsidRPr="00B97363">
        <w:t>.</w:t>
      </w:r>
      <w:bookmarkEnd w:id="4"/>
      <w:r w:rsidR="00FF579E" w:rsidRPr="00FF579E">
        <w:t xml:space="preserve"> </w:t>
      </w:r>
      <w:r w:rsidR="00FF579E">
        <w:t>Tato t</w:t>
      </w:r>
      <w:r w:rsidR="00FF579E" w:rsidRPr="00BF6359">
        <w:t>echnická specifikace předmětu koupě je uvedena v </w:t>
      </w:r>
      <w:r w:rsidR="00FF579E" w:rsidRPr="009E4B17">
        <w:t>příloze č. 1</w:t>
      </w:r>
      <w:r w:rsidR="00FF579E" w:rsidRPr="00BF6359">
        <w:t xml:space="preserve"> této smlouvy.</w:t>
      </w:r>
      <w:r w:rsidR="00FF579E">
        <w:t xml:space="preserve"> Prodávající vyplní</w:t>
      </w:r>
      <w:r w:rsidR="00020B36">
        <w:t xml:space="preserve"> hodnoty parametrů</w:t>
      </w:r>
      <w:r w:rsidR="00F52284">
        <w:t xml:space="preserve"> dodávky do této přílohy</w:t>
      </w:r>
      <w:r w:rsidR="00020B36">
        <w:t>.</w:t>
      </w:r>
    </w:p>
    <w:p w14:paraId="669CA79F" w14:textId="70903F90" w:rsidR="000E68CF" w:rsidRPr="00D761B0" w:rsidRDefault="0039218A" w:rsidP="003711D8">
      <w:pPr>
        <w:pStyle w:val="Smlodstavec"/>
      </w:pPr>
      <w:bookmarkStart w:id="6" w:name="_Ref135404381"/>
      <w:r w:rsidRPr="00EF7F34">
        <w:t>Předmět koupě</w:t>
      </w:r>
      <w:r w:rsidR="000E68CF" w:rsidRPr="00EF7F34">
        <w:t xml:space="preserve"> musí být </w:t>
      </w:r>
      <w:r w:rsidR="006C42E7" w:rsidRPr="00EF7F34">
        <w:t xml:space="preserve">dodán nový, </w:t>
      </w:r>
      <w:r w:rsidR="008634F2" w:rsidRPr="00EF7F34">
        <w:t xml:space="preserve">nepoužitý, </w:t>
      </w:r>
      <w:r w:rsidR="000E68CF" w:rsidRPr="00EF7F34">
        <w:t xml:space="preserve">plně funkční a musí splňovat veškeré podmínky </w:t>
      </w:r>
      <w:r w:rsidR="00A51287" w:rsidRPr="00EF7F34">
        <w:t xml:space="preserve">pro jeho řádné provozování a užívání </w:t>
      </w:r>
      <w:r w:rsidR="000E68CF" w:rsidRPr="00EF7F34">
        <w:t>stanovené právními předpisy v České republice</w:t>
      </w:r>
      <w:r w:rsidR="00FD6882" w:rsidRPr="00EF7F34">
        <w:t xml:space="preserve"> a Evropské unie</w:t>
      </w:r>
      <w:r w:rsidR="000A33FF" w:rsidRPr="00D761B0">
        <w:t>.</w:t>
      </w:r>
      <w:r w:rsidR="00CF5FB9">
        <w:t xml:space="preserve"> </w:t>
      </w:r>
      <w:r w:rsidR="00CF5FB9" w:rsidRPr="00492EDF">
        <w:t xml:space="preserve">Kupující musí být </w:t>
      </w:r>
      <w:r w:rsidR="00CF5FB9">
        <w:t>prvním vlastníkem (nepřihlíží se k předchozímu vlastnictví výrobce, prodávajícího, případně jiných osob účastnících se dodavatelského řetězce) a prvním uživatelem předmětu koupě.</w:t>
      </w:r>
    </w:p>
    <w:p w14:paraId="3EE6EA25" w14:textId="740F0169" w:rsidR="00833500" w:rsidRDefault="001C15C6" w:rsidP="00EC0FCD">
      <w:pPr>
        <w:pStyle w:val="Smlodstavec"/>
      </w:pPr>
      <w:bookmarkStart w:id="7" w:name="_Ref478288097"/>
      <w:r w:rsidRPr="00EC0FCD">
        <w:t>Plnění p</w:t>
      </w:r>
      <w:r w:rsidR="000E68CF" w:rsidRPr="00EC0FCD">
        <w:t>ředmět</w:t>
      </w:r>
      <w:r w:rsidRPr="00EC0FCD">
        <w:t>u</w:t>
      </w:r>
      <w:r w:rsidR="000E68CF" w:rsidRPr="00EC0FCD">
        <w:t xml:space="preserve"> smlouvy </w:t>
      </w:r>
      <w:r w:rsidR="00833500" w:rsidRPr="00EC0FCD">
        <w:t xml:space="preserve">dále </w:t>
      </w:r>
      <w:r w:rsidR="000E68CF" w:rsidRPr="00EC0FCD">
        <w:t>zahrnuje</w:t>
      </w:r>
      <w:bookmarkEnd w:id="6"/>
      <w:bookmarkEnd w:id="7"/>
      <w:r w:rsidR="00EC0FCD" w:rsidRPr="00EC0FCD">
        <w:t xml:space="preserve"> </w:t>
      </w:r>
      <w:r w:rsidR="002A6032" w:rsidRPr="00EC0FCD">
        <w:t>dopravu předmětu koupě na místo předání a převzetí</w:t>
      </w:r>
      <w:r w:rsidR="00D90B22">
        <w:t xml:space="preserve"> </w:t>
      </w:r>
      <w:r w:rsidR="00EC0FCD" w:rsidRPr="00EC0FCD">
        <w:t>a</w:t>
      </w:r>
      <w:r w:rsidR="00F95EF9">
        <w:t> </w:t>
      </w:r>
      <w:r w:rsidR="00EC0FCD">
        <w:t>veškeré další služby nezbytné pro řádné plnění předmětu této smlouvy.</w:t>
      </w:r>
    </w:p>
    <w:p w14:paraId="3BB17046" w14:textId="4D411C3E" w:rsidR="000E68CF" w:rsidRPr="00492EDF" w:rsidRDefault="000E68CF" w:rsidP="0041372E">
      <w:pPr>
        <w:pStyle w:val="Smlodstavec"/>
      </w:pPr>
      <w:r w:rsidRPr="00492EDF">
        <w:t xml:space="preserve">Prodávající se zavazuje odevzdat kupujícímu předmět koupě a umožnit kupujícímu nabýt vlastnické právo k předmětu koupě a kupující se zavazuje dodaný předmět koupě převzít do svého vlastnictví a zaplatit prodávajícímu </w:t>
      </w:r>
      <w:r w:rsidR="00A51287" w:rsidRPr="00492EDF">
        <w:t xml:space="preserve">sjednanou </w:t>
      </w:r>
      <w:r w:rsidRPr="00492EDF">
        <w:t>kupní cenu ve výši uvedené v </w:t>
      </w:r>
      <w:proofErr w:type="gramStart"/>
      <w:r w:rsidRPr="00492EDF">
        <w:t xml:space="preserve">odst. </w:t>
      </w:r>
      <w:r w:rsidR="003141F3" w:rsidRPr="00492EDF">
        <w:fldChar w:fldCharType="begin"/>
      </w:r>
      <w:r w:rsidR="00805297" w:rsidRPr="00492EDF">
        <w:instrText xml:space="preserve"> REF _Ref127268477 \n \h </w:instrText>
      </w:r>
      <w:r w:rsidR="003141F3" w:rsidRPr="00492EDF">
        <w:fldChar w:fldCharType="separate"/>
      </w:r>
      <w:r w:rsidR="00371690">
        <w:t>2.1</w:t>
      </w:r>
      <w:r w:rsidR="003141F3" w:rsidRPr="00492EDF">
        <w:fldChar w:fldCharType="end"/>
      </w:r>
      <w:r w:rsidR="00805297" w:rsidRPr="00492EDF">
        <w:t xml:space="preserve"> </w:t>
      </w:r>
      <w:r w:rsidRPr="00492EDF">
        <w:t>této</w:t>
      </w:r>
      <w:proofErr w:type="gramEnd"/>
      <w:r w:rsidRPr="00492EDF">
        <w:t xml:space="preserve">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 xml:space="preserve">vedeným v čl. </w:t>
      </w:r>
      <w:r w:rsidR="003141F3" w:rsidRPr="00492EDF">
        <w:fldChar w:fldCharType="begin"/>
      </w:r>
      <w:r w:rsidR="00A07141" w:rsidRPr="00492EDF">
        <w:instrText xml:space="preserve"> REF _Ref478288206 \n \h </w:instrText>
      </w:r>
      <w:r w:rsidR="003141F3" w:rsidRPr="00492EDF">
        <w:fldChar w:fldCharType="separate"/>
      </w:r>
      <w:r w:rsidR="00371690">
        <w:t>III</w:t>
      </w:r>
      <w:r w:rsidR="003141F3" w:rsidRPr="00492EDF">
        <w:fldChar w:fldCharType="end"/>
      </w:r>
      <w:r w:rsidR="00B97363">
        <w:t>.</w:t>
      </w:r>
      <w:r w:rsidR="00A07141" w:rsidRPr="00492EDF">
        <w:t xml:space="preserve"> </w:t>
      </w:r>
      <w:r w:rsidRPr="00492EDF">
        <w:t>této smlouvy.</w:t>
      </w:r>
    </w:p>
    <w:p w14:paraId="212CF750" w14:textId="77777777" w:rsidR="000E68CF" w:rsidRPr="00492EDF" w:rsidRDefault="000E68CF" w:rsidP="000761F6">
      <w:pPr>
        <w:pStyle w:val="Smllnek"/>
      </w:pPr>
      <w:bookmarkStart w:id="8" w:name="_Toc318924393"/>
      <w:r w:rsidRPr="00492EDF">
        <w:t xml:space="preserve">Kupní cena </w:t>
      </w:r>
      <w:bookmarkEnd w:id="8"/>
    </w:p>
    <w:p w14:paraId="55186F49" w14:textId="55E55635" w:rsidR="00CA511E" w:rsidRPr="00492EDF" w:rsidRDefault="000E68CF" w:rsidP="00270296">
      <w:pPr>
        <w:pStyle w:val="Smlodstavec"/>
        <w:keepNext/>
      </w:pPr>
      <w:bookmarkStart w:id="9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9"/>
      <w:r w:rsidR="00B24FB9">
        <w:t xml:space="preserve"> </w:t>
      </w:r>
      <w:r w:rsidR="00B24FB9" w:rsidRPr="00492EDF">
        <w:rPr>
          <w:b/>
          <w:highlight w:val="yellow"/>
        </w:rPr>
        <w:t>………………………</w:t>
      </w:r>
      <w:r w:rsidR="00B24FB9" w:rsidRPr="00492EDF">
        <w:t xml:space="preserve"> </w:t>
      </w:r>
      <w:r w:rsidR="00B24FB9">
        <w:t xml:space="preserve">(slovy: </w:t>
      </w:r>
      <w:r w:rsidR="00B24FB9" w:rsidRPr="00492EDF">
        <w:rPr>
          <w:b/>
          <w:highlight w:val="yellow"/>
        </w:rPr>
        <w:t>………………………</w:t>
      </w:r>
      <w:r w:rsidR="00B24FB9">
        <w:t>)</w:t>
      </w:r>
      <w:r w:rsidR="00B97363">
        <w:t>.</w:t>
      </w:r>
    </w:p>
    <w:p w14:paraId="25721857" w14:textId="51C36A8F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39218A" w:rsidRPr="00492EDF">
        <w:t>předmětu koupě</w:t>
      </w:r>
      <w:r w:rsidR="003C2558" w:rsidRPr="00492EDF">
        <w:t>,</w:t>
      </w:r>
      <w:r w:rsidR="00930C55">
        <w:t xml:space="preserve"> uvedený v </w:t>
      </w:r>
      <w:r w:rsidRPr="00492EDF">
        <w:t xml:space="preserve">protokolu </w:t>
      </w:r>
      <w:r w:rsidR="007A217C">
        <w:t>o předání a převzetí</w:t>
      </w:r>
      <w:r w:rsidRPr="00492EDF">
        <w:t>.</w:t>
      </w:r>
    </w:p>
    <w:p w14:paraId="251C8CC3" w14:textId="561A6DF6" w:rsidR="000E68CF" w:rsidRPr="008D0523" w:rsidRDefault="000E68CF" w:rsidP="0041372E">
      <w:pPr>
        <w:pStyle w:val="Smlodstavec"/>
      </w:pPr>
      <w:r w:rsidRPr="008D0523">
        <w:t xml:space="preserve">Kupní cena podle </w:t>
      </w:r>
      <w:proofErr w:type="gramStart"/>
      <w:r w:rsidRPr="008D0523">
        <w:t xml:space="preserve">odst. </w:t>
      </w:r>
      <w:r w:rsidR="003141F3" w:rsidRPr="008D0523">
        <w:fldChar w:fldCharType="begin"/>
      </w:r>
      <w:r w:rsidR="00805297" w:rsidRPr="008D0523">
        <w:instrText xml:space="preserve"> REF _Ref127268477 \n \h </w:instrText>
      </w:r>
      <w:r w:rsidR="008D0523" w:rsidRPr="008D0523">
        <w:instrText xml:space="preserve"> \* MERGEFORMAT </w:instrText>
      </w:r>
      <w:r w:rsidR="003141F3" w:rsidRPr="008D0523">
        <w:fldChar w:fldCharType="separate"/>
      </w:r>
      <w:r w:rsidR="00371690">
        <w:t>2.1</w:t>
      </w:r>
      <w:r w:rsidR="003141F3" w:rsidRPr="008D0523">
        <w:fldChar w:fldCharType="end"/>
      </w:r>
      <w:r w:rsidR="00805297" w:rsidRPr="008D0523">
        <w:t xml:space="preserve"> </w:t>
      </w:r>
      <w:r w:rsidRPr="008D0523">
        <w:t>této</w:t>
      </w:r>
      <w:proofErr w:type="gramEnd"/>
      <w:r w:rsidRPr="008D0523">
        <w:t xml:space="preserve"> smlouvy je cenou nejvýše přípustnou a závaznou po dobu </w:t>
      </w:r>
      <w:r w:rsidR="001C15C6" w:rsidRPr="008D0523">
        <w:t xml:space="preserve">plnění </w:t>
      </w:r>
      <w:r w:rsidRPr="008D0523">
        <w:t>předmětu smlouvy.</w:t>
      </w:r>
    </w:p>
    <w:p w14:paraId="5350CF6F" w14:textId="2F5B4B00" w:rsidR="000E68CF" w:rsidRDefault="000E68CF" w:rsidP="0041372E">
      <w:pPr>
        <w:pStyle w:val="Smlodstavec"/>
      </w:pPr>
      <w:r w:rsidRPr="008D0523">
        <w:t>Kupní cena zahrnuje veškeré náklady a výdaje prodávajícího za řádné dodání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5E32B0CF" w14:textId="77777777" w:rsidR="000E68CF" w:rsidRPr="00492EDF" w:rsidRDefault="000E68CF" w:rsidP="000761F6">
      <w:pPr>
        <w:pStyle w:val="Smllnek"/>
      </w:pPr>
      <w:bookmarkStart w:id="10" w:name="_Toc318924394"/>
      <w:bookmarkStart w:id="11" w:name="_Ref478287857"/>
      <w:bookmarkStart w:id="12" w:name="_Ref478288206"/>
      <w:bookmarkStart w:id="13" w:name="_Ref478288261"/>
      <w:r w:rsidRPr="00492EDF">
        <w:t>Platební podmínky</w:t>
      </w:r>
      <w:bookmarkEnd w:id="10"/>
      <w:bookmarkEnd w:id="11"/>
      <w:bookmarkEnd w:id="12"/>
      <w:bookmarkEnd w:id="13"/>
    </w:p>
    <w:p w14:paraId="59B5ED15" w14:textId="7A151FDA" w:rsidR="000E68CF" w:rsidRPr="00492EDF" w:rsidRDefault="000E68CF" w:rsidP="00211C7F">
      <w:pPr>
        <w:pStyle w:val="Smlodstavec"/>
      </w:pPr>
      <w:r w:rsidRPr="00492EDF">
        <w:t xml:space="preserve">Kupní cena bude uhrazena kupujícím na základě </w:t>
      </w:r>
      <w:r w:rsidR="00B24FB9">
        <w:t xml:space="preserve">jedné </w:t>
      </w:r>
      <w:r w:rsidRPr="00492EDF">
        <w:t>faktur</w:t>
      </w:r>
      <w:r w:rsidR="00930C55">
        <w:t>y</w:t>
      </w:r>
      <w:r w:rsidR="002B28D1" w:rsidRPr="00492EDF">
        <w:t xml:space="preserve"> vystaven</w:t>
      </w:r>
      <w:r w:rsidR="00930C55">
        <w:t>é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</w:t>
      </w:r>
      <w:r w:rsidR="00930C55">
        <w:t>po </w:t>
      </w:r>
      <w:r w:rsidRPr="00492EDF">
        <w:t>protokolárním převzetí předmětu koupě kupujícím.</w:t>
      </w:r>
      <w:r w:rsidR="00DC0EF7">
        <w:t xml:space="preserve"> Platebním dokladem je faktura.</w:t>
      </w:r>
    </w:p>
    <w:p w14:paraId="33553072" w14:textId="4CBBF329" w:rsidR="000E68CF" w:rsidRPr="00492EDF" w:rsidRDefault="00930C55" w:rsidP="0041372E">
      <w:pPr>
        <w:pStyle w:val="Smlodstavec"/>
      </w:pPr>
      <w:r>
        <w:t>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souladu s § 435 občanského zákoníku. Kromě toho se ujednává, že faktura musí obsahovat číslo smlouvy kupujícího. Přílohou faktury musí být kopie protokolu o předání a</w:t>
      </w:r>
      <w:r w:rsidR="00867D0F" w:rsidRPr="00492EDF">
        <w:t> </w:t>
      </w:r>
      <w:r w:rsidR="000E68CF" w:rsidRPr="00492EDF">
        <w:t xml:space="preserve">převzetí předmětu </w:t>
      </w:r>
      <w:r w:rsidR="00F926F6">
        <w:t>koupě</w:t>
      </w:r>
      <w:r w:rsidR="00274BA7">
        <w:t>.</w:t>
      </w:r>
    </w:p>
    <w:p w14:paraId="66305BE1" w14:textId="77777777" w:rsidR="000E68CF" w:rsidRPr="00492EDF" w:rsidRDefault="000E68CF" w:rsidP="0041372E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6841B81A" w14:textId="19B3D14F" w:rsidR="000E68CF" w:rsidRPr="00492EDF" w:rsidRDefault="000E68CF" w:rsidP="0041372E">
      <w:pPr>
        <w:pStyle w:val="Smlodstavec"/>
        <w:rPr>
          <w:rFonts w:cs="Arial"/>
        </w:rPr>
      </w:pPr>
      <w:r w:rsidRPr="00492EDF">
        <w:t>Splatnost 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3C40B6D4" w14:textId="77777777" w:rsidR="000E68CF" w:rsidRPr="00BF6359" w:rsidRDefault="00BF6359" w:rsidP="00BF6359">
      <w:pPr>
        <w:pStyle w:val="Smlodstavec"/>
      </w:pPr>
      <w:r w:rsidRPr="00BF6359">
        <w:t>Je-li prodávající plátcem ve smyslu zákona o DPH, bude faktura uhrazena na účet prodávajícího, který je správcem daně zveřejněn v registru plátců DPH. Pokud k datu uskutečnění zdanitelného plnění uvedeného na daňovém dokladu bude prodávající v registru plátců DPH uveden jako nespolehlivý plátce, bude kupující po</w:t>
      </w:r>
      <w:r>
        <w:t>stupovat v souladu se zákonem o </w:t>
      </w:r>
      <w:r w:rsidRPr="00BF6359">
        <w:t>DPH.</w:t>
      </w:r>
    </w:p>
    <w:p w14:paraId="19B2C6BF" w14:textId="77777777" w:rsidR="000E68CF" w:rsidRPr="00492EDF" w:rsidRDefault="000E68CF" w:rsidP="000761F6">
      <w:pPr>
        <w:pStyle w:val="Smllnek"/>
      </w:pPr>
      <w:bookmarkStart w:id="14" w:name="_Toc318924395"/>
      <w:r w:rsidRPr="00492EDF">
        <w:lastRenderedPageBreak/>
        <w:t>Vlastnické právo a nebezpečí škody</w:t>
      </w:r>
    </w:p>
    <w:p w14:paraId="7A7F5E28" w14:textId="6D5644EF" w:rsidR="000E68CF" w:rsidRPr="00492EDF" w:rsidRDefault="000E68CF" w:rsidP="0041372E">
      <w:pPr>
        <w:pStyle w:val="Smlodstavec"/>
      </w:pPr>
      <w:r w:rsidRPr="00492EDF">
        <w:t>Vlastnické právo k</w:t>
      </w:r>
      <w:r w:rsidR="00930C55">
        <w:t xml:space="preserve"> </w:t>
      </w:r>
      <w:r w:rsidRPr="00492EDF">
        <w:t xml:space="preserve">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 xml:space="preserve">okamžikem jeho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034C1D65" w14:textId="6B3A17F9" w:rsidR="000E68CF" w:rsidRPr="00492EDF" w:rsidRDefault="000E68CF" w:rsidP="0041372E">
      <w:pPr>
        <w:pStyle w:val="Smlodstavec"/>
      </w:pPr>
      <w:r w:rsidRPr="00492EDF">
        <w:t xml:space="preserve">Nebezpečí škody na předmětu koupě přechází na kupujícího </w:t>
      </w:r>
      <w:r w:rsidR="004E07D1" w:rsidRPr="00492EDF">
        <w:t xml:space="preserve">okamžikem jeho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A105EB8" w14:textId="77777777" w:rsidR="000E68CF" w:rsidRPr="00492EDF" w:rsidRDefault="000E68CF" w:rsidP="000761F6">
      <w:pPr>
        <w:pStyle w:val="Smllnek"/>
      </w:pPr>
      <w:bookmarkStart w:id="15" w:name="_Toc318924396"/>
      <w:bookmarkEnd w:id="14"/>
      <w:r w:rsidRPr="00492EDF">
        <w:t>Doba a místo plnění</w:t>
      </w:r>
      <w:bookmarkEnd w:id="15"/>
    </w:p>
    <w:p w14:paraId="010E8713" w14:textId="6EE0FEDD" w:rsidR="000E68CF" w:rsidRDefault="000E68CF" w:rsidP="007452E0">
      <w:pPr>
        <w:pStyle w:val="Smlodstavec"/>
      </w:pPr>
      <w:r w:rsidRPr="00492EDF">
        <w:t xml:space="preserve">Prodávající </w:t>
      </w:r>
      <w:r w:rsidRPr="00B97363">
        <w:t xml:space="preserve">se zavazuje dodat předmět koupě </w:t>
      </w:r>
      <w:r w:rsidR="00D427CB" w:rsidRPr="00B97363">
        <w:t xml:space="preserve">a předat jej kupujícímu za podmínek sjednaných v této smlouvě </w:t>
      </w:r>
      <w:r w:rsidR="003167B6" w:rsidRPr="00B97363">
        <w:t>do</w:t>
      </w:r>
      <w:r w:rsidR="00343DA6" w:rsidRPr="00B97363">
        <w:t xml:space="preserve"> </w:t>
      </w:r>
      <w:r w:rsidR="00884EEC">
        <w:rPr>
          <w:b/>
        </w:rPr>
        <w:t>9</w:t>
      </w:r>
      <w:r w:rsidR="00C92972">
        <w:rPr>
          <w:b/>
        </w:rPr>
        <w:t>0</w:t>
      </w:r>
      <w:r w:rsidR="00765A48" w:rsidRPr="00B97363">
        <w:t xml:space="preserve"> </w:t>
      </w:r>
      <w:r w:rsidRPr="00B97363">
        <w:t>kalendářních</w:t>
      </w:r>
      <w:r w:rsidRPr="00D65E27">
        <w:t xml:space="preserve"> dnů od </w:t>
      </w:r>
      <w:r w:rsidR="007452E0" w:rsidRPr="00D65E27">
        <w:t xml:space="preserve">nabytí </w:t>
      </w:r>
      <w:r w:rsidR="00CF3EA7">
        <w:t>platnosti</w:t>
      </w:r>
      <w:r w:rsidRPr="00D65E27">
        <w:t xml:space="preserve"> této smlouvy</w:t>
      </w:r>
      <w:r w:rsidR="003C2558" w:rsidRPr="00D65E27">
        <w:t>.</w:t>
      </w:r>
    </w:p>
    <w:p w14:paraId="6CB87228" w14:textId="46D328B1" w:rsidR="00087D16" w:rsidRDefault="000E68CF" w:rsidP="00087D16">
      <w:pPr>
        <w:ind w:left="567"/>
      </w:pPr>
      <w:bookmarkStart w:id="16" w:name="_Ref480357050"/>
      <w:bookmarkStart w:id="17" w:name="_Ref480964770"/>
      <w:r w:rsidRPr="00492EDF">
        <w:t>Mís</w:t>
      </w:r>
      <w:r w:rsidR="00D427CB" w:rsidRPr="00492EDF">
        <w:t>to</w:t>
      </w:r>
      <w:r w:rsidRPr="00492EDF">
        <w:t xml:space="preserve"> předání a převzetí</w:t>
      </w:r>
      <w:r w:rsidR="007106C8">
        <w:t xml:space="preserve"> </w:t>
      </w:r>
      <w:r w:rsidR="001C15C6" w:rsidRPr="00492EDF">
        <w:t xml:space="preserve">předmětu koupě </w:t>
      </w:r>
      <w:r w:rsidR="009E5EA3">
        <w:t>je </w:t>
      </w:r>
      <w:r w:rsidR="00D427CB" w:rsidRPr="00492EDF">
        <w:t>určeno násled</w:t>
      </w:r>
      <w:r w:rsidR="00930C55">
        <w:t>ující adresou</w:t>
      </w:r>
      <w:r w:rsidR="00D427CB" w:rsidRPr="00492EDF">
        <w:t xml:space="preserve"> kupujícího</w:t>
      </w:r>
      <w:r w:rsidR="00D427CB" w:rsidRPr="00EF7F34">
        <w:rPr>
          <w:b/>
        </w:rPr>
        <w:t>:</w:t>
      </w:r>
      <w:bookmarkEnd w:id="16"/>
      <w:bookmarkEnd w:id="17"/>
      <w:r w:rsidR="008D0A84" w:rsidRPr="00EF7F34">
        <w:rPr>
          <w:b/>
        </w:rPr>
        <w:t xml:space="preserve"> </w:t>
      </w:r>
      <w:r w:rsidR="00A628F8" w:rsidRPr="00302664">
        <w:rPr>
          <w:b/>
        </w:rPr>
        <w:t>Povodí Vltavy, stá</w:t>
      </w:r>
      <w:r w:rsidR="00B97363">
        <w:rPr>
          <w:b/>
        </w:rPr>
        <w:t>t</w:t>
      </w:r>
      <w:r w:rsidR="00A628F8" w:rsidRPr="00302664">
        <w:rPr>
          <w:b/>
        </w:rPr>
        <w:t xml:space="preserve">ní podnik, </w:t>
      </w:r>
      <w:r w:rsidR="00087D16" w:rsidRPr="00087D16">
        <w:rPr>
          <w:b/>
        </w:rPr>
        <w:t>Litvínovická 5, České</w:t>
      </w:r>
      <w:r w:rsidR="00087D16" w:rsidRPr="0040196A">
        <w:rPr>
          <w:b/>
        </w:rPr>
        <w:t xml:space="preserve"> </w:t>
      </w:r>
      <w:r w:rsidR="00201CA7" w:rsidRPr="0040196A">
        <w:rPr>
          <w:b/>
        </w:rPr>
        <w:t>B</w:t>
      </w:r>
      <w:r w:rsidR="00087D16" w:rsidRPr="0040196A">
        <w:rPr>
          <w:b/>
        </w:rPr>
        <w:t xml:space="preserve">udějovice </w:t>
      </w:r>
      <w:r w:rsidR="00087D16" w:rsidRPr="00087D16">
        <w:rPr>
          <w:b/>
        </w:rPr>
        <w:t>370 01</w:t>
      </w:r>
      <w:r w:rsidR="00087D16">
        <w:rPr>
          <w:b/>
        </w:rPr>
        <w:t>.</w:t>
      </w:r>
    </w:p>
    <w:p w14:paraId="2560A04C" w14:textId="623D8231" w:rsidR="00F92328" w:rsidRDefault="00F92328" w:rsidP="00201CA7">
      <w:pPr>
        <w:pStyle w:val="Smlodstavec"/>
        <w:numPr>
          <w:ilvl w:val="0"/>
          <w:numId w:val="0"/>
        </w:numPr>
        <w:ind w:left="567"/>
      </w:pPr>
    </w:p>
    <w:p w14:paraId="06F24686" w14:textId="77777777" w:rsidR="000073FA" w:rsidRPr="00492EDF" w:rsidRDefault="000073FA" w:rsidP="000073FA">
      <w:pPr>
        <w:pStyle w:val="Smllnek"/>
      </w:pPr>
      <w:bookmarkStart w:id="18" w:name="_Ref480356149"/>
      <w:r w:rsidRPr="00492EDF">
        <w:t>Předání a převzetí předmětu koupě</w:t>
      </w:r>
      <w:bookmarkEnd w:id="18"/>
    </w:p>
    <w:p w14:paraId="17884987" w14:textId="751A9A54" w:rsidR="003A1EBE" w:rsidRPr="00B97363" w:rsidRDefault="000E68CF" w:rsidP="003A1EBE">
      <w:pPr>
        <w:pStyle w:val="Smlodstavec"/>
      </w:pPr>
      <w:bookmarkStart w:id="19" w:name="_Ref488925750"/>
      <w:bookmarkStart w:id="20" w:name="_Ref492967074"/>
      <w:bookmarkStart w:id="21" w:name="_Ref485377628"/>
      <w:r w:rsidRPr="00DB6743">
        <w:t xml:space="preserve">Prodávající je povinen </w:t>
      </w:r>
      <w:r w:rsidR="00D20B45" w:rsidRPr="00DB6743">
        <w:t>e-mailem</w:t>
      </w:r>
      <w:r w:rsidR="00BE4CE9" w:rsidRPr="00DB6743">
        <w:t xml:space="preserve"> nebo telefonicky</w:t>
      </w:r>
      <w:r w:rsidRPr="00DB6743">
        <w:t xml:space="preserve"> oznámit osobě oprávněné jednat </w:t>
      </w:r>
      <w:r w:rsidR="009E5EA3" w:rsidRPr="00DB6743">
        <w:t>za </w:t>
      </w:r>
      <w:r w:rsidR="003A1EBE" w:rsidRPr="00DB6743">
        <w:t>kupujícího ve věcech technických</w:t>
      </w:r>
      <w:r w:rsidRPr="00DB6743">
        <w:t xml:space="preserve"> </w:t>
      </w:r>
      <w:r w:rsidR="00B770E5" w:rsidRPr="00B97363">
        <w:t xml:space="preserve">nejméně </w:t>
      </w:r>
      <w:r w:rsidR="00FF1F81" w:rsidRPr="00B97363">
        <w:t xml:space="preserve">5 </w:t>
      </w:r>
      <w:r w:rsidR="00747292" w:rsidRPr="00B97363">
        <w:t>pracovních</w:t>
      </w:r>
      <w:r w:rsidRPr="00B97363">
        <w:t xml:space="preserve"> dnů předem</w:t>
      </w:r>
      <w:r w:rsidR="00FF1F81" w:rsidRPr="00B97363">
        <w:t xml:space="preserve"> přesný termín předání předmětu koupě. Tímto termínem mohou být pouze pracovní dny, a to v čase mezi 8. a 15. hodinou</w:t>
      </w:r>
      <w:r w:rsidR="00D20B45" w:rsidRPr="00B97363">
        <w:t xml:space="preserve">, </w:t>
      </w:r>
      <w:r w:rsidR="00F22640" w:rsidRPr="00B97363">
        <w:t>pokud</w:t>
      </w:r>
      <w:r w:rsidR="00D20B45" w:rsidRPr="00B97363">
        <w:t xml:space="preserve"> se smluvní strany</w:t>
      </w:r>
      <w:r w:rsidR="009E5EA3" w:rsidRPr="00B97363">
        <w:t xml:space="preserve"> </w:t>
      </w:r>
      <w:r w:rsidR="00F22640" w:rsidRPr="00B97363">
        <w:t xml:space="preserve">nedohodnou </w:t>
      </w:r>
      <w:r w:rsidR="00D20B45" w:rsidRPr="00B97363">
        <w:t>jinak</w:t>
      </w:r>
      <w:r w:rsidR="00FF1F81" w:rsidRPr="00B97363">
        <w:t xml:space="preserve">. Kupující je povinen potvrdit termín </w:t>
      </w:r>
      <w:r w:rsidR="008D0523" w:rsidRPr="00B97363">
        <w:t>bez</w:t>
      </w:r>
      <w:r w:rsidR="00376728" w:rsidRPr="00B97363">
        <w:t> z</w:t>
      </w:r>
      <w:r w:rsidR="008D0523" w:rsidRPr="00B97363">
        <w:t>bytečného odkladu</w:t>
      </w:r>
      <w:r w:rsidR="00FF1F81" w:rsidRPr="00B97363">
        <w:t xml:space="preserve"> od oznámení podle věty první.</w:t>
      </w:r>
      <w:bookmarkEnd w:id="19"/>
      <w:bookmarkEnd w:id="20"/>
      <w:bookmarkEnd w:id="21"/>
    </w:p>
    <w:p w14:paraId="62797CC5" w14:textId="77777777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D2591A">
        <w:t xml:space="preserve">předmětu </w:t>
      </w:r>
      <w:r w:rsidR="00BF6359">
        <w:t xml:space="preserve">koupě ve smyslu </w:t>
      </w:r>
      <w:proofErr w:type="gramStart"/>
      <w:r w:rsidR="00BF6359">
        <w:t xml:space="preserve">odst. </w:t>
      </w:r>
      <w:r w:rsidR="003141F3">
        <w:fldChar w:fldCharType="begin"/>
      </w:r>
      <w:r w:rsidR="00E9278C">
        <w:instrText xml:space="preserve"> REF _</w:instrText>
      </w:r>
      <w:r w:rsidR="00784D8A">
        <w:instrText>Ref485377628</w:instrText>
      </w:r>
      <w:r w:rsidR="00E9278C">
        <w:instrText xml:space="preserve"> \n \h </w:instrText>
      </w:r>
      <w:r w:rsidR="003141F3">
        <w:fldChar w:fldCharType="separate"/>
      </w:r>
      <w:r w:rsidR="00371690">
        <w:t>6.1</w:t>
      </w:r>
      <w:r w:rsidR="003141F3">
        <w:fldChar w:fldCharType="end"/>
      </w:r>
      <w:r w:rsidRPr="00492EDF">
        <w:t>.</w:t>
      </w:r>
      <w:proofErr w:type="gramEnd"/>
    </w:p>
    <w:p w14:paraId="69B48704" w14:textId="61ECEDDA" w:rsidR="000E68CF" w:rsidRPr="00492EDF" w:rsidRDefault="000E68CF" w:rsidP="0041372E">
      <w:pPr>
        <w:pStyle w:val="Smlodstavec"/>
      </w:pPr>
      <w:r w:rsidRPr="00492EDF">
        <w:t>Dodávka předmětu koupě v místě předání</w:t>
      </w:r>
      <w:r w:rsidR="00D20B45">
        <w:t xml:space="preserve"> a převzetí</w:t>
      </w:r>
      <w:r w:rsidRPr="00492EDF">
        <w:t xml:space="preserve"> musí obsahovat dodací list, který má tyto minimální náležitosti:</w:t>
      </w:r>
    </w:p>
    <w:p w14:paraId="4DAC86C2" w14:textId="77777777" w:rsidR="000E68CF" w:rsidRPr="00492EDF" w:rsidRDefault="000E68CF" w:rsidP="00CA511E">
      <w:pPr>
        <w:pStyle w:val="Smlodrky"/>
      </w:pPr>
      <w:r w:rsidRPr="00492EDF">
        <w:t>číslo smlouvy kupujícího,</w:t>
      </w:r>
    </w:p>
    <w:p w14:paraId="6EBAA64D" w14:textId="77777777" w:rsidR="000E68CF" w:rsidRDefault="00046B51" w:rsidP="00CA511E">
      <w:pPr>
        <w:pStyle w:val="Smlodrky"/>
      </w:pPr>
      <w:r w:rsidRPr="00492EDF">
        <w:t>identifikační údaje</w:t>
      </w:r>
      <w:r w:rsidR="000E68CF" w:rsidRPr="00492EDF">
        <w:t xml:space="preserve"> prodávajícího,</w:t>
      </w:r>
    </w:p>
    <w:p w14:paraId="098AD269" w14:textId="7A5392EA" w:rsidR="00A13E7D" w:rsidRPr="00EF7F34" w:rsidRDefault="000E68CF" w:rsidP="007C36E2">
      <w:pPr>
        <w:pStyle w:val="Smlodrky"/>
      </w:pPr>
      <w:r w:rsidRPr="00EF7F34">
        <w:t>nezaměniteln</w:t>
      </w:r>
      <w:r w:rsidR="001F2F7C" w:rsidRPr="00EF7F34">
        <w:t xml:space="preserve">ou specifikaci </w:t>
      </w:r>
      <w:r w:rsidR="00951D53" w:rsidRPr="00D761B0">
        <w:t>předmětu koupě</w:t>
      </w:r>
      <w:r w:rsidR="00A13E7D" w:rsidRPr="00EF7F34">
        <w:t>.</w:t>
      </w:r>
    </w:p>
    <w:p w14:paraId="2DB6B221" w14:textId="1ED81C32" w:rsidR="000E68CF" w:rsidRPr="00B97363" w:rsidRDefault="003B7FA5" w:rsidP="00E72216">
      <w:pPr>
        <w:pStyle w:val="Smlodstavec"/>
      </w:pPr>
      <w:r w:rsidRPr="00B97363">
        <w:t>P</w:t>
      </w:r>
      <w:r w:rsidR="000E68CF" w:rsidRPr="00B97363">
        <w:t>rodávající při předání předmětu koupě předá kupu</w:t>
      </w:r>
      <w:r w:rsidR="003243DC" w:rsidRPr="00B97363">
        <w:t>jícímu veškeré doklady ve </w:t>
      </w:r>
      <w:r w:rsidR="000E68CF" w:rsidRPr="00B97363">
        <w:t>smyslu § 2087 a</w:t>
      </w:r>
      <w:r w:rsidRPr="00B97363">
        <w:t> </w:t>
      </w:r>
      <w:r w:rsidR="000E68CF" w:rsidRPr="00B97363">
        <w:t>§ 2094 občanského zákoníku</w:t>
      </w:r>
      <w:r w:rsidR="007C36E2" w:rsidRPr="00B97363">
        <w:t xml:space="preserve">, včetně </w:t>
      </w:r>
      <w:r w:rsidR="00E72216" w:rsidRPr="00B97363">
        <w:t xml:space="preserve">zkušebních protokolů a inspekčních certifikátů 3.1 ve smyslu ČSN EN 10204, </w:t>
      </w:r>
      <w:r w:rsidR="007C36E2" w:rsidRPr="00B97363">
        <w:t>návodů k obsluze a další dokumentace potřebné pro bezpečný provoz, servis a údržbu předmětu koupě</w:t>
      </w:r>
      <w:r w:rsidR="000E68CF" w:rsidRPr="00B97363">
        <w:t>.</w:t>
      </w:r>
    </w:p>
    <w:p w14:paraId="54DC675D" w14:textId="6769A6D4" w:rsidR="000E68CF" w:rsidRPr="00B97363" w:rsidRDefault="000E68CF" w:rsidP="0041372E">
      <w:pPr>
        <w:pStyle w:val="Smlodstavec"/>
      </w:pPr>
      <w:r w:rsidRPr="00B97363">
        <w:t>Kupující má právo při převzetí předmětu koupě v místě dodání překontrolovat úplnost a</w:t>
      </w:r>
      <w:r w:rsidR="009E1790" w:rsidRPr="00B97363">
        <w:t> </w:t>
      </w:r>
      <w:r w:rsidRPr="00B97363">
        <w:t>nepoškozenost dodávky.</w:t>
      </w:r>
    </w:p>
    <w:p w14:paraId="267650A6" w14:textId="0D418239" w:rsidR="000E68CF" w:rsidRPr="00B97363" w:rsidRDefault="000E68CF" w:rsidP="0041372E">
      <w:pPr>
        <w:pStyle w:val="Smlodstavec"/>
      </w:pPr>
      <w:r w:rsidRPr="00B97363">
        <w:t xml:space="preserve">Převzetí předmětu </w:t>
      </w:r>
      <w:r w:rsidR="00B7375D" w:rsidRPr="00B97363">
        <w:t xml:space="preserve">koupě kupujícím bude potvrzeno </w:t>
      </w:r>
      <w:r w:rsidRPr="00B97363">
        <w:t>písemn</w:t>
      </w:r>
      <w:r w:rsidR="00B7375D" w:rsidRPr="00B97363">
        <w:t>ým</w:t>
      </w:r>
      <w:r w:rsidR="0036006A" w:rsidRPr="00B97363">
        <w:t xml:space="preserve"> </w:t>
      </w:r>
      <w:r w:rsidR="007B44A2" w:rsidRPr="00B97363">
        <w:t xml:space="preserve">datovaným </w:t>
      </w:r>
      <w:r w:rsidR="0036006A" w:rsidRPr="00B97363">
        <w:t>protokolem</w:t>
      </w:r>
      <w:r w:rsidRPr="00B97363">
        <w:t xml:space="preserve"> o předání a</w:t>
      </w:r>
      <w:r w:rsidR="009E1790" w:rsidRPr="00B97363">
        <w:t> </w:t>
      </w:r>
      <w:r w:rsidRPr="00B97363">
        <w:t xml:space="preserve">převzetí </w:t>
      </w:r>
      <w:r w:rsidR="00B7375D" w:rsidRPr="00B97363">
        <w:t>podepsaným oběma smluvními stranami.</w:t>
      </w:r>
    </w:p>
    <w:p w14:paraId="2400BF6E" w14:textId="77777777" w:rsidR="000E27BC" w:rsidRPr="00A13E7D" w:rsidRDefault="00453C00" w:rsidP="000E27BC">
      <w:pPr>
        <w:pStyle w:val="Smllnek"/>
      </w:pPr>
      <w:bookmarkStart w:id="22" w:name="_Ref488925032"/>
      <w:bookmarkStart w:id="23" w:name="_Ref488923008"/>
      <w:r w:rsidRPr="00A13E7D">
        <w:t>Odpovědnost za vady</w:t>
      </w:r>
      <w:r w:rsidR="008E1FC4" w:rsidRPr="00A13E7D">
        <w:t xml:space="preserve"> a záruka za jakost</w:t>
      </w:r>
      <w:bookmarkEnd w:id="22"/>
      <w:bookmarkEnd w:id="23"/>
    </w:p>
    <w:p w14:paraId="4BBCB19B" w14:textId="5B320E92" w:rsidR="00025178" w:rsidRPr="00A13E7D" w:rsidRDefault="00930C55" w:rsidP="00025178">
      <w:pPr>
        <w:pStyle w:val="Smlodstavec"/>
      </w:pPr>
      <w:r w:rsidRPr="00A13E7D">
        <w:t>Předmět</w:t>
      </w:r>
      <w:r w:rsidR="000A1DC6" w:rsidRPr="00A13E7D">
        <w:t xml:space="preserve"> koupě má vady, nemá-li ujednané vlastnosti nebo není-li způsobil</w:t>
      </w:r>
      <w:r w:rsidR="00CE7525" w:rsidRPr="00A13E7D">
        <w:t>ý</w:t>
      </w:r>
      <w:r w:rsidR="000A1DC6" w:rsidRPr="00A13E7D">
        <w:t xml:space="preserve"> pro použití k obvyklému účelu. Za vadu se považuje i plnění jiné věci</w:t>
      </w:r>
      <w:r w:rsidR="00E72216">
        <w:t xml:space="preserve"> a vady v dokladech nutných pro </w:t>
      </w:r>
      <w:r w:rsidR="000A1DC6" w:rsidRPr="00A13E7D">
        <w:t>užívání předmětu koupě.</w:t>
      </w:r>
    </w:p>
    <w:p w14:paraId="20F66E90" w14:textId="7401D70C" w:rsidR="005C127D" w:rsidRPr="00A13E7D" w:rsidRDefault="0047435B" w:rsidP="00B5551B">
      <w:pPr>
        <w:pStyle w:val="Smlodstavec"/>
      </w:pPr>
      <w:r w:rsidRPr="00A13E7D">
        <w:t>Prodávající poskytu</w:t>
      </w:r>
      <w:r w:rsidR="005C127D" w:rsidRPr="00A13E7D">
        <w:t xml:space="preserve">je kupujícímu záruku za jakost. Záruka se nevztahuje na vady </w:t>
      </w:r>
      <w:r w:rsidR="0036006A" w:rsidRPr="00A13E7D">
        <w:t xml:space="preserve">způsobené </w:t>
      </w:r>
      <w:r w:rsidR="006B5823" w:rsidRPr="00A13E7D">
        <w:t>vnějšími událostmi nebo</w:t>
      </w:r>
      <w:r w:rsidR="005C127D" w:rsidRPr="00A13E7D">
        <w:t xml:space="preserve"> v důsledku nedodržení provozních podmínek uvedených v záručním listě nebo v předané dokumentaci pro provoz, servis a údržbu předmětu koupě.</w:t>
      </w:r>
      <w:r w:rsidR="006B5823" w:rsidRPr="00A13E7D">
        <w:t xml:space="preserve"> To neplatí, pokud vadu způsobil prodávající</w:t>
      </w:r>
      <w:r w:rsidR="0072761F">
        <w:t>.</w:t>
      </w:r>
    </w:p>
    <w:p w14:paraId="28FC4954" w14:textId="03100DB5" w:rsidR="00B5551B" w:rsidRPr="00302664" w:rsidRDefault="00466472" w:rsidP="00B5551B">
      <w:pPr>
        <w:pStyle w:val="Smlodstavec"/>
      </w:pPr>
      <w:bookmarkStart w:id="24" w:name="_Ref478288527"/>
      <w:r w:rsidRPr="00302664">
        <w:lastRenderedPageBreak/>
        <w:t xml:space="preserve">Délka záruční doby </w:t>
      </w:r>
      <w:r w:rsidR="00951D53" w:rsidRPr="00302664">
        <w:t>předmětu koupě</w:t>
      </w:r>
      <w:r w:rsidR="00E72216" w:rsidRPr="00302664">
        <w:t xml:space="preserve"> </w:t>
      </w:r>
      <w:r w:rsidR="0040196A" w:rsidRPr="0040196A">
        <w:t xml:space="preserve">je 24 </w:t>
      </w:r>
      <w:r w:rsidR="001E7FF3" w:rsidRPr="0040196A">
        <w:t>m</w:t>
      </w:r>
      <w:r w:rsidRPr="0040196A">
        <w:t>ěsíců</w:t>
      </w:r>
      <w:r w:rsidR="00E72216" w:rsidRPr="0040196A">
        <w:t>,</w:t>
      </w:r>
      <w:r w:rsidRPr="0040196A">
        <w:t xml:space="preserve"> </w:t>
      </w:r>
      <w:r w:rsidR="00EC0FCD" w:rsidRPr="0040196A">
        <w:t xml:space="preserve">pokud </w:t>
      </w:r>
      <w:r w:rsidR="00EC0FCD" w:rsidRPr="00302664">
        <w:t>není pro</w:t>
      </w:r>
      <w:r w:rsidR="009039D5">
        <w:t> </w:t>
      </w:r>
      <w:r w:rsidR="00A1602E" w:rsidRPr="00302664">
        <w:t>položku</w:t>
      </w:r>
      <w:r w:rsidR="00EC0FCD" w:rsidRPr="00302664">
        <w:t xml:space="preserve"> předmětu koupě </w:t>
      </w:r>
      <w:r w:rsidRPr="00302664">
        <w:t xml:space="preserve">nebo její součást v záručním listě </w:t>
      </w:r>
      <w:r w:rsidR="006E1E85" w:rsidRPr="00302664">
        <w:t xml:space="preserve">nebo jiném </w:t>
      </w:r>
      <w:r w:rsidR="005C127D" w:rsidRPr="00302664">
        <w:t xml:space="preserve">předaném </w:t>
      </w:r>
      <w:r w:rsidR="006E1E85" w:rsidRPr="00302664">
        <w:t>prohlášení o záruce</w:t>
      </w:r>
      <w:r w:rsidR="00AE70A6" w:rsidRPr="00302664">
        <w:t>,</w:t>
      </w:r>
      <w:r w:rsidR="006E1E85" w:rsidRPr="00302664">
        <w:t xml:space="preserve"> </w:t>
      </w:r>
      <w:r w:rsidRPr="00302664">
        <w:t>stanovena doba</w:t>
      </w:r>
      <w:r w:rsidR="009B4CE3" w:rsidRPr="00302664">
        <w:t xml:space="preserve"> delší.</w:t>
      </w:r>
      <w:bookmarkEnd w:id="24"/>
    </w:p>
    <w:p w14:paraId="7195EC23" w14:textId="76D2A862" w:rsidR="00466472" w:rsidRPr="00A13E7D" w:rsidRDefault="00466472" w:rsidP="00466472">
      <w:pPr>
        <w:pStyle w:val="Smlodstavec"/>
      </w:pPr>
      <w:r w:rsidRPr="00A13E7D">
        <w:t>Záruční doba počíná běžet dnem převzetí předmětu koupě</w:t>
      </w:r>
      <w:r w:rsidR="00F926F6" w:rsidRPr="00A13E7D">
        <w:t xml:space="preserve"> uvedeným v </w:t>
      </w:r>
      <w:r w:rsidRPr="00A13E7D">
        <w:t>protokolu o předání a převzetí.</w:t>
      </w:r>
      <w:r w:rsidR="00B5551B" w:rsidRPr="00A13E7D">
        <w:t xml:space="preserve"> Rekla</w:t>
      </w:r>
      <w:r w:rsidR="0031001B" w:rsidRPr="00A13E7D">
        <w:t>maci lze uplatnit nejpozději do </w:t>
      </w:r>
      <w:r w:rsidR="00B5551B" w:rsidRPr="00A13E7D">
        <w:t>posledn</w:t>
      </w:r>
      <w:r w:rsidR="001D3AB4" w:rsidRPr="00A13E7D">
        <w:t>ího dne záruční doby, přičemž i </w:t>
      </w:r>
      <w:r w:rsidR="00B5551B" w:rsidRPr="00A13E7D">
        <w:t xml:space="preserve">reklamace odeslaná </w:t>
      </w:r>
      <w:r w:rsidR="00D154EF" w:rsidRPr="00A13E7D">
        <w:t xml:space="preserve">nebo telefonicky nahlášená </w:t>
      </w:r>
      <w:r w:rsidR="00B5551B" w:rsidRPr="00A13E7D">
        <w:t>kupujícím</w:t>
      </w:r>
      <w:r w:rsidR="00E72216">
        <w:t xml:space="preserve"> v poslední den záruční doby se </w:t>
      </w:r>
      <w:r w:rsidR="00B5551B" w:rsidRPr="00A13E7D">
        <w:t xml:space="preserve">považuje za včas uplatněnou. </w:t>
      </w:r>
      <w:r w:rsidR="00397293" w:rsidRPr="00A13E7D">
        <w:t xml:space="preserve">Záruční doba neběží od okamžiku </w:t>
      </w:r>
      <w:r w:rsidR="009B4CE3" w:rsidRPr="00A13E7D">
        <w:t xml:space="preserve">uplatnění oprávněné </w:t>
      </w:r>
      <w:r w:rsidR="00397293" w:rsidRPr="00A13E7D">
        <w:t>reklamace po dobu,</w:t>
      </w:r>
      <w:r w:rsidR="00D11D4C" w:rsidRPr="00A13E7D">
        <w:t xml:space="preserve"> po kterou kupující</w:t>
      </w:r>
      <w:r w:rsidR="001E7FF3" w:rsidRPr="00A13E7D">
        <w:t xml:space="preserve"> </w:t>
      </w:r>
      <w:r w:rsidR="00930C55" w:rsidRPr="00A13E7D">
        <w:t>nemůže vadný</w:t>
      </w:r>
      <w:r w:rsidR="00397293" w:rsidRPr="00A13E7D">
        <w:t xml:space="preserve"> </w:t>
      </w:r>
      <w:r w:rsidR="00930C55" w:rsidRPr="00A13E7D">
        <w:t>předmět</w:t>
      </w:r>
      <w:r w:rsidR="00397293" w:rsidRPr="00A13E7D">
        <w:t xml:space="preserve"> koupě </w:t>
      </w:r>
      <w:r w:rsidR="00D11D4C" w:rsidRPr="00A13E7D">
        <w:t>užívat</w:t>
      </w:r>
      <w:r w:rsidR="00397293" w:rsidRPr="00A13E7D">
        <w:t>.</w:t>
      </w:r>
    </w:p>
    <w:p w14:paraId="63D1FED1" w14:textId="5D45319E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CF5FB9">
        <w:t>prodávajícího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E72216">
        <w:t>reklamaci telefonicky, pokud </w:t>
      </w:r>
      <w:r w:rsidR="0031001B">
        <w:t>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0A297644" w14:textId="432A76BA" w:rsidR="005D32C2" w:rsidRDefault="0031001B" w:rsidP="00BD454B">
      <w:pPr>
        <w:pStyle w:val="Smlodstavec"/>
      </w:pPr>
      <w:bookmarkStart w:id="25" w:name="_Ref47828857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5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</w:t>
      </w:r>
      <w:r w:rsidR="00A1602E">
        <w:t>položky</w:t>
      </w:r>
      <w:r w:rsidR="00D154EF">
        <w:t xml:space="preserve">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A1602E">
        <w:t>položky</w:t>
      </w:r>
      <w:r w:rsidR="00492EDF" w:rsidRPr="00492EDF">
        <w:t xml:space="preserve"> předmětu koupě z místa </w:t>
      </w:r>
      <w:r w:rsidR="00BE7F4F">
        <w:t>předání a převzetí</w:t>
      </w:r>
      <w:r w:rsidR="00BE7F4F" w:rsidRPr="00492EDF">
        <w:t xml:space="preserve"> </w:t>
      </w:r>
      <w:r w:rsidR="00D154EF">
        <w:t xml:space="preserve">podle odst. </w:t>
      </w:r>
      <w:r w:rsidR="00AA7AE3">
        <w:t>5.2</w:t>
      </w:r>
      <w:r w:rsidR="00BE7F4F" w:rsidRPr="00BE7F4F">
        <w:t xml:space="preserve"> </w:t>
      </w:r>
      <w:r w:rsidR="00BE7F4F">
        <w:t xml:space="preserve">této smlouvy </w:t>
      </w:r>
      <w:r w:rsidR="00BE7F4F" w:rsidRPr="00492EDF">
        <w:t>do místa opravy</w:t>
      </w:r>
      <w:r w:rsidR="00BE7F4F" w:rsidRPr="00BE7F4F">
        <w:t xml:space="preserve"> </w:t>
      </w:r>
      <w:r w:rsidR="00BE7F4F">
        <w:t>a zpět</w:t>
      </w:r>
      <w:r w:rsidR="005D32C2">
        <w:t>.</w:t>
      </w:r>
    </w:p>
    <w:p w14:paraId="73AAB61D" w14:textId="77777777" w:rsidR="00BD454B" w:rsidRPr="002F76C1" w:rsidRDefault="005D32C2" w:rsidP="00BD454B">
      <w:pPr>
        <w:pStyle w:val="Smlodstavec"/>
      </w:pPr>
      <w:r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</w:p>
    <w:p w14:paraId="14C67FD9" w14:textId="6A41D581" w:rsidR="00034585" w:rsidRPr="00A13E7D" w:rsidRDefault="00034585" w:rsidP="00034585">
      <w:pPr>
        <w:pStyle w:val="Smlodstavec"/>
      </w:pPr>
      <w:bookmarkStart w:id="26" w:name="_Ref480376338"/>
      <w:bookmarkStart w:id="27" w:name="_Ref480375963"/>
      <w:bookmarkStart w:id="28" w:name="_Ref480964593"/>
      <w:bookmarkStart w:id="29" w:name="_Ref480356014"/>
      <w:r w:rsidRPr="00A13E7D">
        <w:t xml:space="preserve">Pokud není možné reklamovanou vadu z technických nebo ekonomických důvodů odstranit, nebo pokud kupující </w:t>
      </w:r>
      <w:r w:rsidR="000E4590" w:rsidRPr="002F76C1">
        <w:t>oprávněn</w:t>
      </w:r>
      <w:r w:rsidR="006E3714">
        <w:t>ě</w:t>
      </w:r>
      <w:r w:rsidRPr="00A13E7D">
        <w:t xml:space="preserve"> reklamuje stejnou vadu 3krát nebo vícekrát, má kupující právo</w:t>
      </w:r>
      <w:bookmarkEnd w:id="26"/>
      <w:r w:rsidRPr="00A13E7D">
        <w:t xml:space="preserve"> žádat na prodávajícím dodání </w:t>
      </w:r>
      <w:r>
        <w:t xml:space="preserve">dotčené </w:t>
      </w:r>
      <w:r w:rsidRPr="00A13E7D">
        <w:t xml:space="preserve">nové </w:t>
      </w:r>
      <w:r>
        <w:t>bez</w:t>
      </w:r>
      <w:r w:rsidRPr="00A13E7D">
        <w:t>vadné položky předmětu koupě nejpozději do</w:t>
      </w:r>
      <w:r w:rsidR="00747A53">
        <w:t> </w:t>
      </w:r>
      <w:r w:rsidRPr="00A13E7D">
        <w:t>30 kalendářních dnů od doručení písemné reklamace.</w:t>
      </w:r>
      <w:r>
        <w:t xml:space="preserve"> Dotčená vadná položka</w:t>
      </w:r>
      <w:r w:rsidRPr="00A13E7D">
        <w:t xml:space="preserve"> předmět</w:t>
      </w:r>
      <w:r>
        <w:t>u</w:t>
      </w:r>
      <w:r w:rsidRPr="00A13E7D">
        <w:t xml:space="preserve"> koupě bude prodávajícímu předán</w:t>
      </w:r>
      <w:r w:rsidR="002C54BC">
        <w:t>a</w:t>
      </w:r>
      <w:r w:rsidRPr="00A13E7D">
        <w:t xml:space="preserve"> při převzetí </w:t>
      </w:r>
      <w:r>
        <w:t xml:space="preserve">dotčené </w:t>
      </w:r>
      <w:r w:rsidRPr="00A13E7D">
        <w:t xml:space="preserve">nové </w:t>
      </w:r>
      <w:r>
        <w:t>položky</w:t>
      </w:r>
      <w:r w:rsidRPr="00A13E7D">
        <w:t xml:space="preserve"> předmětu koupě kupujícím. Na předání a převzetí nové</w:t>
      </w:r>
      <w:r>
        <w:t xml:space="preserve"> </w:t>
      </w:r>
      <w:r w:rsidRPr="00A13E7D">
        <w:t>dotčené položky předmětu koupě se použijí ujednání čl.</w:t>
      </w:r>
      <w:r w:rsidR="00B97363">
        <w:t> </w:t>
      </w:r>
      <w:r>
        <w:fldChar w:fldCharType="begin"/>
      </w:r>
      <w:r>
        <w:instrText xml:space="preserve"> REF _Ref480356149 \n \h  \* MERGEFORMAT </w:instrText>
      </w:r>
      <w:r>
        <w:fldChar w:fldCharType="separate"/>
      </w:r>
      <w:r w:rsidR="00371690">
        <w:t>VI</w:t>
      </w:r>
      <w:r>
        <w:fldChar w:fldCharType="end"/>
      </w:r>
      <w:r w:rsidR="00B97363">
        <w:t>.</w:t>
      </w:r>
      <w:r w:rsidRPr="00A13E7D">
        <w:t xml:space="preserve"> obdobně.</w:t>
      </w:r>
      <w:bookmarkStart w:id="30" w:name="_Ref478288582"/>
      <w:bookmarkEnd w:id="27"/>
      <w:bookmarkEnd w:id="28"/>
    </w:p>
    <w:p w14:paraId="1E23754F" w14:textId="77777777" w:rsidR="000E68CF" w:rsidRPr="00492EDF" w:rsidRDefault="000E68CF" w:rsidP="000761F6">
      <w:pPr>
        <w:pStyle w:val="Smllnek"/>
      </w:pPr>
      <w:bookmarkStart w:id="31" w:name="_Toc318924397"/>
      <w:bookmarkEnd w:id="29"/>
      <w:bookmarkEnd w:id="30"/>
      <w:r w:rsidRPr="00492EDF">
        <w:t>Smluvní pokuty a sankce</w:t>
      </w:r>
    </w:p>
    <w:p w14:paraId="51582A7F" w14:textId="30F66AB4" w:rsidR="000E68CF" w:rsidRPr="00B97363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</w:t>
      </w:r>
      <w:r w:rsidR="00A112D0" w:rsidRPr="00B97363">
        <w:t>v prodlení s</w:t>
      </w:r>
      <w:r w:rsidR="00A0489F" w:rsidRPr="00B97363">
        <w:t xml:space="preserve"> řádným </w:t>
      </w:r>
      <w:r w:rsidRPr="00B97363">
        <w:t>dodání</w:t>
      </w:r>
      <w:r w:rsidR="00A112D0" w:rsidRPr="00B97363">
        <w:t>m</w:t>
      </w:r>
      <w:r w:rsidRPr="00B97363">
        <w:t xml:space="preserve"> předmětu koupě</w:t>
      </w:r>
      <w:r w:rsidR="00A0489F" w:rsidRPr="00B97363">
        <w:t xml:space="preserve"> za podmínek sjednaných v této smlouvě</w:t>
      </w:r>
      <w:r w:rsidRPr="00B97363">
        <w:t xml:space="preserve">, </w:t>
      </w:r>
      <w:r w:rsidR="00537578" w:rsidRPr="00B97363">
        <w:t>je</w:t>
      </w:r>
      <w:r w:rsidR="00A112D0" w:rsidRPr="00B97363">
        <w:t xml:space="preserve"> kupující</w:t>
      </w:r>
      <w:r w:rsidR="00537578" w:rsidRPr="00B97363">
        <w:t xml:space="preserve"> oprávněn</w:t>
      </w:r>
      <w:r w:rsidR="00A112D0" w:rsidRPr="00B97363">
        <w:t xml:space="preserve"> požadovat </w:t>
      </w:r>
      <w:r w:rsidR="00537578" w:rsidRPr="00B97363">
        <w:t xml:space="preserve">zaplacení </w:t>
      </w:r>
      <w:r w:rsidR="00A0489F" w:rsidRPr="00B97363">
        <w:t xml:space="preserve">jednorázové smluvní pokuty ve výši 50 000 Kč a dále </w:t>
      </w:r>
      <w:r w:rsidR="00537578" w:rsidRPr="00B97363">
        <w:t>smluvní pokuty</w:t>
      </w:r>
      <w:r w:rsidR="00A112D0" w:rsidRPr="00B97363">
        <w:t xml:space="preserve"> </w:t>
      </w:r>
      <w:r w:rsidR="00E02871" w:rsidRPr="00B97363">
        <w:t>ve výši 0,1</w:t>
      </w:r>
      <w:r w:rsidRPr="00B97363">
        <w:t> % z kupní ceny</w:t>
      </w:r>
      <w:r w:rsidR="00301C33" w:rsidRPr="00B97363">
        <w:t xml:space="preserve"> </w:t>
      </w:r>
      <w:r w:rsidRPr="00B97363">
        <w:t>předmětu koupě</w:t>
      </w:r>
      <w:r w:rsidR="00301C33" w:rsidRPr="00B97363">
        <w:t xml:space="preserve"> </w:t>
      </w:r>
      <w:r w:rsidR="00496A73" w:rsidRPr="00B97363">
        <w:t>za </w:t>
      </w:r>
      <w:r w:rsidRPr="00B97363">
        <w:t>každý započatý den prodlení.</w:t>
      </w:r>
    </w:p>
    <w:p w14:paraId="3E6318F6" w14:textId="4F19A725" w:rsidR="000E68CF" w:rsidRPr="00934526" w:rsidRDefault="008A5BC4" w:rsidP="0041372E">
      <w:pPr>
        <w:pStyle w:val="Smlodstavec"/>
      </w:pPr>
      <w:r w:rsidRPr="00934526">
        <w:t>V případě n</w:t>
      </w:r>
      <w:r w:rsidR="000E68CF" w:rsidRPr="00934526">
        <w:t>emožnosti uplatnit reklamaci v záruční době</w:t>
      </w:r>
      <w:r w:rsidRPr="00934526">
        <w:t xml:space="preserve"> z důvodů stojících na straně prodávajícího</w:t>
      </w:r>
      <w:r w:rsidR="000E68CF" w:rsidRPr="00934526">
        <w:t xml:space="preserve"> je </w:t>
      </w:r>
      <w:r w:rsidRPr="00934526">
        <w:t>kupující oprávněn požadovat zaplacení smluvní pokuty ve</w:t>
      </w:r>
      <w:r w:rsidR="000E68CF" w:rsidRPr="00934526">
        <w:t xml:space="preserve"> výši 1</w:t>
      </w:r>
      <w:r w:rsidR="009B0C4C" w:rsidRPr="00934526">
        <w:t xml:space="preserve"> </w:t>
      </w:r>
      <w:r w:rsidRPr="00934526">
        <w:t xml:space="preserve">000 </w:t>
      </w:r>
      <w:r w:rsidR="00E72216">
        <w:t>Kč za </w:t>
      </w:r>
      <w:r w:rsidR="000E68CF" w:rsidRPr="00934526">
        <w:t xml:space="preserve">každý i započatý den nemožnosti uplatnit reklamaci. V případě nemožnosti uplatnit reklamaci </w:t>
      </w:r>
      <w:r w:rsidR="00D941BA" w:rsidRPr="00934526">
        <w:t>déle</w:t>
      </w:r>
      <w:r w:rsidR="00C4257C" w:rsidRPr="00934526">
        <w:t xml:space="preserve"> </w:t>
      </w:r>
      <w:r w:rsidR="000E68CF" w:rsidRPr="00934526">
        <w:t xml:space="preserve">než 14 kalendářních dnů je kupující oprávněn </w:t>
      </w:r>
      <w:r w:rsidR="009E5EA3" w:rsidRPr="00934526">
        <w:t xml:space="preserve">odstranit </w:t>
      </w:r>
      <w:r w:rsidR="000E68CF" w:rsidRPr="00934526">
        <w:t>vadu</w:t>
      </w:r>
      <w:r w:rsidR="009E5EA3" w:rsidRPr="00934526">
        <w:t xml:space="preserve"> </w:t>
      </w:r>
      <w:r w:rsidR="000E68CF" w:rsidRPr="00934526">
        <w:t>prostřednictvím odborně způsobilé osoby na náklady prodávajícího. Nastoupením této osoby k</w:t>
      </w:r>
      <w:r w:rsidRPr="00934526">
        <w:t> </w:t>
      </w:r>
      <w:r w:rsidR="000E68CF" w:rsidRPr="00934526">
        <w:t>opravě již nenarůstá smluvní pokuta sjednaná v tomto článku.</w:t>
      </w:r>
    </w:p>
    <w:p w14:paraId="7AC17280" w14:textId="77777777" w:rsidR="003A164A" w:rsidRPr="00934526" w:rsidRDefault="003A164A" w:rsidP="003A164A">
      <w:pPr>
        <w:pStyle w:val="Smlodstavec"/>
      </w:pPr>
      <w:r w:rsidRPr="00934526">
        <w:t>Veškeré smluvní pokuty je prodávající povinen zaplatit do 21 kalendářních dnů od doručení písemné výzvy kupujícího k zaplacení smluvní pokuty.</w:t>
      </w:r>
    </w:p>
    <w:p w14:paraId="6A52903C" w14:textId="77777777" w:rsidR="000E68CF" w:rsidRPr="00934526" w:rsidRDefault="000E68CF" w:rsidP="0041372E">
      <w:pPr>
        <w:pStyle w:val="Smlodstavec"/>
      </w:pPr>
      <w:r w:rsidRPr="00934526">
        <w:t>Zaplacením smluvní pokuty není dotčeno právo na náhradu škody, která vznikla straně požadující smluvní pokutu v souvislosti s porušením této smlouvy.</w:t>
      </w:r>
    </w:p>
    <w:p w14:paraId="7C7431D3" w14:textId="7AA8AE32" w:rsidR="003A164A" w:rsidRPr="00492EDF" w:rsidRDefault="003A164A" w:rsidP="003A164A">
      <w:pPr>
        <w:pStyle w:val="Smlodstavec"/>
      </w:pPr>
      <w:r w:rsidRPr="00934526">
        <w:t xml:space="preserve">V případě, že je kupující v prodlení s úhradou jakékoli platby podle čl. </w:t>
      </w:r>
      <w:r w:rsidR="007F7AF3">
        <w:fldChar w:fldCharType="begin"/>
      </w:r>
      <w:r w:rsidR="007F7AF3">
        <w:instrText xml:space="preserve"> REF _Ref478288261 \n \h  \* MERGEFORMAT </w:instrText>
      </w:r>
      <w:r w:rsidR="007F7AF3">
        <w:fldChar w:fldCharType="separate"/>
      </w:r>
      <w:r w:rsidR="00371690">
        <w:t>III</w:t>
      </w:r>
      <w:r w:rsidR="007F7AF3">
        <w:fldChar w:fldCharType="end"/>
      </w:r>
      <w:r w:rsidR="00B97363">
        <w:t>.</w:t>
      </w:r>
      <w:r w:rsidR="009E5EA3" w:rsidRPr="00934526">
        <w:t xml:space="preserve"> této smlouvy, je </w:t>
      </w:r>
      <w:r w:rsidRPr="00934526">
        <w:t>prodávající oprávněn požadovat zaplacení úroku z prodlení ve výši 0,05 % z dlužné částky</w:t>
      </w:r>
      <w:r w:rsidRPr="00492EDF">
        <w:t xml:space="preserve"> za každý započatý den prodlení. Za den úhrady platby je považován den, ve kterém došlo k připsání celé částky ve prospěch účtu prodávajícího.</w:t>
      </w:r>
    </w:p>
    <w:p w14:paraId="10A8584D" w14:textId="77777777" w:rsidR="000E68CF" w:rsidRPr="00492EDF" w:rsidRDefault="000E68CF" w:rsidP="000761F6">
      <w:pPr>
        <w:pStyle w:val="Smllnek"/>
      </w:pPr>
      <w:r w:rsidRPr="00492EDF">
        <w:lastRenderedPageBreak/>
        <w:t>Odstoupení od smlouvy, ukončení smlouvy</w:t>
      </w:r>
    </w:p>
    <w:p w14:paraId="25504423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352B51B" w14:textId="77777777" w:rsidR="000E68CF" w:rsidRPr="00492EDF" w:rsidRDefault="000E68CF" w:rsidP="0041372E">
      <w:pPr>
        <w:pStyle w:val="Smlodstavec"/>
      </w:pPr>
      <w:r w:rsidRPr="00492EDF"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66FA7DBC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32B68697" w14:textId="262E0DA9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proofErr w:type="gramStart"/>
      <w:r w:rsidR="00342A11" w:rsidRPr="00F07244">
        <w:t>odst.</w:t>
      </w:r>
      <w:r w:rsidR="00E03A2F">
        <w:t xml:space="preserve"> </w:t>
      </w:r>
      <w:r w:rsidR="003141F3">
        <w:fldChar w:fldCharType="begin"/>
      </w:r>
      <w:r w:rsidR="00E03A2F">
        <w:instrText xml:space="preserve"> REF _Ref480964593 \n \h </w:instrText>
      </w:r>
      <w:r w:rsidR="003141F3">
        <w:fldChar w:fldCharType="separate"/>
      </w:r>
      <w:r w:rsidR="00371690">
        <w:t>7.8</w:t>
      </w:r>
      <w:r w:rsidR="003141F3">
        <w:fldChar w:fldCharType="end"/>
      </w:r>
      <w:r w:rsidR="00E03A2F">
        <w:t xml:space="preserve"> </w:t>
      </w:r>
      <w:r w:rsidR="001A29FD">
        <w:t>a </w:t>
      </w:r>
      <w:r w:rsidR="005C03B2">
        <w:t>kupující</w:t>
      </w:r>
      <w:proofErr w:type="gramEnd"/>
      <w:r w:rsidR="005C03B2">
        <w:t xml:space="preserve">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 xml:space="preserve">nové bezvadné </w:t>
      </w:r>
      <w:r w:rsidR="00175C93">
        <w:t>p</w:t>
      </w:r>
      <w:r w:rsidR="00531015">
        <w:t>o</w:t>
      </w:r>
      <w:r w:rsidR="00175C93">
        <w:t>ložky</w:t>
      </w:r>
      <w:r w:rsidR="005C03B2" w:rsidRPr="00492EDF">
        <w:t xml:space="preserve"> </w:t>
      </w:r>
      <w:r w:rsidR="005C03B2">
        <w:t>předmětu koupě.</w:t>
      </w:r>
    </w:p>
    <w:p w14:paraId="1F561AE9" w14:textId="6484F573" w:rsidR="00F07244" w:rsidRPr="00073584" w:rsidRDefault="00F07244" w:rsidP="00073584">
      <w:pPr>
        <w:pStyle w:val="Smlodstavec"/>
      </w:pPr>
      <w:r w:rsidRPr="00073584">
        <w:t>Prodávající může odstoupit od smlouvy z důvodu nemožnosti d</w:t>
      </w:r>
      <w:r w:rsidR="001A29FD">
        <w:t>odání předmětu koupě</w:t>
      </w:r>
      <w:r w:rsidRPr="00073584">
        <w:t>. V takovém případě je kupující oprávněn požadovat zaplacení odstupného ve výši 5 % z kupní ceny.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5531E22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20B7CEC0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468371C5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BB05A20" w14:textId="4FCED05B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</w:t>
      </w:r>
      <w:r w:rsidR="00D65E27">
        <w:t>ré</w:t>
      </w:r>
      <w:r w:rsidR="007A70EA">
        <w:t xml:space="preserve"> </w:t>
      </w:r>
      <w:r w:rsidR="00D65E27">
        <w:t>se</w:t>
      </w:r>
      <w:r w:rsidR="00E72216">
        <w:t> </w:t>
      </w:r>
      <w:r w:rsidRPr="00492EDF">
        <w:t>nepodařilo vyřešit smírně, bude rozhodovat příslušný soud v České republice.</w:t>
      </w:r>
    </w:p>
    <w:p w14:paraId="777E4301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41DD8535" w14:textId="77777777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 xml:space="preserve">postoupit svá práva a 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6A4C283B" w14:textId="31DFB930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>informacím, ve znění pozdějších předpisů.</w:t>
      </w:r>
    </w:p>
    <w:p w14:paraId="06B04172" w14:textId="77777777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 o 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32CB5602" w14:textId="3324C4C0" w:rsidR="009E1790" w:rsidRDefault="00BC75FD" w:rsidP="00893888">
      <w:pPr>
        <w:pStyle w:val="Smlodstavec"/>
        <w:spacing w:line="240" w:lineRule="auto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 xml:space="preserve">smlouvy podle § 1740 odst. 3 </w:t>
      </w:r>
      <w:r w:rsidR="00A83A83">
        <w:t>občanského zákoníku s </w:t>
      </w:r>
      <w:r w:rsidRPr="00BF0DB8">
        <w:t>dodatkem nebo odchylkou není přijetím návrhu na uzavření dodatku této smlouvy, a to ani, když podstatně nemění podmínky návrhu.</w:t>
      </w:r>
    </w:p>
    <w:p w14:paraId="3E7982F0" w14:textId="77777777" w:rsidR="0075257B" w:rsidRPr="00BF0DB8" w:rsidRDefault="0075257B" w:rsidP="0075257B">
      <w:pPr>
        <w:pStyle w:val="Smllnek"/>
        <w:numPr>
          <w:ilvl w:val="0"/>
          <w:numId w:val="0"/>
        </w:numPr>
        <w:jc w:val="both"/>
      </w:pPr>
    </w:p>
    <w:p w14:paraId="03EBF075" w14:textId="51622D87" w:rsidR="00893888" w:rsidRDefault="00BF6359" w:rsidP="00893888">
      <w:pPr>
        <w:pStyle w:val="Smlodstavec"/>
        <w:spacing w:line="240" w:lineRule="auto"/>
      </w:pPr>
      <w:r w:rsidRPr="00BF6359">
        <w:t>Tato smlouva nabývá platnosti dnem jejího podpisu oběma smluvními stranami a účinnosti dnem jejího uveřejnění v souladu se zákonem o registru smluv.</w:t>
      </w:r>
      <w:r w:rsidR="00893888" w:rsidRPr="00893888">
        <w:t xml:space="preserve"> </w:t>
      </w:r>
      <w:r w:rsidR="00893888" w:rsidRPr="000E6F3B">
        <w:t xml:space="preserve">Tato smlouva nabývá platnosti dnem jejího podpisu smluvními stranami a účinnosti v souladu se </w:t>
      </w:r>
      <w:r w:rsidR="0075257B">
        <w:t xml:space="preserve">zákonem č. 340/2015 Sb., </w:t>
      </w:r>
      <w:r w:rsidR="00893888" w:rsidRPr="000E6F3B">
        <w:t>o zvláštních podmínkách účinnosti někter</w:t>
      </w:r>
      <w:r w:rsidR="00893888">
        <w:t xml:space="preserve">ých smluv, uveřejňování těchto </w:t>
      </w:r>
      <w:r w:rsidR="00893888" w:rsidRPr="000E6F3B">
        <w:t>smluv v registru smluv (zákon o registru smluv), ve znění pozdějších před</w:t>
      </w:r>
      <w:r w:rsidR="00893888">
        <w:t xml:space="preserve">pisů, dnem jejího uveřejnění v </w:t>
      </w:r>
      <w:r w:rsidR="00893888" w:rsidRPr="000E6F3B">
        <w:t>registru smluv.</w:t>
      </w:r>
    </w:p>
    <w:p w14:paraId="248CDE68" w14:textId="717FD7FB" w:rsidR="00893888" w:rsidRPr="000E6F3B" w:rsidRDefault="00893888" w:rsidP="00893888">
      <w:pPr>
        <w:pStyle w:val="Smlodstavec"/>
        <w:numPr>
          <w:ilvl w:val="0"/>
          <w:numId w:val="0"/>
        </w:numPr>
        <w:spacing w:line="240" w:lineRule="auto"/>
        <w:ind w:left="567"/>
      </w:pPr>
      <w:r w:rsidRPr="000E6F3B">
        <w:t xml:space="preserve">Objednatel je oprávněn zveřejnit obraz této smlouvy a dalších dokumentů od této smlouvy </w:t>
      </w:r>
      <w:r w:rsidRPr="000E6F3B">
        <w:cr/>
        <w:t xml:space="preserve">odvozených včetně </w:t>
      </w:r>
      <w:proofErr w:type="spellStart"/>
      <w:r w:rsidRPr="000E6F3B">
        <w:t>metadat</w:t>
      </w:r>
      <w:proofErr w:type="spellEnd"/>
      <w:r w:rsidRPr="000E6F3B">
        <w:t xml:space="preserve"> požadovaných k uveřejnění dle zákona</w:t>
      </w:r>
      <w:r>
        <w:t xml:space="preserve"> č. 340/2015 Sb., o zvláštních </w:t>
      </w:r>
      <w:r w:rsidRPr="000E6F3B">
        <w:t>podmínkách účinnosti některých smluv, uveřejňování těchto smluv a o re</w:t>
      </w:r>
      <w:r>
        <w:t xml:space="preserve">gistru smluv (zákon o registru </w:t>
      </w:r>
      <w:r w:rsidRPr="000E6F3B">
        <w:t>smluv), ve znění pozdějších předpisů.</w:t>
      </w:r>
    </w:p>
    <w:p w14:paraId="3DAF48EB" w14:textId="77777777" w:rsidR="002D59CF" w:rsidRPr="00492EDF" w:rsidRDefault="002D59CF" w:rsidP="00893888">
      <w:pPr>
        <w:pStyle w:val="Smlodstavec"/>
        <w:numPr>
          <w:ilvl w:val="0"/>
          <w:numId w:val="0"/>
        </w:numPr>
        <w:spacing w:line="240" w:lineRule="auto"/>
        <w:ind w:left="567"/>
      </w:pPr>
    </w:p>
    <w:p w14:paraId="088D3013" w14:textId="77777777" w:rsidR="00CF3EA7" w:rsidRPr="00492EDF" w:rsidRDefault="00CF3EA7" w:rsidP="00CF3EA7">
      <w:pPr>
        <w:pStyle w:val="Smlodstavec"/>
      </w:pPr>
      <w:r>
        <w:t>Jakékoliv případné plnění předmětu této smlouvy před nabytím účinnosti této smlouvy se považuje za plnění podle této smlouvy a práva a povinnosti z něj vzniklé se řídí touto smlouvou</w:t>
      </w:r>
      <w:r w:rsidR="006E3714">
        <w:t>.</w:t>
      </w:r>
    </w:p>
    <w:p w14:paraId="2B79EE12" w14:textId="77777777" w:rsidR="000E68CF" w:rsidRDefault="000E68CF" w:rsidP="0041372E">
      <w:pPr>
        <w:pStyle w:val="Smlodstavec"/>
      </w:pPr>
      <w:r w:rsidRPr="00492EDF">
        <w:t>Smlouva je vyhotovena ve čtyřech stejnopisech, přičemž kaž</w:t>
      </w:r>
      <w:r w:rsidR="009E5EA3">
        <w:t>dá ze smluvních stran obdrží po </w:t>
      </w:r>
      <w:r w:rsidRPr="00492EDF">
        <w:t>dvou stejnopisech.</w:t>
      </w:r>
    </w:p>
    <w:p w14:paraId="05D98261" w14:textId="77777777" w:rsidR="00FF579E" w:rsidRDefault="00FF579E" w:rsidP="00FF579E">
      <w:pPr>
        <w:pStyle w:val="Smlodstavec"/>
        <w:numPr>
          <w:ilvl w:val="0"/>
          <w:numId w:val="0"/>
        </w:numPr>
        <w:ind w:left="567"/>
      </w:pPr>
    </w:p>
    <w:p w14:paraId="4BFFD89C" w14:textId="6DEC450C" w:rsidR="00FF579E" w:rsidRPr="00492EDF" w:rsidRDefault="00FF579E" w:rsidP="00FF579E">
      <w:pPr>
        <w:pStyle w:val="Smlodstavec"/>
        <w:numPr>
          <w:ilvl w:val="0"/>
          <w:numId w:val="0"/>
        </w:numPr>
        <w:ind w:left="567"/>
      </w:pPr>
      <w:r>
        <w:t>Nedílnou součástí smlouvy je</w:t>
      </w:r>
      <w:r w:rsidRPr="00492EDF">
        <w:t xml:space="preserve"> ná</w:t>
      </w:r>
      <w:r>
        <w:t>sledující příloha</w:t>
      </w:r>
      <w:r w:rsidRPr="00492EDF">
        <w:t xml:space="preserve">: </w:t>
      </w:r>
    </w:p>
    <w:p w14:paraId="3125B4E9" w14:textId="77777777" w:rsidR="00FF579E" w:rsidRPr="009E4B17" w:rsidRDefault="00FF579E" w:rsidP="00FF579E">
      <w:pPr>
        <w:pStyle w:val="Smlodstavec"/>
        <w:numPr>
          <w:ilvl w:val="0"/>
          <w:numId w:val="0"/>
        </w:numPr>
        <w:ind w:left="567"/>
      </w:pPr>
      <w:r w:rsidRPr="009E4B17">
        <w:t>Příloha č.</w:t>
      </w:r>
      <w:r>
        <w:t xml:space="preserve"> </w:t>
      </w:r>
      <w:r w:rsidRPr="009E4B17">
        <w:t>1 – Technická specifikace</w:t>
      </w:r>
    </w:p>
    <w:p w14:paraId="46BC9729" w14:textId="77777777" w:rsidR="00FF579E" w:rsidRDefault="00FF579E" w:rsidP="00FF579E">
      <w:pPr>
        <w:pStyle w:val="Smlodstavec"/>
        <w:numPr>
          <w:ilvl w:val="0"/>
          <w:numId w:val="0"/>
        </w:numPr>
      </w:pPr>
    </w:p>
    <w:p w14:paraId="256DB89C" w14:textId="77777777" w:rsidR="0075257B" w:rsidRPr="00492EDF" w:rsidRDefault="0075257B" w:rsidP="0075257B">
      <w:pPr>
        <w:pStyle w:val="Smllnek"/>
        <w:numPr>
          <w:ilvl w:val="0"/>
          <w:numId w:val="0"/>
        </w:numPr>
        <w:jc w:val="both"/>
      </w:pPr>
    </w:p>
    <w:p w14:paraId="7FAEDF9C" w14:textId="77777777" w:rsidR="00CE7525" w:rsidRDefault="00CE7525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0E055C74" w14:textId="77777777" w:rsidTr="00B877D0">
        <w:tc>
          <w:tcPr>
            <w:tcW w:w="4362" w:type="dxa"/>
            <w:shd w:val="clear" w:color="auto" w:fill="auto"/>
          </w:tcPr>
          <w:bookmarkEnd w:id="31"/>
          <w:p w14:paraId="35D39F54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12942A84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592FCAFD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198B3F3A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4337C3F2" w14:textId="77777777" w:rsidTr="00B877D0">
        <w:tc>
          <w:tcPr>
            <w:tcW w:w="4362" w:type="dxa"/>
            <w:shd w:val="clear" w:color="auto" w:fill="auto"/>
          </w:tcPr>
          <w:p w14:paraId="7EB89372" w14:textId="7A860376" w:rsidR="005F190E" w:rsidRPr="00073584" w:rsidRDefault="005F190E" w:rsidP="00073584">
            <w:pPr>
              <w:pStyle w:val="Smlstrany"/>
            </w:pPr>
            <w:r w:rsidRPr="00073584">
              <w:t>V </w:t>
            </w:r>
            <w:r w:rsidRPr="009E4B17">
              <w:t>……………</w:t>
            </w:r>
            <w:r w:rsidRPr="00D4125C">
              <w:t xml:space="preserve"> dne </w:t>
            </w:r>
            <w:r w:rsidRPr="009E4B17">
              <w:t>……………</w:t>
            </w:r>
          </w:p>
        </w:tc>
        <w:tc>
          <w:tcPr>
            <w:tcW w:w="563" w:type="dxa"/>
          </w:tcPr>
          <w:p w14:paraId="09FD7D4B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CBC69E8" w14:textId="77777777" w:rsidR="005F190E" w:rsidRPr="00073584" w:rsidRDefault="005F190E" w:rsidP="00073584">
            <w:pPr>
              <w:pStyle w:val="Smlstrany"/>
            </w:pPr>
            <w:r w:rsidRPr="00073584">
              <w:t>V </w:t>
            </w:r>
            <w:r w:rsidRPr="00073584">
              <w:rPr>
                <w:highlight w:val="yellow"/>
              </w:rPr>
              <w:t>……………</w:t>
            </w:r>
            <w:r w:rsidRPr="00073584">
              <w:t xml:space="preserve"> dne </w:t>
            </w:r>
            <w:r w:rsidRPr="00073584">
              <w:rPr>
                <w:highlight w:val="yellow"/>
              </w:rPr>
              <w:t>……………</w:t>
            </w:r>
          </w:p>
        </w:tc>
      </w:tr>
      <w:tr w:rsidR="005F190E" w:rsidRPr="00073584" w14:paraId="25BD3CA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4D64EC8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  <w:p w14:paraId="33D23003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2188B570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14A5551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684FEDD6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67CD87F8" w14:textId="13F005A7" w:rsidR="00814DCC" w:rsidRPr="00814DCC" w:rsidRDefault="00741890" w:rsidP="00814DCC">
            <w:pPr>
              <w:pStyle w:val="Smlstrany"/>
            </w:pPr>
            <w:r>
              <w:t>Ing. Zdeněk Zídek</w:t>
            </w:r>
          </w:p>
          <w:p w14:paraId="52E62E1A" w14:textId="1CAF8F59" w:rsidR="001E687E" w:rsidRPr="00814DCC" w:rsidRDefault="00B97363" w:rsidP="00814DCC">
            <w:pPr>
              <w:pStyle w:val="Smlstrany"/>
              <w:rPr>
                <w:highlight w:val="green"/>
              </w:rPr>
            </w:pPr>
            <w:r>
              <w:t>ř</w:t>
            </w:r>
            <w:r w:rsidR="00814DCC" w:rsidRPr="00814DCC">
              <w:t>editel</w:t>
            </w:r>
            <w:r w:rsidR="00741890">
              <w:t xml:space="preserve"> závodu Horní Vltava</w:t>
            </w:r>
          </w:p>
          <w:p w14:paraId="638382B2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  <w:r w:rsidRPr="00814DCC">
              <w:t>Povodí Vltavy, státní podnik</w:t>
            </w:r>
          </w:p>
        </w:tc>
        <w:tc>
          <w:tcPr>
            <w:tcW w:w="563" w:type="dxa"/>
          </w:tcPr>
          <w:p w14:paraId="4739CC0B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0F55929F" w14:textId="77777777" w:rsidR="001E687E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[jméno osoby oprávněné k podpisu smlouvy]</w:t>
            </w:r>
          </w:p>
          <w:p w14:paraId="60E6A252" w14:textId="77777777" w:rsidR="0078512F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[funkce]</w:t>
            </w:r>
          </w:p>
          <w:p w14:paraId="0AEE0559" w14:textId="77777777" w:rsidR="005F190E" w:rsidRPr="00814DCC" w:rsidRDefault="005F190E" w:rsidP="00814DCC">
            <w:pPr>
              <w:pStyle w:val="Smlstrany"/>
            </w:pPr>
            <w:r w:rsidRPr="009E4B17">
              <w:rPr>
                <w:highlight w:val="yellow"/>
              </w:rPr>
              <w:t xml:space="preserve">[název nebo </w:t>
            </w:r>
            <w:r w:rsidR="00492EDF" w:rsidRPr="009E4B17">
              <w:rPr>
                <w:highlight w:val="yellow"/>
              </w:rPr>
              <w:t>razítko</w:t>
            </w:r>
            <w:r w:rsidRPr="009E4B17">
              <w:rPr>
                <w:highlight w:val="yellow"/>
              </w:rPr>
              <w:t xml:space="preserve"> firmy]</w:t>
            </w:r>
          </w:p>
        </w:tc>
      </w:tr>
    </w:tbl>
    <w:p w14:paraId="5D642805" w14:textId="77777777" w:rsidR="00517D99" w:rsidRDefault="00517D99" w:rsidP="00CE7525"/>
    <w:p w14:paraId="2277FF92" w14:textId="77777777" w:rsidR="00020B36" w:rsidRDefault="00020B36" w:rsidP="00CE7525"/>
    <w:p w14:paraId="15B4123B" w14:textId="77777777" w:rsidR="004C06FF" w:rsidRDefault="004C06FF" w:rsidP="00CE7525"/>
    <w:p w14:paraId="382C1B81" w14:textId="77777777" w:rsidR="004C06FF" w:rsidRDefault="004C06FF" w:rsidP="00CE7525"/>
    <w:p w14:paraId="0F27F4F0" w14:textId="77777777" w:rsidR="004C06FF" w:rsidRDefault="004C06FF" w:rsidP="00CE7525"/>
    <w:p w14:paraId="0AEC6332" w14:textId="77777777" w:rsidR="004C06FF" w:rsidRDefault="004C06FF" w:rsidP="00CE7525"/>
    <w:p w14:paraId="29A63DFF" w14:textId="77777777" w:rsidR="004C06FF" w:rsidRDefault="004C06FF" w:rsidP="00CE7525"/>
    <w:p w14:paraId="69A52864" w14:textId="77777777" w:rsidR="004C06FF" w:rsidRDefault="004C06FF" w:rsidP="00CE7525"/>
    <w:p w14:paraId="000B6C7C" w14:textId="77777777" w:rsidR="004C06FF" w:rsidRDefault="004C06FF" w:rsidP="00CE7525"/>
    <w:p w14:paraId="514D7097" w14:textId="77777777" w:rsidR="004C06FF" w:rsidRDefault="004C06FF" w:rsidP="00CE7525"/>
    <w:p w14:paraId="7094587B" w14:textId="77777777" w:rsidR="00020B36" w:rsidRDefault="00020B36" w:rsidP="00CE7525"/>
    <w:p w14:paraId="19989F35" w14:textId="77777777" w:rsidR="0020502D" w:rsidRDefault="0020502D" w:rsidP="0020502D">
      <w:pPr>
        <w:rPr>
          <w:rFonts w:cs="Arial"/>
          <w:b/>
          <w:sz w:val="22"/>
        </w:rPr>
      </w:pPr>
      <w:r w:rsidRPr="00517D99">
        <w:rPr>
          <w:rFonts w:cs="Arial"/>
          <w:b/>
          <w:sz w:val="22"/>
        </w:rPr>
        <w:lastRenderedPageBreak/>
        <w:t>Příloha č.</w:t>
      </w:r>
      <w:r>
        <w:rPr>
          <w:rFonts w:cs="Arial"/>
          <w:b/>
          <w:sz w:val="22"/>
        </w:rPr>
        <w:t xml:space="preserve"> </w:t>
      </w:r>
      <w:r w:rsidRPr="00517D99">
        <w:rPr>
          <w:rFonts w:cs="Arial"/>
          <w:b/>
          <w:sz w:val="22"/>
        </w:rPr>
        <w:t>1 – Technická specifikace</w:t>
      </w:r>
    </w:p>
    <w:tbl>
      <w:tblPr>
        <w:tblW w:w="9072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0502D" w14:paraId="3C92FAA9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067E2" w14:textId="77777777" w:rsidR="0020502D" w:rsidRPr="009237CA" w:rsidRDefault="0020502D" w:rsidP="00102C66">
            <w:pPr>
              <w:pStyle w:val="Smltabulka"/>
              <w:rPr>
                <w:b/>
              </w:rPr>
            </w:pPr>
            <w:r w:rsidRPr="009237CA">
              <w:rPr>
                <w:b/>
              </w:rPr>
              <w:t>Základní technické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E0258" w14:textId="77777777" w:rsidR="0020502D" w:rsidRPr="009237CA" w:rsidRDefault="0020502D" w:rsidP="00102C66">
            <w:pPr>
              <w:pStyle w:val="Smltabulka"/>
              <w:rPr>
                <w:b/>
              </w:rPr>
            </w:pPr>
            <w:r w:rsidRPr="009237CA">
              <w:rPr>
                <w:b/>
              </w:rPr>
              <w:t>Požadovaná úroveň parametrů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CE17C" w14:textId="77777777" w:rsidR="0020502D" w:rsidRPr="009237CA" w:rsidRDefault="0020502D" w:rsidP="00102C66">
            <w:pPr>
              <w:pStyle w:val="Smltabulka"/>
              <w:rPr>
                <w:b/>
              </w:rPr>
            </w:pPr>
            <w:r w:rsidRPr="009237CA">
              <w:rPr>
                <w:b/>
              </w:rPr>
              <w:t>Hodnota parametrů dodávky</w:t>
            </w:r>
          </w:p>
        </w:tc>
      </w:tr>
      <w:tr w:rsidR="0020502D" w14:paraId="7E3ABE97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EA1A" w14:textId="77777777" w:rsidR="0020502D" w:rsidRDefault="0020502D" w:rsidP="00102C66">
            <w:pPr>
              <w:pStyle w:val="Smltabulka"/>
              <w:jc w:val="left"/>
            </w:pPr>
            <w:r>
              <w:t>Lesnický naviják, typ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D6F1" w14:textId="77777777" w:rsidR="0020502D" w:rsidRDefault="0020502D" w:rsidP="00102C66">
            <w:pPr>
              <w:spacing w:after="0" w:line="240" w:lineRule="auto"/>
              <w:jc w:val="center"/>
            </w:pPr>
            <w:r>
              <w:t>Dvojbubnový, šnekový převod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99D1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5A688EE7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94A0" w14:textId="77777777" w:rsidR="0020502D" w:rsidRDefault="0020502D" w:rsidP="00102C66">
            <w:pPr>
              <w:pStyle w:val="Smltabulka"/>
              <w:jc w:val="left"/>
            </w:pPr>
            <w:r>
              <w:t>Lesnický naviják, minimální tažná síla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9C02" w14:textId="7387688C" w:rsidR="0020502D" w:rsidRPr="008A4F3A" w:rsidRDefault="0020502D" w:rsidP="00102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60</w:t>
            </w:r>
            <w:r w:rsidR="008D19E1">
              <w:t xml:space="preserve"> </w:t>
            </w:r>
            <w:proofErr w:type="spellStart"/>
            <w:r w:rsidR="008D19E1">
              <w:t>kN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E96B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5C58F794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165F" w14:textId="77777777" w:rsidR="0020502D" w:rsidRDefault="0020502D" w:rsidP="00102C66">
            <w:pPr>
              <w:pStyle w:val="Smltabulka"/>
              <w:jc w:val="left"/>
            </w:pPr>
            <w:r>
              <w:t>Lesnický naviják, ruční ovládání na navijáku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E47" w14:textId="77777777" w:rsidR="0020502D" w:rsidRDefault="0020502D" w:rsidP="00102C66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25B2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74901655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880D" w14:textId="17A640AB" w:rsidR="0020502D" w:rsidRDefault="0020502D" w:rsidP="00102C66">
            <w:pPr>
              <w:pStyle w:val="Smltabulka"/>
              <w:jc w:val="left"/>
            </w:pPr>
            <w:r>
              <w:t xml:space="preserve">Lesnický naviják, </w:t>
            </w:r>
            <w:r w:rsidR="008D19E1">
              <w:t>bezdrátové dálkové ovládání</w:t>
            </w:r>
            <w:r>
              <w:t xml:space="preserve"> 1</w:t>
            </w:r>
            <w:r w:rsidR="004663B4"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2953" w14:textId="77777777" w:rsidR="0020502D" w:rsidRDefault="0020502D" w:rsidP="00102C66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D63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153766EC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C3FF" w14:textId="77777777" w:rsidR="0020502D" w:rsidRDefault="0020502D" w:rsidP="00102C66">
            <w:pPr>
              <w:pStyle w:val="Smltabulka"/>
              <w:jc w:val="left"/>
            </w:pPr>
            <w:r>
              <w:t>Lesnický naviják, dvojitá řadicí kladka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F710" w14:textId="77777777" w:rsidR="0020502D" w:rsidRDefault="0020502D" w:rsidP="00102C66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A17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4E7C0990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3B29" w14:textId="77777777" w:rsidR="0020502D" w:rsidRDefault="0020502D" w:rsidP="00102C66">
            <w:pPr>
              <w:pStyle w:val="Smltabulka"/>
              <w:jc w:val="left"/>
            </w:pPr>
            <w:r>
              <w:t xml:space="preserve">Lesnický naviják, buben č. 1 </w:t>
            </w:r>
          </w:p>
          <w:p w14:paraId="4B0E5C0D" w14:textId="77777777" w:rsidR="0020502D" w:rsidRDefault="0020502D" w:rsidP="00102C66">
            <w:pPr>
              <w:pStyle w:val="Smltabulka"/>
              <w:jc w:val="left"/>
            </w:pPr>
            <w:r w:rsidRPr="002E6AFC">
              <w:t>Ø</w:t>
            </w:r>
            <w:r>
              <w:t xml:space="preserve">10 mm minimálně </w:t>
            </w:r>
          </w:p>
          <w:p w14:paraId="00EE357E" w14:textId="77777777" w:rsidR="0020502D" w:rsidRDefault="0020502D" w:rsidP="00102C66">
            <w:pPr>
              <w:pStyle w:val="Smltabulka"/>
              <w:jc w:val="left"/>
              <w:rPr>
                <w:lang w:eastAsia="cs-CZ"/>
              </w:rPr>
            </w:pPr>
            <w:r>
              <w:t>a délka 120 m minimálně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E349" w14:textId="77777777" w:rsidR="0020502D" w:rsidRDefault="0020502D" w:rsidP="00102C66">
            <w:pPr>
              <w:pStyle w:val="Smltabulka"/>
              <w:rPr>
                <w:lang w:eastAsia="cs-CZ"/>
              </w:rPr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506C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3DAEF505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A59" w14:textId="77777777" w:rsidR="0020502D" w:rsidRDefault="0020502D" w:rsidP="00102C66">
            <w:pPr>
              <w:pStyle w:val="Smltabulka"/>
              <w:jc w:val="left"/>
            </w:pPr>
            <w:r>
              <w:t xml:space="preserve">Lesnický naviják, buben č. 2 </w:t>
            </w:r>
          </w:p>
          <w:p w14:paraId="7D04A46C" w14:textId="77777777" w:rsidR="0020502D" w:rsidRDefault="0020502D" w:rsidP="00102C66">
            <w:pPr>
              <w:pStyle w:val="Smltabulka"/>
              <w:jc w:val="left"/>
            </w:pPr>
            <w:r w:rsidRPr="002E6AFC">
              <w:t>Ø</w:t>
            </w:r>
            <w:r>
              <w:t xml:space="preserve">9 mm minimálně </w:t>
            </w:r>
          </w:p>
          <w:p w14:paraId="3624B700" w14:textId="77777777" w:rsidR="0020502D" w:rsidRDefault="0020502D" w:rsidP="00102C66">
            <w:pPr>
              <w:pStyle w:val="Smltabulka"/>
              <w:jc w:val="left"/>
            </w:pPr>
            <w:r>
              <w:t>a délka 140 m minimálně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46E7" w14:textId="77777777" w:rsidR="0020502D" w:rsidRDefault="0020502D" w:rsidP="00102C66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5D4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1D807476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9628" w14:textId="77777777" w:rsidR="0020502D" w:rsidRDefault="0020502D" w:rsidP="00102C66">
            <w:pPr>
              <w:pStyle w:val="Smltabulka"/>
              <w:jc w:val="left"/>
              <w:rPr>
                <w:lang w:eastAsia="cs-CZ"/>
              </w:rPr>
            </w:pPr>
            <w:r>
              <w:t>Lesnický naviják, koncovky na lana s límcem R45° - 2ks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7876" w14:textId="77777777" w:rsidR="0020502D" w:rsidRDefault="0020502D" w:rsidP="00102C66">
            <w:pPr>
              <w:pStyle w:val="Smltabulka"/>
              <w:rPr>
                <w:lang w:eastAsia="cs-CZ"/>
              </w:rPr>
            </w:pPr>
            <w:r>
              <w:rPr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317E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1058B39F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37E" w14:textId="77777777" w:rsidR="0020502D" w:rsidRDefault="0020502D" w:rsidP="00102C66">
            <w:pPr>
              <w:pStyle w:val="Smltabulka"/>
              <w:jc w:val="left"/>
            </w:pPr>
            <w:r>
              <w:t xml:space="preserve">Lesnický naviják, pevnost úvazků 8000 </w:t>
            </w:r>
            <w:proofErr w:type="spellStart"/>
            <w:r>
              <w:t>kp</w:t>
            </w:r>
            <w:proofErr w:type="spellEnd"/>
            <w:r>
              <w:t xml:space="preserve"> minimálně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748F" w14:textId="77777777" w:rsidR="0020502D" w:rsidRDefault="0020502D" w:rsidP="00102C66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481F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4BA0DDCC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8386" w14:textId="77777777" w:rsidR="0020502D" w:rsidRDefault="0020502D" w:rsidP="00102C66">
            <w:pPr>
              <w:pStyle w:val="Smltabulka"/>
              <w:jc w:val="left"/>
            </w:pPr>
            <w:r>
              <w:t>Lesnický naviják, úvazek s C hákem 8x8 mm, délka 2m minimálně – 5ks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E53" w14:textId="77777777" w:rsidR="0020502D" w:rsidRDefault="0020502D" w:rsidP="00102C66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1D67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293CF35A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ABBB" w14:textId="77777777" w:rsidR="0020502D" w:rsidRDefault="0020502D" w:rsidP="00102C66">
            <w:pPr>
              <w:pStyle w:val="Smltabulka"/>
              <w:jc w:val="left"/>
            </w:pPr>
            <w:r>
              <w:t>Lesnický naviják, úvazek s C hákem 8x8 mm, délka 2,5m minimálně – 2ks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0FDB" w14:textId="77777777" w:rsidR="0020502D" w:rsidRDefault="0020502D" w:rsidP="00102C66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630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5A86332D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9D76" w14:textId="77777777" w:rsidR="0020502D" w:rsidRDefault="0020502D" w:rsidP="00102C66">
            <w:pPr>
              <w:pStyle w:val="Smltabulka"/>
              <w:jc w:val="left"/>
            </w:pPr>
            <w:r>
              <w:t xml:space="preserve">Lesnický </w:t>
            </w:r>
            <w:proofErr w:type="gramStart"/>
            <w:r>
              <w:t>naviják</w:t>
            </w:r>
            <w:proofErr w:type="gramEnd"/>
            <w:r>
              <w:t xml:space="preserve"> –</w:t>
            </w:r>
            <w:proofErr w:type="gramStart"/>
            <w:r>
              <w:t>pohon</w:t>
            </w:r>
            <w:proofErr w:type="gramEnd"/>
          </w:p>
          <w:p w14:paraId="09B58293" w14:textId="77777777" w:rsidR="0020502D" w:rsidRDefault="0020502D" w:rsidP="00102C66">
            <w:pPr>
              <w:pStyle w:val="Smltabulka"/>
              <w:jc w:val="left"/>
            </w:pPr>
            <w:r>
              <w:t>Převodovka mezi navijákem a elektromotorem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F88D" w14:textId="77777777" w:rsidR="0020502D" w:rsidRDefault="0020502D" w:rsidP="00102C66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0713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4AED89C9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25EE" w14:textId="77777777" w:rsidR="0020502D" w:rsidRDefault="0020502D" w:rsidP="00102C66">
            <w:pPr>
              <w:pStyle w:val="Smltabulka"/>
              <w:jc w:val="left"/>
            </w:pPr>
            <w:r>
              <w:t>Lesnický naviják -pohon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FA79" w14:textId="77777777" w:rsidR="0020502D" w:rsidRDefault="0020502D" w:rsidP="00102C66">
            <w:pPr>
              <w:pStyle w:val="Smltabulka"/>
            </w:pPr>
            <w:r>
              <w:t>Elektromotor max. výkon 18,5 kW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B3B8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5EA277B6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CC3F" w14:textId="77777777" w:rsidR="0020502D" w:rsidRDefault="0020502D" w:rsidP="00102C66">
            <w:pPr>
              <w:pStyle w:val="Smltabulka"/>
              <w:jc w:val="left"/>
            </w:pPr>
            <w:r>
              <w:t xml:space="preserve">Lesnický </w:t>
            </w:r>
            <w:proofErr w:type="gramStart"/>
            <w:r>
              <w:t>naviják</w:t>
            </w:r>
            <w:proofErr w:type="gramEnd"/>
            <w:r>
              <w:t xml:space="preserve"> –</w:t>
            </w:r>
            <w:proofErr w:type="gramStart"/>
            <w:r>
              <w:t>pohon</w:t>
            </w:r>
            <w:proofErr w:type="gramEnd"/>
          </w:p>
          <w:p w14:paraId="466759C3" w14:textId="77777777" w:rsidR="0020502D" w:rsidRDefault="0020502D" w:rsidP="00102C66">
            <w:pPr>
              <w:pStyle w:val="Smltabulka"/>
              <w:jc w:val="left"/>
            </w:pPr>
            <w:r>
              <w:t>Regulace otáček elektromotoru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759F" w14:textId="77777777" w:rsidR="0020502D" w:rsidRPr="00063AE0" w:rsidRDefault="0020502D" w:rsidP="00102C66">
            <w:pPr>
              <w:pStyle w:val="Smltabulka"/>
            </w:pPr>
            <w:r>
              <w:t>plynulá</w:t>
            </w:r>
          </w:p>
          <w:p w14:paraId="350BF7D4" w14:textId="77777777" w:rsidR="0020502D" w:rsidRDefault="0020502D" w:rsidP="00102C66">
            <w:pPr>
              <w:pStyle w:val="Smltabulk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5A28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17919F33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7063" w14:textId="77777777" w:rsidR="0020502D" w:rsidRDefault="0020502D" w:rsidP="00102C66">
            <w:pPr>
              <w:spacing w:after="0" w:line="240" w:lineRule="auto"/>
              <w:jc w:val="left"/>
            </w:pPr>
            <w:r>
              <w:t xml:space="preserve">Lesnický </w:t>
            </w:r>
            <w:proofErr w:type="gramStart"/>
            <w:r>
              <w:t>naviják</w:t>
            </w:r>
            <w:proofErr w:type="gramEnd"/>
            <w:r>
              <w:t xml:space="preserve"> –</w:t>
            </w:r>
            <w:proofErr w:type="gramStart"/>
            <w:r>
              <w:t>pohon</w:t>
            </w:r>
            <w:proofErr w:type="gramEnd"/>
          </w:p>
          <w:p w14:paraId="78FF55AF" w14:textId="77777777" w:rsidR="0020502D" w:rsidRDefault="0020502D" w:rsidP="00102C66">
            <w:pPr>
              <w:pStyle w:val="Smltabulka"/>
              <w:jc w:val="left"/>
            </w:pPr>
            <w:r>
              <w:t>Termistor vinutí elektromotoru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24F7" w14:textId="77777777" w:rsidR="0020502D" w:rsidRDefault="0020502D" w:rsidP="00102C66">
            <w:pPr>
              <w:pStyle w:val="Smltabulka"/>
            </w:pPr>
            <w:r>
              <w:t>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0474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DA0343" w14:paraId="37123D56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406A" w14:textId="2396BD73" w:rsidR="00DA0343" w:rsidRDefault="00DA0343" w:rsidP="00102C66">
            <w:pPr>
              <w:spacing w:after="0" w:line="240" w:lineRule="auto"/>
              <w:jc w:val="left"/>
            </w:pPr>
            <w:r>
              <w:t xml:space="preserve">Lesnický </w:t>
            </w:r>
            <w:proofErr w:type="gramStart"/>
            <w:r>
              <w:t>naviják</w:t>
            </w:r>
            <w:proofErr w:type="gramEnd"/>
            <w:r>
              <w:t xml:space="preserve"> –</w:t>
            </w:r>
            <w:proofErr w:type="gramStart"/>
            <w:r>
              <w:t>montáž</w:t>
            </w:r>
            <w:proofErr w:type="gramEnd"/>
            <w:r>
              <w:t xml:space="preserve"> na ponton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021D" w14:textId="4062689C" w:rsidR="00DA0343" w:rsidRDefault="00DA0343" w:rsidP="00102C66">
            <w:pPr>
              <w:pStyle w:val="Smltabulka"/>
            </w:pPr>
            <w:r>
              <w:t>Naviják s převodovkou a elektromotorem bude připevněn na rovnou základovou desku o minimálních rozměrech 1200 x 400 mm. Upevňovací prvky navijáku budou dořešeny při montáži.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0A0B" w14:textId="1BDB6A1F" w:rsidR="00DA0343" w:rsidRPr="008F00EF" w:rsidRDefault="00DA0343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2A97A956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ED3" w14:textId="77777777" w:rsidR="0020502D" w:rsidRDefault="0020502D" w:rsidP="00102C66">
            <w:pPr>
              <w:spacing w:after="0" w:line="240" w:lineRule="auto"/>
              <w:jc w:val="left"/>
            </w:pPr>
            <w:r>
              <w:t>Příslušenství k manipulaci,</w:t>
            </w:r>
          </w:p>
          <w:p w14:paraId="1BCC6071" w14:textId="77777777" w:rsidR="0020502D" w:rsidRDefault="0020502D" w:rsidP="00102C66">
            <w:pPr>
              <w:spacing w:after="0" w:line="240" w:lineRule="auto"/>
              <w:jc w:val="left"/>
            </w:pPr>
            <w:r>
              <w:t>drapák na dřevo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616" w14:textId="77777777" w:rsidR="0020502D" w:rsidRDefault="0020502D" w:rsidP="00102C66">
            <w:pPr>
              <w:pStyle w:val="Smltabulka"/>
            </w:pPr>
            <w:r>
              <w:t>Drapák s nekonečným rotátorem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4F6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6E89D88F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0529" w14:textId="77777777" w:rsidR="0020502D" w:rsidRDefault="0020502D" w:rsidP="00102C66">
            <w:pPr>
              <w:spacing w:after="0" w:line="240" w:lineRule="auto"/>
              <w:jc w:val="left"/>
            </w:pPr>
            <w:r>
              <w:t>Příslušenství k manipulaci,</w:t>
            </w:r>
          </w:p>
          <w:p w14:paraId="40FAC339" w14:textId="77777777" w:rsidR="0020502D" w:rsidRDefault="0020502D" w:rsidP="00102C66">
            <w:pPr>
              <w:spacing w:after="0" w:line="240" w:lineRule="auto"/>
              <w:jc w:val="left"/>
            </w:pPr>
            <w:r>
              <w:t xml:space="preserve">drapák na dřevo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690" w14:textId="77777777" w:rsidR="0020502D" w:rsidRDefault="0020502D" w:rsidP="00102C66">
            <w:pPr>
              <w:pStyle w:val="Smltabulka"/>
            </w:pPr>
            <w:r>
              <w:t>Objem minimální 0,36 m</w:t>
            </w:r>
            <w:r w:rsidRPr="000F2A47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5FBE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1A3547A4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CC4D" w14:textId="77777777" w:rsidR="0020502D" w:rsidRDefault="0020502D" w:rsidP="00102C66">
            <w:pPr>
              <w:spacing w:after="0" w:line="240" w:lineRule="auto"/>
              <w:jc w:val="left"/>
            </w:pPr>
            <w:r>
              <w:lastRenderedPageBreak/>
              <w:t>Příslušenství k manipulaci,</w:t>
            </w:r>
          </w:p>
          <w:p w14:paraId="45BB849B" w14:textId="77777777" w:rsidR="0020502D" w:rsidRDefault="0020502D" w:rsidP="00102C66">
            <w:pPr>
              <w:spacing w:after="0" w:line="240" w:lineRule="auto"/>
              <w:jc w:val="left"/>
            </w:pPr>
            <w:r>
              <w:t xml:space="preserve">drapák na dřevo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17F5" w14:textId="77777777" w:rsidR="0020502D" w:rsidRDefault="0020502D" w:rsidP="00102C66">
            <w:pPr>
              <w:pStyle w:val="Smltabulka"/>
            </w:pPr>
            <w:r>
              <w:t>Nosnost minimální 4000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F031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6D9AA05B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2F22" w14:textId="77777777" w:rsidR="0020502D" w:rsidRDefault="0020502D" w:rsidP="00102C66">
            <w:pPr>
              <w:spacing w:after="0" w:line="240" w:lineRule="auto"/>
              <w:jc w:val="left"/>
            </w:pPr>
            <w:r>
              <w:t>Příslušenství k manipulaci,</w:t>
            </w:r>
          </w:p>
          <w:p w14:paraId="66BECE14" w14:textId="77777777" w:rsidR="0020502D" w:rsidRDefault="0020502D" w:rsidP="00102C66">
            <w:pPr>
              <w:spacing w:after="0" w:line="240" w:lineRule="auto"/>
              <w:jc w:val="left"/>
            </w:pPr>
            <w:r>
              <w:t xml:space="preserve">drapák na dřevo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C998" w14:textId="77777777" w:rsidR="0020502D" w:rsidRDefault="0020502D" w:rsidP="00102C66">
            <w:pPr>
              <w:pStyle w:val="Smltabulka"/>
            </w:pPr>
            <w:r>
              <w:t>Šířka rozevření minimálně 1570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92CE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  <w:tr w:rsidR="0020502D" w14:paraId="476AA82E" w14:textId="77777777" w:rsidTr="00102C66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3C0" w14:textId="77777777" w:rsidR="0020502D" w:rsidRDefault="0020502D" w:rsidP="00102C66">
            <w:pPr>
              <w:spacing w:after="0" w:line="240" w:lineRule="auto"/>
              <w:jc w:val="left"/>
            </w:pPr>
            <w:r>
              <w:t>Příslušenství k manipulaci,</w:t>
            </w:r>
          </w:p>
          <w:p w14:paraId="7C2AADC7" w14:textId="77777777" w:rsidR="0020502D" w:rsidRDefault="0020502D" w:rsidP="00102C66">
            <w:pPr>
              <w:spacing w:after="0" w:line="240" w:lineRule="auto"/>
              <w:jc w:val="left"/>
            </w:pPr>
            <w:r>
              <w:t xml:space="preserve">drapák na dřevo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B41E" w14:textId="77777777" w:rsidR="0020502D" w:rsidRDefault="0020502D" w:rsidP="00102C66">
            <w:pPr>
              <w:pStyle w:val="Smltabulka"/>
            </w:pPr>
            <w:r>
              <w:t xml:space="preserve">Šířka čelistí minimálně </w:t>
            </w:r>
          </w:p>
          <w:p w14:paraId="685F8A15" w14:textId="77777777" w:rsidR="0020502D" w:rsidRDefault="0020502D" w:rsidP="00102C66">
            <w:pPr>
              <w:pStyle w:val="Smltabulka"/>
            </w:pPr>
            <w:r>
              <w:t>440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47C2" w14:textId="77777777" w:rsidR="0020502D" w:rsidRPr="008F00EF" w:rsidRDefault="0020502D" w:rsidP="00102C66">
            <w:pPr>
              <w:pStyle w:val="Smltabulka"/>
              <w:rPr>
                <w:highlight w:val="yellow"/>
              </w:rPr>
            </w:pPr>
            <w:r w:rsidRPr="008F00EF">
              <w:rPr>
                <w:highlight w:val="yellow"/>
              </w:rPr>
              <w:t>(vyplní dodavatel)</w:t>
            </w:r>
          </w:p>
        </w:tc>
      </w:tr>
    </w:tbl>
    <w:p w14:paraId="6627DB36" w14:textId="77777777" w:rsidR="0020502D" w:rsidRDefault="0020502D" w:rsidP="00020B36">
      <w:pPr>
        <w:rPr>
          <w:rFonts w:cs="Arial"/>
          <w:b/>
          <w:sz w:val="22"/>
        </w:rPr>
      </w:pPr>
    </w:p>
    <w:sectPr w:rsidR="0020502D" w:rsidSect="007C36E2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3F5D" w14:textId="77777777" w:rsidR="001F7800" w:rsidRDefault="001F7800" w:rsidP="00BC75FD">
      <w:pPr>
        <w:spacing w:after="0" w:line="240" w:lineRule="auto"/>
      </w:pPr>
      <w:r>
        <w:separator/>
      </w:r>
    </w:p>
  </w:endnote>
  <w:endnote w:type="continuationSeparator" w:id="0">
    <w:p w14:paraId="0F9D6C11" w14:textId="77777777" w:rsidR="001F7800" w:rsidRDefault="001F7800" w:rsidP="00BC75FD">
      <w:pPr>
        <w:spacing w:after="0" w:line="240" w:lineRule="auto"/>
      </w:pPr>
      <w:r>
        <w:continuationSeparator/>
      </w:r>
    </w:p>
  </w:endnote>
  <w:endnote w:type="continuationNotice" w:id="1">
    <w:p w14:paraId="45704409" w14:textId="77777777" w:rsidR="001F7800" w:rsidRDefault="001F78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2784EA6C" w14:textId="0E96BAB7" w:rsidR="007C36E2" w:rsidRPr="0075514D" w:rsidRDefault="007C36E2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E135C2">
              <w:rPr>
                <w:noProof/>
              </w:rPr>
              <w:t>7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E135C2">
              <w:rPr>
                <w:noProof/>
              </w:rPr>
              <w:t>8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69C4" w14:textId="77777777" w:rsidR="001F7800" w:rsidRDefault="001F7800" w:rsidP="00BC75FD">
      <w:pPr>
        <w:spacing w:after="0" w:line="240" w:lineRule="auto"/>
      </w:pPr>
      <w:r>
        <w:separator/>
      </w:r>
    </w:p>
  </w:footnote>
  <w:footnote w:type="continuationSeparator" w:id="0">
    <w:p w14:paraId="32A05976" w14:textId="77777777" w:rsidR="001F7800" w:rsidRDefault="001F7800" w:rsidP="00BC75FD">
      <w:pPr>
        <w:spacing w:after="0" w:line="240" w:lineRule="auto"/>
      </w:pPr>
      <w:r>
        <w:continuationSeparator/>
      </w:r>
    </w:p>
  </w:footnote>
  <w:footnote w:type="continuationNotice" w:id="1">
    <w:p w14:paraId="02E55EA4" w14:textId="77777777" w:rsidR="001F7800" w:rsidRDefault="001F78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03CA1" w14:textId="2CBDD48A" w:rsidR="007C36E2" w:rsidRPr="0065726C" w:rsidRDefault="00D233E9" w:rsidP="00EE2036">
    <w:pPr>
      <w:pStyle w:val="Zhlav"/>
      <w:rPr>
        <w:sz w:val="20"/>
      </w:rPr>
    </w:pPr>
    <w:r w:rsidRPr="00D233E9">
      <w:rPr>
        <w:sz w:val="20"/>
      </w:rPr>
      <w:t>Nákup</w:t>
    </w:r>
    <w:r w:rsidR="0065726C">
      <w:rPr>
        <w:sz w:val="20"/>
      </w:rPr>
      <w:t xml:space="preserve"> - </w:t>
    </w:r>
    <w:r w:rsidR="0065726C" w:rsidRPr="0065726C">
      <w:rPr>
        <w:sz w:val="20"/>
      </w:rPr>
      <w:t xml:space="preserve">naviják lesnický s příslušenstvím pro ponton (2018)                                            </w:t>
    </w:r>
    <w:r w:rsidR="007C36E2" w:rsidRPr="00D233E9">
      <w:rPr>
        <w:sz w:val="20"/>
      </w:rPr>
      <w:tab/>
    </w:r>
    <w:r w:rsidR="007C36E2" w:rsidRPr="00C8468B">
      <w:rPr>
        <w:sz w:val="20"/>
      </w:rPr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C2928"/>
    <w:multiLevelType w:val="hybridMultilevel"/>
    <w:tmpl w:val="82B628E8"/>
    <w:lvl w:ilvl="0" w:tplc="D6981F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F381A42"/>
    <w:multiLevelType w:val="hybridMultilevel"/>
    <w:tmpl w:val="1598C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7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8"/>
  </w:num>
  <w:num w:numId="34">
    <w:abstractNumId w:val="19"/>
  </w:num>
  <w:num w:numId="35">
    <w:abstractNumId w:val="18"/>
  </w:num>
  <w:num w:numId="36">
    <w:abstractNumId w:val="0"/>
  </w:num>
  <w:num w:numId="37">
    <w:abstractNumId w:val="18"/>
  </w:num>
  <w:num w:numId="38">
    <w:abstractNumId w:val="18"/>
  </w:num>
  <w:num w:numId="3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40">
    <w:abstractNumId w:val="18"/>
  </w:num>
  <w:num w:numId="41">
    <w:abstractNumId w:val="18"/>
  </w:num>
  <w:num w:numId="42">
    <w:abstractNumId w:val="12"/>
  </w:num>
  <w:num w:numId="4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ba Stanislav">
    <w15:presenceInfo w15:providerId="AD" w15:userId="S-1-5-21-2768199823-1492533064-1344680692-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B"/>
    <w:rsid w:val="00003DF7"/>
    <w:rsid w:val="00006685"/>
    <w:rsid w:val="00006CB2"/>
    <w:rsid w:val="000073FA"/>
    <w:rsid w:val="00010542"/>
    <w:rsid w:val="00016CC3"/>
    <w:rsid w:val="00020640"/>
    <w:rsid w:val="00020B36"/>
    <w:rsid w:val="00023D26"/>
    <w:rsid w:val="000249AC"/>
    <w:rsid w:val="00025178"/>
    <w:rsid w:val="00031880"/>
    <w:rsid w:val="00034585"/>
    <w:rsid w:val="00035268"/>
    <w:rsid w:val="0003535B"/>
    <w:rsid w:val="00041C88"/>
    <w:rsid w:val="00043200"/>
    <w:rsid w:val="00044625"/>
    <w:rsid w:val="000454A2"/>
    <w:rsid w:val="00046B51"/>
    <w:rsid w:val="00056071"/>
    <w:rsid w:val="0006163A"/>
    <w:rsid w:val="00062396"/>
    <w:rsid w:val="00063AE0"/>
    <w:rsid w:val="00064F79"/>
    <w:rsid w:val="00073584"/>
    <w:rsid w:val="00075C9C"/>
    <w:rsid w:val="000761F6"/>
    <w:rsid w:val="00076861"/>
    <w:rsid w:val="0008151E"/>
    <w:rsid w:val="0008491E"/>
    <w:rsid w:val="00085AFE"/>
    <w:rsid w:val="00087D16"/>
    <w:rsid w:val="0009254D"/>
    <w:rsid w:val="00093A52"/>
    <w:rsid w:val="000951F4"/>
    <w:rsid w:val="0009733E"/>
    <w:rsid w:val="000A1DC6"/>
    <w:rsid w:val="000A33FF"/>
    <w:rsid w:val="000A6260"/>
    <w:rsid w:val="000B7BD7"/>
    <w:rsid w:val="000C08BC"/>
    <w:rsid w:val="000C0ADC"/>
    <w:rsid w:val="000C6203"/>
    <w:rsid w:val="000D030C"/>
    <w:rsid w:val="000D3116"/>
    <w:rsid w:val="000D6A67"/>
    <w:rsid w:val="000D7C23"/>
    <w:rsid w:val="000E0922"/>
    <w:rsid w:val="000E18E6"/>
    <w:rsid w:val="000E27BC"/>
    <w:rsid w:val="000E4389"/>
    <w:rsid w:val="000E4590"/>
    <w:rsid w:val="000E68CF"/>
    <w:rsid w:val="000F2812"/>
    <w:rsid w:val="000F66D3"/>
    <w:rsid w:val="000F73A9"/>
    <w:rsid w:val="001026B6"/>
    <w:rsid w:val="001120C4"/>
    <w:rsid w:val="00125475"/>
    <w:rsid w:val="001259B7"/>
    <w:rsid w:val="001332D7"/>
    <w:rsid w:val="00140F5D"/>
    <w:rsid w:val="00140F9E"/>
    <w:rsid w:val="00144B0F"/>
    <w:rsid w:val="00144E43"/>
    <w:rsid w:val="001465C1"/>
    <w:rsid w:val="00146A01"/>
    <w:rsid w:val="00153881"/>
    <w:rsid w:val="00156A65"/>
    <w:rsid w:val="00172C6B"/>
    <w:rsid w:val="00174298"/>
    <w:rsid w:val="00175C93"/>
    <w:rsid w:val="00175FCC"/>
    <w:rsid w:val="00176D5A"/>
    <w:rsid w:val="001819D8"/>
    <w:rsid w:val="00187FC0"/>
    <w:rsid w:val="0019238E"/>
    <w:rsid w:val="001956EC"/>
    <w:rsid w:val="001A29FD"/>
    <w:rsid w:val="001B077E"/>
    <w:rsid w:val="001B346C"/>
    <w:rsid w:val="001C15C6"/>
    <w:rsid w:val="001D1B8A"/>
    <w:rsid w:val="001D3AB4"/>
    <w:rsid w:val="001D464D"/>
    <w:rsid w:val="001D6AEB"/>
    <w:rsid w:val="001D6C7C"/>
    <w:rsid w:val="001E271A"/>
    <w:rsid w:val="001E58C6"/>
    <w:rsid w:val="001E687E"/>
    <w:rsid w:val="001E6FAD"/>
    <w:rsid w:val="001E7FF3"/>
    <w:rsid w:val="001F2F7C"/>
    <w:rsid w:val="001F7800"/>
    <w:rsid w:val="00201CA7"/>
    <w:rsid w:val="00202E1C"/>
    <w:rsid w:val="0020502D"/>
    <w:rsid w:val="00210F2A"/>
    <w:rsid w:val="00211C7F"/>
    <w:rsid w:val="00216D88"/>
    <w:rsid w:val="00221433"/>
    <w:rsid w:val="0022158A"/>
    <w:rsid w:val="00223979"/>
    <w:rsid w:val="002273BD"/>
    <w:rsid w:val="00227B7D"/>
    <w:rsid w:val="0023137A"/>
    <w:rsid w:val="002319E6"/>
    <w:rsid w:val="00233CC3"/>
    <w:rsid w:val="002349BF"/>
    <w:rsid w:val="00235FAF"/>
    <w:rsid w:val="00247A58"/>
    <w:rsid w:val="00253220"/>
    <w:rsid w:val="00254097"/>
    <w:rsid w:val="00256A0E"/>
    <w:rsid w:val="002645CD"/>
    <w:rsid w:val="00264C90"/>
    <w:rsid w:val="00266398"/>
    <w:rsid w:val="00270296"/>
    <w:rsid w:val="00270C11"/>
    <w:rsid w:val="0027496A"/>
    <w:rsid w:val="00274BA7"/>
    <w:rsid w:val="0027688E"/>
    <w:rsid w:val="00280352"/>
    <w:rsid w:val="002843EA"/>
    <w:rsid w:val="00287F1C"/>
    <w:rsid w:val="00293B87"/>
    <w:rsid w:val="0029723F"/>
    <w:rsid w:val="002A367F"/>
    <w:rsid w:val="002A6032"/>
    <w:rsid w:val="002A671F"/>
    <w:rsid w:val="002B28D1"/>
    <w:rsid w:val="002B4CC2"/>
    <w:rsid w:val="002B5FC6"/>
    <w:rsid w:val="002C3C26"/>
    <w:rsid w:val="002C54BC"/>
    <w:rsid w:val="002D05F2"/>
    <w:rsid w:val="002D59CF"/>
    <w:rsid w:val="002D6BBA"/>
    <w:rsid w:val="002E6AFC"/>
    <w:rsid w:val="002F1030"/>
    <w:rsid w:val="002F46B8"/>
    <w:rsid w:val="002F58E8"/>
    <w:rsid w:val="002F76C1"/>
    <w:rsid w:val="003002EC"/>
    <w:rsid w:val="00301C33"/>
    <w:rsid w:val="00302664"/>
    <w:rsid w:val="0031001B"/>
    <w:rsid w:val="003141F3"/>
    <w:rsid w:val="00314854"/>
    <w:rsid w:val="003167B6"/>
    <w:rsid w:val="00317DFD"/>
    <w:rsid w:val="003243DC"/>
    <w:rsid w:val="00330C08"/>
    <w:rsid w:val="003313D7"/>
    <w:rsid w:val="00333429"/>
    <w:rsid w:val="00335BE4"/>
    <w:rsid w:val="0034237F"/>
    <w:rsid w:val="00342A11"/>
    <w:rsid w:val="00343DA6"/>
    <w:rsid w:val="00345850"/>
    <w:rsid w:val="00346B7D"/>
    <w:rsid w:val="003472A1"/>
    <w:rsid w:val="003534AA"/>
    <w:rsid w:val="003557EA"/>
    <w:rsid w:val="003557F5"/>
    <w:rsid w:val="0036006A"/>
    <w:rsid w:val="003662F1"/>
    <w:rsid w:val="003711D8"/>
    <w:rsid w:val="00371690"/>
    <w:rsid w:val="00374764"/>
    <w:rsid w:val="00376728"/>
    <w:rsid w:val="0037770E"/>
    <w:rsid w:val="00383C7C"/>
    <w:rsid w:val="00387C72"/>
    <w:rsid w:val="0039218A"/>
    <w:rsid w:val="00397293"/>
    <w:rsid w:val="00397638"/>
    <w:rsid w:val="003A164A"/>
    <w:rsid w:val="003A1EBE"/>
    <w:rsid w:val="003A71A8"/>
    <w:rsid w:val="003B007E"/>
    <w:rsid w:val="003B7D7E"/>
    <w:rsid w:val="003B7FA5"/>
    <w:rsid w:val="003C2558"/>
    <w:rsid w:val="003C44C5"/>
    <w:rsid w:val="003C5E86"/>
    <w:rsid w:val="003D2AF3"/>
    <w:rsid w:val="003D7974"/>
    <w:rsid w:val="003E3323"/>
    <w:rsid w:val="003E7AD2"/>
    <w:rsid w:val="004007E1"/>
    <w:rsid w:val="0040196A"/>
    <w:rsid w:val="00405E4E"/>
    <w:rsid w:val="004120F6"/>
    <w:rsid w:val="004125C1"/>
    <w:rsid w:val="0041372E"/>
    <w:rsid w:val="00413963"/>
    <w:rsid w:val="00414051"/>
    <w:rsid w:val="004270F7"/>
    <w:rsid w:val="00431259"/>
    <w:rsid w:val="00431A00"/>
    <w:rsid w:val="00431FE6"/>
    <w:rsid w:val="00435373"/>
    <w:rsid w:val="004357DF"/>
    <w:rsid w:val="00436CF0"/>
    <w:rsid w:val="00440DA5"/>
    <w:rsid w:val="00441AD3"/>
    <w:rsid w:val="00444A8B"/>
    <w:rsid w:val="00453C00"/>
    <w:rsid w:val="00456710"/>
    <w:rsid w:val="004571AE"/>
    <w:rsid w:val="004663B4"/>
    <w:rsid w:val="00466472"/>
    <w:rsid w:val="00466953"/>
    <w:rsid w:val="0047416E"/>
    <w:rsid w:val="0047435B"/>
    <w:rsid w:val="00482F2B"/>
    <w:rsid w:val="00485BF9"/>
    <w:rsid w:val="00487875"/>
    <w:rsid w:val="00492607"/>
    <w:rsid w:val="00492EDF"/>
    <w:rsid w:val="00496A73"/>
    <w:rsid w:val="004A2A45"/>
    <w:rsid w:val="004A7F52"/>
    <w:rsid w:val="004B013C"/>
    <w:rsid w:val="004B1011"/>
    <w:rsid w:val="004B588D"/>
    <w:rsid w:val="004B6131"/>
    <w:rsid w:val="004B6823"/>
    <w:rsid w:val="004C06FF"/>
    <w:rsid w:val="004C0916"/>
    <w:rsid w:val="004E07D1"/>
    <w:rsid w:val="004E1FA4"/>
    <w:rsid w:val="004F33DC"/>
    <w:rsid w:val="004F689D"/>
    <w:rsid w:val="00505D24"/>
    <w:rsid w:val="00506976"/>
    <w:rsid w:val="0051053D"/>
    <w:rsid w:val="00515054"/>
    <w:rsid w:val="00517D99"/>
    <w:rsid w:val="0052076E"/>
    <w:rsid w:val="0053021B"/>
    <w:rsid w:val="00531015"/>
    <w:rsid w:val="00531660"/>
    <w:rsid w:val="00537578"/>
    <w:rsid w:val="005403A5"/>
    <w:rsid w:val="00546DC1"/>
    <w:rsid w:val="00554BF3"/>
    <w:rsid w:val="00557724"/>
    <w:rsid w:val="00560C67"/>
    <w:rsid w:val="005644CF"/>
    <w:rsid w:val="00571C99"/>
    <w:rsid w:val="0057748E"/>
    <w:rsid w:val="0058128C"/>
    <w:rsid w:val="00581A29"/>
    <w:rsid w:val="005868ED"/>
    <w:rsid w:val="00587890"/>
    <w:rsid w:val="00597A33"/>
    <w:rsid w:val="005A0836"/>
    <w:rsid w:val="005A09E9"/>
    <w:rsid w:val="005A6929"/>
    <w:rsid w:val="005B5E8C"/>
    <w:rsid w:val="005C03B2"/>
    <w:rsid w:val="005C067A"/>
    <w:rsid w:val="005C127D"/>
    <w:rsid w:val="005C712B"/>
    <w:rsid w:val="005C7389"/>
    <w:rsid w:val="005D32C2"/>
    <w:rsid w:val="005D585A"/>
    <w:rsid w:val="005F190E"/>
    <w:rsid w:val="005F6EF0"/>
    <w:rsid w:val="00600937"/>
    <w:rsid w:val="0060545B"/>
    <w:rsid w:val="006132EE"/>
    <w:rsid w:val="006149B8"/>
    <w:rsid w:val="006168E1"/>
    <w:rsid w:val="00622FDE"/>
    <w:rsid w:val="006233DB"/>
    <w:rsid w:val="0062374D"/>
    <w:rsid w:val="006258B4"/>
    <w:rsid w:val="00625E7C"/>
    <w:rsid w:val="006269CC"/>
    <w:rsid w:val="00630D6B"/>
    <w:rsid w:val="00632B88"/>
    <w:rsid w:val="00632FE8"/>
    <w:rsid w:val="00633FEB"/>
    <w:rsid w:val="00644C14"/>
    <w:rsid w:val="00650287"/>
    <w:rsid w:val="00654D33"/>
    <w:rsid w:val="00655B2B"/>
    <w:rsid w:val="0065726C"/>
    <w:rsid w:val="006578F8"/>
    <w:rsid w:val="006639DB"/>
    <w:rsid w:val="00674880"/>
    <w:rsid w:val="006832D0"/>
    <w:rsid w:val="00687A28"/>
    <w:rsid w:val="00692FC5"/>
    <w:rsid w:val="00696FCA"/>
    <w:rsid w:val="006A193E"/>
    <w:rsid w:val="006A2160"/>
    <w:rsid w:val="006B463B"/>
    <w:rsid w:val="006B5823"/>
    <w:rsid w:val="006B68C6"/>
    <w:rsid w:val="006C2358"/>
    <w:rsid w:val="006C39B7"/>
    <w:rsid w:val="006C42E7"/>
    <w:rsid w:val="006E1E85"/>
    <w:rsid w:val="006E3714"/>
    <w:rsid w:val="006E64DD"/>
    <w:rsid w:val="006E7308"/>
    <w:rsid w:val="006F40F5"/>
    <w:rsid w:val="006F4193"/>
    <w:rsid w:val="006F7F74"/>
    <w:rsid w:val="00700C7C"/>
    <w:rsid w:val="0070252A"/>
    <w:rsid w:val="00706855"/>
    <w:rsid w:val="00706D98"/>
    <w:rsid w:val="007106C8"/>
    <w:rsid w:val="00711784"/>
    <w:rsid w:val="00714393"/>
    <w:rsid w:val="00722712"/>
    <w:rsid w:val="0072761F"/>
    <w:rsid w:val="007309BE"/>
    <w:rsid w:val="00732404"/>
    <w:rsid w:val="00734FFC"/>
    <w:rsid w:val="00740D06"/>
    <w:rsid w:val="00741890"/>
    <w:rsid w:val="007449A0"/>
    <w:rsid w:val="007452E0"/>
    <w:rsid w:val="00747292"/>
    <w:rsid w:val="00747A53"/>
    <w:rsid w:val="007522A4"/>
    <w:rsid w:val="0075257B"/>
    <w:rsid w:val="00753D5B"/>
    <w:rsid w:val="0075514D"/>
    <w:rsid w:val="007649E3"/>
    <w:rsid w:val="00765A48"/>
    <w:rsid w:val="00766EE0"/>
    <w:rsid w:val="0077127A"/>
    <w:rsid w:val="0077301B"/>
    <w:rsid w:val="00776A02"/>
    <w:rsid w:val="00781FAF"/>
    <w:rsid w:val="00784D8A"/>
    <w:rsid w:val="0078512F"/>
    <w:rsid w:val="007935A4"/>
    <w:rsid w:val="00797068"/>
    <w:rsid w:val="007A217C"/>
    <w:rsid w:val="007A32FD"/>
    <w:rsid w:val="007A4FE2"/>
    <w:rsid w:val="007A70EA"/>
    <w:rsid w:val="007B2310"/>
    <w:rsid w:val="007B23BC"/>
    <w:rsid w:val="007B419A"/>
    <w:rsid w:val="007B42A6"/>
    <w:rsid w:val="007B44A2"/>
    <w:rsid w:val="007B50C3"/>
    <w:rsid w:val="007C201D"/>
    <w:rsid w:val="007C36E2"/>
    <w:rsid w:val="007C4D88"/>
    <w:rsid w:val="007C7B0E"/>
    <w:rsid w:val="007D4AF2"/>
    <w:rsid w:val="007D7B9C"/>
    <w:rsid w:val="007E0F71"/>
    <w:rsid w:val="007E213E"/>
    <w:rsid w:val="007E2B0D"/>
    <w:rsid w:val="007E58DB"/>
    <w:rsid w:val="007E5AAA"/>
    <w:rsid w:val="007E6419"/>
    <w:rsid w:val="007F1251"/>
    <w:rsid w:val="007F31B6"/>
    <w:rsid w:val="007F4305"/>
    <w:rsid w:val="007F7AF3"/>
    <w:rsid w:val="00800361"/>
    <w:rsid w:val="008020DA"/>
    <w:rsid w:val="00805297"/>
    <w:rsid w:val="00810D8B"/>
    <w:rsid w:val="00813D71"/>
    <w:rsid w:val="0081438C"/>
    <w:rsid w:val="00814DCC"/>
    <w:rsid w:val="0082441A"/>
    <w:rsid w:val="008258BF"/>
    <w:rsid w:val="0083038C"/>
    <w:rsid w:val="00833500"/>
    <w:rsid w:val="008339E9"/>
    <w:rsid w:val="00833A5F"/>
    <w:rsid w:val="00834ED1"/>
    <w:rsid w:val="0084009B"/>
    <w:rsid w:val="00845862"/>
    <w:rsid w:val="0084723D"/>
    <w:rsid w:val="008532E5"/>
    <w:rsid w:val="00860B02"/>
    <w:rsid w:val="00861444"/>
    <w:rsid w:val="008634F2"/>
    <w:rsid w:val="00867D0F"/>
    <w:rsid w:val="008748A7"/>
    <w:rsid w:val="00875215"/>
    <w:rsid w:val="00880757"/>
    <w:rsid w:val="0088426F"/>
    <w:rsid w:val="00884EEC"/>
    <w:rsid w:val="00893888"/>
    <w:rsid w:val="00894534"/>
    <w:rsid w:val="008A3567"/>
    <w:rsid w:val="008A3A4A"/>
    <w:rsid w:val="008A4F3A"/>
    <w:rsid w:val="008A5BC4"/>
    <w:rsid w:val="008C3400"/>
    <w:rsid w:val="008C46FE"/>
    <w:rsid w:val="008C4948"/>
    <w:rsid w:val="008C6779"/>
    <w:rsid w:val="008C67BF"/>
    <w:rsid w:val="008C6F42"/>
    <w:rsid w:val="008D0523"/>
    <w:rsid w:val="008D0A84"/>
    <w:rsid w:val="008D19E1"/>
    <w:rsid w:val="008D4318"/>
    <w:rsid w:val="008D5D5C"/>
    <w:rsid w:val="008E1FC4"/>
    <w:rsid w:val="008E3BF0"/>
    <w:rsid w:val="008E58CE"/>
    <w:rsid w:val="008F71A2"/>
    <w:rsid w:val="009039D5"/>
    <w:rsid w:val="00907BFE"/>
    <w:rsid w:val="0091351C"/>
    <w:rsid w:val="009144E6"/>
    <w:rsid w:val="009232EF"/>
    <w:rsid w:val="009237CA"/>
    <w:rsid w:val="00923A0D"/>
    <w:rsid w:val="00926695"/>
    <w:rsid w:val="00930C55"/>
    <w:rsid w:val="00934526"/>
    <w:rsid w:val="00944764"/>
    <w:rsid w:val="00944FFA"/>
    <w:rsid w:val="0095018A"/>
    <w:rsid w:val="00951D53"/>
    <w:rsid w:val="00953A43"/>
    <w:rsid w:val="00957018"/>
    <w:rsid w:val="009574D0"/>
    <w:rsid w:val="00973415"/>
    <w:rsid w:val="00982358"/>
    <w:rsid w:val="009931A9"/>
    <w:rsid w:val="009A50E8"/>
    <w:rsid w:val="009B0C4C"/>
    <w:rsid w:val="009B4CE3"/>
    <w:rsid w:val="009C0704"/>
    <w:rsid w:val="009C18BF"/>
    <w:rsid w:val="009C5B40"/>
    <w:rsid w:val="009D08FD"/>
    <w:rsid w:val="009D41FF"/>
    <w:rsid w:val="009D73BB"/>
    <w:rsid w:val="009E1790"/>
    <w:rsid w:val="009E1E0F"/>
    <w:rsid w:val="009E4527"/>
    <w:rsid w:val="009E4B17"/>
    <w:rsid w:val="009E4F50"/>
    <w:rsid w:val="009E5EA3"/>
    <w:rsid w:val="009F33D6"/>
    <w:rsid w:val="009F5772"/>
    <w:rsid w:val="00A00FB2"/>
    <w:rsid w:val="00A025DC"/>
    <w:rsid w:val="00A0489F"/>
    <w:rsid w:val="00A07141"/>
    <w:rsid w:val="00A10E54"/>
    <w:rsid w:val="00A112D0"/>
    <w:rsid w:val="00A115D2"/>
    <w:rsid w:val="00A13E7D"/>
    <w:rsid w:val="00A14AB7"/>
    <w:rsid w:val="00A1602E"/>
    <w:rsid w:val="00A24A9C"/>
    <w:rsid w:val="00A25E4D"/>
    <w:rsid w:val="00A3582C"/>
    <w:rsid w:val="00A35E21"/>
    <w:rsid w:val="00A37883"/>
    <w:rsid w:val="00A51287"/>
    <w:rsid w:val="00A51DF3"/>
    <w:rsid w:val="00A53444"/>
    <w:rsid w:val="00A619CD"/>
    <w:rsid w:val="00A628F8"/>
    <w:rsid w:val="00A651BC"/>
    <w:rsid w:val="00A67654"/>
    <w:rsid w:val="00A67663"/>
    <w:rsid w:val="00A733E4"/>
    <w:rsid w:val="00A83A83"/>
    <w:rsid w:val="00A85B85"/>
    <w:rsid w:val="00A86AAC"/>
    <w:rsid w:val="00A94EF1"/>
    <w:rsid w:val="00AA72D8"/>
    <w:rsid w:val="00AA7AE3"/>
    <w:rsid w:val="00AB199E"/>
    <w:rsid w:val="00AB2658"/>
    <w:rsid w:val="00AB2A94"/>
    <w:rsid w:val="00AB773C"/>
    <w:rsid w:val="00AB7990"/>
    <w:rsid w:val="00AC0D2F"/>
    <w:rsid w:val="00AC2FDB"/>
    <w:rsid w:val="00AC6B08"/>
    <w:rsid w:val="00AD1035"/>
    <w:rsid w:val="00AE0A33"/>
    <w:rsid w:val="00AE5488"/>
    <w:rsid w:val="00AE70A6"/>
    <w:rsid w:val="00AE75D7"/>
    <w:rsid w:val="00AF6112"/>
    <w:rsid w:val="00B05E7B"/>
    <w:rsid w:val="00B07216"/>
    <w:rsid w:val="00B11CA0"/>
    <w:rsid w:val="00B152AE"/>
    <w:rsid w:val="00B17D3B"/>
    <w:rsid w:val="00B24FB9"/>
    <w:rsid w:val="00B30326"/>
    <w:rsid w:val="00B32A1A"/>
    <w:rsid w:val="00B3729B"/>
    <w:rsid w:val="00B428C3"/>
    <w:rsid w:val="00B47808"/>
    <w:rsid w:val="00B5551B"/>
    <w:rsid w:val="00B65303"/>
    <w:rsid w:val="00B67F2F"/>
    <w:rsid w:val="00B7375D"/>
    <w:rsid w:val="00B742D1"/>
    <w:rsid w:val="00B770E5"/>
    <w:rsid w:val="00B779E2"/>
    <w:rsid w:val="00B83005"/>
    <w:rsid w:val="00B864EF"/>
    <w:rsid w:val="00B86FE3"/>
    <w:rsid w:val="00B877D0"/>
    <w:rsid w:val="00B9533E"/>
    <w:rsid w:val="00B97363"/>
    <w:rsid w:val="00BA5A8E"/>
    <w:rsid w:val="00BA67A1"/>
    <w:rsid w:val="00BB2266"/>
    <w:rsid w:val="00BC2DCD"/>
    <w:rsid w:val="00BC4981"/>
    <w:rsid w:val="00BC75FD"/>
    <w:rsid w:val="00BD0D9E"/>
    <w:rsid w:val="00BD2749"/>
    <w:rsid w:val="00BD454B"/>
    <w:rsid w:val="00BE4CE9"/>
    <w:rsid w:val="00BE7F4F"/>
    <w:rsid w:val="00BF0DB8"/>
    <w:rsid w:val="00BF28D9"/>
    <w:rsid w:val="00BF6359"/>
    <w:rsid w:val="00C02461"/>
    <w:rsid w:val="00C05232"/>
    <w:rsid w:val="00C066B2"/>
    <w:rsid w:val="00C07A88"/>
    <w:rsid w:val="00C11F11"/>
    <w:rsid w:val="00C16B3F"/>
    <w:rsid w:val="00C32161"/>
    <w:rsid w:val="00C3380E"/>
    <w:rsid w:val="00C353DF"/>
    <w:rsid w:val="00C407CA"/>
    <w:rsid w:val="00C4257C"/>
    <w:rsid w:val="00C46381"/>
    <w:rsid w:val="00C53499"/>
    <w:rsid w:val="00C7035D"/>
    <w:rsid w:val="00C72FAF"/>
    <w:rsid w:val="00C81A4D"/>
    <w:rsid w:val="00C82611"/>
    <w:rsid w:val="00C8468B"/>
    <w:rsid w:val="00C84F3E"/>
    <w:rsid w:val="00C86C11"/>
    <w:rsid w:val="00C92972"/>
    <w:rsid w:val="00C942A2"/>
    <w:rsid w:val="00C96DC7"/>
    <w:rsid w:val="00CA2C81"/>
    <w:rsid w:val="00CA511E"/>
    <w:rsid w:val="00CC2AF7"/>
    <w:rsid w:val="00CC5921"/>
    <w:rsid w:val="00CD138B"/>
    <w:rsid w:val="00CD16F7"/>
    <w:rsid w:val="00CD2597"/>
    <w:rsid w:val="00CD4903"/>
    <w:rsid w:val="00CE2C89"/>
    <w:rsid w:val="00CE6037"/>
    <w:rsid w:val="00CE68CC"/>
    <w:rsid w:val="00CE7525"/>
    <w:rsid w:val="00CE7B28"/>
    <w:rsid w:val="00CF1AD5"/>
    <w:rsid w:val="00CF3EA7"/>
    <w:rsid w:val="00CF5FB9"/>
    <w:rsid w:val="00D01686"/>
    <w:rsid w:val="00D01924"/>
    <w:rsid w:val="00D062DC"/>
    <w:rsid w:val="00D0712B"/>
    <w:rsid w:val="00D07DFA"/>
    <w:rsid w:val="00D11D4C"/>
    <w:rsid w:val="00D154EF"/>
    <w:rsid w:val="00D20B45"/>
    <w:rsid w:val="00D230C3"/>
    <w:rsid w:val="00D233E9"/>
    <w:rsid w:val="00D24B0E"/>
    <w:rsid w:val="00D2591A"/>
    <w:rsid w:val="00D40C23"/>
    <w:rsid w:val="00D4125C"/>
    <w:rsid w:val="00D427CB"/>
    <w:rsid w:val="00D437E8"/>
    <w:rsid w:val="00D53A63"/>
    <w:rsid w:val="00D5563B"/>
    <w:rsid w:val="00D56B65"/>
    <w:rsid w:val="00D56FF3"/>
    <w:rsid w:val="00D57951"/>
    <w:rsid w:val="00D61F84"/>
    <w:rsid w:val="00D63E7A"/>
    <w:rsid w:val="00D64FC2"/>
    <w:rsid w:val="00D65E27"/>
    <w:rsid w:val="00D70FD1"/>
    <w:rsid w:val="00D7290F"/>
    <w:rsid w:val="00D761B0"/>
    <w:rsid w:val="00D81B39"/>
    <w:rsid w:val="00D81B4B"/>
    <w:rsid w:val="00D85805"/>
    <w:rsid w:val="00D86E2F"/>
    <w:rsid w:val="00D90B22"/>
    <w:rsid w:val="00D941BA"/>
    <w:rsid w:val="00D955AA"/>
    <w:rsid w:val="00D96730"/>
    <w:rsid w:val="00DA0343"/>
    <w:rsid w:val="00DB497F"/>
    <w:rsid w:val="00DB5E5E"/>
    <w:rsid w:val="00DB6212"/>
    <w:rsid w:val="00DB6743"/>
    <w:rsid w:val="00DC0CC9"/>
    <w:rsid w:val="00DC0EF7"/>
    <w:rsid w:val="00DD1278"/>
    <w:rsid w:val="00DD58FE"/>
    <w:rsid w:val="00DE713F"/>
    <w:rsid w:val="00DF06D6"/>
    <w:rsid w:val="00DF08A2"/>
    <w:rsid w:val="00DF1038"/>
    <w:rsid w:val="00DF47F1"/>
    <w:rsid w:val="00DF582B"/>
    <w:rsid w:val="00DF6B8B"/>
    <w:rsid w:val="00E02871"/>
    <w:rsid w:val="00E03A2F"/>
    <w:rsid w:val="00E121DA"/>
    <w:rsid w:val="00E135C2"/>
    <w:rsid w:val="00E21197"/>
    <w:rsid w:val="00E23035"/>
    <w:rsid w:val="00E26204"/>
    <w:rsid w:val="00E277B5"/>
    <w:rsid w:val="00E34D86"/>
    <w:rsid w:val="00E428E3"/>
    <w:rsid w:val="00E47E71"/>
    <w:rsid w:val="00E55409"/>
    <w:rsid w:val="00E5776E"/>
    <w:rsid w:val="00E72216"/>
    <w:rsid w:val="00E76B36"/>
    <w:rsid w:val="00E8343E"/>
    <w:rsid w:val="00E846D7"/>
    <w:rsid w:val="00E9278C"/>
    <w:rsid w:val="00E933E7"/>
    <w:rsid w:val="00EA329C"/>
    <w:rsid w:val="00EB4697"/>
    <w:rsid w:val="00EC0FCD"/>
    <w:rsid w:val="00EC57D3"/>
    <w:rsid w:val="00EC6326"/>
    <w:rsid w:val="00EC6A87"/>
    <w:rsid w:val="00ED3CFE"/>
    <w:rsid w:val="00ED5DDC"/>
    <w:rsid w:val="00EE2036"/>
    <w:rsid w:val="00EE5A8D"/>
    <w:rsid w:val="00EE715E"/>
    <w:rsid w:val="00EF4455"/>
    <w:rsid w:val="00EF7F34"/>
    <w:rsid w:val="00F01282"/>
    <w:rsid w:val="00F052B8"/>
    <w:rsid w:val="00F055A8"/>
    <w:rsid w:val="00F07244"/>
    <w:rsid w:val="00F17664"/>
    <w:rsid w:val="00F17A8E"/>
    <w:rsid w:val="00F22640"/>
    <w:rsid w:val="00F23AFD"/>
    <w:rsid w:val="00F24E6E"/>
    <w:rsid w:val="00F25E70"/>
    <w:rsid w:val="00F26C12"/>
    <w:rsid w:val="00F26DB2"/>
    <w:rsid w:val="00F3752C"/>
    <w:rsid w:val="00F46094"/>
    <w:rsid w:val="00F464CB"/>
    <w:rsid w:val="00F50D41"/>
    <w:rsid w:val="00F51A10"/>
    <w:rsid w:val="00F52284"/>
    <w:rsid w:val="00F5486D"/>
    <w:rsid w:val="00F55958"/>
    <w:rsid w:val="00F55EA2"/>
    <w:rsid w:val="00F56C21"/>
    <w:rsid w:val="00F62053"/>
    <w:rsid w:val="00F66C03"/>
    <w:rsid w:val="00F71C0D"/>
    <w:rsid w:val="00F71FD4"/>
    <w:rsid w:val="00F734F3"/>
    <w:rsid w:val="00F765FB"/>
    <w:rsid w:val="00F770BA"/>
    <w:rsid w:val="00F775D4"/>
    <w:rsid w:val="00F80D0A"/>
    <w:rsid w:val="00F80F4E"/>
    <w:rsid w:val="00F92328"/>
    <w:rsid w:val="00F926F6"/>
    <w:rsid w:val="00F93E5E"/>
    <w:rsid w:val="00F95EF9"/>
    <w:rsid w:val="00F97D04"/>
    <w:rsid w:val="00FA0B06"/>
    <w:rsid w:val="00FA2904"/>
    <w:rsid w:val="00FA3FD2"/>
    <w:rsid w:val="00FA705B"/>
    <w:rsid w:val="00FB2695"/>
    <w:rsid w:val="00FB73F4"/>
    <w:rsid w:val="00FC43CE"/>
    <w:rsid w:val="00FC5107"/>
    <w:rsid w:val="00FC6361"/>
    <w:rsid w:val="00FD08CF"/>
    <w:rsid w:val="00FD6882"/>
    <w:rsid w:val="00FE4BD1"/>
    <w:rsid w:val="00FF0A4C"/>
    <w:rsid w:val="00FF1F81"/>
    <w:rsid w:val="00FF20B3"/>
    <w:rsid w:val="00FF2CD9"/>
    <w:rsid w:val="00FF5732"/>
    <w:rsid w:val="00FF579E"/>
    <w:rsid w:val="00FF68D7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8D0A84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8D0A8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8D0A84"/>
    <w:rPr>
      <w:vertAlign w:val="superscript"/>
    </w:rPr>
  </w:style>
  <w:style w:type="paragraph" w:customStyle="1" w:styleId="Textnormln">
    <w:name w:val="Text normální"/>
    <w:link w:val="TextnormlnChar"/>
    <w:qFormat/>
    <w:rsid w:val="008D0A84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8D0A84"/>
    <w:rPr>
      <w:rFonts w:ascii="Arial" w:eastAsia="Calibri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4F3A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8D0A84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8D0A8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8D0A84"/>
    <w:rPr>
      <w:vertAlign w:val="superscript"/>
    </w:rPr>
  </w:style>
  <w:style w:type="paragraph" w:customStyle="1" w:styleId="Textnormln">
    <w:name w:val="Text normální"/>
    <w:link w:val="TextnormlnChar"/>
    <w:qFormat/>
    <w:rsid w:val="008D0A84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8D0A84"/>
    <w:rPr>
      <w:rFonts w:ascii="Arial" w:eastAsia="Calibri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4F3A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E9F2-FED3-41CF-A39B-26CD8C97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2589</Words>
  <Characters>15281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Kuba Josef</cp:lastModifiedBy>
  <cp:revision>2</cp:revision>
  <cp:lastPrinted>2018-05-07T10:55:00Z</cp:lastPrinted>
  <dcterms:created xsi:type="dcterms:W3CDTF">2018-05-10T08:48:00Z</dcterms:created>
  <dcterms:modified xsi:type="dcterms:W3CDTF">2018-05-10T08:48:00Z</dcterms:modified>
</cp:coreProperties>
</file>