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98" w:rsidRPr="00226ECD" w:rsidRDefault="00702E74" w:rsidP="00702E74">
      <w:pPr>
        <w:jc w:val="right"/>
        <w:rPr>
          <w:rFonts w:ascii="Verdana" w:hAnsi="Verdana"/>
          <w:i/>
          <w:sz w:val="18"/>
          <w:szCs w:val="18"/>
        </w:rPr>
      </w:pPr>
      <w:r w:rsidRPr="00226ECD">
        <w:rPr>
          <w:rFonts w:ascii="Verdana" w:hAnsi="Verdana"/>
          <w:i/>
          <w:sz w:val="18"/>
          <w:szCs w:val="18"/>
        </w:rPr>
        <w:t xml:space="preserve">Příloha č. </w:t>
      </w:r>
      <w:r w:rsidR="002D5BFA">
        <w:rPr>
          <w:rFonts w:ascii="Verdana" w:hAnsi="Verdana"/>
          <w:i/>
          <w:sz w:val="18"/>
          <w:szCs w:val="18"/>
        </w:rPr>
        <w:t>6</w:t>
      </w:r>
      <w:r w:rsidRPr="00226ECD">
        <w:rPr>
          <w:rFonts w:ascii="Verdana" w:hAnsi="Verdana"/>
          <w:i/>
          <w:sz w:val="18"/>
          <w:szCs w:val="18"/>
        </w:rPr>
        <w:t xml:space="preserve"> k</w:t>
      </w:r>
      <w:r w:rsidR="002563D9">
        <w:rPr>
          <w:rFonts w:ascii="Verdana" w:hAnsi="Verdana"/>
          <w:i/>
          <w:sz w:val="18"/>
          <w:szCs w:val="18"/>
        </w:rPr>
        <w:t> zadávací dokumentaci</w:t>
      </w:r>
    </w:p>
    <w:p w:rsidR="00702E74" w:rsidRPr="00226ECD" w:rsidRDefault="00702E74" w:rsidP="00702E74">
      <w:pPr>
        <w:rPr>
          <w:rFonts w:ascii="Verdana" w:hAnsi="Verdana"/>
        </w:rPr>
      </w:pPr>
    </w:p>
    <w:p w:rsidR="00226ECD" w:rsidRDefault="00226ECD" w:rsidP="00226ECD">
      <w:pPr>
        <w:jc w:val="center"/>
        <w:rPr>
          <w:rFonts w:ascii="Verdana" w:hAnsi="Verdana"/>
          <w:b/>
        </w:rPr>
      </w:pPr>
    </w:p>
    <w:p w:rsidR="002563D9" w:rsidRDefault="002D5BFA" w:rsidP="002563D9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MINIMÁLNÍ STANDARD OSTRAHY</w:t>
      </w:r>
    </w:p>
    <w:p w:rsidR="002563D9" w:rsidRDefault="002563D9" w:rsidP="002563D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9FB1" wp14:editId="17B3216B">
                <wp:simplePos x="0" y="0"/>
                <wp:positionH relativeFrom="column">
                  <wp:posOffset>6138</wp:posOffset>
                </wp:positionH>
                <wp:positionV relativeFrom="paragraph">
                  <wp:posOffset>112395</wp:posOffset>
                </wp:positionV>
                <wp:extent cx="57912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B55EC"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8.85pt" to="45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" strokecolor="#00b050" strokeweight="1.5pt"/>
            </w:pict>
          </mc:Fallback>
        </mc:AlternateContent>
      </w:r>
    </w:p>
    <w:p w:rsidR="002563D9" w:rsidRDefault="002563D9" w:rsidP="002563D9">
      <w:pPr>
        <w:jc w:val="both"/>
        <w:rPr>
          <w:rFonts w:ascii="Verdana" w:hAnsi="Verdana"/>
          <w:sz w:val="18"/>
          <w:szCs w:val="18"/>
        </w:rPr>
      </w:pPr>
    </w:p>
    <w:p w:rsidR="002563D9" w:rsidRPr="00D60B2E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Název</w:t>
      </w:r>
      <w:r w:rsidRPr="00396E7B">
        <w:rPr>
          <w:rFonts w:ascii="Verdana" w:hAnsi="Verdana"/>
          <w:b/>
          <w:sz w:val="18"/>
          <w:szCs w:val="18"/>
        </w:rPr>
        <w:t xml:space="preserve"> veřejné zakázky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ab/>
        <w:t xml:space="preserve">Zajištění ostrahy a bezpečnostních služeb v areálu VÚRV,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v.v.</w:t>
      </w:r>
      <w:proofErr w:type="gramEnd"/>
      <w:r>
        <w:rPr>
          <w:rFonts w:ascii="Verdana" w:hAnsi="Verdana"/>
          <w:b/>
          <w:sz w:val="18"/>
          <w:szCs w:val="18"/>
        </w:rPr>
        <w:t>i</w:t>
      </w:r>
      <w:proofErr w:type="spellEnd"/>
      <w:r>
        <w:rPr>
          <w:rFonts w:ascii="Verdana" w:hAnsi="Verdana"/>
          <w:b/>
          <w:sz w:val="18"/>
          <w:szCs w:val="18"/>
        </w:rPr>
        <w:t>. Praha - Ruzyně</w:t>
      </w:r>
    </w:p>
    <w:p w:rsidR="002563D9" w:rsidRPr="007E04B1" w:rsidRDefault="002563D9" w:rsidP="002563D9">
      <w:pPr>
        <w:rPr>
          <w:rFonts w:ascii="Verdana" w:hAnsi="Verdana"/>
          <w:b/>
          <w:sz w:val="18"/>
          <w:szCs w:val="18"/>
        </w:rPr>
      </w:pPr>
    </w:p>
    <w:p w:rsidR="002563D9" w:rsidRPr="007E04B1" w:rsidRDefault="002563D9" w:rsidP="002563D9">
      <w:pPr>
        <w:tabs>
          <w:tab w:val="left" w:pos="5250"/>
        </w:tabs>
        <w:ind w:left="3540" w:hanging="3540"/>
        <w:jc w:val="both"/>
        <w:rPr>
          <w:rFonts w:ascii="Verdana" w:hAnsi="Verdana"/>
          <w:b/>
          <w:sz w:val="18"/>
          <w:szCs w:val="18"/>
        </w:rPr>
      </w:pPr>
    </w:p>
    <w:p w:rsidR="002563D9" w:rsidRDefault="002563D9" w:rsidP="002563D9">
      <w:pPr>
        <w:ind w:left="3538" w:hanging="3538"/>
        <w:jc w:val="both"/>
        <w:rPr>
          <w:rFonts w:ascii="Verdana" w:hAnsi="Verdana"/>
          <w:sz w:val="18"/>
          <w:szCs w:val="18"/>
        </w:rPr>
      </w:pPr>
      <w:r w:rsidRPr="00396E7B">
        <w:rPr>
          <w:rFonts w:ascii="Verdana" w:hAnsi="Verdana"/>
          <w:b/>
          <w:sz w:val="18"/>
          <w:szCs w:val="18"/>
        </w:rPr>
        <w:t>Druh veřejné zakázky:</w:t>
      </w:r>
      <w:r w:rsidRPr="00396E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podlimitní veřejná </w:t>
      </w:r>
      <w:r w:rsidRPr="007E04B1">
        <w:rPr>
          <w:rFonts w:ascii="Verdana" w:hAnsi="Verdana"/>
          <w:sz w:val="18"/>
          <w:szCs w:val="18"/>
        </w:rPr>
        <w:t>zakázka</w:t>
      </w:r>
      <w:r>
        <w:rPr>
          <w:rFonts w:ascii="Verdana" w:hAnsi="Verdana"/>
          <w:sz w:val="18"/>
          <w:szCs w:val="18"/>
        </w:rPr>
        <w:t xml:space="preserve"> na služby</w:t>
      </w:r>
      <w:r w:rsidRPr="007E0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zadávaná</w:t>
      </w:r>
      <w:r w:rsidRPr="007E04B1">
        <w:rPr>
          <w:rFonts w:ascii="Verdana" w:hAnsi="Verdana"/>
          <w:sz w:val="18"/>
          <w:szCs w:val="18"/>
        </w:rPr>
        <w:t xml:space="preserve"> ve</w:t>
      </w:r>
      <w:r>
        <w:rPr>
          <w:rFonts w:ascii="Verdana" w:hAnsi="Verdana"/>
          <w:sz w:val="18"/>
          <w:szCs w:val="18"/>
        </w:rPr>
        <w:t xml:space="preserve"> zjednodušeném podlimitním řízení</w:t>
      </w:r>
      <w:r w:rsidRPr="007E04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ve </w:t>
      </w:r>
      <w:r w:rsidRPr="007E04B1">
        <w:rPr>
          <w:rFonts w:ascii="Verdana" w:hAnsi="Verdana"/>
          <w:sz w:val="18"/>
          <w:szCs w:val="18"/>
        </w:rPr>
        <w:t xml:space="preserve">smyslu § </w:t>
      </w:r>
      <w:r>
        <w:rPr>
          <w:rFonts w:ascii="Verdana" w:hAnsi="Verdana"/>
          <w:sz w:val="18"/>
          <w:szCs w:val="18"/>
        </w:rPr>
        <w:t>53</w:t>
      </w:r>
      <w:r w:rsidRPr="007E04B1">
        <w:rPr>
          <w:rFonts w:ascii="Verdana" w:hAnsi="Verdana"/>
          <w:sz w:val="18"/>
          <w:szCs w:val="18"/>
        </w:rPr>
        <w:t xml:space="preserve"> zákona č.</w:t>
      </w:r>
      <w:r>
        <w:rPr>
          <w:rFonts w:ascii="Verdana" w:hAnsi="Verdana"/>
          <w:sz w:val="18"/>
          <w:szCs w:val="18"/>
        </w:rPr>
        <w:t> </w:t>
      </w:r>
      <w:r w:rsidRPr="007E04B1">
        <w:rPr>
          <w:rFonts w:ascii="Verdana" w:hAnsi="Verdana"/>
          <w:sz w:val="18"/>
          <w:szCs w:val="18"/>
        </w:rPr>
        <w:t>134/2016 Sb., o zadávání veřejných zakázek (dále jen „</w:t>
      </w:r>
      <w:r w:rsidRPr="007E04B1">
        <w:rPr>
          <w:rFonts w:ascii="Verdana" w:hAnsi="Verdana"/>
          <w:b/>
          <w:sz w:val="18"/>
          <w:szCs w:val="18"/>
        </w:rPr>
        <w:t>ZZVZ</w:t>
      </w:r>
      <w:r w:rsidRPr="007E04B1">
        <w:rPr>
          <w:rFonts w:ascii="Verdana" w:hAnsi="Verdana"/>
          <w:sz w:val="18"/>
          <w:szCs w:val="18"/>
        </w:rPr>
        <w:t>“)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</w:p>
    <w:p w:rsidR="002563D9" w:rsidRDefault="002563D9" w:rsidP="002563D9">
      <w:pPr>
        <w:ind w:left="3540" w:hanging="3540"/>
        <w:jc w:val="both"/>
        <w:rPr>
          <w:rFonts w:ascii="Verdana" w:hAnsi="Verdana"/>
          <w:b/>
          <w:sz w:val="18"/>
          <w:szCs w:val="18"/>
        </w:rPr>
      </w:pP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Identifikační údaje zadavatele: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název zadavatele:</w:t>
      </w:r>
      <w:r>
        <w:rPr>
          <w:rFonts w:ascii="Verdana" w:hAnsi="Verdana"/>
          <w:sz w:val="18"/>
          <w:szCs w:val="18"/>
        </w:rPr>
        <w:tab/>
      </w:r>
      <w:r w:rsidRPr="00FA357A">
        <w:rPr>
          <w:rFonts w:ascii="Verdana" w:hAnsi="Verdana"/>
          <w:sz w:val="18"/>
          <w:szCs w:val="18"/>
        </w:rPr>
        <w:t xml:space="preserve">Výzkumný ústav rostlinné výroby, </w:t>
      </w:r>
      <w:proofErr w:type="spellStart"/>
      <w:proofErr w:type="gramStart"/>
      <w:r w:rsidRPr="00FA357A">
        <w:rPr>
          <w:rFonts w:ascii="Verdana" w:hAnsi="Verdana"/>
          <w:sz w:val="18"/>
          <w:szCs w:val="18"/>
        </w:rPr>
        <w:t>v.v.</w:t>
      </w:r>
      <w:proofErr w:type="gramEnd"/>
      <w:r w:rsidRPr="00FA357A">
        <w:rPr>
          <w:rFonts w:ascii="Verdana" w:hAnsi="Verdana"/>
          <w:sz w:val="18"/>
          <w:szCs w:val="18"/>
        </w:rPr>
        <w:t>i</w:t>
      </w:r>
      <w:proofErr w:type="spellEnd"/>
      <w:r w:rsidRPr="00FA357A">
        <w:rPr>
          <w:rFonts w:ascii="Verdana" w:hAnsi="Verdana"/>
          <w:sz w:val="18"/>
          <w:szCs w:val="18"/>
        </w:rPr>
        <w:t>.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sídlo, místo podnikání:</w:t>
      </w:r>
      <w:r>
        <w:rPr>
          <w:rFonts w:ascii="Verdana" w:hAnsi="Verdana"/>
          <w:sz w:val="18"/>
          <w:szCs w:val="18"/>
        </w:rPr>
        <w:tab/>
        <w:t>Drnovská 507/73, 161 06 Praha 6 – Ruzyně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IČO:</w:t>
      </w:r>
      <w:r>
        <w:rPr>
          <w:rFonts w:ascii="Verdana" w:hAnsi="Verdana"/>
          <w:sz w:val="18"/>
          <w:szCs w:val="18"/>
        </w:rPr>
        <w:tab/>
        <w:t>00027006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DIČ:</w:t>
      </w:r>
      <w:r>
        <w:rPr>
          <w:rFonts w:ascii="Verdana" w:hAnsi="Verdana"/>
          <w:sz w:val="18"/>
          <w:szCs w:val="18"/>
        </w:rPr>
        <w:tab/>
        <w:t>CZ00027006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osoba oprávněná za</w:t>
      </w:r>
    </w:p>
    <w:p w:rsidR="002563D9" w:rsidRPr="00A141AD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zadavatele jednat: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Ing. </w:t>
      </w:r>
      <w:proofErr w:type="spellStart"/>
      <w:r>
        <w:rPr>
          <w:rFonts w:ascii="Verdana" w:hAnsi="Verdana"/>
          <w:b/>
          <w:sz w:val="18"/>
          <w:szCs w:val="18"/>
        </w:rPr>
        <w:t>Jiban</w:t>
      </w:r>
      <w:proofErr w:type="spellEnd"/>
      <w:r>
        <w:rPr>
          <w:rFonts w:ascii="Verdana" w:hAnsi="Verdana"/>
          <w:b/>
          <w:sz w:val="18"/>
          <w:szCs w:val="18"/>
        </w:rPr>
        <w:t xml:space="preserve"> Kumar, Ph.D.,</w:t>
      </w:r>
      <w:r>
        <w:rPr>
          <w:rFonts w:ascii="Verdana" w:hAnsi="Verdana"/>
          <w:sz w:val="18"/>
          <w:szCs w:val="18"/>
        </w:rPr>
        <w:t xml:space="preserve"> ředitel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2563D9" w:rsidRPr="007C2623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kontaktní osoba zadavatele:</w:t>
      </w:r>
      <w:r>
        <w:rPr>
          <w:rFonts w:ascii="Verdana" w:hAnsi="Verdana"/>
          <w:sz w:val="18"/>
          <w:szCs w:val="18"/>
        </w:rPr>
        <w:tab/>
        <w:t>Ing. Václav Svoboda,</w:t>
      </w:r>
      <w:r w:rsidRPr="007C2623">
        <w:rPr>
          <w:rFonts w:ascii="Verdana" w:hAnsi="Verdana"/>
          <w:sz w:val="18"/>
          <w:szCs w:val="18"/>
        </w:rPr>
        <w:t xml:space="preserve"> tým správy</w:t>
      </w:r>
      <w:r w:rsidR="008E22D1">
        <w:rPr>
          <w:rFonts w:ascii="Verdana" w:hAnsi="Verdana"/>
          <w:sz w:val="18"/>
          <w:szCs w:val="18"/>
        </w:rPr>
        <w:t xml:space="preserve"> a údržby</w:t>
      </w:r>
      <w:r w:rsidRPr="007C2623">
        <w:rPr>
          <w:rFonts w:ascii="Verdana" w:hAnsi="Verdana"/>
          <w:sz w:val="18"/>
          <w:szCs w:val="18"/>
        </w:rPr>
        <w:t xml:space="preserve"> majetku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e-mail: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hyperlink r:id="rId8" w:history="1">
        <w:r w:rsidRPr="005D05C4">
          <w:rPr>
            <w:rStyle w:val="Hypertextovodkaz"/>
            <w:rFonts w:ascii="Verdana" w:hAnsi="Verdana"/>
            <w:sz w:val="18"/>
            <w:szCs w:val="18"/>
          </w:rPr>
          <w:t>vaclav.svoboda@vurv.cz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tel.: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+420 233 022 414</w:t>
      </w:r>
    </w:p>
    <w:p w:rsidR="002563D9" w:rsidRDefault="002563D9" w:rsidP="002563D9">
      <w:pPr>
        <w:ind w:left="3540" w:hanging="3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GSM: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+420 702 087</w:t>
      </w:r>
      <w:r w:rsidR="00787385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818</w:t>
      </w:r>
    </w:p>
    <w:p w:rsidR="002563D9" w:rsidRDefault="002563D9" w:rsidP="00787385">
      <w:pPr>
        <w:rPr>
          <w:rFonts w:ascii="Verdana" w:hAnsi="Verdana"/>
          <w:sz w:val="18"/>
          <w:szCs w:val="18"/>
        </w:rPr>
      </w:pPr>
    </w:p>
    <w:p w:rsidR="00787385" w:rsidRDefault="00787385" w:rsidP="00787385">
      <w:pPr>
        <w:rPr>
          <w:rFonts w:ascii="Verdana" w:hAnsi="Verdana"/>
          <w:sz w:val="18"/>
          <w:szCs w:val="18"/>
        </w:rPr>
      </w:pPr>
    </w:p>
    <w:p w:rsidR="00193041" w:rsidRDefault="00193041" w:rsidP="00787385">
      <w:pPr>
        <w:rPr>
          <w:rFonts w:ascii="Verdana" w:hAnsi="Verdana"/>
          <w:sz w:val="18"/>
          <w:szCs w:val="18"/>
        </w:rPr>
      </w:pPr>
    </w:p>
    <w:p w:rsidR="00787385" w:rsidRDefault="00787385" w:rsidP="00787385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54"/>
        <w:gridCol w:w="1159"/>
        <w:gridCol w:w="2112"/>
      </w:tblGrid>
      <w:tr w:rsidR="00193041" w:rsidTr="00193041">
        <w:trPr>
          <w:trHeight w:val="727"/>
        </w:trPr>
        <w:tc>
          <w:tcPr>
            <w:tcW w:w="4361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3041">
              <w:rPr>
                <w:rFonts w:ascii="Verdana" w:hAnsi="Verdana"/>
                <w:b/>
                <w:sz w:val="18"/>
                <w:szCs w:val="18"/>
              </w:rPr>
              <w:t>Povinnost poskytovatele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3041">
              <w:rPr>
                <w:rFonts w:ascii="Verdana" w:hAnsi="Verdana"/>
                <w:b/>
                <w:sz w:val="18"/>
                <w:szCs w:val="18"/>
              </w:rPr>
              <w:t>Požadovaná doba zajištění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3041">
              <w:rPr>
                <w:rFonts w:ascii="Verdana" w:hAnsi="Verdana"/>
                <w:b/>
                <w:sz w:val="18"/>
                <w:szCs w:val="18"/>
              </w:rPr>
              <w:t>Četnost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3041">
              <w:rPr>
                <w:rFonts w:ascii="Verdana" w:hAnsi="Verdana"/>
                <w:b/>
                <w:sz w:val="18"/>
                <w:szCs w:val="18"/>
              </w:rPr>
              <w:t>Smluvní pokuta</w:t>
            </w:r>
          </w:p>
        </w:tc>
      </w:tr>
      <w:tr w:rsidR="00193041" w:rsidTr="00193041">
        <w:trPr>
          <w:trHeight w:val="673"/>
        </w:trPr>
        <w:tc>
          <w:tcPr>
            <w:tcW w:w="4361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Provoz vrátnice – obsazení vrátnice 1 osobou vrátným</w:t>
            </w:r>
            <w:r>
              <w:rPr>
                <w:rFonts w:ascii="Verdana" w:hAnsi="Verdana"/>
                <w:sz w:val="18"/>
                <w:szCs w:val="18"/>
              </w:rPr>
              <w:t xml:space="preserve"> (zaměstnanec dodavatele, splňuje odbornou kvalifikaci a požadavky dle přílohy smlouvy – základní povinnosti dodavatele)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  <w:tr w:rsidR="00193041" w:rsidTr="00193041">
        <w:tc>
          <w:tcPr>
            <w:tcW w:w="4361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 xml:space="preserve">Vrátnice – kontrola oprávnění </w:t>
            </w:r>
            <w:r>
              <w:rPr>
                <w:rFonts w:ascii="Verdana" w:hAnsi="Verdana"/>
                <w:sz w:val="18"/>
                <w:szCs w:val="18"/>
              </w:rPr>
              <w:t>vstupu</w:t>
            </w:r>
            <w:r w:rsidRPr="00193041">
              <w:rPr>
                <w:rFonts w:ascii="Verdana" w:hAnsi="Verdana"/>
                <w:sz w:val="18"/>
                <w:szCs w:val="18"/>
              </w:rPr>
              <w:t xml:space="preserve"> osob zaměstnaných ve VÚRV, </w:t>
            </w:r>
            <w:proofErr w:type="spellStart"/>
            <w:proofErr w:type="gramStart"/>
            <w:r w:rsidRPr="00193041">
              <w:rPr>
                <w:rFonts w:ascii="Verdana" w:hAnsi="Verdana"/>
                <w:sz w:val="18"/>
                <w:szCs w:val="18"/>
              </w:rPr>
              <w:t>v.v.</w:t>
            </w:r>
            <w:proofErr w:type="gramEnd"/>
            <w:r w:rsidRPr="00193041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</w:rPr>
              <w:t>., (použití elektronického evidenčního systému zaměstnanců)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200 Kč za každého zaměstnance, který neužije elektronický evidenční systém</w:t>
            </w:r>
          </w:p>
        </w:tc>
      </w:tr>
      <w:tr w:rsidR="00193041" w:rsidTr="00193041">
        <w:trPr>
          <w:trHeight w:val="1032"/>
        </w:trPr>
        <w:tc>
          <w:tcPr>
            <w:tcW w:w="4361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Vrátnice – kontrola oprávnění příchodu a odchodu zaměstnanců ostatních subjektů sídlících v areálu a osob bydlících v areálu (při nepoužití automatické funkce turniketu)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  <w:tr w:rsidR="00193041" w:rsidTr="00193041">
        <w:tc>
          <w:tcPr>
            <w:tcW w:w="4361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 xml:space="preserve">Vrátnice – kontrola a evidence příchodu a odchodu ostatních osob (návštěv), zápis do knihy návštěv, označení návštěv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  <w:tr w:rsidR="00193041" w:rsidTr="00193041">
        <w:tc>
          <w:tcPr>
            <w:tcW w:w="4361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Vrátnice - Kontrola a evidence vjezdu a výjezdu vozidel (nemajících čip) do a z areálu – ověření trvalého povolení k vjezdu, přidělení jednorázových povolení k vjezdu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 xml:space="preserve">200 Kč za každé vozidlo vpuštěné bez trvalého povolení k vjezdu </w:t>
            </w:r>
            <w:r w:rsidRPr="00193041">
              <w:rPr>
                <w:rFonts w:ascii="Verdana" w:hAnsi="Verdana"/>
                <w:sz w:val="18"/>
                <w:szCs w:val="18"/>
              </w:rPr>
              <w:lastRenderedPageBreak/>
              <w:t>nebo bez přidělení jednorázového povolení k vjezdu</w:t>
            </w:r>
          </w:p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</w:p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200 Kč za každý nezaevidovaný vjezd nebo výjezd vozidla</w:t>
            </w:r>
          </w:p>
        </w:tc>
      </w:tr>
      <w:tr w:rsidR="00193041" w:rsidTr="00193041">
        <w:trPr>
          <w:trHeight w:val="515"/>
        </w:trPr>
        <w:tc>
          <w:tcPr>
            <w:tcW w:w="4361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>Vrátnice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- 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době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od 22:00 do 5:00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hodin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uzamyká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hlavní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vjezdovou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bránu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200 Kč za každé porušení</w:t>
            </w:r>
          </w:p>
        </w:tc>
      </w:tr>
      <w:tr w:rsidR="00193041" w:rsidTr="00193041">
        <w:tc>
          <w:tcPr>
            <w:tcW w:w="4361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Vrátnice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kontroluje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funkci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elektronického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zabezpečovacího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systému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(EZS); 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době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od 22:00 do 6:00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hodin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zajišťuje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funkci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EZS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všech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chodbách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společných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prostorách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všech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budov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, 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případě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zjištění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nefunkčnusti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informuje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pověřeného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pracovníka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případně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pracovníka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servisu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EZS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denně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denně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200 Kč za každé porušení</w:t>
            </w: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Vrátnice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provádí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přepojování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vyřizování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příchozích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telefonních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hovorů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  <w:tr w:rsidR="00193041" w:rsidRPr="00902891" w:rsidTr="00193041">
        <w:trPr>
          <w:trHeight w:val="6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Vrátnice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zajišťuje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úklid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svých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prostor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pravidelně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pravidelně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Strážný - obsazení pozice 1 osobou strážným</w:t>
            </w:r>
            <w:r>
              <w:rPr>
                <w:rFonts w:ascii="Verdana" w:hAnsi="Verdana"/>
                <w:sz w:val="18"/>
                <w:szCs w:val="18"/>
              </w:rPr>
              <w:t xml:space="preserve"> (zaměstnanec dodavatele, splňuje odbornou kvalifikaci a požadavky dle přílohy smlouvy – základní povinnosti dodavatele)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mimopracovní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dny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– nonstop,</w:t>
            </w:r>
          </w:p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pracovní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dny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18:00 -6:00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denně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5000,- Kč za každé porušení</w:t>
            </w: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9C10B2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Strážný - vykonává pravidelné pochůzky po celém areálu ústavu v pravidelných dvouhodinových intervalech</w:t>
            </w:r>
            <w:r w:rsidR="009C10B2">
              <w:rPr>
                <w:rFonts w:ascii="Verdana" w:hAnsi="Verdana"/>
                <w:sz w:val="18"/>
                <w:szCs w:val="18"/>
              </w:rPr>
              <w:t xml:space="preserve"> se zahájením obchůzky v každou sudou hodinu</w:t>
            </w:r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tato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činnost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kontrolována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elektronickými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záznamníky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jednotlivých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budovách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jejich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záznam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předkládán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ke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kontrole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objednateli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poslední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den 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měsíci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elektronické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podobě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Po celou dobu služby, nepřetržitě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denně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200 Kč za každé porušení</w:t>
            </w: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9D1B19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 xml:space="preserve">Strážný - </w:t>
            </w:r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pracovní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dny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zamyká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odemyká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jednotlivé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budovy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případně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zajistí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zhasnutí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světel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chodbách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soc.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zařízeních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kontroluje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neporušení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zámků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budov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hang</w:t>
            </w:r>
            <w:r w:rsidR="009D1B19">
              <w:rPr>
                <w:rFonts w:ascii="Verdana" w:hAnsi="Verdana"/>
                <w:sz w:val="18"/>
                <w:szCs w:val="18"/>
                <w:lang w:val="en-US"/>
              </w:rPr>
              <w:t>á</w:t>
            </w:r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 w:rsidR="009D1B19">
              <w:rPr>
                <w:rFonts w:ascii="Verdana" w:hAnsi="Verdana"/>
                <w:sz w:val="18"/>
                <w:szCs w:val="18"/>
                <w:lang w:val="en-US"/>
              </w:rPr>
              <w:t>ů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garáží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dalších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objektů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Večer a ráno, dle upřesnění zadavatele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denně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200 Kč za každé porušení</w:t>
            </w:r>
          </w:p>
        </w:tc>
      </w:tr>
      <w:tr w:rsidR="00193041" w:rsidRPr="00902891" w:rsidTr="00193041">
        <w:trPr>
          <w:trHeight w:val="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 xml:space="preserve">Strážný -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zodpovídá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uzamčení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všech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dalších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vjezdových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bran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areálu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dohodnuté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době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kterou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určuje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technické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oddělení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OHS 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závislosti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ročním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období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potřebách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pracovníků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areálu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zadavatele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Večer a ráno, dle upřesnění zadavatele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denně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200 Kč za každé porušení</w:t>
            </w: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 xml:space="preserve">Strážný -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dle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požadavků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zákazníka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provádí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kontroly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stanovené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trase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polích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mimo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areal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ústavu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cílem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zamezit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průjezdu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cizích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motorových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vozidel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pohybu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cizích</w:t>
            </w:r>
            <w:proofErr w:type="spellEnd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041">
              <w:rPr>
                <w:rFonts w:ascii="Verdana" w:hAnsi="Verdana"/>
                <w:sz w:val="18"/>
                <w:szCs w:val="18"/>
                <w:lang w:val="en-US"/>
              </w:rPr>
              <w:t>osob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Dle potřeb zadavatele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200 Kč za každé porušení</w:t>
            </w: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Poskytovatel – zajistí</w:t>
            </w:r>
            <w:r>
              <w:rPr>
                <w:rFonts w:ascii="Verdana" w:hAnsi="Verdana"/>
                <w:sz w:val="18"/>
                <w:szCs w:val="18"/>
              </w:rPr>
              <w:t xml:space="preserve"> trvalé </w:t>
            </w:r>
            <w:r w:rsidRPr="00193041"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>ři</w:t>
            </w:r>
            <w:r w:rsidRPr="00193041">
              <w:rPr>
                <w:rFonts w:ascii="Verdana" w:hAnsi="Verdana"/>
                <w:sz w:val="18"/>
                <w:szCs w:val="18"/>
              </w:rPr>
              <w:t xml:space="preserve">pojení EZS na </w:t>
            </w:r>
            <w:r>
              <w:rPr>
                <w:rFonts w:ascii="Verdana" w:hAnsi="Verdana"/>
                <w:sz w:val="18"/>
                <w:szCs w:val="18"/>
              </w:rPr>
              <w:t xml:space="preserve">pult </w:t>
            </w:r>
            <w:r w:rsidRPr="00193041">
              <w:rPr>
                <w:rFonts w:ascii="Verdana" w:hAnsi="Verdana"/>
                <w:sz w:val="18"/>
                <w:szCs w:val="18"/>
              </w:rPr>
              <w:t xml:space="preserve">centrální </w:t>
            </w:r>
            <w:r>
              <w:rPr>
                <w:rFonts w:ascii="Verdana" w:hAnsi="Verdana"/>
                <w:sz w:val="18"/>
                <w:szCs w:val="18"/>
              </w:rPr>
              <w:t>ochrany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Poskytovatel – v případě narušení objektu zjistí důvod narušení, v případě potřeby informuje neprodleně správce objektu a přivolá policii.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  <w:tr w:rsidR="00193041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Poskytovatel – v případě zjištění požáru informuje neprodleně správce objektu a přivolá hasiče.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nonstop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41" w:rsidRPr="00193041" w:rsidRDefault="00193041" w:rsidP="00193041">
            <w:pPr>
              <w:rPr>
                <w:rFonts w:ascii="Verdana" w:hAnsi="Verdana"/>
                <w:sz w:val="18"/>
                <w:szCs w:val="18"/>
              </w:rPr>
            </w:pPr>
            <w:r w:rsidRPr="00193041"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  <w:tr w:rsidR="009D1B19" w:rsidRPr="00902891" w:rsidTr="001930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19" w:rsidRPr="00193041" w:rsidRDefault="009D1B19" w:rsidP="00193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Poskytovatel - provádí případné další kontroly dle potřeb objednatele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19" w:rsidRPr="00193041" w:rsidRDefault="009D1B19" w:rsidP="009D1B1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dle upřesnění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19" w:rsidRPr="00193041" w:rsidRDefault="009D1B19" w:rsidP="001930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dle upřesnění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B19" w:rsidRPr="00193041" w:rsidRDefault="009D1B19" w:rsidP="001930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--</w:t>
            </w:r>
          </w:p>
        </w:tc>
      </w:tr>
    </w:tbl>
    <w:p w:rsidR="00193041" w:rsidRDefault="00193041" w:rsidP="00787385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193041" w:rsidSect="00702E74">
      <w:headerReference w:type="default" r:id="rId9"/>
      <w:footerReference w:type="default" r:id="rId10"/>
      <w:headerReference w:type="first" r:id="rId11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D8" w:rsidRDefault="00A946D8" w:rsidP="00316DF9">
      <w:r>
        <w:separator/>
      </w:r>
    </w:p>
  </w:endnote>
  <w:endnote w:type="continuationSeparator" w:id="0">
    <w:p w:rsidR="00A946D8" w:rsidRDefault="00A946D8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4"/>
        <w:szCs w:val="14"/>
      </w:rPr>
      <w:id w:val="-13397704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61DE" w:rsidRPr="007361DE" w:rsidRDefault="007361DE">
            <w:pPr>
              <w:pStyle w:val="Zpat"/>
              <w:jc w:val="right"/>
              <w:rPr>
                <w:rFonts w:ascii="Verdana" w:hAnsi="Verdana"/>
                <w:sz w:val="14"/>
                <w:szCs w:val="14"/>
              </w:rPr>
            </w:pPr>
            <w:r w:rsidRPr="007361DE">
              <w:rPr>
                <w:rFonts w:ascii="Verdana" w:hAnsi="Verdana"/>
                <w:sz w:val="14"/>
                <w:szCs w:val="14"/>
              </w:rPr>
              <w:t xml:space="preserve">Stránka 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9D1B19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7361DE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="009D1B19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2</w:t>
            </w:r>
            <w:r w:rsidRPr="007361DE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361DE" w:rsidRPr="007361DE" w:rsidRDefault="007361DE">
    <w:pPr>
      <w:pStyle w:val="Zpa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D8" w:rsidRDefault="00A946D8" w:rsidP="00316DF9">
      <w:r>
        <w:separator/>
      </w:r>
    </w:p>
  </w:footnote>
  <w:footnote w:type="continuationSeparator" w:id="0">
    <w:p w:rsidR="00A946D8" w:rsidRDefault="00A946D8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F9" w:rsidRDefault="00316DF9" w:rsidP="00316DF9">
    <w:pPr>
      <w:ind w:left="1416" w:firstLine="708"/>
      <w:rPr>
        <w:rFonts w:ascii="Times New Roman" w:hAnsi="Times New Roman" w:cs="Times New Roman"/>
        <w:b/>
        <w:sz w:val="36"/>
      </w:rPr>
    </w:pPr>
  </w:p>
  <w:p w:rsidR="00316DF9" w:rsidRPr="009A6355" w:rsidRDefault="00316DF9" w:rsidP="00316DF9">
    <w:pPr>
      <w:tabs>
        <w:tab w:val="left" w:pos="5103"/>
      </w:tabs>
      <w:ind w:left="1418" w:firstLine="709"/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b/>
        <w:sz w:val="36"/>
      </w:rPr>
      <w:t xml:space="preserve">Výzkumný ústav rostlinné výroby, </w:t>
    </w:r>
    <w:proofErr w:type="spellStart"/>
    <w:proofErr w:type="gramStart"/>
    <w:r w:rsidRPr="009A6355">
      <w:rPr>
        <w:rFonts w:ascii="Calibri" w:hAnsi="Calibri" w:cs="Calibri"/>
        <w:b/>
        <w:sz w:val="36"/>
      </w:rPr>
      <w:t>v.v.</w:t>
    </w:r>
    <w:proofErr w:type="gramEnd"/>
    <w:r w:rsidRPr="009A6355">
      <w:rPr>
        <w:rFonts w:ascii="Calibri" w:hAnsi="Calibri" w:cs="Calibri"/>
        <w:b/>
        <w:sz w:val="36"/>
      </w:rPr>
      <w:t>i</w:t>
    </w:r>
    <w:proofErr w:type="spellEnd"/>
    <w:r w:rsidRPr="009A6355">
      <w:rPr>
        <w:rFonts w:ascii="Calibri" w:hAnsi="Calibri" w:cs="Calibri"/>
        <w:b/>
        <w:sz w:val="36"/>
      </w:rPr>
      <w:t>.</w:t>
    </w:r>
  </w:p>
  <w:p w:rsidR="00316DF9" w:rsidRPr="009A6355" w:rsidRDefault="00316DF9" w:rsidP="00316DF9">
    <w:pPr>
      <w:tabs>
        <w:tab w:val="left" w:pos="5103"/>
      </w:tabs>
      <w:rPr>
        <w:rFonts w:ascii="Calibri" w:hAnsi="Calibri" w:cs="Calibri"/>
        <w:b/>
        <w:sz w:val="36"/>
      </w:rPr>
    </w:pPr>
    <w:r w:rsidRPr="009A6355">
      <w:rPr>
        <w:rFonts w:ascii="Calibri" w:hAnsi="Calibri" w:cs="Calibri"/>
        <w:sz w:val="36"/>
      </w:rPr>
      <w:t xml:space="preserve">                     </w:t>
    </w:r>
    <w:r w:rsidRPr="009A6355">
      <w:rPr>
        <w:rFonts w:ascii="Calibri" w:hAnsi="Calibri" w:cs="Calibri"/>
        <w:b/>
        <w:sz w:val="36"/>
      </w:rPr>
      <w:t xml:space="preserve">                        Praha - Ruzyně        </w:t>
    </w:r>
  </w:p>
  <w:p w:rsidR="00316DF9" w:rsidRDefault="00316DF9" w:rsidP="00316DF9">
    <w:pPr>
      <w:pStyle w:val="Zhlav"/>
    </w:pPr>
    <w:r>
      <w:rPr>
        <w:rFonts w:ascii="Times New Roman" w:hAnsi="Times New Roman" w:cs="Times New Roman"/>
        <w:noProof/>
        <w:sz w:val="3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B49A4" wp14:editId="62D4D39F">
              <wp:simplePos x="0" y="0"/>
              <wp:positionH relativeFrom="column">
                <wp:posOffset>167005</wp:posOffset>
              </wp:positionH>
              <wp:positionV relativeFrom="paragraph">
                <wp:posOffset>136737</wp:posOffset>
              </wp:positionV>
              <wp:extent cx="5502910" cy="0"/>
              <wp:effectExtent l="0" t="0" r="2159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0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20F6D" id="Přímá spojnic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0.75pt" to="446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" strokecolor="black [3213]" strokeweight="1pt"/>
          </w:pict>
        </mc:Fallback>
      </mc:AlternateConten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>
      <w:t xml:space="preserve">     </w:t>
    </w:r>
    <w:r w:rsidRPr="00702E74">
      <w:rPr>
        <w:rFonts w:ascii="Verdana" w:hAnsi="Verdana"/>
        <w:sz w:val="18"/>
        <w:szCs w:val="18"/>
      </w:rPr>
      <w:t xml:space="preserve">Drnovská 507, 161 06 </w:t>
    </w:r>
    <w:r w:rsidR="00527529">
      <w:rPr>
        <w:rFonts w:ascii="Verdana" w:hAnsi="Verdana"/>
        <w:sz w:val="18"/>
        <w:szCs w:val="18"/>
      </w:rPr>
      <w:t>Praha 6 – Ruzyně</w:t>
    </w:r>
    <w:r w:rsidR="00527529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 xml:space="preserve">Tel.: 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022</w:t>
    </w:r>
    <w:r w:rsidR="00527529">
      <w:rPr>
        <w:rFonts w:ascii="Verdana" w:hAnsi="Verdana"/>
        <w:sz w:val="18"/>
        <w:szCs w:val="18"/>
      </w:rPr>
      <w:t> 2</w:t>
    </w:r>
    <w:r w:rsidRPr="00702E74">
      <w:rPr>
        <w:rFonts w:ascii="Verdana" w:hAnsi="Verdana"/>
        <w:sz w:val="18"/>
        <w:szCs w:val="18"/>
      </w:rPr>
      <w:t>11</w:t>
    </w:r>
    <w:r w:rsidR="00527529">
      <w:rPr>
        <w:rFonts w:ascii="Verdana" w:hAnsi="Verdana"/>
        <w:sz w:val="18"/>
        <w:szCs w:val="18"/>
      </w:rPr>
      <w:t xml:space="preserve"> (ústředna)</w:t>
    </w:r>
  </w:p>
  <w:p w:rsidR="00316DF9" w:rsidRPr="00702E74" w:rsidRDefault="00316DF9" w:rsidP="00316DF9">
    <w:pPr>
      <w:rPr>
        <w:rFonts w:ascii="Verdana" w:hAnsi="Verdana"/>
        <w:sz w:val="18"/>
        <w:szCs w:val="18"/>
      </w:rPr>
    </w:pPr>
    <w:r w:rsidRPr="00702E74">
      <w:rPr>
        <w:rFonts w:ascii="Verdana" w:hAnsi="Verdana"/>
        <w:sz w:val="18"/>
        <w:szCs w:val="18"/>
      </w:rPr>
      <w:t xml:space="preserve">     IČO/DIČ: 000 27 006 / CZ00027006</w:t>
    </w:r>
    <w:r w:rsidRPr="00702E74">
      <w:rPr>
        <w:rFonts w:ascii="Verdana" w:hAnsi="Verdana"/>
        <w:sz w:val="18"/>
        <w:szCs w:val="18"/>
      </w:rPr>
      <w:tab/>
    </w:r>
    <w:r w:rsidRPr="00702E74">
      <w:rPr>
        <w:rFonts w:ascii="Verdana" w:hAnsi="Verdana"/>
        <w:sz w:val="18"/>
        <w:szCs w:val="18"/>
      </w:rPr>
      <w:tab/>
    </w:r>
    <w:r w:rsidR="00527529">
      <w:rPr>
        <w:rFonts w:ascii="Verdana" w:hAnsi="Verdana"/>
        <w:sz w:val="18"/>
        <w:szCs w:val="18"/>
      </w:rPr>
      <w:t>Tel.</w:t>
    </w:r>
    <w:r w:rsidRPr="00702E74">
      <w:rPr>
        <w:rFonts w:ascii="Verdana" w:hAnsi="Verdana"/>
        <w:sz w:val="18"/>
        <w:szCs w:val="18"/>
      </w:rPr>
      <w:t>:</w:t>
    </w:r>
    <w:r w:rsidRPr="00702E74">
      <w:rPr>
        <w:rFonts w:ascii="Verdana" w:hAnsi="Verdana"/>
        <w:sz w:val="18"/>
        <w:szCs w:val="18"/>
      </w:rPr>
      <w:tab/>
      <w:t>+420</w:t>
    </w:r>
    <w:r w:rsidR="00F816D3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233</w:t>
    </w:r>
    <w:r w:rsidR="00527529">
      <w:rPr>
        <w:rFonts w:ascii="Verdana" w:hAnsi="Verdana"/>
        <w:sz w:val="18"/>
        <w:szCs w:val="18"/>
      </w:rPr>
      <w:t> </w:t>
    </w:r>
    <w:r w:rsidRPr="00702E74">
      <w:rPr>
        <w:rFonts w:ascii="Verdana" w:hAnsi="Verdana"/>
        <w:sz w:val="18"/>
        <w:szCs w:val="18"/>
      </w:rPr>
      <w:t>31</w:t>
    </w:r>
    <w:r w:rsidR="00527529">
      <w:rPr>
        <w:rFonts w:ascii="Verdana" w:hAnsi="Verdana"/>
        <w:sz w:val="18"/>
        <w:szCs w:val="18"/>
      </w:rPr>
      <w:t>1 499 (ředitel)</w:t>
    </w:r>
  </w:p>
  <w:p w:rsidR="00316DF9" w:rsidRDefault="00AB19DF" w:rsidP="00316DF9">
    <w:r>
      <w:rPr>
        <w:rFonts w:ascii="Verdana" w:hAnsi="Verdana"/>
        <w:sz w:val="18"/>
        <w:szCs w:val="18"/>
      </w:rPr>
      <w:t xml:space="preserve">     </w:t>
    </w:r>
    <w:r w:rsidR="00055BC1">
      <w:rPr>
        <w:rFonts w:ascii="Verdana" w:hAnsi="Verdana"/>
        <w:sz w:val="18"/>
        <w:szCs w:val="18"/>
      </w:rPr>
      <w:t>E</w:t>
    </w:r>
    <w:r w:rsidR="00316DF9" w:rsidRPr="00702E74">
      <w:rPr>
        <w:rFonts w:ascii="Verdana" w:hAnsi="Verdana"/>
        <w:sz w:val="18"/>
        <w:szCs w:val="18"/>
      </w:rPr>
      <w:t>-mail:</w:t>
    </w:r>
    <w:r w:rsidR="00055BC1">
      <w:rPr>
        <w:rFonts w:ascii="Verdana" w:hAnsi="Verdana"/>
        <w:sz w:val="18"/>
        <w:szCs w:val="18"/>
      </w:rPr>
      <w:t xml:space="preserve"> </w:t>
    </w:r>
    <w:hyperlink r:id="rId1" w:history="1">
      <w:r w:rsidR="00316DF9" w:rsidRPr="00F816D3">
        <w:rPr>
          <w:rStyle w:val="Hypertextovodkaz"/>
          <w:rFonts w:ascii="Verdana" w:hAnsi="Verdana"/>
          <w:sz w:val="18"/>
          <w:szCs w:val="18"/>
        </w:rPr>
        <w:t>cropscience@vurv.cz</w:t>
      </w:r>
    </w:hyperlink>
  </w:p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19C759B3" wp14:editId="0FC8E0D4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98E"/>
    <w:multiLevelType w:val="hybridMultilevel"/>
    <w:tmpl w:val="1310B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C4C"/>
    <w:multiLevelType w:val="hybridMultilevel"/>
    <w:tmpl w:val="3F8EB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9BB"/>
    <w:multiLevelType w:val="hybridMultilevel"/>
    <w:tmpl w:val="73A896B2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C0B92"/>
    <w:multiLevelType w:val="hybridMultilevel"/>
    <w:tmpl w:val="7EF28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63F0"/>
    <w:multiLevelType w:val="hybridMultilevel"/>
    <w:tmpl w:val="66A434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732B25"/>
    <w:multiLevelType w:val="hybridMultilevel"/>
    <w:tmpl w:val="CC84A1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D7C64"/>
    <w:multiLevelType w:val="hybridMultilevel"/>
    <w:tmpl w:val="D2800F20"/>
    <w:lvl w:ilvl="0" w:tplc="11D2E57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0C12"/>
    <w:multiLevelType w:val="hybridMultilevel"/>
    <w:tmpl w:val="7F62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50FCE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8434D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DE812F9"/>
    <w:multiLevelType w:val="hybridMultilevel"/>
    <w:tmpl w:val="13889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D5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744F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AF5911"/>
    <w:multiLevelType w:val="hybridMultilevel"/>
    <w:tmpl w:val="4170F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D48BC"/>
    <w:multiLevelType w:val="hybridMultilevel"/>
    <w:tmpl w:val="378C701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A04EDB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F4FCA"/>
    <w:multiLevelType w:val="hybridMultilevel"/>
    <w:tmpl w:val="6694DC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4933CC"/>
    <w:multiLevelType w:val="hybridMultilevel"/>
    <w:tmpl w:val="22069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477A9"/>
    <w:multiLevelType w:val="multilevel"/>
    <w:tmpl w:val="0570E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7DA7147"/>
    <w:multiLevelType w:val="hybridMultilevel"/>
    <w:tmpl w:val="BF5A6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300C5"/>
    <w:multiLevelType w:val="hybridMultilevel"/>
    <w:tmpl w:val="C3A64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70F35"/>
    <w:multiLevelType w:val="hybridMultilevel"/>
    <w:tmpl w:val="5DC029CE"/>
    <w:lvl w:ilvl="0" w:tplc="E0EECE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21C70F2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25D36DC"/>
    <w:multiLevelType w:val="hybridMultilevel"/>
    <w:tmpl w:val="A7F29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64DF1"/>
    <w:multiLevelType w:val="multilevel"/>
    <w:tmpl w:val="09E297D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9" w15:restartNumberingAfterBreak="0">
    <w:nsid w:val="48EF3F54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A9B6263"/>
    <w:multiLevelType w:val="hybridMultilevel"/>
    <w:tmpl w:val="8D44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641AF"/>
    <w:multiLevelType w:val="hybridMultilevel"/>
    <w:tmpl w:val="458804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D0A0B"/>
    <w:multiLevelType w:val="hybridMultilevel"/>
    <w:tmpl w:val="E40EA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51209"/>
    <w:multiLevelType w:val="multilevel"/>
    <w:tmpl w:val="341E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E4A4030"/>
    <w:multiLevelType w:val="hybridMultilevel"/>
    <w:tmpl w:val="8634E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1470"/>
    <w:multiLevelType w:val="multilevel"/>
    <w:tmpl w:val="09E29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16526EA"/>
    <w:multiLevelType w:val="hybridMultilevel"/>
    <w:tmpl w:val="C6F0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82464"/>
    <w:multiLevelType w:val="hybridMultilevel"/>
    <w:tmpl w:val="89A04D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5625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67FA1E44"/>
    <w:multiLevelType w:val="hybridMultilevel"/>
    <w:tmpl w:val="8782EDBA"/>
    <w:lvl w:ilvl="0" w:tplc="11D2E574">
      <w:start w:val="1"/>
      <w:numFmt w:val="bullet"/>
      <w:lvlText w:val="-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BD46434"/>
    <w:multiLevelType w:val="multilevel"/>
    <w:tmpl w:val="33F0F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6E033AC2"/>
    <w:multiLevelType w:val="hybridMultilevel"/>
    <w:tmpl w:val="A9103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D1EF6"/>
    <w:multiLevelType w:val="multilevel"/>
    <w:tmpl w:val="56820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D35732"/>
    <w:multiLevelType w:val="hybridMultilevel"/>
    <w:tmpl w:val="A956D0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86F52"/>
    <w:multiLevelType w:val="hybridMultilevel"/>
    <w:tmpl w:val="95160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4"/>
  </w:num>
  <w:num w:numId="4">
    <w:abstractNumId w:val="47"/>
  </w:num>
  <w:num w:numId="5">
    <w:abstractNumId w:val="39"/>
  </w:num>
  <w:num w:numId="6">
    <w:abstractNumId w:val="0"/>
  </w:num>
  <w:num w:numId="7">
    <w:abstractNumId w:val="25"/>
  </w:num>
  <w:num w:numId="8">
    <w:abstractNumId w:val="44"/>
  </w:num>
  <w:num w:numId="9">
    <w:abstractNumId w:val="40"/>
  </w:num>
  <w:num w:numId="10">
    <w:abstractNumId w:val="34"/>
  </w:num>
  <w:num w:numId="11">
    <w:abstractNumId w:val="28"/>
  </w:num>
  <w:num w:numId="12">
    <w:abstractNumId w:val="15"/>
  </w:num>
  <w:num w:numId="13">
    <w:abstractNumId w:val="23"/>
  </w:num>
  <w:num w:numId="14">
    <w:abstractNumId w:val="12"/>
  </w:num>
  <w:num w:numId="15">
    <w:abstractNumId w:val="36"/>
  </w:num>
  <w:num w:numId="16">
    <w:abstractNumId w:val="10"/>
  </w:num>
  <w:num w:numId="17">
    <w:abstractNumId w:val="21"/>
  </w:num>
  <w:num w:numId="18">
    <w:abstractNumId w:val="26"/>
  </w:num>
  <w:num w:numId="19">
    <w:abstractNumId w:val="33"/>
  </w:num>
  <w:num w:numId="20">
    <w:abstractNumId w:val="42"/>
  </w:num>
  <w:num w:numId="21">
    <w:abstractNumId w:val="29"/>
  </w:num>
  <w:num w:numId="22">
    <w:abstractNumId w:val="46"/>
  </w:num>
  <w:num w:numId="23">
    <w:abstractNumId w:val="20"/>
  </w:num>
  <w:num w:numId="24">
    <w:abstractNumId w:val="30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8"/>
  </w:num>
  <w:num w:numId="38">
    <w:abstractNumId w:val="13"/>
  </w:num>
  <w:num w:numId="39">
    <w:abstractNumId w:val="37"/>
  </w:num>
  <w:num w:numId="40">
    <w:abstractNumId w:val="6"/>
  </w:num>
  <w:num w:numId="41">
    <w:abstractNumId w:val="41"/>
  </w:num>
  <w:num w:numId="42">
    <w:abstractNumId w:val="8"/>
  </w:num>
  <w:num w:numId="43">
    <w:abstractNumId w:val="5"/>
  </w:num>
  <w:num w:numId="44">
    <w:abstractNumId w:val="1"/>
  </w:num>
  <w:num w:numId="45">
    <w:abstractNumId w:val="32"/>
  </w:num>
  <w:num w:numId="46">
    <w:abstractNumId w:val="2"/>
  </w:num>
  <w:num w:numId="47">
    <w:abstractNumId w:val="45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55BC1"/>
    <w:rsid w:val="00073C7D"/>
    <w:rsid w:val="00082EC9"/>
    <w:rsid w:val="00153A13"/>
    <w:rsid w:val="00170780"/>
    <w:rsid w:val="00193041"/>
    <w:rsid w:val="001D42D5"/>
    <w:rsid w:val="00226ECD"/>
    <w:rsid w:val="00242E51"/>
    <w:rsid w:val="002563D9"/>
    <w:rsid w:val="002950AE"/>
    <w:rsid w:val="002D5BFA"/>
    <w:rsid w:val="00316DF9"/>
    <w:rsid w:val="00352166"/>
    <w:rsid w:val="00396C72"/>
    <w:rsid w:val="003D2693"/>
    <w:rsid w:val="004369D1"/>
    <w:rsid w:val="0046499C"/>
    <w:rsid w:val="00527529"/>
    <w:rsid w:val="005C52BE"/>
    <w:rsid w:val="005F1151"/>
    <w:rsid w:val="00692541"/>
    <w:rsid w:val="00701900"/>
    <w:rsid w:val="00702E74"/>
    <w:rsid w:val="007361DE"/>
    <w:rsid w:val="00787385"/>
    <w:rsid w:val="00805CC9"/>
    <w:rsid w:val="00812A56"/>
    <w:rsid w:val="008715D3"/>
    <w:rsid w:val="008B4DC3"/>
    <w:rsid w:val="008E22D1"/>
    <w:rsid w:val="00932BEE"/>
    <w:rsid w:val="00964E9D"/>
    <w:rsid w:val="009A3387"/>
    <w:rsid w:val="009C10B2"/>
    <w:rsid w:val="009D1B19"/>
    <w:rsid w:val="009E0081"/>
    <w:rsid w:val="00A15398"/>
    <w:rsid w:val="00A32CE6"/>
    <w:rsid w:val="00A36225"/>
    <w:rsid w:val="00A74824"/>
    <w:rsid w:val="00A946D8"/>
    <w:rsid w:val="00AB19DF"/>
    <w:rsid w:val="00AB57BE"/>
    <w:rsid w:val="00B21C82"/>
    <w:rsid w:val="00B53555"/>
    <w:rsid w:val="00B82652"/>
    <w:rsid w:val="00BE708E"/>
    <w:rsid w:val="00BF4343"/>
    <w:rsid w:val="00BF55F0"/>
    <w:rsid w:val="00C413EA"/>
    <w:rsid w:val="00C903CB"/>
    <w:rsid w:val="00C94849"/>
    <w:rsid w:val="00CB3C70"/>
    <w:rsid w:val="00CF6F9D"/>
    <w:rsid w:val="00D06EB5"/>
    <w:rsid w:val="00D06EBA"/>
    <w:rsid w:val="00D15570"/>
    <w:rsid w:val="00D23AE3"/>
    <w:rsid w:val="00D2429F"/>
    <w:rsid w:val="00D826DE"/>
    <w:rsid w:val="00E46A02"/>
    <w:rsid w:val="00E74537"/>
    <w:rsid w:val="00EA0B67"/>
    <w:rsid w:val="00EA658C"/>
    <w:rsid w:val="00EF0EEA"/>
    <w:rsid w:val="00F47A1D"/>
    <w:rsid w:val="00F816D3"/>
    <w:rsid w:val="00F93799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CACD59"/>
  <w15:docId w15:val="{2163E6E0-72E0-4ECD-8DF8-BDA8597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7">
    <w:name w:val="Základní text (7)_"/>
    <w:link w:val="Zkladntext70"/>
    <w:rsid w:val="00396C72"/>
    <w:rPr>
      <w:i/>
      <w:iCs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396C72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efault">
    <w:name w:val="Default"/>
    <w:rsid w:val="00396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61DE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61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A65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A658C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h1a2">
    <w:name w:val="h1a2"/>
    <w:rsid w:val="00EA658C"/>
    <w:rPr>
      <w:vanish w:val="0"/>
      <w:webHidden w:val="0"/>
      <w:sz w:val="24"/>
      <w:szCs w:val="24"/>
      <w:specVanish w:val="0"/>
    </w:rPr>
  </w:style>
  <w:style w:type="paragraph" w:customStyle="1" w:styleId="Smlouva-slo">
    <w:name w:val="Smlouva-číslo"/>
    <w:basedOn w:val="Normln"/>
    <w:rsid w:val="00D826DE"/>
    <w:pPr>
      <w:spacing w:before="12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voboda@vur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ropsci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2C81-2D9F-4944-BD50-42883AB1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Svoboda Vaclav</cp:lastModifiedBy>
  <cp:revision>6</cp:revision>
  <cp:lastPrinted>2017-10-11T07:08:00Z</cp:lastPrinted>
  <dcterms:created xsi:type="dcterms:W3CDTF">2018-05-11T06:55:00Z</dcterms:created>
  <dcterms:modified xsi:type="dcterms:W3CDTF">2018-05-15T06:43:00Z</dcterms:modified>
</cp:coreProperties>
</file>