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33205" w:rsidRPr="00DF409E" w:rsidRDefault="00433205" w:rsidP="0040236D">
      <w:pPr>
        <w:pStyle w:val="Zkladntext"/>
        <w:jc w:val="center"/>
        <w:rPr>
          <w:b/>
          <w:sz w:val="24"/>
          <w:szCs w:val="24"/>
        </w:rPr>
      </w:pPr>
    </w:p>
    <w:p w:rsidR="006C5335" w:rsidRPr="00DF409E" w:rsidRDefault="006C5335">
      <w:pPr>
        <w:rPr>
          <w:noProof w:val="0"/>
        </w:rPr>
      </w:pPr>
    </w:p>
    <w:p w:rsidR="006C5335" w:rsidRPr="00DF409E" w:rsidRDefault="006C5335">
      <w:pPr>
        <w:rPr>
          <w:noProof w:val="0"/>
        </w:rPr>
      </w:pPr>
    </w:p>
    <w:p w:rsidR="006C1153" w:rsidRPr="00DF409E" w:rsidRDefault="006C1153" w:rsidP="006C1153">
      <w:pPr>
        <w:pStyle w:val="Obsah2"/>
        <w:tabs>
          <w:tab w:val="left" w:pos="880"/>
          <w:tab w:val="right" w:leader="dot" w:pos="9060"/>
        </w:tabs>
      </w:pPr>
    </w:p>
    <w:p w:rsidR="006C1153" w:rsidRPr="00DF409E" w:rsidRDefault="006C1153" w:rsidP="006C1153">
      <w:pPr>
        <w:pStyle w:val="Obsah2"/>
        <w:tabs>
          <w:tab w:val="left" w:pos="880"/>
          <w:tab w:val="right" w:leader="dot" w:pos="9060"/>
        </w:tabs>
      </w:pPr>
    </w:p>
    <w:p w:rsidR="006C1153" w:rsidRPr="00DF409E" w:rsidRDefault="006C1153" w:rsidP="006C1153">
      <w:pPr>
        <w:pStyle w:val="Obsah2"/>
        <w:tabs>
          <w:tab w:val="left" w:pos="880"/>
          <w:tab w:val="right" w:leader="dot" w:pos="9060"/>
        </w:tabs>
      </w:pPr>
    </w:p>
    <w:p w:rsidR="00C82F1F" w:rsidRPr="00DF409E" w:rsidRDefault="00C82F1F">
      <w:pPr>
        <w:pStyle w:val="Nadpisobsahu"/>
        <w:rPr>
          <w:rFonts w:ascii="Arial" w:hAnsi="Arial" w:cs="Arial"/>
          <w:color w:val="auto"/>
          <w:sz w:val="24"/>
          <w:szCs w:val="24"/>
          <w:lang w:val="cs-CZ"/>
        </w:rPr>
      </w:pPr>
      <w:r w:rsidRPr="00DF409E">
        <w:rPr>
          <w:rFonts w:ascii="Arial" w:hAnsi="Arial" w:cs="Arial"/>
          <w:color w:val="auto"/>
          <w:sz w:val="24"/>
          <w:szCs w:val="24"/>
          <w:lang w:val="cs-CZ"/>
        </w:rPr>
        <w:t>Obsah</w:t>
      </w:r>
    </w:p>
    <w:p w:rsidR="00A566A4" w:rsidRPr="00DF409E" w:rsidRDefault="00A87470">
      <w:pPr>
        <w:pStyle w:val="Obsah3"/>
        <w:rPr>
          <w:rFonts w:asciiTheme="minorHAnsi" w:eastAsiaTheme="minorEastAsia" w:hAnsiTheme="minorHAnsi" w:cstheme="minorBidi"/>
          <w:noProof w:val="0"/>
          <w:sz w:val="22"/>
          <w:szCs w:val="22"/>
          <w:lang w:eastAsia="sk-SK"/>
        </w:rPr>
      </w:pPr>
      <w:r w:rsidRPr="00DF409E">
        <w:rPr>
          <w:rFonts w:cs="Arial"/>
          <w:noProof w:val="0"/>
          <w:sz w:val="24"/>
          <w:szCs w:val="24"/>
        </w:rPr>
        <w:fldChar w:fldCharType="begin"/>
      </w:r>
      <w:r w:rsidR="00C82F1F" w:rsidRPr="00DF409E">
        <w:rPr>
          <w:rFonts w:cs="Arial"/>
          <w:noProof w:val="0"/>
          <w:sz w:val="24"/>
          <w:szCs w:val="24"/>
        </w:rPr>
        <w:instrText xml:space="preserve"> TOC \o "1-3" \h \z \u </w:instrText>
      </w:r>
      <w:r w:rsidRPr="00DF409E">
        <w:rPr>
          <w:rFonts w:cs="Arial"/>
          <w:noProof w:val="0"/>
          <w:sz w:val="24"/>
          <w:szCs w:val="24"/>
        </w:rPr>
        <w:fldChar w:fldCharType="separate"/>
      </w:r>
      <w:hyperlink w:anchor="_Toc468105031" w:history="1">
        <w:r w:rsidR="00A566A4" w:rsidRPr="00DF409E">
          <w:rPr>
            <w:rStyle w:val="Hypertextovodkaz"/>
            <w:rFonts w:cs="Arial"/>
            <w:caps/>
            <w:noProof w:val="0"/>
            <w:sz w:val="22"/>
          </w:rPr>
          <w:t>1.1.1</w:t>
        </w:r>
        <w:r w:rsidR="00A566A4" w:rsidRPr="00DF409E">
          <w:rPr>
            <w:rFonts w:asciiTheme="minorHAnsi" w:eastAsiaTheme="minorEastAsia" w:hAnsiTheme="minorHAnsi" w:cstheme="minorBidi"/>
            <w:noProof w:val="0"/>
            <w:sz w:val="22"/>
            <w:szCs w:val="22"/>
            <w:lang w:eastAsia="sk-SK"/>
          </w:rPr>
          <w:tab/>
        </w:r>
        <w:r w:rsidR="00A566A4" w:rsidRPr="00DF409E">
          <w:rPr>
            <w:rStyle w:val="Hypertextovodkaz"/>
            <w:rFonts w:cs="Arial"/>
            <w:noProof w:val="0"/>
            <w:sz w:val="22"/>
          </w:rPr>
          <w:t xml:space="preserve">A. </w:t>
        </w:r>
        <w:r w:rsidR="00A566A4" w:rsidRPr="00DF409E">
          <w:rPr>
            <w:rStyle w:val="Hypertextovodkaz"/>
            <w:rFonts w:cs="Arial"/>
            <w:caps/>
            <w:noProof w:val="0"/>
            <w:sz w:val="22"/>
          </w:rPr>
          <w:t>Průvodní zpráva</w:t>
        </w:r>
        <w:r w:rsidR="00A566A4" w:rsidRPr="00DF409E">
          <w:rPr>
            <w:noProof w:val="0"/>
            <w:webHidden/>
            <w:sz w:val="22"/>
          </w:rPr>
          <w:tab/>
        </w:r>
        <w:r w:rsidRPr="00DF409E">
          <w:rPr>
            <w:noProof w:val="0"/>
            <w:webHidden/>
            <w:sz w:val="22"/>
          </w:rPr>
          <w:fldChar w:fldCharType="begin"/>
        </w:r>
        <w:r w:rsidR="00A566A4" w:rsidRPr="00DF409E">
          <w:rPr>
            <w:noProof w:val="0"/>
            <w:webHidden/>
            <w:sz w:val="22"/>
          </w:rPr>
          <w:instrText xml:space="preserve"> PAGEREF _Toc468105031 \h </w:instrText>
        </w:r>
        <w:r w:rsidRPr="00DF409E">
          <w:rPr>
            <w:noProof w:val="0"/>
            <w:webHidden/>
            <w:sz w:val="22"/>
          </w:rPr>
        </w:r>
        <w:r w:rsidRPr="00DF409E">
          <w:rPr>
            <w:noProof w:val="0"/>
            <w:webHidden/>
            <w:sz w:val="22"/>
          </w:rPr>
          <w:fldChar w:fldCharType="separate"/>
        </w:r>
        <w:r w:rsidR="00AD7296" w:rsidRPr="00DF409E">
          <w:rPr>
            <w:noProof w:val="0"/>
            <w:webHidden/>
            <w:sz w:val="22"/>
          </w:rPr>
          <w:t>2</w:t>
        </w:r>
        <w:r w:rsidRPr="00DF409E">
          <w:rPr>
            <w:noProof w:val="0"/>
            <w:webHidden/>
            <w:sz w:val="22"/>
          </w:rPr>
          <w:fldChar w:fldCharType="end"/>
        </w:r>
      </w:hyperlink>
    </w:p>
    <w:p w:rsidR="00A566A4" w:rsidRPr="00DF409E" w:rsidRDefault="00450E2A">
      <w:pPr>
        <w:pStyle w:val="Obsah3"/>
        <w:rPr>
          <w:rFonts w:asciiTheme="minorHAnsi" w:eastAsiaTheme="minorEastAsia" w:hAnsiTheme="minorHAnsi" w:cstheme="minorBidi"/>
          <w:noProof w:val="0"/>
          <w:sz w:val="22"/>
          <w:szCs w:val="22"/>
          <w:lang w:eastAsia="sk-SK"/>
        </w:rPr>
      </w:pPr>
      <w:hyperlink w:anchor="_Toc468105032" w:history="1">
        <w:r w:rsidR="00A566A4" w:rsidRPr="00DF409E">
          <w:rPr>
            <w:rStyle w:val="Hypertextovodkaz"/>
            <w:rFonts w:cs="Arial"/>
            <w:caps/>
            <w:noProof w:val="0"/>
            <w:sz w:val="22"/>
          </w:rPr>
          <w:t>1.1.2</w:t>
        </w:r>
        <w:r w:rsidR="00A566A4" w:rsidRPr="00DF409E">
          <w:rPr>
            <w:rFonts w:asciiTheme="minorHAnsi" w:eastAsiaTheme="minorEastAsia" w:hAnsiTheme="minorHAnsi" w:cstheme="minorBidi"/>
            <w:noProof w:val="0"/>
            <w:sz w:val="22"/>
            <w:szCs w:val="22"/>
            <w:lang w:eastAsia="sk-SK"/>
          </w:rPr>
          <w:tab/>
        </w:r>
        <w:r w:rsidR="00A566A4" w:rsidRPr="00DF409E">
          <w:rPr>
            <w:rStyle w:val="Hypertextovodkaz"/>
            <w:rFonts w:cs="Arial"/>
            <w:caps/>
            <w:noProof w:val="0"/>
            <w:sz w:val="22"/>
          </w:rPr>
          <w:t>A.1 Identifikační údaje</w:t>
        </w:r>
        <w:r w:rsidR="00A566A4" w:rsidRPr="00DF409E">
          <w:rPr>
            <w:noProof w:val="0"/>
            <w:webHidden/>
            <w:sz w:val="22"/>
          </w:rPr>
          <w:tab/>
        </w:r>
        <w:r w:rsidR="00A87470" w:rsidRPr="00DF409E">
          <w:rPr>
            <w:noProof w:val="0"/>
            <w:webHidden/>
            <w:sz w:val="22"/>
          </w:rPr>
          <w:fldChar w:fldCharType="begin"/>
        </w:r>
        <w:r w:rsidR="00A566A4" w:rsidRPr="00DF409E">
          <w:rPr>
            <w:noProof w:val="0"/>
            <w:webHidden/>
            <w:sz w:val="22"/>
          </w:rPr>
          <w:instrText xml:space="preserve"> PAGEREF _Toc468105032 \h </w:instrText>
        </w:r>
        <w:r w:rsidR="00A87470" w:rsidRPr="00DF409E">
          <w:rPr>
            <w:noProof w:val="0"/>
            <w:webHidden/>
            <w:sz w:val="22"/>
          </w:rPr>
        </w:r>
        <w:r w:rsidR="00A87470" w:rsidRPr="00DF409E">
          <w:rPr>
            <w:noProof w:val="0"/>
            <w:webHidden/>
            <w:sz w:val="22"/>
          </w:rPr>
          <w:fldChar w:fldCharType="separate"/>
        </w:r>
        <w:r w:rsidR="00AD7296" w:rsidRPr="00DF409E">
          <w:rPr>
            <w:noProof w:val="0"/>
            <w:webHidden/>
            <w:sz w:val="22"/>
          </w:rPr>
          <w:t>2</w:t>
        </w:r>
        <w:r w:rsidR="00A87470" w:rsidRPr="00DF409E">
          <w:rPr>
            <w:noProof w:val="0"/>
            <w:webHidden/>
            <w:sz w:val="22"/>
          </w:rPr>
          <w:fldChar w:fldCharType="end"/>
        </w:r>
      </w:hyperlink>
    </w:p>
    <w:p w:rsidR="00A566A4" w:rsidRPr="00DF409E" w:rsidRDefault="00450E2A">
      <w:pPr>
        <w:pStyle w:val="Obsah3"/>
        <w:rPr>
          <w:rFonts w:asciiTheme="minorHAnsi" w:eastAsiaTheme="minorEastAsia" w:hAnsiTheme="minorHAnsi" w:cstheme="minorBidi"/>
          <w:noProof w:val="0"/>
          <w:sz w:val="22"/>
          <w:szCs w:val="22"/>
          <w:lang w:eastAsia="sk-SK"/>
        </w:rPr>
      </w:pPr>
      <w:hyperlink w:anchor="_Toc468105033" w:history="1">
        <w:r w:rsidR="00A566A4" w:rsidRPr="00DF409E">
          <w:rPr>
            <w:rStyle w:val="Hypertextovodkaz"/>
            <w:rFonts w:cs="Arial"/>
            <w:caps/>
            <w:noProof w:val="0"/>
            <w:sz w:val="22"/>
          </w:rPr>
          <w:t>1.1.3</w:t>
        </w:r>
        <w:r w:rsidR="00A566A4" w:rsidRPr="00DF409E">
          <w:rPr>
            <w:rFonts w:asciiTheme="minorHAnsi" w:eastAsiaTheme="minorEastAsia" w:hAnsiTheme="minorHAnsi" w:cstheme="minorBidi"/>
            <w:noProof w:val="0"/>
            <w:sz w:val="22"/>
            <w:szCs w:val="22"/>
            <w:lang w:eastAsia="sk-SK"/>
          </w:rPr>
          <w:tab/>
        </w:r>
        <w:r w:rsidR="00A566A4" w:rsidRPr="00DF409E">
          <w:rPr>
            <w:rStyle w:val="Hypertextovodkaz"/>
            <w:rFonts w:cs="Arial"/>
            <w:caps/>
            <w:noProof w:val="0"/>
            <w:sz w:val="22"/>
          </w:rPr>
          <w:t>A.1.1 Údaje o stavbě</w:t>
        </w:r>
        <w:r w:rsidR="00A566A4" w:rsidRPr="00DF409E">
          <w:rPr>
            <w:noProof w:val="0"/>
            <w:webHidden/>
            <w:sz w:val="22"/>
          </w:rPr>
          <w:tab/>
        </w:r>
        <w:r w:rsidR="00A87470" w:rsidRPr="00DF409E">
          <w:rPr>
            <w:noProof w:val="0"/>
            <w:webHidden/>
            <w:sz w:val="22"/>
          </w:rPr>
          <w:fldChar w:fldCharType="begin"/>
        </w:r>
        <w:r w:rsidR="00A566A4" w:rsidRPr="00DF409E">
          <w:rPr>
            <w:noProof w:val="0"/>
            <w:webHidden/>
            <w:sz w:val="22"/>
          </w:rPr>
          <w:instrText xml:space="preserve"> PAGEREF _Toc468105033 \h </w:instrText>
        </w:r>
        <w:r w:rsidR="00A87470" w:rsidRPr="00DF409E">
          <w:rPr>
            <w:noProof w:val="0"/>
            <w:webHidden/>
            <w:sz w:val="22"/>
          </w:rPr>
        </w:r>
        <w:r w:rsidR="00A87470" w:rsidRPr="00DF409E">
          <w:rPr>
            <w:noProof w:val="0"/>
            <w:webHidden/>
            <w:sz w:val="22"/>
          </w:rPr>
          <w:fldChar w:fldCharType="separate"/>
        </w:r>
        <w:r w:rsidR="00AD7296" w:rsidRPr="00DF409E">
          <w:rPr>
            <w:noProof w:val="0"/>
            <w:webHidden/>
            <w:sz w:val="22"/>
          </w:rPr>
          <w:t>2</w:t>
        </w:r>
        <w:r w:rsidR="00A87470" w:rsidRPr="00DF409E">
          <w:rPr>
            <w:noProof w:val="0"/>
            <w:webHidden/>
            <w:sz w:val="22"/>
          </w:rPr>
          <w:fldChar w:fldCharType="end"/>
        </w:r>
      </w:hyperlink>
    </w:p>
    <w:p w:rsidR="00A566A4" w:rsidRPr="00DF409E" w:rsidRDefault="00450E2A">
      <w:pPr>
        <w:pStyle w:val="Obsah3"/>
        <w:rPr>
          <w:rFonts w:asciiTheme="minorHAnsi" w:eastAsiaTheme="minorEastAsia" w:hAnsiTheme="minorHAnsi" w:cstheme="minorBidi"/>
          <w:noProof w:val="0"/>
          <w:sz w:val="22"/>
          <w:szCs w:val="22"/>
          <w:lang w:eastAsia="sk-SK"/>
        </w:rPr>
      </w:pPr>
      <w:hyperlink w:anchor="_Toc468105034" w:history="1">
        <w:r w:rsidR="00A566A4" w:rsidRPr="00DF409E">
          <w:rPr>
            <w:rStyle w:val="Hypertextovodkaz"/>
            <w:rFonts w:cs="Arial"/>
            <w:noProof w:val="0"/>
            <w:sz w:val="22"/>
          </w:rPr>
          <w:t>1.1.4</w:t>
        </w:r>
        <w:r w:rsidR="00A566A4" w:rsidRPr="00DF409E">
          <w:rPr>
            <w:rFonts w:asciiTheme="minorHAnsi" w:eastAsiaTheme="minorEastAsia" w:hAnsiTheme="minorHAnsi" w:cstheme="minorBidi"/>
            <w:noProof w:val="0"/>
            <w:sz w:val="22"/>
            <w:szCs w:val="22"/>
            <w:lang w:eastAsia="sk-SK"/>
          </w:rPr>
          <w:tab/>
        </w:r>
        <w:r w:rsidR="00A566A4" w:rsidRPr="00DF409E">
          <w:rPr>
            <w:rStyle w:val="Hypertextovodkaz"/>
            <w:rFonts w:cs="Arial"/>
            <w:noProof w:val="0"/>
            <w:sz w:val="22"/>
          </w:rPr>
          <w:t xml:space="preserve">A.1.2 </w:t>
        </w:r>
        <w:r w:rsidR="00A566A4" w:rsidRPr="00DF409E">
          <w:rPr>
            <w:rStyle w:val="Hypertextovodkaz"/>
            <w:rFonts w:cs="Arial"/>
            <w:caps/>
            <w:noProof w:val="0"/>
            <w:sz w:val="22"/>
          </w:rPr>
          <w:t>Údaje o žadateli / stavebníkovi</w:t>
        </w:r>
        <w:r w:rsidR="00A566A4" w:rsidRPr="00DF409E">
          <w:rPr>
            <w:noProof w:val="0"/>
            <w:webHidden/>
            <w:sz w:val="22"/>
          </w:rPr>
          <w:tab/>
        </w:r>
        <w:r w:rsidR="00A87470" w:rsidRPr="00DF409E">
          <w:rPr>
            <w:noProof w:val="0"/>
            <w:webHidden/>
            <w:sz w:val="22"/>
          </w:rPr>
          <w:fldChar w:fldCharType="begin"/>
        </w:r>
        <w:r w:rsidR="00A566A4" w:rsidRPr="00DF409E">
          <w:rPr>
            <w:noProof w:val="0"/>
            <w:webHidden/>
            <w:sz w:val="22"/>
          </w:rPr>
          <w:instrText xml:space="preserve"> PAGEREF _Toc468105034 \h </w:instrText>
        </w:r>
        <w:r w:rsidR="00A87470" w:rsidRPr="00DF409E">
          <w:rPr>
            <w:noProof w:val="0"/>
            <w:webHidden/>
            <w:sz w:val="22"/>
          </w:rPr>
        </w:r>
        <w:r w:rsidR="00A87470" w:rsidRPr="00DF409E">
          <w:rPr>
            <w:noProof w:val="0"/>
            <w:webHidden/>
            <w:sz w:val="22"/>
          </w:rPr>
          <w:fldChar w:fldCharType="separate"/>
        </w:r>
        <w:r w:rsidR="00AD7296" w:rsidRPr="00DF409E">
          <w:rPr>
            <w:noProof w:val="0"/>
            <w:webHidden/>
            <w:sz w:val="22"/>
          </w:rPr>
          <w:t>2</w:t>
        </w:r>
        <w:r w:rsidR="00A87470" w:rsidRPr="00DF409E">
          <w:rPr>
            <w:noProof w:val="0"/>
            <w:webHidden/>
            <w:sz w:val="22"/>
          </w:rPr>
          <w:fldChar w:fldCharType="end"/>
        </w:r>
      </w:hyperlink>
    </w:p>
    <w:p w:rsidR="00A566A4" w:rsidRPr="00DF409E" w:rsidRDefault="00450E2A">
      <w:pPr>
        <w:pStyle w:val="Obsah3"/>
        <w:rPr>
          <w:rFonts w:asciiTheme="minorHAnsi" w:eastAsiaTheme="minorEastAsia" w:hAnsiTheme="minorHAnsi" w:cstheme="minorBidi"/>
          <w:noProof w:val="0"/>
          <w:sz w:val="22"/>
          <w:szCs w:val="22"/>
          <w:lang w:eastAsia="sk-SK"/>
        </w:rPr>
      </w:pPr>
      <w:hyperlink w:anchor="_Toc468105035" w:history="1">
        <w:r w:rsidR="00A566A4" w:rsidRPr="00DF409E">
          <w:rPr>
            <w:rStyle w:val="Hypertextovodkaz"/>
            <w:rFonts w:cs="Arial"/>
            <w:noProof w:val="0"/>
            <w:sz w:val="22"/>
          </w:rPr>
          <w:t>1.1.5</w:t>
        </w:r>
        <w:r w:rsidR="00A566A4" w:rsidRPr="00DF409E">
          <w:rPr>
            <w:rFonts w:asciiTheme="minorHAnsi" w:eastAsiaTheme="minorEastAsia" w:hAnsiTheme="minorHAnsi" w:cstheme="minorBidi"/>
            <w:noProof w:val="0"/>
            <w:sz w:val="22"/>
            <w:szCs w:val="22"/>
            <w:lang w:eastAsia="sk-SK"/>
          </w:rPr>
          <w:tab/>
        </w:r>
        <w:r w:rsidR="00A566A4" w:rsidRPr="00DF409E">
          <w:rPr>
            <w:rStyle w:val="Hypertextovodkaz"/>
            <w:rFonts w:cs="Arial"/>
            <w:noProof w:val="0"/>
            <w:sz w:val="22"/>
          </w:rPr>
          <w:t xml:space="preserve">A.1.3 </w:t>
        </w:r>
        <w:r w:rsidR="00A566A4" w:rsidRPr="00DF409E">
          <w:rPr>
            <w:rStyle w:val="Hypertextovodkaz"/>
            <w:rFonts w:cs="Arial"/>
            <w:caps/>
            <w:noProof w:val="0"/>
            <w:sz w:val="22"/>
          </w:rPr>
          <w:t>Údaje o zpracovateli dokumentace</w:t>
        </w:r>
        <w:r w:rsidR="00A566A4" w:rsidRPr="00DF409E">
          <w:rPr>
            <w:noProof w:val="0"/>
            <w:webHidden/>
            <w:sz w:val="22"/>
          </w:rPr>
          <w:tab/>
        </w:r>
        <w:r w:rsidR="00A87470" w:rsidRPr="00DF409E">
          <w:rPr>
            <w:noProof w:val="0"/>
            <w:webHidden/>
            <w:sz w:val="22"/>
          </w:rPr>
          <w:fldChar w:fldCharType="begin"/>
        </w:r>
        <w:r w:rsidR="00A566A4" w:rsidRPr="00DF409E">
          <w:rPr>
            <w:noProof w:val="0"/>
            <w:webHidden/>
            <w:sz w:val="22"/>
          </w:rPr>
          <w:instrText xml:space="preserve"> PAGEREF _Toc468105035 \h </w:instrText>
        </w:r>
        <w:r w:rsidR="00A87470" w:rsidRPr="00DF409E">
          <w:rPr>
            <w:noProof w:val="0"/>
            <w:webHidden/>
            <w:sz w:val="22"/>
          </w:rPr>
        </w:r>
        <w:r w:rsidR="00A87470" w:rsidRPr="00DF409E">
          <w:rPr>
            <w:noProof w:val="0"/>
            <w:webHidden/>
            <w:sz w:val="22"/>
          </w:rPr>
          <w:fldChar w:fldCharType="separate"/>
        </w:r>
        <w:r w:rsidR="00AD7296" w:rsidRPr="00DF409E">
          <w:rPr>
            <w:noProof w:val="0"/>
            <w:webHidden/>
            <w:sz w:val="22"/>
          </w:rPr>
          <w:t>2</w:t>
        </w:r>
        <w:r w:rsidR="00A87470" w:rsidRPr="00DF409E">
          <w:rPr>
            <w:noProof w:val="0"/>
            <w:webHidden/>
            <w:sz w:val="22"/>
          </w:rPr>
          <w:fldChar w:fldCharType="end"/>
        </w:r>
      </w:hyperlink>
    </w:p>
    <w:p w:rsidR="00A566A4" w:rsidRPr="00DF409E" w:rsidRDefault="00450E2A">
      <w:pPr>
        <w:pStyle w:val="Obsah3"/>
        <w:rPr>
          <w:rFonts w:asciiTheme="minorHAnsi" w:eastAsiaTheme="minorEastAsia" w:hAnsiTheme="minorHAnsi" w:cstheme="minorBidi"/>
          <w:noProof w:val="0"/>
          <w:sz w:val="22"/>
          <w:szCs w:val="22"/>
          <w:lang w:eastAsia="sk-SK"/>
        </w:rPr>
      </w:pPr>
      <w:hyperlink w:anchor="_Toc468105036" w:history="1">
        <w:r w:rsidR="00A566A4" w:rsidRPr="00DF409E">
          <w:rPr>
            <w:rStyle w:val="Hypertextovodkaz"/>
            <w:rFonts w:cs="Arial"/>
            <w:noProof w:val="0"/>
            <w:sz w:val="22"/>
          </w:rPr>
          <w:t>1.1.6</w:t>
        </w:r>
        <w:r w:rsidR="00A566A4" w:rsidRPr="00DF409E">
          <w:rPr>
            <w:rFonts w:asciiTheme="minorHAnsi" w:eastAsiaTheme="minorEastAsia" w:hAnsiTheme="minorHAnsi" w:cstheme="minorBidi"/>
            <w:noProof w:val="0"/>
            <w:sz w:val="22"/>
            <w:szCs w:val="22"/>
            <w:lang w:eastAsia="sk-SK"/>
          </w:rPr>
          <w:tab/>
        </w:r>
        <w:r w:rsidR="00A566A4" w:rsidRPr="00DF409E">
          <w:rPr>
            <w:rStyle w:val="Hypertextovodkaz"/>
            <w:rFonts w:cs="Arial"/>
            <w:noProof w:val="0"/>
            <w:sz w:val="22"/>
          </w:rPr>
          <w:t xml:space="preserve">A.2 </w:t>
        </w:r>
        <w:r w:rsidR="00A566A4" w:rsidRPr="00DF409E">
          <w:rPr>
            <w:rStyle w:val="Hypertextovodkaz"/>
            <w:rFonts w:cs="Arial"/>
            <w:caps/>
            <w:noProof w:val="0"/>
            <w:sz w:val="22"/>
          </w:rPr>
          <w:t>Údaje o vstupních podkladech</w:t>
        </w:r>
        <w:r w:rsidR="00A566A4" w:rsidRPr="00DF409E">
          <w:rPr>
            <w:noProof w:val="0"/>
            <w:webHidden/>
            <w:sz w:val="22"/>
          </w:rPr>
          <w:tab/>
        </w:r>
        <w:r w:rsidR="00A87470" w:rsidRPr="00DF409E">
          <w:rPr>
            <w:noProof w:val="0"/>
            <w:webHidden/>
            <w:sz w:val="22"/>
          </w:rPr>
          <w:fldChar w:fldCharType="begin"/>
        </w:r>
        <w:r w:rsidR="00A566A4" w:rsidRPr="00DF409E">
          <w:rPr>
            <w:noProof w:val="0"/>
            <w:webHidden/>
            <w:sz w:val="22"/>
          </w:rPr>
          <w:instrText xml:space="preserve"> PAGEREF _Toc468105036 \h </w:instrText>
        </w:r>
        <w:r w:rsidR="00A87470" w:rsidRPr="00DF409E">
          <w:rPr>
            <w:noProof w:val="0"/>
            <w:webHidden/>
            <w:sz w:val="22"/>
          </w:rPr>
        </w:r>
        <w:r w:rsidR="00A87470" w:rsidRPr="00DF409E">
          <w:rPr>
            <w:noProof w:val="0"/>
            <w:webHidden/>
            <w:sz w:val="22"/>
          </w:rPr>
          <w:fldChar w:fldCharType="separate"/>
        </w:r>
        <w:r w:rsidR="00AD7296" w:rsidRPr="00DF409E">
          <w:rPr>
            <w:noProof w:val="0"/>
            <w:webHidden/>
            <w:sz w:val="22"/>
          </w:rPr>
          <w:t>3</w:t>
        </w:r>
        <w:r w:rsidR="00A87470" w:rsidRPr="00DF409E">
          <w:rPr>
            <w:noProof w:val="0"/>
            <w:webHidden/>
            <w:sz w:val="22"/>
          </w:rPr>
          <w:fldChar w:fldCharType="end"/>
        </w:r>
      </w:hyperlink>
    </w:p>
    <w:p w:rsidR="00A566A4" w:rsidRPr="00DF409E" w:rsidRDefault="00450E2A">
      <w:pPr>
        <w:pStyle w:val="Obsah3"/>
        <w:rPr>
          <w:rFonts w:asciiTheme="minorHAnsi" w:eastAsiaTheme="minorEastAsia" w:hAnsiTheme="minorHAnsi" w:cstheme="minorBidi"/>
          <w:noProof w:val="0"/>
          <w:sz w:val="22"/>
          <w:szCs w:val="22"/>
          <w:lang w:eastAsia="sk-SK"/>
        </w:rPr>
      </w:pPr>
      <w:hyperlink w:anchor="_Toc468105037" w:history="1">
        <w:r w:rsidR="00A566A4" w:rsidRPr="00DF409E">
          <w:rPr>
            <w:rStyle w:val="Hypertextovodkaz"/>
            <w:rFonts w:cs="Arial"/>
            <w:noProof w:val="0"/>
            <w:sz w:val="22"/>
          </w:rPr>
          <w:t>1.1.7</w:t>
        </w:r>
        <w:r w:rsidR="00A566A4" w:rsidRPr="00DF409E">
          <w:rPr>
            <w:rFonts w:asciiTheme="minorHAnsi" w:eastAsiaTheme="minorEastAsia" w:hAnsiTheme="minorHAnsi" w:cstheme="minorBidi"/>
            <w:noProof w:val="0"/>
            <w:sz w:val="22"/>
            <w:szCs w:val="22"/>
            <w:lang w:eastAsia="sk-SK"/>
          </w:rPr>
          <w:tab/>
        </w:r>
        <w:r w:rsidR="00A566A4" w:rsidRPr="00DF409E">
          <w:rPr>
            <w:rStyle w:val="Hypertextovodkaz"/>
            <w:rFonts w:cs="Arial"/>
            <w:noProof w:val="0"/>
            <w:sz w:val="22"/>
          </w:rPr>
          <w:t xml:space="preserve">A.3 </w:t>
        </w:r>
        <w:r w:rsidR="00A566A4" w:rsidRPr="00DF409E">
          <w:rPr>
            <w:rStyle w:val="Hypertextovodkaz"/>
            <w:rFonts w:cs="Arial"/>
            <w:caps/>
            <w:noProof w:val="0"/>
            <w:sz w:val="22"/>
          </w:rPr>
          <w:t>Údaje o území</w:t>
        </w:r>
        <w:r w:rsidR="00A566A4" w:rsidRPr="00DF409E">
          <w:rPr>
            <w:noProof w:val="0"/>
            <w:webHidden/>
            <w:sz w:val="22"/>
          </w:rPr>
          <w:tab/>
        </w:r>
        <w:r w:rsidR="00A87470" w:rsidRPr="00DF409E">
          <w:rPr>
            <w:noProof w:val="0"/>
            <w:webHidden/>
            <w:sz w:val="22"/>
          </w:rPr>
          <w:fldChar w:fldCharType="begin"/>
        </w:r>
        <w:r w:rsidR="00A566A4" w:rsidRPr="00DF409E">
          <w:rPr>
            <w:noProof w:val="0"/>
            <w:webHidden/>
            <w:sz w:val="22"/>
          </w:rPr>
          <w:instrText xml:space="preserve"> PAGEREF _Toc468105037 \h </w:instrText>
        </w:r>
        <w:r w:rsidR="00A87470" w:rsidRPr="00DF409E">
          <w:rPr>
            <w:noProof w:val="0"/>
            <w:webHidden/>
            <w:sz w:val="22"/>
          </w:rPr>
        </w:r>
        <w:r w:rsidR="00A87470" w:rsidRPr="00DF409E">
          <w:rPr>
            <w:noProof w:val="0"/>
            <w:webHidden/>
            <w:sz w:val="22"/>
          </w:rPr>
          <w:fldChar w:fldCharType="separate"/>
        </w:r>
        <w:r w:rsidR="00AD7296" w:rsidRPr="00DF409E">
          <w:rPr>
            <w:noProof w:val="0"/>
            <w:webHidden/>
            <w:sz w:val="22"/>
          </w:rPr>
          <w:t>3</w:t>
        </w:r>
        <w:r w:rsidR="00A87470" w:rsidRPr="00DF409E">
          <w:rPr>
            <w:noProof w:val="0"/>
            <w:webHidden/>
            <w:sz w:val="22"/>
          </w:rPr>
          <w:fldChar w:fldCharType="end"/>
        </w:r>
      </w:hyperlink>
    </w:p>
    <w:p w:rsidR="00A566A4" w:rsidRPr="00DF409E" w:rsidRDefault="00FE1E25">
      <w:pPr>
        <w:pStyle w:val="Obsah3"/>
        <w:rPr>
          <w:rFonts w:asciiTheme="minorHAnsi" w:eastAsiaTheme="minorEastAsia" w:hAnsiTheme="minorHAnsi" w:cstheme="minorBidi"/>
          <w:noProof w:val="0"/>
          <w:sz w:val="22"/>
          <w:szCs w:val="22"/>
          <w:lang w:eastAsia="sk-SK"/>
        </w:rPr>
      </w:pPr>
      <w:r>
        <w:t xml:space="preserve">                      </w:t>
      </w:r>
      <w:hyperlink w:anchor="_Toc468105038" w:history="1">
        <w:r w:rsidR="00A566A4" w:rsidRPr="00DF409E">
          <w:rPr>
            <w:rStyle w:val="Hypertextovodkaz"/>
            <w:rFonts w:eastAsia="Calibri" w:cs="Arial"/>
            <w:noProof w:val="0"/>
            <w:sz w:val="22"/>
            <w:lang w:eastAsia="en-US"/>
          </w:rPr>
          <w:t>A.4</w:t>
        </w:r>
        <w:r>
          <w:rPr>
            <w:rFonts w:asciiTheme="minorHAnsi" w:eastAsiaTheme="minorEastAsia" w:hAnsiTheme="minorHAnsi" w:cstheme="minorBidi"/>
            <w:noProof w:val="0"/>
            <w:sz w:val="22"/>
            <w:szCs w:val="22"/>
            <w:lang w:eastAsia="sk-SK"/>
          </w:rPr>
          <w:t xml:space="preserve"> </w:t>
        </w:r>
        <w:r w:rsidR="00A566A4" w:rsidRPr="00DF409E">
          <w:rPr>
            <w:rStyle w:val="Hypertextovodkaz"/>
            <w:rFonts w:eastAsia="Calibri" w:cs="Arial"/>
            <w:caps/>
            <w:noProof w:val="0"/>
            <w:sz w:val="22"/>
            <w:lang w:eastAsia="en-US"/>
          </w:rPr>
          <w:t>Údaje o stavbě</w:t>
        </w:r>
        <w:r w:rsidR="00A566A4" w:rsidRPr="00DF409E">
          <w:rPr>
            <w:noProof w:val="0"/>
            <w:webHidden/>
            <w:sz w:val="22"/>
          </w:rPr>
          <w:tab/>
        </w:r>
        <w:r w:rsidR="00A87470" w:rsidRPr="00DF409E">
          <w:rPr>
            <w:noProof w:val="0"/>
            <w:webHidden/>
            <w:sz w:val="22"/>
          </w:rPr>
          <w:fldChar w:fldCharType="begin"/>
        </w:r>
        <w:r w:rsidR="00A566A4" w:rsidRPr="00DF409E">
          <w:rPr>
            <w:noProof w:val="0"/>
            <w:webHidden/>
            <w:sz w:val="22"/>
          </w:rPr>
          <w:instrText xml:space="preserve"> PAGEREF _Toc468105038 \h </w:instrText>
        </w:r>
        <w:r w:rsidR="00A87470" w:rsidRPr="00DF409E">
          <w:rPr>
            <w:noProof w:val="0"/>
            <w:webHidden/>
            <w:sz w:val="22"/>
          </w:rPr>
        </w:r>
        <w:r w:rsidR="00A87470" w:rsidRPr="00DF409E">
          <w:rPr>
            <w:noProof w:val="0"/>
            <w:webHidden/>
            <w:sz w:val="22"/>
          </w:rPr>
          <w:fldChar w:fldCharType="separate"/>
        </w:r>
        <w:r w:rsidR="00AD7296" w:rsidRPr="00DF409E">
          <w:rPr>
            <w:noProof w:val="0"/>
            <w:webHidden/>
            <w:sz w:val="22"/>
          </w:rPr>
          <w:t>7</w:t>
        </w:r>
        <w:r w:rsidR="00A87470" w:rsidRPr="00DF409E">
          <w:rPr>
            <w:noProof w:val="0"/>
            <w:webHidden/>
            <w:sz w:val="22"/>
          </w:rPr>
          <w:fldChar w:fldCharType="end"/>
        </w:r>
      </w:hyperlink>
    </w:p>
    <w:p w:rsidR="00A566A4" w:rsidRPr="00DF409E" w:rsidRDefault="00450E2A">
      <w:pPr>
        <w:pStyle w:val="Obsah3"/>
        <w:rPr>
          <w:rFonts w:asciiTheme="minorHAnsi" w:eastAsiaTheme="minorEastAsia" w:hAnsiTheme="minorHAnsi" w:cstheme="minorBidi"/>
          <w:noProof w:val="0"/>
          <w:sz w:val="22"/>
          <w:szCs w:val="22"/>
          <w:lang w:eastAsia="sk-SK"/>
        </w:rPr>
      </w:pPr>
      <w:hyperlink w:anchor="_Toc468105039" w:history="1">
        <w:r w:rsidR="00A566A4" w:rsidRPr="00DF409E">
          <w:rPr>
            <w:rStyle w:val="Hypertextovodkaz"/>
            <w:rFonts w:eastAsia="Calibri" w:cs="Arial"/>
            <w:caps/>
            <w:noProof w:val="0"/>
            <w:sz w:val="22"/>
            <w:lang w:eastAsia="en-US"/>
          </w:rPr>
          <w:t>1.1.8</w:t>
        </w:r>
        <w:r w:rsidR="00A566A4" w:rsidRPr="00DF409E">
          <w:rPr>
            <w:rFonts w:asciiTheme="minorHAnsi" w:eastAsiaTheme="minorEastAsia" w:hAnsiTheme="minorHAnsi" w:cstheme="minorBidi"/>
            <w:noProof w:val="0"/>
            <w:sz w:val="22"/>
            <w:szCs w:val="22"/>
            <w:lang w:eastAsia="sk-SK"/>
          </w:rPr>
          <w:tab/>
        </w:r>
        <w:r w:rsidR="00A566A4" w:rsidRPr="00DF409E">
          <w:rPr>
            <w:rStyle w:val="Hypertextovodkaz"/>
            <w:rFonts w:eastAsia="Calibri" w:cs="Arial"/>
            <w:noProof w:val="0"/>
            <w:sz w:val="22"/>
            <w:lang w:eastAsia="en-US"/>
          </w:rPr>
          <w:t xml:space="preserve">A.5 </w:t>
        </w:r>
        <w:r w:rsidR="00A566A4" w:rsidRPr="00DF409E">
          <w:rPr>
            <w:rStyle w:val="Hypertextovodkaz"/>
            <w:rFonts w:eastAsia="Calibri" w:cs="Arial"/>
            <w:caps/>
            <w:noProof w:val="0"/>
            <w:sz w:val="22"/>
            <w:lang w:eastAsia="en-US"/>
          </w:rPr>
          <w:t>Členění stavby na objekty a technologická zařízení</w:t>
        </w:r>
        <w:r w:rsidR="00A566A4" w:rsidRPr="00DF409E">
          <w:rPr>
            <w:noProof w:val="0"/>
            <w:webHidden/>
            <w:sz w:val="22"/>
          </w:rPr>
          <w:tab/>
        </w:r>
        <w:r w:rsidR="00A87470" w:rsidRPr="00DF409E">
          <w:rPr>
            <w:noProof w:val="0"/>
            <w:webHidden/>
            <w:sz w:val="22"/>
          </w:rPr>
          <w:fldChar w:fldCharType="begin"/>
        </w:r>
        <w:r w:rsidR="00A566A4" w:rsidRPr="00DF409E">
          <w:rPr>
            <w:noProof w:val="0"/>
            <w:webHidden/>
            <w:sz w:val="22"/>
          </w:rPr>
          <w:instrText xml:space="preserve"> PAGEREF _Toc468105039 \h </w:instrText>
        </w:r>
        <w:r w:rsidR="00A87470" w:rsidRPr="00DF409E">
          <w:rPr>
            <w:noProof w:val="0"/>
            <w:webHidden/>
            <w:sz w:val="22"/>
          </w:rPr>
        </w:r>
        <w:r w:rsidR="00A87470" w:rsidRPr="00DF409E">
          <w:rPr>
            <w:noProof w:val="0"/>
            <w:webHidden/>
            <w:sz w:val="22"/>
          </w:rPr>
          <w:fldChar w:fldCharType="separate"/>
        </w:r>
        <w:r w:rsidR="00AD7296" w:rsidRPr="00DF409E">
          <w:rPr>
            <w:noProof w:val="0"/>
            <w:webHidden/>
            <w:sz w:val="22"/>
          </w:rPr>
          <w:t>8</w:t>
        </w:r>
        <w:r w:rsidR="00A87470" w:rsidRPr="00DF409E">
          <w:rPr>
            <w:noProof w:val="0"/>
            <w:webHidden/>
            <w:sz w:val="22"/>
          </w:rPr>
          <w:fldChar w:fldCharType="end"/>
        </w:r>
      </w:hyperlink>
    </w:p>
    <w:p w:rsidR="00C82F1F" w:rsidRPr="00DF409E" w:rsidRDefault="00A87470">
      <w:pPr>
        <w:rPr>
          <w:b/>
          <w:bCs/>
          <w:noProof w:val="0"/>
        </w:rPr>
      </w:pPr>
      <w:r w:rsidRPr="00DF409E">
        <w:rPr>
          <w:rFonts w:cs="Arial"/>
          <w:b/>
          <w:bCs/>
          <w:noProof w:val="0"/>
          <w:sz w:val="24"/>
          <w:szCs w:val="24"/>
        </w:rPr>
        <w:fldChar w:fldCharType="end"/>
      </w:r>
    </w:p>
    <w:p w:rsidR="00C82F1F" w:rsidRPr="00DF409E" w:rsidRDefault="00C82F1F">
      <w:pPr>
        <w:rPr>
          <w:b/>
          <w:bCs/>
          <w:noProof w:val="0"/>
        </w:rPr>
      </w:pPr>
    </w:p>
    <w:p w:rsidR="00C82F1F" w:rsidRPr="00DF409E" w:rsidRDefault="00C82F1F">
      <w:pPr>
        <w:rPr>
          <w:b/>
          <w:bCs/>
          <w:noProof w:val="0"/>
        </w:rPr>
      </w:pPr>
    </w:p>
    <w:p w:rsidR="00C82F1F" w:rsidRPr="00DF409E" w:rsidRDefault="00C82F1F">
      <w:pPr>
        <w:rPr>
          <w:b/>
          <w:bCs/>
          <w:noProof w:val="0"/>
        </w:rPr>
      </w:pPr>
    </w:p>
    <w:p w:rsidR="00C82F1F" w:rsidRPr="00DF409E" w:rsidRDefault="00C82F1F">
      <w:pPr>
        <w:rPr>
          <w:b/>
          <w:bCs/>
          <w:noProof w:val="0"/>
        </w:rPr>
      </w:pPr>
    </w:p>
    <w:p w:rsidR="00C82F1F" w:rsidRPr="00DF409E" w:rsidRDefault="00C82F1F">
      <w:pPr>
        <w:rPr>
          <w:b/>
          <w:bCs/>
          <w:noProof w:val="0"/>
        </w:rPr>
      </w:pPr>
    </w:p>
    <w:p w:rsidR="00C82F1F" w:rsidRPr="00DF409E" w:rsidRDefault="00C82F1F">
      <w:pPr>
        <w:rPr>
          <w:b/>
          <w:bCs/>
          <w:noProof w:val="0"/>
        </w:rPr>
      </w:pPr>
    </w:p>
    <w:p w:rsidR="00C82F1F" w:rsidRPr="00DF409E" w:rsidRDefault="00C82F1F">
      <w:pPr>
        <w:rPr>
          <w:b/>
          <w:bCs/>
          <w:noProof w:val="0"/>
        </w:rPr>
      </w:pPr>
    </w:p>
    <w:p w:rsidR="00C82F1F" w:rsidRPr="00DF409E" w:rsidRDefault="00C82F1F">
      <w:pPr>
        <w:rPr>
          <w:b/>
          <w:bCs/>
          <w:noProof w:val="0"/>
        </w:rPr>
      </w:pPr>
    </w:p>
    <w:p w:rsidR="00C82F1F" w:rsidRPr="00DF409E" w:rsidRDefault="00C82F1F">
      <w:pPr>
        <w:rPr>
          <w:b/>
          <w:bCs/>
          <w:noProof w:val="0"/>
        </w:rPr>
      </w:pPr>
    </w:p>
    <w:p w:rsidR="00C82F1F" w:rsidRPr="00DF409E" w:rsidRDefault="00C82F1F">
      <w:pPr>
        <w:rPr>
          <w:b/>
          <w:bCs/>
          <w:noProof w:val="0"/>
        </w:rPr>
      </w:pPr>
    </w:p>
    <w:p w:rsidR="00C82F1F" w:rsidRPr="00DF409E" w:rsidRDefault="00C82F1F">
      <w:pPr>
        <w:rPr>
          <w:b/>
          <w:bCs/>
          <w:noProof w:val="0"/>
        </w:rPr>
      </w:pPr>
    </w:p>
    <w:p w:rsidR="00C82F1F" w:rsidRPr="00DF409E" w:rsidRDefault="00C82F1F">
      <w:pPr>
        <w:rPr>
          <w:b/>
          <w:bCs/>
          <w:noProof w:val="0"/>
        </w:rPr>
      </w:pPr>
    </w:p>
    <w:p w:rsidR="00C82F1F" w:rsidRPr="00DF409E" w:rsidRDefault="00C82F1F">
      <w:pPr>
        <w:rPr>
          <w:b/>
          <w:bCs/>
          <w:noProof w:val="0"/>
        </w:rPr>
      </w:pPr>
    </w:p>
    <w:p w:rsidR="00C82F1F" w:rsidRPr="00DF409E" w:rsidRDefault="00C82F1F">
      <w:pPr>
        <w:rPr>
          <w:b/>
          <w:bCs/>
          <w:noProof w:val="0"/>
        </w:rPr>
      </w:pPr>
    </w:p>
    <w:p w:rsidR="00C82F1F" w:rsidRPr="00DF409E" w:rsidRDefault="00C82F1F">
      <w:pPr>
        <w:rPr>
          <w:b/>
          <w:bCs/>
          <w:noProof w:val="0"/>
        </w:rPr>
      </w:pPr>
    </w:p>
    <w:p w:rsidR="00C82F1F" w:rsidRPr="00DF409E" w:rsidRDefault="00C82F1F">
      <w:pPr>
        <w:rPr>
          <w:b/>
          <w:bCs/>
          <w:noProof w:val="0"/>
        </w:rPr>
      </w:pPr>
    </w:p>
    <w:p w:rsidR="00C82F1F" w:rsidRPr="00DF409E" w:rsidRDefault="00C82F1F">
      <w:pPr>
        <w:rPr>
          <w:b/>
          <w:bCs/>
          <w:noProof w:val="0"/>
        </w:rPr>
      </w:pPr>
    </w:p>
    <w:p w:rsidR="00C82F1F" w:rsidRPr="00DF409E" w:rsidRDefault="00C82F1F">
      <w:pPr>
        <w:rPr>
          <w:b/>
          <w:bCs/>
          <w:noProof w:val="0"/>
        </w:rPr>
      </w:pPr>
    </w:p>
    <w:p w:rsidR="00C82F1F" w:rsidRPr="00DF409E" w:rsidRDefault="00C82F1F">
      <w:pPr>
        <w:rPr>
          <w:b/>
          <w:bCs/>
          <w:noProof w:val="0"/>
        </w:rPr>
      </w:pPr>
    </w:p>
    <w:p w:rsidR="00C82F1F" w:rsidRPr="00DF409E" w:rsidRDefault="00C82F1F">
      <w:pPr>
        <w:rPr>
          <w:b/>
          <w:bCs/>
          <w:noProof w:val="0"/>
        </w:rPr>
      </w:pPr>
    </w:p>
    <w:p w:rsidR="00C82F1F" w:rsidRPr="00DF409E" w:rsidRDefault="00C82F1F">
      <w:pPr>
        <w:rPr>
          <w:b/>
          <w:bCs/>
          <w:noProof w:val="0"/>
        </w:rPr>
      </w:pPr>
    </w:p>
    <w:p w:rsidR="00C82F1F" w:rsidRPr="00DF409E" w:rsidRDefault="00C82F1F">
      <w:pPr>
        <w:rPr>
          <w:b/>
          <w:bCs/>
          <w:noProof w:val="0"/>
        </w:rPr>
      </w:pPr>
    </w:p>
    <w:p w:rsidR="00C82F1F" w:rsidRPr="00DF409E" w:rsidRDefault="00C82F1F">
      <w:pPr>
        <w:rPr>
          <w:b/>
          <w:bCs/>
          <w:noProof w:val="0"/>
        </w:rPr>
      </w:pPr>
    </w:p>
    <w:p w:rsidR="00C82F1F" w:rsidRPr="00DF409E" w:rsidRDefault="00C82F1F">
      <w:pPr>
        <w:rPr>
          <w:b/>
          <w:bCs/>
          <w:noProof w:val="0"/>
        </w:rPr>
      </w:pPr>
    </w:p>
    <w:p w:rsidR="00C82F1F" w:rsidRPr="00DF409E" w:rsidRDefault="00C82F1F">
      <w:pPr>
        <w:rPr>
          <w:b/>
          <w:bCs/>
          <w:noProof w:val="0"/>
        </w:rPr>
      </w:pPr>
    </w:p>
    <w:p w:rsidR="00C82F1F" w:rsidRPr="00DF409E" w:rsidRDefault="00C82F1F">
      <w:pPr>
        <w:rPr>
          <w:b/>
          <w:bCs/>
          <w:noProof w:val="0"/>
        </w:rPr>
      </w:pPr>
    </w:p>
    <w:p w:rsidR="00C82F1F" w:rsidRPr="00DF409E" w:rsidRDefault="00C82F1F">
      <w:pPr>
        <w:rPr>
          <w:b/>
          <w:bCs/>
          <w:noProof w:val="0"/>
        </w:rPr>
      </w:pPr>
    </w:p>
    <w:p w:rsidR="00C82F1F" w:rsidRPr="00DF409E" w:rsidRDefault="00C82F1F">
      <w:pPr>
        <w:rPr>
          <w:b/>
          <w:bCs/>
          <w:noProof w:val="0"/>
        </w:rPr>
      </w:pPr>
    </w:p>
    <w:p w:rsidR="00C82F1F" w:rsidRPr="00DF409E" w:rsidRDefault="00C82F1F">
      <w:pPr>
        <w:rPr>
          <w:b/>
          <w:bCs/>
          <w:noProof w:val="0"/>
        </w:rPr>
      </w:pPr>
    </w:p>
    <w:p w:rsidR="00C82F1F" w:rsidRPr="00DF409E" w:rsidRDefault="00C82F1F">
      <w:pPr>
        <w:rPr>
          <w:b/>
          <w:bCs/>
          <w:noProof w:val="0"/>
        </w:rPr>
      </w:pPr>
    </w:p>
    <w:p w:rsidR="00C82F1F" w:rsidRPr="00DF409E" w:rsidRDefault="00C82F1F">
      <w:pPr>
        <w:rPr>
          <w:b/>
          <w:bCs/>
          <w:noProof w:val="0"/>
        </w:rPr>
      </w:pPr>
    </w:p>
    <w:p w:rsidR="00C82F1F" w:rsidRPr="00DF409E" w:rsidRDefault="00C82F1F">
      <w:pPr>
        <w:rPr>
          <w:b/>
          <w:bCs/>
          <w:noProof w:val="0"/>
        </w:rPr>
      </w:pPr>
    </w:p>
    <w:p w:rsidR="00C82F1F" w:rsidRPr="00DF409E" w:rsidRDefault="00C82F1F" w:rsidP="0006613E">
      <w:pPr>
        <w:pStyle w:val="Nadpis3"/>
        <w:spacing w:after="240"/>
        <w:rPr>
          <w:rFonts w:cs="Arial"/>
          <w:caps/>
          <w:sz w:val="22"/>
          <w:szCs w:val="22"/>
        </w:rPr>
      </w:pPr>
      <w:bookmarkStart w:id="0" w:name="_Toc468105031"/>
      <w:r w:rsidRPr="00DF409E">
        <w:rPr>
          <w:rFonts w:cs="Arial"/>
          <w:sz w:val="22"/>
          <w:szCs w:val="22"/>
        </w:rPr>
        <w:lastRenderedPageBreak/>
        <w:t>A</w:t>
      </w:r>
      <w:r w:rsidR="00676D9F" w:rsidRPr="00DF409E">
        <w:rPr>
          <w:rFonts w:cs="Arial"/>
          <w:sz w:val="22"/>
          <w:szCs w:val="22"/>
        </w:rPr>
        <w:t>.</w:t>
      </w:r>
      <w:r w:rsidRPr="00DF409E">
        <w:rPr>
          <w:rFonts w:cs="Arial"/>
          <w:sz w:val="22"/>
          <w:szCs w:val="22"/>
        </w:rPr>
        <w:tab/>
      </w:r>
      <w:r w:rsidRPr="00DF409E">
        <w:rPr>
          <w:rFonts w:cs="Arial"/>
          <w:caps/>
          <w:sz w:val="22"/>
          <w:szCs w:val="22"/>
        </w:rPr>
        <w:t>Průvodní zpráva</w:t>
      </w:r>
      <w:bookmarkEnd w:id="0"/>
    </w:p>
    <w:p w:rsidR="00C27401" w:rsidRPr="00DF409E" w:rsidRDefault="00C27401" w:rsidP="0006613E">
      <w:pPr>
        <w:pStyle w:val="Nadpis3"/>
        <w:spacing w:after="120"/>
        <w:rPr>
          <w:rFonts w:cs="Arial"/>
          <w:caps/>
          <w:sz w:val="22"/>
          <w:szCs w:val="22"/>
        </w:rPr>
      </w:pPr>
      <w:bookmarkStart w:id="1" w:name="_Toc468105032"/>
      <w:r w:rsidRPr="00DF409E">
        <w:rPr>
          <w:rFonts w:cs="Arial"/>
          <w:caps/>
          <w:sz w:val="22"/>
          <w:szCs w:val="22"/>
        </w:rPr>
        <w:t>A.1</w:t>
      </w:r>
      <w:r w:rsidRPr="00DF409E">
        <w:rPr>
          <w:rFonts w:cs="Arial"/>
          <w:caps/>
          <w:sz w:val="22"/>
          <w:szCs w:val="22"/>
        </w:rPr>
        <w:tab/>
        <w:t>Identifikační údaje</w:t>
      </w:r>
      <w:bookmarkEnd w:id="1"/>
    </w:p>
    <w:p w:rsidR="00C27401" w:rsidRPr="00DF409E" w:rsidRDefault="00C27401" w:rsidP="0006613E">
      <w:pPr>
        <w:pStyle w:val="Nadpis3"/>
        <w:spacing w:after="120"/>
        <w:rPr>
          <w:rFonts w:cs="Arial"/>
          <w:caps/>
          <w:sz w:val="22"/>
          <w:szCs w:val="22"/>
        </w:rPr>
      </w:pPr>
      <w:bookmarkStart w:id="2" w:name="_Toc468105033"/>
      <w:r w:rsidRPr="00DF409E">
        <w:rPr>
          <w:rFonts w:cs="Arial"/>
          <w:caps/>
          <w:sz w:val="22"/>
          <w:szCs w:val="22"/>
        </w:rPr>
        <w:t>A.1.1</w:t>
      </w:r>
      <w:r w:rsidRPr="00DF409E">
        <w:rPr>
          <w:rFonts w:cs="Arial"/>
          <w:caps/>
          <w:sz w:val="22"/>
          <w:szCs w:val="22"/>
        </w:rPr>
        <w:tab/>
        <w:t>Údaje o stavbě</w:t>
      </w:r>
      <w:bookmarkEnd w:id="2"/>
    </w:p>
    <w:p w:rsidR="00C27401" w:rsidRPr="00DF409E" w:rsidRDefault="00C27401" w:rsidP="00C27401">
      <w:pPr>
        <w:pStyle w:val="499textodrazeny"/>
        <w:numPr>
          <w:ilvl w:val="0"/>
          <w:numId w:val="17"/>
        </w:numPr>
        <w:tabs>
          <w:tab w:val="left" w:pos="1080"/>
        </w:tabs>
        <w:ind w:left="1080"/>
        <w:rPr>
          <w:b/>
          <w:i/>
          <w:color w:val="auto"/>
          <w:sz w:val="22"/>
          <w:szCs w:val="22"/>
        </w:rPr>
      </w:pPr>
      <w:r w:rsidRPr="00DF409E">
        <w:rPr>
          <w:b/>
          <w:i/>
          <w:color w:val="auto"/>
          <w:sz w:val="22"/>
          <w:szCs w:val="22"/>
        </w:rPr>
        <w:t>název stavby</w:t>
      </w:r>
    </w:p>
    <w:p w:rsidR="00C27401" w:rsidRPr="00DF409E" w:rsidRDefault="001E34EA" w:rsidP="00C27401">
      <w:pPr>
        <w:pStyle w:val="499textodrazeny"/>
        <w:tabs>
          <w:tab w:val="left" w:pos="1080"/>
        </w:tabs>
        <w:ind w:left="1080"/>
        <w:rPr>
          <w:color w:val="auto"/>
          <w:sz w:val="22"/>
          <w:szCs w:val="22"/>
        </w:rPr>
      </w:pPr>
      <w:r w:rsidRPr="00DF409E">
        <w:rPr>
          <w:sz w:val="22"/>
          <w:szCs w:val="22"/>
        </w:rPr>
        <w:t>Velká Stanovnice</w:t>
      </w:r>
      <w:r w:rsidR="00033DD5" w:rsidRPr="00DF409E">
        <w:rPr>
          <w:sz w:val="22"/>
          <w:szCs w:val="22"/>
        </w:rPr>
        <w:t>, oprava toku, km 2,780 - 6,450</w:t>
      </w:r>
    </w:p>
    <w:p w:rsidR="00C27401" w:rsidRPr="00DF409E" w:rsidRDefault="00C27401" w:rsidP="00C27401">
      <w:pPr>
        <w:pStyle w:val="499textodrazeny"/>
        <w:numPr>
          <w:ilvl w:val="0"/>
          <w:numId w:val="17"/>
        </w:numPr>
        <w:tabs>
          <w:tab w:val="left" w:pos="1080"/>
        </w:tabs>
        <w:ind w:left="1080"/>
        <w:rPr>
          <w:b/>
          <w:i/>
          <w:color w:val="auto"/>
          <w:sz w:val="22"/>
          <w:szCs w:val="22"/>
        </w:rPr>
      </w:pPr>
      <w:r w:rsidRPr="00DF409E">
        <w:rPr>
          <w:b/>
          <w:i/>
          <w:color w:val="auto"/>
          <w:sz w:val="22"/>
          <w:szCs w:val="22"/>
        </w:rPr>
        <w:t xml:space="preserve">místo stavby (adresa, čísla popisná, katastrální území, parcelní čísla pozemků), </w:t>
      </w:r>
    </w:p>
    <w:p w:rsidR="00C27401" w:rsidRPr="00DF409E" w:rsidRDefault="00C27401" w:rsidP="00C27401">
      <w:pPr>
        <w:pStyle w:val="499textodrazeny"/>
        <w:tabs>
          <w:tab w:val="left" w:pos="1080"/>
        </w:tabs>
        <w:ind w:left="1080"/>
        <w:rPr>
          <w:color w:val="auto"/>
          <w:sz w:val="22"/>
          <w:szCs w:val="22"/>
        </w:rPr>
      </w:pPr>
      <w:r w:rsidRPr="00DF409E">
        <w:rPr>
          <w:color w:val="auto"/>
          <w:sz w:val="22"/>
          <w:szCs w:val="22"/>
        </w:rPr>
        <w:t xml:space="preserve">tok </w:t>
      </w:r>
      <w:r w:rsidR="001E34EA" w:rsidRPr="00DF409E">
        <w:rPr>
          <w:color w:val="auto"/>
          <w:sz w:val="22"/>
          <w:szCs w:val="22"/>
        </w:rPr>
        <w:t>Velká Stanovnice</w:t>
      </w:r>
      <w:r w:rsidRPr="00DF409E">
        <w:rPr>
          <w:color w:val="auto"/>
          <w:sz w:val="22"/>
          <w:szCs w:val="22"/>
        </w:rPr>
        <w:t xml:space="preserve"> k.ú Karol</w:t>
      </w:r>
      <w:r w:rsidR="00A92C36">
        <w:rPr>
          <w:color w:val="auto"/>
          <w:sz w:val="22"/>
          <w:szCs w:val="22"/>
        </w:rPr>
        <w:t>i</w:t>
      </w:r>
      <w:r w:rsidRPr="00DF409E">
        <w:rPr>
          <w:color w:val="auto"/>
          <w:sz w:val="22"/>
          <w:szCs w:val="22"/>
        </w:rPr>
        <w:t xml:space="preserve">nka </w:t>
      </w:r>
    </w:p>
    <w:p w:rsidR="00C27401" w:rsidRPr="00DF409E" w:rsidRDefault="00C27401" w:rsidP="00C27401">
      <w:pPr>
        <w:pStyle w:val="499textodrazeny"/>
        <w:tabs>
          <w:tab w:val="left" w:pos="1080"/>
        </w:tabs>
        <w:ind w:left="1080"/>
        <w:rPr>
          <w:color w:val="auto"/>
          <w:sz w:val="22"/>
          <w:szCs w:val="22"/>
        </w:rPr>
      </w:pPr>
      <w:r w:rsidRPr="00DF409E">
        <w:rPr>
          <w:color w:val="auto"/>
          <w:sz w:val="22"/>
          <w:szCs w:val="22"/>
        </w:rPr>
        <w:t>p.č.</w:t>
      </w:r>
      <w:r w:rsidR="007F78BC" w:rsidRPr="00DF409E">
        <w:rPr>
          <w:color w:val="auto"/>
          <w:sz w:val="22"/>
          <w:szCs w:val="22"/>
        </w:rPr>
        <w:t>4458/3, 148</w:t>
      </w:r>
      <w:r w:rsidR="001016FD" w:rsidRPr="00DF409E">
        <w:rPr>
          <w:color w:val="auto"/>
          <w:sz w:val="22"/>
          <w:szCs w:val="22"/>
        </w:rPr>
        <w:t>9</w:t>
      </w:r>
      <w:r w:rsidR="007F78BC" w:rsidRPr="00DF409E">
        <w:rPr>
          <w:color w:val="auto"/>
          <w:sz w:val="22"/>
          <w:szCs w:val="22"/>
        </w:rPr>
        <w:t xml:space="preserve">, </w:t>
      </w:r>
      <w:r w:rsidR="001016FD" w:rsidRPr="00DF409E">
        <w:rPr>
          <w:color w:val="auto"/>
          <w:sz w:val="22"/>
          <w:szCs w:val="22"/>
        </w:rPr>
        <w:t>4370,</w:t>
      </w:r>
      <w:r w:rsidR="007F78BC" w:rsidRPr="00DF409E">
        <w:rPr>
          <w:color w:val="auto"/>
          <w:sz w:val="22"/>
          <w:szCs w:val="22"/>
        </w:rPr>
        <w:t xml:space="preserve">4701, </w:t>
      </w:r>
      <w:r w:rsidR="001016FD" w:rsidRPr="00DF409E">
        <w:rPr>
          <w:color w:val="auto"/>
          <w:sz w:val="22"/>
          <w:szCs w:val="22"/>
        </w:rPr>
        <w:t xml:space="preserve">4974, </w:t>
      </w:r>
      <w:r w:rsidR="007F78BC" w:rsidRPr="00DF409E">
        <w:rPr>
          <w:color w:val="auto"/>
          <w:sz w:val="22"/>
          <w:szCs w:val="22"/>
        </w:rPr>
        <w:t>4975, 4682, 4683, 5047, 4603, 5068, 4463, 5082, 4373, 5067, 4518, 1376</w:t>
      </w:r>
    </w:p>
    <w:p w:rsidR="00C27401" w:rsidRPr="00DF409E" w:rsidRDefault="00C27401" w:rsidP="00C27401">
      <w:pPr>
        <w:pStyle w:val="499textodrazeny"/>
        <w:numPr>
          <w:ilvl w:val="0"/>
          <w:numId w:val="17"/>
        </w:numPr>
        <w:tabs>
          <w:tab w:val="left" w:pos="1080"/>
        </w:tabs>
        <w:ind w:left="1080"/>
        <w:rPr>
          <w:b/>
          <w:i/>
          <w:color w:val="auto"/>
          <w:sz w:val="22"/>
          <w:szCs w:val="22"/>
        </w:rPr>
      </w:pPr>
      <w:r w:rsidRPr="00DF409E">
        <w:rPr>
          <w:b/>
          <w:i/>
          <w:color w:val="auto"/>
          <w:sz w:val="22"/>
          <w:szCs w:val="22"/>
        </w:rPr>
        <w:t xml:space="preserve">předmět dokumentace. </w:t>
      </w:r>
    </w:p>
    <w:p w:rsidR="00C27401" w:rsidRPr="00DF409E" w:rsidRDefault="00C27401" w:rsidP="00C27401">
      <w:pPr>
        <w:pStyle w:val="499textodrazeny"/>
        <w:tabs>
          <w:tab w:val="left" w:pos="1080"/>
        </w:tabs>
        <w:ind w:left="1080"/>
        <w:rPr>
          <w:color w:val="auto"/>
          <w:sz w:val="22"/>
          <w:szCs w:val="22"/>
        </w:rPr>
      </w:pPr>
      <w:r w:rsidRPr="00DF409E">
        <w:rPr>
          <w:color w:val="auto"/>
          <w:sz w:val="22"/>
          <w:szCs w:val="22"/>
        </w:rPr>
        <w:t xml:space="preserve">předmětem projektové dokumentace je </w:t>
      </w:r>
      <w:r w:rsidR="00DF409E" w:rsidRPr="00DF409E">
        <w:rPr>
          <w:color w:val="auto"/>
          <w:sz w:val="22"/>
          <w:szCs w:val="22"/>
        </w:rPr>
        <w:t>oprava</w:t>
      </w:r>
      <w:r w:rsidRPr="00DF409E">
        <w:rPr>
          <w:color w:val="auto"/>
          <w:sz w:val="22"/>
          <w:szCs w:val="22"/>
        </w:rPr>
        <w:t xml:space="preserve"> </w:t>
      </w:r>
      <w:r w:rsidR="007F78BC" w:rsidRPr="00DF409E">
        <w:rPr>
          <w:color w:val="auto"/>
          <w:sz w:val="22"/>
          <w:szCs w:val="22"/>
        </w:rPr>
        <w:t xml:space="preserve">stávajících </w:t>
      </w:r>
      <w:r w:rsidR="00676D9F" w:rsidRPr="00DF409E">
        <w:rPr>
          <w:color w:val="auto"/>
          <w:sz w:val="22"/>
          <w:szCs w:val="22"/>
        </w:rPr>
        <w:t xml:space="preserve">poškozených </w:t>
      </w:r>
      <w:r w:rsidR="007F78BC" w:rsidRPr="00DF409E">
        <w:rPr>
          <w:color w:val="auto"/>
          <w:sz w:val="22"/>
          <w:szCs w:val="22"/>
        </w:rPr>
        <w:t xml:space="preserve">prahů a stupňů na toku </w:t>
      </w:r>
      <w:r w:rsidR="001E34EA" w:rsidRPr="00DF409E">
        <w:rPr>
          <w:color w:val="auto"/>
          <w:sz w:val="22"/>
          <w:szCs w:val="22"/>
        </w:rPr>
        <w:t>Velká Stanovnice</w:t>
      </w:r>
      <w:r w:rsidR="007F78BC" w:rsidRPr="00DF409E">
        <w:rPr>
          <w:color w:val="auto"/>
          <w:sz w:val="22"/>
          <w:szCs w:val="22"/>
        </w:rPr>
        <w:t xml:space="preserve"> v rkm 2,780 až rkm 6,445</w:t>
      </w:r>
    </w:p>
    <w:p w:rsidR="00C27401" w:rsidRPr="00DF409E" w:rsidRDefault="00C27401" w:rsidP="00014E64">
      <w:pPr>
        <w:pStyle w:val="Nadpis3"/>
        <w:spacing w:before="120" w:after="120"/>
        <w:rPr>
          <w:rFonts w:cs="Arial"/>
          <w:sz w:val="22"/>
          <w:szCs w:val="22"/>
        </w:rPr>
      </w:pPr>
      <w:bookmarkStart w:id="3" w:name="_Toc468105034"/>
      <w:r w:rsidRPr="00DF409E">
        <w:rPr>
          <w:rFonts w:cs="Arial"/>
          <w:sz w:val="22"/>
          <w:szCs w:val="22"/>
        </w:rPr>
        <w:t>A.1.2</w:t>
      </w:r>
      <w:r w:rsidRPr="00DF409E">
        <w:rPr>
          <w:rFonts w:cs="Arial"/>
          <w:sz w:val="22"/>
          <w:szCs w:val="22"/>
        </w:rPr>
        <w:tab/>
      </w:r>
      <w:r w:rsidRPr="00DF409E">
        <w:rPr>
          <w:rFonts w:cs="Arial"/>
          <w:caps/>
          <w:sz w:val="22"/>
          <w:szCs w:val="22"/>
        </w:rPr>
        <w:t>Údaje o žadateli / stavebníkovi</w:t>
      </w:r>
      <w:bookmarkEnd w:id="3"/>
    </w:p>
    <w:p w:rsidR="00676D9F" w:rsidRPr="00DF409E" w:rsidRDefault="00C27401" w:rsidP="00C27401">
      <w:pPr>
        <w:pStyle w:val="499textodrazeny"/>
        <w:tabs>
          <w:tab w:val="left" w:pos="900"/>
          <w:tab w:val="num" w:pos="1080"/>
        </w:tabs>
        <w:ind w:left="720"/>
        <w:rPr>
          <w:sz w:val="22"/>
          <w:szCs w:val="22"/>
        </w:rPr>
      </w:pPr>
      <w:r w:rsidRPr="00DF409E">
        <w:rPr>
          <w:b/>
          <w:i/>
          <w:color w:val="auto"/>
          <w:sz w:val="22"/>
          <w:szCs w:val="22"/>
        </w:rPr>
        <w:t xml:space="preserve"> </w:t>
      </w:r>
      <w:r w:rsidR="00676D9F" w:rsidRPr="00DF409E">
        <w:rPr>
          <w:b/>
          <w:i/>
          <w:color w:val="auto"/>
          <w:sz w:val="22"/>
          <w:szCs w:val="22"/>
        </w:rPr>
        <w:t>Investor:</w:t>
      </w:r>
      <w:r w:rsidR="00676D9F" w:rsidRPr="00DF409E">
        <w:rPr>
          <w:b/>
          <w:i/>
          <w:color w:val="auto"/>
          <w:sz w:val="22"/>
          <w:szCs w:val="22"/>
        </w:rPr>
        <w:tab/>
      </w:r>
      <w:r w:rsidR="00676D9F" w:rsidRPr="00DF409E">
        <w:rPr>
          <w:b/>
          <w:i/>
          <w:color w:val="auto"/>
          <w:sz w:val="22"/>
          <w:szCs w:val="22"/>
        </w:rPr>
        <w:tab/>
      </w:r>
      <w:r w:rsidR="008207E8" w:rsidRPr="00DF409E">
        <w:rPr>
          <w:sz w:val="22"/>
          <w:szCs w:val="22"/>
        </w:rPr>
        <w:t>Povodí Moravy, s</w:t>
      </w:r>
      <w:r w:rsidR="00676D9F" w:rsidRPr="00DF409E">
        <w:rPr>
          <w:sz w:val="22"/>
          <w:szCs w:val="22"/>
        </w:rPr>
        <w:t>tátní podnik</w:t>
      </w:r>
    </w:p>
    <w:p w:rsidR="00C27401" w:rsidRPr="00DF409E" w:rsidRDefault="00676D9F" w:rsidP="00C27401">
      <w:pPr>
        <w:pStyle w:val="499textodrazeny"/>
        <w:tabs>
          <w:tab w:val="left" w:pos="900"/>
          <w:tab w:val="num" w:pos="1080"/>
        </w:tabs>
        <w:ind w:left="720"/>
        <w:rPr>
          <w:sz w:val="22"/>
          <w:szCs w:val="22"/>
        </w:rPr>
      </w:pPr>
      <w:r w:rsidRPr="00DF409E">
        <w:rPr>
          <w:b/>
          <w:i/>
          <w:sz w:val="22"/>
          <w:szCs w:val="22"/>
        </w:rPr>
        <w:t xml:space="preserve"> Sídlo investora:</w:t>
      </w:r>
      <w:r w:rsidRPr="00DF409E">
        <w:rPr>
          <w:sz w:val="22"/>
          <w:szCs w:val="22"/>
        </w:rPr>
        <w:tab/>
      </w:r>
      <w:r w:rsidR="008207E8" w:rsidRPr="00DF409E">
        <w:rPr>
          <w:sz w:val="22"/>
          <w:szCs w:val="22"/>
        </w:rPr>
        <w:t>Brno, Dřevařská 11, BRNO</w:t>
      </w:r>
    </w:p>
    <w:p w:rsidR="00FF35BF" w:rsidRPr="00DF409E" w:rsidRDefault="00FF35BF" w:rsidP="00C27401">
      <w:pPr>
        <w:pStyle w:val="499textodrazeny"/>
        <w:tabs>
          <w:tab w:val="left" w:pos="900"/>
          <w:tab w:val="num" w:pos="1080"/>
        </w:tabs>
        <w:ind w:left="720"/>
        <w:rPr>
          <w:color w:val="auto"/>
          <w:sz w:val="22"/>
          <w:szCs w:val="22"/>
        </w:rPr>
      </w:pPr>
      <w:r w:rsidRPr="00DF409E">
        <w:rPr>
          <w:b/>
          <w:i/>
          <w:color w:val="232323"/>
          <w:sz w:val="22"/>
          <w:szCs w:val="22"/>
        </w:rPr>
        <w:t xml:space="preserve"> IČ:</w:t>
      </w:r>
      <w:r w:rsidRPr="00DF409E">
        <w:rPr>
          <w:color w:val="232323"/>
          <w:sz w:val="22"/>
          <w:szCs w:val="22"/>
        </w:rPr>
        <w:t xml:space="preserve"> </w:t>
      </w:r>
      <w:r w:rsidRPr="00DF409E">
        <w:rPr>
          <w:color w:val="232323"/>
          <w:sz w:val="22"/>
          <w:szCs w:val="22"/>
        </w:rPr>
        <w:tab/>
      </w:r>
      <w:r w:rsidRPr="00DF409E">
        <w:rPr>
          <w:color w:val="232323"/>
          <w:sz w:val="22"/>
          <w:szCs w:val="22"/>
        </w:rPr>
        <w:tab/>
      </w:r>
      <w:r w:rsidRPr="00DF409E">
        <w:rPr>
          <w:color w:val="232323"/>
          <w:sz w:val="22"/>
          <w:szCs w:val="22"/>
        </w:rPr>
        <w:tab/>
        <w:t>70890013 </w:t>
      </w:r>
      <w:r w:rsidRPr="00DF409E">
        <w:rPr>
          <w:color w:val="232323"/>
          <w:sz w:val="22"/>
          <w:szCs w:val="22"/>
        </w:rPr>
        <w:br/>
      </w:r>
      <w:r w:rsidRPr="00DF409E">
        <w:rPr>
          <w:b/>
          <w:i/>
          <w:color w:val="232323"/>
          <w:sz w:val="22"/>
          <w:szCs w:val="22"/>
        </w:rPr>
        <w:t xml:space="preserve"> DIČ:</w:t>
      </w:r>
      <w:r w:rsidRPr="00DF409E">
        <w:rPr>
          <w:color w:val="232323"/>
          <w:sz w:val="22"/>
          <w:szCs w:val="22"/>
        </w:rPr>
        <w:t xml:space="preserve"> </w:t>
      </w:r>
      <w:r w:rsidRPr="00DF409E">
        <w:rPr>
          <w:color w:val="232323"/>
          <w:sz w:val="22"/>
          <w:szCs w:val="22"/>
        </w:rPr>
        <w:tab/>
      </w:r>
      <w:r w:rsidRPr="00DF409E">
        <w:rPr>
          <w:color w:val="232323"/>
          <w:sz w:val="22"/>
          <w:szCs w:val="22"/>
        </w:rPr>
        <w:tab/>
      </w:r>
      <w:r w:rsidRPr="00DF409E">
        <w:rPr>
          <w:color w:val="232323"/>
          <w:sz w:val="22"/>
          <w:szCs w:val="22"/>
        </w:rPr>
        <w:tab/>
        <w:t>CZ70890013 </w:t>
      </w:r>
      <w:r w:rsidRPr="00DF409E">
        <w:rPr>
          <w:color w:val="232323"/>
          <w:sz w:val="22"/>
          <w:szCs w:val="22"/>
        </w:rPr>
        <w:br/>
      </w:r>
      <w:r w:rsidRPr="00DF409E">
        <w:rPr>
          <w:b/>
          <w:color w:val="232323"/>
          <w:sz w:val="22"/>
          <w:szCs w:val="22"/>
        </w:rPr>
        <w:t xml:space="preserve"> </w:t>
      </w:r>
      <w:r w:rsidRPr="00DF409E">
        <w:rPr>
          <w:b/>
          <w:i/>
          <w:color w:val="232323"/>
          <w:sz w:val="22"/>
          <w:szCs w:val="22"/>
        </w:rPr>
        <w:t>Tel:</w:t>
      </w:r>
      <w:r w:rsidRPr="00DF409E">
        <w:rPr>
          <w:color w:val="232323"/>
          <w:sz w:val="22"/>
          <w:szCs w:val="22"/>
        </w:rPr>
        <w:t xml:space="preserve"> </w:t>
      </w:r>
      <w:r w:rsidRPr="00DF409E">
        <w:rPr>
          <w:color w:val="232323"/>
          <w:sz w:val="22"/>
          <w:szCs w:val="22"/>
        </w:rPr>
        <w:tab/>
      </w:r>
      <w:r w:rsidRPr="00DF409E">
        <w:rPr>
          <w:color w:val="232323"/>
          <w:sz w:val="22"/>
          <w:szCs w:val="22"/>
        </w:rPr>
        <w:tab/>
      </w:r>
      <w:r w:rsidRPr="00DF409E">
        <w:rPr>
          <w:color w:val="232323"/>
          <w:sz w:val="22"/>
          <w:szCs w:val="22"/>
        </w:rPr>
        <w:tab/>
        <w:t>+420 541 637 111 </w:t>
      </w:r>
      <w:r w:rsidRPr="00DF409E">
        <w:rPr>
          <w:color w:val="232323"/>
          <w:sz w:val="22"/>
          <w:szCs w:val="22"/>
        </w:rPr>
        <w:br/>
      </w:r>
      <w:r w:rsidRPr="00DF409E">
        <w:rPr>
          <w:b/>
          <w:i/>
          <w:color w:val="232323"/>
          <w:sz w:val="22"/>
          <w:szCs w:val="22"/>
        </w:rPr>
        <w:t xml:space="preserve"> Fax:</w:t>
      </w:r>
      <w:r w:rsidRPr="00DF409E">
        <w:rPr>
          <w:i/>
          <w:color w:val="232323"/>
          <w:sz w:val="22"/>
          <w:szCs w:val="22"/>
        </w:rPr>
        <w:t xml:space="preserve"> </w:t>
      </w:r>
      <w:r w:rsidRPr="00DF409E">
        <w:rPr>
          <w:i/>
          <w:color w:val="232323"/>
          <w:sz w:val="22"/>
          <w:szCs w:val="22"/>
        </w:rPr>
        <w:tab/>
      </w:r>
      <w:r w:rsidRPr="00DF409E">
        <w:rPr>
          <w:color w:val="232323"/>
          <w:sz w:val="22"/>
          <w:szCs w:val="22"/>
        </w:rPr>
        <w:tab/>
      </w:r>
      <w:r w:rsidRPr="00DF409E">
        <w:rPr>
          <w:color w:val="232323"/>
          <w:sz w:val="22"/>
          <w:szCs w:val="22"/>
        </w:rPr>
        <w:tab/>
        <w:t>+420 541 211 403 </w:t>
      </w:r>
      <w:r w:rsidRPr="00DF409E">
        <w:rPr>
          <w:color w:val="232323"/>
          <w:sz w:val="22"/>
          <w:szCs w:val="22"/>
        </w:rPr>
        <w:br/>
      </w:r>
      <w:r w:rsidRPr="00DF409E">
        <w:rPr>
          <w:b/>
          <w:i/>
          <w:color w:val="232323"/>
          <w:sz w:val="21"/>
          <w:szCs w:val="21"/>
        </w:rPr>
        <w:t xml:space="preserve"> e-mail:</w:t>
      </w:r>
      <w:r w:rsidRPr="00DF409E">
        <w:rPr>
          <w:color w:val="232323"/>
          <w:sz w:val="21"/>
          <w:szCs w:val="21"/>
        </w:rPr>
        <w:tab/>
      </w:r>
      <w:r w:rsidRPr="00DF409E">
        <w:rPr>
          <w:color w:val="232323"/>
          <w:sz w:val="21"/>
          <w:szCs w:val="21"/>
        </w:rPr>
        <w:tab/>
      </w:r>
      <w:hyperlink r:id="rId8" w:history="1">
        <w:r w:rsidRPr="00DF409E">
          <w:rPr>
            <w:color w:val="auto"/>
            <w:sz w:val="21"/>
            <w:szCs w:val="21"/>
            <w:u w:val="single"/>
          </w:rPr>
          <w:t>info@pmo.cz</w:t>
        </w:r>
      </w:hyperlink>
    </w:p>
    <w:p w:rsidR="00C27401" w:rsidRPr="00DF409E" w:rsidRDefault="00C27401" w:rsidP="00014E64">
      <w:pPr>
        <w:pStyle w:val="Nadpis3"/>
        <w:spacing w:before="120" w:after="120"/>
        <w:rPr>
          <w:rFonts w:cs="Arial"/>
          <w:sz w:val="22"/>
          <w:szCs w:val="22"/>
        </w:rPr>
      </w:pPr>
      <w:bookmarkStart w:id="4" w:name="_Toc468105035"/>
      <w:r w:rsidRPr="00DF409E">
        <w:rPr>
          <w:rFonts w:cs="Arial"/>
          <w:sz w:val="22"/>
          <w:szCs w:val="22"/>
        </w:rPr>
        <w:t>A.1.3</w:t>
      </w:r>
      <w:r w:rsidRPr="00DF409E">
        <w:rPr>
          <w:rFonts w:cs="Arial"/>
          <w:sz w:val="22"/>
          <w:szCs w:val="22"/>
        </w:rPr>
        <w:tab/>
      </w:r>
      <w:r w:rsidRPr="00DF409E">
        <w:rPr>
          <w:rFonts w:cs="Arial"/>
          <w:caps/>
          <w:sz w:val="22"/>
          <w:szCs w:val="22"/>
        </w:rPr>
        <w:t>Údaje o zpracovateli dokumentace</w:t>
      </w:r>
      <w:bookmarkEnd w:id="4"/>
    </w:p>
    <w:p w:rsidR="00FF35BF" w:rsidRPr="00DF409E" w:rsidRDefault="00014E64" w:rsidP="00C27401">
      <w:pPr>
        <w:pStyle w:val="499textodrazeny"/>
        <w:numPr>
          <w:ilvl w:val="0"/>
          <w:numId w:val="19"/>
        </w:numPr>
        <w:tabs>
          <w:tab w:val="left" w:pos="1080"/>
        </w:tabs>
        <w:ind w:left="1080"/>
        <w:rPr>
          <w:color w:val="auto"/>
          <w:sz w:val="22"/>
          <w:szCs w:val="22"/>
        </w:rPr>
      </w:pPr>
      <w:r w:rsidRPr="00DF409E">
        <w:rPr>
          <w:sz w:val="22"/>
          <w:szCs w:val="22"/>
        </w:rPr>
        <w:t>Dopravoprojekt Brno a.s.</w:t>
      </w:r>
      <w:r w:rsidRPr="00DF409E">
        <w:rPr>
          <w:color w:val="auto"/>
          <w:sz w:val="22"/>
          <w:szCs w:val="22"/>
        </w:rPr>
        <w:t xml:space="preserve">, </w:t>
      </w:r>
    </w:p>
    <w:p w:rsidR="00014E64" w:rsidRPr="00DF409E" w:rsidRDefault="00014E64" w:rsidP="00FF35BF">
      <w:pPr>
        <w:pStyle w:val="499textodrazeny"/>
        <w:tabs>
          <w:tab w:val="left" w:pos="1080"/>
        </w:tabs>
        <w:ind w:left="1080"/>
        <w:rPr>
          <w:color w:val="auto"/>
          <w:sz w:val="22"/>
          <w:szCs w:val="22"/>
        </w:rPr>
      </w:pPr>
      <w:r w:rsidRPr="00DF409E">
        <w:rPr>
          <w:sz w:val="22"/>
          <w:szCs w:val="22"/>
        </w:rPr>
        <w:t>Kounicova 271/13, 602 00 Brno</w:t>
      </w:r>
    </w:p>
    <w:p w:rsidR="00FF35BF" w:rsidRPr="00DF409E" w:rsidRDefault="00FF35BF" w:rsidP="00014E64">
      <w:pPr>
        <w:pStyle w:val="499textodrazeny"/>
        <w:tabs>
          <w:tab w:val="left" w:pos="1080"/>
        </w:tabs>
        <w:ind w:left="1080"/>
        <w:rPr>
          <w:color w:val="auto"/>
          <w:sz w:val="22"/>
          <w:szCs w:val="22"/>
        </w:rPr>
      </w:pPr>
      <w:r w:rsidRPr="00DF409E">
        <w:rPr>
          <w:i/>
          <w:color w:val="232323"/>
          <w:sz w:val="22"/>
          <w:szCs w:val="22"/>
        </w:rPr>
        <w:t>IČ:</w:t>
      </w:r>
      <w:r w:rsidR="00B467F5">
        <w:rPr>
          <w:color w:val="232323"/>
          <w:sz w:val="22"/>
          <w:szCs w:val="22"/>
        </w:rPr>
        <w:t xml:space="preserve"> </w:t>
      </w:r>
      <w:r w:rsidR="00B467F5">
        <w:rPr>
          <w:color w:val="232323"/>
          <w:sz w:val="22"/>
          <w:szCs w:val="22"/>
        </w:rPr>
        <w:tab/>
      </w:r>
      <w:r w:rsidR="00B467F5">
        <w:rPr>
          <w:color w:val="232323"/>
          <w:sz w:val="22"/>
          <w:szCs w:val="22"/>
        </w:rPr>
        <w:tab/>
        <w:t>46347488</w:t>
      </w:r>
      <w:r w:rsidRPr="00DF409E">
        <w:rPr>
          <w:color w:val="232323"/>
          <w:sz w:val="22"/>
          <w:szCs w:val="22"/>
        </w:rPr>
        <w:br/>
      </w:r>
      <w:r w:rsidRPr="00DF409E">
        <w:rPr>
          <w:i/>
          <w:color w:val="232323"/>
          <w:sz w:val="22"/>
          <w:szCs w:val="22"/>
        </w:rPr>
        <w:t>DIČ:</w:t>
      </w:r>
      <w:r w:rsidR="00B467F5">
        <w:rPr>
          <w:color w:val="232323"/>
          <w:sz w:val="22"/>
          <w:szCs w:val="22"/>
        </w:rPr>
        <w:t xml:space="preserve"> </w:t>
      </w:r>
      <w:r w:rsidR="00B467F5">
        <w:rPr>
          <w:color w:val="232323"/>
          <w:sz w:val="22"/>
          <w:szCs w:val="22"/>
        </w:rPr>
        <w:tab/>
      </w:r>
      <w:r w:rsidR="00B467F5">
        <w:rPr>
          <w:color w:val="232323"/>
          <w:sz w:val="22"/>
          <w:szCs w:val="22"/>
        </w:rPr>
        <w:tab/>
        <w:t>CZ46347488</w:t>
      </w:r>
      <w:r w:rsidRPr="00DF409E">
        <w:rPr>
          <w:color w:val="232323"/>
          <w:sz w:val="22"/>
          <w:szCs w:val="22"/>
        </w:rPr>
        <w:t> </w:t>
      </w:r>
      <w:r w:rsidRPr="00DF409E">
        <w:rPr>
          <w:color w:val="232323"/>
          <w:sz w:val="22"/>
          <w:szCs w:val="22"/>
        </w:rPr>
        <w:br/>
      </w:r>
      <w:r w:rsidRPr="00DF409E">
        <w:rPr>
          <w:i/>
          <w:color w:val="232323"/>
          <w:sz w:val="22"/>
          <w:szCs w:val="22"/>
        </w:rPr>
        <w:t>Tel:</w:t>
      </w:r>
      <w:r w:rsidRPr="00DF409E">
        <w:rPr>
          <w:color w:val="232323"/>
          <w:sz w:val="22"/>
          <w:szCs w:val="22"/>
        </w:rPr>
        <w:t xml:space="preserve"> </w:t>
      </w:r>
      <w:r w:rsidRPr="00DF409E">
        <w:rPr>
          <w:color w:val="232323"/>
          <w:sz w:val="22"/>
          <w:szCs w:val="22"/>
        </w:rPr>
        <w:tab/>
      </w:r>
      <w:r w:rsidRPr="00DF409E">
        <w:rPr>
          <w:color w:val="232323"/>
          <w:sz w:val="22"/>
          <w:szCs w:val="22"/>
        </w:rPr>
        <w:tab/>
        <w:t>+420 54</w:t>
      </w:r>
      <w:r w:rsidR="00B467F5">
        <w:rPr>
          <w:color w:val="232323"/>
          <w:sz w:val="22"/>
          <w:szCs w:val="22"/>
        </w:rPr>
        <w:t>9</w:t>
      </w:r>
      <w:r w:rsidRPr="00DF409E">
        <w:rPr>
          <w:color w:val="232323"/>
          <w:sz w:val="22"/>
          <w:szCs w:val="22"/>
        </w:rPr>
        <w:t> </w:t>
      </w:r>
      <w:r w:rsidR="00B467F5">
        <w:rPr>
          <w:color w:val="232323"/>
          <w:sz w:val="22"/>
          <w:szCs w:val="22"/>
        </w:rPr>
        <w:t>123</w:t>
      </w:r>
      <w:r w:rsidRPr="00DF409E">
        <w:rPr>
          <w:color w:val="232323"/>
          <w:sz w:val="22"/>
          <w:szCs w:val="22"/>
        </w:rPr>
        <w:t> 111 </w:t>
      </w:r>
      <w:r w:rsidRPr="00DF409E">
        <w:rPr>
          <w:color w:val="232323"/>
          <w:sz w:val="22"/>
          <w:szCs w:val="22"/>
        </w:rPr>
        <w:br/>
      </w:r>
      <w:r w:rsidRPr="00DF409E">
        <w:rPr>
          <w:i/>
          <w:color w:val="232323"/>
          <w:sz w:val="21"/>
          <w:szCs w:val="21"/>
        </w:rPr>
        <w:t>e-mail:</w:t>
      </w:r>
      <w:r w:rsidRPr="00DF409E">
        <w:rPr>
          <w:color w:val="232323"/>
          <w:sz w:val="21"/>
          <w:szCs w:val="21"/>
        </w:rPr>
        <w:tab/>
      </w:r>
      <w:r w:rsidRPr="00DF409E">
        <w:rPr>
          <w:color w:val="232323"/>
          <w:sz w:val="21"/>
          <w:szCs w:val="21"/>
        </w:rPr>
        <w:tab/>
      </w:r>
      <w:hyperlink r:id="rId9" w:history="1">
        <w:r w:rsidR="00B467F5" w:rsidRPr="008C1EBB">
          <w:rPr>
            <w:rStyle w:val="Hypertextovodkaz"/>
            <w:sz w:val="21"/>
            <w:szCs w:val="21"/>
          </w:rPr>
          <w:t>sekretariat@dopravoprojekt.cz</w:t>
        </w:r>
      </w:hyperlink>
    </w:p>
    <w:p w:rsidR="00FF35BF" w:rsidRPr="00DF409E" w:rsidRDefault="007F78BC" w:rsidP="00014E64">
      <w:pPr>
        <w:pStyle w:val="499textodrazeny"/>
        <w:tabs>
          <w:tab w:val="left" w:pos="1080"/>
        </w:tabs>
        <w:ind w:left="1080"/>
        <w:rPr>
          <w:color w:val="auto"/>
          <w:sz w:val="22"/>
          <w:szCs w:val="22"/>
        </w:rPr>
      </w:pPr>
      <w:r w:rsidRPr="00DF409E">
        <w:rPr>
          <w:color w:val="auto"/>
          <w:sz w:val="22"/>
          <w:szCs w:val="22"/>
        </w:rPr>
        <w:t xml:space="preserve">Hycoprojekt a.s. Bratislava, </w:t>
      </w:r>
    </w:p>
    <w:p w:rsidR="00C27401" w:rsidRPr="00DF409E" w:rsidRDefault="007F78BC" w:rsidP="00014E64">
      <w:pPr>
        <w:pStyle w:val="499textodrazeny"/>
        <w:tabs>
          <w:tab w:val="left" w:pos="1080"/>
        </w:tabs>
        <w:ind w:left="1080"/>
        <w:rPr>
          <w:color w:val="auto"/>
          <w:sz w:val="22"/>
          <w:szCs w:val="22"/>
        </w:rPr>
      </w:pPr>
      <w:r w:rsidRPr="00DF409E">
        <w:rPr>
          <w:color w:val="auto"/>
          <w:sz w:val="22"/>
          <w:szCs w:val="22"/>
        </w:rPr>
        <w:t>Prešovská 55, 821 02 Bratislava, Slovenská republika</w:t>
      </w:r>
    </w:p>
    <w:p w:rsidR="00C27401" w:rsidRPr="00DF409E" w:rsidRDefault="00C27401" w:rsidP="001273C4">
      <w:pPr>
        <w:pStyle w:val="499textodrazeny"/>
        <w:numPr>
          <w:ilvl w:val="0"/>
          <w:numId w:val="19"/>
        </w:numPr>
        <w:tabs>
          <w:tab w:val="left" w:pos="1080"/>
        </w:tabs>
        <w:spacing w:after="120"/>
        <w:ind w:left="1077" w:hanging="357"/>
        <w:jc w:val="both"/>
        <w:rPr>
          <w:b/>
          <w:i/>
          <w:color w:val="auto"/>
          <w:sz w:val="22"/>
          <w:szCs w:val="22"/>
        </w:rPr>
      </w:pPr>
      <w:r w:rsidRPr="00DF409E">
        <w:rPr>
          <w:b/>
          <w:i/>
          <w:color w:val="auto"/>
          <w:sz w:val="22"/>
          <w:szCs w:val="22"/>
        </w:rPr>
        <w:t>jméno a příjmení hlavního projektanta včetně čísla, pod kterým je zapsán v evidenci autorizovaných osob vedené Českou komorou architektů nebo Českou komorou autorizovaných inženýrů a techniků činných ve výstavbě s vyznačeným oborem, popřípadě specializací jeho autorizace,</w:t>
      </w:r>
    </w:p>
    <w:p w:rsidR="001273C4" w:rsidRPr="00DF409E" w:rsidRDefault="001273C4" w:rsidP="001273C4">
      <w:pPr>
        <w:tabs>
          <w:tab w:val="left" w:pos="1134"/>
        </w:tabs>
        <w:rPr>
          <w:noProof w:val="0"/>
        </w:rPr>
      </w:pPr>
      <w:r w:rsidRPr="00DF409E">
        <w:rPr>
          <w:noProof w:val="0"/>
          <w:szCs w:val="22"/>
        </w:rPr>
        <w:tab/>
      </w:r>
      <w:r w:rsidRPr="00DF409E">
        <w:rPr>
          <w:noProof w:val="0"/>
        </w:rPr>
        <w:t xml:space="preserve">Hlavní inženýr projektu: </w:t>
      </w:r>
      <w:r w:rsidRPr="00DF409E">
        <w:rPr>
          <w:noProof w:val="0"/>
        </w:rPr>
        <w:tab/>
        <w:t>Ing. Petr Husák</w:t>
      </w:r>
    </w:p>
    <w:p w:rsidR="001273C4" w:rsidRPr="00DF409E" w:rsidRDefault="001273C4" w:rsidP="001273C4">
      <w:pPr>
        <w:rPr>
          <w:noProof w:val="0"/>
        </w:rPr>
      </w:pPr>
      <w:r w:rsidRPr="00DF409E">
        <w:rPr>
          <w:noProof w:val="0"/>
        </w:rPr>
        <w:tab/>
      </w:r>
      <w:r w:rsidRPr="00DF409E">
        <w:rPr>
          <w:noProof w:val="0"/>
        </w:rPr>
        <w:tab/>
      </w:r>
      <w:r w:rsidRPr="00DF409E">
        <w:rPr>
          <w:noProof w:val="0"/>
        </w:rPr>
        <w:tab/>
      </w:r>
      <w:r w:rsidRPr="00DF409E">
        <w:rPr>
          <w:noProof w:val="0"/>
        </w:rPr>
        <w:tab/>
      </w:r>
      <w:r w:rsidRPr="00DF409E">
        <w:rPr>
          <w:noProof w:val="0"/>
        </w:rPr>
        <w:tab/>
        <w:t>Tel.: + 420 730 166 337</w:t>
      </w:r>
    </w:p>
    <w:p w:rsidR="001273C4" w:rsidRPr="00DF409E" w:rsidRDefault="001273C4" w:rsidP="001273C4">
      <w:pPr>
        <w:rPr>
          <w:noProof w:val="0"/>
        </w:rPr>
      </w:pPr>
      <w:r w:rsidRPr="00DF409E">
        <w:rPr>
          <w:noProof w:val="0"/>
        </w:rPr>
        <w:tab/>
      </w:r>
      <w:r w:rsidRPr="00DF409E">
        <w:rPr>
          <w:noProof w:val="0"/>
        </w:rPr>
        <w:tab/>
      </w:r>
      <w:r w:rsidRPr="00DF409E">
        <w:rPr>
          <w:noProof w:val="0"/>
        </w:rPr>
        <w:tab/>
      </w:r>
      <w:r w:rsidRPr="00DF409E">
        <w:rPr>
          <w:noProof w:val="0"/>
        </w:rPr>
        <w:tab/>
      </w:r>
      <w:r w:rsidRPr="00DF409E">
        <w:rPr>
          <w:noProof w:val="0"/>
        </w:rPr>
        <w:tab/>
      </w:r>
      <w:hyperlink r:id="rId10" w:history="1">
        <w:r w:rsidRPr="00DF409E">
          <w:rPr>
            <w:rStyle w:val="Hypertextovodkaz"/>
            <w:noProof w:val="0"/>
            <w:color w:val="auto"/>
            <w:u w:val="none"/>
          </w:rPr>
          <w:t>petr.husak@dopravoprojekt.cz</w:t>
        </w:r>
      </w:hyperlink>
    </w:p>
    <w:p w:rsidR="001273C4" w:rsidRPr="00DF409E" w:rsidRDefault="001273C4" w:rsidP="001273C4">
      <w:pPr>
        <w:tabs>
          <w:tab w:val="left" w:pos="1134"/>
        </w:tabs>
        <w:autoSpaceDE w:val="0"/>
        <w:autoSpaceDN w:val="0"/>
        <w:adjustRightInd w:val="0"/>
        <w:jc w:val="both"/>
        <w:rPr>
          <w:noProof w:val="0"/>
          <w:szCs w:val="22"/>
        </w:rPr>
      </w:pPr>
      <w:r w:rsidRPr="00DF409E">
        <w:rPr>
          <w:noProof w:val="0"/>
        </w:rPr>
        <w:tab/>
      </w:r>
      <w:r w:rsidRPr="00DF409E">
        <w:rPr>
          <w:noProof w:val="0"/>
        </w:rPr>
        <w:tab/>
      </w:r>
      <w:r w:rsidRPr="00DF409E">
        <w:rPr>
          <w:noProof w:val="0"/>
        </w:rPr>
        <w:tab/>
      </w:r>
      <w:r w:rsidRPr="00DF409E">
        <w:rPr>
          <w:noProof w:val="0"/>
        </w:rPr>
        <w:tab/>
      </w:r>
      <w:r w:rsidRPr="00DF409E">
        <w:rPr>
          <w:noProof w:val="0"/>
        </w:rPr>
        <w:tab/>
        <w:t xml:space="preserve">autorizovaný inženýr v oboru stavby vodního </w:t>
      </w:r>
      <w:r w:rsidRPr="00DF409E">
        <w:rPr>
          <w:noProof w:val="0"/>
        </w:rPr>
        <w:tab/>
      </w:r>
      <w:r w:rsidRPr="00DF409E">
        <w:rPr>
          <w:noProof w:val="0"/>
        </w:rPr>
        <w:tab/>
      </w:r>
      <w:r w:rsidRPr="00DF409E">
        <w:rPr>
          <w:noProof w:val="0"/>
        </w:rPr>
        <w:tab/>
      </w:r>
      <w:r w:rsidRPr="00DF409E">
        <w:rPr>
          <w:noProof w:val="0"/>
        </w:rPr>
        <w:tab/>
      </w:r>
      <w:r w:rsidRPr="00DF409E">
        <w:rPr>
          <w:noProof w:val="0"/>
        </w:rPr>
        <w:tab/>
      </w:r>
      <w:r w:rsidRPr="00DF409E">
        <w:rPr>
          <w:noProof w:val="0"/>
        </w:rPr>
        <w:tab/>
        <w:t>hospodářství a krajinného inženýrství – č. a. 1005170</w:t>
      </w:r>
    </w:p>
    <w:p w:rsidR="001273C4" w:rsidRPr="00DF409E" w:rsidRDefault="001273C4" w:rsidP="0006613E">
      <w:pPr>
        <w:tabs>
          <w:tab w:val="left" w:pos="1134"/>
        </w:tabs>
        <w:autoSpaceDE w:val="0"/>
        <w:autoSpaceDN w:val="0"/>
        <w:adjustRightInd w:val="0"/>
        <w:spacing w:before="120"/>
        <w:jc w:val="both"/>
        <w:rPr>
          <w:noProof w:val="0"/>
          <w:szCs w:val="22"/>
        </w:rPr>
      </w:pPr>
      <w:r w:rsidRPr="00DF409E">
        <w:rPr>
          <w:noProof w:val="0"/>
          <w:szCs w:val="22"/>
        </w:rPr>
        <w:tab/>
        <w:t>Odpovědný projektant:</w:t>
      </w:r>
      <w:r w:rsidRPr="00DF409E">
        <w:rPr>
          <w:noProof w:val="0"/>
          <w:szCs w:val="22"/>
        </w:rPr>
        <w:tab/>
      </w:r>
      <w:r w:rsidR="0064780A" w:rsidRPr="00DF409E">
        <w:rPr>
          <w:noProof w:val="0"/>
          <w:szCs w:val="22"/>
        </w:rPr>
        <w:t>I</w:t>
      </w:r>
      <w:r w:rsidR="00C27401" w:rsidRPr="00DF409E">
        <w:rPr>
          <w:noProof w:val="0"/>
          <w:szCs w:val="22"/>
        </w:rPr>
        <w:t xml:space="preserve">ng. </w:t>
      </w:r>
      <w:r w:rsidR="007F78BC" w:rsidRPr="00DF409E">
        <w:rPr>
          <w:noProof w:val="0"/>
          <w:szCs w:val="22"/>
        </w:rPr>
        <w:t>Jozef Krčmárik,</w:t>
      </w:r>
      <w:r w:rsidRPr="00DF409E">
        <w:rPr>
          <w:noProof w:val="0"/>
          <w:szCs w:val="22"/>
        </w:rPr>
        <w:t xml:space="preserve"> </w:t>
      </w:r>
    </w:p>
    <w:p w:rsidR="00C27401" w:rsidRPr="00DF409E" w:rsidRDefault="001273C4" w:rsidP="001273C4">
      <w:pPr>
        <w:tabs>
          <w:tab w:val="left" w:pos="1134"/>
        </w:tabs>
        <w:autoSpaceDE w:val="0"/>
        <w:autoSpaceDN w:val="0"/>
        <w:adjustRightInd w:val="0"/>
        <w:jc w:val="both"/>
        <w:rPr>
          <w:noProof w:val="0"/>
          <w:szCs w:val="22"/>
        </w:rPr>
      </w:pPr>
      <w:r w:rsidRPr="00DF409E">
        <w:rPr>
          <w:noProof w:val="0"/>
          <w:szCs w:val="22"/>
        </w:rPr>
        <w:tab/>
      </w:r>
      <w:r w:rsidRPr="00DF409E">
        <w:rPr>
          <w:noProof w:val="0"/>
          <w:szCs w:val="22"/>
        </w:rPr>
        <w:tab/>
      </w:r>
      <w:r w:rsidRPr="00DF409E">
        <w:rPr>
          <w:noProof w:val="0"/>
          <w:szCs w:val="22"/>
        </w:rPr>
        <w:tab/>
      </w:r>
      <w:r w:rsidRPr="00DF409E">
        <w:rPr>
          <w:noProof w:val="0"/>
          <w:szCs w:val="22"/>
        </w:rPr>
        <w:tab/>
      </w:r>
      <w:r w:rsidRPr="00DF409E">
        <w:rPr>
          <w:noProof w:val="0"/>
          <w:szCs w:val="22"/>
        </w:rPr>
        <w:tab/>
        <w:t>obor</w:t>
      </w:r>
      <w:r w:rsidR="00C27401" w:rsidRPr="00DF409E">
        <w:rPr>
          <w:noProof w:val="0"/>
          <w:szCs w:val="22"/>
        </w:rPr>
        <w:t xml:space="preserve"> </w:t>
      </w:r>
      <w:r w:rsidRPr="00DF409E">
        <w:rPr>
          <w:rFonts w:cs="Arial"/>
          <w:noProof w:val="0"/>
          <w:szCs w:val="22"/>
          <w:lang w:eastAsia="sk-SK"/>
        </w:rPr>
        <w:t>stavby vodního hospodá</w:t>
      </w:r>
      <w:r w:rsidRPr="00DF409E">
        <w:rPr>
          <w:rFonts w:ascii="ArialMT" w:eastAsia="ArialMT" w:cs="ArialMT"/>
          <w:noProof w:val="0"/>
          <w:szCs w:val="22"/>
          <w:lang w:eastAsia="sk-SK"/>
        </w:rPr>
        <w:t>ř</w:t>
      </w:r>
      <w:r w:rsidRPr="00DF409E">
        <w:rPr>
          <w:rFonts w:cs="Arial"/>
          <w:noProof w:val="0"/>
          <w:szCs w:val="22"/>
          <w:lang w:eastAsia="sk-SK"/>
        </w:rPr>
        <w:t xml:space="preserve">ství a krajinného </w:t>
      </w:r>
      <w:r w:rsidRPr="00DF409E">
        <w:rPr>
          <w:rFonts w:cs="Arial"/>
          <w:noProof w:val="0"/>
          <w:szCs w:val="22"/>
          <w:lang w:eastAsia="sk-SK"/>
        </w:rPr>
        <w:tab/>
      </w:r>
      <w:r w:rsidRPr="00DF409E">
        <w:rPr>
          <w:rFonts w:cs="Arial"/>
          <w:noProof w:val="0"/>
          <w:szCs w:val="22"/>
          <w:lang w:eastAsia="sk-SK"/>
        </w:rPr>
        <w:tab/>
      </w:r>
      <w:r w:rsidRPr="00DF409E">
        <w:rPr>
          <w:rFonts w:cs="Arial"/>
          <w:noProof w:val="0"/>
          <w:szCs w:val="22"/>
          <w:lang w:eastAsia="sk-SK"/>
        </w:rPr>
        <w:tab/>
      </w:r>
      <w:r w:rsidRPr="00DF409E">
        <w:rPr>
          <w:rFonts w:cs="Arial"/>
          <w:noProof w:val="0"/>
          <w:szCs w:val="22"/>
          <w:lang w:eastAsia="sk-SK"/>
        </w:rPr>
        <w:tab/>
      </w:r>
      <w:r w:rsidRPr="00DF409E">
        <w:rPr>
          <w:rFonts w:cs="Arial"/>
          <w:noProof w:val="0"/>
          <w:szCs w:val="22"/>
          <w:lang w:eastAsia="sk-SK"/>
        </w:rPr>
        <w:tab/>
      </w:r>
      <w:r w:rsidRPr="00DF409E">
        <w:rPr>
          <w:rFonts w:cs="Arial"/>
          <w:noProof w:val="0"/>
          <w:szCs w:val="22"/>
          <w:lang w:eastAsia="sk-SK"/>
        </w:rPr>
        <w:tab/>
        <w:t>inženýrství, Č</w:t>
      </w:r>
      <w:r w:rsidR="00C27401" w:rsidRPr="00DF409E">
        <w:rPr>
          <w:noProof w:val="0"/>
          <w:szCs w:val="22"/>
        </w:rPr>
        <w:t>KAIT</w:t>
      </w:r>
      <w:r w:rsidR="0064780A" w:rsidRPr="00DF409E">
        <w:rPr>
          <w:noProof w:val="0"/>
          <w:szCs w:val="22"/>
        </w:rPr>
        <w:t>, č.</w:t>
      </w:r>
      <w:r w:rsidRPr="00DF409E">
        <w:rPr>
          <w:noProof w:val="0"/>
          <w:szCs w:val="22"/>
        </w:rPr>
        <w:t xml:space="preserve">a. </w:t>
      </w:r>
      <w:r w:rsidR="0064780A" w:rsidRPr="00DF409E">
        <w:rPr>
          <w:noProof w:val="0"/>
          <w:szCs w:val="22"/>
        </w:rPr>
        <w:t xml:space="preserve">4000057 </w:t>
      </w:r>
      <w:r w:rsidR="00C27401" w:rsidRPr="00DF409E">
        <w:rPr>
          <w:noProof w:val="0"/>
          <w:szCs w:val="22"/>
        </w:rPr>
        <w:t xml:space="preserve"> </w:t>
      </w:r>
    </w:p>
    <w:p w:rsidR="0006613E" w:rsidRPr="00DF409E" w:rsidRDefault="0006613E" w:rsidP="001273C4">
      <w:pPr>
        <w:tabs>
          <w:tab w:val="left" w:pos="1134"/>
        </w:tabs>
        <w:autoSpaceDE w:val="0"/>
        <w:autoSpaceDN w:val="0"/>
        <w:adjustRightInd w:val="0"/>
        <w:jc w:val="both"/>
        <w:rPr>
          <w:noProof w:val="0"/>
          <w:szCs w:val="22"/>
        </w:rPr>
      </w:pPr>
      <w:r w:rsidRPr="00DF409E">
        <w:rPr>
          <w:noProof w:val="0"/>
          <w:szCs w:val="22"/>
        </w:rPr>
        <w:tab/>
      </w:r>
      <w:r w:rsidRPr="00DF409E">
        <w:rPr>
          <w:noProof w:val="0"/>
          <w:szCs w:val="22"/>
        </w:rPr>
        <w:tab/>
      </w:r>
      <w:r w:rsidRPr="00DF409E">
        <w:rPr>
          <w:noProof w:val="0"/>
          <w:szCs w:val="22"/>
        </w:rPr>
        <w:tab/>
      </w:r>
      <w:r w:rsidRPr="00DF409E">
        <w:rPr>
          <w:noProof w:val="0"/>
          <w:szCs w:val="22"/>
        </w:rPr>
        <w:tab/>
      </w:r>
      <w:r w:rsidRPr="00DF409E">
        <w:rPr>
          <w:noProof w:val="0"/>
          <w:szCs w:val="22"/>
        </w:rPr>
        <w:tab/>
      </w:r>
      <w:r w:rsidR="00B467F5">
        <w:rPr>
          <w:noProof w:val="0"/>
          <w:szCs w:val="22"/>
        </w:rPr>
        <w:t>Tel. +421 2</w:t>
      </w:r>
      <w:r w:rsidRPr="00DF409E">
        <w:rPr>
          <w:noProof w:val="0"/>
          <w:szCs w:val="22"/>
        </w:rPr>
        <w:t>43</w:t>
      </w:r>
      <w:r w:rsidR="00B467F5">
        <w:rPr>
          <w:noProof w:val="0"/>
          <w:szCs w:val="22"/>
        </w:rPr>
        <w:t> </w:t>
      </w:r>
      <w:r w:rsidRPr="00DF409E">
        <w:rPr>
          <w:noProof w:val="0"/>
          <w:szCs w:val="22"/>
        </w:rPr>
        <w:t>425</w:t>
      </w:r>
      <w:r w:rsidR="00B467F5">
        <w:rPr>
          <w:noProof w:val="0"/>
          <w:szCs w:val="22"/>
        </w:rPr>
        <w:t xml:space="preserve"> </w:t>
      </w:r>
      <w:r w:rsidRPr="00DF409E">
        <w:rPr>
          <w:noProof w:val="0"/>
          <w:szCs w:val="22"/>
        </w:rPr>
        <w:t>900</w:t>
      </w:r>
    </w:p>
    <w:p w:rsidR="0006613E" w:rsidRPr="00DF409E" w:rsidRDefault="0006613E" w:rsidP="001273C4">
      <w:pPr>
        <w:tabs>
          <w:tab w:val="left" w:pos="1134"/>
        </w:tabs>
        <w:autoSpaceDE w:val="0"/>
        <w:autoSpaceDN w:val="0"/>
        <w:adjustRightInd w:val="0"/>
        <w:jc w:val="both"/>
        <w:rPr>
          <w:noProof w:val="0"/>
          <w:szCs w:val="22"/>
        </w:rPr>
      </w:pPr>
      <w:r w:rsidRPr="00DF409E">
        <w:rPr>
          <w:noProof w:val="0"/>
          <w:szCs w:val="22"/>
        </w:rPr>
        <w:tab/>
      </w:r>
      <w:r w:rsidRPr="00DF409E">
        <w:rPr>
          <w:noProof w:val="0"/>
          <w:szCs w:val="22"/>
        </w:rPr>
        <w:tab/>
      </w:r>
      <w:r w:rsidRPr="00DF409E">
        <w:rPr>
          <w:noProof w:val="0"/>
          <w:szCs w:val="22"/>
        </w:rPr>
        <w:tab/>
      </w:r>
      <w:r w:rsidRPr="00DF409E">
        <w:rPr>
          <w:noProof w:val="0"/>
          <w:szCs w:val="22"/>
        </w:rPr>
        <w:tab/>
      </w:r>
      <w:r w:rsidRPr="00DF409E">
        <w:rPr>
          <w:noProof w:val="0"/>
          <w:szCs w:val="22"/>
        </w:rPr>
        <w:tab/>
        <w:t>krcmarik@hycoprojekt.sk</w:t>
      </w:r>
    </w:p>
    <w:p w:rsidR="0006613E" w:rsidRPr="00DF409E" w:rsidRDefault="0006613E" w:rsidP="001273C4">
      <w:pPr>
        <w:tabs>
          <w:tab w:val="left" w:pos="1134"/>
        </w:tabs>
        <w:autoSpaceDE w:val="0"/>
        <w:autoSpaceDN w:val="0"/>
        <w:adjustRightInd w:val="0"/>
        <w:jc w:val="both"/>
        <w:rPr>
          <w:noProof w:val="0"/>
          <w:szCs w:val="22"/>
        </w:rPr>
      </w:pPr>
    </w:p>
    <w:p w:rsidR="00C27401" w:rsidRPr="00DF409E" w:rsidRDefault="00C27401" w:rsidP="0064780A">
      <w:pPr>
        <w:pStyle w:val="Nadpis3"/>
        <w:spacing w:before="120" w:after="120"/>
        <w:rPr>
          <w:rFonts w:cs="Arial"/>
          <w:sz w:val="22"/>
          <w:szCs w:val="22"/>
        </w:rPr>
      </w:pPr>
      <w:bookmarkStart w:id="5" w:name="_Toc468105036"/>
      <w:r w:rsidRPr="00DF409E">
        <w:rPr>
          <w:rFonts w:cs="Arial"/>
          <w:sz w:val="22"/>
          <w:szCs w:val="22"/>
        </w:rPr>
        <w:lastRenderedPageBreak/>
        <w:t>A.2</w:t>
      </w:r>
      <w:r w:rsidRPr="00DF409E">
        <w:rPr>
          <w:rFonts w:cs="Arial"/>
          <w:sz w:val="22"/>
          <w:szCs w:val="22"/>
        </w:rPr>
        <w:tab/>
      </w:r>
      <w:r w:rsidRPr="00DF409E">
        <w:rPr>
          <w:rFonts w:cs="Arial"/>
          <w:caps/>
          <w:sz w:val="22"/>
          <w:szCs w:val="22"/>
        </w:rPr>
        <w:t>Údaje o vstupních podkladech</w:t>
      </w:r>
      <w:bookmarkEnd w:id="5"/>
    </w:p>
    <w:p w:rsidR="00C27401" w:rsidRPr="00DF409E" w:rsidRDefault="00C27401" w:rsidP="00C27401">
      <w:pPr>
        <w:pStyle w:val="4992uroven"/>
        <w:ind w:firstLine="0"/>
        <w:rPr>
          <w:b w:val="0"/>
          <w:color w:val="auto"/>
        </w:rPr>
      </w:pPr>
      <w:r w:rsidRPr="00DF409E">
        <w:rPr>
          <w:b w:val="0"/>
          <w:color w:val="auto"/>
        </w:rPr>
        <w:t xml:space="preserve">- </w:t>
      </w:r>
      <w:r w:rsidR="006905BD" w:rsidRPr="00DF409E">
        <w:rPr>
          <w:i/>
          <w:color w:val="auto"/>
        </w:rPr>
        <w:t>p</w:t>
      </w:r>
      <w:r w:rsidRPr="00DF409E">
        <w:rPr>
          <w:i/>
          <w:color w:val="auto"/>
        </w:rPr>
        <w:t>rojektová dokumen</w:t>
      </w:r>
      <w:r w:rsidR="008207E8" w:rsidRPr="00DF409E">
        <w:rPr>
          <w:i/>
          <w:color w:val="auto"/>
        </w:rPr>
        <w:t>tace</w:t>
      </w:r>
      <w:r w:rsidR="008207E8" w:rsidRPr="00DF409E">
        <w:rPr>
          <w:b w:val="0"/>
          <w:color w:val="auto"/>
        </w:rPr>
        <w:t xml:space="preserve">, která </w:t>
      </w:r>
      <w:r w:rsidR="00B467F5">
        <w:rPr>
          <w:b w:val="0"/>
          <w:color w:val="auto"/>
        </w:rPr>
        <w:t xml:space="preserve">je </w:t>
      </w:r>
      <w:r w:rsidR="008207E8" w:rsidRPr="00DF409E">
        <w:rPr>
          <w:b w:val="0"/>
          <w:color w:val="auto"/>
        </w:rPr>
        <w:t>uložen</w:t>
      </w:r>
      <w:r w:rsidR="00676D9F" w:rsidRPr="00DF409E">
        <w:rPr>
          <w:b w:val="0"/>
          <w:color w:val="auto"/>
        </w:rPr>
        <w:t>a</w:t>
      </w:r>
      <w:r w:rsidR="008207E8" w:rsidRPr="00DF409E">
        <w:rPr>
          <w:b w:val="0"/>
          <w:color w:val="auto"/>
        </w:rPr>
        <w:t xml:space="preserve"> v archív</w:t>
      </w:r>
      <w:r w:rsidR="0027711F">
        <w:rPr>
          <w:b w:val="0"/>
          <w:color w:val="auto"/>
        </w:rPr>
        <w:t>u</w:t>
      </w:r>
      <w:r w:rsidRPr="00DF409E">
        <w:rPr>
          <w:b w:val="0"/>
          <w:color w:val="auto"/>
        </w:rPr>
        <w:t xml:space="preserve"> </w:t>
      </w:r>
      <w:r w:rsidR="008207E8" w:rsidRPr="00DF409E">
        <w:rPr>
          <w:b w:val="0"/>
          <w:color w:val="auto"/>
        </w:rPr>
        <w:t xml:space="preserve">Povodí Moravy </w:t>
      </w:r>
    </w:p>
    <w:p w:rsidR="006905BD" w:rsidRPr="00DF409E" w:rsidRDefault="004741A0" w:rsidP="006905BD">
      <w:pPr>
        <w:pStyle w:val="4992uroven"/>
        <w:spacing w:before="0"/>
        <w:ind w:firstLine="0"/>
        <w:rPr>
          <w:b w:val="0"/>
        </w:rPr>
      </w:pPr>
      <w:r w:rsidRPr="00DF409E">
        <w:rPr>
          <w:b w:val="0"/>
        </w:rPr>
        <w:t xml:space="preserve">a. orientační situace úseku opravy 1: 15 000 </w:t>
      </w:r>
    </w:p>
    <w:p w:rsidR="006905BD" w:rsidRPr="00DF409E" w:rsidRDefault="004741A0" w:rsidP="006905BD">
      <w:pPr>
        <w:pStyle w:val="4992uroven"/>
        <w:spacing w:before="0"/>
        <w:ind w:firstLine="0"/>
        <w:rPr>
          <w:b w:val="0"/>
        </w:rPr>
      </w:pPr>
      <w:r w:rsidRPr="00DF409E">
        <w:rPr>
          <w:b w:val="0"/>
        </w:rPr>
        <w:t xml:space="preserve">b. situace na leteckém snímku podložená katastrální mapou 1 : 3 500 </w:t>
      </w:r>
    </w:p>
    <w:p w:rsidR="006905BD" w:rsidRPr="00DF409E" w:rsidRDefault="004741A0" w:rsidP="006905BD">
      <w:pPr>
        <w:pStyle w:val="4992uroven"/>
        <w:spacing w:before="0"/>
        <w:ind w:firstLine="0"/>
        <w:rPr>
          <w:b w:val="0"/>
        </w:rPr>
      </w:pPr>
      <w:r w:rsidRPr="00DF409E">
        <w:rPr>
          <w:b w:val="0"/>
        </w:rPr>
        <w:t xml:space="preserve">c. fotodokumentace z dubna 2013, srpna 2014 a prosince 2015 </w:t>
      </w:r>
    </w:p>
    <w:p w:rsidR="004741A0" w:rsidRPr="00DF409E" w:rsidRDefault="004741A0" w:rsidP="006905BD">
      <w:pPr>
        <w:pStyle w:val="4992uroven"/>
        <w:spacing w:before="0"/>
        <w:ind w:firstLine="0"/>
        <w:jc w:val="both"/>
        <w:rPr>
          <w:b w:val="0"/>
        </w:rPr>
      </w:pPr>
      <w:r w:rsidRPr="00DF409E">
        <w:rPr>
          <w:b w:val="0"/>
        </w:rPr>
        <w:t>d. projektová dokumentace: Projektová dokumentace uložená ve spisovně provozu Val.</w:t>
      </w:r>
      <w:r w:rsidR="0027711F">
        <w:rPr>
          <w:b w:val="0"/>
        </w:rPr>
        <w:t xml:space="preserve"> </w:t>
      </w:r>
      <w:r w:rsidRPr="00DF409E">
        <w:rPr>
          <w:b w:val="0"/>
        </w:rPr>
        <w:t xml:space="preserve">Meziříčí. PD z roku 1936 Podrobný projekt na hrazení potoka </w:t>
      </w:r>
      <w:r w:rsidR="001E34EA" w:rsidRPr="00DF409E">
        <w:rPr>
          <w:b w:val="0"/>
        </w:rPr>
        <w:t>Velká Stanovnice</w:t>
      </w:r>
      <w:r w:rsidRPr="00DF409E">
        <w:rPr>
          <w:b w:val="0"/>
        </w:rPr>
        <w:t xml:space="preserve"> I. část, km 1,050 – 5,690 v obci Novém Hrozenkově a Malých Karlovicích, polit. okres Vsetín (1 - 05 - 7), dále PD z roku 1936 Podrobný projekt na hrazení potoka </w:t>
      </w:r>
      <w:r w:rsidR="001E34EA" w:rsidRPr="00DF409E">
        <w:rPr>
          <w:b w:val="0"/>
        </w:rPr>
        <w:t>Velká Stanovnice</w:t>
      </w:r>
      <w:r w:rsidRPr="00DF409E">
        <w:rPr>
          <w:b w:val="0"/>
        </w:rPr>
        <w:t xml:space="preserve"> II. část, km 5,690 – 6,810 v obci Novém Hrozenkově a Malých Karlovicích, polit. okres Vsetín (1 - 05 - 6), dále Kolaudační operát vodoprávní – potok </w:t>
      </w:r>
      <w:r w:rsidR="001E34EA" w:rsidRPr="00DF409E">
        <w:rPr>
          <w:b w:val="0"/>
        </w:rPr>
        <w:t>Velká Stanovnice</w:t>
      </w:r>
      <w:r w:rsidRPr="00DF409E">
        <w:rPr>
          <w:b w:val="0"/>
        </w:rPr>
        <w:t xml:space="preserve"> – obec Nový Hrozenkov, Malé Karlovice z roku 1951 (1 -05 - 5), dále PD z roku 1970 HB </w:t>
      </w:r>
      <w:r w:rsidR="001E34EA" w:rsidRPr="00DF409E">
        <w:rPr>
          <w:b w:val="0"/>
        </w:rPr>
        <w:t>Velká Stanovnice</w:t>
      </w:r>
      <w:r w:rsidRPr="00DF409E">
        <w:rPr>
          <w:b w:val="0"/>
        </w:rPr>
        <w:t xml:space="preserve"> (1 -05 10), dále PD z roku 1990 Oprava </w:t>
      </w:r>
      <w:r w:rsidR="001E34EA" w:rsidRPr="00DF409E">
        <w:rPr>
          <w:b w:val="0"/>
        </w:rPr>
        <w:t>Velká Stanovnice</w:t>
      </w:r>
      <w:r w:rsidRPr="00DF409E">
        <w:rPr>
          <w:b w:val="0"/>
        </w:rPr>
        <w:t xml:space="preserve"> v km 0,025 – 1,083 k.ú. Karolinka (1 – 05 – 12) a dále PD z roku 1990 Oprava </w:t>
      </w:r>
      <w:r w:rsidR="001E34EA" w:rsidRPr="00DF409E">
        <w:rPr>
          <w:b w:val="0"/>
        </w:rPr>
        <w:t>Velká Stanovnice</w:t>
      </w:r>
      <w:r w:rsidRPr="00DF409E">
        <w:rPr>
          <w:b w:val="0"/>
        </w:rPr>
        <w:t xml:space="preserve"> v km 1,083 – 2,409 k.ú. Karolinka (1 – 05 – 13).</w:t>
      </w:r>
    </w:p>
    <w:p w:rsidR="00007B9B" w:rsidRPr="00DF409E" w:rsidRDefault="00007B9B" w:rsidP="00007B9B">
      <w:pPr>
        <w:pStyle w:val="4992uroven"/>
        <w:ind w:firstLine="0"/>
        <w:jc w:val="both"/>
        <w:rPr>
          <w:b w:val="0"/>
          <w:lang w:eastAsia="sk-SK"/>
        </w:rPr>
      </w:pPr>
      <w:r w:rsidRPr="00DF409E">
        <w:rPr>
          <w:b w:val="0"/>
          <w:lang w:eastAsia="sk-SK"/>
        </w:rPr>
        <w:t xml:space="preserve">- </w:t>
      </w:r>
      <w:r w:rsidR="00B467F5">
        <w:rPr>
          <w:b w:val="0"/>
          <w:lang w:eastAsia="sk-SK"/>
        </w:rPr>
        <w:t xml:space="preserve"> </w:t>
      </w:r>
      <w:r w:rsidRPr="00DF409E">
        <w:rPr>
          <w:i/>
          <w:lang w:eastAsia="sk-SK"/>
        </w:rPr>
        <w:t>Vyjádření správc</w:t>
      </w:r>
      <w:r w:rsidRPr="00DF409E">
        <w:rPr>
          <w:i/>
          <w:color w:val="auto"/>
        </w:rPr>
        <w:t>ů sítí</w:t>
      </w:r>
    </w:p>
    <w:p w:rsidR="00A71D57" w:rsidRPr="00DF409E" w:rsidRDefault="00F41440" w:rsidP="00A71D57">
      <w:pPr>
        <w:pStyle w:val="4992uroven"/>
        <w:spacing w:before="0"/>
        <w:ind w:firstLine="0"/>
        <w:jc w:val="both"/>
        <w:rPr>
          <w:b w:val="0"/>
        </w:rPr>
      </w:pPr>
      <w:r w:rsidRPr="00DF409E">
        <w:rPr>
          <w:b w:val="0"/>
        </w:rPr>
        <w:t>-</w:t>
      </w:r>
      <w:r w:rsidR="00B467F5">
        <w:rPr>
          <w:b w:val="0"/>
        </w:rPr>
        <w:t xml:space="preserve"> </w:t>
      </w:r>
      <w:r w:rsidRPr="00DF409E">
        <w:rPr>
          <w:i/>
        </w:rPr>
        <w:t xml:space="preserve">Studie "Záplavové území toku </w:t>
      </w:r>
      <w:r w:rsidR="001E34EA" w:rsidRPr="00DF409E">
        <w:rPr>
          <w:i/>
        </w:rPr>
        <w:t>Velká Stanovnice</w:t>
      </w:r>
      <w:r w:rsidRPr="00DF409E">
        <w:rPr>
          <w:i/>
        </w:rPr>
        <w:t xml:space="preserve"> km 0,000-7,115"</w:t>
      </w:r>
      <w:r w:rsidRPr="00DF409E">
        <w:rPr>
          <w:b w:val="0"/>
        </w:rPr>
        <w:t>, Povodí Moravy, útvar hydroinformatiky a geodetických informací v roce 2012.</w:t>
      </w:r>
    </w:p>
    <w:p w:rsidR="003F0A5F" w:rsidRPr="00DF409E" w:rsidRDefault="00F41440" w:rsidP="00A71D57">
      <w:pPr>
        <w:pStyle w:val="4992uroven"/>
        <w:ind w:firstLine="0"/>
        <w:jc w:val="both"/>
        <w:rPr>
          <w:b w:val="0"/>
          <w:lang w:eastAsia="sk-SK"/>
        </w:rPr>
      </w:pPr>
      <w:r w:rsidRPr="00DF409E">
        <w:rPr>
          <w:b w:val="0"/>
        </w:rPr>
        <w:t xml:space="preserve">- </w:t>
      </w:r>
      <w:r w:rsidR="003F0A5F" w:rsidRPr="00DF409E">
        <w:rPr>
          <w:i/>
          <w:lang w:eastAsia="sk-SK"/>
        </w:rPr>
        <w:t xml:space="preserve">Zadávací dokumentace pro </w:t>
      </w:r>
      <w:r w:rsidR="003F0A5F" w:rsidRPr="00DF409E">
        <w:rPr>
          <w:rFonts w:eastAsia="ArialMT"/>
          <w:i/>
          <w:lang w:eastAsia="sk-SK"/>
        </w:rPr>
        <w:t>veřejnou zakázku malého rozsahu</w:t>
      </w:r>
      <w:r w:rsidR="003F0A5F" w:rsidRPr="00DF409E">
        <w:rPr>
          <w:rFonts w:eastAsia="ArialMT"/>
          <w:b w:val="0"/>
          <w:lang w:eastAsia="sk-SK"/>
        </w:rPr>
        <w:t xml:space="preserve"> ve smyslu ust.§12 odst.3 zákona č.137/2006 Sb., o veřejných zakázkách, ve znění pozdějších předpis</w:t>
      </w:r>
      <w:r w:rsidR="003F0A5F" w:rsidRPr="00DF409E">
        <w:rPr>
          <w:b w:val="0"/>
          <w:color w:val="auto"/>
        </w:rPr>
        <w:t>ů</w:t>
      </w:r>
      <w:r w:rsidR="00B467F5">
        <w:rPr>
          <w:b w:val="0"/>
          <w:color w:val="auto"/>
        </w:rPr>
        <w:t>,</w:t>
      </w:r>
      <w:r w:rsidR="003F0A5F" w:rsidRPr="00DF409E">
        <w:rPr>
          <w:b w:val="0"/>
          <w:lang w:eastAsia="sk-SK"/>
        </w:rPr>
        <w:t xml:space="preserve"> Zpracovatel zadávací dokumentace: Povodí Moravy, s.p., Brno, 2008</w:t>
      </w:r>
    </w:p>
    <w:p w:rsidR="00A71D57" w:rsidRPr="00DF409E" w:rsidRDefault="00A71D57" w:rsidP="00A71D57">
      <w:pPr>
        <w:pStyle w:val="4992uroven"/>
        <w:ind w:firstLine="0"/>
        <w:jc w:val="both"/>
        <w:rPr>
          <w:b w:val="0"/>
          <w:lang w:eastAsia="sk-SK"/>
        </w:rPr>
      </w:pPr>
      <w:r w:rsidRPr="00DF409E">
        <w:rPr>
          <w:b w:val="0"/>
          <w:lang w:eastAsia="sk-SK"/>
        </w:rPr>
        <w:t xml:space="preserve">- </w:t>
      </w:r>
      <w:r w:rsidRPr="00DF409E">
        <w:rPr>
          <w:i/>
          <w:lang w:eastAsia="sk-SK"/>
        </w:rPr>
        <w:t>Geodetické zaměření</w:t>
      </w:r>
      <w:r w:rsidR="00EB2D09" w:rsidRPr="00DF409E">
        <w:rPr>
          <w:b w:val="0"/>
          <w:lang w:eastAsia="sk-SK"/>
        </w:rPr>
        <w:t>, Dopravoprojekt Brno, a.s., 10/2016</w:t>
      </w:r>
    </w:p>
    <w:p w:rsidR="00EB2D09" w:rsidRPr="00DF409E" w:rsidRDefault="00EB2D09" w:rsidP="001E34EA">
      <w:pPr>
        <w:pStyle w:val="4992uroven"/>
        <w:ind w:left="851" w:hanging="142"/>
        <w:jc w:val="both"/>
        <w:rPr>
          <w:b w:val="0"/>
          <w:lang w:eastAsia="sk-SK"/>
        </w:rPr>
      </w:pPr>
      <w:r w:rsidRPr="00DF409E">
        <w:rPr>
          <w:b w:val="0"/>
          <w:lang w:eastAsia="sk-SK"/>
        </w:rPr>
        <w:t xml:space="preserve">- </w:t>
      </w:r>
      <w:r w:rsidRPr="00DF409E">
        <w:rPr>
          <w:i/>
          <w:lang w:eastAsia="sk-SK"/>
        </w:rPr>
        <w:t>Hydrologické údaje</w:t>
      </w:r>
      <w:r w:rsidRPr="00DF409E">
        <w:rPr>
          <w:b w:val="0"/>
          <w:lang w:eastAsia="sk-SK"/>
        </w:rPr>
        <w:t xml:space="preserve"> povrchových vod, Český hydrometeorologický ústav, pobočka Ostrava, 10/2016</w:t>
      </w:r>
      <w:r w:rsidR="007F31C8" w:rsidRPr="00DF409E">
        <w:rPr>
          <w:b w:val="0"/>
          <w:lang w:eastAsia="sk-SK"/>
        </w:rPr>
        <w:t>:</w:t>
      </w:r>
    </w:p>
    <w:p w:rsidR="00007B9B" w:rsidRPr="00DF409E" w:rsidRDefault="007F31C8" w:rsidP="00007B9B">
      <w:pPr>
        <w:ind w:left="709"/>
        <w:rPr>
          <w:noProof w:val="0"/>
        </w:rPr>
      </w:pPr>
      <w:r w:rsidRPr="00DF409E">
        <w:rPr>
          <w:noProof w:val="0"/>
        </w:rPr>
        <w:t>Tok :</w:t>
      </w:r>
      <w:r w:rsidRPr="00DF409E">
        <w:rPr>
          <w:noProof w:val="0"/>
        </w:rPr>
        <w:tab/>
      </w:r>
      <w:r w:rsidRPr="00DF409E">
        <w:rPr>
          <w:noProof w:val="0"/>
        </w:rPr>
        <w:tab/>
      </w:r>
      <w:r w:rsidRPr="00DF409E">
        <w:rPr>
          <w:noProof w:val="0"/>
        </w:rPr>
        <w:tab/>
      </w:r>
      <w:r w:rsidRPr="00DF409E">
        <w:rPr>
          <w:noProof w:val="0"/>
        </w:rPr>
        <w:tab/>
      </w:r>
      <w:r w:rsidR="001E34EA" w:rsidRPr="00DF409E">
        <w:rPr>
          <w:noProof w:val="0"/>
        </w:rPr>
        <w:t>Velká Stanovnice</w:t>
      </w:r>
      <w:r w:rsidR="00007B9B" w:rsidRPr="00DF409E">
        <w:rPr>
          <w:noProof w:val="0"/>
        </w:rPr>
        <w:t xml:space="preserve"> </w:t>
      </w:r>
    </w:p>
    <w:p w:rsidR="001E34EA" w:rsidRPr="00DF409E" w:rsidRDefault="007F31C8" w:rsidP="00007B9B">
      <w:pPr>
        <w:ind w:left="709"/>
        <w:rPr>
          <w:rFonts w:cs="Arial"/>
          <w:noProof w:val="0"/>
          <w:sz w:val="20"/>
          <w:lang w:eastAsia="sk-SK"/>
        </w:rPr>
      </w:pPr>
      <w:r w:rsidRPr="00DF409E">
        <w:rPr>
          <w:noProof w:val="0"/>
        </w:rPr>
        <w:t>Profil :</w:t>
      </w:r>
      <w:r w:rsidRPr="00DF409E">
        <w:rPr>
          <w:noProof w:val="0"/>
        </w:rPr>
        <w:tab/>
      </w:r>
      <w:r w:rsidRPr="00DF409E">
        <w:rPr>
          <w:noProof w:val="0"/>
        </w:rPr>
        <w:tab/>
      </w:r>
      <w:r w:rsidRPr="00DF409E">
        <w:rPr>
          <w:noProof w:val="0"/>
        </w:rPr>
        <w:tab/>
      </w:r>
      <w:r w:rsidRPr="00DF409E">
        <w:rPr>
          <w:noProof w:val="0"/>
        </w:rPr>
        <w:tab/>
      </w:r>
      <w:r w:rsidR="001E34EA" w:rsidRPr="00DF409E">
        <w:rPr>
          <w:rFonts w:cs="Arial"/>
          <w:noProof w:val="0"/>
          <w:szCs w:val="22"/>
          <w:lang w:eastAsia="sk-SK"/>
        </w:rPr>
        <w:t xml:space="preserve">most nad ústím LP (IDVT10205879) od Frnovského </w:t>
      </w:r>
      <w:r w:rsidR="00007B9B" w:rsidRPr="00DF409E">
        <w:rPr>
          <w:rFonts w:cs="Arial"/>
          <w:noProof w:val="0"/>
          <w:szCs w:val="22"/>
          <w:lang w:eastAsia="sk-SK"/>
        </w:rPr>
        <w:tab/>
      </w:r>
      <w:r w:rsidR="00007B9B" w:rsidRPr="00DF409E">
        <w:rPr>
          <w:rFonts w:cs="Arial"/>
          <w:noProof w:val="0"/>
          <w:szCs w:val="22"/>
          <w:lang w:eastAsia="sk-SK"/>
        </w:rPr>
        <w:tab/>
      </w:r>
      <w:r w:rsidR="00007B9B" w:rsidRPr="00DF409E">
        <w:rPr>
          <w:rFonts w:cs="Arial"/>
          <w:noProof w:val="0"/>
          <w:szCs w:val="22"/>
          <w:lang w:eastAsia="sk-SK"/>
        </w:rPr>
        <w:tab/>
      </w:r>
      <w:r w:rsidR="00007B9B" w:rsidRPr="00DF409E">
        <w:rPr>
          <w:rFonts w:cs="Arial"/>
          <w:noProof w:val="0"/>
          <w:szCs w:val="22"/>
          <w:lang w:eastAsia="sk-SK"/>
        </w:rPr>
        <w:tab/>
      </w:r>
      <w:r w:rsidR="001E34EA" w:rsidRPr="00DF409E">
        <w:rPr>
          <w:rFonts w:cs="Arial"/>
          <w:noProof w:val="0"/>
          <w:szCs w:val="22"/>
          <w:lang w:eastAsia="sk-SK"/>
        </w:rPr>
        <w:t>sed., k.ú.Karol</w:t>
      </w:r>
      <w:r w:rsidR="00A92C36">
        <w:rPr>
          <w:rFonts w:cs="Arial"/>
          <w:noProof w:val="0"/>
          <w:szCs w:val="22"/>
          <w:lang w:eastAsia="sk-SK"/>
        </w:rPr>
        <w:t>i</w:t>
      </w:r>
      <w:bookmarkStart w:id="6" w:name="_GoBack"/>
      <w:bookmarkEnd w:id="6"/>
      <w:r w:rsidR="001E34EA" w:rsidRPr="00DF409E">
        <w:rPr>
          <w:rFonts w:cs="Arial"/>
          <w:noProof w:val="0"/>
          <w:szCs w:val="22"/>
          <w:lang w:eastAsia="sk-SK"/>
        </w:rPr>
        <w:t>nka</w:t>
      </w:r>
    </w:p>
    <w:p w:rsidR="007F31C8" w:rsidRPr="00DF409E" w:rsidRDefault="007F31C8" w:rsidP="00007B9B">
      <w:pPr>
        <w:ind w:left="709"/>
        <w:rPr>
          <w:noProof w:val="0"/>
        </w:rPr>
      </w:pPr>
      <w:r w:rsidRPr="00DF409E">
        <w:rPr>
          <w:noProof w:val="0"/>
        </w:rPr>
        <w:t xml:space="preserve">Hydrologické </w:t>
      </w:r>
      <w:r w:rsidR="001E34EA" w:rsidRPr="00DF409E">
        <w:rPr>
          <w:noProof w:val="0"/>
        </w:rPr>
        <w:t>pořadí</w:t>
      </w:r>
      <w:r w:rsidRPr="00DF409E">
        <w:rPr>
          <w:noProof w:val="0"/>
        </w:rPr>
        <w:t xml:space="preserve"> :</w:t>
      </w:r>
      <w:r w:rsidRPr="00DF409E">
        <w:rPr>
          <w:noProof w:val="0"/>
        </w:rPr>
        <w:tab/>
      </w:r>
      <w:r w:rsidRPr="00DF409E">
        <w:rPr>
          <w:noProof w:val="0"/>
        </w:rPr>
        <w:tab/>
        <w:t>4-</w:t>
      </w:r>
      <w:r w:rsidR="001E34EA" w:rsidRPr="00DF409E">
        <w:rPr>
          <w:noProof w:val="0"/>
        </w:rPr>
        <w:t>1</w:t>
      </w:r>
      <w:r w:rsidRPr="00DF409E">
        <w:rPr>
          <w:noProof w:val="0"/>
        </w:rPr>
        <w:t>1-0</w:t>
      </w:r>
      <w:r w:rsidR="001E34EA" w:rsidRPr="00DF409E">
        <w:rPr>
          <w:noProof w:val="0"/>
        </w:rPr>
        <w:t>1</w:t>
      </w:r>
      <w:r w:rsidRPr="00DF409E">
        <w:rPr>
          <w:noProof w:val="0"/>
        </w:rPr>
        <w:t>-</w:t>
      </w:r>
      <w:r w:rsidR="001E34EA" w:rsidRPr="00DF409E">
        <w:rPr>
          <w:noProof w:val="0"/>
        </w:rPr>
        <w:t>0180</w:t>
      </w:r>
    </w:p>
    <w:p w:rsidR="007F31C8" w:rsidRPr="00DF409E" w:rsidRDefault="007F31C8" w:rsidP="00007B9B">
      <w:pPr>
        <w:ind w:left="709"/>
        <w:rPr>
          <w:noProof w:val="0"/>
        </w:rPr>
      </w:pPr>
      <w:r w:rsidRPr="00DF409E">
        <w:rPr>
          <w:noProof w:val="0"/>
        </w:rPr>
        <w:t>Plocha povod</w:t>
      </w:r>
      <w:r w:rsidR="00206C31" w:rsidRPr="00DF409E">
        <w:rPr>
          <w:noProof w:val="0"/>
        </w:rPr>
        <w:t>í</w:t>
      </w:r>
      <w:r w:rsidRPr="00DF409E">
        <w:rPr>
          <w:noProof w:val="0"/>
        </w:rPr>
        <w:t xml:space="preserve"> :</w:t>
      </w:r>
      <w:r w:rsidRPr="00DF409E">
        <w:rPr>
          <w:noProof w:val="0"/>
        </w:rPr>
        <w:tab/>
      </w:r>
      <w:r w:rsidRPr="00DF409E">
        <w:rPr>
          <w:noProof w:val="0"/>
        </w:rPr>
        <w:tab/>
      </w:r>
      <w:r w:rsidR="001E34EA" w:rsidRPr="00DF409E">
        <w:rPr>
          <w:noProof w:val="0"/>
        </w:rPr>
        <w:t>5,35</w:t>
      </w:r>
      <w:r w:rsidRPr="00DF409E">
        <w:rPr>
          <w:noProof w:val="0"/>
        </w:rPr>
        <w:t xml:space="preserve"> km</w:t>
      </w:r>
      <w:r w:rsidRPr="00DF409E">
        <w:rPr>
          <w:noProof w:val="0"/>
          <w:vertAlign w:val="superscript"/>
        </w:rPr>
        <w:t>2</w:t>
      </w:r>
    </w:p>
    <w:p w:rsidR="007F31C8" w:rsidRPr="00DF409E" w:rsidRDefault="007F31C8" w:rsidP="00007B9B">
      <w:pPr>
        <w:ind w:left="709"/>
        <w:rPr>
          <w:noProof w:val="0"/>
        </w:rPr>
      </w:pPr>
      <w:r w:rsidRPr="00DF409E">
        <w:rPr>
          <w:noProof w:val="0"/>
        </w:rPr>
        <w:t>Dl</w:t>
      </w:r>
      <w:r w:rsidR="00206C31" w:rsidRPr="00DF409E">
        <w:rPr>
          <w:noProof w:val="0"/>
        </w:rPr>
        <w:t>ou</w:t>
      </w:r>
      <w:r w:rsidRPr="00DF409E">
        <w:rPr>
          <w:noProof w:val="0"/>
        </w:rPr>
        <w:t>hodobý ročn</w:t>
      </w:r>
      <w:r w:rsidR="00206C31" w:rsidRPr="00DF409E">
        <w:rPr>
          <w:noProof w:val="0"/>
        </w:rPr>
        <w:t>í</w:t>
      </w:r>
      <w:r w:rsidRPr="00DF409E">
        <w:rPr>
          <w:noProof w:val="0"/>
        </w:rPr>
        <w:t xml:space="preserve"> pr</w:t>
      </w:r>
      <w:r w:rsidR="00206C31" w:rsidRPr="00DF409E">
        <w:rPr>
          <w:rFonts w:cs="Arial"/>
          <w:noProof w:val="0"/>
          <w:szCs w:val="22"/>
        </w:rPr>
        <w:t>ů</w:t>
      </w:r>
      <w:r w:rsidRPr="00DF409E">
        <w:rPr>
          <w:noProof w:val="0"/>
        </w:rPr>
        <w:t>tok /Q</w:t>
      </w:r>
      <w:r w:rsidRPr="00DF409E">
        <w:rPr>
          <w:noProof w:val="0"/>
          <w:vertAlign w:val="subscript"/>
        </w:rPr>
        <w:t>a</w:t>
      </w:r>
      <w:r w:rsidRPr="00DF409E">
        <w:rPr>
          <w:noProof w:val="0"/>
        </w:rPr>
        <w:t>/ :</w:t>
      </w:r>
      <w:r w:rsidRPr="00DF409E">
        <w:rPr>
          <w:noProof w:val="0"/>
        </w:rPr>
        <w:tab/>
      </w:r>
      <w:r w:rsidR="001E34EA" w:rsidRPr="00DF409E">
        <w:rPr>
          <w:noProof w:val="0"/>
        </w:rPr>
        <w:t>0,120</w:t>
      </w:r>
      <w:r w:rsidRPr="00DF409E">
        <w:rPr>
          <w:noProof w:val="0"/>
        </w:rPr>
        <w:t xml:space="preserve"> m</w:t>
      </w:r>
      <w:r w:rsidRPr="00DF409E">
        <w:rPr>
          <w:noProof w:val="0"/>
          <w:vertAlign w:val="superscript"/>
        </w:rPr>
        <w:t>3</w:t>
      </w:r>
      <w:r w:rsidRPr="00DF409E">
        <w:rPr>
          <w:noProof w:val="0"/>
        </w:rPr>
        <w:t xml:space="preserve"> . s</w:t>
      </w:r>
      <w:r w:rsidRPr="00DF409E">
        <w:rPr>
          <w:noProof w:val="0"/>
          <w:vertAlign w:val="superscript"/>
        </w:rPr>
        <w:t>-1</w:t>
      </w:r>
    </w:p>
    <w:p w:rsidR="007F31C8" w:rsidRPr="00DF409E" w:rsidRDefault="007F31C8" w:rsidP="00007B9B">
      <w:pPr>
        <w:spacing w:before="120"/>
        <w:rPr>
          <w:noProof w:val="0"/>
        </w:rPr>
      </w:pPr>
      <w:r w:rsidRPr="00DF409E">
        <w:rPr>
          <w:noProof w:val="0"/>
        </w:rPr>
        <w:tab/>
      </w:r>
      <w:r w:rsidR="00291DFB" w:rsidRPr="00DF409E">
        <w:rPr>
          <w:noProof w:val="0"/>
        </w:rPr>
        <w:t>Q</w:t>
      </w:r>
      <w:r w:rsidR="00291DFB" w:rsidRPr="00DF409E">
        <w:rPr>
          <w:noProof w:val="0"/>
          <w:vertAlign w:val="subscript"/>
        </w:rPr>
        <w:t>N</w:t>
      </w:r>
      <w:r w:rsidR="00291DFB" w:rsidRPr="00DF409E">
        <w:rPr>
          <w:noProof w:val="0"/>
        </w:rPr>
        <w:t xml:space="preserve"> – maximální pr</w:t>
      </w:r>
      <w:r w:rsidR="00291DFB" w:rsidRPr="00DF409E">
        <w:rPr>
          <w:rFonts w:cs="Arial"/>
          <w:noProof w:val="0"/>
          <w:szCs w:val="22"/>
        </w:rPr>
        <w:t>ů</w:t>
      </w:r>
      <w:r w:rsidR="00B467F5">
        <w:rPr>
          <w:noProof w:val="0"/>
        </w:rPr>
        <w:t xml:space="preserve">toky dosažené </w:t>
      </w:r>
      <w:r w:rsidR="00291DFB" w:rsidRPr="00DF409E">
        <w:rPr>
          <w:noProof w:val="0"/>
        </w:rPr>
        <w:t>nebo překročené pr</w:t>
      </w:r>
      <w:r w:rsidR="00291DFB" w:rsidRPr="00DF409E">
        <w:rPr>
          <w:rFonts w:cs="Arial"/>
          <w:noProof w:val="0"/>
          <w:szCs w:val="22"/>
        </w:rPr>
        <w:t>ů</w:t>
      </w:r>
      <w:r w:rsidR="00291DFB" w:rsidRPr="00DF409E">
        <w:rPr>
          <w:noProof w:val="0"/>
        </w:rPr>
        <w:t xml:space="preserve">měrně </w:t>
      </w:r>
      <w:r w:rsidR="005F4B64" w:rsidRPr="00DF409E">
        <w:rPr>
          <w:noProof w:val="0"/>
        </w:rPr>
        <w:t>jednou</w:t>
      </w:r>
      <w:r w:rsidR="00291DFB" w:rsidRPr="00DF409E">
        <w:rPr>
          <w:noProof w:val="0"/>
        </w:rPr>
        <w:t xml:space="preserve"> za 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80"/>
        <w:gridCol w:w="709"/>
        <w:gridCol w:w="804"/>
        <w:gridCol w:w="804"/>
        <w:gridCol w:w="804"/>
        <w:gridCol w:w="821"/>
        <w:gridCol w:w="741"/>
        <w:gridCol w:w="971"/>
        <w:gridCol w:w="801"/>
      </w:tblGrid>
      <w:tr w:rsidR="00007B9B" w:rsidRPr="00DF409E" w:rsidTr="00007B9B">
        <w:trPr>
          <w:jc w:val="center"/>
        </w:trPr>
        <w:tc>
          <w:tcPr>
            <w:tcW w:w="880" w:type="dxa"/>
          </w:tcPr>
          <w:p w:rsidR="00007B9B" w:rsidRPr="00DF409E" w:rsidRDefault="00007B9B" w:rsidP="000F64E3">
            <w:pPr>
              <w:jc w:val="center"/>
              <w:rPr>
                <w:noProof w:val="0"/>
              </w:rPr>
            </w:pPr>
            <w:r w:rsidRPr="00DF409E">
              <w:rPr>
                <w:noProof w:val="0"/>
              </w:rPr>
              <w:t>1</w:t>
            </w:r>
          </w:p>
        </w:tc>
        <w:tc>
          <w:tcPr>
            <w:tcW w:w="709" w:type="dxa"/>
          </w:tcPr>
          <w:p w:rsidR="00007B9B" w:rsidRPr="00DF409E" w:rsidRDefault="00007B9B" w:rsidP="000F64E3">
            <w:pPr>
              <w:jc w:val="center"/>
              <w:rPr>
                <w:noProof w:val="0"/>
              </w:rPr>
            </w:pPr>
            <w:r w:rsidRPr="00DF409E">
              <w:rPr>
                <w:noProof w:val="0"/>
              </w:rPr>
              <w:t>2</w:t>
            </w:r>
          </w:p>
        </w:tc>
        <w:tc>
          <w:tcPr>
            <w:tcW w:w="804" w:type="dxa"/>
          </w:tcPr>
          <w:p w:rsidR="00007B9B" w:rsidRPr="00DF409E" w:rsidRDefault="00007B9B" w:rsidP="000F64E3">
            <w:pPr>
              <w:jc w:val="center"/>
              <w:rPr>
                <w:noProof w:val="0"/>
              </w:rPr>
            </w:pPr>
            <w:r w:rsidRPr="00DF409E">
              <w:rPr>
                <w:noProof w:val="0"/>
              </w:rPr>
              <w:t>5</w:t>
            </w:r>
          </w:p>
        </w:tc>
        <w:tc>
          <w:tcPr>
            <w:tcW w:w="804" w:type="dxa"/>
          </w:tcPr>
          <w:p w:rsidR="00007B9B" w:rsidRPr="00DF409E" w:rsidRDefault="00007B9B" w:rsidP="000F64E3">
            <w:pPr>
              <w:jc w:val="center"/>
              <w:rPr>
                <w:noProof w:val="0"/>
              </w:rPr>
            </w:pPr>
            <w:r w:rsidRPr="00DF409E">
              <w:rPr>
                <w:noProof w:val="0"/>
              </w:rPr>
              <w:t>10</w:t>
            </w:r>
          </w:p>
        </w:tc>
        <w:tc>
          <w:tcPr>
            <w:tcW w:w="804" w:type="dxa"/>
          </w:tcPr>
          <w:p w:rsidR="00007B9B" w:rsidRPr="00DF409E" w:rsidRDefault="00007B9B" w:rsidP="000F64E3">
            <w:pPr>
              <w:jc w:val="center"/>
              <w:rPr>
                <w:noProof w:val="0"/>
              </w:rPr>
            </w:pPr>
            <w:r w:rsidRPr="00DF409E">
              <w:rPr>
                <w:noProof w:val="0"/>
              </w:rPr>
              <w:t>20</w:t>
            </w:r>
          </w:p>
        </w:tc>
        <w:tc>
          <w:tcPr>
            <w:tcW w:w="821" w:type="dxa"/>
          </w:tcPr>
          <w:p w:rsidR="00007B9B" w:rsidRPr="00DF409E" w:rsidRDefault="00007B9B" w:rsidP="000F64E3">
            <w:pPr>
              <w:jc w:val="center"/>
              <w:rPr>
                <w:noProof w:val="0"/>
              </w:rPr>
            </w:pPr>
            <w:r w:rsidRPr="00DF409E">
              <w:rPr>
                <w:noProof w:val="0"/>
              </w:rPr>
              <w:t>50</w:t>
            </w:r>
          </w:p>
        </w:tc>
        <w:tc>
          <w:tcPr>
            <w:tcW w:w="741" w:type="dxa"/>
          </w:tcPr>
          <w:p w:rsidR="00007B9B" w:rsidRPr="00DF409E" w:rsidRDefault="00007B9B" w:rsidP="000F64E3">
            <w:pPr>
              <w:jc w:val="center"/>
              <w:rPr>
                <w:noProof w:val="0"/>
              </w:rPr>
            </w:pPr>
            <w:r w:rsidRPr="00DF409E">
              <w:rPr>
                <w:noProof w:val="0"/>
              </w:rPr>
              <w:t>100</w:t>
            </w:r>
          </w:p>
        </w:tc>
        <w:tc>
          <w:tcPr>
            <w:tcW w:w="971" w:type="dxa"/>
          </w:tcPr>
          <w:p w:rsidR="00007B9B" w:rsidRPr="00DF409E" w:rsidRDefault="00FE02B4" w:rsidP="000F64E3">
            <w:pPr>
              <w:jc w:val="center"/>
              <w:rPr>
                <w:noProof w:val="0"/>
              </w:rPr>
            </w:pPr>
            <w:r>
              <w:rPr>
                <w:noProof w:val="0"/>
              </w:rPr>
              <w:t>rok</w:t>
            </w:r>
            <w:r w:rsidRPr="00AF47CD">
              <w:rPr>
                <w:rFonts w:cs="Arial"/>
                <w:noProof w:val="0"/>
                <w:szCs w:val="22"/>
                <w:lang w:eastAsia="sk-SK"/>
              </w:rPr>
              <w:t>ů</w:t>
            </w:r>
          </w:p>
        </w:tc>
        <w:tc>
          <w:tcPr>
            <w:tcW w:w="801" w:type="dxa"/>
          </w:tcPr>
          <w:p w:rsidR="00007B9B" w:rsidRPr="00DF409E" w:rsidRDefault="00007B9B" w:rsidP="000F64E3">
            <w:pPr>
              <w:jc w:val="center"/>
              <w:rPr>
                <w:noProof w:val="0"/>
              </w:rPr>
            </w:pPr>
            <w:r w:rsidRPr="00DF409E">
              <w:rPr>
                <w:noProof w:val="0"/>
              </w:rPr>
              <w:t>Třída</w:t>
            </w:r>
          </w:p>
        </w:tc>
      </w:tr>
      <w:tr w:rsidR="00007B9B" w:rsidRPr="00DF409E" w:rsidTr="00007B9B">
        <w:trPr>
          <w:jc w:val="center"/>
        </w:trPr>
        <w:tc>
          <w:tcPr>
            <w:tcW w:w="880" w:type="dxa"/>
          </w:tcPr>
          <w:p w:rsidR="00007B9B" w:rsidRPr="00DF409E" w:rsidRDefault="00007B9B" w:rsidP="001E34EA">
            <w:pPr>
              <w:autoSpaceDE w:val="0"/>
              <w:autoSpaceDN w:val="0"/>
              <w:adjustRightInd w:val="0"/>
              <w:jc w:val="center"/>
              <w:rPr>
                <w:rFonts w:cs="Arial"/>
                <w:noProof w:val="0"/>
                <w:sz w:val="20"/>
                <w:lang w:eastAsia="sk-SK"/>
              </w:rPr>
            </w:pPr>
            <w:r w:rsidRPr="00DF409E">
              <w:rPr>
                <w:rFonts w:cs="Arial"/>
                <w:noProof w:val="0"/>
                <w:szCs w:val="22"/>
                <w:lang w:eastAsia="sk-SK"/>
              </w:rPr>
              <w:t>6,29</w:t>
            </w:r>
          </w:p>
        </w:tc>
        <w:tc>
          <w:tcPr>
            <w:tcW w:w="709" w:type="dxa"/>
          </w:tcPr>
          <w:p w:rsidR="00007B9B" w:rsidRPr="00DF409E" w:rsidRDefault="00007B9B" w:rsidP="001E34EA">
            <w:pPr>
              <w:autoSpaceDE w:val="0"/>
              <w:autoSpaceDN w:val="0"/>
              <w:adjustRightInd w:val="0"/>
              <w:jc w:val="center"/>
              <w:rPr>
                <w:rFonts w:cs="Arial"/>
                <w:noProof w:val="0"/>
              </w:rPr>
            </w:pPr>
            <w:r w:rsidRPr="00DF409E">
              <w:rPr>
                <w:rFonts w:cs="Arial"/>
                <w:noProof w:val="0"/>
                <w:szCs w:val="22"/>
                <w:lang w:eastAsia="sk-SK"/>
              </w:rPr>
              <w:t>9 85</w:t>
            </w:r>
          </w:p>
        </w:tc>
        <w:tc>
          <w:tcPr>
            <w:tcW w:w="804" w:type="dxa"/>
          </w:tcPr>
          <w:p w:rsidR="00007B9B" w:rsidRPr="00DF409E" w:rsidRDefault="00007B9B" w:rsidP="001E34EA">
            <w:pPr>
              <w:autoSpaceDE w:val="0"/>
              <w:autoSpaceDN w:val="0"/>
              <w:adjustRightInd w:val="0"/>
              <w:jc w:val="center"/>
              <w:rPr>
                <w:rFonts w:cs="Arial"/>
                <w:noProof w:val="0"/>
              </w:rPr>
            </w:pPr>
            <w:r w:rsidRPr="00DF409E">
              <w:rPr>
                <w:rFonts w:cs="Arial"/>
                <w:noProof w:val="0"/>
                <w:szCs w:val="22"/>
                <w:lang w:eastAsia="sk-SK"/>
              </w:rPr>
              <w:t>14,7</w:t>
            </w:r>
          </w:p>
        </w:tc>
        <w:tc>
          <w:tcPr>
            <w:tcW w:w="804" w:type="dxa"/>
          </w:tcPr>
          <w:p w:rsidR="00007B9B" w:rsidRPr="00DF409E" w:rsidRDefault="00007B9B" w:rsidP="001E34EA">
            <w:pPr>
              <w:autoSpaceDE w:val="0"/>
              <w:autoSpaceDN w:val="0"/>
              <w:adjustRightInd w:val="0"/>
              <w:jc w:val="center"/>
              <w:rPr>
                <w:rFonts w:cs="Arial"/>
                <w:noProof w:val="0"/>
              </w:rPr>
            </w:pPr>
            <w:r w:rsidRPr="00DF409E">
              <w:rPr>
                <w:rFonts w:cs="Arial"/>
                <w:noProof w:val="0"/>
                <w:szCs w:val="22"/>
                <w:lang w:eastAsia="sk-SK"/>
              </w:rPr>
              <w:t>18,4</w:t>
            </w:r>
          </w:p>
        </w:tc>
        <w:tc>
          <w:tcPr>
            <w:tcW w:w="804" w:type="dxa"/>
          </w:tcPr>
          <w:p w:rsidR="00007B9B" w:rsidRPr="00DF409E" w:rsidRDefault="00007B9B" w:rsidP="001E34EA">
            <w:pPr>
              <w:autoSpaceDE w:val="0"/>
              <w:autoSpaceDN w:val="0"/>
              <w:adjustRightInd w:val="0"/>
              <w:jc w:val="center"/>
              <w:rPr>
                <w:rFonts w:cs="Arial"/>
                <w:noProof w:val="0"/>
              </w:rPr>
            </w:pPr>
            <w:r w:rsidRPr="00DF409E">
              <w:rPr>
                <w:rFonts w:cs="Arial"/>
                <w:noProof w:val="0"/>
                <w:szCs w:val="22"/>
                <w:lang w:eastAsia="sk-SK"/>
              </w:rPr>
              <w:t>22,2</w:t>
            </w:r>
          </w:p>
        </w:tc>
        <w:tc>
          <w:tcPr>
            <w:tcW w:w="821" w:type="dxa"/>
          </w:tcPr>
          <w:p w:rsidR="00007B9B" w:rsidRPr="00DF409E" w:rsidRDefault="00007B9B" w:rsidP="001E34EA">
            <w:pPr>
              <w:autoSpaceDE w:val="0"/>
              <w:autoSpaceDN w:val="0"/>
              <w:adjustRightInd w:val="0"/>
              <w:jc w:val="center"/>
              <w:rPr>
                <w:rFonts w:cs="Arial"/>
                <w:noProof w:val="0"/>
              </w:rPr>
            </w:pPr>
            <w:r w:rsidRPr="00DF409E">
              <w:rPr>
                <w:rFonts w:cs="Arial"/>
                <w:noProof w:val="0"/>
                <w:szCs w:val="22"/>
                <w:lang w:eastAsia="sk-SK"/>
              </w:rPr>
              <w:t>27,3</w:t>
            </w:r>
          </w:p>
        </w:tc>
        <w:tc>
          <w:tcPr>
            <w:tcW w:w="741" w:type="dxa"/>
          </w:tcPr>
          <w:p w:rsidR="00007B9B" w:rsidRPr="00DF409E" w:rsidRDefault="00007B9B" w:rsidP="001E34EA">
            <w:pPr>
              <w:autoSpaceDE w:val="0"/>
              <w:autoSpaceDN w:val="0"/>
              <w:adjustRightInd w:val="0"/>
              <w:jc w:val="center"/>
              <w:rPr>
                <w:rFonts w:cs="Arial"/>
                <w:noProof w:val="0"/>
              </w:rPr>
            </w:pPr>
            <w:r w:rsidRPr="00DF409E">
              <w:rPr>
                <w:rFonts w:cs="Arial"/>
                <w:noProof w:val="0"/>
                <w:szCs w:val="22"/>
                <w:lang w:eastAsia="sk-SK"/>
              </w:rPr>
              <w:t>31,2</w:t>
            </w:r>
          </w:p>
        </w:tc>
        <w:tc>
          <w:tcPr>
            <w:tcW w:w="971" w:type="dxa"/>
          </w:tcPr>
          <w:p w:rsidR="00007B9B" w:rsidRPr="00DF409E" w:rsidRDefault="00007B9B" w:rsidP="000F64E3">
            <w:pPr>
              <w:jc w:val="center"/>
              <w:rPr>
                <w:noProof w:val="0"/>
              </w:rPr>
            </w:pPr>
            <w:r w:rsidRPr="00DF409E">
              <w:rPr>
                <w:noProof w:val="0"/>
              </w:rPr>
              <w:t>m</w:t>
            </w:r>
            <w:r w:rsidRPr="00DF409E">
              <w:rPr>
                <w:noProof w:val="0"/>
                <w:vertAlign w:val="superscript"/>
              </w:rPr>
              <w:t>3</w:t>
            </w:r>
            <w:r w:rsidRPr="00DF409E">
              <w:rPr>
                <w:noProof w:val="0"/>
              </w:rPr>
              <w:t xml:space="preserve"> . s </w:t>
            </w:r>
            <w:r w:rsidRPr="00DF409E">
              <w:rPr>
                <w:noProof w:val="0"/>
                <w:vertAlign w:val="superscript"/>
              </w:rPr>
              <w:t>-1</w:t>
            </w:r>
          </w:p>
        </w:tc>
        <w:tc>
          <w:tcPr>
            <w:tcW w:w="801" w:type="dxa"/>
          </w:tcPr>
          <w:p w:rsidR="00007B9B" w:rsidRPr="00DF409E" w:rsidRDefault="00007B9B" w:rsidP="000F64E3">
            <w:pPr>
              <w:jc w:val="center"/>
              <w:rPr>
                <w:noProof w:val="0"/>
              </w:rPr>
            </w:pPr>
            <w:r w:rsidRPr="00DF409E">
              <w:rPr>
                <w:noProof w:val="0"/>
              </w:rPr>
              <w:t>III</w:t>
            </w:r>
          </w:p>
        </w:tc>
      </w:tr>
    </w:tbl>
    <w:p w:rsidR="007F31C8" w:rsidRPr="00DF409E" w:rsidRDefault="007F31C8" w:rsidP="007F31C8">
      <w:pPr>
        <w:rPr>
          <w:noProof w:val="0"/>
        </w:rPr>
      </w:pPr>
    </w:p>
    <w:p w:rsidR="001E34EA" w:rsidRPr="00DF409E" w:rsidRDefault="001E34EA" w:rsidP="001E34EA">
      <w:pPr>
        <w:autoSpaceDE w:val="0"/>
        <w:autoSpaceDN w:val="0"/>
        <w:adjustRightInd w:val="0"/>
        <w:rPr>
          <w:rFonts w:cs="Arial"/>
          <w:noProof w:val="0"/>
          <w:sz w:val="20"/>
          <w:lang w:eastAsia="sk-SK"/>
        </w:rPr>
      </w:pPr>
      <w:r w:rsidRPr="00DF409E">
        <w:rPr>
          <w:noProof w:val="0"/>
        </w:rPr>
        <w:tab/>
        <w:t>Profil :</w:t>
      </w:r>
      <w:r w:rsidRPr="00DF409E">
        <w:rPr>
          <w:noProof w:val="0"/>
        </w:rPr>
        <w:tab/>
      </w:r>
      <w:r w:rsidRPr="00DF409E">
        <w:rPr>
          <w:noProof w:val="0"/>
        </w:rPr>
        <w:tab/>
      </w:r>
      <w:r w:rsidRPr="00DF409E">
        <w:rPr>
          <w:noProof w:val="0"/>
        </w:rPr>
        <w:tab/>
      </w:r>
      <w:r w:rsidRPr="00DF409E">
        <w:rPr>
          <w:noProof w:val="0"/>
        </w:rPr>
        <w:tab/>
      </w:r>
      <w:r w:rsidRPr="00DF409E">
        <w:rPr>
          <w:rFonts w:cs="Arial"/>
          <w:noProof w:val="0"/>
          <w:szCs w:val="22"/>
          <w:lang w:eastAsia="sk-SK"/>
        </w:rPr>
        <w:t xml:space="preserve">most nad </w:t>
      </w:r>
      <w:r w:rsidR="00FE02B4" w:rsidRPr="00DF409E">
        <w:rPr>
          <w:rFonts w:cs="Arial"/>
          <w:noProof w:val="0"/>
          <w:szCs w:val="22"/>
          <w:lang w:eastAsia="sk-SK"/>
        </w:rPr>
        <w:t>zaústěním</w:t>
      </w:r>
      <w:r w:rsidRPr="00DF409E">
        <w:rPr>
          <w:rFonts w:cs="Arial"/>
          <w:noProof w:val="0"/>
          <w:szCs w:val="22"/>
          <w:lang w:eastAsia="sk-SK"/>
        </w:rPr>
        <w:t xml:space="preserve"> Malé Stanovnice, k.ú.</w:t>
      </w:r>
      <w:r w:rsidR="00A30C38" w:rsidRPr="00DF409E">
        <w:rPr>
          <w:rFonts w:cs="Arial"/>
          <w:noProof w:val="0"/>
          <w:szCs w:val="22"/>
          <w:lang w:eastAsia="sk-SK"/>
        </w:rPr>
        <w:t xml:space="preserve"> </w:t>
      </w:r>
      <w:r w:rsidR="00A06A6A" w:rsidRPr="00DF409E">
        <w:rPr>
          <w:rFonts w:cs="Arial"/>
          <w:noProof w:val="0"/>
          <w:szCs w:val="22"/>
          <w:lang w:eastAsia="sk-SK"/>
        </w:rPr>
        <w:tab/>
      </w:r>
      <w:r w:rsidRPr="00DF409E">
        <w:rPr>
          <w:rFonts w:cs="Arial"/>
          <w:noProof w:val="0"/>
          <w:szCs w:val="22"/>
          <w:lang w:eastAsia="sk-SK"/>
        </w:rPr>
        <w:t>Karolinka</w:t>
      </w:r>
    </w:p>
    <w:p w:rsidR="001E34EA" w:rsidRPr="00DF409E" w:rsidRDefault="001E34EA" w:rsidP="00A06A6A">
      <w:pPr>
        <w:autoSpaceDE w:val="0"/>
        <w:autoSpaceDN w:val="0"/>
        <w:adjustRightInd w:val="0"/>
        <w:rPr>
          <w:noProof w:val="0"/>
        </w:rPr>
      </w:pPr>
      <w:r w:rsidRPr="00DF409E">
        <w:rPr>
          <w:rFonts w:cs="Arial"/>
          <w:noProof w:val="0"/>
          <w:szCs w:val="22"/>
          <w:lang w:eastAsia="sk-SK"/>
        </w:rPr>
        <w:t xml:space="preserve"> </w:t>
      </w:r>
      <w:r w:rsidRPr="00DF409E">
        <w:rPr>
          <w:rFonts w:cs="Arial"/>
          <w:noProof w:val="0"/>
          <w:szCs w:val="22"/>
          <w:lang w:eastAsia="sk-SK"/>
        </w:rPr>
        <w:tab/>
      </w:r>
      <w:r w:rsidRPr="00DF409E">
        <w:rPr>
          <w:noProof w:val="0"/>
        </w:rPr>
        <w:t>Plocha povod</w:t>
      </w:r>
      <w:r w:rsidR="00AF7FF7" w:rsidRPr="00DF409E">
        <w:rPr>
          <w:noProof w:val="0"/>
        </w:rPr>
        <w:t>í</w:t>
      </w:r>
      <w:r w:rsidRPr="00DF409E">
        <w:rPr>
          <w:noProof w:val="0"/>
        </w:rPr>
        <w:t>:</w:t>
      </w:r>
      <w:r w:rsidRPr="00DF409E">
        <w:rPr>
          <w:noProof w:val="0"/>
        </w:rPr>
        <w:tab/>
      </w:r>
      <w:r w:rsidRPr="00DF409E">
        <w:rPr>
          <w:noProof w:val="0"/>
        </w:rPr>
        <w:tab/>
      </w:r>
      <w:r w:rsidR="00A06A6A" w:rsidRPr="00DF409E">
        <w:rPr>
          <w:noProof w:val="0"/>
        </w:rPr>
        <w:t>13,31</w:t>
      </w:r>
      <w:r w:rsidRPr="00DF409E">
        <w:rPr>
          <w:noProof w:val="0"/>
        </w:rPr>
        <w:t xml:space="preserve"> km</w:t>
      </w:r>
      <w:r w:rsidRPr="00DF409E">
        <w:rPr>
          <w:noProof w:val="0"/>
          <w:vertAlign w:val="superscript"/>
        </w:rPr>
        <w:t>2</w:t>
      </w:r>
    </w:p>
    <w:p w:rsidR="001E34EA" w:rsidRPr="00DF409E" w:rsidRDefault="001E34EA" w:rsidP="001E34EA">
      <w:pPr>
        <w:ind w:left="709"/>
        <w:rPr>
          <w:noProof w:val="0"/>
        </w:rPr>
      </w:pPr>
      <w:r w:rsidRPr="00DF409E">
        <w:rPr>
          <w:noProof w:val="0"/>
        </w:rPr>
        <w:t>Dl</w:t>
      </w:r>
      <w:r w:rsidR="00AF7FF7" w:rsidRPr="00DF409E">
        <w:rPr>
          <w:noProof w:val="0"/>
        </w:rPr>
        <w:t>ou</w:t>
      </w:r>
      <w:r w:rsidRPr="00DF409E">
        <w:rPr>
          <w:noProof w:val="0"/>
        </w:rPr>
        <w:t>hodobý ročn</w:t>
      </w:r>
      <w:r w:rsidR="00AF7FF7" w:rsidRPr="00DF409E">
        <w:rPr>
          <w:noProof w:val="0"/>
        </w:rPr>
        <w:t>í</w:t>
      </w:r>
      <w:r w:rsidRPr="00DF409E">
        <w:rPr>
          <w:noProof w:val="0"/>
        </w:rPr>
        <w:t xml:space="preserve"> pr</w:t>
      </w:r>
      <w:r w:rsidR="00AF7FF7" w:rsidRPr="00DF409E">
        <w:rPr>
          <w:rFonts w:cs="Arial"/>
          <w:noProof w:val="0"/>
          <w:szCs w:val="22"/>
        </w:rPr>
        <w:t>ů</w:t>
      </w:r>
      <w:r w:rsidRPr="00DF409E">
        <w:rPr>
          <w:noProof w:val="0"/>
        </w:rPr>
        <w:t>tok /Q</w:t>
      </w:r>
      <w:r w:rsidRPr="00DF409E">
        <w:rPr>
          <w:noProof w:val="0"/>
          <w:vertAlign w:val="subscript"/>
        </w:rPr>
        <w:t>a</w:t>
      </w:r>
      <w:r w:rsidRPr="00DF409E">
        <w:rPr>
          <w:noProof w:val="0"/>
        </w:rPr>
        <w:t>/:</w:t>
      </w:r>
      <w:r w:rsidRPr="00DF409E">
        <w:rPr>
          <w:noProof w:val="0"/>
        </w:rPr>
        <w:tab/>
        <w:t>0,</w:t>
      </w:r>
      <w:r w:rsidR="00A06A6A" w:rsidRPr="00DF409E">
        <w:rPr>
          <w:noProof w:val="0"/>
        </w:rPr>
        <w:t>274</w:t>
      </w:r>
      <w:r w:rsidRPr="00DF409E">
        <w:rPr>
          <w:noProof w:val="0"/>
        </w:rPr>
        <w:t xml:space="preserve"> m</w:t>
      </w:r>
      <w:r w:rsidRPr="00DF409E">
        <w:rPr>
          <w:noProof w:val="0"/>
          <w:vertAlign w:val="superscript"/>
        </w:rPr>
        <w:t>3</w:t>
      </w:r>
      <w:r w:rsidRPr="00DF409E">
        <w:rPr>
          <w:noProof w:val="0"/>
        </w:rPr>
        <w:t xml:space="preserve"> . s</w:t>
      </w:r>
      <w:r w:rsidRPr="00DF409E">
        <w:rPr>
          <w:noProof w:val="0"/>
          <w:vertAlign w:val="superscript"/>
        </w:rPr>
        <w:t>-1</w:t>
      </w:r>
    </w:p>
    <w:p w:rsidR="001E34EA" w:rsidRPr="00DF409E" w:rsidRDefault="001E34EA" w:rsidP="00007B9B">
      <w:pPr>
        <w:spacing w:before="120"/>
        <w:rPr>
          <w:noProof w:val="0"/>
        </w:rPr>
      </w:pPr>
      <w:r w:rsidRPr="00DF409E">
        <w:rPr>
          <w:noProof w:val="0"/>
        </w:rPr>
        <w:tab/>
        <w:t>Q</w:t>
      </w:r>
      <w:r w:rsidRPr="00DF409E">
        <w:rPr>
          <w:noProof w:val="0"/>
          <w:vertAlign w:val="subscript"/>
        </w:rPr>
        <w:t>N</w:t>
      </w:r>
      <w:r w:rsidRPr="00DF409E">
        <w:rPr>
          <w:noProof w:val="0"/>
        </w:rPr>
        <w:t xml:space="preserve"> </w:t>
      </w:r>
      <w:r w:rsidR="00291DFB" w:rsidRPr="00DF409E">
        <w:rPr>
          <w:noProof w:val="0"/>
        </w:rPr>
        <w:t>– maximální pr</w:t>
      </w:r>
      <w:r w:rsidR="00291DFB" w:rsidRPr="00DF409E">
        <w:rPr>
          <w:rFonts w:cs="Arial"/>
          <w:noProof w:val="0"/>
          <w:szCs w:val="22"/>
        </w:rPr>
        <w:t>ů</w:t>
      </w:r>
      <w:r w:rsidR="00291DFB" w:rsidRPr="00DF409E">
        <w:rPr>
          <w:noProof w:val="0"/>
        </w:rPr>
        <w:t>toky dosažené nebo překročené pr</w:t>
      </w:r>
      <w:r w:rsidR="00291DFB" w:rsidRPr="00DF409E">
        <w:rPr>
          <w:rFonts w:cs="Arial"/>
          <w:noProof w:val="0"/>
          <w:szCs w:val="22"/>
        </w:rPr>
        <w:t>ů</w:t>
      </w:r>
      <w:r w:rsidR="00291DFB" w:rsidRPr="00DF409E">
        <w:rPr>
          <w:noProof w:val="0"/>
        </w:rPr>
        <w:t xml:space="preserve">měrně </w:t>
      </w:r>
      <w:r w:rsidR="005F4B64" w:rsidRPr="00DF409E">
        <w:rPr>
          <w:noProof w:val="0"/>
        </w:rPr>
        <w:t>jednou</w:t>
      </w:r>
      <w:r w:rsidR="00291DFB" w:rsidRPr="00DF409E">
        <w:rPr>
          <w:noProof w:val="0"/>
        </w:rPr>
        <w:t xml:space="preserve"> za :</w:t>
      </w:r>
    </w:p>
    <w:tbl>
      <w:tblPr>
        <w:tblW w:w="733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73"/>
        <w:gridCol w:w="764"/>
        <w:gridCol w:w="799"/>
        <w:gridCol w:w="799"/>
        <w:gridCol w:w="799"/>
        <w:gridCol w:w="816"/>
        <w:gridCol w:w="738"/>
        <w:gridCol w:w="964"/>
        <w:gridCol w:w="783"/>
      </w:tblGrid>
      <w:tr w:rsidR="00007B9B" w:rsidRPr="00DF409E" w:rsidTr="00007B9B">
        <w:trPr>
          <w:jc w:val="center"/>
        </w:trPr>
        <w:tc>
          <w:tcPr>
            <w:tcW w:w="873" w:type="dxa"/>
          </w:tcPr>
          <w:p w:rsidR="00007B9B" w:rsidRPr="00DF409E" w:rsidRDefault="00007B9B" w:rsidP="000F64E3">
            <w:pPr>
              <w:jc w:val="center"/>
              <w:rPr>
                <w:noProof w:val="0"/>
              </w:rPr>
            </w:pPr>
            <w:r w:rsidRPr="00DF409E">
              <w:rPr>
                <w:noProof w:val="0"/>
              </w:rPr>
              <w:t>1</w:t>
            </w:r>
          </w:p>
        </w:tc>
        <w:tc>
          <w:tcPr>
            <w:tcW w:w="764" w:type="dxa"/>
          </w:tcPr>
          <w:p w:rsidR="00007B9B" w:rsidRPr="00DF409E" w:rsidRDefault="00007B9B" w:rsidP="000F64E3">
            <w:pPr>
              <w:jc w:val="center"/>
              <w:rPr>
                <w:noProof w:val="0"/>
              </w:rPr>
            </w:pPr>
            <w:r w:rsidRPr="00DF409E">
              <w:rPr>
                <w:noProof w:val="0"/>
              </w:rPr>
              <w:t>2</w:t>
            </w:r>
          </w:p>
        </w:tc>
        <w:tc>
          <w:tcPr>
            <w:tcW w:w="799" w:type="dxa"/>
          </w:tcPr>
          <w:p w:rsidR="00007B9B" w:rsidRPr="00DF409E" w:rsidRDefault="00007B9B" w:rsidP="000F64E3">
            <w:pPr>
              <w:jc w:val="center"/>
              <w:rPr>
                <w:noProof w:val="0"/>
              </w:rPr>
            </w:pPr>
            <w:r w:rsidRPr="00DF409E">
              <w:rPr>
                <w:noProof w:val="0"/>
              </w:rPr>
              <w:t>5</w:t>
            </w:r>
          </w:p>
        </w:tc>
        <w:tc>
          <w:tcPr>
            <w:tcW w:w="799" w:type="dxa"/>
          </w:tcPr>
          <w:p w:rsidR="00007B9B" w:rsidRPr="00DF409E" w:rsidRDefault="00007B9B" w:rsidP="000F64E3">
            <w:pPr>
              <w:jc w:val="center"/>
              <w:rPr>
                <w:noProof w:val="0"/>
              </w:rPr>
            </w:pPr>
            <w:r w:rsidRPr="00DF409E">
              <w:rPr>
                <w:noProof w:val="0"/>
              </w:rPr>
              <w:t>10</w:t>
            </w:r>
          </w:p>
        </w:tc>
        <w:tc>
          <w:tcPr>
            <w:tcW w:w="799" w:type="dxa"/>
          </w:tcPr>
          <w:p w:rsidR="00007B9B" w:rsidRPr="00DF409E" w:rsidRDefault="00007B9B" w:rsidP="000F64E3">
            <w:pPr>
              <w:jc w:val="center"/>
              <w:rPr>
                <w:noProof w:val="0"/>
              </w:rPr>
            </w:pPr>
            <w:r w:rsidRPr="00DF409E">
              <w:rPr>
                <w:noProof w:val="0"/>
              </w:rPr>
              <w:t>20</w:t>
            </w:r>
          </w:p>
        </w:tc>
        <w:tc>
          <w:tcPr>
            <w:tcW w:w="816" w:type="dxa"/>
          </w:tcPr>
          <w:p w:rsidR="00007B9B" w:rsidRPr="00DF409E" w:rsidRDefault="00007B9B" w:rsidP="000F64E3">
            <w:pPr>
              <w:jc w:val="center"/>
              <w:rPr>
                <w:noProof w:val="0"/>
              </w:rPr>
            </w:pPr>
            <w:r w:rsidRPr="00DF409E">
              <w:rPr>
                <w:noProof w:val="0"/>
              </w:rPr>
              <w:t>50</w:t>
            </w:r>
          </w:p>
        </w:tc>
        <w:tc>
          <w:tcPr>
            <w:tcW w:w="738" w:type="dxa"/>
          </w:tcPr>
          <w:p w:rsidR="00007B9B" w:rsidRPr="00DF409E" w:rsidRDefault="00007B9B" w:rsidP="000F64E3">
            <w:pPr>
              <w:jc w:val="center"/>
              <w:rPr>
                <w:noProof w:val="0"/>
              </w:rPr>
            </w:pPr>
            <w:r w:rsidRPr="00DF409E">
              <w:rPr>
                <w:noProof w:val="0"/>
              </w:rPr>
              <w:t>100</w:t>
            </w:r>
          </w:p>
        </w:tc>
        <w:tc>
          <w:tcPr>
            <w:tcW w:w="964" w:type="dxa"/>
          </w:tcPr>
          <w:p w:rsidR="00007B9B" w:rsidRPr="00DF409E" w:rsidRDefault="00007B9B" w:rsidP="000F64E3">
            <w:pPr>
              <w:jc w:val="center"/>
              <w:rPr>
                <w:noProof w:val="0"/>
              </w:rPr>
            </w:pPr>
            <w:r w:rsidRPr="00DF409E">
              <w:rPr>
                <w:noProof w:val="0"/>
              </w:rPr>
              <w:t>rok</w:t>
            </w:r>
            <w:r w:rsidR="00FE02B4" w:rsidRPr="00AF47CD">
              <w:rPr>
                <w:rFonts w:cs="Arial"/>
                <w:noProof w:val="0"/>
                <w:szCs w:val="22"/>
                <w:lang w:eastAsia="sk-SK"/>
              </w:rPr>
              <w:t>ů</w:t>
            </w:r>
          </w:p>
        </w:tc>
        <w:tc>
          <w:tcPr>
            <w:tcW w:w="783" w:type="dxa"/>
          </w:tcPr>
          <w:p w:rsidR="00007B9B" w:rsidRPr="00DF409E" w:rsidRDefault="00007B9B" w:rsidP="000F64E3">
            <w:pPr>
              <w:jc w:val="center"/>
              <w:rPr>
                <w:noProof w:val="0"/>
              </w:rPr>
            </w:pPr>
            <w:r w:rsidRPr="00DF409E">
              <w:rPr>
                <w:noProof w:val="0"/>
              </w:rPr>
              <w:t>Třída</w:t>
            </w:r>
          </w:p>
        </w:tc>
      </w:tr>
      <w:tr w:rsidR="00007B9B" w:rsidRPr="00DF409E" w:rsidTr="00007B9B">
        <w:trPr>
          <w:trHeight w:val="142"/>
          <w:jc w:val="center"/>
        </w:trPr>
        <w:tc>
          <w:tcPr>
            <w:tcW w:w="873" w:type="dxa"/>
          </w:tcPr>
          <w:p w:rsidR="00007B9B" w:rsidRPr="00DF409E" w:rsidRDefault="00007B9B" w:rsidP="000F64E3">
            <w:pPr>
              <w:autoSpaceDE w:val="0"/>
              <w:autoSpaceDN w:val="0"/>
              <w:adjustRightInd w:val="0"/>
              <w:jc w:val="center"/>
              <w:rPr>
                <w:rFonts w:cs="Arial"/>
                <w:noProof w:val="0"/>
                <w:sz w:val="20"/>
                <w:lang w:eastAsia="sk-SK"/>
              </w:rPr>
            </w:pPr>
            <w:r w:rsidRPr="00DF409E">
              <w:rPr>
                <w:rFonts w:cs="Arial"/>
                <w:noProof w:val="0"/>
                <w:szCs w:val="22"/>
                <w:lang w:eastAsia="sk-SK"/>
              </w:rPr>
              <w:t>10,9</w:t>
            </w:r>
          </w:p>
        </w:tc>
        <w:tc>
          <w:tcPr>
            <w:tcW w:w="764" w:type="dxa"/>
          </w:tcPr>
          <w:p w:rsidR="00007B9B" w:rsidRPr="00DF409E" w:rsidRDefault="00007B9B" w:rsidP="000F64E3">
            <w:pPr>
              <w:autoSpaceDE w:val="0"/>
              <w:autoSpaceDN w:val="0"/>
              <w:adjustRightInd w:val="0"/>
              <w:jc w:val="center"/>
              <w:rPr>
                <w:rFonts w:cs="Arial"/>
                <w:noProof w:val="0"/>
              </w:rPr>
            </w:pPr>
            <w:r w:rsidRPr="00DF409E">
              <w:rPr>
                <w:rFonts w:cs="Arial"/>
                <w:noProof w:val="0"/>
                <w:szCs w:val="22"/>
                <w:lang w:eastAsia="sk-SK"/>
              </w:rPr>
              <w:t>16,7</w:t>
            </w:r>
          </w:p>
        </w:tc>
        <w:tc>
          <w:tcPr>
            <w:tcW w:w="799" w:type="dxa"/>
          </w:tcPr>
          <w:p w:rsidR="00007B9B" w:rsidRPr="00DF409E" w:rsidRDefault="00007B9B" w:rsidP="000F64E3">
            <w:pPr>
              <w:autoSpaceDE w:val="0"/>
              <w:autoSpaceDN w:val="0"/>
              <w:adjustRightInd w:val="0"/>
              <w:jc w:val="center"/>
              <w:rPr>
                <w:rFonts w:cs="Arial"/>
                <w:noProof w:val="0"/>
              </w:rPr>
            </w:pPr>
            <w:r w:rsidRPr="00DF409E">
              <w:rPr>
                <w:rFonts w:cs="Arial"/>
                <w:noProof w:val="0"/>
                <w:szCs w:val="22"/>
                <w:lang w:eastAsia="sk-SK"/>
              </w:rPr>
              <w:t>25,2</w:t>
            </w:r>
          </w:p>
        </w:tc>
        <w:tc>
          <w:tcPr>
            <w:tcW w:w="799" w:type="dxa"/>
          </w:tcPr>
          <w:p w:rsidR="00007B9B" w:rsidRPr="00DF409E" w:rsidRDefault="00007B9B" w:rsidP="000F64E3">
            <w:pPr>
              <w:autoSpaceDE w:val="0"/>
              <w:autoSpaceDN w:val="0"/>
              <w:adjustRightInd w:val="0"/>
              <w:jc w:val="center"/>
              <w:rPr>
                <w:rFonts w:cs="Arial"/>
                <w:noProof w:val="0"/>
              </w:rPr>
            </w:pPr>
            <w:r w:rsidRPr="00DF409E">
              <w:rPr>
                <w:rFonts w:cs="Arial"/>
                <w:noProof w:val="0"/>
                <w:szCs w:val="22"/>
                <w:lang w:eastAsia="sk-SK"/>
              </w:rPr>
              <w:t>32,1</w:t>
            </w:r>
          </w:p>
        </w:tc>
        <w:tc>
          <w:tcPr>
            <w:tcW w:w="799" w:type="dxa"/>
          </w:tcPr>
          <w:p w:rsidR="00007B9B" w:rsidRPr="00DF409E" w:rsidRDefault="00007B9B" w:rsidP="000F64E3">
            <w:pPr>
              <w:autoSpaceDE w:val="0"/>
              <w:autoSpaceDN w:val="0"/>
              <w:adjustRightInd w:val="0"/>
              <w:jc w:val="center"/>
              <w:rPr>
                <w:rFonts w:cs="Arial"/>
                <w:noProof w:val="0"/>
              </w:rPr>
            </w:pPr>
            <w:r w:rsidRPr="00DF409E">
              <w:rPr>
                <w:rFonts w:cs="Arial"/>
                <w:noProof w:val="0"/>
                <w:szCs w:val="22"/>
                <w:lang w:eastAsia="sk-SK"/>
              </w:rPr>
              <w:t>39,5</w:t>
            </w:r>
          </w:p>
        </w:tc>
        <w:tc>
          <w:tcPr>
            <w:tcW w:w="816" w:type="dxa"/>
          </w:tcPr>
          <w:p w:rsidR="00007B9B" w:rsidRPr="00DF409E" w:rsidRDefault="00007B9B" w:rsidP="000F64E3">
            <w:pPr>
              <w:autoSpaceDE w:val="0"/>
              <w:autoSpaceDN w:val="0"/>
              <w:adjustRightInd w:val="0"/>
              <w:jc w:val="center"/>
              <w:rPr>
                <w:rFonts w:cs="Arial"/>
                <w:noProof w:val="0"/>
              </w:rPr>
            </w:pPr>
            <w:r w:rsidRPr="00DF409E">
              <w:rPr>
                <w:rFonts w:cs="Arial"/>
                <w:noProof w:val="0"/>
                <w:szCs w:val="22"/>
                <w:lang w:eastAsia="sk-SK"/>
              </w:rPr>
              <w:t>49,9</w:t>
            </w:r>
          </w:p>
        </w:tc>
        <w:tc>
          <w:tcPr>
            <w:tcW w:w="738" w:type="dxa"/>
          </w:tcPr>
          <w:p w:rsidR="00007B9B" w:rsidRPr="00DF409E" w:rsidRDefault="00007B9B" w:rsidP="000F64E3">
            <w:pPr>
              <w:autoSpaceDE w:val="0"/>
              <w:autoSpaceDN w:val="0"/>
              <w:adjustRightInd w:val="0"/>
              <w:jc w:val="center"/>
              <w:rPr>
                <w:rFonts w:cs="Arial"/>
                <w:noProof w:val="0"/>
              </w:rPr>
            </w:pPr>
            <w:r w:rsidRPr="00DF409E">
              <w:rPr>
                <w:rFonts w:cs="Arial"/>
                <w:noProof w:val="0"/>
                <w:szCs w:val="22"/>
                <w:lang w:eastAsia="sk-SK"/>
              </w:rPr>
              <w:t>58,3</w:t>
            </w:r>
          </w:p>
        </w:tc>
        <w:tc>
          <w:tcPr>
            <w:tcW w:w="964" w:type="dxa"/>
          </w:tcPr>
          <w:p w:rsidR="00007B9B" w:rsidRPr="00DF409E" w:rsidRDefault="00007B9B" w:rsidP="000F64E3">
            <w:pPr>
              <w:jc w:val="center"/>
              <w:rPr>
                <w:noProof w:val="0"/>
              </w:rPr>
            </w:pPr>
            <w:r w:rsidRPr="00DF409E">
              <w:rPr>
                <w:noProof w:val="0"/>
              </w:rPr>
              <w:t>m</w:t>
            </w:r>
            <w:r w:rsidRPr="00DF409E">
              <w:rPr>
                <w:noProof w:val="0"/>
                <w:vertAlign w:val="superscript"/>
              </w:rPr>
              <w:t>3</w:t>
            </w:r>
            <w:r w:rsidRPr="00DF409E">
              <w:rPr>
                <w:noProof w:val="0"/>
              </w:rPr>
              <w:t xml:space="preserve"> . s </w:t>
            </w:r>
            <w:r w:rsidRPr="00DF409E">
              <w:rPr>
                <w:noProof w:val="0"/>
                <w:vertAlign w:val="superscript"/>
              </w:rPr>
              <w:t>-1</w:t>
            </w:r>
          </w:p>
        </w:tc>
        <w:tc>
          <w:tcPr>
            <w:tcW w:w="783" w:type="dxa"/>
          </w:tcPr>
          <w:p w:rsidR="00007B9B" w:rsidRPr="00DF409E" w:rsidRDefault="00007B9B" w:rsidP="000F64E3">
            <w:pPr>
              <w:jc w:val="center"/>
              <w:rPr>
                <w:noProof w:val="0"/>
              </w:rPr>
            </w:pPr>
            <w:r w:rsidRPr="00DF409E">
              <w:rPr>
                <w:noProof w:val="0"/>
              </w:rPr>
              <w:t>III</w:t>
            </w:r>
          </w:p>
        </w:tc>
      </w:tr>
    </w:tbl>
    <w:p w:rsidR="001E34EA" w:rsidRPr="00DF409E" w:rsidRDefault="001E34EA" w:rsidP="001E34EA">
      <w:pPr>
        <w:rPr>
          <w:noProof w:val="0"/>
        </w:rPr>
      </w:pPr>
    </w:p>
    <w:p w:rsidR="00C27401" w:rsidRPr="00DF409E" w:rsidRDefault="00C27401" w:rsidP="006905BD">
      <w:pPr>
        <w:pStyle w:val="Nadpis3"/>
        <w:spacing w:after="120"/>
        <w:rPr>
          <w:rFonts w:cs="Arial"/>
          <w:sz w:val="22"/>
          <w:szCs w:val="22"/>
        </w:rPr>
      </w:pPr>
      <w:bookmarkStart w:id="7" w:name="_Toc468105037"/>
      <w:r w:rsidRPr="00DF409E">
        <w:rPr>
          <w:rFonts w:cs="Arial"/>
          <w:sz w:val="22"/>
          <w:szCs w:val="22"/>
        </w:rPr>
        <w:t>A.3</w:t>
      </w:r>
      <w:r w:rsidRPr="00DF409E">
        <w:rPr>
          <w:rFonts w:cs="Arial"/>
          <w:sz w:val="22"/>
          <w:szCs w:val="22"/>
        </w:rPr>
        <w:tab/>
      </w:r>
      <w:r w:rsidRPr="00DF409E">
        <w:rPr>
          <w:rFonts w:cs="Arial"/>
          <w:caps/>
          <w:sz w:val="22"/>
          <w:szCs w:val="22"/>
        </w:rPr>
        <w:t>Údaje o území</w:t>
      </w:r>
      <w:bookmarkEnd w:id="7"/>
      <w:r w:rsidRPr="00DF409E">
        <w:rPr>
          <w:rFonts w:cs="Arial"/>
          <w:sz w:val="22"/>
          <w:szCs w:val="22"/>
        </w:rPr>
        <w:t xml:space="preserve"> </w:t>
      </w:r>
    </w:p>
    <w:p w:rsidR="00C27401" w:rsidRPr="00DF409E" w:rsidRDefault="00C27401" w:rsidP="00C27401">
      <w:pPr>
        <w:pStyle w:val="499textodrazeny"/>
        <w:numPr>
          <w:ilvl w:val="0"/>
          <w:numId w:val="20"/>
        </w:numPr>
        <w:tabs>
          <w:tab w:val="left" w:pos="1080"/>
        </w:tabs>
        <w:ind w:left="1080"/>
        <w:rPr>
          <w:b/>
          <w:i/>
          <w:color w:val="auto"/>
          <w:sz w:val="22"/>
          <w:szCs w:val="22"/>
        </w:rPr>
      </w:pPr>
      <w:r w:rsidRPr="00DF409E">
        <w:rPr>
          <w:b/>
          <w:i/>
          <w:color w:val="auto"/>
          <w:sz w:val="22"/>
          <w:szCs w:val="22"/>
        </w:rPr>
        <w:t>rozsah řešeného území; zastavěné / nezastavěné území,</w:t>
      </w:r>
    </w:p>
    <w:p w:rsidR="00C27401" w:rsidRPr="00DF409E" w:rsidRDefault="00EB2D09" w:rsidP="00EB2D09">
      <w:pPr>
        <w:pStyle w:val="Odstavecseseznamem"/>
        <w:autoSpaceDE w:val="0"/>
        <w:autoSpaceDN w:val="0"/>
        <w:adjustRightInd w:val="0"/>
        <w:ind w:left="1134"/>
        <w:jc w:val="both"/>
        <w:rPr>
          <w:rFonts w:cs="Arial"/>
          <w:noProof w:val="0"/>
          <w:szCs w:val="22"/>
        </w:rPr>
      </w:pPr>
      <w:r w:rsidRPr="00DF409E">
        <w:rPr>
          <w:rFonts w:cs="Arial"/>
          <w:noProof w:val="0"/>
          <w:szCs w:val="22"/>
          <w:lang w:eastAsia="sk-SK"/>
        </w:rPr>
        <w:t xml:space="preserve">Vodní tok </w:t>
      </w:r>
      <w:r w:rsidR="001E34EA" w:rsidRPr="00DF409E">
        <w:rPr>
          <w:rFonts w:cs="Arial"/>
          <w:noProof w:val="0"/>
          <w:szCs w:val="22"/>
          <w:lang w:eastAsia="sk-SK"/>
        </w:rPr>
        <w:t>Velká Stanovnice</w:t>
      </w:r>
      <w:r w:rsidRPr="00DF409E">
        <w:rPr>
          <w:rFonts w:cs="Arial"/>
          <w:noProof w:val="0"/>
          <w:szCs w:val="22"/>
          <w:lang w:eastAsia="sk-SK"/>
        </w:rPr>
        <w:t xml:space="preserve"> je levostranným přítokem Vsetínské Bečvy, do které se vlévá v obci Karolinka. Pramení na severních svazích Javorníků a protéká severozápadním směrem úzkým údolím. Hlavními přítoky jsou Malá </w:t>
      </w:r>
      <w:r w:rsidR="001E34EA" w:rsidRPr="00DF409E">
        <w:rPr>
          <w:rFonts w:cs="Arial"/>
          <w:noProof w:val="0"/>
          <w:szCs w:val="22"/>
          <w:lang w:eastAsia="sk-SK"/>
        </w:rPr>
        <w:t>Stanovnice</w:t>
      </w:r>
      <w:r w:rsidRPr="00DF409E">
        <w:rPr>
          <w:rFonts w:cs="Arial"/>
          <w:noProof w:val="0"/>
          <w:szCs w:val="22"/>
          <w:lang w:eastAsia="sk-SK"/>
        </w:rPr>
        <w:t xml:space="preserve"> a Skaličí. Předmětem projektu je oprava poškozených míst jednotlivých objektů </w:t>
      </w:r>
      <w:r w:rsidR="008207E8" w:rsidRPr="00DF409E">
        <w:rPr>
          <w:rFonts w:cs="Arial"/>
          <w:noProof w:val="0"/>
          <w:szCs w:val="22"/>
        </w:rPr>
        <w:t>tok</w:t>
      </w:r>
      <w:r w:rsidRPr="00DF409E">
        <w:rPr>
          <w:rFonts w:cs="Arial"/>
          <w:noProof w:val="0"/>
          <w:szCs w:val="22"/>
        </w:rPr>
        <w:t>u</w:t>
      </w:r>
      <w:r w:rsidR="008207E8" w:rsidRPr="00DF409E">
        <w:rPr>
          <w:rFonts w:cs="Arial"/>
          <w:noProof w:val="0"/>
          <w:szCs w:val="22"/>
        </w:rPr>
        <w:t xml:space="preserve"> </w:t>
      </w:r>
      <w:r w:rsidR="001E34EA" w:rsidRPr="00DF409E">
        <w:rPr>
          <w:rFonts w:cs="Arial"/>
          <w:noProof w:val="0"/>
          <w:szCs w:val="22"/>
        </w:rPr>
        <w:t>Velká Stanovnice</w:t>
      </w:r>
      <w:r w:rsidR="005A3AA2">
        <w:rPr>
          <w:rFonts w:cs="Arial"/>
          <w:noProof w:val="0"/>
          <w:szCs w:val="22"/>
        </w:rPr>
        <w:t xml:space="preserve"> od ř</w:t>
      </w:r>
      <w:r w:rsidR="008207E8" w:rsidRPr="00DF409E">
        <w:rPr>
          <w:rFonts w:cs="Arial"/>
          <w:noProof w:val="0"/>
          <w:szCs w:val="22"/>
        </w:rPr>
        <w:t>km 2,780 – 6,445</w:t>
      </w:r>
      <w:r w:rsidRPr="00DF409E">
        <w:rPr>
          <w:rFonts w:cs="Arial"/>
          <w:noProof w:val="0"/>
          <w:szCs w:val="22"/>
        </w:rPr>
        <w:t>.</w:t>
      </w:r>
    </w:p>
    <w:p w:rsidR="00C27401" w:rsidRPr="00DF409E" w:rsidRDefault="00C27401" w:rsidP="00C27401">
      <w:pPr>
        <w:pStyle w:val="499textodrazeny"/>
        <w:numPr>
          <w:ilvl w:val="0"/>
          <w:numId w:val="20"/>
        </w:numPr>
        <w:tabs>
          <w:tab w:val="left" w:pos="1080"/>
        </w:tabs>
        <w:ind w:left="1080"/>
        <w:rPr>
          <w:b/>
          <w:i/>
          <w:color w:val="auto"/>
          <w:sz w:val="22"/>
          <w:szCs w:val="22"/>
        </w:rPr>
      </w:pPr>
      <w:r w:rsidRPr="00DF409E">
        <w:rPr>
          <w:b/>
          <w:i/>
          <w:color w:val="auto"/>
          <w:sz w:val="22"/>
          <w:szCs w:val="22"/>
        </w:rPr>
        <w:lastRenderedPageBreak/>
        <w:t>dosavadní využití a zastavěnost území,</w:t>
      </w:r>
    </w:p>
    <w:p w:rsidR="00641464" w:rsidRPr="00DF409E" w:rsidRDefault="00641464" w:rsidP="00641464">
      <w:pPr>
        <w:autoSpaceDE w:val="0"/>
        <w:autoSpaceDN w:val="0"/>
        <w:adjustRightInd w:val="0"/>
        <w:ind w:left="1134"/>
        <w:jc w:val="both"/>
        <w:rPr>
          <w:rFonts w:cs="Arial"/>
          <w:noProof w:val="0"/>
          <w:szCs w:val="22"/>
          <w:lang w:eastAsia="sk-SK"/>
        </w:rPr>
      </w:pPr>
      <w:r w:rsidRPr="00DF409E">
        <w:rPr>
          <w:rFonts w:cs="Arial"/>
          <w:noProof w:val="0"/>
          <w:szCs w:val="22"/>
        </w:rPr>
        <w:t>S</w:t>
      </w:r>
      <w:r w:rsidR="00C27401" w:rsidRPr="00DF409E">
        <w:rPr>
          <w:rFonts w:cs="Arial"/>
          <w:noProof w:val="0"/>
          <w:szCs w:val="22"/>
        </w:rPr>
        <w:t>tavbou se nemění využití a zastavěnost území</w:t>
      </w:r>
      <w:r w:rsidRPr="00DF409E">
        <w:rPr>
          <w:rFonts w:cs="Arial"/>
          <w:noProof w:val="0"/>
          <w:szCs w:val="22"/>
        </w:rPr>
        <w:t xml:space="preserve">, </w:t>
      </w:r>
      <w:r w:rsidRPr="00DF409E">
        <w:rPr>
          <w:rFonts w:cs="Arial"/>
          <w:noProof w:val="0"/>
          <w:szCs w:val="22"/>
          <w:lang w:eastAsia="sk-SK"/>
        </w:rPr>
        <w:t>zástavba v blízkosti zájmového území je tvo</w:t>
      </w:r>
      <w:r w:rsidRPr="00DF409E">
        <w:rPr>
          <w:rFonts w:eastAsia="ArialMT" w:cs="Arial"/>
          <w:noProof w:val="0"/>
          <w:szCs w:val="22"/>
          <w:lang w:eastAsia="sk-SK"/>
        </w:rPr>
        <w:t>ř</w:t>
      </w:r>
      <w:r w:rsidRPr="00DF409E">
        <w:rPr>
          <w:rFonts w:cs="Arial"/>
          <w:noProof w:val="0"/>
          <w:szCs w:val="22"/>
          <w:lang w:eastAsia="sk-SK"/>
        </w:rPr>
        <w:t>ena zejména rodinnými domy a bývalými hospodá</w:t>
      </w:r>
      <w:r w:rsidRPr="00DF409E">
        <w:rPr>
          <w:rFonts w:eastAsia="ArialMT" w:cs="Arial"/>
          <w:noProof w:val="0"/>
          <w:szCs w:val="22"/>
          <w:lang w:eastAsia="sk-SK"/>
        </w:rPr>
        <w:t>ř</w:t>
      </w:r>
      <w:r w:rsidRPr="00DF409E">
        <w:rPr>
          <w:rFonts w:cs="Arial"/>
          <w:noProof w:val="0"/>
          <w:szCs w:val="22"/>
          <w:lang w:eastAsia="sk-SK"/>
        </w:rPr>
        <w:t>skými usedlostmi a rekreačními chatami, které jsou soust</w:t>
      </w:r>
      <w:r w:rsidRPr="00DF409E">
        <w:rPr>
          <w:rFonts w:eastAsia="ArialMT" w:cs="Arial"/>
          <w:noProof w:val="0"/>
          <w:szCs w:val="22"/>
          <w:lang w:eastAsia="sk-SK"/>
        </w:rPr>
        <w:t>ř</w:t>
      </w:r>
      <w:r w:rsidRPr="00DF409E">
        <w:rPr>
          <w:rFonts w:cs="Arial"/>
          <w:noProof w:val="0"/>
          <w:szCs w:val="22"/>
          <w:lang w:eastAsia="sk-SK"/>
        </w:rPr>
        <w:t>ed</w:t>
      </w:r>
      <w:r w:rsidRPr="00DF409E">
        <w:rPr>
          <w:rFonts w:eastAsia="ArialMT" w:cs="Arial"/>
          <w:noProof w:val="0"/>
          <w:szCs w:val="22"/>
          <w:lang w:eastAsia="sk-SK"/>
        </w:rPr>
        <w:t>ě</w:t>
      </w:r>
      <w:r w:rsidRPr="00DF409E">
        <w:rPr>
          <w:rFonts w:cs="Arial"/>
          <w:noProof w:val="0"/>
          <w:szCs w:val="22"/>
          <w:lang w:eastAsia="sk-SK"/>
        </w:rPr>
        <w:t>ny do n</w:t>
      </w:r>
      <w:r w:rsidRPr="00DF409E">
        <w:rPr>
          <w:rFonts w:eastAsia="ArialMT" w:cs="Arial"/>
          <w:noProof w:val="0"/>
          <w:szCs w:val="22"/>
          <w:lang w:eastAsia="sk-SK"/>
        </w:rPr>
        <w:t>ě</w:t>
      </w:r>
      <w:r w:rsidRPr="00DF409E">
        <w:rPr>
          <w:rFonts w:cs="Arial"/>
          <w:noProof w:val="0"/>
          <w:szCs w:val="22"/>
          <w:lang w:eastAsia="sk-SK"/>
        </w:rPr>
        <w:t>kolika skupin. V blízkosti zájmového území se nacház</w:t>
      </w:r>
      <w:r w:rsidR="00251DDE">
        <w:rPr>
          <w:rFonts w:cs="Arial"/>
          <w:noProof w:val="0"/>
          <w:szCs w:val="22"/>
          <w:lang w:eastAsia="sk-SK"/>
        </w:rPr>
        <w:t>ej</w:t>
      </w:r>
      <w:r w:rsidRPr="00DF409E">
        <w:rPr>
          <w:rFonts w:cs="Arial"/>
          <w:noProof w:val="0"/>
          <w:szCs w:val="22"/>
          <w:lang w:eastAsia="sk-SK"/>
        </w:rPr>
        <w:t>í inženýrské sít</w:t>
      </w:r>
      <w:r w:rsidRPr="00DF409E">
        <w:rPr>
          <w:rFonts w:eastAsia="ArialMT" w:cs="Arial"/>
          <w:noProof w:val="0"/>
          <w:szCs w:val="22"/>
          <w:lang w:eastAsia="sk-SK"/>
        </w:rPr>
        <w:t xml:space="preserve">ě </w:t>
      </w:r>
      <w:r w:rsidRPr="00DF409E">
        <w:rPr>
          <w:rFonts w:cs="Arial"/>
          <w:noProof w:val="0"/>
          <w:szCs w:val="22"/>
          <w:lang w:eastAsia="sk-SK"/>
        </w:rPr>
        <w:t>– el. vedení, plynovody, vodovod a silnice</w:t>
      </w:r>
      <w:r w:rsidR="009E595A">
        <w:rPr>
          <w:rFonts w:cs="Arial"/>
          <w:noProof w:val="0"/>
          <w:szCs w:val="22"/>
          <w:lang w:eastAsia="sk-SK"/>
        </w:rPr>
        <w:t>, které nezasahují do prostoru stavby</w:t>
      </w:r>
      <w:r w:rsidRPr="00DF409E">
        <w:rPr>
          <w:rFonts w:cs="Arial"/>
          <w:noProof w:val="0"/>
          <w:szCs w:val="22"/>
          <w:lang w:eastAsia="sk-SK"/>
        </w:rPr>
        <w:t>.</w:t>
      </w:r>
    </w:p>
    <w:p w:rsidR="00C27401" w:rsidRPr="00DF409E" w:rsidRDefault="00C27401" w:rsidP="00C27401">
      <w:pPr>
        <w:pStyle w:val="499textodrazeny"/>
        <w:numPr>
          <w:ilvl w:val="0"/>
          <w:numId w:val="20"/>
        </w:numPr>
        <w:tabs>
          <w:tab w:val="left" w:pos="1080"/>
        </w:tabs>
        <w:ind w:left="1080"/>
        <w:jc w:val="both"/>
        <w:rPr>
          <w:b/>
          <w:i/>
          <w:color w:val="auto"/>
          <w:sz w:val="22"/>
          <w:szCs w:val="22"/>
        </w:rPr>
      </w:pPr>
      <w:r w:rsidRPr="00DF409E">
        <w:rPr>
          <w:b/>
          <w:i/>
          <w:color w:val="auto"/>
          <w:sz w:val="22"/>
          <w:szCs w:val="22"/>
        </w:rPr>
        <w:t>údaje o zvláštní ochraně území (památkové území, chráněné přírodní území, záplavové území apod.),</w:t>
      </w:r>
    </w:p>
    <w:p w:rsidR="00E30741" w:rsidRPr="00DF409E" w:rsidRDefault="00C27401" w:rsidP="00E30741">
      <w:pPr>
        <w:pStyle w:val="499textodrazeny"/>
        <w:tabs>
          <w:tab w:val="left" w:pos="1080"/>
        </w:tabs>
        <w:ind w:left="1080"/>
        <w:jc w:val="both"/>
        <w:rPr>
          <w:sz w:val="22"/>
          <w:szCs w:val="22"/>
          <w:lang w:eastAsia="sk-SK"/>
        </w:rPr>
      </w:pPr>
      <w:r w:rsidRPr="00DF409E">
        <w:rPr>
          <w:color w:val="auto"/>
          <w:sz w:val="22"/>
          <w:szCs w:val="22"/>
        </w:rPr>
        <w:t xml:space="preserve">stavba je mimo památkové území, </w:t>
      </w:r>
      <w:r w:rsidR="008207E8" w:rsidRPr="00DF409E">
        <w:rPr>
          <w:color w:val="auto"/>
          <w:sz w:val="22"/>
          <w:szCs w:val="22"/>
        </w:rPr>
        <w:t>v</w:t>
      </w:r>
      <w:r w:rsidRPr="00DF409E">
        <w:rPr>
          <w:color w:val="auto"/>
          <w:sz w:val="22"/>
          <w:szCs w:val="22"/>
        </w:rPr>
        <w:t xml:space="preserve"> chráněné </w:t>
      </w:r>
      <w:r w:rsidR="005221A7" w:rsidRPr="00DF409E">
        <w:rPr>
          <w:color w:val="auto"/>
          <w:sz w:val="22"/>
          <w:szCs w:val="22"/>
        </w:rPr>
        <w:t>krajinní oblasti Beskydy</w:t>
      </w:r>
      <w:r w:rsidR="00641464" w:rsidRPr="00DF409E">
        <w:rPr>
          <w:color w:val="auto"/>
          <w:sz w:val="22"/>
          <w:szCs w:val="22"/>
        </w:rPr>
        <w:t>, s ohledem na charakter stavby nedochází k nežádoucím vl</w:t>
      </w:r>
      <w:r w:rsidR="00850E72" w:rsidRPr="00DF409E">
        <w:rPr>
          <w:color w:val="auto"/>
          <w:sz w:val="22"/>
          <w:szCs w:val="22"/>
        </w:rPr>
        <w:t>i</w:t>
      </w:r>
      <w:r w:rsidR="00641464" w:rsidRPr="00DF409E">
        <w:rPr>
          <w:color w:val="auto"/>
          <w:sz w:val="22"/>
          <w:szCs w:val="22"/>
        </w:rPr>
        <w:t>v</w:t>
      </w:r>
      <w:r w:rsidR="00641464" w:rsidRPr="00DF409E">
        <w:rPr>
          <w:sz w:val="22"/>
          <w:szCs w:val="22"/>
          <w:lang w:eastAsia="sk-SK"/>
        </w:rPr>
        <w:t>ům na území.</w:t>
      </w:r>
      <w:r w:rsidR="00E30741" w:rsidRPr="00DF409E">
        <w:rPr>
          <w:sz w:val="22"/>
          <w:szCs w:val="22"/>
          <w:lang w:eastAsia="sk-SK"/>
        </w:rPr>
        <w:t xml:space="preserve"> B</w:t>
      </w:r>
      <w:r w:rsidR="00E30741" w:rsidRPr="00DF409E">
        <w:rPr>
          <w:rFonts w:eastAsia="ArialMT"/>
          <w:sz w:val="22"/>
          <w:szCs w:val="22"/>
          <w:lang w:eastAsia="sk-SK"/>
        </w:rPr>
        <w:t>ě</w:t>
      </w:r>
      <w:r w:rsidR="00E30741" w:rsidRPr="00DF409E">
        <w:rPr>
          <w:sz w:val="22"/>
          <w:szCs w:val="22"/>
          <w:lang w:eastAsia="sk-SK"/>
        </w:rPr>
        <w:t>hem výstavby dojde k do</w:t>
      </w:r>
      <w:r w:rsidR="00E30741" w:rsidRPr="00DF409E">
        <w:rPr>
          <w:rFonts w:eastAsia="ArialMT"/>
          <w:sz w:val="22"/>
          <w:szCs w:val="22"/>
          <w:lang w:eastAsia="sk-SK"/>
        </w:rPr>
        <w:t>č</w:t>
      </w:r>
      <w:r w:rsidR="00E30741" w:rsidRPr="00DF409E">
        <w:rPr>
          <w:sz w:val="22"/>
          <w:szCs w:val="22"/>
          <w:lang w:eastAsia="sk-SK"/>
        </w:rPr>
        <w:t>asnému lokálnímu ovlivn</w:t>
      </w:r>
      <w:r w:rsidR="00E30741" w:rsidRPr="00DF409E">
        <w:rPr>
          <w:rFonts w:eastAsia="ArialMT"/>
          <w:sz w:val="22"/>
          <w:szCs w:val="22"/>
          <w:lang w:eastAsia="sk-SK"/>
        </w:rPr>
        <w:t>ě</w:t>
      </w:r>
      <w:r w:rsidR="00E30741" w:rsidRPr="00DF409E">
        <w:rPr>
          <w:sz w:val="22"/>
          <w:szCs w:val="22"/>
          <w:lang w:eastAsia="sk-SK"/>
        </w:rPr>
        <w:t>ní odtoku v prostoru prací. Protože nebude m</w:t>
      </w:r>
      <w:r w:rsidR="00E30741" w:rsidRPr="00DF409E">
        <w:rPr>
          <w:rFonts w:eastAsia="ArialMT"/>
          <w:sz w:val="22"/>
          <w:szCs w:val="22"/>
          <w:lang w:eastAsia="sk-SK"/>
        </w:rPr>
        <w:t>ěně</w:t>
      </w:r>
      <w:r w:rsidR="00E30741" w:rsidRPr="00DF409E">
        <w:rPr>
          <w:sz w:val="22"/>
          <w:szCs w:val="22"/>
          <w:lang w:eastAsia="sk-SK"/>
        </w:rPr>
        <w:t>na konfigurace terénu v okolí toku a vliv bude krátkodobý, lze tento vliv hodnotit jako nepodstatný. Do</w:t>
      </w:r>
      <w:r w:rsidR="00E30741" w:rsidRPr="00DF409E">
        <w:rPr>
          <w:rFonts w:eastAsia="ArialMT"/>
          <w:sz w:val="22"/>
          <w:szCs w:val="22"/>
          <w:lang w:eastAsia="sk-SK"/>
        </w:rPr>
        <w:t>č</w:t>
      </w:r>
      <w:r w:rsidR="00E30741" w:rsidRPr="00DF409E">
        <w:rPr>
          <w:sz w:val="22"/>
          <w:szCs w:val="22"/>
          <w:lang w:eastAsia="sk-SK"/>
        </w:rPr>
        <w:t xml:space="preserve">asné mezideponie materiálů budou </w:t>
      </w:r>
      <w:r w:rsidR="00E30741" w:rsidRPr="00DF409E">
        <w:rPr>
          <w:rFonts w:eastAsia="ArialMT"/>
          <w:sz w:val="22"/>
          <w:szCs w:val="22"/>
          <w:lang w:eastAsia="sk-SK"/>
        </w:rPr>
        <w:t>č</w:t>
      </w:r>
      <w:r w:rsidR="00E30741" w:rsidRPr="00DF409E">
        <w:rPr>
          <w:sz w:val="22"/>
          <w:szCs w:val="22"/>
          <w:lang w:eastAsia="sk-SK"/>
        </w:rPr>
        <w:t>asov</w:t>
      </w:r>
      <w:r w:rsidR="00E30741" w:rsidRPr="00DF409E">
        <w:rPr>
          <w:rFonts w:eastAsia="ArialMT"/>
          <w:sz w:val="22"/>
          <w:szCs w:val="22"/>
          <w:lang w:eastAsia="sk-SK"/>
        </w:rPr>
        <w:t xml:space="preserve">ě </w:t>
      </w:r>
      <w:r w:rsidR="00E30741" w:rsidRPr="00DF409E">
        <w:rPr>
          <w:sz w:val="22"/>
          <w:szCs w:val="22"/>
          <w:lang w:eastAsia="sk-SK"/>
        </w:rPr>
        <w:t>omezeny</w:t>
      </w:r>
      <w:r w:rsidR="00715CDF" w:rsidRPr="00DF409E">
        <w:rPr>
          <w:sz w:val="22"/>
          <w:szCs w:val="22"/>
          <w:lang w:eastAsia="sk-SK"/>
        </w:rPr>
        <w:t xml:space="preserve"> </w:t>
      </w:r>
      <w:r w:rsidR="00E30741" w:rsidRPr="00DF409E">
        <w:rPr>
          <w:sz w:val="22"/>
          <w:szCs w:val="22"/>
          <w:lang w:eastAsia="sk-SK"/>
        </w:rPr>
        <w:t>a po skončení prací budou provedeny rekultivace a oživení povrchu.</w:t>
      </w:r>
    </w:p>
    <w:p w:rsidR="00FA20DD" w:rsidRPr="00DF409E" w:rsidRDefault="00FA20DD" w:rsidP="00FA20DD">
      <w:pPr>
        <w:autoSpaceDE w:val="0"/>
        <w:autoSpaceDN w:val="0"/>
        <w:adjustRightInd w:val="0"/>
        <w:spacing w:before="120"/>
        <w:ind w:left="1134" w:hanging="425"/>
        <w:rPr>
          <w:rFonts w:ascii="Times New Roman" w:hAnsi="Times New Roman"/>
          <w:noProof w:val="0"/>
          <w:color w:val="000000"/>
          <w:sz w:val="24"/>
          <w:szCs w:val="24"/>
        </w:rPr>
      </w:pPr>
      <w:r w:rsidRPr="00244C60">
        <w:rPr>
          <w:rFonts w:cs="Arial"/>
          <w:b/>
          <w:i/>
          <w:noProof w:val="0"/>
          <w:color w:val="000000"/>
          <w:szCs w:val="22"/>
        </w:rPr>
        <w:t>d)</w:t>
      </w:r>
      <w:r w:rsidRPr="00DF409E">
        <w:rPr>
          <w:rFonts w:cs="Arial"/>
          <w:b/>
          <w:noProof w:val="0"/>
          <w:color w:val="000000"/>
          <w:szCs w:val="22"/>
        </w:rPr>
        <w:t xml:space="preserve"> </w:t>
      </w:r>
      <w:r w:rsidRPr="00DF409E">
        <w:rPr>
          <w:rFonts w:cs="Arial"/>
          <w:b/>
          <w:noProof w:val="0"/>
          <w:color w:val="000000"/>
          <w:szCs w:val="22"/>
        </w:rPr>
        <w:tab/>
      </w:r>
      <w:r w:rsidRPr="00244C60">
        <w:rPr>
          <w:rFonts w:cs="Arial"/>
          <w:b/>
          <w:i/>
          <w:noProof w:val="0"/>
          <w:color w:val="000000"/>
          <w:szCs w:val="22"/>
        </w:rPr>
        <w:t>údaje o odtokových poměrech</w:t>
      </w:r>
      <w:r w:rsidRPr="00DF409E">
        <w:rPr>
          <w:rFonts w:ascii="Times New Roman" w:hAnsi="Times New Roman"/>
          <w:noProof w:val="0"/>
          <w:color w:val="000000"/>
          <w:sz w:val="24"/>
          <w:szCs w:val="24"/>
        </w:rPr>
        <w:t>,</w:t>
      </w:r>
    </w:p>
    <w:p w:rsidR="00947E44" w:rsidRPr="00133257" w:rsidRDefault="00E30741" w:rsidP="00947E44">
      <w:pPr>
        <w:pStyle w:val="499textodrazeny"/>
        <w:tabs>
          <w:tab w:val="left" w:pos="1080"/>
        </w:tabs>
        <w:ind w:left="1080"/>
        <w:jc w:val="both"/>
        <w:rPr>
          <w:sz w:val="22"/>
          <w:szCs w:val="22"/>
          <w:lang w:eastAsia="sk-SK"/>
        </w:rPr>
      </w:pPr>
      <w:r w:rsidRPr="00DF409E">
        <w:rPr>
          <w:sz w:val="22"/>
          <w:szCs w:val="22"/>
          <w:lang w:eastAsia="sk-SK"/>
        </w:rPr>
        <w:t>Realizace stavby neovlivní pr</w:t>
      </w:r>
      <w:r w:rsidRPr="00DF409E">
        <w:rPr>
          <w:rFonts w:eastAsia="ArialMT"/>
          <w:sz w:val="22"/>
          <w:szCs w:val="22"/>
          <w:lang w:eastAsia="sk-SK"/>
        </w:rPr>
        <w:t>ů</w:t>
      </w:r>
      <w:r w:rsidRPr="00DF409E">
        <w:rPr>
          <w:sz w:val="22"/>
          <w:szCs w:val="22"/>
          <w:lang w:eastAsia="sk-SK"/>
        </w:rPr>
        <w:t>tokové pom</w:t>
      </w:r>
      <w:r w:rsidRPr="00DF409E">
        <w:rPr>
          <w:rFonts w:eastAsia="ArialMT"/>
          <w:sz w:val="22"/>
          <w:szCs w:val="22"/>
          <w:lang w:eastAsia="sk-SK"/>
        </w:rPr>
        <w:t>ě</w:t>
      </w:r>
      <w:r w:rsidRPr="00DF409E">
        <w:rPr>
          <w:sz w:val="22"/>
          <w:szCs w:val="22"/>
          <w:lang w:eastAsia="sk-SK"/>
        </w:rPr>
        <w:t>ry v toku. Kvalita vody nebude ovlivn</w:t>
      </w:r>
      <w:r w:rsidRPr="00DF409E">
        <w:rPr>
          <w:rFonts w:eastAsia="ArialMT"/>
          <w:sz w:val="22"/>
          <w:szCs w:val="22"/>
          <w:lang w:eastAsia="sk-SK"/>
        </w:rPr>
        <w:t>ě</w:t>
      </w:r>
      <w:r w:rsidRPr="00DF409E">
        <w:rPr>
          <w:sz w:val="22"/>
          <w:szCs w:val="22"/>
          <w:lang w:eastAsia="sk-SK"/>
        </w:rPr>
        <w:t>na žádným zp</w:t>
      </w:r>
      <w:r w:rsidRPr="00DF409E">
        <w:rPr>
          <w:rFonts w:eastAsia="ArialMT"/>
          <w:sz w:val="22"/>
          <w:szCs w:val="22"/>
          <w:lang w:eastAsia="sk-SK"/>
        </w:rPr>
        <w:t>ů</w:t>
      </w:r>
      <w:r w:rsidRPr="00DF409E">
        <w:rPr>
          <w:sz w:val="22"/>
          <w:szCs w:val="22"/>
          <w:lang w:eastAsia="sk-SK"/>
        </w:rPr>
        <w:t>sobem. Po dobu výstavby budou dot</w:t>
      </w:r>
      <w:r w:rsidRPr="00DF409E">
        <w:rPr>
          <w:rFonts w:eastAsia="ArialMT"/>
          <w:sz w:val="22"/>
          <w:szCs w:val="22"/>
          <w:lang w:eastAsia="sk-SK"/>
        </w:rPr>
        <w:t>č</w:t>
      </w:r>
      <w:r w:rsidRPr="00DF409E">
        <w:rPr>
          <w:sz w:val="22"/>
          <w:szCs w:val="22"/>
          <w:lang w:eastAsia="sk-SK"/>
        </w:rPr>
        <w:t>ené úseky</w:t>
      </w:r>
      <w:r w:rsidR="00947E44" w:rsidRPr="00DF409E">
        <w:rPr>
          <w:sz w:val="22"/>
          <w:szCs w:val="22"/>
          <w:lang w:eastAsia="sk-SK"/>
        </w:rPr>
        <w:t xml:space="preserve"> toku </w:t>
      </w:r>
      <w:r w:rsidRPr="00DF409E">
        <w:rPr>
          <w:sz w:val="22"/>
          <w:szCs w:val="22"/>
          <w:lang w:eastAsia="sk-SK"/>
        </w:rPr>
        <w:t>ovlivn</w:t>
      </w:r>
      <w:r w:rsidRPr="00DF409E">
        <w:rPr>
          <w:rFonts w:eastAsia="ArialMT"/>
          <w:sz w:val="22"/>
          <w:szCs w:val="22"/>
          <w:lang w:eastAsia="sk-SK"/>
        </w:rPr>
        <w:t>ě</w:t>
      </w:r>
      <w:r w:rsidRPr="00DF409E">
        <w:rPr>
          <w:sz w:val="22"/>
          <w:szCs w:val="22"/>
          <w:lang w:eastAsia="sk-SK"/>
        </w:rPr>
        <w:t xml:space="preserve">ny mechanickým </w:t>
      </w:r>
      <w:r w:rsidRPr="00DF409E">
        <w:rPr>
          <w:rFonts w:eastAsia="ArialMT"/>
          <w:sz w:val="22"/>
          <w:szCs w:val="22"/>
          <w:lang w:eastAsia="sk-SK"/>
        </w:rPr>
        <w:t>čeř</w:t>
      </w:r>
      <w:r w:rsidRPr="00DF409E">
        <w:rPr>
          <w:sz w:val="22"/>
          <w:szCs w:val="22"/>
          <w:lang w:eastAsia="sk-SK"/>
        </w:rPr>
        <w:t>ením dnových a b</w:t>
      </w:r>
      <w:r w:rsidRPr="00DF409E">
        <w:rPr>
          <w:rFonts w:eastAsia="ArialMT"/>
          <w:sz w:val="22"/>
          <w:szCs w:val="22"/>
          <w:lang w:eastAsia="sk-SK"/>
        </w:rPr>
        <w:t>ř</w:t>
      </w:r>
      <w:r w:rsidRPr="00DF409E">
        <w:rPr>
          <w:sz w:val="22"/>
          <w:szCs w:val="22"/>
          <w:lang w:eastAsia="sk-SK"/>
        </w:rPr>
        <w:t>ehových sediment</w:t>
      </w:r>
      <w:r w:rsidRPr="00DF409E">
        <w:rPr>
          <w:rFonts w:eastAsia="ArialMT"/>
          <w:sz w:val="22"/>
          <w:szCs w:val="22"/>
          <w:lang w:eastAsia="sk-SK"/>
        </w:rPr>
        <w:t>ů</w:t>
      </w:r>
      <w:r w:rsidRPr="00DF409E">
        <w:rPr>
          <w:sz w:val="22"/>
          <w:szCs w:val="22"/>
          <w:lang w:eastAsia="sk-SK"/>
        </w:rPr>
        <w:t>. Tento vliv bude</w:t>
      </w:r>
      <w:r w:rsidR="00947E44" w:rsidRPr="00DF409E">
        <w:rPr>
          <w:sz w:val="22"/>
          <w:szCs w:val="22"/>
          <w:lang w:eastAsia="sk-SK"/>
        </w:rPr>
        <w:t xml:space="preserve"> minimální a </w:t>
      </w:r>
      <w:r w:rsidRPr="00DF409E">
        <w:rPr>
          <w:sz w:val="22"/>
          <w:szCs w:val="22"/>
          <w:lang w:eastAsia="sk-SK"/>
        </w:rPr>
        <w:t>srovnatelný s p</w:t>
      </w:r>
      <w:r w:rsidRPr="00DF409E">
        <w:rPr>
          <w:rFonts w:eastAsia="ArialMT"/>
          <w:sz w:val="22"/>
          <w:szCs w:val="22"/>
          <w:lang w:eastAsia="sk-SK"/>
        </w:rPr>
        <w:t>ř</w:t>
      </w:r>
      <w:r w:rsidRPr="00DF409E">
        <w:rPr>
          <w:sz w:val="22"/>
          <w:szCs w:val="22"/>
          <w:lang w:eastAsia="sk-SK"/>
        </w:rPr>
        <w:t>irozeným pohyb</w:t>
      </w:r>
      <w:r w:rsidR="00947E44" w:rsidRPr="00DF409E">
        <w:rPr>
          <w:sz w:val="22"/>
          <w:szCs w:val="22"/>
          <w:lang w:eastAsia="sk-SK"/>
        </w:rPr>
        <w:t>em</w:t>
      </w:r>
      <w:r w:rsidRPr="00DF409E">
        <w:rPr>
          <w:sz w:val="22"/>
          <w:szCs w:val="22"/>
          <w:lang w:eastAsia="sk-SK"/>
        </w:rPr>
        <w:t xml:space="preserve"> sediment</w:t>
      </w:r>
      <w:r w:rsidRPr="00DF409E">
        <w:rPr>
          <w:rFonts w:eastAsia="ArialMT"/>
          <w:sz w:val="22"/>
          <w:szCs w:val="22"/>
          <w:lang w:eastAsia="sk-SK"/>
        </w:rPr>
        <w:t xml:space="preserve">ů </w:t>
      </w:r>
      <w:r w:rsidR="00947E44" w:rsidRPr="00DF409E">
        <w:rPr>
          <w:rFonts w:eastAsia="ArialMT"/>
          <w:sz w:val="22"/>
          <w:szCs w:val="22"/>
          <w:lang w:eastAsia="sk-SK"/>
        </w:rPr>
        <w:t>vyvolan</w:t>
      </w:r>
      <w:r w:rsidR="00244C60">
        <w:rPr>
          <w:rFonts w:eastAsia="ArialMT"/>
          <w:sz w:val="22"/>
          <w:szCs w:val="22"/>
          <w:lang w:eastAsia="sk-SK"/>
        </w:rPr>
        <w:t>ý</w:t>
      </w:r>
      <w:r w:rsidR="00947E44" w:rsidRPr="00DF409E">
        <w:rPr>
          <w:rFonts w:eastAsia="ArialMT"/>
          <w:sz w:val="22"/>
          <w:szCs w:val="22"/>
          <w:lang w:eastAsia="sk-SK"/>
        </w:rPr>
        <w:t xml:space="preserve">m </w:t>
      </w:r>
      <w:r w:rsidRPr="00DF409E">
        <w:rPr>
          <w:sz w:val="22"/>
          <w:szCs w:val="22"/>
          <w:lang w:eastAsia="sk-SK"/>
        </w:rPr>
        <w:t>zvýšenými</w:t>
      </w:r>
      <w:r w:rsidR="00947E44" w:rsidRPr="00DF409E">
        <w:rPr>
          <w:sz w:val="22"/>
          <w:szCs w:val="22"/>
          <w:lang w:eastAsia="sk-SK"/>
        </w:rPr>
        <w:t xml:space="preserve"> </w:t>
      </w:r>
      <w:r w:rsidRPr="00DF409E">
        <w:rPr>
          <w:sz w:val="22"/>
          <w:szCs w:val="22"/>
          <w:lang w:eastAsia="sk-SK"/>
        </w:rPr>
        <w:t>pr</w:t>
      </w:r>
      <w:r w:rsidRPr="00DF409E">
        <w:rPr>
          <w:rFonts w:eastAsia="ArialMT"/>
          <w:sz w:val="22"/>
          <w:szCs w:val="22"/>
          <w:lang w:eastAsia="sk-SK"/>
        </w:rPr>
        <w:t>ů</w:t>
      </w:r>
      <w:r w:rsidRPr="00DF409E">
        <w:rPr>
          <w:sz w:val="22"/>
          <w:szCs w:val="22"/>
          <w:lang w:eastAsia="sk-SK"/>
        </w:rPr>
        <w:t>toky.</w:t>
      </w:r>
      <w:r w:rsidR="00244C60">
        <w:rPr>
          <w:sz w:val="22"/>
          <w:szCs w:val="22"/>
          <w:lang w:eastAsia="sk-SK"/>
        </w:rPr>
        <w:t xml:space="preserve"> Stavební práce budou prováděny v obdobích s nízkým </w:t>
      </w:r>
      <w:r w:rsidR="00133257">
        <w:rPr>
          <w:sz w:val="22"/>
          <w:szCs w:val="22"/>
          <w:lang w:eastAsia="sk-SK"/>
        </w:rPr>
        <w:t>pr</w:t>
      </w:r>
      <w:r w:rsidR="00133257" w:rsidRPr="00DF409E">
        <w:rPr>
          <w:rFonts w:eastAsia="ArialMT"/>
          <w:sz w:val="22"/>
          <w:szCs w:val="22"/>
          <w:lang w:eastAsia="sk-SK"/>
        </w:rPr>
        <w:t>ů</w:t>
      </w:r>
      <w:r w:rsidR="00244C60">
        <w:rPr>
          <w:rFonts w:eastAsia="ArialMT"/>
          <w:sz w:val="22"/>
          <w:szCs w:val="22"/>
          <w:lang w:eastAsia="sk-SK"/>
        </w:rPr>
        <w:t>tokem</w:t>
      </w:r>
      <w:r w:rsidR="00133257">
        <w:rPr>
          <w:rFonts w:eastAsia="ArialMT"/>
          <w:sz w:val="22"/>
          <w:szCs w:val="22"/>
          <w:lang w:eastAsia="sk-SK"/>
        </w:rPr>
        <w:t xml:space="preserve">. </w:t>
      </w:r>
      <w:r w:rsidR="00133257">
        <w:rPr>
          <w:sz w:val="22"/>
          <w:szCs w:val="22"/>
        </w:rPr>
        <w:t>P</w:t>
      </w:r>
      <w:r w:rsidR="00133257" w:rsidRPr="00133257">
        <w:rPr>
          <w:sz w:val="22"/>
          <w:szCs w:val="22"/>
        </w:rPr>
        <w:t>řevedení vody přes prostor stavby je navrženo dočasným zatrubněním umístěným na dočasných podporách. Převedení vody bude doplněno čerpáním vody a to v závislosti na jejím množství</w:t>
      </w:r>
      <w:r w:rsidR="00133257" w:rsidRPr="00133257">
        <w:rPr>
          <w:rFonts w:eastAsia="ArialMT"/>
          <w:sz w:val="22"/>
          <w:szCs w:val="22"/>
          <w:lang w:eastAsia="sk-SK"/>
        </w:rPr>
        <w:t xml:space="preserve">.  </w:t>
      </w:r>
    </w:p>
    <w:p w:rsidR="00947E44" w:rsidRPr="00DF409E" w:rsidRDefault="00947E44" w:rsidP="00947E44">
      <w:pPr>
        <w:pStyle w:val="499textodrazeny"/>
        <w:tabs>
          <w:tab w:val="left" w:pos="1080"/>
        </w:tabs>
        <w:ind w:left="1080"/>
        <w:jc w:val="both"/>
        <w:rPr>
          <w:sz w:val="22"/>
          <w:szCs w:val="22"/>
          <w:lang w:eastAsia="sk-SK"/>
        </w:rPr>
      </w:pPr>
      <w:r w:rsidRPr="00DF409E">
        <w:rPr>
          <w:sz w:val="22"/>
          <w:szCs w:val="22"/>
          <w:lang w:eastAsia="sk-SK"/>
        </w:rPr>
        <w:t>Podzemní vody nebudou provedením stavby ovlivn</w:t>
      </w:r>
      <w:r w:rsidRPr="00DF409E">
        <w:rPr>
          <w:rFonts w:ascii="ArialMT" w:eastAsia="ArialMT" w:cs="ArialMT"/>
          <w:sz w:val="22"/>
          <w:szCs w:val="22"/>
          <w:lang w:eastAsia="sk-SK"/>
        </w:rPr>
        <w:t>ě</w:t>
      </w:r>
      <w:r w:rsidRPr="00DF409E">
        <w:rPr>
          <w:sz w:val="22"/>
          <w:szCs w:val="22"/>
          <w:lang w:eastAsia="sk-SK"/>
        </w:rPr>
        <w:t>ny.</w:t>
      </w:r>
    </w:p>
    <w:p w:rsidR="00C27401" w:rsidRPr="00DF409E" w:rsidRDefault="00FA20DD" w:rsidP="00FA20DD">
      <w:pPr>
        <w:pStyle w:val="499textodrazeny"/>
        <w:tabs>
          <w:tab w:val="left" w:pos="1276"/>
        </w:tabs>
        <w:spacing w:before="120"/>
        <w:ind w:left="1078" w:hanging="369"/>
        <w:jc w:val="both"/>
        <w:rPr>
          <w:b/>
          <w:i/>
          <w:color w:val="auto"/>
          <w:sz w:val="22"/>
          <w:szCs w:val="22"/>
        </w:rPr>
      </w:pPr>
      <w:r w:rsidRPr="00DF409E">
        <w:rPr>
          <w:b/>
          <w:i/>
          <w:color w:val="auto"/>
          <w:sz w:val="22"/>
          <w:szCs w:val="22"/>
        </w:rPr>
        <w:t>e)</w:t>
      </w:r>
      <w:r w:rsidR="00947E44" w:rsidRPr="00DF409E">
        <w:rPr>
          <w:b/>
          <w:i/>
          <w:color w:val="auto"/>
          <w:sz w:val="22"/>
          <w:szCs w:val="22"/>
        </w:rPr>
        <w:t xml:space="preserve"> </w:t>
      </w:r>
      <w:r w:rsidR="00947E44" w:rsidRPr="00DF409E">
        <w:rPr>
          <w:b/>
          <w:i/>
          <w:color w:val="auto"/>
          <w:sz w:val="22"/>
          <w:szCs w:val="22"/>
        </w:rPr>
        <w:tab/>
      </w:r>
      <w:r w:rsidR="00C27401" w:rsidRPr="00DF409E">
        <w:rPr>
          <w:b/>
          <w:i/>
          <w:color w:val="auto"/>
          <w:sz w:val="22"/>
          <w:szCs w:val="22"/>
        </w:rPr>
        <w:t xml:space="preserve">údaje o souladu s územně plánovací dokumentací, s cíli a úkoly územního </w:t>
      </w:r>
      <w:r w:rsidRPr="00DF409E">
        <w:rPr>
          <w:b/>
          <w:i/>
          <w:color w:val="auto"/>
          <w:sz w:val="22"/>
          <w:szCs w:val="22"/>
        </w:rPr>
        <w:t>p</w:t>
      </w:r>
      <w:r w:rsidR="00C27401" w:rsidRPr="00DF409E">
        <w:rPr>
          <w:b/>
          <w:i/>
          <w:color w:val="auto"/>
          <w:sz w:val="22"/>
          <w:szCs w:val="22"/>
        </w:rPr>
        <w:t>lánování,</w:t>
      </w:r>
    </w:p>
    <w:p w:rsidR="00F51C8D" w:rsidRPr="00DF409E" w:rsidRDefault="00FA20DD" w:rsidP="00F51C8D">
      <w:pPr>
        <w:autoSpaceDE w:val="0"/>
        <w:autoSpaceDN w:val="0"/>
        <w:adjustRightInd w:val="0"/>
        <w:ind w:left="1134"/>
        <w:jc w:val="both"/>
        <w:rPr>
          <w:rFonts w:cs="Arial"/>
          <w:noProof w:val="0"/>
          <w:szCs w:val="22"/>
          <w:lang w:eastAsia="sk-SK"/>
        </w:rPr>
      </w:pPr>
      <w:r w:rsidRPr="00DF409E">
        <w:rPr>
          <w:rFonts w:cs="Arial"/>
          <w:noProof w:val="0"/>
          <w:szCs w:val="22"/>
          <w:lang w:eastAsia="sk-SK"/>
        </w:rPr>
        <w:t>Zám</w:t>
      </w:r>
      <w:r w:rsidRPr="00DF409E">
        <w:rPr>
          <w:rFonts w:ascii="ArialMT" w:eastAsia="ArialMT" w:cs="ArialMT"/>
          <w:noProof w:val="0"/>
          <w:szCs w:val="22"/>
          <w:lang w:eastAsia="sk-SK"/>
        </w:rPr>
        <w:t>ě</w:t>
      </w:r>
      <w:r w:rsidRPr="00DF409E">
        <w:rPr>
          <w:rFonts w:cs="Arial"/>
          <w:noProof w:val="0"/>
          <w:szCs w:val="22"/>
          <w:lang w:eastAsia="sk-SK"/>
        </w:rPr>
        <w:t>r je v souladu se zám</w:t>
      </w:r>
      <w:r w:rsidRPr="00DF409E">
        <w:rPr>
          <w:rFonts w:ascii="ArialMT" w:eastAsia="ArialMT" w:cs="ArialMT"/>
          <w:noProof w:val="0"/>
          <w:szCs w:val="22"/>
          <w:lang w:eastAsia="sk-SK"/>
        </w:rPr>
        <w:t>ě</w:t>
      </w:r>
      <w:r w:rsidRPr="00DF409E">
        <w:rPr>
          <w:rFonts w:cs="Arial"/>
          <w:noProof w:val="0"/>
          <w:szCs w:val="22"/>
          <w:lang w:eastAsia="sk-SK"/>
        </w:rPr>
        <w:t>ry územního plánování, zejmé</w:t>
      </w:r>
      <w:r w:rsidR="00244C60">
        <w:rPr>
          <w:rFonts w:cs="Arial"/>
          <w:noProof w:val="0"/>
          <w:szCs w:val="22"/>
          <w:lang w:eastAsia="sk-SK"/>
        </w:rPr>
        <w:t>na s územním plánem města Karoli</w:t>
      </w:r>
      <w:r w:rsidRPr="00DF409E">
        <w:rPr>
          <w:rFonts w:cs="Arial"/>
          <w:noProof w:val="0"/>
          <w:szCs w:val="22"/>
          <w:lang w:eastAsia="sk-SK"/>
        </w:rPr>
        <w:t xml:space="preserve">nka. </w:t>
      </w:r>
      <w:r w:rsidR="00DD3766" w:rsidRPr="00DF409E">
        <w:rPr>
          <w:rFonts w:cs="Arial"/>
          <w:noProof w:val="0"/>
          <w:szCs w:val="22"/>
          <w:lang w:eastAsia="sk-SK"/>
        </w:rPr>
        <w:t>Hlavní rozvo</w:t>
      </w:r>
      <w:r w:rsidR="00244C60">
        <w:rPr>
          <w:rFonts w:cs="Arial"/>
          <w:noProof w:val="0"/>
          <w:szCs w:val="22"/>
          <w:lang w:eastAsia="sk-SK"/>
        </w:rPr>
        <w:t>jové předpoklady města Karolinka</w:t>
      </w:r>
      <w:r w:rsidR="00DD3766" w:rsidRPr="00DF409E">
        <w:rPr>
          <w:rFonts w:cs="Arial"/>
          <w:noProof w:val="0"/>
          <w:szCs w:val="22"/>
          <w:lang w:eastAsia="sk-SK"/>
        </w:rPr>
        <w:t xml:space="preserve"> uplatněné v řešení územního plánu vychází</w:t>
      </w:r>
      <w:r w:rsidR="00F51C8D" w:rsidRPr="00DF409E">
        <w:rPr>
          <w:rFonts w:cs="Arial"/>
          <w:noProof w:val="0"/>
          <w:szCs w:val="22"/>
          <w:lang w:eastAsia="sk-SK"/>
        </w:rPr>
        <w:t xml:space="preserve"> </w:t>
      </w:r>
      <w:r w:rsidR="00DD3766" w:rsidRPr="00DF409E">
        <w:rPr>
          <w:rFonts w:cs="Arial"/>
          <w:noProof w:val="0"/>
          <w:szCs w:val="22"/>
          <w:lang w:eastAsia="sk-SK"/>
        </w:rPr>
        <w:t>z územních možností rozvoje sídla, především s ohledem na respektování</w:t>
      </w:r>
      <w:r w:rsidR="00F51C8D" w:rsidRPr="00DF409E">
        <w:rPr>
          <w:rFonts w:cs="Arial"/>
          <w:noProof w:val="0"/>
          <w:szCs w:val="22"/>
          <w:lang w:eastAsia="sk-SK"/>
        </w:rPr>
        <w:t xml:space="preserve"> </w:t>
      </w:r>
      <w:r w:rsidR="00DD3766" w:rsidRPr="00DF409E">
        <w:rPr>
          <w:rFonts w:cs="Arial"/>
          <w:noProof w:val="0"/>
          <w:szCs w:val="22"/>
          <w:lang w:eastAsia="sk-SK"/>
        </w:rPr>
        <w:t>limitů vycházejících z cenného přírodního prostředí, dispozice terénu a ochranného pásma vodní</w:t>
      </w:r>
      <w:r w:rsidR="00F51C8D" w:rsidRPr="00DF409E">
        <w:rPr>
          <w:rFonts w:cs="Arial"/>
          <w:noProof w:val="0"/>
          <w:szCs w:val="22"/>
          <w:lang w:eastAsia="sk-SK"/>
        </w:rPr>
        <w:t xml:space="preserve"> </w:t>
      </w:r>
      <w:r w:rsidR="00DD3766" w:rsidRPr="00DF409E">
        <w:rPr>
          <w:rFonts w:cs="Arial"/>
          <w:noProof w:val="0"/>
          <w:szCs w:val="22"/>
          <w:lang w:eastAsia="sk-SK"/>
        </w:rPr>
        <w:t xml:space="preserve">nádrže. </w:t>
      </w:r>
    </w:p>
    <w:p w:rsidR="00C27401" w:rsidRPr="00DF409E" w:rsidRDefault="00F51C8D" w:rsidP="00F51C8D">
      <w:pPr>
        <w:autoSpaceDE w:val="0"/>
        <w:autoSpaceDN w:val="0"/>
        <w:adjustRightInd w:val="0"/>
        <w:ind w:left="1134"/>
        <w:jc w:val="both"/>
        <w:rPr>
          <w:rFonts w:cs="Arial"/>
          <w:b/>
          <w:i/>
          <w:noProof w:val="0"/>
          <w:szCs w:val="22"/>
        </w:rPr>
      </w:pPr>
      <w:r w:rsidRPr="00DF409E">
        <w:rPr>
          <w:rFonts w:cs="Arial"/>
          <w:noProof w:val="0"/>
          <w:szCs w:val="22"/>
          <w:lang w:eastAsia="sk-SK"/>
        </w:rPr>
        <w:t xml:space="preserve">Objekty, které jsou předmětem projektu leží přímo v toku </w:t>
      </w:r>
      <w:r w:rsidR="001E34EA" w:rsidRPr="00DF409E">
        <w:rPr>
          <w:rFonts w:cs="Arial"/>
          <w:noProof w:val="0"/>
          <w:szCs w:val="22"/>
          <w:lang w:eastAsia="sk-SK"/>
        </w:rPr>
        <w:t>Velká Stanovnice</w:t>
      </w:r>
      <w:r w:rsidRPr="00DF409E">
        <w:rPr>
          <w:rFonts w:cs="Arial"/>
          <w:noProof w:val="0"/>
          <w:szCs w:val="22"/>
          <w:lang w:eastAsia="sk-SK"/>
        </w:rPr>
        <w:t xml:space="preserve">. </w:t>
      </w:r>
      <w:r w:rsidR="00DF409E" w:rsidRPr="00DF409E">
        <w:rPr>
          <w:rFonts w:cs="Arial"/>
          <w:noProof w:val="0"/>
          <w:szCs w:val="22"/>
          <w:lang w:eastAsia="sk-SK"/>
        </w:rPr>
        <w:t>Oprava</w:t>
      </w:r>
      <w:r w:rsidR="00641464" w:rsidRPr="00DF409E">
        <w:rPr>
          <w:noProof w:val="0"/>
          <w:szCs w:val="22"/>
        </w:rPr>
        <w:t xml:space="preserve"> objekt</w:t>
      </w:r>
      <w:r w:rsidR="00641464" w:rsidRPr="00DF409E">
        <w:rPr>
          <w:rFonts w:cs="Arial"/>
          <w:noProof w:val="0"/>
          <w:szCs w:val="22"/>
          <w:lang w:eastAsia="sk-SK"/>
        </w:rPr>
        <w:t>ů</w:t>
      </w:r>
      <w:r w:rsidR="00641464" w:rsidRPr="00DF409E">
        <w:rPr>
          <w:noProof w:val="0"/>
          <w:szCs w:val="22"/>
          <w:lang w:eastAsia="sk-SK"/>
        </w:rPr>
        <w:t xml:space="preserve"> nemá požadavky na změnu územního plánu.  </w:t>
      </w:r>
      <w:r w:rsidR="00C27401" w:rsidRPr="00DF409E">
        <w:rPr>
          <w:rFonts w:cs="Arial"/>
          <w:b/>
          <w:i/>
          <w:noProof w:val="0"/>
          <w:szCs w:val="22"/>
        </w:rPr>
        <w:t xml:space="preserve"> </w:t>
      </w:r>
    </w:p>
    <w:p w:rsidR="00C27401" w:rsidRPr="00DF409E" w:rsidRDefault="00C27401" w:rsidP="00C27401">
      <w:pPr>
        <w:pStyle w:val="499textodrazeny"/>
        <w:numPr>
          <w:ilvl w:val="0"/>
          <w:numId w:val="20"/>
        </w:numPr>
        <w:tabs>
          <w:tab w:val="left" w:pos="1080"/>
        </w:tabs>
        <w:ind w:left="1080"/>
        <w:rPr>
          <w:b/>
          <w:i/>
          <w:color w:val="auto"/>
          <w:sz w:val="22"/>
          <w:szCs w:val="22"/>
        </w:rPr>
      </w:pPr>
      <w:r w:rsidRPr="00DF409E">
        <w:rPr>
          <w:b/>
          <w:i/>
          <w:color w:val="auto"/>
          <w:sz w:val="22"/>
          <w:szCs w:val="22"/>
        </w:rPr>
        <w:t>dodržení obecných požadavků na výstavbu,</w:t>
      </w:r>
    </w:p>
    <w:p w:rsidR="00F51C8D" w:rsidRPr="00DF409E" w:rsidRDefault="00F51C8D" w:rsidP="003727EE">
      <w:pPr>
        <w:pStyle w:val="Odstavecseseznamem"/>
        <w:autoSpaceDE w:val="0"/>
        <w:autoSpaceDN w:val="0"/>
        <w:adjustRightInd w:val="0"/>
        <w:ind w:left="1134"/>
        <w:jc w:val="both"/>
        <w:rPr>
          <w:rFonts w:cs="Arial"/>
          <w:noProof w:val="0"/>
          <w:szCs w:val="22"/>
          <w:lang w:eastAsia="sk-SK"/>
        </w:rPr>
      </w:pPr>
      <w:r w:rsidRPr="00DF409E">
        <w:rPr>
          <w:rFonts w:cs="Arial"/>
          <w:noProof w:val="0"/>
          <w:szCs w:val="22"/>
          <w:lang w:eastAsia="sk-SK"/>
        </w:rPr>
        <w:t xml:space="preserve">Stavba je </w:t>
      </w:r>
      <w:r w:rsidRPr="00DF409E">
        <w:rPr>
          <w:rFonts w:ascii="ArialMT" w:eastAsia="ArialMT" w:cs="ArialMT"/>
          <w:noProof w:val="0"/>
          <w:szCs w:val="22"/>
          <w:lang w:eastAsia="sk-SK"/>
        </w:rPr>
        <w:t>ř</w:t>
      </w:r>
      <w:r w:rsidRPr="00DF409E">
        <w:rPr>
          <w:rFonts w:cs="Arial"/>
          <w:noProof w:val="0"/>
          <w:szCs w:val="22"/>
          <w:lang w:eastAsia="sk-SK"/>
        </w:rPr>
        <w:t xml:space="preserve">ešena v souladu s ustanovením zákona </w:t>
      </w:r>
      <w:r w:rsidRPr="00DF409E">
        <w:rPr>
          <w:rFonts w:ascii="ArialMT" w:eastAsia="ArialMT" w:cs="ArialMT"/>
          <w:noProof w:val="0"/>
          <w:szCs w:val="22"/>
          <w:lang w:eastAsia="sk-SK"/>
        </w:rPr>
        <w:t>č</w:t>
      </w:r>
      <w:r w:rsidRPr="00DF409E">
        <w:rPr>
          <w:rFonts w:cs="Arial"/>
          <w:noProof w:val="0"/>
          <w:szCs w:val="22"/>
          <w:lang w:eastAsia="sk-SK"/>
        </w:rPr>
        <w:t xml:space="preserve">. 183/2006 Sb., o územním plánování a stavebním </w:t>
      </w:r>
      <w:r w:rsidRPr="00DF409E">
        <w:rPr>
          <w:rFonts w:ascii="ArialMT" w:eastAsia="ArialMT" w:cs="ArialMT"/>
          <w:noProof w:val="0"/>
          <w:szCs w:val="22"/>
          <w:lang w:eastAsia="sk-SK"/>
        </w:rPr>
        <w:t>ř</w:t>
      </w:r>
      <w:r w:rsidRPr="00DF409E">
        <w:rPr>
          <w:rFonts w:cs="Arial"/>
          <w:noProof w:val="0"/>
          <w:szCs w:val="22"/>
          <w:lang w:eastAsia="sk-SK"/>
        </w:rPr>
        <w:t xml:space="preserve">ádu a vyhlášky </w:t>
      </w:r>
      <w:r w:rsidRPr="00DF409E">
        <w:rPr>
          <w:rFonts w:ascii="ArialMT" w:eastAsia="ArialMT" w:cs="ArialMT"/>
          <w:noProof w:val="0"/>
          <w:szCs w:val="22"/>
          <w:lang w:eastAsia="sk-SK"/>
        </w:rPr>
        <w:t>č</w:t>
      </w:r>
      <w:r w:rsidRPr="00DF409E">
        <w:rPr>
          <w:rFonts w:cs="Arial"/>
          <w:noProof w:val="0"/>
          <w:szCs w:val="22"/>
          <w:lang w:eastAsia="sk-SK"/>
        </w:rPr>
        <w:t>. 501/2006 Sb., o obecných požadavcích na využívání území.</w:t>
      </w:r>
    </w:p>
    <w:p w:rsidR="00CD66AE" w:rsidRPr="00DF409E" w:rsidRDefault="00CD66AE" w:rsidP="003727EE">
      <w:pPr>
        <w:pStyle w:val="Odstavecseseznamem"/>
        <w:autoSpaceDE w:val="0"/>
        <w:autoSpaceDN w:val="0"/>
        <w:adjustRightInd w:val="0"/>
        <w:ind w:left="1134"/>
        <w:jc w:val="both"/>
        <w:rPr>
          <w:rFonts w:cs="Arial"/>
          <w:noProof w:val="0"/>
          <w:szCs w:val="22"/>
          <w:lang w:eastAsia="sk-SK"/>
        </w:rPr>
      </w:pPr>
    </w:p>
    <w:p w:rsidR="0085714C" w:rsidRPr="00DF409E" w:rsidRDefault="00CD66AE" w:rsidP="00CD66AE">
      <w:pPr>
        <w:pStyle w:val="Default"/>
        <w:ind w:left="1134"/>
        <w:jc w:val="both"/>
        <w:rPr>
          <w:rFonts w:ascii="Arial" w:hAnsi="Arial" w:cs="Arial"/>
          <w:sz w:val="22"/>
          <w:szCs w:val="22"/>
          <w:lang w:val="cs-CZ"/>
        </w:rPr>
      </w:pPr>
      <w:r w:rsidRPr="00DF409E">
        <w:rPr>
          <w:rFonts w:ascii="Arial" w:hAnsi="Arial" w:cs="Arial"/>
          <w:sz w:val="22"/>
          <w:szCs w:val="22"/>
          <w:lang w:val="cs-CZ"/>
        </w:rPr>
        <w:t xml:space="preserve">Projektová dokumentace je navržena v souladu s níže uvedenými normami </w:t>
      </w:r>
      <w:r w:rsidR="00244C60">
        <w:rPr>
          <w:rFonts w:ascii="Arial" w:hAnsi="Arial" w:cs="Arial"/>
          <w:sz w:val="22"/>
          <w:szCs w:val="22"/>
          <w:lang w:val="cs-CZ"/>
        </w:rPr>
        <w:t xml:space="preserve">a </w:t>
      </w:r>
      <w:r w:rsidRPr="00DF409E">
        <w:rPr>
          <w:rFonts w:ascii="Arial" w:hAnsi="Arial" w:cs="Arial"/>
          <w:sz w:val="22"/>
          <w:szCs w:val="22"/>
          <w:lang w:val="cs-CZ"/>
        </w:rPr>
        <w:t>projekčními zásadami</w:t>
      </w:r>
      <w:r w:rsidR="0039113F" w:rsidRPr="00DF409E">
        <w:rPr>
          <w:rFonts w:ascii="Arial" w:hAnsi="Arial" w:cs="Arial"/>
          <w:sz w:val="22"/>
          <w:szCs w:val="22"/>
          <w:lang w:val="cs-CZ"/>
        </w:rPr>
        <w:t>:</w:t>
      </w:r>
    </w:p>
    <w:p w:rsidR="00CD66AE" w:rsidRPr="00DF409E" w:rsidRDefault="00CD66AE" w:rsidP="00CD66AE">
      <w:pPr>
        <w:pStyle w:val="Default"/>
        <w:ind w:left="1134"/>
        <w:jc w:val="both"/>
        <w:rPr>
          <w:rFonts w:ascii="Arial" w:hAnsi="Arial" w:cs="Arial"/>
          <w:sz w:val="22"/>
          <w:szCs w:val="22"/>
          <w:lang w:val="cs-CZ"/>
        </w:rPr>
      </w:pPr>
      <w:r w:rsidRPr="00DF409E">
        <w:rPr>
          <w:rFonts w:ascii="Arial" w:hAnsi="Arial" w:cs="Arial"/>
          <w:sz w:val="22"/>
          <w:szCs w:val="22"/>
          <w:lang w:val="cs-CZ"/>
        </w:rPr>
        <w:t xml:space="preserve"> </w:t>
      </w:r>
    </w:p>
    <w:p w:rsidR="00CD66AE" w:rsidRPr="00DF409E" w:rsidRDefault="00CD66AE" w:rsidP="00CB146B">
      <w:pPr>
        <w:pStyle w:val="Default"/>
        <w:ind w:left="1134"/>
        <w:jc w:val="both"/>
        <w:rPr>
          <w:rFonts w:ascii="Arial" w:hAnsi="Arial" w:cs="Arial"/>
          <w:sz w:val="22"/>
          <w:szCs w:val="22"/>
          <w:lang w:val="cs-CZ"/>
        </w:rPr>
      </w:pPr>
      <w:r w:rsidRPr="00DF409E">
        <w:rPr>
          <w:rFonts w:ascii="Arial" w:hAnsi="Arial" w:cs="Arial"/>
          <w:sz w:val="22"/>
          <w:szCs w:val="22"/>
          <w:lang w:val="cs-CZ"/>
        </w:rPr>
        <w:t xml:space="preserve">- Zákon č. 183/2006 Sb., o územním plánování a stavebním řádu (stavební </w:t>
      </w:r>
      <w:r w:rsidRPr="00DF409E">
        <w:rPr>
          <w:rFonts w:ascii="Arial" w:hAnsi="Arial" w:cs="Arial"/>
          <w:sz w:val="22"/>
          <w:szCs w:val="22"/>
          <w:lang w:val="cs-CZ"/>
        </w:rPr>
        <w:tab/>
        <w:t xml:space="preserve">   zákon). </w:t>
      </w:r>
    </w:p>
    <w:p w:rsidR="00CD66AE" w:rsidRPr="00DF409E" w:rsidRDefault="00CD66AE" w:rsidP="00CB146B">
      <w:pPr>
        <w:pStyle w:val="Default"/>
        <w:ind w:left="1134"/>
        <w:jc w:val="both"/>
        <w:rPr>
          <w:rFonts w:ascii="Arial" w:hAnsi="Arial" w:cs="Arial"/>
          <w:sz w:val="22"/>
          <w:szCs w:val="22"/>
          <w:lang w:val="cs-CZ"/>
        </w:rPr>
      </w:pPr>
      <w:r w:rsidRPr="00DF409E">
        <w:rPr>
          <w:rFonts w:ascii="Arial" w:hAnsi="Arial" w:cs="Arial"/>
          <w:sz w:val="22"/>
          <w:szCs w:val="22"/>
          <w:lang w:val="cs-CZ"/>
        </w:rPr>
        <w:t xml:space="preserve">- Zákon č. 273/2010 Sb., úplné znění zákona o vodách (vodní zákon) </w:t>
      </w:r>
    </w:p>
    <w:p w:rsidR="00CD66AE" w:rsidRPr="00DF409E" w:rsidRDefault="00CD66AE" w:rsidP="00CB146B">
      <w:pPr>
        <w:pStyle w:val="Default"/>
        <w:ind w:left="1134"/>
        <w:jc w:val="both"/>
        <w:rPr>
          <w:rFonts w:ascii="Arial" w:hAnsi="Arial" w:cs="Arial"/>
          <w:sz w:val="22"/>
          <w:szCs w:val="22"/>
          <w:lang w:val="cs-CZ"/>
        </w:rPr>
      </w:pPr>
      <w:r w:rsidRPr="00DF409E">
        <w:rPr>
          <w:rFonts w:ascii="Arial" w:hAnsi="Arial" w:cs="Arial"/>
          <w:sz w:val="22"/>
          <w:szCs w:val="22"/>
          <w:lang w:val="cs-CZ"/>
        </w:rPr>
        <w:t xml:space="preserve">- ČSN 75 2101 „Ekologizace úprav vodních toků“. </w:t>
      </w:r>
    </w:p>
    <w:p w:rsidR="00CD66AE" w:rsidRPr="00DF409E" w:rsidRDefault="00CD66AE" w:rsidP="00CB146B">
      <w:pPr>
        <w:pStyle w:val="Default"/>
        <w:ind w:left="1134"/>
        <w:jc w:val="both"/>
        <w:rPr>
          <w:rFonts w:ascii="Arial" w:hAnsi="Arial" w:cs="Arial"/>
          <w:sz w:val="22"/>
          <w:szCs w:val="22"/>
          <w:lang w:val="cs-CZ"/>
        </w:rPr>
      </w:pPr>
      <w:r w:rsidRPr="00DF409E">
        <w:rPr>
          <w:rFonts w:ascii="Arial" w:hAnsi="Arial" w:cs="Arial"/>
          <w:sz w:val="22"/>
          <w:szCs w:val="22"/>
          <w:lang w:val="cs-CZ"/>
        </w:rPr>
        <w:t xml:space="preserve">- TNV 75 2102 „Úpravy potoků“. </w:t>
      </w:r>
    </w:p>
    <w:p w:rsidR="00CD66AE" w:rsidRPr="00DF409E" w:rsidRDefault="00CD66AE" w:rsidP="00CB146B">
      <w:pPr>
        <w:pStyle w:val="Default"/>
        <w:ind w:left="1134"/>
        <w:jc w:val="both"/>
        <w:rPr>
          <w:rFonts w:ascii="Arial" w:hAnsi="Arial" w:cs="Arial"/>
          <w:sz w:val="22"/>
          <w:szCs w:val="22"/>
          <w:lang w:val="cs-CZ"/>
        </w:rPr>
      </w:pPr>
      <w:r w:rsidRPr="00DF409E">
        <w:rPr>
          <w:rFonts w:ascii="Arial" w:hAnsi="Arial" w:cs="Arial"/>
          <w:sz w:val="22"/>
          <w:szCs w:val="22"/>
          <w:lang w:val="cs-CZ"/>
        </w:rPr>
        <w:t xml:space="preserve">- ČSN 73 6005 „Prostorové uspořádání sítí technického vybavení“. </w:t>
      </w:r>
    </w:p>
    <w:p w:rsidR="00CD66AE" w:rsidRPr="00DF409E" w:rsidRDefault="00CD66AE" w:rsidP="00CB146B">
      <w:pPr>
        <w:pStyle w:val="Default"/>
        <w:ind w:left="1134"/>
        <w:jc w:val="both"/>
        <w:rPr>
          <w:rFonts w:ascii="Arial" w:hAnsi="Arial" w:cs="Arial"/>
          <w:sz w:val="22"/>
          <w:szCs w:val="22"/>
          <w:lang w:val="cs-CZ"/>
        </w:rPr>
      </w:pPr>
      <w:r w:rsidRPr="00DF409E">
        <w:rPr>
          <w:rFonts w:ascii="Arial" w:hAnsi="Arial" w:cs="Arial"/>
          <w:sz w:val="22"/>
          <w:szCs w:val="22"/>
          <w:lang w:val="cs-CZ"/>
        </w:rPr>
        <w:t xml:space="preserve">- ČSN 73 6822 „Křížení a souběhy vedení a komunikací s vodními toky“. </w:t>
      </w:r>
    </w:p>
    <w:p w:rsidR="00CD66AE" w:rsidRPr="00DF409E" w:rsidRDefault="00CD66AE" w:rsidP="00CB146B">
      <w:pPr>
        <w:pStyle w:val="Default"/>
        <w:ind w:left="1134"/>
        <w:jc w:val="both"/>
        <w:rPr>
          <w:rFonts w:ascii="Arial" w:hAnsi="Arial" w:cs="Arial"/>
          <w:sz w:val="22"/>
          <w:szCs w:val="22"/>
          <w:lang w:val="cs-CZ"/>
        </w:rPr>
      </w:pPr>
      <w:r w:rsidRPr="00DF409E">
        <w:rPr>
          <w:rFonts w:ascii="Arial" w:hAnsi="Arial" w:cs="Arial"/>
          <w:sz w:val="22"/>
          <w:szCs w:val="22"/>
          <w:lang w:val="cs-CZ"/>
        </w:rPr>
        <w:t xml:space="preserve">- ČSN 73 3050 „Zemní práce“. </w:t>
      </w:r>
    </w:p>
    <w:p w:rsidR="00CD66AE" w:rsidRPr="00DF409E" w:rsidRDefault="00CD66AE" w:rsidP="00CB146B">
      <w:pPr>
        <w:pStyle w:val="Default"/>
        <w:ind w:left="1134"/>
        <w:jc w:val="both"/>
        <w:rPr>
          <w:rFonts w:ascii="Arial" w:hAnsi="Arial" w:cs="Arial"/>
          <w:sz w:val="22"/>
          <w:szCs w:val="22"/>
          <w:lang w:val="cs-CZ"/>
        </w:rPr>
      </w:pPr>
      <w:r w:rsidRPr="00DF409E">
        <w:rPr>
          <w:rFonts w:ascii="Arial" w:hAnsi="Arial" w:cs="Arial"/>
          <w:sz w:val="22"/>
          <w:szCs w:val="22"/>
          <w:lang w:val="cs-CZ"/>
        </w:rPr>
        <w:t xml:space="preserve">- Vyhláška č.432/2001 Sb., o dokladech žádosti o rozhodnutí nebo vyjádření a                            o náležitostech povolení, souhlasů a vyjádření vodoprávního úřadu. </w:t>
      </w:r>
    </w:p>
    <w:p w:rsidR="00CD66AE" w:rsidRPr="00DF409E" w:rsidRDefault="00CD66AE" w:rsidP="00CB146B">
      <w:pPr>
        <w:pStyle w:val="Default"/>
        <w:ind w:left="1134"/>
        <w:jc w:val="both"/>
        <w:rPr>
          <w:rFonts w:ascii="Arial" w:hAnsi="Arial" w:cs="Arial"/>
          <w:sz w:val="22"/>
          <w:szCs w:val="22"/>
          <w:lang w:val="cs-CZ"/>
        </w:rPr>
      </w:pPr>
      <w:r w:rsidRPr="00DF409E">
        <w:rPr>
          <w:rFonts w:ascii="Arial" w:hAnsi="Arial" w:cs="Arial"/>
          <w:sz w:val="22"/>
          <w:szCs w:val="22"/>
          <w:lang w:val="cs-CZ"/>
        </w:rPr>
        <w:lastRenderedPageBreak/>
        <w:t xml:space="preserve">- Vyhláška č. 590/ 2002 Sb., o technických požadavcích pro vodní díla. </w:t>
      </w:r>
    </w:p>
    <w:p w:rsidR="00CD66AE" w:rsidRPr="00DF409E" w:rsidRDefault="00CD66AE" w:rsidP="00CB146B">
      <w:pPr>
        <w:pStyle w:val="Default"/>
        <w:ind w:left="1134"/>
        <w:jc w:val="both"/>
        <w:rPr>
          <w:rFonts w:ascii="Arial" w:hAnsi="Arial" w:cs="Arial"/>
          <w:sz w:val="22"/>
          <w:szCs w:val="22"/>
          <w:lang w:val="cs-CZ"/>
        </w:rPr>
      </w:pPr>
      <w:r w:rsidRPr="00DF409E">
        <w:rPr>
          <w:rFonts w:ascii="Arial" w:hAnsi="Arial" w:cs="Arial"/>
          <w:sz w:val="22"/>
          <w:szCs w:val="22"/>
          <w:lang w:val="cs-CZ"/>
        </w:rPr>
        <w:t xml:space="preserve">- Zákon o odpadech č. 185/2001 Sb. v platném znění, </w:t>
      </w:r>
    </w:p>
    <w:p w:rsidR="00CD66AE" w:rsidRPr="00DF409E" w:rsidRDefault="00CD66AE" w:rsidP="00CB146B">
      <w:pPr>
        <w:pStyle w:val="Default"/>
        <w:ind w:left="1134"/>
        <w:jc w:val="both"/>
        <w:rPr>
          <w:rFonts w:ascii="Arial" w:hAnsi="Arial" w:cs="Arial"/>
          <w:sz w:val="22"/>
          <w:szCs w:val="22"/>
          <w:lang w:val="cs-CZ"/>
        </w:rPr>
      </w:pPr>
      <w:r w:rsidRPr="00DF409E">
        <w:rPr>
          <w:rFonts w:ascii="Arial" w:hAnsi="Arial" w:cs="Arial"/>
          <w:sz w:val="22"/>
          <w:szCs w:val="22"/>
          <w:lang w:val="cs-CZ"/>
        </w:rPr>
        <w:t xml:space="preserve">- Novela zákona o odpadech č.154/2010 Sb. </w:t>
      </w:r>
    </w:p>
    <w:p w:rsidR="00CD66AE" w:rsidRPr="00DF409E" w:rsidRDefault="00CD66AE" w:rsidP="00CB146B">
      <w:pPr>
        <w:pStyle w:val="Default"/>
        <w:ind w:left="1134"/>
        <w:jc w:val="both"/>
        <w:rPr>
          <w:rFonts w:ascii="Arial" w:hAnsi="Arial" w:cs="Arial"/>
          <w:sz w:val="22"/>
          <w:szCs w:val="22"/>
          <w:lang w:val="cs-CZ"/>
        </w:rPr>
      </w:pPr>
      <w:r w:rsidRPr="00DF409E">
        <w:rPr>
          <w:rFonts w:ascii="Arial" w:hAnsi="Arial" w:cs="Arial"/>
          <w:sz w:val="22"/>
          <w:szCs w:val="22"/>
          <w:lang w:val="cs-CZ"/>
        </w:rPr>
        <w:t xml:space="preserve">- Zákon č. 334/1992 Sb. o ochraně zemědělského půdního fondu v platném znění, </w:t>
      </w:r>
    </w:p>
    <w:p w:rsidR="00CD66AE" w:rsidRPr="00DF409E" w:rsidRDefault="00CD66AE" w:rsidP="00CB146B">
      <w:pPr>
        <w:pStyle w:val="Default"/>
        <w:ind w:left="1134"/>
        <w:jc w:val="both"/>
        <w:rPr>
          <w:rFonts w:ascii="Arial" w:hAnsi="Arial" w:cs="Arial"/>
          <w:sz w:val="22"/>
          <w:szCs w:val="22"/>
          <w:lang w:val="cs-CZ"/>
        </w:rPr>
      </w:pPr>
      <w:r w:rsidRPr="00DF409E">
        <w:rPr>
          <w:rFonts w:ascii="Arial" w:hAnsi="Arial" w:cs="Arial"/>
          <w:sz w:val="22"/>
          <w:szCs w:val="22"/>
          <w:lang w:val="cs-CZ"/>
        </w:rPr>
        <w:t xml:space="preserve">- Zákon č. 114/92 Sb. o ochraně přírody a krajiny v platném znění, </w:t>
      </w:r>
    </w:p>
    <w:p w:rsidR="00CD66AE" w:rsidRPr="00DF409E" w:rsidRDefault="00CD66AE" w:rsidP="00CB146B">
      <w:pPr>
        <w:pStyle w:val="Default"/>
        <w:ind w:left="1134"/>
        <w:jc w:val="both"/>
        <w:rPr>
          <w:rFonts w:ascii="Arial" w:hAnsi="Arial" w:cs="Arial"/>
          <w:sz w:val="22"/>
          <w:szCs w:val="22"/>
          <w:lang w:val="cs-CZ"/>
        </w:rPr>
      </w:pPr>
      <w:r w:rsidRPr="00DF409E">
        <w:rPr>
          <w:rFonts w:ascii="Arial" w:hAnsi="Arial" w:cs="Arial"/>
          <w:sz w:val="22"/>
          <w:szCs w:val="22"/>
          <w:lang w:val="cs-CZ"/>
        </w:rPr>
        <w:t xml:space="preserve">- Zákon č. 289/1995 Sb. lesní zákon v platném znění, </w:t>
      </w:r>
    </w:p>
    <w:p w:rsidR="00CD66AE" w:rsidRPr="00DF409E" w:rsidRDefault="00CD66AE" w:rsidP="00CB146B">
      <w:pPr>
        <w:pStyle w:val="Default"/>
        <w:ind w:left="1134"/>
        <w:jc w:val="both"/>
        <w:rPr>
          <w:rFonts w:ascii="Arial" w:hAnsi="Arial" w:cs="Arial"/>
          <w:sz w:val="22"/>
          <w:szCs w:val="22"/>
          <w:lang w:val="cs-CZ"/>
        </w:rPr>
      </w:pPr>
      <w:r w:rsidRPr="00DF409E">
        <w:rPr>
          <w:rFonts w:ascii="Arial" w:hAnsi="Arial" w:cs="Arial"/>
          <w:sz w:val="22"/>
          <w:szCs w:val="22"/>
          <w:lang w:val="cs-CZ"/>
        </w:rPr>
        <w:t xml:space="preserve">- Vyhláška č. 499/2006 Sb., o dokumentaci staveb. </w:t>
      </w:r>
    </w:p>
    <w:p w:rsidR="00CD66AE" w:rsidRPr="00DF409E" w:rsidRDefault="00244C60" w:rsidP="00CB146B">
      <w:pPr>
        <w:autoSpaceDE w:val="0"/>
        <w:autoSpaceDN w:val="0"/>
        <w:adjustRightInd w:val="0"/>
        <w:ind w:left="1134"/>
        <w:jc w:val="both"/>
        <w:rPr>
          <w:rFonts w:cs="Arial"/>
          <w:noProof w:val="0"/>
          <w:color w:val="000000"/>
          <w:szCs w:val="22"/>
          <w:lang w:eastAsia="sk-SK"/>
        </w:rPr>
      </w:pPr>
      <w:r>
        <w:rPr>
          <w:rFonts w:cs="Arial"/>
          <w:noProof w:val="0"/>
          <w:color w:val="000000"/>
          <w:szCs w:val="22"/>
          <w:lang w:eastAsia="sk-SK"/>
        </w:rPr>
        <w:t xml:space="preserve">- </w:t>
      </w:r>
      <w:r w:rsidR="00CD66AE" w:rsidRPr="00DF409E">
        <w:rPr>
          <w:rFonts w:cs="Arial"/>
          <w:noProof w:val="0"/>
          <w:color w:val="000000"/>
          <w:szCs w:val="22"/>
          <w:lang w:eastAsia="sk-SK"/>
        </w:rPr>
        <w:t xml:space="preserve">Vyhláška č. 500/2006 Sb., o územně analytických podkladech, územně plánovací dokumentaci a způsobu evidence územně plánovací činnosti. </w:t>
      </w:r>
    </w:p>
    <w:p w:rsidR="00CD66AE" w:rsidRPr="00DF409E" w:rsidRDefault="00CD66AE" w:rsidP="00CB146B">
      <w:pPr>
        <w:autoSpaceDE w:val="0"/>
        <w:autoSpaceDN w:val="0"/>
        <w:adjustRightInd w:val="0"/>
        <w:ind w:left="1134"/>
        <w:jc w:val="both"/>
        <w:rPr>
          <w:rFonts w:cs="Arial"/>
          <w:noProof w:val="0"/>
          <w:color w:val="000000"/>
          <w:szCs w:val="22"/>
          <w:lang w:eastAsia="sk-SK"/>
        </w:rPr>
      </w:pPr>
      <w:r w:rsidRPr="00DF409E">
        <w:rPr>
          <w:rFonts w:cs="Arial"/>
          <w:noProof w:val="0"/>
          <w:color w:val="000000"/>
          <w:szCs w:val="22"/>
          <w:lang w:eastAsia="sk-SK"/>
        </w:rPr>
        <w:t xml:space="preserve">- Vyhláška č. 503/ 2006 Sb., o podrobnější úpravě územního řízení, veřejnoprávní smlouvy a územního opatření. </w:t>
      </w:r>
    </w:p>
    <w:p w:rsidR="00CD66AE" w:rsidRPr="00DF409E" w:rsidRDefault="00CD66AE" w:rsidP="00CB146B">
      <w:pPr>
        <w:autoSpaceDE w:val="0"/>
        <w:autoSpaceDN w:val="0"/>
        <w:adjustRightInd w:val="0"/>
        <w:ind w:left="1134"/>
        <w:jc w:val="both"/>
        <w:rPr>
          <w:rFonts w:cs="Arial"/>
          <w:noProof w:val="0"/>
          <w:color w:val="000000"/>
          <w:szCs w:val="22"/>
          <w:lang w:eastAsia="sk-SK"/>
        </w:rPr>
      </w:pPr>
      <w:r w:rsidRPr="00DF409E">
        <w:rPr>
          <w:rFonts w:cs="Arial"/>
          <w:noProof w:val="0"/>
          <w:color w:val="000000"/>
          <w:szCs w:val="22"/>
          <w:lang w:eastAsia="sk-SK"/>
        </w:rPr>
        <w:t xml:space="preserve">- Vyhláška č. 526/2006 Sb., kterou se provádějí některá ustanovení stavebního </w:t>
      </w:r>
    </w:p>
    <w:p w:rsidR="00CD66AE" w:rsidRPr="00DF409E" w:rsidRDefault="00CD66AE" w:rsidP="00CB146B">
      <w:pPr>
        <w:autoSpaceDE w:val="0"/>
        <w:autoSpaceDN w:val="0"/>
        <w:adjustRightInd w:val="0"/>
        <w:ind w:left="1134"/>
        <w:jc w:val="both"/>
        <w:rPr>
          <w:rFonts w:cs="Arial"/>
          <w:noProof w:val="0"/>
          <w:color w:val="000000"/>
          <w:szCs w:val="22"/>
          <w:lang w:eastAsia="sk-SK"/>
        </w:rPr>
      </w:pPr>
      <w:r w:rsidRPr="00DF409E">
        <w:rPr>
          <w:rFonts w:cs="Arial"/>
          <w:noProof w:val="0"/>
          <w:color w:val="000000"/>
          <w:szCs w:val="22"/>
          <w:lang w:eastAsia="sk-SK"/>
        </w:rPr>
        <w:t xml:space="preserve">zákona ve věcech stavebního řádu. </w:t>
      </w:r>
    </w:p>
    <w:p w:rsidR="00CD66AE" w:rsidRPr="00DF409E" w:rsidRDefault="00CD66AE" w:rsidP="00CB146B">
      <w:pPr>
        <w:autoSpaceDE w:val="0"/>
        <w:autoSpaceDN w:val="0"/>
        <w:adjustRightInd w:val="0"/>
        <w:ind w:left="1134"/>
        <w:jc w:val="both"/>
        <w:rPr>
          <w:rFonts w:cs="Arial"/>
          <w:noProof w:val="0"/>
          <w:color w:val="000000"/>
          <w:szCs w:val="22"/>
          <w:lang w:eastAsia="sk-SK"/>
        </w:rPr>
      </w:pPr>
      <w:r w:rsidRPr="00DF409E">
        <w:rPr>
          <w:rFonts w:cs="Arial"/>
          <w:noProof w:val="0"/>
          <w:color w:val="000000"/>
          <w:szCs w:val="22"/>
          <w:lang w:eastAsia="sk-SK"/>
        </w:rPr>
        <w:t xml:space="preserve">- Vyhláška č. 268/2009 Sb., o technických požadavcích na stavby. </w:t>
      </w:r>
    </w:p>
    <w:p w:rsidR="00CD66AE" w:rsidRPr="00DF409E" w:rsidRDefault="00CD66AE" w:rsidP="00CB146B">
      <w:pPr>
        <w:autoSpaceDE w:val="0"/>
        <w:autoSpaceDN w:val="0"/>
        <w:adjustRightInd w:val="0"/>
        <w:ind w:left="1134"/>
        <w:jc w:val="both"/>
        <w:rPr>
          <w:rFonts w:cs="Arial"/>
          <w:noProof w:val="0"/>
          <w:color w:val="000000"/>
          <w:szCs w:val="22"/>
          <w:lang w:eastAsia="sk-SK"/>
        </w:rPr>
      </w:pPr>
      <w:r w:rsidRPr="00DF409E">
        <w:rPr>
          <w:rFonts w:cs="Arial"/>
          <w:noProof w:val="0"/>
          <w:color w:val="000000"/>
          <w:szCs w:val="22"/>
          <w:lang w:eastAsia="sk-SK"/>
        </w:rPr>
        <w:t xml:space="preserve">- Vyhláška č. 269/2009 Sb., kterou se mění vyhláška č. 501/2006 Sb., o </w:t>
      </w:r>
      <w:r w:rsidR="00CB146B">
        <w:rPr>
          <w:rFonts w:cs="Arial"/>
          <w:noProof w:val="0"/>
          <w:color w:val="000000"/>
          <w:szCs w:val="22"/>
          <w:lang w:eastAsia="sk-SK"/>
        </w:rPr>
        <w:t>o</w:t>
      </w:r>
      <w:r w:rsidRPr="00DF409E">
        <w:rPr>
          <w:rFonts w:cs="Arial"/>
          <w:noProof w:val="0"/>
          <w:color w:val="000000"/>
          <w:szCs w:val="22"/>
          <w:lang w:eastAsia="sk-SK"/>
        </w:rPr>
        <w:t xml:space="preserve">becných požadavcích na využívání území. </w:t>
      </w:r>
    </w:p>
    <w:p w:rsidR="00C27401" w:rsidRPr="00DF409E" w:rsidRDefault="00C27401" w:rsidP="00CB146B">
      <w:pPr>
        <w:pStyle w:val="499textodrazeny"/>
        <w:numPr>
          <w:ilvl w:val="0"/>
          <w:numId w:val="20"/>
        </w:numPr>
        <w:tabs>
          <w:tab w:val="left" w:pos="1080"/>
        </w:tabs>
        <w:ind w:left="1080"/>
        <w:jc w:val="both"/>
        <w:rPr>
          <w:b/>
          <w:i/>
          <w:color w:val="auto"/>
          <w:sz w:val="22"/>
          <w:szCs w:val="22"/>
        </w:rPr>
      </w:pPr>
      <w:r w:rsidRPr="00DF409E">
        <w:rPr>
          <w:b/>
          <w:i/>
          <w:color w:val="auto"/>
          <w:sz w:val="22"/>
          <w:szCs w:val="22"/>
        </w:rPr>
        <w:t>seznam výjimek a úlevových řešení,</w:t>
      </w:r>
    </w:p>
    <w:p w:rsidR="00C27401" w:rsidRPr="00DF409E" w:rsidRDefault="00663EE7" w:rsidP="00CB146B">
      <w:pPr>
        <w:autoSpaceDE w:val="0"/>
        <w:autoSpaceDN w:val="0"/>
        <w:adjustRightInd w:val="0"/>
        <w:ind w:left="1134"/>
        <w:jc w:val="both"/>
        <w:rPr>
          <w:noProof w:val="0"/>
          <w:szCs w:val="22"/>
        </w:rPr>
      </w:pPr>
      <w:r w:rsidRPr="00DF409E">
        <w:rPr>
          <w:noProof w:val="0"/>
          <w:szCs w:val="22"/>
        </w:rPr>
        <w:t>Projekt</w:t>
      </w:r>
      <w:r w:rsidR="003727EE" w:rsidRPr="00DF409E">
        <w:rPr>
          <w:rFonts w:cs="Arial"/>
          <w:noProof w:val="0"/>
          <w:sz w:val="20"/>
          <w:lang w:eastAsia="sk-SK"/>
        </w:rPr>
        <w:t xml:space="preserve"> </w:t>
      </w:r>
      <w:r w:rsidR="003727EE" w:rsidRPr="00DF409E">
        <w:rPr>
          <w:rFonts w:cs="Arial"/>
          <w:noProof w:val="0"/>
          <w:szCs w:val="22"/>
          <w:lang w:eastAsia="sk-SK"/>
        </w:rPr>
        <w:t>nemá vliv na životní prost</w:t>
      </w:r>
      <w:r w:rsidR="003727EE" w:rsidRPr="00DF409E">
        <w:rPr>
          <w:rFonts w:ascii="ArialMT" w:eastAsia="ArialMT" w:cs="ArialMT"/>
          <w:noProof w:val="0"/>
          <w:szCs w:val="22"/>
          <w:lang w:eastAsia="sk-SK"/>
        </w:rPr>
        <w:t>ř</w:t>
      </w:r>
      <w:r w:rsidR="003727EE" w:rsidRPr="00DF409E">
        <w:rPr>
          <w:rFonts w:cs="Arial"/>
          <w:noProof w:val="0"/>
          <w:szCs w:val="22"/>
          <w:lang w:eastAsia="sk-SK"/>
        </w:rPr>
        <w:t>edí</w:t>
      </w:r>
      <w:r w:rsidRPr="00DF409E">
        <w:rPr>
          <w:rFonts w:cs="Arial"/>
          <w:noProof w:val="0"/>
          <w:szCs w:val="22"/>
          <w:lang w:eastAsia="sk-SK"/>
        </w:rPr>
        <w:t>. P</w:t>
      </w:r>
      <w:r w:rsidR="003727EE" w:rsidRPr="00DF409E">
        <w:rPr>
          <w:rFonts w:cs="Arial"/>
          <w:noProof w:val="0"/>
          <w:szCs w:val="22"/>
          <w:lang w:eastAsia="sk-SK"/>
        </w:rPr>
        <w:t>odmínky pro p</w:t>
      </w:r>
      <w:r w:rsidR="003727EE" w:rsidRPr="00DF409E">
        <w:rPr>
          <w:rFonts w:ascii="ArialMT" w:eastAsia="ArialMT" w:cs="ArialMT"/>
          <w:noProof w:val="0"/>
          <w:szCs w:val="22"/>
          <w:lang w:eastAsia="sk-SK"/>
        </w:rPr>
        <w:t>ř</w:t>
      </w:r>
      <w:r w:rsidR="003727EE" w:rsidRPr="00DF409E">
        <w:rPr>
          <w:rFonts w:cs="Arial"/>
          <w:noProof w:val="0"/>
          <w:szCs w:val="22"/>
          <w:lang w:eastAsia="sk-SK"/>
        </w:rPr>
        <w:t>ípravu a realizaci stavby</w:t>
      </w:r>
      <w:r w:rsidRPr="00DF409E">
        <w:rPr>
          <w:rFonts w:cs="Arial"/>
          <w:noProof w:val="0"/>
          <w:szCs w:val="22"/>
          <w:lang w:eastAsia="sk-SK"/>
        </w:rPr>
        <w:t xml:space="preserve"> </w:t>
      </w:r>
      <w:r w:rsidR="00CB146B">
        <w:rPr>
          <w:rFonts w:cs="Arial"/>
          <w:noProof w:val="0"/>
          <w:szCs w:val="22"/>
          <w:lang w:eastAsia="sk-SK"/>
        </w:rPr>
        <w:t>j</w:t>
      </w:r>
      <w:r w:rsidRPr="00DF409E">
        <w:rPr>
          <w:rFonts w:cs="Arial"/>
          <w:noProof w:val="0"/>
          <w:szCs w:val="22"/>
          <w:lang w:eastAsia="sk-SK"/>
        </w:rPr>
        <w:t>sou předmětem projektové dokumentace.</w:t>
      </w:r>
    </w:p>
    <w:p w:rsidR="00C27401" w:rsidRPr="00DF409E" w:rsidRDefault="00C27401" w:rsidP="00CB146B">
      <w:pPr>
        <w:pStyle w:val="499textodrazeny"/>
        <w:numPr>
          <w:ilvl w:val="0"/>
          <w:numId w:val="20"/>
        </w:numPr>
        <w:tabs>
          <w:tab w:val="left" w:pos="1080"/>
        </w:tabs>
        <w:spacing w:before="120"/>
        <w:ind w:left="1077" w:hanging="357"/>
        <w:jc w:val="both"/>
        <w:rPr>
          <w:b/>
          <w:i/>
          <w:color w:val="auto"/>
          <w:sz w:val="22"/>
          <w:szCs w:val="22"/>
        </w:rPr>
      </w:pPr>
      <w:r w:rsidRPr="00DF409E">
        <w:rPr>
          <w:b/>
          <w:i/>
          <w:color w:val="auto"/>
          <w:sz w:val="22"/>
          <w:szCs w:val="22"/>
        </w:rPr>
        <w:t>seznam souvisejících a podmiňujících investic,</w:t>
      </w:r>
    </w:p>
    <w:p w:rsidR="00663EE7" w:rsidRPr="00DF409E" w:rsidRDefault="00663EE7" w:rsidP="00CB146B">
      <w:pPr>
        <w:tabs>
          <w:tab w:val="left" w:pos="1134"/>
        </w:tabs>
        <w:autoSpaceDE w:val="0"/>
        <w:autoSpaceDN w:val="0"/>
        <w:adjustRightInd w:val="0"/>
        <w:jc w:val="both"/>
        <w:rPr>
          <w:rFonts w:cs="Arial"/>
          <w:noProof w:val="0"/>
          <w:szCs w:val="22"/>
          <w:lang w:eastAsia="sk-SK"/>
        </w:rPr>
      </w:pPr>
      <w:r w:rsidRPr="00DF409E">
        <w:rPr>
          <w:rFonts w:cs="Arial"/>
          <w:noProof w:val="0"/>
          <w:szCs w:val="22"/>
        </w:rPr>
        <w:tab/>
        <w:t xml:space="preserve">S </w:t>
      </w:r>
      <w:r w:rsidRPr="00DF409E">
        <w:rPr>
          <w:rFonts w:cs="Arial"/>
          <w:noProof w:val="0"/>
          <w:szCs w:val="22"/>
          <w:lang w:eastAsia="sk-SK"/>
        </w:rPr>
        <w:t>p</w:t>
      </w:r>
      <w:r w:rsidRPr="00DF409E">
        <w:rPr>
          <w:rFonts w:eastAsia="ArialMT" w:cs="Arial"/>
          <w:noProof w:val="0"/>
          <w:szCs w:val="22"/>
          <w:lang w:eastAsia="sk-SK"/>
        </w:rPr>
        <w:t>ř</w:t>
      </w:r>
      <w:r w:rsidRPr="00DF409E">
        <w:rPr>
          <w:rFonts w:cs="Arial"/>
          <w:noProof w:val="0"/>
          <w:szCs w:val="22"/>
          <w:lang w:eastAsia="sk-SK"/>
        </w:rPr>
        <w:t>edm</w:t>
      </w:r>
      <w:r w:rsidRPr="00DF409E">
        <w:rPr>
          <w:rFonts w:eastAsia="ArialMT" w:cs="Arial"/>
          <w:noProof w:val="0"/>
          <w:szCs w:val="22"/>
          <w:lang w:eastAsia="sk-SK"/>
        </w:rPr>
        <w:t>ě</w:t>
      </w:r>
      <w:r w:rsidRPr="00DF409E">
        <w:rPr>
          <w:rFonts w:cs="Arial"/>
          <w:noProof w:val="0"/>
          <w:szCs w:val="22"/>
          <w:lang w:eastAsia="sk-SK"/>
        </w:rPr>
        <w:t xml:space="preserve">tnou stavbou nesouvisí žádná </w:t>
      </w:r>
      <w:r w:rsidR="00244C60">
        <w:rPr>
          <w:rFonts w:cs="Arial"/>
          <w:noProof w:val="0"/>
          <w:szCs w:val="22"/>
          <w:lang w:eastAsia="sk-SK"/>
        </w:rPr>
        <w:t xml:space="preserve">další </w:t>
      </w:r>
      <w:r w:rsidRPr="00DF409E">
        <w:rPr>
          <w:rFonts w:cs="Arial"/>
          <w:noProof w:val="0"/>
          <w:szCs w:val="22"/>
          <w:lang w:eastAsia="sk-SK"/>
        </w:rPr>
        <w:t>stavba.</w:t>
      </w:r>
    </w:p>
    <w:p w:rsidR="00007B9B" w:rsidRPr="00DF409E" w:rsidRDefault="00C27401" w:rsidP="00B3552D">
      <w:pPr>
        <w:pStyle w:val="499textodrazeny"/>
        <w:numPr>
          <w:ilvl w:val="0"/>
          <w:numId w:val="20"/>
        </w:numPr>
        <w:tabs>
          <w:tab w:val="left" w:pos="1080"/>
        </w:tabs>
        <w:spacing w:before="120" w:after="120"/>
        <w:ind w:left="1077" w:hanging="357"/>
        <w:rPr>
          <w:i/>
          <w:color w:val="auto"/>
          <w:sz w:val="22"/>
          <w:szCs w:val="22"/>
        </w:rPr>
      </w:pPr>
      <w:r w:rsidRPr="00DF409E">
        <w:rPr>
          <w:b/>
          <w:i/>
          <w:color w:val="auto"/>
          <w:sz w:val="22"/>
          <w:szCs w:val="22"/>
        </w:rPr>
        <w:t>seznam dotčených pozemků a staveb podle katastru nemovitostí.</w:t>
      </w:r>
    </w:p>
    <w:p w:rsidR="00B3552D" w:rsidRPr="00DF409E" w:rsidRDefault="00802046" w:rsidP="00CB146B">
      <w:pPr>
        <w:pStyle w:val="499textodrazeny"/>
        <w:tabs>
          <w:tab w:val="left" w:pos="1418"/>
        </w:tabs>
        <w:spacing w:after="120"/>
        <w:ind w:left="1134"/>
        <w:jc w:val="both"/>
        <w:rPr>
          <w:color w:val="auto"/>
          <w:sz w:val="22"/>
          <w:szCs w:val="22"/>
        </w:rPr>
      </w:pPr>
      <w:r w:rsidRPr="00DF409E">
        <w:rPr>
          <w:color w:val="auto"/>
          <w:sz w:val="22"/>
          <w:szCs w:val="22"/>
        </w:rPr>
        <w:t>Seznam dotčených pozemk</w:t>
      </w:r>
      <w:r w:rsidRPr="00DF409E">
        <w:rPr>
          <w:sz w:val="22"/>
          <w:szCs w:val="22"/>
        </w:rPr>
        <w:t xml:space="preserve">ů je </w:t>
      </w:r>
      <w:r w:rsidR="00244C60">
        <w:rPr>
          <w:sz w:val="22"/>
          <w:szCs w:val="22"/>
        </w:rPr>
        <w:t xml:space="preserve">v </w:t>
      </w:r>
      <w:r w:rsidRPr="00DF409E">
        <w:rPr>
          <w:sz w:val="22"/>
          <w:szCs w:val="22"/>
        </w:rPr>
        <w:t xml:space="preserve">příloze č.1 Seznam dotčených pozemků a staveb podle katastru nemovitostí a </w:t>
      </w:r>
      <w:r w:rsidR="00244C60">
        <w:rPr>
          <w:sz w:val="22"/>
          <w:szCs w:val="22"/>
        </w:rPr>
        <w:t xml:space="preserve">v </w:t>
      </w:r>
      <w:r w:rsidRPr="00DF409E">
        <w:rPr>
          <w:sz w:val="22"/>
          <w:szCs w:val="22"/>
        </w:rPr>
        <w:t>příloze č.2 Seznam parcel trvalého a dočasného záboru.</w:t>
      </w:r>
    </w:p>
    <w:p w:rsidR="008364DB" w:rsidRPr="00DF409E" w:rsidRDefault="008364DB" w:rsidP="00CB146B">
      <w:pPr>
        <w:autoSpaceDE w:val="0"/>
        <w:autoSpaceDN w:val="0"/>
        <w:adjustRightInd w:val="0"/>
        <w:ind w:left="1134"/>
        <w:jc w:val="both"/>
        <w:rPr>
          <w:rFonts w:cs="Arial"/>
          <w:noProof w:val="0"/>
          <w:szCs w:val="22"/>
          <w:lang w:eastAsia="sk-SK"/>
        </w:rPr>
      </w:pPr>
      <w:r w:rsidRPr="00DF409E">
        <w:rPr>
          <w:rFonts w:cs="Arial"/>
          <w:noProof w:val="0"/>
          <w:szCs w:val="22"/>
          <w:lang w:eastAsia="sk-SK"/>
        </w:rPr>
        <w:t>Do zájmové lokality je možný p</w:t>
      </w:r>
      <w:r w:rsidRPr="00DF409E">
        <w:rPr>
          <w:rFonts w:eastAsia="ArialMT" w:cs="Arial"/>
          <w:noProof w:val="0"/>
          <w:szCs w:val="22"/>
          <w:lang w:eastAsia="sk-SK"/>
        </w:rPr>
        <w:t>ř</w:t>
      </w:r>
      <w:r w:rsidRPr="00DF409E">
        <w:rPr>
          <w:rFonts w:cs="Arial"/>
          <w:noProof w:val="0"/>
          <w:szCs w:val="22"/>
          <w:lang w:eastAsia="sk-SK"/>
        </w:rPr>
        <w:t>íjezd po komunikaci III. t</w:t>
      </w:r>
      <w:r w:rsidRPr="00DF409E">
        <w:rPr>
          <w:rFonts w:eastAsia="ArialMT" w:cs="Arial"/>
          <w:noProof w:val="0"/>
          <w:szCs w:val="22"/>
          <w:lang w:eastAsia="sk-SK"/>
        </w:rPr>
        <w:t>ř</w:t>
      </w:r>
      <w:r w:rsidRPr="00DF409E">
        <w:rPr>
          <w:rFonts w:cs="Arial"/>
          <w:noProof w:val="0"/>
          <w:szCs w:val="22"/>
          <w:lang w:eastAsia="sk-SK"/>
        </w:rPr>
        <w:t xml:space="preserve">ídy </w:t>
      </w:r>
      <w:r w:rsidRPr="00DF409E">
        <w:rPr>
          <w:rFonts w:eastAsia="ArialMT" w:cs="Arial"/>
          <w:noProof w:val="0"/>
          <w:szCs w:val="22"/>
          <w:lang w:eastAsia="sk-SK"/>
        </w:rPr>
        <w:t>č</w:t>
      </w:r>
      <w:r w:rsidRPr="00DF409E">
        <w:rPr>
          <w:rFonts w:cs="Arial"/>
          <w:noProof w:val="0"/>
          <w:szCs w:val="22"/>
          <w:lang w:eastAsia="sk-SK"/>
        </w:rPr>
        <w:t>. 48711, která odbo</w:t>
      </w:r>
      <w:r w:rsidRPr="00DF409E">
        <w:rPr>
          <w:rFonts w:eastAsia="ArialMT" w:cs="Arial"/>
          <w:noProof w:val="0"/>
          <w:szCs w:val="22"/>
          <w:lang w:eastAsia="sk-SK"/>
        </w:rPr>
        <w:t>č</w:t>
      </w:r>
      <w:r w:rsidRPr="00DF409E">
        <w:rPr>
          <w:rFonts w:cs="Arial"/>
          <w:noProof w:val="0"/>
          <w:szCs w:val="22"/>
          <w:lang w:eastAsia="sk-SK"/>
        </w:rPr>
        <w:t>uje z komunikace č</w:t>
      </w:r>
      <w:r w:rsidR="00244C60">
        <w:rPr>
          <w:rFonts w:cs="Arial"/>
          <w:noProof w:val="0"/>
          <w:szCs w:val="22"/>
          <w:lang w:eastAsia="sk-SK"/>
        </w:rPr>
        <w:t>.487 procházející městěm Karoli</w:t>
      </w:r>
      <w:r w:rsidRPr="00DF409E">
        <w:rPr>
          <w:rFonts w:cs="Arial"/>
          <w:noProof w:val="0"/>
          <w:szCs w:val="22"/>
          <w:lang w:eastAsia="sk-SK"/>
        </w:rPr>
        <w:t>nka.</w:t>
      </w:r>
      <w:r w:rsidR="005A0E86" w:rsidRPr="00DF409E">
        <w:rPr>
          <w:rFonts w:cs="Arial"/>
          <w:noProof w:val="0"/>
          <w:szCs w:val="22"/>
          <w:lang w:eastAsia="sk-SK"/>
        </w:rPr>
        <w:t xml:space="preserve"> </w:t>
      </w:r>
      <w:r w:rsidRPr="00DF409E">
        <w:rPr>
          <w:rFonts w:cs="Arial"/>
          <w:noProof w:val="0"/>
          <w:szCs w:val="22"/>
          <w:lang w:eastAsia="sk-SK"/>
        </w:rPr>
        <w:t>Jako přístup k jednotlivým stavebním objekt</w:t>
      </w:r>
      <w:r w:rsidRPr="00DF409E">
        <w:rPr>
          <w:rFonts w:cs="Arial"/>
          <w:noProof w:val="0"/>
          <w:szCs w:val="22"/>
        </w:rPr>
        <w:t xml:space="preserve">ům </w:t>
      </w:r>
      <w:r w:rsidRPr="00DF409E">
        <w:rPr>
          <w:rFonts w:cs="Arial"/>
          <w:noProof w:val="0"/>
          <w:szCs w:val="22"/>
          <w:lang w:eastAsia="sk-SK"/>
        </w:rPr>
        <w:t>budou využívány místní, p</w:t>
      </w:r>
      <w:r w:rsidRPr="00DF409E">
        <w:rPr>
          <w:rFonts w:eastAsia="ArialMT" w:cs="Arial"/>
          <w:noProof w:val="0"/>
          <w:szCs w:val="22"/>
          <w:lang w:eastAsia="sk-SK"/>
        </w:rPr>
        <w:t>ř</w:t>
      </w:r>
      <w:r w:rsidRPr="00DF409E">
        <w:rPr>
          <w:rFonts w:cs="Arial"/>
          <w:noProof w:val="0"/>
          <w:szCs w:val="22"/>
          <w:lang w:eastAsia="sk-SK"/>
        </w:rPr>
        <w:t>ípadn</w:t>
      </w:r>
      <w:r w:rsidRPr="00DF409E">
        <w:rPr>
          <w:rFonts w:eastAsia="ArialMT" w:cs="Arial"/>
          <w:noProof w:val="0"/>
          <w:szCs w:val="22"/>
          <w:lang w:eastAsia="sk-SK"/>
        </w:rPr>
        <w:t xml:space="preserve">ě </w:t>
      </w:r>
      <w:r w:rsidRPr="00DF409E">
        <w:rPr>
          <w:rFonts w:cs="Arial"/>
          <w:noProof w:val="0"/>
          <w:szCs w:val="22"/>
          <w:lang w:eastAsia="sk-SK"/>
        </w:rPr>
        <w:t>ú</w:t>
      </w:r>
      <w:r w:rsidRPr="00DF409E">
        <w:rPr>
          <w:rFonts w:eastAsia="ArialMT" w:cs="Arial"/>
          <w:noProof w:val="0"/>
          <w:szCs w:val="22"/>
          <w:lang w:eastAsia="sk-SK"/>
        </w:rPr>
        <w:t>č</w:t>
      </w:r>
      <w:r w:rsidRPr="00DF409E">
        <w:rPr>
          <w:rFonts w:cs="Arial"/>
          <w:noProof w:val="0"/>
          <w:szCs w:val="22"/>
          <w:lang w:eastAsia="sk-SK"/>
        </w:rPr>
        <w:t>elové komunikace.</w:t>
      </w:r>
    </w:p>
    <w:p w:rsidR="00960090" w:rsidRPr="00DF409E" w:rsidRDefault="00960090" w:rsidP="004D4A90">
      <w:pPr>
        <w:pStyle w:val="Nadpis3"/>
        <w:numPr>
          <w:ilvl w:val="0"/>
          <w:numId w:val="0"/>
        </w:numPr>
        <w:spacing w:before="120" w:after="120"/>
        <w:rPr>
          <w:rFonts w:eastAsia="Calibri" w:cs="Arial"/>
          <w:caps/>
          <w:sz w:val="22"/>
          <w:szCs w:val="22"/>
          <w:lang w:eastAsia="en-US"/>
        </w:rPr>
      </w:pPr>
      <w:bookmarkStart w:id="8" w:name="_Toc468105038"/>
      <w:r w:rsidRPr="00DF409E">
        <w:rPr>
          <w:rFonts w:eastAsia="Calibri" w:cs="Arial"/>
          <w:sz w:val="22"/>
          <w:szCs w:val="22"/>
          <w:lang w:eastAsia="en-US"/>
        </w:rPr>
        <w:t>A.4</w:t>
      </w:r>
      <w:r w:rsidRPr="00DF409E">
        <w:rPr>
          <w:rFonts w:eastAsia="Calibri" w:cs="Arial"/>
          <w:sz w:val="22"/>
          <w:szCs w:val="22"/>
          <w:lang w:eastAsia="en-US"/>
        </w:rPr>
        <w:tab/>
      </w:r>
      <w:r w:rsidRPr="00DF409E">
        <w:rPr>
          <w:rFonts w:eastAsia="Calibri" w:cs="Arial"/>
          <w:caps/>
          <w:sz w:val="22"/>
          <w:szCs w:val="22"/>
          <w:lang w:eastAsia="en-US"/>
        </w:rPr>
        <w:t>Údaje o stavbě</w:t>
      </w:r>
      <w:bookmarkEnd w:id="8"/>
    </w:p>
    <w:p w:rsidR="00960090" w:rsidRPr="00DF409E" w:rsidRDefault="00960090" w:rsidP="00960090">
      <w:pPr>
        <w:numPr>
          <w:ilvl w:val="0"/>
          <w:numId w:val="21"/>
        </w:numPr>
        <w:tabs>
          <w:tab w:val="left" w:pos="1080"/>
        </w:tabs>
        <w:spacing w:before="60"/>
        <w:ind w:left="1080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DF409E">
        <w:rPr>
          <w:rFonts w:eastAsia="Calibri" w:cs="Arial"/>
          <w:b/>
          <w:i/>
          <w:noProof w:val="0"/>
          <w:szCs w:val="22"/>
          <w:lang w:eastAsia="en-US"/>
        </w:rPr>
        <w:t>nová stavba nebo změna dokončené stavby,</w:t>
      </w:r>
    </w:p>
    <w:p w:rsidR="00960090" w:rsidRPr="00DF409E" w:rsidRDefault="00960090" w:rsidP="00960090">
      <w:pPr>
        <w:tabs>
          <w:tab w:val="left" w:pos="1080"/>
        </w:tabs>
        <w:spacing w:before="60"/>
        <w:ind w:left="1080"/>
        <w:rPr>
          <w:rFonts w:eastAsia="Calibri" w:cs="Arial"/>
          <w:noProof w:val="0"/>
          <w:szCs w:val="22"/>
          <w:lang w:eastAsia="en-US"/>
        </w:rPr>
      </w:pPr>
      <w:r w:rsidRPr="00DF409E">
        <w:rPr>
          <w:rFonts w:eastAsia="Calibri" w:cs="Arial"/>
          <w:noProof w:val="0"/>
          <w:szCs w:val="22"/>
          <w:lang w:eastAsia="en-US"/>
        </w:rPr>
        <w:t xml:space="preserve">Jedná se o </w:t>
      </w:r>
      <w:r w:rsidR="00DF409E" w:rsidRPr="00DF409E">
        <w:rPr>
          <w:rFonts w:eastAsia="Calibri" w:cs="Arial"/>
          <w:noProof w:val="0"/>
          <w:szCs w:val="22"/>
          <w:lang w:eastAsia="en-US"/>
        </w:rPr>
        <w:t>opravu</w:t>
      </w:r>
      <w:r w:rsidRPr="00DF409E">
        <w:rPr>
          <w:rFonts w:eastAsia="Calibri" w:cs="Arial"/>
          <w:noProof w:val="0"/>
          <w:szCs w:val="22"/>
          <w:lang w:eastAsia="en-US"/>
        </w:rPr>
        <w:t xml:space="preserve"> stavby</w:t>
      </w:r>
      <w:r w:rsidR="005A0E86" w:rsidRPr="00DF409E">
        <w:rPr>
          <w:rFonts w:eastAsia="Calibri" w:cs="Arial"/>
          <w:noProof w:val="0"/>
          <w:szCs w:val="22"/>
          <w:lang w:eastAsia="en-US"/>
        </w:rPr>
        <w:t xml:space="preserve"> u všech objekt</w:t>
      </w:r>
      <w:r w:rsidR="005A0E86" w:rsidRPr="00DF409E">
        <w:rPr>
          <w:rFonts w:cs="Arial"/>
          <w:noProof w:val="0"/>
          <w:szCs w:val="22"/>
        </w:rPr>
        <w:t>ů.</w:t>
      </w:r>
    </w:p>
    <w:p w:rsidR="00960090" w:rsidRPr="00DF409E" w:rsidRDefault="00960090" w:rsidP="00960090">
      <w:pPr>
        <w:numPr>
          <w:ilvl w:val="0"/>
          <w:numId w:val="21"/>
        </w:numPr>
        <w:tabs>
          <w:tab w:val="left" w:pos="1080"/>
        </w:tabs>
        <w:spacing w:before="60"/>
        <w:ind w:left="1080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DF409E">
        <w:rPr>
          <w:rFonts w:eastAsia="Calibri" w:cs="Arial"/>
          <w:b/>
          <w:i/>
          <w:noProof w:val="0"/>
          <w:szCs w:val="22"/>
          <w:lang w:eastAsia="en-US"/>
        </w:rPr>
        <w:t>účel užívání stavby,</w:t>
      </w:r>
    </w:p>
    <w:p w:rsidR="005A0E86" w:rsidRPr="00DF409E" w:rsidRDefault="005A0E86" w:rsidP="005A0E86">
      <w:pPr>
        <w:autoSpaceDE w:val="0"/>
        <w:autoSpaceDN w:val="0"/>
        <w:adjustRightInd w:val="0"/>
        <w:ind w:left="1134"/>
        <w:jc w:val="both"/>
        <w:rPr>
          <w:rFonts w:eastAsia="ArialMT" w:cs="Arial"/>
          <w:noProof w:val="0"/>
          <w:sz w:val="20"/>
          <w:lang w:eastAsia="sk-SK"/>
        </w:rPr>
      </w:pPr>
      <w:r w:rsidRPr="00DF409E">
        <w:rPr>
          <w:rFonts w:eastAsia="ArialMT" w:cs="Arial"/>
          <w:noProof w:val="0"/>
          <w:szCs w:val="22"/>
          <w:lang w:eastAsia="sk-SK"/>
        </w:rPr>
        <w:t xml:space="preserve">Účelem stavby protipovodňového opatření je zajištění stability koryta toku </w:t>
      </w:r>
      <w:r w:rsidR="001E34EA" w:rsidRPr="00DF409E">
        <w:rPr>
          <w:rFonts w:eastAsia="ArialMT" w:cs="Arial"/>
          <w:noProof w:val="0"/>
          <w:szCs w:val="22"/>
          <w:lang w:eastAsia="sk-SK"/>
        </w:rPr>
        <w:t>Velká Stanovnice</w:t>
      </w:r>
      <w:r w:rsidRPr="00DF409E">
        <w:rPr>
          <w:rFonts w:eastAsia="ArialMT" w:cs="Arial"/>
          <w:noProof w:val="0"/>
          <w:szCs w:val="22"/>
          <w:lang w:eastAsia="sk-SK"/>
        </w:rPr>
        <w:t xml:space="preserve"> před dalším poškozením a následně ochrana zastavěné části zájmového území před zaplavením při povodňových pr</w:t>
      </w:r>
      <w:r w:rsidRPr="00DF409E">
        <w:rPr>
          <w:rFonts w:cs="Arial"/>
          <w:noProof w:val="0"/>
          <w:szCs w:val="22"/>
        </w:rPr>
        <w:t>ůtocích</w:t>
      </w:r>
      <w:r w:rsidRPr="00DF409E">
        <w:rPr>
          <w:rFonts w:eastAsia="ArialMT" w:cs="Arial"/>
          <w:noProof w:val="0"/>
          <w:sz w:val="20"/>
          <w:lang w:eastAsia="sk-SK"/>
        </w:rPr>
        <w:t xml:space="preserve">. </w:t>
      </w:r>
    </w:p>
    <w:p w:rsidR="00960090" w:rsidRPr="00DF409E" w:rsidRDefault="00960090" w:rsidP="00960090">
      <w:pPr>
        <w:numPr>
          <w:ilvl w:val="0"/>
          <w:numId w:val="21"/>
        </w:numPr>
        <w:tabs>
          <w:tab w:val="left" w:pos="1080"/>
        </w:tabs>
        <w:spacing w:before="60"/>
        <w:ind w:left="1080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DF409E">
        <w:rPr>
          <w:rFonts w:eastAsia="Calibri" w:cs="Arial"/>
          <w:b/>
          <w:i/>
          <w:noProof w:val="0"/>
          <w:szCs w:val="22"/>
          <w:lang w:eastAsia="en-US"/>
        </w:rPr>
        <w:t>trvalá nebo dočasná stavba,</w:t>
      </w:r>
    </w:p>
    <w:p w:rsidR="00960090" w:rsidRPr="00DF409E" w:rsidRDefault="00960090" w:rsidP="00960090">
      <w:pPr>
        <w:tabs>
          <w:tab w:val="left" w:pos="1080"/>
        </w:tabs>
        <w:spacing w:before="60"/>
        <w:ind w:left="1080"/>
        <w:rPr>
          <w:rFonts w:eastAsia="Calibri" w:cs="Arial"/>
          <w:noProof w:val="0"/>
          <w:szCs w:val="22"/>
          <w:lang w:eastAsia="en-US"/>
        </w:rPr>
      </w:pPr>
      <w:r w:rsidRPr="00DF409E">
        <w:rPr>
          <w:rFonts w:eastAsia="Calibri" w:cs="Arial"/>
          <w:noProof w:val="0"/>
          <w:szCs w:val="22"/>
          <w:lang w:eastAsia="en-US"/>
        </w:rPr>
        <w:t>Jedná se o stavbu trvalou</w:t>
      </w:r>
    </w:p>
    <w:p w:rsidR="00960090" w:rsidRPr="00DF409E" w:rsidRDefault="00960090" w:rsidP="00960090">
      <w:pPr>
        <w:numPr>
          <w:ilvl w:val="0"/>
          <w:numId w:val="21"/>
        </w:numPr>
        <w:tabs>
          <w:tab w:val="left" w:pos="1080"/>
        </w:tabs>
        <w:spacing w:before="60"/>
        <w:ind w:left="1080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DF409E">
        <w:rPr>
          <w:rFonts w:eastAsia="Calibri" w:cs="Arial"/>
          <w:b/>
          <w:i/>
          <w:noProof w:val="0"/>
          <w:szCs w:val="22"/>
          <w:lang w:eastAsia="en-US"/>
        </w:rPr>
        <w:t>údaje o zvláštní ochraně stavby (kulturní památka apod.),</w:t>
      </w:r>
    </w:p>
    <w:p w:rsidR="005A0E86" w:rsidRPr="00DF409E" w:rsidRDefault="00960090" w:rsidP="005A0E86">
      <w:pPr>
        <w:autoSpaceDE w:val="0"/>
        <w:autoSpaceDN w:val="0"/>
        <w:adjustRightInd w:val="0"/>
        <w:ind w:left="1134"/>
        <w:rPr>
          <w:rFonts w:cs="Arial"/>
          <w:noProof w:val="0"/>
          <w:szCs w:val="22"/>
          <w:lang w:eastAsia="sk-SK"/>
        </w:rPr>
      </w:pPr>
      <w:r w:rsidRPr="00DF409E">
        <w:rPr>
          <w:rFonts w:eastAsia="Calibri" w:cs="Arial"/>
          <w:noProof w:val="0"/>
          <w:szCs w:val="22"/>
          <w:lang w:eastAsia="en-US"/>
        </w:rPr>
        <w:t xml:space="preserve">Stavba není </w:t>
      </w:r>
      <w:r w:rsidR="005A0E86" w:rsidRPr="00DF409E">
        <w:rPr>
          <w:rFonts w:eastAsia="Calibri" w:cs="Arial"/>
          <w:noProof w:val="0"/>
          <w:szCs w:val="22"/>
          <w:lang w:eastAsia="en-US"/>
        </w:rPr>
        <w:t xml:space="preserve">chráněna jako </w:t>
      </w:r>
      <w:r w:rsidRPr="00DF409E">
        <w:rPr>
          <w:rFonts w:eastAsia="Calibri" w:cs="Arial"/>
          <w:noProof w:val="0"/>
          <w:szCs w:val="22"/>
          <w:lang w:eastAsia="en-US"/>
        </w:rPr>
        <w:t>kulturní památk</w:t>
      </w:r>
      <w:r w:rsidR="005A0E86" w:rsidRPr="00DF409E">
        <w:rPr>
          <w:rFonts w:eastAsia="Calibri" w:cs="Arial"/>
          <w:noProof w:val="0"/>
          <w:szCs w:val="22"/>
          <w:lang w:eastAsia="en-US"/>
        </w:rPr>
        <w:t>a ani</w:t>
      </w:r>
      <w:r w:rsidR="005A0E86" w:rsidRPr="00DF409E">
        <w:rPr>
          <w:rFonts w:cs="Arial"/>
          <w:noProof w:val="0"/>
          <w:szCs w:val="22"/>
          <w:lang w:eastAsia="sk-SK"/>
        </w:rPr>
        <w:t xml:space="preserve"> nespadá pod ochranu podle žádných právních p</w:t>
      </w:r>
      <w:r w:rsidR="005A0E86" w:rsidRPr="00DF409E">
        <w:rPr>
          <w:rFonts w:eastAsia="ArialMT" w:cs="Arial"/>
          <w:noProof w:val="0"/>
          <w:szCs w:val="22"/>
          <w:lang w:eastAsia="sk-SK"/>
        </w:rPr>
        <w:t>ř</w:t>
      </w:r>
      <w:r w:rsidR="005A0E86" w:rsidRPr="00DF409E">
        <w:rPr>
          <w:rFonts w:cs="Arial"/>
          <w:noProof w:val="0"/>
          <w:szCs w:val="22"/>
          <w:lang w:eastAsia="sk-SK"/>
        </w:rPr>
        <w:t>edpis</w:t>
      </w:r>
      <w:r w:rsidR="005A0E86" w:rsidRPr="00DF409E">
        <w:rPr>
          <w:rFonts w:eastAsia="ArialMT" w:cs="Arial"/>
          <w:noProof w:val="0"/>
          <w:szCs w:val="22"/>
          <w:lang w:eastAsia="sk-SK"/>
        </w:rPr>
        <w:t xml:space="preserve">ů. </w:t>
      </w:r>
    </w:p>
    <w:p w:rsidR="00960090" w:rsidRPr="00DF409E" w:rsidRDefault="00960090" w:rsidP="00960090">
      <w:pPr>
        <w:numPr>
          <w:ilvl w:val="0"/>
          <w:numId w:val="21"/>
        </w:numPr>
        <w:tabs>
          <w:tab w:val="left" w:pos="1080"/>
        </w:tabs>
        <w:spacing w:before="60"/>
        <w:ind w:left="1080"/>
        <w:jc w:val="both"/>
        <w:rPr>
          <w:rFonts w:eastAsia="Calibri" w:cs="Arial"/>
          <w:b/>
          <w:i/>
          <w:noProof w:val="0"/>
          <w:szCs w:val="22"/>
          <w:lang w:eastAsia="en-US"/>
        </w:rPr>
      </w:pPr>
      <w:r w:rsidRPr="00DF409E">
        <w:rPr>
          <w:rFonts w:eastAsia="Calibri" w:cs="Arial"/>
          <w:b/>
          <w:i/>
          <w:noProof w:val="0"/>
          <w:szCs w:val="22"/>
          <w:lang w:eastAsia="en-US"/>
        </w:rPr>
        <w:t>navrhované kapacity stavby (zastavěná plocha, obestavěný prostor, užitná plocha, počet uživatelů / pracovníků apod.),</w:t>
      </w:r>
    </w:p>
    <w:p w:rsidR="004C2BAD" w:rsidRPr="00DF409E" w:rsidRDefault="00BC7D40" w:rsidP="004C30CF">
      <w:pPr>
        <w:pStyle w:val="499textodrazeny"/>
        <w:numPr>
          <w:ilvl w:val="0"/>
          <w:numId w:val="22"/>
        </w:numPr>
        <w:tabs>
          <w:tab w:val="left" w:pos="1080"/>
        </w:tabs>
        <w:rPr>
          <w:color w:val="auto"/>
          <w:sz w:val="22"/>
          <w:szCs w:val="22"/>
        </w:rPr>
      </w:pPr>
      <w:r w:rsidRPr="00DF409E">
        <w:rPr>
          <w:sz w:val="22"/>
          <w:szCs w:val="22"/>
        </w:rPr>
        <w:t xml:space="preserve">V rámci projektu budou </w:t>
      </w:r>
      <w:r w:rsidR="007D362F" w:rsidRPr="00DF409E">
        <w:rPr>
          <w:sz w:val="22"/>
          <w:szCs w:val="22"/>
        </w:rPr>
        <w:t>opravov</w:t>
      </w:r>
      <w:r w:rsidRPr="00DF409E">
        <w:rPr>
          <w:sz w:val="22"/>
          <w:szCs w:val="22"/>
        </w:rPr>
        <w:t xml:space="preserve">ány </w:t>
      </w:r>
      <w:r w:rsidR="004C2BAD" w:rsidRPr="00DF409E">
        <w:rPr>
          <w:sz w:val="22"/>
          <w:szCs w:val="22"/>
        </w:rPr>
        <w:t xml:space="preserve">stupně na toku </w:t>
      </w:r>
      <w:r w:rsidR="001E34EA" w:rsidRPr="00DF409E">
        <w:rPr>
          <w:sz w:val="22"/>
          <w:szCs w:val="22"/>
        </w:rPr>
        <w:t>Velká Stanovnice</w:t>
      </w:r>
      <w:r w:rsidR="004C2BAD" w:rsidRPr="00DF409E">
        <w:rPr>
          <w:sz w:val="22"/>
          <w:szCs w:val="22"/>
        </w:rPr>
        <w:t xml:space="preserve"> v </w:t>
      </w:r>
      <w:r w:rsidR="005A3AA2">
        <w:rPr>
          <w:color w:val="auto"/>
          <w:sz w:val="22"/>
          <w:szCs w:val="22"/>
        </w:rPr>
        <w:t>řkm 2,780 až ř</w:t>
      </w:r>
      <w:r w:rsidR="004C2BAD" w:rsidRPr="00DF409E">
        <w:rPr>
          <w:color w:val="auto"/>
          <w:sz w:val="22"/>
          <w:szCs w:val="22"/>
        </w:rPr>
        <w:t>km 6,445</w:t>
      </w:r>
      <w:r w:rsidRPr="00DF409E">
        <w:rPr>
          <w:color w:val="auto"/>
          <w:sz w:val="22"/>
          <w:szCs w:val="22"/>
        </w:rPr>
        <w:t>.</w:t>
      </w:r>
    </w:p>
    <w:p w:rsidR="00BC7D40" w:rsidRPr="00DF409E" w:rsidRDefault="004D4A90" w:rsidP="004C30CF">
      <w:pPr>
        <w:pStyle w:val="499textodrazeny"/>
        <w:numPr>
          <w:ilvl w:val="0"/>
          <w:numId w:val="22"/>
        </w:numPr>
        <w:tabs>
          <w:tab w:val="left" w:pos="1080"/>
        </w:tabs>
        <w:rPr>
          <w:rFonts w:eastAsia="ArialMT"/>
          <w:sz w:val="22"/>
          <w:szCs w:val="22"/>
          <w:lang w:eastAsia="sk-SK"/>
        </w:rPr>
      </w:pPr>
      <w:r w:rsidRPr="00DF409E">
        <w:rPr>
          <w:color w:val="auto"/>
          <w:sz w:val="22"/>
          <w:szCs w:val="22"/>
        </w:rPr>
        <w:t>Celkový počet stupň</w:t>
      </w:r>
      <w:r w:rsidRPr="00DF409E">
        <w:rPr>
          <w:rFonts w:eastAsia="ArialMT"/>
          <w:sz w:val="22"/>
          <w:szCs w:val="22"/>
          <w:lang w:eastAsia="sk-SK"/>
        </w:rPr>
        <w:t>ů je 3</w:t>
      </w:r>
      <w:r w:rsidR="00BA2E19">
        <w:rPr>
          <w:rFonts w:eastAsia="ArialMT"/>
          <w:sz w:val="22"/>
          <w:szCs w:val="22"/>
          <w:lang w:eastAsia="sk-SK"/>
        </w:rPr>
        <w:t>9</w:t>
      </w:r>
      <w:r w:rsidRPr="00DF409E">
        <w:rPr>
          <w:rFonts w:eastAsia="ArialMT"/>
          <w:sz w:val="22"/>
          <w:szCs w:val="22"/>
          <w:lang w:eastAsia="sk-SK"/>
        </w:rPr>
        <w:t>.</w:t>
      </w:r>
    </w:p>
    <w:p w:rsidR="004C30CF" w:rsidRPr="00DF409E" w:rsidRDefault="007D362F" w:rsidP="004C30CF">
      <w:pPr>
        <w:pStyle w:val="499textodrazeny"/>
        <w:numPr>
          <w:ilvl w:val="0"/>
          <w:numId w:val="22"/>
        </w:numPr>
        <w:tabs>
          <w:tab w:val="left" w:pos="1080"/>
        </w:tabs>
        <w:rPr>
          <w:rFonts w:eastAsia="ArialMT"/>
          <w:sz w:val="22"/>
          <w:szCs w:val="22"/>
          <w:lang w:eastAsia="sk-SK"/>
        </w:rPr>
      </w:pPr>
      <w:r w:rsidRPr="00DF409E">
        <w:rPr>
          <w:rFonts w:eastAsia="ArialMT"/>
          <w:sz w:val="22"/>
          <w:szCs w:val="22"/>
          <w:lang w:eastAsia="sk-SK"/>
        </w:rPr>
        <w:lastRenderedPageBreak/>
        <w:t>Oprava</w:t>
      </w:r>
      <w:r w:rsidR="004D4A90" w:rsidRPr="00DF409E">
        <w:rPr>
          <w:rFonts w:eastAsia="ArialMT"/>
          <w:sz w:val="22"/>
          <w:szCs w:val="22"/>
          <w:lang w:eastAsia="sk-SK"/>
        </w:rPr>
        <w:t xml:space="preserve"> 3 objektů betonových přepážek-stupňů a oprava břehových kamenných opevnění v celkové délce </w:t>
      </w:r>
      <w:r w:rsidR="00CB146B">
        <w:rPr>
          <w:rFonts w:eastAsia="ArialMT"/>
          <w:sz w:val="22"/>
          <w:szCs w:val="22"/>
          <w:lang w:eastAsia="sk-SK"/>
        </w:rPr>
        <w:t>28</w:t>
      </w:r>
      <w:r w:rsidR="004D4A90" w:rsidRPr="00DF409E">
        <w:rPr>
          <w:rFonts w:eastAsia="ArialMT"/>
          <w:sz w:val="22"/>
          <w:szCs w:val="22"/>
          <w:lang w:eastAsia="sk-SK"/>
        </w:rPr>
        <w:t xml:space="preserve"> m.</w:t>
      </w:r>
    </w:p>
    <w:p w:rsidR="004C30CF" w:rsidRPr="00DF409E" w:rsidRDefault="004D4A90" w:rsidP="004C30CF">
      <w:pPr>
        <w:pStyle w:val="499textodrazeny"/>
        <w:numPr>
          <w:ilvl w:val="0"/>
          <w:numId w:val="22"/>
        </w:numPr>
        <w:tabs>
          <w:tab w:val="left" w:pos="1080"/>
        </w:tabs>
        <w:rPr>
          <w:rFonts w:eastAsia="ArialMT"/>
          <w:sz w:val="22"/>
          <w:szCs w:val="22"/>
          <w:lang w:eastAsia="sk-SK"/>
        </w:rPr>
      </w:pPr>
      <w:r w:rsidRPr="00DF409E">
        <w:rPr>
          <w:sz w:val="22"/>
          <w:szCs w:val="22"/>
          <w:lang w:eastAsia="sk-SK"/>
        </w:rPr>
        <w:t>odstran</w:t>
      </w:r>
      <w:r w:rsidRPr="00DF409E">
        <w:rPr>
          <w:rFonts w:ascii="ArialMT" w:eastAsia="ArialMT" w:cs="ArialMT"/>
          <w:sz w:val="22"/>
          <w:szCs w:val="22"/>
          <w:lang w:eastAsia="sk-SK"/>
        </w:rPr>
        <w:t>ě</w:t>
      </w:r>
      <w:r w:rsidRPr="00DF409E">
        <w:rPr>
          <w:sz w:val="22"/>
          <w:szCs w:val="22"/>
          <w:lang w:eastAsia="sk-SK"/>
        </w:rPr>
        <w:t>ní ke</w:t>
      </w:r>
      <w:r w:rsidRPr="00DF409E">
        <w:rPr>
          <w:rFonts w:ascii="ArialMT" w:eastAsia="ArialMT" w:cs="ArialMT"/>
          <w:sz w:val="22"/>
          <w:szCs w:val="22"/>
          <w:lang w:eastAsia="sk-SK"/>
        </w:rPr>
        <w:t>řů</w:t>
      </w:r>
      <w:r w:rsidRPr="00DF409E">
        <w:rPr>
          <w:rFonts w:ascii="ArialMT" w:eastAsia="ArialMT" w:cs="ArialMT"/>
          <w:sz w:val="22"/>
          <w:szCs w:val="22"/>
          <w:lang w:eastAsia="sk-SK"/>
        </w:rPr>
        <w:t xml:space="preserve"> </w:t>
      </w:r>
      <w:r w:rsidRPr="00DF409E">
        <w:rPr>
          <w:sz w:val="22"/>
          <w:szCs w:val="22"/>
          <w:lang w:eastAsia="sk-SK"/>
        </w:rPr>
        <w:t>cca 1</w:t>
      </w:r>
      <w:r w:rsidR="00EC2A53" w:rsidRPr="00DF409E">
        <w:rPr>
          <w:sz w:val="22"/>
          <w:szCs w:val="22"/>
          <w:lang w:eastAsia="sk-SK"/>
        </w:rPr>
        <w:t>10</w:t>
      </w:r>
      <w:r w:rsidRPr="00DF409E">
        <w:rPr>
          <w:sz w:val="22"/>
          <w:szCs w:val="22"/>
          <w:lang w:eastAsia="sk-SK"/>
        </w:rPr>
        <w:t xml:space="preserve"> m</w:t>
      </w:r>
      <w:r w:rsidRPr="00DF409E">
        <w:rPr>
          <w:sz w:val="22"/>
          <w:szCs w:val="22"/>
          <w:vertAlign w:val="superscript"/>
          <w:lang w:eastAsia="sk-SK"/>
        </w:rPr>
        <w:t>2</w:t>
      </w:r>
    </w:p>
    <w:p w:rsidR="004D4A90" w:rsidRPr="00DF409E" w:rsidRDefault="004D4A90" w:rsidP="004C30CF">
      <w:pPr>
        <w:pStyle w:val="499textodrazeny"/>
        <w:numPr>
          <w:ilvl w:val="0"/>
          <w:numId w:val="22"/>
        </w:numPr>
        <w:tabs>
          <w:tab w:val="left" w:pos="1080"/>
        </w:tabs>
        <w:rPr>
          <w:rFonts w:eastAsia="ArialMT"/>
          <w:sz w:val="22"/>
          <w:szCs w:val="22"/>
          <w:lang w:eastAsia="sk-SK"/>
        </w:rPr>
      </w:pPr>
      <w:r w:rsidRPr="00DF409E">
        <w:rPr>
          <w:sz w:val="22"/>
          <w:szCs w:val="22"/>
          <w:lang w:eastAsia="sk-SK"/>
        </w:rPr>
        <w:t>kácení strom</w:t>
      </w:r>
      <w:r w:rsidRPr="00DF409E">
        <w:rPr>
          <w:rFonts w:ascii="ArialMT" w:eastAsia="ArialMT" w:cs="ArialMT"/>
          <w:sz w:val="22"/>
          <w:szCs w:val="22"/>
          <w:lang w:eastAsia="sk-SK"/>
        </w:rPr>
        <w:t>ů</w:t>
      </w:r>
      <w:r w:rsidRPr="00DF409E">
        <w:rPr>
          <w:rFonts w:ascii="ArialMT" w:eastAsia="ArialMT" w:cs="ArialMT"/>
          <w:sz w:val="22"/>
          <w:szCs w:val="22"/>
          <w:lang w:eastAsia="sk-SK"/>
        </w:rPr>
        <w:t xml:space="preserve"> </w:t>
      </w:r>
      <w:r w:rsidRPr="00DF409E">
        <w:rPr>
          <w:sz w:val="22"/>
          <w:szCs w:val="22"/>
          <w:lang w:eastAsia="sk-SK"/>
        </w:rPr>
        <w:t xml:space="preserve">cca </w:t>
      </w:r>
      <w:r w:rsidR="00EC2A53" w:rsidRPr="00DF409E">
        <w:rPr>
          <w:sz w:val="22"/>
          <w:szCs w:val="22"/>
          <w:lang w:eastAsia="sk-SK"/>
        </w:rPr>
        <w:t>7</w:t>
      </w:r>
      <w:r w:rsidRPr="00DF409E">
        <w:rPr>
          <w:sz w:val="22"/>
          <w:szCs w:val="22"/>
          <w:lang w:eastAsia="sk-SK"/>
        </w:rPr>
        <w:t xml:space="preserve"> ks</w:t>
      </w:r>
    </w:p>
    <w:p w:rsidR="004D4A90" w:rsidRPr="00DF409E" w:rsidRDefault="004D4A90" w:rsidP="004C2BAD">
      <w:pPr>
        <w:pStyle w:val="499textodrazeny"/>
        <w:tabs>
          <w:tab w:val="left" w:pos="1080"/>
        </w:tabs>
        <w:ind w:left="1080"/>
        <w:rPr>
          <w:rFonts w:eastAsia="ArialMT"/>
          <w:sz w:val="22"/>
          <w:szCs w:val="22"/>
          <w:lang w:eastAsia="sk-SK"/>
        </w:rPr>
      </w:pPr>
    </w:p>
    <w:p w:rsidR="003F1EA6" w:rsidRPr="00DF409E" w:rsidRDefault="003F1EA6" w:rsidP="00EC2A53">
      <w:pPr>
        <w:autoSpaceDE w:val="0"/>
        <w:autoSpaceDN w:val="0"/>
        <w:adjustRightInd w:val="0"/>
        <w:ind w:left="1134"/>
        <w:jc w:val="both"/>
        <w:rPr>
          <w:rFonts w:cs="Arial"/>
          <w:noProof w:val="0"/>
          <w:sz w:val="20"/>
          <w:lang w:eastAsia="sk-SK"/>
        </w:rPr>
      </w:pPr>
      <w:r w:rsidRPr="00DF409E">
        <w:rPr>
          <w:rFonts w:cs="Arial"/>
          <w:b/>
          <w:bCs/>
          <w:noProof w:val="0"/>
          <w:sz w:val="20"/>
          <w:lang w:eastAsia="sk-SK"/>
        </w:rPr>
        <w:t>Zdroje energií</w:t>
      </w:r>
    </w:p>
    <w:p w:rsidR="004D4A90" w:rsidRPr="00DF409E" w:rsidRDefault="004D4A90" w:rsidP="00EC2A53">
      <w:pPr>
        <w:autoSpaceDE w:val="0"/>
        <w:autoSpaceDN w:val="0"/>
        <w:adjustRightInd w:val="0"/>
        <w:ind w:left="1134"/>
        <w:jc w:val="both"/>
        <w:rPr>
          <w:rFonts w:cs="Arial"/>
          <w:noProof w:val="0"/>
          <w:szCs w:val="22"/>
          <w:lang w:eastAsia="sk-SK"/>
        </w:rPr>
      </w:pPr>
      <w:r w:rsidRPr="00DF409E">
        <w:rPr>
          <w:rFonts w:cs="Arial"/>
          <w:noProof w:val="0"/>
          <w:szCs w:val="22"/>
          <w:lang w:eastAsia="sk-SK"/>
        </w:rPr>
        <w:t>Pro pot</w:t>
      </w:r>
      <w:r w:rsidRPr="00DF409E">
        <w:rPr>
          <w:rFonts w:eastAsia="ArialMT" w:cs="Arial"/>
          <w:noProof w:val="0"/>
          <w:szCs w:val="22"/>
          <w:lang w:eastAsia="sk-SK"/>
        </w:rPr>
        <w:t>ř</w:t>
      </w:r>
      <w:r w:rsidRPr="00DF409E">
        <w:rPr>
          <w:rFonts w:cs="Arial"/>
          <w:noProof w:val="0"/>
          <w:szCs w:val="22"/>
          <w:lang w:eastAsia="sk-SK"/>
        </w:rPr>
        <w:t>eb</w:t>
      </w:r>
      <w:r w:rsidR="006C50B9">
        <w:rPr>
          <w:rFonts w:cs="Arial"/>
          <w:noProof w:val="0"/>
          <w:szCs w:val="22"/>
          <w:lang w:eastAsia="sk-SK"/>
        </w:rPr>
        <w:t>y</w:t>
      </w:r>
      <w:r w:rsidRPr="00DF409E">
        <w:rPr>
          <w:rFonts w:cs="Arial"/>
          <w:noProof w:val="0"/>
          <w:szCs w:val="22"/>
          <w:lang w:eastAsia="sk-SK"/>
        </w:rPr>
        <w:t xml:space="preserve"> stavby bude užitková voda </w:t>
      </w:r>
      <w:r w:rsidRPr="00DF409E">
        <w:rPr>
          <w:rFonts w:eastAsia="ArialMT" w:cs="Arial"/>
          <w:noProof w:val="0"/>
          <w:szCs w:val="22"/>
          <w:lang w:eastAsia="sk-SK"/>
        </w:rPr>
        <w:t>č</w:t>
      </w:r>
      <w:r w:rsidRPr="00DF409E">
        <w:rPr>
          <w:rFonts w:cs="Arial"/>
          <w:noProof w:val="0"/>
          <w:szCs w:val="22"/>
          <w:lang w:eastAsia="sk-SK"/>
        </w:rPr>
        <w:t>erpána z vodn</w:t>
      </w:r>
      <w:r w:rsidR="00620973" w:rsidRPr="00DF409E">
        <w:rPr>
          <w:rFonts w:cs="Arial"/>
          <w:noProof w:val="0"/>
          <w:szCs w:val="22"/>
          <w:lang w:eastAsia="sk-SK"/>
        </w:rPr>
        <w:t>í</w:t>
      </w:r>
      <w:r w:rsidR="00EC2A53" w:rsidRPr="00DF409E">
        <w:rPr>
          <w:rFonts w:cs="Arial"/>
          <w:noProof w:val="0"/>
          <w:szCs w:val="22"/>
          <w:lang w:eastAsia="sk-SK"/>
        </w:rPr>
        <w:t>ho</w:t>
      </w:r>
      <w:r w:rsidRPr="00DF409E">
        <w:rPr>
          <w:rFonts w:cs="Arial"/>
          <w:noProof w:val="0"/>
          <w:szCs w:val="22"/>
          <w:lang w:eastAsia="sk-SK"/>
        </w:rPr>
        <w:t xml:space="preserve"> tok</w:t>
      </w:r>
      <w:r w:rsidR="00EC2A53" w:rsidRPr="00DF409E">
        <w:rPr>
          <w:rFonts w:eastAsia="ArialMT" w:cs="Arial"/>
          <w:noProof w:val="0"/>
          <w:szCs w:val="22"/>
          <w:lang w:eastAsia="sk-SK"/>
        </w:rPr>
        <w:t xml:space="preserve">u </w:t>
      </w:r>
      <w:r w:rsidR="001E34EA" w:rsidRPr="00DF409E">
        <w:rPr>
          <w:rFonts w:eastAsia="ArialMT" w:cs="Arial"/>
          <w:noProof w:val="0"/>
          <w:szCs w:val="22"/>
          <w:lang w:eastAsia="sk-SK"/>
        </w:rPr>
        <w:t>Velká Stanovnice</w:t>
      </w:r>
      <w:r w:rsidR="00EC2A53" w:rsidRPr="00DF409E">
        <w:rPr>
          <w:rFonts w:eastAsia="ArialMT" w:cs="Arial"/>
          <w:noProof w:val="0"/>
          <w:szCs w:val="22"/>
          <w:lang w:eastAsia="sk-SK"/>
        </w:rPr>
        <w:t>.</w:t>
      </w:r>
      <w:r w:rsidRPr="00DF409E">
        <w:rPr>
          <w:rFonts w:cs="Arial"/>
          <w:noProof w:val="0"/>
          <w:szCs w:val="22"/>
          <w:lang w:eastAsia="sk-SK"/>
        </w:rPr>
        <w:t xml:space="preserve"> Odb</w:t>
      </w:r>
      <w:r w:rsidRPr="00DF409E">
        <w:rPr>
          <w:rFonts w:eastAsia="ArialMT" w:cs="Arial"/>
          <w:noProof w:val="0"/>
          <w:szCs w:val="22"/>
          <w:lang w:eastAsia="sk-SK"/>
        </w:rPr>
        <w:t>ě</w:t>
      </w:r>
      <w:r w:rsidRPr="00DF409E">
        <w:rPr>
          <w:rFonts w:cs="Arial"/>
          <w:noProof w:val="0"/>
          <w:szCs w:val="22"/>
          <w:lang w:eastAsia="sk-SK"/>
        </w:rPr>
        <w:t>r</w:t>
      </w:r>
      <w:r w:rsidR="00EC2A53" w:rsidRPr="00DF409E">
        <w:rPr>
          <w:rFonts w:cs="Arial"/>
          <w:noProof w:val="0"/>
          <w:szCs w:val="22"/>
          <w:lang w:eastAsia="sk-SK"/>
        </w:rPr>
        <w:t xml:space="preserve"> </w:t>
      </w:r>
      <w:r w:rsidRPr="00DF409E">
        <w:rPr>
          <w:rFonts w:cs="Arial"/>
          <w:noProof w:val="0"/>
          <w:szCs w:val="22"/>
          <w:lang w:eastAsia="sk-SK"/>
        </w:rPr>
        <w:t xml:space="preserve">bude projednán se správcem toku, Povodí </w:t>
      </w:r>
      <w:r w:rsidR="00EC2A53" w:rsidRPr="00DF409E">
        <w:rPr>
          <w:rFonts w:cs="Arial"/>
          <w:noProof w:val="0"/>
          <w:szCs w:val="22"/>
          <w:lang w:eastAsia="sk-SK"/>
        </w:rPr>
        <w:t>Morav</w:t>
      </w:r>
      <w:r w:rsidRPr="00DF409E">
        <w:rPr>
          <w:rFonts w:cs="Arial"/>
          <w:noProof w:val="0"/>
          <w:szCs w:val="22"/>
          <w:lang w:eastAsia="sk-SK"/>
        </w:rPr>
        <w:t>y, s. p., který je investorem</w:t>
      </w:r>
      <w:r w:rsidR="00EC2A53" w:rsidRPr="00DF409E">
        <w:rPr>
          <w:rFonts w:cs="Arial"/>
          <w:noProof w:val="0"/>
          <w:szCs w:val="22"/>
          <w:lang w:eastAsia="sk-SK"/>
        </w:rPr>
        <w:t xml:space="preserve"> </w:t>
      </w:r>
      <w:r w:rsidRPr="00DF409E">
        <w:rPr>
          <w:rFonts w:cs="Arial"/>
          <w:noProof w:val="0"/>
          <w:szCs w:val="22"/>
          <w:lang w:eastAsia="sk-SK"/>
        </w:rPr>
        <w:t>stavby.</w:t>
      </w:r>
    </w:p>
    <w:p w:rsidR="004D4A90" w:rsidRPr="00DF409E" w:rsidRDefault="004D4A90" w:rsidP="003F1EA6">
      <w:pPr>
        <w:autoSpaceDE w:val="0"/>
        <w:autoSpaceDN w:val="0"/>
        <w:adjustRightInd w:val="0"/>
        <w:ind w:left="1134"/>
        <w:jc w:val="both"/>
        <w:rPr>
          <w:rFonts w:cs="Arial"/>
          <w:noProof w:val="0"/>
          <w:szCs w:val="22"/>
          <w:lang w:eastAsia="sk-SK"/>
        </w:rPr>
      </w:pPr>
      <w:r w:rsidRPr="00DF409E">
        <w:rPr>
          <w:rFonts w:cs="Arial"/>
          <w:noProof w:val="0"/>
          <w:szCs w:val="22"/>
          <w:lang w:eastAsia="sk-SK"/>
        </w:rPr>
        <w:t>Po dobu realizace stavby je nutné zajistit do</w:t>
      </w:r>
      <w:r w:rsidRPr="00DF409E">
        <w:rPr>
          <w:rFonts w:eastAsia="ArialMT" w:cs="Arial"/>
          <w:noProof w:val="0"/>
          <w:szCs w:val="22"/>
          <w:lang w:eastAsia="sk-SK"/>
        </w:rPr>
        <w:t>č</w:t>
      </w:r>
      <w:r w:rsidRPr="00DF409E">
        <w:rPr>
          <w:rFonts w:cs="Arial"/>
          <w:noProof w:val="0"/>
          <w:szCs w:val="22"/>
          <w:lang w:eastAsia="sk-SK"/>
        </w:rPr>
        <w:t>asné napojení na místní rozvodnou sí</w:t>
      </w:r>
      <w:r w:rsidRPr="00DF409E">
        <w:rPr>
          <w:rFonts w:eastAsia="ArialMT" w:cs="Arial"/>
          <w:noProof w:val="0"/>
          <w:szCs w:val="22"/>
          <w:lang w:eastAsia="sk-SK"/>
        </w:rPr>
        <w:t>ť</w:t>
      </w:r>
      <w:r w:rsidR="00EC2A53" w:rsidRPr="00DF409E">
        <w:rPr>
          <w:rFonts w:eastAsia="ArialMT" w:cs="Arial"/>
          <w:noProof w:val="0"/>
          <w:szCs w:val="22"/>
          <w:lang w:eastAsia="sk-SK"/>
        </w:rPr>
        <w:t xml:space="preserve"> </w:t>
      </w:r>
      <w:r w:rsidRPr="00DF409E">
        <w:rPr>
          <w:rFonts w:cs="Arial"/>
          <w:noProof w:val="0"/>
          <w:szCs w:val="22"/>
          <w:lang w:eastAsia="sk-SK"/>
        </w:rPr>
        <w:t>elektrické</w:t>
      </w:r>
      <w:r w:rsidR="00EC2A53" w:rsidRPr="00DF409E">
        <w:rPr>
          <w:rFonts w:cs="Arial"/>
          <w:noProof w:val="0"/>
          <w:szCs w:val="22"/>
          <w:lang w:eastAsia="sk-SK"/>
        </w:rPr>
        <w:t xml:space="preserve"> </w:t>
      </w:r>
      <w:r w:rsidRPr="00DF409E">
        <w:rPr>
          <w:rFonts w:cs="Arial"/>
          <w:noProof w:val="0"/>
          <w:szCs w:val="22"/>
          <w:lang w:eastAsia="sk-SK"/>
        </w:rPr>
        <w:t>energie</w:t>
      </w:r>
      <w:r w:rsidR="005669F0">
        <w:rPr>
          <w:rFonts w:cs="Arial"/>
          <w:noProof w:val="0"/>
          <w:szCs w:val="22"/>
          <w:lang w:eastAsia="sk-SK"/>
        </w:rPr>
        <w:t>,</w:t>
      </w:r>
      <w:r w:rsidR="00EC2A53" w:rsidRPr="00DF409E">
        <w:rPr>
          <w:rFonts w:cs="Arial"/>
          <w:noProof w:val="0"/>
          <w:szCs w:val="22"/>
          <w:lang w:eastAsia="sk-SK"/>
        </w:rPr>
        <w:t xml:space="preserve"> př</w:t>
      </w:r>
      <w:r w:rsidR="005669F0">
        <w:rPr>
          <w:rFonts w:cs="Arial"/>
          <w:noProof w:val="0"/>
          <w:szCs w:val="22"/>
          <w:lang w:eastAsia="sk-SK"/>
        </w:rPr>
        <w:t>íp</w:t>
      </w:r>
      <w:r w:rsidR="00EC2A53" w:rsidRPr="00DF409E">
        <w:rPr>
          <w:rFonts w:cs="Arial"/>
          <w:noProof w:val="0"/>
          <w:szCs w:val="22"/>
          <w:lang w:eastAsia="sk-SK"/>
        </w:rPr>
        <w:t>. bude zajištěn</w:t>
      </w:r>
      <w:r w:rsidR="005669F0">
        <w:rPr>
          <w:rFonts w:cs="Arial"/>
          <w:noProof w:val="0"/>
          <w:szCs w:val="22"/>
          <w:lang w:eastAsia="sk-SK"/>
        </w:rPr>
        <w:t>a</w:t>
      </w:r>
      <w:r w:rsidR="00EC2A53" w:rsidRPr="00DF409E">
        <w:rPr>
          <w:rFonts w:cs="Arial"/>
          <w:noProof w:val="0"/>
          <w:szCs w:val="22"/>
          <w:lang w:eastAsia="sk-SK"/>
        </w:rPr>
        <w:t xml:space="preserve"> mobilním zdrojem </w:t>
      </w:r>
      <w:r w:rsidR="005669F0">
        <w:rPr>
          <w:rFonts w:cs="Arial"/>
          <w:noProof w:val="0"/>
          <w:szCs w:val="22"/>
          <w:lang w:eastAsia="sk-SK"/>
        </w:rPr>
        <w:t xml:space="preserve">el. </w:t>
      </w:r>
      <w:r w:rsidR="00EC2A53" w:rsidRPr="00DF409E">
        <w:rPr>
          <w:rFonts w:cs="Arial"/>
          <w:noProof w:val="0"/>
          <w:szCs w:val="22"/>
          <w:lang w:eastAsia="sk-SK"/>
        </w:rPr>
        <w:t>energie</w:t>
      </w:r>
      <w:r w:rsidRPr="00DF409E">
        <w:rPr>
          <w:rFonts w:cs="Arial"/>
          <w:noProof w:val="0"/>
          <w:szCs w:val="22"/>
          <w:lang w:eastAsia="sk-SK"/>
        </w:rPr>
        <w:t xml:space="preserve">. </w:t>
      </w:r>
    </w:p>
    <w:p w:rsidR="003F1EA6" w:rsidRPr="00DF409E" w:rsidRDefault="003F1EA6" w:rsidP="004D4A90">
      <w:pPr>
        <w:autoSpaceDE w:val="0"/>
        <w:autoSpaceDN w:val="0"/>
        <w:adjustRightInd w:val="0"/>
        <w:rPr>
          <w:rFonts w:cs="Arial"/>
          <w:b/>
          <w:bCs/>
          <w:noProof w:val="0"/>
          <w:sz w:val="20"/>
          <w:lang w:eastAsia="sk-SK"/>
        </w:rPr>
      </w:pPr>
    </w:p>
    <w:p w:rsidR="004D4A90" w:rsidRPr="00DF409E" w:rsidRDefault="004D4A90" w:rsidP="003F1EA6">
      <w:pPr>
        <w:autoSpaceDE w:val="0"/>
        <w:autoSpaceDN w:val="0"/>
        <w:adjustRightInd w:val="0"/>
        <w:ind w:left="1134"/>
        <w:rPr>
          <w:rFonts w:cs="Arial"/>
          <w:b/>
          <w:bCs/>
          <w:noProof w:val="0"/>
          <w:sz w:val="20"/>
          <w:lang w:eastAsia="sk-SK"/>
        </w:rPr>
      </w:pPr>
      <w:r w:rsidRPr="00DF409E">
        <w:rPr>
          <w:rFonts w:cs="Arial"/>
          <w:b/>
          <w:bCs/>
          <w:noProof w:val="0"/>
          <w:sz w:val="20"/>
          <w:lang w:eastAsia="sk-SK"/>
        </w:rPr>
        <w:t>Údaje o odpadech</w:t>
      </w:r>
    </w:p>
    <w:p w:rsidR="004D4A90" w:rsidRPr="00DF409E" w:rsidRDefault="004D4A90" w:rsidP="003F1EA6">
      <w:pPr>
        <w:autoSpaceDE w:val="0"/>
        <w:autoSpaceDN w:val="0"/>
        <w:adjustRightInd w:val="0"/>
        <w:ind w:left="1134"/>
        <w:jc w:val="both"/>
        <w:rPr>
          <w:rFonts w:cs="Arial"/>
          <w:noProof w:val="0"/>
          <w:szCs w:val="22"/>
          <w:lang w:eastAsia="sk-SK"/>
        </w:rPr>
      </w:pPr>
      <w:r w:rsidRPr="00DF409E">
        <w:rPr>
          <w:rFonts w:cs="Arial"/>
          <w:noProof w:val="0"/>
          <w:szCs w:val="22"/>
          <w:lang w:eastAsia="sk-SK"/>
        </w:rPr>
        <w:t>Protože p</w:t>
      </w:r>
      <w:r w:rsidRPr="00DF409E">
        <w:rPr>
          <w:rFonts w:ascii="ArialMT" w:eastAsia="ArialMT" w:cs="ArialMT"/>
          <w:noProof w:val="0"/>
          <w:szCs w:val="22"/>
          <w:lang w:eastAsia="sk-SK"/>
        </w:rPr>
        <w:t>ř</w:t>
      </w:r>
      <w:r w:rsidRPr="00DF409E">
        <w:rPr>
          <w:rFonts w:cs="Arial"/>
          <w:noProof w:val="0"/>
          <w:szCs w:val="22"/>
          <w:lang w:eastAsia="sk-SK"/>
        </w:rPr>
        <w:t xml:space="preserve">evážnou </w:t>
      </w:r>
      <w:r w:rsidRPr="00DF409E">
        <w:rPr>
          <w:rFonts w:ascii="ArialMT" w:eastAsia="ArialMT" w:cs="ArialMT"/>
          <w:noProof w:val="0"/>
          <w:szCs w:val="22"/>
          <w:lang w:eastAsia="sk-SK"/>
        </w:rPr>
        <w:t>č</w:t>
      </w:r>
      <w:r w:rsidRPr="00DF409E">
        <w:rPr>
          <w:rFonts w:cs="Arial"/>
          <w:noProof w:val="0"/>
          <w:szCs w:val="22"/>
          <w:lang w:eastAsia="sk-SK"/>
        </w:rPr>
        <w:t>ást stavebních objekt</w:t>
      </w:r>
      <w:r w:rsidRPr="00DF409E">
        <w:rPr>
          <w:rFonts w:ascii="ArialMT" w:eastAsia="ArialMT" w:cs="ArialMT"/>
          <w:noProof w:val="0"/>
          <w:szCs w:val="22"/>
          <w:lang w:eastAsia="sk-SK"/>
        </w:rPr>
        <w:t>ů</w:t>
      </w:r>
      <w:r w:rsidRPr="00DF409E">
        <w:rPr>
          <w:rFonts w:ascii="ArialMT" w:eastAsia="ArialMT" w:cs="ArialMT"/>
          <w:noProof w:val="0"/>
          <w:szCs w:val="22"/>
          <w:lang w:eastAsia="sk-SK"/>
        </w:rPr>
        <w:t xml:space="preserve"> </w:t>
      </w:r>
      <w:r w:rsidRPr="00DF409E">
        <w:rPr>
          <w:rFonts w:cs="Arial"/>
          <w:noProof w:val="0"/>
          <w:szCs w:val="22"/>
          <w:lang w:eastAsia="sk-SK"/>
        </w:rPr>
        <w:t>p</w:t>
      </w:r>
      <w:r w:rsidRPr="00DF409E">
        <w:rPr>
          <w:rFonts w:ascii="ArialMT" w:eastAsia="ArialMT" w:cs="ArialMT"/>
          <w:noProof w:val="0"/>
          <w:szCs w:val="22"/>
          <w:lang w:eastAsia="sk-SK"/>
        </w:rPr>
        <w:t>ř</w:t>
      </w:r>
      <w:r w:rsidRPr="00DF409E">
        <w:rPr>
          <w:rFonts w:cs="Arial"/>
          <w:noProof w:val="0"/>
          <w:szCs w:val="22"/>
          <w:lang w:eastAsia="sk-SK"/>
        </w:rPr>
        <w:t>edstavují konstrukce s minimální možností vzniku</w:t>
      </w:r>
      <w:r w:rsidR="003F1EA6" w:rsidRPr="00DF409E">
        <w:rPr>
          <w:rFonts w:cs="Arial"/>
          <w:noProof w:val="0"/>
          <w:szCs w:val="22"/>
          <w:lang w:eastAsia="sk-SK"/>
        </w:rPr>
        <w:t xml:space="preserve"> </w:t>
      </w:r>
      <w:r w:rsidRPr="00DF409E">
        <w:rPr>
          <w:rFonts w:cs="Arial"/>
          <w:noProof w:val="0"/>
          <w:szCs w:val="22"/>
          <w:lang w:eastAsia="sk-SK"/>
        </w:rPr>
        <w:t>odpad</w:t>
      </w:r>
      <w:r w:rsidRPr="00DF409E">
        <w:rPr>
          <w:rFonts w:ascii="ArialMT" w:eastAsia="ArialMT" w:cs="ArialMT"/>
          <w:noProof w:val="0"/>
          <w:szCs w:val="22"/>
          <w:lang w:eastAsia="sk-SK"/>
        </w:rPr>
        <w:t>ů</w:t>
      </w:r>
      <w:r w:rsidRPr="00DF409E">
        <w:rPr>
          <w:rFonts w:cs="Arial"/>
          <w:noProof w:val="0"/>
          <w:szCs w:val="22"/>
          <w:lang w:eastAsia="sk-SK"/>
        </w:rPr>
        <w:t>, lze o</w:t>
      </w:r>
      <w:r w:rsidRPr="00DF409E">
        <w:rPr>
          <w:rFonts w:ascii="ArialMT" w:eastAsia="ArialMT" w:cs="ArialMT"/>
          <w:noProof w:val="0"/>
          <w:szCs w:val="22"/>
          <w:lang w:eastAsia="sk-SK"/>
        </w:rPr>
        <w:t>č</w:t>
      </w:r>
      <w:r w:rsidRPr="00DF409E">
        <w:rPr>
          <w:rFonts w:cs="Arial"/>
          <w:noProof w:val="0"/>
          <w:szCs w:val="22"/>
          <w:lang w:eastAsia="sk-SK"/>
        </w:rPr>
        <w:t>ekávat p</w:t>
      </w:r>
      <w:r w:rsidRPr="00DF409E">
        <w:rPr>
          <w:rFonts w:ascii="ArialMT" w:eastAsia="ArialMT" w:cs="ArialMT"/>
          <w:noProof w:val="0"/>
          <w:szCs w:val="22"/>
          <w:lang w:eastAsia="sk-SK"/>
        </w:rPr>
        <w:t>ř</w:t>
      </w:r>
      <w:r w:rsidRPr="00DF409E">
        <w:rPr>
          <w:rFonts w:cs="Arial"/>
          <w:noProof w:val="0"/>
          <w:szCs w:val="22"/>
          <w:lang w:eastAsia="sk-SK"/>
        </w:rPr>
        <w:t>i výstavb</w:t>
      </w:r>
      <w:r w:rsidRPr="00DF409E">
        <w:rPr>
          <w:rFonts w:ascii="ArialMT" w:eastAsia="ArialMT" w:cs="ArialMT"/>
          <w:noProof w:val="0"/>
          <w:szCs w:val="22"/>
          <w:lang w:eastAsia="sk-SK"/>
        </w:rPr>
        <w:t>ě</w:t>
      </w:r>
      <w:r w:rsidRPr="00DF409E">
        <w:rPr>
          <w:rFonts w:ascii="ArialMT" w:eastAsia="ArialMT" w:cs="ArialMT"/>
          <w:noProof w:val="0"/>
          <w:szCs w:val="22"/>
          <w:lang w:eastAsia="sk-SK"/>
        </w:rPr>
        <w:t xml:space="preserve"> </w:t>
      </w:r>
      <w:r w:rsidRPr="00DF409E">
        <w:rPr>
          <w:rFonts w:cs="Arial"/>
          <w:noProof w:val="0"/>
          <w:szCs w:val="22"/>
          <w:lang w:eastAsia="sk-SK"/>
        </w:rPr>
        <w:t>nízký objem odpad</w:t>
      </w:r>
      <w:r w:rsidRPr="00DF409E">
        <w:rPr>
          <w:rFonts w:ascii="ArialMT" w:eastAsia="ArialMT" w:cs="ArialMT"/>
          <w:noProof w:val="0"/>
          <w:szCs w:val="22"/>
          <w:lang w:eastAsia="sk-SK"/>
        </w:rPr>
        <w:t>ů</w:t>
      </w:r>
      <w:r w:rsidRPr="00DF409E">
        <w:rPr>
          <w:rFonts w:cs="Arial"/>
          <w:noProof w:val="0"/>
          <w:szCs w:val="22"/>
          <w:lang w:eastAsia="sk-SK"/>
        </w:rPr>
        <w:t>, p</w:t>
      </w:r>
      <w:r w:rsidRPr="00DF409E">
        <w:rPr>
          <w:rFonts w:ascii="ArialMT" w:eastAsia="ArialMT" w:cs="ArialMT"/>
          <w:noProof w:val="0"/>
          <w:szCs w:val="22"/>
          <w:lang w:eastAsia="sk-SK"/>
        </w:rPr>
        <w:t>ř</w:t>
      </w:r>
      <w:r w:rsidRPr="00DF409E">
        <w:rPr>
          <w:rFonts w:cs="Arial"/>
          <w:noProof w:val="0"/>
          <w:szCs w:val="22"/>
          <w:lang w:eastAsia="sk-SK"/>
        </w:rPr>
        <w:t>edevším kategorie O.</w:t>
      </w:r>
    </w:p>
    <w:p w:rsidR="004D4A90" w:rsidRPr="00DF409E" w:rsidRDefault="003F1EA6" w:rsidP="003F1EA6">
      <w:pPr>
        <w:autoSpaceDE w:val="0"/>
        <w:autoSpaceDN w:val="0"/>
        <w:adjustRightInd w:val="0"/>
        <w:ind w:left="1134"/>
        <w:jc w:val="both"/>
        <w:rPr>
          <w:rFonts w:cs="Arial"/>
          <w:noProof w:val="0"/>
          <w:szCs w:val="22"/>
          <w:lang w:eastAsia="sk-SK"/>
        </w:rPr>
      </w:pPr>
      <w:r w:rsidRPr="00DF409E">
        <w:rPr>
          <w:rFonts w:cs="Arial"/>
          <w:noProof w:val="0"/>
          <w:szCs w:val="22"/>
          <w:lang w:eastAsia="sk-SK"/>
        </w:rPr>
        <w:t>Z</w:t>
      </w:r>
      <w:r w:rsidR="004D4A90" w:rsidRPr="00DF409E">
        <w:rPr>
          <w:rFonts w:cs="Arial"/>
          <w:noProof w:val="0"/>
          <w:szCs w:val="22"/>
          <w:lang w:eastAsia="sk-SK"/>
        </w:rPr>
        <w:t>hotovitel stavby bude p</w:t>
      </w:r>
      <w:r w:rsidR="004D4A90" w:rsidRPr="00DF409E">
        <w:rPr>
          <w:rFonts w:ascii="ArialMT" w:eastAsia="ArialMT" w:cs="ArialMT"/>
          <w:noProof w:val="0"/>
          <w:szCs w:val="22"/>
          <w:lang w:eastAsia="sk-SK"/>
        </w:rPr>
        <w:t>ř</w:t>
      </w:r>
      <w:r w:rsidR="004D4A90" w:rsidRPr="00DF409E">
        <w:rPr>
          <w:rFonts w:cs="Arial"/>
          <w:noProof w:val="0"/>
          <w:szCs w:val="22"/>
          <w:lang w:eastAsia="sk-SK"/>
        </w:rPr>
        <w:t>i evidenci a nakládání s odpady postupovat v souladu</w:t>
      </w:r>
      <w:r w:rsidRPr="00DF409E">
        <w:rPr>
          <w:rFonts w:cs="Arial"/>
          <w:noProof w:val="0"/>
          <w:szCs w:val="22"/>
          <w:lang w:eastAsia="sk-SK"/>
        </w:rPr>
        <w:t xml:space="preserve"> </w:t>
      </w:r>
      <w:r w:rsidR="004D4A90" w:rsidRPr="00DF409E">
        <w:rPr>
          <w:rFonts w:cs="Arial"/>
          <w:noProof w:val="0"/>
          <w:szCs w:val="22"/>
          <w:lang w:eastAsia="sk-SK"/>
        </w:rPr>
        <w:t>s platnými p</w:t>
      </w:r>
      <w:r w:rsidR="004D4A90" w:rsidRPr="00DF409E">
        <w:rPr>
          <w:rFonts w:ascii="ArialMT" w:eastAsia="ArialMT" w:cs="ArialMT"/>
          <w:noProof w:val="0"/>
          <w:szCs w:val="22"/>
          <w:lang w:eastAsia="sk-SK"/>
        </w:rPr>
        <w:t>ř</w:t>
      </w:r>
      <w:r w:rsidR="004D4A90" w:rsidRPr="00DF409E">
        <w:rPr>
          <w:rFonts w:cs="Arial"/>
          <w:noProof w:val="0"/>
          <w:szCs w:val="22"/>
          <w:lang w:eastAsia="sk-SK"/>
        </w:rPr>
        <w:t>edpisy</w:t>
      </w:r>
      <w:r w:rsidRPr="00DF409E">
        <w:rPr>
          <w:rFonts w:cs="Arial"/>
          <w:noProof w:val="0"/>
          <w:szCs w:val="22"/>
          <w:lang w:eastAsia="sk-SK"/>
        </w:rPr>
        <w:t>.</w:t>
      </w:r>
    </w:p>
    <w:p w:rsidR="004D4A90" w:rsidRPr="00DF409E" w:rsidRDefault="003F1EA6" w:rsidP="003F1EA6">
      <w:pPr>
        <w:autoSpaceDE w:val="0"/>
        <w:autoSpaceDN w:val="0"/>
        <w:adjustRightInd w:val="0"/>
        <w:ind w:left="1134"/>
        <w:rPr>
          <w:rFonts w:cs="Arial"/>
          <w:bCs/>
          <w:noProof w:val="0"/>
          <w:szCs w:val="22"/>
          <w:lang w:eastAsia="sk-SK"/>
        </w:rPr>
      </w:pPr>
      <w:r w:rsidRPr="00DF409E">
        <w:rPr>
          <w:rFonts w:ascii="Arial-BoldMT" w:eastAsia="Arial-BoldMT" w:cs="Arial-BoldMT"/>
          <w:bCs/>
          <w:noProof w:val="0"/>
          <w:szCs w:val="22"/>
          <w:lang w:eastAsia="sk-SK"/>
        </w:rPr>
        <w:t xml:space="preserve">- </w:t>
      </w:r>
      <w:r w:rsidR="004D4A90" w:rsidRPr="00DF409E">
        <w:rPr>
          <w:rFonts w:ascii="Arial-BoldMT" w:eastAsia="Arial-BoldMT" w:cs="Arial-BoldMT"/>
          <w:bCs/>
          <w:noProof w:val="0"/>
          <w:szCs w:val="22"/>
          <w:lang w:eastAsia="sk-SK"/>
        </w:rPr>
        <w:t>P</w:t>
      </w:r>
      <w:r w:rsidR="004D4A90" w:rsidRPr="00DF409E">
        <w:rPr>
          <w:rFonts w:ascii="Arial-BoldMT" w:eastAsia="Arial-BoldMT" w:cs="Arial-BoldMT"/>
          <w:bCs/>
          <w:noProof w:val="0"/>
          <w:szCs w:val="22"/>
          <w:lang w:eastAsia="sk-SK"/>
        </w:rPr>
        <w:t>ř</w:t>
      </w:r>
      <w:r w:rsidR="004D4A90" w:rsidRPr="00DF409E">
        <w:rPr>
          <w:rFonts w:cs="Arial"/>
          <w:bCs/>
          <w:noProof w:val="0"/>
          <w:szCs w:val="22"/>
          <w:lang w:eastAsia="sk-SK"/>
        </w:rPr>
        <w:t>ehled o</w:t>
      </w:r>
      <w:r w:rsidR="004D4A90" w:rsidRPr="00DF409E">
        <w:rPr>
          <w:rFonts w:ascii="Arial-BoldMT" w:eastAsia="Arial-BoldMT" w:cs="Arial-BoldMT"/>
          <w:bCs/>
          <w:noProof w:val="0"/>
          <w:szCs w:val="22"/>
          <w:lang w:eastAsia="sk-SK"/>
        </w:rPr>
        <w:t>č</w:t>
      </w:r>
      <w:r w:rsidR="004D4A90" w:rsidRPr="00DF409E">
        <w:rPr>
          <w:rFonts w:cs="Arial"/>
          <w:bCs/>
          <w:noProof w:val="0"/>
          <w:szCs w:val="22"/>
          <w:lang w:eastAsia="sk-SK"/>
        </w:rPr>
        <w:t>ekávaných odpad</w:t>
      </w:r>
      <w:r w:rsidR="004D4A90" w:rsidRPr="00DF409E">
        <w:rPr>
          <w:rFonts w:ascii="Arial-BoldMT" w:eastAsia="Arial-BoldMT" w:cs="Arial-BoldMT"/>
          <w:bCs/>
          <w:noProof w:val="0"/>
          <w:szCs w:val="22"/>
          <w:lang w:eastAsia="sk-SK"/>
        </w:rPr>
        <w:t>ů</w:t>
      </w:r>
      <w:r w:rsidR="004D4A90" w:rsidRPr="00DF409E">
        <w:rPr>
          <w:rFonts w:ascii="Arial-BoldMT" w:eastAsia="Arial-BoldMT" w:cs="Arial-BoldMT"/>
          <w:bCs/>
          <w:noProof w:val="0"/>
          <w:szCs w:val="22"/>
          <w:lang w:eastAsia="sk-SK"/>
        </w:rPr>
        <w:t xml:space="preserve"> </w:t>
      </w:r>
      <w:r w:rsidR="004D4A90" w:rsidRPr="00DF409E">
        <w:rPr>
          <w:rFonts w:cs="Arial"/>
          <w:bCs/>
          <w:noProof w:val="0"/>
          <w:szCs w:val="22"/>
          <w:lang w:eastAsia="sk-SK"/>
        </w:rPr>
        <w:t>a odhad jejich množství</w:t>
      </w:r>
    </w:p>
    <w:p w:rsidR="004D4A90" w:rsidRPr="00DF409E" w:rsidRDefault="004D4A90" w:rsidP="003F1EA6">
      <w:pPr>
        <w:autoSpaceDE w:val="0"/>
        <w:autoSpaceDN w:val="0"/>
        <w:adjustRightInd w:val="0"/>
        <w:ind w:left="1134"/>
        <w:rPr>
          <w:rFonts w:cs="Arial"/>
          <w:iCs/>
          <w:noProof w:val="0"/>
          <w:szCs w:val="22"/>
          <w:lang w:eastAsia="sk-SK"/>
        </w:rPr>
      </w:pPr>
      <w:r w:rsidRPr="00DF409E">
        <w:rPr>
          <w:rFonts w:cs="Arial"/>
          <w:iCs/>
          <w:noProof w:val="0"/>
          <w:szCs w:val="22"/>
          <w:lang w:eastAsia="sk-SK"/>
        </w:rPr>
        <w:t>Podskupina 02 01 Odpady ze zem</w:t>
      </w:r>
      <w:r w:rsidRPr="00DF409E">
        <w:rPr>
          <w:rFonts w:eastAsia="Arial-ItalicMT" w:cs="Arial"/>
          <w:iCs/>
          <w:noProof w:val="0"/>
          <w:szCs w:val="22"/>
          <w:lang w:eastAsia="sk-SK"/>
        </w:rPr>
        <w:t>ědě</w:t>
      </w:r>
      <w:r w:rsidRPr="00DF409E">
        <w:rPr>
          <w:rFonts w:cs="Arial"/>
          <w:iCs/>
          <w:noProof w:val="0"/>
          <w:szCs w:val="22"/>
          <w:lang w:eastAsia="sk-SK"/>
        </w:rPr>
        <w:t>lství, zahradnictví, lesnictví, myslivosti, rybá</w:t>
      </w:r>
      <w:r w:rsidRPr="00DF409E">
        <w:rPr>
          <w:rFonts w:eastAsia="Arial-ItalicMT" w:cs="Arial"/>
          <w:iCs/>
          <w:noProof w:val="0"/>
          <w:szCs w:val="22"/>
          <w:lang w:eastAsia="sk-SK"/>
        </w:rPr>
        <w:t>ř</w:t>
      </w:r>
      <w:r w:rsidRPr="00DF409E">
        <w:rPr>
          <w:rFonts w:cs="Arial"/>
          <w:iCs/>
          <w:noProof w:val="0"/>
          <w:szCs w:val="22"/>
          <w:lang w:eastAsia="sk-SK"/>
        </w:rPr>
        <w:t>ství:</w:t>
      </w:r>
    </w:p>
    <w:p w:rsidR="004D4A90" w:rsidRPr="00DF409E" w:rsidRDefault="004D4A90" w:rsidP="003F1EA6">
      <w:pPr>
        <w:autoSpaceDE w:val="0"/>
        <w:autoSpaceDN w:val="0"/>
        <w:adjustRightInd w:val="0"/>
        <w:ind w:left="1134"/>
        <w:rPr>
          <w:rFonts w:eastAsia="ArialMT" w:cs="Arial"/>
          <w:noProof w:val="0"/>
          <w:szCs w:val="22"/>
          <w:lang w:eastAsia="sk-SK"/>
        </w:rPr>
      </w:pPr>
      <w:r w:rsidRPr="00DF409E">
        <w:rPr>
          <w:rFonts w:cs="Arial"/>
          <w:noProof w:val="0"/>
          <w:szCs w:val="22"/>
          <w:lang w:eastAsia="sk-SK"/>
        </w:rPr>
        <w:t xml:space="preserve">· </w:t>
      </w:r>
      <w:r w:rsidRPr="00DF409E">
        <w:rPr>
          <w:rFonts w:cs="Arial"/>
          <w:bCs/>
          <w:iCs/>
          <w:noProof w:val="0"/>
          <w:szCs w:val="22"/>
          <w:lang w:eastAsia="sk-SK"/>
        </w:rPr>
        <w:t xml:space="preserve">02 01 07 Odpady z lesnictví </w:t>
      </w:r>
      <w:r w:rsidRPr="00DF409E">
        <w:rPr>
          <w:rFonts w:cs="Arial"/>
          <w:noProof w:val="0"/>
          <w:szCs w:val="22"/>
          <w:lang w:eastAsia="sk-SK"/>
        </w:rPr>
        <w:t>– p</w:t>
      </w:r>
      <w:r w:rsidRPr="00DF409E">
        <w:rPr>
          <w:rFonts w:eastAsia="ArialMT" w:cs="Arial"/>
          <w:noProof w:val="0"/>
          <w:szCs w:val="22"/>
          <w:lang w:eastAsia="sk-SK"/>
        </w:rPr>
        <w:t>ř</w:t>
      </w:r>
      <w:r w:rsidRPr="00DF409E">
        <w:rPr>
          <w:rFonts w:cs="Arial"/>
          <w:noProof w:val="0"/>
          <w:szCs w:val="22"/>
          <w:lang w:eastAsia="sk-SK"/>
        </w:rPr>
        <w:t>i kácení strom</w:t>
      </w:r>
      <w:r w:rsidRPr="00DF409E">
        <w:rPr>
          <w:rFonts w:eastAsia="ArialMT" w:cs="Arial"/>
          <w:noProof w:val="0"/>
          <w:szCs w:val="22"/>
          <w:lang w:eastAsia="sk-SK"/>
        </w:rPr>
        <w:t xml:space="preserve">ů </w:t>
      </w:r>
      <w:r w:rsidRPr="00DF409E">
        <w:rPr>
          <w:rFonts w:cs="Arial"/>
          <w:noProof w:val="0"/>
          <w:szCs w:val="22"/>
          <w:lang w:eastAsia="sk-SK"/>
        </w:rPr>
        <w:t>a ke</w:t>
      </w:r>
      <w:r w:rsidRPr="00DF409E">
        <w:rPr>
          <w:rFonts w:eastAsia="ArialMT" w:cs="Arial"/>
          <w:noProof w:val="0"/>
          <w:szCs w:val="22"/>
          <w:lang w:eastAsia="sk-SK"/>
        </w:rPr>
        <w:t>řů</w:t>
      </w:r>
    </w:p>
    <w:p w:rsidR="004D4A90" w:rsidRPr="00DF409E" w:rsidRDefault="004D4A90" w:rsidP="003F1EA6">
      <w:pPr>
        <w:autoSpaceDE w:val="0"/>
        <w:autoSpaceDN w:val="0"/>
        <w:adjustRightInd w:val="0"/>
        <w:spacing w:before="120"/>
        <w:ind w:left="1134"/>
        <w:rPr>
          <w:rFonts w:cs="Arial"/>
          <w:iCs/>
          <w:noProof w:val="0"/>
          <w:szCs w:val="22"/>
          <w:lang w:eastAsia="sk-SK"/>
        </w:rPr>
      </w:pPr>
      <w:r w:rsidRPr="00DF409E">
        <w:rPr>
          <w:rFonts w:cs="Arial"/>
          <w:iCs/>
          <w:noProof w:val="0"/>
          <w:szCs w:val="22"/>
          <w:lang w:eastAsia="sk-SK"/>
        </w:rPr>
        <w:t>Podskupina 15 01 Obaly (v</w:t>
      </w:r>
      <w:r w:rsidRPr="00DF409E">
        <w:rPr>
          <w:rFonts w:ascii="Arial-ItalicMT" w:eastAsia="Arial-ItalicMT" w:cs="Arial-ItalicMT"/>
          <w:iCs/>
          <w:noProof w:val="0"/>
          <w:szCs w:val="22"/>
          <w:lang w:eastAsia="sk-SK"/>
        </w:rPr>
        <w:t>č</w:t>
      </w:r>
      <w:r w:rsidRPr="00DF409E">
        <w:rPr>
          <w:rFonts w:cs="Arial"/>
          <w:iCs/>
          <w:noProof w:val="0"/>
          <w:szCs w:val="22"/>
          <w:lang w:eastAsia="sk-SK"/>
        </w:rPr>
        <w:t>etn</w:t>
      </w:r>
      <w:r w:rsidRPr="00DF409E">
        <w:rPr>
          <w:rFonts w:ascii="Arial-ItalicMT" w:eastAsia="Arial-ItalicMT" w:cs="Arial-ItalicMT"/>
          <w:iCs/>
          <w:noProof w:val="0"/>
          <w:szCs w:val="22"/>
          <w:lang w:eastAsia="sk-SK"/>
        </w:rPr>
        <w:t>ě</w:t>
      </w:r>
      <w:r w:rsidRPr="00DF409E">
        <w:rPr>
          <w:rFonts w:ascii="Arial-ItalicMT" w:eastAsia="Arial-ItalicMT" w:cs="Arial-ItalicMT"/>
          <w:iCs/>
          <w:noProof w:val="0"/>
          <w:szCs w:val="22"/>
          <w:lang w:eastAsia="sk-SK"/>
        </w:rPr>
        <w:t xml:space="preserve"> </w:t>
      </w:r>
      <w:r w:rsidRPr="00DF409E">
        <w:rPr>
          <w:rFonts w:cs="Arial"/>
          <w:iCs/>
          <w:noProof w:val="0"/>
          <w:szCs w:val="22"/>
          <w:lang w:eastAsia="sk-SK"/>
        </w:rPr>
        <w:t>odd</w:t>
      </w:r>
      <w:r w:rsidRPr="00DF409E">
        <w:rPr>
          <w:rFonts w:ascii="Arial-ItalicMT" w:eastAsia="Arial-ItalicMT" w:cs="Arial-ItalicMT"/>
          <w:iCs/>
          <w:noProof w:val="0"/>
          <w:szCs w:val="22"/>
          <w:lang w:eastAsia="sk-SK"/>
        </w:rPr>
        <w:t>ě</w:t>
      </w:r>
      <w:r w:rsidRPr="00DF409E">
        <w:rPr>
          <w:rFonts w:cs="Arial"/>
          <w:iCs/>
          <w:noProof w:val="0"/>
          <w:szCs w:val="22"/>
          <w:lang w:eastAsia="sk-SK"/>
        </w:rPr>
        <w:t>len</w:t>
      </w:r>
      <w:r w:rsidRPr="00DF409E">
        <w:rPr>
          <w:rFonts w:ascii="Arial-ItalicMT" w:eastAsia="Arial-ItalicMT" w:cs="Arial-ItalicMT"/>
          <w:iCs/>
          <w:noProof w:val="0"/>
          <w:szCs w:val="22"/>
          <w:lang w:eastAsia="sk-SK"/>
        </w:rPr>
        <w:t>ě</w:t>
      </w:r>
      <w:r w:rsidRPr="00DF409E">
        <w:rPr>
          <w:rFonts w:ascii="Arial-ItalicMT" w:eastAsia="Arial-ItalicMT" w:cs="Arial-ItalicMT"/>
          <w:iCs/>
          <w:noProof w:val="0"/>
          <w:szCs w:val="22"/>
          <w:lang w:eastAsia="sk-SK"/>
        </w:rPr>
        <w:t xml:space="preserve"> </w:t>
      </w:r>
      <w:r w:rsidRPr="00DF409E">
        <w:rPr>
          <w:rFonts w:cs="Arial"/>
          <w:iCs/>
          <w:noProof w:val="0"/>
          <w:szCs w:val="22"/>
          <w:lang w:eastAsia="sk-SK"/>
        </w:rPr>
        <w:t>sbíraného komunálního obalového odpadu):</w:t>
      </w:r>
    </w:p>
    <w:p w:rsidR="004D4A90" w:rsidRPr="00DF409E" w:rsidRDefault="004D4A90" w:rsidP="003F1EA6">
      <w:pPr>
        <w:autoSpaceDE w:val="0"/>
        <w:autoSpaceDN w:val="0"/>
        <w:adjustRightInd w:val="0"/>
        <w:ind w:left="1134"/>
        <w:rPr>
          <w:rFonts w:cs="Arial"/>
          <w:bCs/>
          <w:iCs/>
          <w:noProof w:val="0"/>
          <w:szCs w:val="22"/>
          <w:lang w:eastAsia="sk-SK"/>
        </w:rPr>
      </w:pPr>
      <w:r w:rsidRPr="00DF409E">
        <w:rPr>
          <w:rFonts w:cs="Arial"/>
          <w:noProof w:val="0"/>
          <w:szCs w:val="22"/>
          <w:lang w:eastAsia="sk-SK"/>
        </w:rPr>
        <w:t xml:space="preserve">· </w:t>
      </w:r>
      <w:r w:rsidRPr="00DF409E">
        <w:rPr>
          <w:rFonts w:cs="Arial"/>
          <w:bCs/>
          <w:iCs/>
          <w:noProof w:val="0"/>
          <w:szCs w:val="22"/>
          <w:lang w:eastAsia="sk-SK"/>
        </w:rPr>
        <w:t>15 01 01 Papírové a lepenkové obaly</w:t>
      </w:r>
    </w:p>
    <w:p w:rsidR="004D4A90" w:rsidRPr="00DF409E" w:rsidRDefault="004D4A90" w:rsidP="003F1EA6">
      <w:pPr>
        <w:autoSpaceDE w:val="0"/>
        <w:autoSpaceDN w:val="0"/>
        <w:adjustRightInd w:val="0"/>
        <w:ind w:left="1134"/>
        <w:rPr>
          <w:rFonts w:cs="Arial"/>
          <w:bCs/>
          <w:iCs/>
          <w:noProof w:val="0"/>
          <w:szCs w:val="22"/>
          <w:lang w:eastAsia="sk-SK"/>
        </w:rPr>
      </w:pPr>
      <w:r w:rsidRPr="00DF409E">
        <w:rPr>
          <w:rFonts w:cs="Arial"/>
          <w:noProof w:val="0"/>
          <w:szCs w:val="22"/>
          <w:lang w:eastAsia="sk-SK"/>
        </w:rPr>
        <w:t xml:space="preserve">· </w:t>
      </w:r>
      <w:r w:rsidRPr="00DF409E">
        <w:rPr>
          <w:rFonts w:cs="Arial"/>
          <w:bCs/>
          <w:iCs/>
          <w:noProof w:val="0"/>
          <w:szCs w:val="22"/>
          <w:lang w:eastAsia="sk-SK"/>
        </w:rPr>
        <w:t>15 01 02 Plastové obaly</w:t>
      </w:r>
    </w:p>
    <w:p w:rsidR="004D4A90" w:rsidRPr="00DF409E" w:rsidRDefault="004D4A90" w:rsidP="003F1EA6">
      <w:pPr>
        <w:autoSpaceDE w:val="0"/>
        <w:autoSpaceDN w:val="0"/>
        <w:adjustRightInd w:val="0"/>
        <w:ind w:left="1134"/>
        <w:rPr>
          <w:rFonts w:cs="Arial"/>
          <w:bCs/>
          <w:iCs/>
          <w:noProof w:val="0"/>
          <w:szCs w:val="22"/>
          <w:lang w:eastAsia="sk-SK"/>
        </w:rPr>
      </w:pPr>
      <w:r w:rsidRPr="00DF409E">
        <w:rPr>
          <w:rFonts w:cs="Arial"/>
          <w:noProof w:val="0"/>
          <w:szCs w:val="22"/>
          <w:lang w:eastAsia="sk-SK"/>
        </w:rPr>
        <w:t xml:space="preserve">· </w:t>
      </w:r>
      <w:r w:rsidRPr="00DF409E">
        <w:rPr>
          <w:rFonts w:cs="Arial"/>
          <w:bCs/>
          <w:iCs/>
          <w:noProof w:val="0"/>
          <w:szCs w:val="22"/>
          <w:lang w:eastAsia="sk-SK"/>
        </w:rPr>
        <w:t>15 01 03 Dřevěné obaly</w:t>
      </w:r>
    </w:p>
    <w:p w:rsidR="004D4A90" w:rsidRPr="00DF409E" w:rsidRDefault="004D4A90" w:rsidP="003F1EA6">
      <w:pPr>
        <w:autoSpaceDE w:val="0"/>
        <w:autoSpaceDN w:val="0"/>
        <w:adjustRightInd w:val="0"/>
        <w:ind w:left="1134"/>
        <w:rPr>
          <w:rFonts w:cs="Arial"/>
          <w:bCs/>
          <w:iCs/>
          <w:noProof w:val="0"/>
          <w:szCs w:val="22"/>
          <w:lang w:eastAsia="sk-SK"/>
        </w:rPr>
      </w:pPr>
      <w:r w:rsidRPr="00DF409E">
        <w:rPr>
          <w:rFonts w:cs="Arial"/>
          <w:noProof w:val="0"/>
          <w:szCs w:val="22"/>
          <w:lang w:eastAsia="sk-SK"/>
        </w:rPr>
        <w:t xml:space="preserve">· </w:t>
      </w:r>
      <w:r w:rsidRPr="00DF409E">
        <w:rPr>
          <w:rFonts w:cs="Arial"/>
          <w:bCs/>
          <w:iCs/>
          <w:noProof w:val="0"/>
          <w:szCs w:val="22"/>
          <w:lang w:eastAsia="sk-SK"/>
        </w:rPr>
        <w:t>15 01 04 Kovové obaly</w:t>
      </w:r>
    </w:p>
    <w:p w:rsidR="00C70FC0" w:rsidRPr="00DF409E" w:rsidRDefault="00C70FC0" w:rsidP="003F1EA6">
      <w:pPr>
        <w:autoSpaceDE w:val="0"/>
        <w:autoSpaceDN w:val="0"/>
        <w:adjustRightInd w:val="0"/>
        <w:ind w:left="1134"/>
        <w:rPr>
          <w:rFonts w:cs="Arial"/>
          <w:i/>
          <w:iCs/>
          <w:noProof w:val="0"/>
          <w:sz w:val="20"/>
          <w:lang w:eastAsia="sk-SK"/>
        </w:rPr>
      </w:pPr>
    </w:p>
    <w:p w:rsidR="004D4A90" w:rsidRPr="00DF409E" w:rsidRDefault="004D4A90" w:rsidP="00515C17">
      <w:pPr>
        <w:autoSpaceDE w:val="0"/>
        <w:autoSpaceDN w:val="0"/>
        <w:adjustRightInd w:val="0"/>
        <w:ind w:left="1134"/>
        <w:jc w:val="both"/>
        <w:rPr>
          <w:rFonts w:cs="Arial"/>
          <w:iCs/>
          <w:noProof w:val="0"/>
          <w:szCs w:val="22"/>
          <w:lang w:eastAsia="sk-SK"/>
        </w:rPr>
      </w:pPr>
      <w:r w:rsidRPr="00DF409E">
        <w:rPr>
          <w:rFonts w:cs="Arial"/>
          <w:iCs/>
          <w:noProof w:val="0"/>
          <w:szCs w:val="22"/>
          <w:lang w:eastAsia="sk-SK"/>
        </w:rPr>
        <w:t>Podskupina odpad</w:t>
      </w:r>
      <w:r w:rsidRPr="00DF409E">
        <w:rPr>
          <w:rFonts w:eastAsia="Arial-ItalicMT" w:cs="Arial"/>
          <w:iCs/>
          <w:noProof w:val="0"/>
          <w:szCs w:val="22"/>
          <w:lang w:eastAsia="sk-SK"/>
        </w:rPr>
        <w:t xml:space="preserve">ů </w:t>
      </w:r>
      <w:r w:rsidRPr="00DF409E">
        <w:rPr>
          <w:rFonts w:cs="Arial"/>
          <w:iCs/>
          <w:noProof w:val="0"/>
          <w:szCs w:val="22"/>
          <w:lang w:eastAsia="sk-SK"/>
        </w:rPr>
        <w:t>15 02 Absorp</w:t>
      </w:r>
      <w:r w:rsidRPr="00DF409E">
        <w:rPr>
          <w:rFonts w:eastAsia="Arial-ItalicMT" w:cs="Arial"/>
          <w:iCs/>
          <w:noProof w:val="0"/>
          <w:szCs w:val="22"/>
          <w:lang w:eastAsia="sk-SK"/>
        </w:rPr>
        <w:t>č</w:t>
      </w:r>
      <w:r w:rsidRPr="00DF409E">
        <w:rPr>
          <w:rFonts w:cs="Arial"/>
          <w:iCs/>
          <w:noProof w:val="0"/>
          <w:szCs w:val="22"/>
          <w:lang w:eastAsia="sk-SK"/>
        </w:rPr>
        <w:t xml:space="preserve">ní </w:t>
      </w:r>
      <w:r w:rsidRPr="00DF409E">
        <w:rPr>
          <w:rFonts w:eastAsia="Arial-ItalicMT" w:cs="Arial"/>
          <w:iCs/>
          <w:noProof w:val="0"/>
          <w:szCs w:val="22"/>
          <w:lang w:eastAsia="sk-SK"/>
        </w:rPr>
        <w:t>č</w:t>
      </w:r>
      <w:r w:rsidRPr="00DF409E">
        <w:rPr>
          <w:rFonts w:cs="Arial"/>
          <w:iCs/>
          <w:noProof w:val="0"/>
          <w:szCs w:val="22"/>
          <w:lang w:eastAsia="sk-SK"/>
        </w:rPr>
        <w:t>inidla, filtra</w:t>
      </w:r>
      <w:r w:rsidRPr="00DF409E">
        <w:rPr>
          <w:rFonts w:eastAsia="Arial-ItalicMT" w:cs="Arial"/>
          <w:iCs/>
          <w:noProof w:val="0"/>
          <w:szCs w:val="22"/>
          <w:lang w:eastAsia="sk-SK"/>
        </w:rPr>
        <w:t>č</w:t>
      </w:r>
      <w:r w:rsidRPr="00DF409E">
        <w:rPr>
          <w:rFonts w:cs="Arial"/>
          <w:iCs/>
          <w:noProof w:val="0"/>
          <w:szCs w:val="22"/>
          <w:lang w:eastAsia="sk-SK"/>
        </w:rPr>
        <w:t xml:space="preserve">ní materiály, </w:t>
      </w:r>
      <w:r w:rsidRPr="00DF409E">
        <w:rPr>
          <w:rFonts w:eastAsia="Arial-ItalicMT" w:cs="Arial"/>
          <w:iCs/>
          <w:noProof w:val="0"/>
          <w:szCs w:val="22"/>
          <w:lang w:eastAsia="sk-SK"/>
        </w:rPr>
        <w:t>č</w:t>
      </w:r>
      <w:r w:rsidRPr="00DF409E">
        <w:rPr>
          <w:rFonts w:cs="Arial"/>
          <w:iCs/>
          <w:noProof w:val="0"/>
          <w:szCs w:val="22"/>
          <w:lang w:eastAsia="sk-SK"/>
        </w:rPr>
        <w:t>isticí tkaniny a ochranné od</w:t>
      </w:r>
      <w:r w:rsidRPr="00DF409E">
        <w:rPr>
          <w:rFonts w:eastAsia="Arial-ItalicMT" w:cs="Arial"/>
          <w:iCs/>
          <w:noProof w:val="0"/>
          <w:szCs w:val="22"/>
          <w:lang w:eastAsia="sk-SK"/>
        </w:rPr>
        <w:t>ě</w:t>
      </w:r>
      <w:r w:rsidR="00AC2605" w:rsidRPr="00DF409E">
        <w:rPr>
          <w:rFonts w:cs="Arial"/>
          <w:iCs/>
          <w:noProof w:val="0"/>
          <w:szCs w:val="22"/>
          <w:lang w:eastAsia="sk-SK"/>
        </w:rPr>
        <w:t>vy.</w:t>
      </w:r>
    </w:p>
    <w:p w:rsidR="004D4A90" w:rsidRPr="00DF409E" w:rsidRDefault="004D4A90" w:rsidP="00515C17">
      <w:pPr>
        <w:autoSpaceDE w:val="0"/>
        <w:autoSpaceDN w:val="0"/>
        <w:adjustRightInd w:val="0"/>
        <w:ind w:left="1134"/>
        <w:jc w:val="both"/>
        <w:rPr>
          <w:rFonts w:cs="Arial"/>
          <w:noProof w:val="0"/>
          <w:szCs w:val="22"/>
          <w:lang w:eastAsia="sk-SK"/>
        </w:rPr>
      </w:pPr>
      <w:r w:rsidRPr="00DF409E">
        <w:rPr>
          <w:rFonts w:cs="Arial"/>
          <w:noProof w:val="0"/>
          <w:szCs w:val="22"/>
          <w:lang w:eastAsia="sk-SK"/>
        </w:rPr>
        <w:t xml:space="preserve">· </w:t>
      </w:r>
      <w:r w:rsidRPr="00DF409E">
        <w:rPr>
          <w:rFonts w:cs="Arial"/>
          <w:bCs/>
          <w:iCs/>
          <w:noProof w:val="0"/>
          <w:szCs w:val="22"/>
          <w:lang w:eastAsia="sk-SK"/>
        </w:rPr>
        <w:t>15 02 03 Absorpční činidla</w:t>
      </w:r>
      <w:r w:rsidRPr="00DF409E">
        <w:rPr>
          <w:rFonts w:cs="Arial"/>
          <w:noProof w:val="0"/>
          <w:szCs w:val="22"/>
          <w:lang w:eastAsia="sk-SK"/>
        </w:rPr>
        <w:t>, filtra</w:t>
      </w:r>
      <w:r w:rsidRPr="00DF409E">
        <w:rPr>
          <w:rFonts w:eastAsia="ArialMT" w:cs="Arial"/>
          <w:noProof w:val="0"/>
          <w:szCs w:val="22"/>
          <w:lang w:eastAsia="sk-SK"/>
        </w:rPr>
        <w:t>č</w:t>
      </w:r>
      <w:r w:rsidRPr="00DF409E">
        <w:rPr>
          <w:rFonts w:cs="Arial"/>
          <w:noProof w:val="0"/>
          <w:szCs w:val="22"/>
          <w:lang w:eastAsia="sk-SK"/>
        </w:rPr>
        <w:t xml:space="preserve">ní materiály, </w:t>
      </w:r>
      <w:r w:rsidRPr="00DF409E">
        <w:rPr>
          <w:rFonts w:eastAsia="ArialMT" w:cs="Arial"/>
          <w:noProof w:val="0"/>
          <w:szCs w:val="22"/>
          <w:lang w:eastAsia="sk-SK"/>
        </w:rPr>
        <w:t>č</w:t>
      </w:r>
      <w:r w:rsidRPr="00DF409E">
        <w:rPr>
          <w:rFonts w:cs="Arial"/>
          <w:noProof w:val="0"/>
          <w:szCs w:val="22"/>
          <w:lang w:eastAsia="sk-SK"/>
        </w:rPr>
        <w:t>isticí tkaniny a ochranné od</w:t>
      </w:r>
      <w:r w:rsidRPr="00DF409E">
        <w:rPr>
          <w:rFonts w:eastAsia="ArialMT" w:cs="Arial"/>
          <w:noProof w:val="0"/>
          <w:szCs w:val="22"/>
          <w:lang w:eastAsia="sk-SK"/>
        </w:rPr>
        <w:t>ě</w:t>
      </w:r>
      <w:r w:rsidRPr="00DF409E">
        <w:rPr>
          <w:rFonts w:cs="Arial"/>
          <w:noProof w:val="0"/>
          <w:szCs w:val="22"/>
          <w:lang w:eastAsia="sk-SK"/>
        </w:rPr>
        <w:t>vy neuvedené</w:t>
      </w:r>
      <w:r w:rsidR="00C70FC0" w:rsidRPr="00DF409E">
        <w:rPr>
          <w:rFonts w:cs="Arial"/>
          <w:noProof w:val="0"/>
          <w:szCs w:val="22"/>
          <w:lang w:eastAsia="sk-SK"/>
        </w:rPr>
        <w:t xml:space="preserve"> p</w:t>
      </w:r>
      <w:r w:rsidRPr="00DF409E">
        <w:rPr>
          <w:rFonts w:cs="Arial"/>
          <w:noProof w:val="0"/>
          <w:szCs w:val="22"/>
          <w:lang w:eastAsia="sk-SK"/>
        </w:rPr>
        <w:t xml:space="preserve">od </w:t>
      </w:r>
      <w:r w:rsidRPr="00DF409E">
        <w:rPr>
          <w:rFonts w:eastAsia="ArialMT" w:cs="Arial"/>
          <w:noProof w:val="0"/>
          <w:szCs w:val="22"/>
          <w:lang w:eastAsia="sk-SK"/>
        </w:rPr>
        <w:t>č</w:t>
      </w:r>
      <w:r w:rsidRPr="00DF409E">
        <w:rPr>
          <w:rFonts w:cs="Arial"/>
          <w:noProof w:val="0"/>
          <w:szCs w:val="22"/>
          <w:lang w:eastAsia="sk-SK"/>
        </w:rPr>
        <w:t>íslem 15 02 02</w:t>
      </w:r>
    </w:p>
    <w:p w:rsidR="00C70FC0" w:rsidRPr="00DF409E" w:rsidRDefault="00C70FC0" w:rsidP="003F1EA6">
      <w:pPr>
        <w:autoSpaceDE w:val="0"/>
        <w:autoSpaceDN w:val="0"/>
        <w:adjustRightInd w:val="0"/>
        <w:ind w:left="1134"/>
        <w:rPr>
          <w:rFonts w:cs="Arial"/>
          <w:iCs/>
          <w:noProof w:val="0"/>
          <w:szCs w:val="22"/>
          <w:lang w:eastAsia="sk-SK"/>
        </w:rPr>
      </w:pPr>
    </w:p>
    <w:p w:rsidR="004D4A90" w:rsidRPr="00DF409E" w:rsidRDefault="004D4A90" w:rsidP="00515C17">
      <w:pPr>
        <w:autoSpaceDE w:val="0"/>
        <w:autoSpaceDN w:val="0"/>
        <w:adjustRightInd w:val="0"/>
        <w:ind w:left="1134"/>
        <w:jc w:val="both"/>
        <w:rPr>
          <w:rFonts w:cs="Arial"/>
          <w:iCs/>
          <w:noProof w:val="0"/>
          <w:szCs w:val="22"/>
          <w:lang w:eastAsia="sk-SK"/>
        </w:rPr>
      </w:pPr>
      <w:r w:rsidRPr="00DF409E">
        <w:rPr>
          <w:rFonts w:cs="Arial"/>
          <w:iCs/>
          <w:noProof w:val="0"/>
          <w:szCs w:val="22"/>
          <w:lang w:eastAsia="sk-SK"/>
        </w:rPr>
        <w:t>Skupina odpad</w:t>
      </w:r>
      <w:r w:rsidRPr="00DF409E">
        <w:rPr>
          <w:rFonts w:eastAsia="Arial-ItalicMT" w:cs="Arial"/>
          <w:iCs/>
          <w:noProof w:val="0"/>
          <w:szCs w:val="22"/>
          <w:lang w:eastAsia="sk-SK"/>
        </w:rPr>
        <w:t xml:space="preserve">ů </w:t>
      </w:r>
      <w:r w:rsidRPr="00DF409E">
        <w:rPr>
          <w:rFonts w:cs="Arial"/>
          <w:iCs/>
          <w:noProof w:val="0"/>
          <w:szCs w:val="22"/>
          <w:lang w:eastAsia="sk-SK"/>
        </w:rPr>
        <w:t>17 Stavební a demoli</w:t>
      </w:r>
      <w:r w:rsidRPr="00DF409E">
        <w:rPr>
          <w:rFonts w:eastAsia="Arial-ItalicMT" w:cs="Arial"/>
          <w:iCs/>
          <w:noProof w:val="0"/>
          <w:szCs w:val="22"/>
          <w:lang w:eastAsia="sk-SK"/>
        </w:rPr>
        <w:t>č</w:t>
      </w:r>
      <w:r w:rsidRPr="00DF409E">
        <w:rPr>
          <w:rFonts w:cs="Arial"/>
          <w:iCs/>
          <w:noProof w:val="0"/>
          <w:szCs w:val="22"/>
          <w:lang w:eastAsia="sk-SK"/>
        </w:rPr>
        <w:t>ní odpady (v</w:t>
      </w:r>
      <w:r w:rsidRPr="00DF409E">
        <w:rPr>
          <w:rFonts w:eastAsia="Arial-ItalicMT" w:cs="Arial"/>
          <w:iCs/>
          <w:noProof w:val="0"/>
          <w:szCs w:val="22"/>
          <w:lang w:eastAsia="sk-SK"/>
        </w:rPr>
        <w:t>č</w:t>
      </w:r>
      <w:r w:rsidRPr="00DF409E">
        <w:rPr>
          <w:rFonts w:cs="Arial"/>
          <w:iCs/>
          <w:noProof w:val="0"/>
          <w:szCs w:val="22"/>
          <w:lang w:eastAsia="sk-SK"/>
        </w:rPr>
        <w:t>etn</w:t>
      </w:r>
      <w:r w:rsidRPr="00DF409E">
        <w:rPr>
          <w:rFonts w:eastAsia="Arial-ItalicMT" w:cs="Arial"/>
          <w:iCs/>
          <w:noProof w:val="0"/>
          <w:szCs w:val="22"/>
          <w:lang w:eastAsia="sk-SK"/>
        </w:rPr>
        <w:t xml:space="preserve">ě </w:t>
      </w:r>
      <w:r w:rsidRPr="00DF409E">
        <w:rPr>
          <w:rFonts w:cs="Arial"/>
          <w:iCs/>
          <w:noProof w:val="0"/>
          <w:szCs w:val="22"/>
          <w:lang w:eastAsia="sk-SK"/>
        </w:rPr>
        <w:t>vyt</w:t>
      </w:r>
      <w:r w:rsidRPr="00DF409E">
        <w:rPr>
          <w:rFonts w:eastAsia="Arial-ItalicMT" w:cs="Arial"/>
          <w:iCs/>
          <w:noProof w:val="0"/>
          <w:szCs w:val="22"/>
          <w:lang w:eastAsia="sk-SK"/>
        </w:rPr>
        <w:t>ě</w:t>
      </w:r>
      <w:r w:rsidR="005669F0">
        <w:rPr>
          <w:rFonts w:cs="Arial"/>
          <w:iCs/>
          <w:noProof w:val="0"/>
          <w:szCs w:val="22"/>
          <w:lang w:eastAsia="sk-SK"/>
        </w:rPr>
        <w:t>žené zeminy</w:t>
      </w:r>
      <w:r w:rsidRPr="00DF409E">
        <w:rPr>
          <w:rFonts w:cs="Arial"/>
          <w:iCs/>
          <w:noProof w:val="0"/>
          <w:szCs w:val="22"/>
          <w:lang w:eastAsia="sk-SK"/>
        </w:rPr>
        <w:t>):</w:t>
      </w:r>
    </w:p>
    <w:p w:rsidR="004D4A90" w:rsidRPr="00DF409E" w:rsidRDefault="00515C17" w:rsidP="00515C17">
      <w:pPr>
        <w:autoSpaceDE w:val="0"/>
        <w:autoSpaceDN w:val="0"/>
        <w:adjustRightInd w:val="0"/>
        <w:ind w:left="1134"/>
        <w:jc w:val="both"/>
        <w:rPr>
          <w:rFonts w:cs="Arial"/>
          <w:noProof w:val="0"/>
          <w:szCs w:val="22"/>
          <w:lang w:eastAsia="sk-SK"/>
        </w:rPr>
      </w:pPr>
      <w:r w:rsidRPr="00DF409E">
        <w:rPr>
          <w:rFonts w:eastAsia="ArialMT" w:cs="Arial"/>
          <w:noProof w:val="0"/>
          <w:szCs w:val="22"/>
          <w:lang w:eastAsia="sk-SK"/>
        </w:rPr>
        <w:t>Z</w:t>
      </w:r>
      <w:r w:rsidR="004D4A90" w:rsidRPr="00DF409E">
        <w:rPr>
          <w:rFonts w:cs="Arial"/>
          <w:noProof w:val="0"/>
          <w:szCs w:val="22"/>
          <w:lang w:eastAsia="sk-SK"/>
        </w:rPr>
        <w:t>emní materiály, které budou t</w:t>
      </w:r>
      <w:r w:rsidR="004D4A90" w:rsidRPr="00DF409E">
        <w:rPr>
          <w:rFonts w:eastAsia="ArialMT" w:cs="Arial"/>
          <w:noProof w:val="0"/>
          <w:szCs w:val="22"/>
          <w:lang w:eastAsia="sk-SK"/>
        </w:rPr>
        <w:t>ě</w:t>
      </w:r>
      <w:r w:rsidR="004D4A90" w:rsidRPr="00DF409E">
        <w:rPr>
          <w:rFonts w:cs="Arial"/>
          <w:noProof w:val="0"/>
          <w:szCs w:val="22"/>
          <w:lang w:eastAsia="sk-SK"/>
        </w:rPr>
        <w:t>ženy v rámci stavby v prostoru staveništ</w:t>
      </w:r>
      <w:r w:rsidR="004D4A90" w:rsidRPr="00DF409E">
        <w:rPr>
          <w:rFonts w:eastAsia="ArialMT" w:cs="Arial"/>
          <w:noProof w:val="0"/>
          <w:szCs w:val="22"/>
          <w:lang w:eastAsia="sk-SK"/>
        </w:rPr>
        <w:t>ě</w:t>
      </w:r>
      <w:r w:rsidR="004D4A90" w:rsidRPr="00DF409E">
        <w:rPr>
          <w:rFonts w:cs="Arial"/>
          <w:noProof w:val="0"/>
          <w:szCs w:val="22"/>
          <w:lang w:eastAsia="sk-SK"/>
        </w:rPr>
        <w:t>, budou použity na</w:t>
      </w:r>
      <w:r w:rsidRPr="00DF409E">
        <w:rPr>
          <w:rFonts w:cs="Arial"/>
          <w:noProof w:val="0"/>
          <w:szCs w:val="22"/>
          <w:lang w:eastAsia="sk-SK"/>
        </w:rPr>
        <w:t xml:space="preserve"> terénní úpravy</w:t>
      </w:r>
      <w:r w:rsidR="004D4A90" w:rsidRPr="00DF409E">
        <w:rPr>
          <w:rFonts w:cs="Arial"/>
          <w:noProof w:val="0"/>
          <w:szCs w:val="22"/>
          <w:lang w:eastAsia="sk-SK"/>
        </w:rPr>
        <w:t>, rekultivaci nebo na úpravu ostatní ploch tzn., že nebudou odváženy mimo prostor</w:t>
      </w:r>
      <w:r w:rsidRPr="00DF409E">
        <w:rPr>
          <w:rFonts w:cs="Arial"/>
          <w:noProof w:val="0"/>
          <w:szCs w:val="22"/>
          <w:lang w:eastAsia="sk-SK"/>
        </w:rPr>
        <w:t xml:space="preserve"> </w:t>
      </w:r>
      <w:r w:rsidR="004D4A90" w:rsidRPr="00DF409E">
        <w:rPr>
          <w:rFonts w:cs="Arial"/>
          <w:noProof w:val="0"/>
          <w:szCs w:val="22"/>
          <w:lang w:eastAsia="sk-SK"/>
        </w:rPr>
        <w:t>staveništ</w:t>
      </w:r>
      <w:r w:rsidR="004D4A90" w:rsidRPr="00DF409E">
        <w:rPr>
          <w:rFonts w:eastAsia="ArialMT" w:cs="Arial"/>
          <w:noProof w:val="0"/>
          <w:szCs w:val="22"/>
          <w:lang w:eastAsia="sk-SK"/>
        </w:rPr>
        <w:t xml:space="preserve">ě </w:t>
      </w:r>
      <w:r w:rsidR="004D4A90" w:rsidRPr="00DF409E">
        <w:rPr>
          <w:rFonts w:cs="Arial"/>
          <w:noProof w:val="0"/>
          <w:szCs w:val="22"/>
          <w:lang w:eastAsia="sk-SK"/>
        </w:rPr>
        <w:t xml:space="preserve">na skládku. Z hlediska zákona </w:t>
      </w:r>
      <w:r w:rsidR="004D4A90" w:rsidRPr="00DF409E">
        <w:rPr>
          <w:rFonts w:eastAsia="ArialMT" w:cs="Arial"/>
          <w:noProof w:val="0"/>
          <w:szCs w:val="22"/>
          <w:lang w:eastAsia="sk-SK"/>
        </w:rPr>
        <w:t>č</w:t>
      </w:r>
      <w:r w:rsidR="004D4A90" w:rsidRPr="00DF409E">
        <w:rPr>
          <w:rFonts w:cs="Arial"/>
          <w:noProof w:val="0"/>
          <w:szCs w:val="22"/>
          <w:lang w:eastAsia="sk-SK"/>
        </w:rPr>
        <w:t xml:space="preserve">. 185/2001 Sb. </w:t>
      </w:r>
      <w:r w:rsidR="004D4A90" w:rsidRPr="00DF409E">
        <w:rPr>
          <w:rFonts w:cs="Arial"/>
          <w:iCs/>
          <w:noProof w:val="0"/>
          <w:szCs w:val="22"/>
          <w:lang w:eastAsia="sk-SK"/>
        </w:rPr>
        <w:t>o odpadech</w:t>
      </w:r>
      <w:r w:rsidR="004D4A90" w:rsidRPr="00DF409E">
        <w:rPr>
          <w:rFonts w:cs="Arial"/>
          <w:i/>
          <w:iCs/>
          <w:noProof w:val="0"/>
          <w:szCs w:val="22"/>
          <w:lang w:eastAsia="sk-SK"/>
        </w:rPr>
        <w:t xml:space="preserve"> </w:t>
      </w:r>
      <w:r w:rsidR="004D4A90" w:rsidRPr="00DF409E">
        <w:rPr>
          <w:rFonts w:cs="Arial"/>
          <w:noProof w:val="0"/>
          <w:szCs w:val="22"/>
          <w:lang w:eastAsia="sk-SK"/>
        </w:rPr>
        <w:t>se proto nejedná o odpad.</w:t>
      </w:r>
    </w:p>
    <w:p w:rsidR="00515C17" w:rsidRPr="00DF409E" w:rsidRDefault="00515C17" w:rsidP="003F1EA6">
      <w:pPr>
        <w:autoSpaceDE w:val="0"/>
        <w:autoSpaceDN w:val="0"/>
        <w:adjustRightInd w:val="0"/>
        <w:ind w:left="1134"/>
        <w:rPr>
          <w:rFonts w:cs="Arial"/>
          <w:noProof w:val="0"/>
          <w:sz w:val="20"/>
          <w:lang w:eastAsia="sk-SK"/>
        </w:rPr>
      </w:pPr>
    </w:p>
    <w:p w:rsidR="004D4A90" w:rsidRPr="00DF409E" w:rsidRDefault="004D4A90" w:rsidP="00515C17">
      <w:pPr>
        <w:autoSpaceDE w:val="0"/>
        <w:autoSpaceDN w:val="0"/>
        <w:adjustRightInd w:val="0"/>
        <w:ind w:left="1134"/>
        <w:jc w:val="both"/>
        <w:rPr>
          <w:rFonts w:cs="Arial"/>
          <w:noProof w:val="0"/>
          <w:szCs w:val="22"/>
          <w:lang w:eastAsia="sk-SK"/>
        </w:rPr>
      </w:pPr>
      <w:r w:rsidRPr="00DF409E">
        <w:rPr>
          <w:rFonts w:cs="Arial"/>
          <w:noProof w:val="0"/>
          <w:szCs w:val="22"/>
          <w:lang w:eastAsia="sk-SK"/>
        </w:rPr>
        <w:t>S veškerým vznikajícím odpadem p</w:t>
      </w:r>
      <w:r w:rsidRPr="00DF409E">
        <w:rPr>
          <w:rFonts w:eastAsia="ArialMT" w:cs="Arial"/>
          <w:noProof w:val="0"/>
          <w:szCs w:val="22"/>
          <w:lang w:eastAsia="sk-SK"/>
        </w:rPr>
        <w:t>ř</w:t>
      </w:r>
      <w:r w:rsidRPr="00DF409E">
        <w:rPr>
          <w:rFonts w:cs="Arial"/>
          <w:noProof w:val="0"/>
          <w:szCs w:val="22"/>
          <w:lang w:eastAsia="sk-SK"/>
        </w:rPr>
        <w:t>i výstavb</w:t>
      </w:r>
      <w:r w:rsidRPr="00DF409E">
        <w:rPr>
          <w:rFonts w:eastAsia="ArialMT" w:cs="Arial"/>
          <w:noProof w:val="0"/>
          <w:szCs w:val="22"/>
          <w:lang w:eastAsia="sk-SK"/>
        </w:rPr>
        <w:t xml:space="preserve">ě </w:t>
      </w:r>
      <w:r w:rsidRPr="00DF409E">
        <w:rPr>
          <w:rFonts w:cs="Arial"/>
          <w:noProof w:val="0"/>
          <w:szCs w:val="22"/>
          <w:lang w:eastAsia="sk-SK"/>
        </w:rPr>
        <w:t xml:space="preserve">bude nakládáno </w:t>
      </w:r>
      <w:r w:rsidR="00515C17" w:rsidRPr="00DF409E">
        <w:rPr>
          <w:rFonts w:cs="Arial"/>
          <w:noProof w:val="0"/>
          <w:szCs w:val="22"/>
          <w:lang w:eastAsia="sk-SK"/>
        </w:rPr>
        <w:t>podle</w:t>
      </w:r>
      <w:r w:rsidRPr="00DF409E">
        <w:rPr>
          <w:rFonts w:cs="Arial"/>
          <w:noProof w:val="0"/>
          <w:szCs w:val="22"/>
          <w:lang w:eastAsia="sk-SK"/>
        </w:rPr>
        <w:t xml:space="preserve"> zákona </w:t>
      </w:r>
      <w:r w:rsidRPr="00DF409E">
        <w:rPr>
          <w:rFonts w:eastAsia="ArialMT" w:cs="Arial"/>
          <w:noProof w:val="0"/>
          <w:szCs w:val="22"/>
          <w:lang w:eastAsia="sk-SK"/>
        </w:rPr>
        <w:t>č</w:t>
      </w:r>
      <w:r w:rsidRPr="00DF409E">
        <w:rPr>
          <w:rFonts w:cs="Arial"/>
          <w:noProof w:val="0"/>
          <w:szCs w:val="22"/>
          <w:lang w:eastAsia="sk-SK"/>
        </w:rPr>
        <w:t>. 185/2001 Sb., o</w:t>
      </w:r>
      <w:r w:rsidR="00515C17" w:rsidRPr="00DF409E">
        <w:rPr>
          <w:rFonts w:cs="Arial"/>
          <w:noProof w:val="0"/>
          <w:szCs w:val="22"/>
          <w:lang w:eastAsia="sk-SK"/>
        </w:rPr>
        <w:t xml:space="preserve"> </w:t>
      </w:r>
      <w:r w:rsidRPr="00DF409E">
        <w:rPr>
          <w:rFonts w:cs="Arial"/>
          <w:noProof w:val="0"/>
          <w:szCs w:val="22"/>
          <w:lang w:eastAsia="sk-SK"/>
        </w:rPr>
        <w:t>odpadech (v platném zn</w:t>
      </w:r>
      <w:r w:rsidRPr="00DF409E">
        <w:rPr>
          <w:rFonts w:eastAsia="ArialMT" w:cs="Arial"/>
          <w:noProof w:val="0"/>
          <w:szCs w:val="22"/>
          <w:lang w:eastAsia="sk-SK"/>
        </w:rPr>
        <w:t>ě</w:t>
      </w:r>
      <w:r w:rsidRPr="00DF409E">
        <w:rPr>
          <w:rFonts w:cs="Arial"/>
          <w:noProof w:val="0"/>
          <w:szCs w:val="22"/>
          <w:lang w:eastAsia="sk-SK"/>
        </w:rPr>
        <w:t xml:space="preserve">ní </w:t>
      </w:r>
      <w:r w:rsidRPr="00DF409E">
        <w:rPr>
          <w:rFonts w:eastAsia="ArialMT" w:cs="Arial"/>
          <w:noProof w:val="0"/>
          <w:szCs w:val="22"/>
          <w:lang w:eastAsia="sk-SK"/>
        </w:rPr>
        <w:t>č</w:t>
      </w:r>
      <w:r w:rsidRPr="00DF409E">
        <w:rPr>
          <w:rFonts w:cs="Arial"/>
          <w:noProof w:val="0"/>
          <w:szCs w:val="22"/>
          <w:lang w:eastAsia="sk-SK"/>
        </w:rPr>
        <w:t>. 184/2014 Sb.). Odpad bude dle tohoto zákona t</w:t>
      </w:r>
      <w:r w:rsidRPr="00DF409E">
        <w:rPr>
          <w:rFonts w:eastAsia="ArialMT" w:cs="Arial"/>
          <w:noProof w:val="0"/>
          <w:szCs w:val="22"/>
          <w:lang w:eastAsia="sk-SK"/>
        </w:rPr>
        <w:t>ř</w:t>
      </w:r>
      <w:r w:rsidRPr="00DF409E">
        <w:rPr>
          <w:rFonts w:cs="Arial"/>
          <w:noProof w:val="0"/>
          <w:szCs w:val="22"/>
          <w:lang w:eastAsia="sk-SK"/>
        </w:rPr>
        <w:t>íd</w:t>
      </w:r>
      <w:r w:rsidRPr="00DF409E">
        <w:rPr>
          <w:rFonts w:eastAsia="ArialMT" w:cs="Arial"/>
          <w:noProof w:val="0"/>
          <w:szCs w:val="22"/>
          <w:lang w:eastAsia="sk-SK"/>
        </w:rPr>
        <w:t>ě</w:t>
      </w:r>
      <w:r w:rsidRPr="00DF409E">
        <w:rPr>
          <w:rFonts w:cs="Arial"/>
          <w:noProof w:val="0"/>
          <w:szCs w:val="22"/>
          <w:lang w:eastAsia="sk-SK"/>
        </w:rPr>
        <w:t>n, shromaž</w:t>
      </w:r>
      <w:r w:rsidRPr="00DF409E">
        <w:rPr>
          <w:rFonts w:eastAsia="ArialMT" w:cs="Arial"/>
          <w:noProof w:val="0"/>
          <w:szCs w:val="22"/>
          <w:lang w:eastAsia="sk-SK"/>
        </w:rPr>
        <w:t>ď</w:t>
      </w:r>
      <w:r w:rsidRPr="00DF409E">
        <w:rPr>
          <w:rFonts w:cs="Arial"/>
          <w:noProof w:val="0"/>
          <w:szCs w:val="22"/>
          <w:lang w:eastAsia="sk-SK"/>
        </w:rPr>
        <w:t>ován a</w:t>
      </w:r>
      <w:r w:rsidR="00515C17" w:rsidRPr="00DF409E">
        <w:rPr>
          <w:rFonts w:cs="Arial"/>
          <w:noProof w:val="0"/>
          <w:szCs w:val="22"/>
          <w:lang w:eastAsia="sk-SK"/>
        </w:rPr>
        <w:t xml:space="preserve"> </w:t>
      </w:r>
      <w:r w:rsidRPr="00DF409E">
        <w:rPr>
          <w:rFonts w:cs="Arial"/>
          <w:noProof w:val="0"/>
          <w:szCs w:val="22"/>
          <w:lang w:eastAsia="sk-SK"/>
        </w:rPr>
        <w:t>likvidován dle jednotlivých druh</w:t>
      </w:r>
      <w:r w:rsidRPr="00DF409E">
        <w:rPr>
          <w:rFonts w:eastAsia="ArialMT" w:cs="Arial"/>
          <w:noProof w:val="0"/>
          <w:szCs w:val="22"/>
          <w:lang w:eastAsia="sk-SK"/>
        </w:rPr>
        <w:t xml:space="preserve">ů </w:t>
      </w:r>
      <w:r w:rsidRPr="00DF409E">
        <w:rPr>
          <w:rFonts w:cs="Arial"/>
          <w:noProof w:val="0"/>
          <w:szCs w:val="22"/>
          <w:lang w:eastAsia="sk-SK"/>
        </w:rPr>
        <w:t xml:space="preserve">a kategorií, </w:t>
      </w:r>
      <w:r w:rsidR="00515C17" w:rsidRPr="00DF409E">
        <w:rPr>
          <w:rFonts w:cs="Arial"/>
          <w:noProof w:val="0"/>
          <w:szCs w:val="22"/>
          <w:lang w:eastAsia="sk-SK"/>
        </w:rPr>
        <w:t>s</w:t>
      </w:r>
      <w:r w:rsidRPr="00DF409E">
        <w:rPr>
          <w:rFonts w:cs="Arial"/>
          <w:noProof w:val="0"/>
          <w:szCs w:val="22"/>
          <w:lang w:eastAsia="sk-SK"/>
        </w:rPr>
        <w:t xml:space="preserve">tanovených vyhláškou MŽP </w:t>
      </w:r>
      <w:r w:rsidRPr="00DF409E">
        <w:rPr>
          <w:rFonts w:eastAsia="ArialMT" w:cs="Arial"/>
          <w:noProof w:val="0"/>
          <w:szCs w:val="22"/>
          <w:lang w:eastAsia="sk-SK"/>
        </w:rPr>
        <w:t>č</w:t>
      </w:r>
      <w:r w:rsidRPr="00DF409E">
        <w:rPr>
          <w:rFonts w:cs="Arial"/>
          <w:noProof w:val="0"/>
          <w:szCs w:val="22"/>
          <w:lang w:eastAsia="sk-SK"/>
        </w:rPr>
        <w:t>. 381/2001 Sb. v platném</w:t>
      </w:r>
      <w:r w:rsidR="00515C17" w:rsidRPr="00DF409E">
        <w:rPr>
          <w:rFonts w:cs="Arial"/>
          <w:noProof w:val="0"/>
          <w:szCs w:val="22"/>
          <w:lang w:eastAsia="sk-SK"/>
        </w:rPr>
        <w:t xml:space="preserve"> </w:t>
      </w:r>
      <w:r w:rsidRPr="00DF409E">
        <w:rPr>
          <w:rFonts w:cs="Arial"/>
          <w:noProof w:val="0"/>
          <w:szCs w:val="22"/>
          <w:lang w:eastAsia="sk-SK"/>
        </w:rPr>
        <w:t>zn</w:t>
      </w:r>
      <w:r w:rsidRPr="00DF409E">
        <w:rPr>
          <w:rFonts w:eastAsia="ArialMT" w:cs="Arial"/>
          <w:noProof w:val="0"/>
          <w:szCs w:val="22"/>
          <w:lang w:eastAsia="sk-SK"/>
        </w:rPr>
        <w:t>ě</w:t>
      </w:r>
      <w:r w:rsidRPr="00DF409E">
        <w:rPr>
          <w:rFonts w:cs="Arial"/>
          <w:noProof w:val="0"/>
          <w:szCs w:val="22"/>
          <w:lang w:eastAsia="sk-SK"/>
        </w:rPr>
        <w:t>ní, kterou byl vydán Katalog odpad</w:t>
      </w:r>
      <w:r w:rsidRPr="00DF409E">
        <w:rPr>
          <w:rFonts w:eastAsia="ArialMT" w:cs="Arial"/>
          <w:noProof w:val="0"/>
          <w:szCs w:val="22"/>
          <w:lang w:eastAsia="sk-SK"/>
        </w:rPr>
        <w:t xml:space="preserve">ů </w:t>
      </w:r>
      <w:r w:rsidRPr="00DF409E">
        <w:rPr>
          <w:rFonts w:cs="Arial"/>
          <w:noProof w:val="0"/>
          <w:szCs w:val="22"/>
          <w:lang w:eastAsia="sk-SK"/>
        </w:rPr>
        <w:t>(v platném zn</w:t>
      </w:r>
      <w:r w:rsidRPr="00DF409E">
        <w:rPr>
          <w:rFonts w:eastAsia="ArialMT" w:cs="Arial"/>
          <w:noProof w:val="0"/>
          <w:szCs w:val="22"/>
          <w:lang w:eastAsia="sk-SK"/>
        </w:rPr>
        <w:t>ě</w:t>
      </w:r>
      <w:r w:rsidRPr="00DF409E">
        <w:rPr>
          <w:rFonts w:cs="Arial"/>
          <w:noProof w:val="0"/>
          <w:szCs w:val="22"/>
          <w:lang w:eastAsia="sk-SK"/>
        </w:rPr>
        <w:t xml:space="preserve">ní </w:t>
      </w:r>
      <w:r w:rsidRPr="00DF409E">
        <w:rPr>
          <w:rFonts w:eastAsia="ArialMT" w:cs="Arial"/>
          <w:noProof w:val="0"/>
          <w:szCs w:val="22"/>
          <w:lang w:eastAsia="sk-SK"/>
        </w:rPr>
        <w:t>č</w:t>
      </w:r>
      <w:r w:rsidRPr="00DF409E">
        <w:rPr>
          <w:rFonts w:cs="Arial"/>
          <w:noProof w:val="0"/>
          <w:szCs w:val="22"/>
          <w:lang w:eastAsia="sk-SK"/>
        </w:rPr>
        <w:t>. 374/2008 Sb.). Bude rovn</w:t>
      </w:r>
      <w:r w:rsidRPr="00DF409E">
        <w:rPr>
          <w:rFonts w:eastAsia="ArialMT" w:cs="Arial"/>
          <w:noProof w:val="0"/>
          <w:szCs w:val="22"/>
          <w:lang w:eastAsia="sk-SK"/>
        </w:rPr>
        <w:t>ě</w:t>
      </w:r>
      <w:r w:rsidRPr="00DF409E">
        <w:rPr>
          <w:rFonts w:cs="Arial"/>
          <w:noProof w:val="0"/>
          <w:szCs w:val="22"/>
          <w:lang w:eastAsia="sk-SK"/>
        </w:rPr>
        <w:t>ž dodržována</w:t>
      </w:r>
      <w:r w:rsidR="00515C17" w:rsidRPr="00DF409E">
        <w:rPr>
          <w:rFonts w:cs="Arial"/>
          <w:noProof w:val="0"/>
          <w:szCs w:val="22"/>
          <w:lang w:eastAsia="sk-SK"/>
        </w:rPr>
        <w:t xml:space="preserve"> </w:t>
      </w:r>
      <w:r w:rsidRPr="00DF409E">
        <w:rPr>
          <w:rFonts w:cs="Arial"/>
          <w:noProof w:val="0"/>
          <w:szCs w:val="22"/>
          <w:lang w:eastAsia="sk-SK"/>
        </w:rPr>
        <w:t xml:space="preserve">vyhláška MŽP </w:t>
      </w:r>
      <w:r w:rsidRPr="00DF409E">
        <w:rPr>
          <w:rFonts w:eastAsia="ArialMT" w:cs="Arial"/>
          <w:noProof w:val="0"/>
          <w:szCs w:val="22"/>
          <w:lang w:eastAsia="sk-SK"/>
        </w:rPr>
        <w:t>č</w:t>
      </w:r>
      <w:r w:rsidRPr="00DF409E">
        <w:rPr>
          <w:rFonts w:cs="Arial"/>
          <w:noProof w:val="0"/>
          <w:szCs w:val="22"/>
          <w:lang w:eastAsia="sk-SK"/>
        </w:rPr>
        <w:t>. 383/2001 Sb. (v platném zn</w:t>
      </w:r>
      <w:r w:rsidRPr="00DF409E">
        <w:rPr>
          <w:rFonts w:eastAsia="ArialMT" w:cs="Arial"/>
          <w:noProof w:val="0"/>
          <w:szCs w:val="22"/>
          <w:lang w:eastAsia="sk-SK"/>
        </w:rPr>
        <w:t>ě</w:t>
      </w:r>
      <w:r w:rsidRPr="00DF409E">
        <w:rPr>
          <w:rFonts w:cs="Arial"/>
          <w:noProof w:val="0"/>
          <w:szCs w:val="22"/>
          <w:lang w:eastAsia="sk-SK"/>
        </w:rPr>
        <w:t xml:space="preserve">ní </w:t>
      </w:r>
      <w:r w:rsidRPr="00DF409E">
        <w:rPr>
          <w:rFonts w:eastAsia="ArialMT" w:cs="Arial"/>
          <w:noProof w:val="0"/>
          <w:szCs w:val="22"/>
          <w:lang w:eastAsia="sk-SK"/>
        </w:rPr>
        <w:t>č</w:t>
      </w:r>
      <w:r w:rsidRPr="00DF409E">
        <w:rPr>
          <w:rFonts w:cs="Arial"/>
          <w:noProof w:val="0"/>
          <w:szCs w:val="22"/>
          <w:lang w:eastAsia="sk-SK"/>
        </w:rPr>
        <w:t>. 35/2014 Sb.), o podrobnostech nakládání s</w:t>
      </w:r>
      <w:r w:rsidR="00515C17" w:rsidRPr="00DF409E">
        <w:rPr>
          <w:rFonts w:cs="Arial"/>
          <w:noProof w:val="0"/>
          <w:szCs w:val="22"/>
          <w:lang w:eastAsia="sk-SK"/>
        </w:rPr>
        <w:t xml:space="preserve"> </w:t>
      </w:r>
      <w:r w:rsidRPr="00DF409E">
        <w:rPr>
          <w:rFonts w:cs="Arial"/>
          <w:noProof w:val="0"/>
          <w:szCs w:val="22"/>
          <w:lang w:eastAsia="sk-SK"/>
        </w:rPr>
        <w:t>odpady. Vyt</w:t>
      </w:r>
      <w:r w:rsidRPr="00DF409E">
        <w:rPr>
          <w:rFonts w:eastAsia="ArialMT" w:cs="Arial"/>
          <w:noProof w:val="0"/>
          <w:szCs w:val="22"/>
          <w:lang w:eastAsia="sk-SK"/>
        </w:rPr>
        <w:t>ř</w:t>
      </w:r>
      <w:r w:rsidRPr="00DF409E">
        <w:rPr>
          <w:rFonts w:cs="Arial"/>
          <w:noProof w:val="0"/>
          <w:szCs w:val="22"/>
          <w:lang w:eastAsia="sk-SK"/>
        </w:rPr>
        <w:t>íd</w:t>
      </w:r>
      <w:r w:rsidRPr="00DF409E">
        <w:rPr>
          <w:rFonts w:eastAsia="ArialMT" w:cs="Arial"/>
          <w:noProof w:val="0"/>
          <w:szCs w:val="22"/>
          <w:lang w:eastAsia="sk-SK"/>
        </w:rPr>
        <w:t>ě</w:t>
      </w:r>
      <w:r w:rsidRPr="00DF409E">
        <w:rPr>
          <w:rFonts w:cs="Arial"/>
          <w:noProof w:val="0"/>
          <w:szCs w:val="22"/>
          <w:lang w:eastAsia="sk-SK"/>
        </w:rPr>
        <w:t xml:space="preserve">ný odpadový materiál bude odvážen k likvidaci </w:t>
      </w:r>
      <w:r w:rsidRPr="00DF409E">
        <w:rPr>
          <w:rFonts w:eastAsia="ArialMT" w:cs="Arial"/>
          <w:noProof w:val="0"/>
          <w:szCs w:val="22"/>
          <w:lang w:eastAsia="sk-SK"/>
        </w:rPr>
        <w:t>č</w:t>
      </w:r>
      <w:r w:rsidRPr="00DF409E">
        <w:rPr>
          <w:rFonts w:cs="Arial"/>
          <w:noProof w:val="0"/>
          <w:szCs w:val="22"/>
          <w:lang w:eastAsia="sk-SK"/>
        </w:rPr>
        <w:t xml:space="preserve">i recyklaci. </w:t>
      </w:r>
      <w:r w:rsidR="00515C17" w:rsidRPr="00DF409E">
        <w:rPr>
          <w:rFonts w:cs="Arial"/>
          <w:noProof w:val="0"/>
          <w:szCs w:val="22"/>
          <w:lang w:eastAsia="sk-SK"/>
        </w:rPr>
        <w:t>D</w:t>
      </w:r>
      <w:r w:rsidR="007C23C4" w:rsidRPr="00DF409E">
        <w:rPr>
          <w:rFonts w:cs="Arial"/>
          <w:noProof w:val="0"/>
          <w:szCs w:val="22"/>
          <w:lang w:eastAsia="sk-SK"/>
        </w:rPr>
        <w:t xml:space="preserve">odavatel stavby je </w:t>
      </w:r>
      <w:r w:rsidRPr="00DF409E">
        <w:rPr>
          <w:rFonts w:cs="Arial"/>
          <w:noProof w:val="0"/>
          <w:szCs w:val="22"/>
          <w:lang w:eastAsia="sk-SK"/>
        </w:rPr>
        <w:t>odpov</w:t>
      </w:r>
      <w:r w:rsidRPr="00DF409E">
        <w:rPr>
          <w:rFonts w:eastAsia="ArialMT" w:cs="Arial"/>
          <w:noProof w:val="0"/>
          <w:szCs w:val="22"/>
          <w:lang w:eastAsia="sk-SK"/>
        </w:rPr>
        <w:t>ě</w:t>
      </w:r>
      <w:r w:rsidRPr="00DF409E">
        <w:rPr>
          <w:rFonts w:cs="Arial"/>
          <w:noProof w:val="0"/>
          <w:szCs w:val="22"/>
          <w:lang w:eastAsia="sk-SK"/>
        </w:rPr>
        <w:t>dný za správné nakládání</w:t>
      </w:r>
      <w:r w:rsidR="00515C17" w:rsidRPr="00DF409E">
        <w:rPr>
          <w:rFonts w:cs="Arial"/>
          <w:noProof w:val="0"/>
          <w:szCs w:val="22"/>
          <w:lang w:eastAsia="sk-SK"/>
        </w:rPr>
        <w:t xml:space="preserve"> </w:t>
      </w:r>
      <w:r w:rsidRPr="00DF409E">
        <w:rPr>
          <w:rFonts w:cs="Arial"/>
          <w:noProof w:val="0"/>
          <w:szCs w:val="22"/>
          <w:lang w:eastAsia="sk-SK"/>
        </w:rPr>
        <w:t>s odpady vznikajícími v pr</w:t>
      </w:r>
      <w:r w:rsidRPr="00DF409E">
        <w:rPr>
          <w:rFonts w:eastAsia="ArialMT" w:cs="Arial"/>
          <w:noProof w:val="0"/>
          <w:szCs w:val="22"/>
          <w:lang w:eastAsia="sk-SK"/>
        </w:rPr>
        <w:t>ůbě</w:t>
      </w:r>
      <w:r w:rsidRPr="00DF409E">
        <w:rPr>
          <w:rFonts w:cs="Arial"/>
          <w:noProof w:val="0"/>
          <w:szCs w:val="22"/>
          <w:lang w:eastAsia="sk-SK"/>
        </w:rPr>
        <w:t>hu stavby.</w:t>
      </w:r>
    </w:p>
    <w:p w:rsidR="00515C17" w:rsidRPr="00DF409E" w:rsidRDefault="00515C17" w:rsidP="00515C17">
      <w:pPr>
        <w:autoSpaceDE w:val="0"/>
        <w:autoSpaceDN w:val="0"/>
        <w:adjustRightInd w:val="0"/>
        <w:ind w:left="1134"/>
        <w:jc w:val="both"/>
        <w:rPr>
          <w:rFonts w:cs="Arial"/>
          <w:noProof w:val="0"/>
          <w:szCs w:val="22"/>
          <w:lang w:eastAsia="sk-SK"/>
        </w:rPr>
      </w:pPr>
    </w:p>
    <w:p w:rsidR="004D4A90" w:rsidRPr="00DF409E" w:rsidRDefault="004D4A90" w:rsidP="00515C17">
      <w:pPr>
        <w:autoSpaceDE w:val="0"/>
        <w:autoSpaceDN w:val="0"/>
        <w:adjustRightInd w:val="0"/>
        <w:ind w:left="1134"/>
        <w:rPr>
          <w:rFonts w:cs="Arial"/>
          <w:noProof w:val="0"/>
          <w:szCs w:val="22"/>
          <w:lang w:eastAsia="sk-SK"/>
        </w:rPr>
      </w:pPr>
      <w:r w:rsidRPr="00DF409E">
        <w:rPr>
          <w:rFonts w:cs="Arial"/>
          <w:noProof w:val="0"/>
          <w:szCs w:val="22"/>
          <w:lang w:eastAsia="sk-SK"/>
        </w:rPr>
        <w:t xml:space="preserve">Stavba po realizaci nebude mít žádné nároky na </w:t>
      </w:r>
      <w:r w:rsidR="00515C17" w:rsidRPr="00DF409E">
        <w:rPr>
          <w:rFonts w:cs="Arial"/>
          <w:noProof w:val="0"/>
          <w:szCs w:val="22"/>
          <w:lang w:eastAsia="sk-SK"/>
        </w:rPr>
        <w:t>energie a připojení na sítě.</w:t>
      </w:r>
    </w:p>
    <w:p w:rsidR="00BC7D40" w:rsidRPr="00DF409E" w:rsidRDefault="00BC7D40" w:rsidP="00BC7D40">
      <w:pPr>
        <w:autoSpaceDE w:val="0"/>
        <w:autoSpaceDN w:val="0"/>
        <w:adjustRightInd w:val="0"/>
        <w:rPr>
          <w:rFonts w:cs="Arial"/>
          <w:noProof w:val="0"/>
          <w:sz w:val="20"/>
          <w:lang w:eastAsia="sk-SK"/>
        </w:rPr>
      </w:pPr>
    </w:p>
    <w:p w:rsidR="006C5335" w:rsidRPr="00DF409E" w:rsidRDefault="00960090" w:rsidP="00C82F1F">
      <w:pPr>
        <w:pStyle w:val="Nadpis3"/>
        <w:rPr>
          <w:rFonts w:eastAsia="Calibri" w:cs="Arial"/>
          <w:caps/>
          <w:sz w:val="22"/>
          <w:szCs w:val="22"/>
          <w:lang w:eastAsia="en-US"/>
        </w:rPr>
      </w:pPr>
      <w:bookmarkStart w:id="9" w:name="_Toc468105039"/>
      <w:r w:rsidRPr="00DF409E">
        <w:rPr>
          <w:rFonts w:eastAsia="Calibri" w:cs="Arial"/>
          <w:sz w:val="22"/>
          <w:szCs w:val="22"/>
          <w:lang w:eastAsia="en-US"/>
        </w:rPr>
        <w:lastRenderedPageBreak/>
        <w:t>A.5</w:t>
      </w:r>
      <w:r w:rsidRPr="00DF409E">
        <w:rPr>
          <w:rFonts w:eastAsia="Calibri" w:cs="Arial"/>
          <w:sz w:val="22"/>
          <w:szCs w:val="22"/>
          <w:lang w:eastAsia="en-US"/>
        </w:rPr>
        <w:tab/>
      </w:r>
      <w:r w:rsidRPr="00DF409E">
        <w:rPr>
          <w:rFonts w:eastAsia="Calibri" w:cs="Arial"/>
          <w:caps/>
          <w:sz w:val="22"/>
          <w:szCs w:val="22"/>
          <w:lang w:eastAsia="en-US"/>
        </w:rPr>
        <w:t>Členění stavby na objekty a technologická zařízení</w:t>
      </w:r>
      <w:bookmarkEnd w:id="9"/>
    </w:p>
    <w:p w:rsidR="004D4A90" w:rsidRPr="00DF409E" w:rsidRDefault="004D4A90" w:rsidP="00C3753A">
      <w:pPr>
        <w:autoSpaceDE w:val="0"/>
        <w:autoSpaceDN w:val="0"/>
        <w:adjustRightInd w:val="0"/>
        <w:ind w:left="1134"/>
        <w:rPr>
          <w:rFonts w:cs="Arial"/>
          <w:noProof w:val="0"/>
          <w:szCs w:val="22"/>
          <w:lang w:eastAsia="sk-SK"/>
        </w:rPr>
      </w:pPr>
      <w:r w:rsidRPr="00DF409E">
        <w:rPr>
          <w:rFonts w:cs="Arial"/>
          <w:bCs/>
          <w:noProof w:val="0"/>
          <w:szCs w:val="22"/>
          <w:lang w:eastAsia="sk-SK"/>
        </w:rPr>
        <w:t>Navrhovaná stavba se</w:t>
      </w:r>
      <w:r w:rsidR="005669F0">
        <w:rPr>
          <w:rFonts w:cs="Arial"/>
          <w:bCs/>
          <w:noProof w:val="0"/>
          <w:szCs w:val="22"/>
          <w:lang w:eastAsia="sk-SK"/>
        </w:rPr>
        <w:t xml:space="preserve"> </w:t>
      </w:r>
      <w:r w:rsidRPr="00DF409E">
        <w:rPr>
          <w:rFonts w:cs="Arial"/>
          <w:bCs/>
          <w:noProof w:val="0"/>
          <w:szCs w:val="22"/>
          <w:lang w:eastAsia="sk-SK"/>
        </w:rPr>
        <w:t>s</w:t>
      </w:r>
      <w:r w:rsidR="005669F0">
        <w:rPr>
          <w:rFonts w:cs="Arial"/>
          <w:bCs/>
          <w:noProof w:val="0"/>
          <w:szCs w:val="22"/>
          <w:lang w:eastAsia="sk-SK"/>
        </w:rPr>
        <w:t>klád</w:t>
      </w:r>
      <w:r w:rsidRPr="00DF409E">
        <w:rPr>
          <w:rFonts w:cs="Arial"/>
          <w:bCs/>
          <w:noProof w:val="0"/>
          <w:szCs w:val="22"/>
          <w:lang w:eastAsia="sk-SK"/>
        </w:rPr>
        <w:t>á z následujících stavebních objekt</w:t>
      </w:r>
      <w:r w:rsidRPr="00DF409E">
        <w:rPr>
          <w:rFonts w:ascii="Arial-BoldMT" w:eastAsia="Arial-BoldMT" w:cs="Arial-BoldMT"/>
          <w:bCs/>
          <w:noProof w:val="0"/>
          <w:szCs w:val="22"/>
          <w:lang w:eastAsia="sk-SK"/>
        </w:rPr>
        <w:t>ů</w:t>
      </w:r>
      <w:r w:rsidRPr="00DF409E">
        <w:rPr>
          <w:rFonts w:cs="Arial"/>
          <w:bCs/>
          <w:noProof w:val="0"/>
          <w:szCs w:val="22"/>
          <w:lang w:eastAsia="sk-SK"/>
        </w:rPr>
        <w:t>:</w:t>
      </w:r>
    </w:p>
    <w:p w:rsidR="00C82F1F" w:rsidRPr="00DF409E" w:rsidRDefault="00C82F1F" w:rsidP="00C3753A">
      <w:pPr>
        <w:ind w:left="1134"/>
        <w:rPr>
          <w:noProof w:val="0"/>
        </w:rPr>
      </w:pPr>
    </w:p>
    <w:p w:rsidR="00E331E1" w:rsidRPr="00DF409E" w:rsidRDefault="00E331E1" w:rsidP="00C3753A">
      <w:pPr>
        <w:autoSpaceDE w:val="0"/>
        <w:autoSpaceDN w:val="0"/>
        <w:adjustRightInd w:val="0"/>
        <w:ind w:left="1134"/>
        <w:rPr>
          <w:rFonts w:cs="Arial"/>
          <w:noProof w:val="0"/>
          <w:szCs w:val="22"/>
          <w:lang w:eastAsia="sk-SK"/>
        </w:rPr>
      </w:pPr>
      <w:r w:rsidRPr="00DF409E">
        <w:rPr>
          <w:rFonts w:cs="Arial"/>
          <w:noProof w:val="0"/>
          <w:szCs w:val="22"/>
          <w:lang w:eastAsia="sk-SK"/>
        </w:rPr>
        <w:t xml:space="preserve">SO 01 – Oprava toku </w:t>
      </w:r>
      <w:r w:rsidR="001E34EA" w:rsidRPr="00DF409E">
        <w:rPr>
          <w:rFonts w:cs="Arial"/>
          <w:noProof w:val="0"/>
          <w:szCs w:val="22"/>
          <w:lang w:eastAsia="sk-SK"/>
        </w:rPr>
        <w:t>Velká Stanovnice</w:t>
      </w:r>
      <w:r w:rsidRPr="00DF409E">
        <w:rPr>
          <w:rFonts w:cs="Arial"/>
          <w:noProof w:val="0"/>
          <w:szCs w:val="22"/>
          <w:lang w:eastAsia="sk-SK"/>
        </w:rPr>
        <w:t xml:space="preserve"> v úseku ř. km 2,780–4,788</w:t>
      </w:r>
    </w:p>
    <w:p w:rsidR="00E331E1" w:rsidRPr="00DF409E" w:rsidRDefault="00E331E1" w:rsidP="00C3753A">
      <w:pPr>
        <w:autoSpaceDE w:val="0"/>
        <w:autoSpaceDN w:val="0"/>
        <w:adjustRightInd w:val="0"/>
        <w:ind w:left="1134"/>
        <w:rPr>
          <w:rFonts w:cs="Arial"/>
          <w:noProof w:val="0"/>
          <w:szCs w:val="22"/>
          <w:lang w:eastAsia="sk-SK"/>
        </w:rPr>
      </w:pPr>
      <w:r w:rsidRPr="00DF409E">
        <w:rPr>
          <w:rFonts w:cs="Arial"/>
          <w:noProof w:val="0"/>
          <w:szCs w:val="22"/>
          <w:lang w:eastAsia="sk-SK"/>
        </w:rPr>
        <w:t xml:space="preserve">SO 02 – Oprava toku </w:t>
      </w:r>
      <w:r w:rsidR="001E34EA" w:rsidRPr="00DF409E">
        <w:rPr>
          <w:rFonts w:cs="Arial"/>
          <w:noProof w:val="0"/>
          <w:szCs w:val="22"/>
          <w:lang w:eastAsia="sk-SK"/>
        </w:rPr>
        <w:t>Velká Stanovnice</w:t>
      </w:r>
      <w:r w:rsidRPr="00DF409E">
        <w:rPr>
          <w:rFonts w:cs="Arial"/>
          <w:noProof w:val="0"/>
          <w:szCs w:val="22"/>
          <w:lang w:eastAsia="sk-SK"/>
        </w:rPr>
        <w:t xml:space="preserve"> v úseku ř. km 4,788 – 6,450</w:t>
      </w:r>
    </w:p>
    <w:p w:rsidR="00E331E1" w:rsidRPr="00DF409E" w:rsidRDefault="00E331E1" w:rsidP="00C3753A">
      <w:pPr>
        <w:autoSpaceDE w:val="0"/>
        <w:autoSpaceDN w:val="0"/>
        <w:adjustRightInd w:val="0"/>
        <w:ind w:left="1134"/>
        <w:rPr>
          <w:rFonts w:cs="Arial"/>
          <w:noProof w:val="0"/>
          <w:szCs w:val="22"/>
          <w:lang w:eastAsia="sk-SK"/>
        </w:rPr>
      </w:pPr>
      <w:r w:rsidRPr="00DF409E">
        <w:rPr>
          <w:rFonts w:cs="Arial"/>
          <w:noProof w:val="0"/>
          <w:szCs w:val="22"/>
          <w:lang w:eastAsia="sk-SK"/>
        </w:rPr>
        <w:t>SO 03 – Oprava zděného stupně v ř. km 4,260</w:t>
      </w:r>
    </w:p>
    <w:p w:rsidR="00C82F1F" w:rsidRPr="00DF409E" w:rsidRDefault="00E331E1" w:rsidP="00C3753A">
      <w:pPr>
        <w:ind w:left="1134"/>
        <w:rPr>
          <w:rFonts w:cs="Arial"/>
          <w:noProof w:val="0"/>
          <w:szCs w:val="22"/>
        </w:rPr>
      </w:pPr>
      <w:r w:rsidRPr="00DF409E">
        <w:rPr>
          <w:rFonts w:cs="Arial"/>
          <w:noProof w:val="0"/>
          <w:szCs w:val="22"/>
          <w:lang w:eastAsia="sk-SK"/>
        </w:rPr>
        <w:t>SO 04 – Oprava drátokamenného stupně v ř. km 6,709</w:t>
      </w:r>
    </w:p>
    <w:p w:rsidR="00C82F1F" w:rsidRPr="00DF409E" w:rsidRDefault="00C82F1F" w:rsidP="00C82F1F">
      <w:pPr>
        <w:rPr>
          <w:rFonts w:cs="Arial"/>
          <w:noProof w:val="0"/>
          <w:szCs w:val="22"/>
        </w:rPr>
      </w:pPr>
    </w:p>
    <w:p w:rsidR="00C82F1F" w:rsidRPr="00DF409E" w:rsidRDefault="00C82F1F" w:rsidP="00C82F1F">
      <w:pPr>
        <w:rPr>
          <w:noProof w:val="0"/>
        </w:rPr>
      </w:pPr>
    </w:p>
    <w:p w:rsidR="00C82F1F" w:rsidRPr="00DF409E" w:rsidRDefault="00C82F1F" w:rsidP="00C82F1F">
      <w:pPr>
        <w:rPr>
          <w:noProof w:val="0"/>
        </w:rPr>
      </w:pPr>
    </w:p>
    <w:p w:rsidR="00C82F1F" w:rsidRPr="00DF409E" w:rsidRDefault="00C82F1F" w:rsidP="00C82F1F">
      <w:pPr>
        <w:rPr>
          <w:noProof w:val="0"/>
        </w:rPr>
      </w:pPr>
    </w:p>
    <w:p w:rsidR="00C82F1F" w:rsidRPr="00DF409E" w:rsidRDefault="00C82F1F" w:rsidP="00C82F1F">
      <w:pPr>
        <w:rPr>
          <w:noProof w:val="0"/>
        </w:rPr>
      </w:pPr>
    </w:p>
    <w:p w:rsidR="00C82F1F" w:rsidRPr="00DF409E" w:rsidRDefault="00C82F1F" w:rsidP="00C82F1F">
      <w:pPr>
        <w:rPr>
          <w:noProof w:val="0"/>
        </w:rPr>
      </w:pPr>
    </w:p>
    <w:p w:rsidR="00C82F1F" w:rsidRPr="00DF409E" w:rsidRDefault="00C82F1F" w:rsidP="00C82F1F">
      <w:pPr>
        <w:rPr>
          <w:noProof w:val="0"/>
        </w:rPr>
      </w:pPr>
    </w:p>
    <w:p w:rsidR="00C82F1F" w:rsidRPr="00DF409E" w:rsidRDefault="00E331E1" w:rsidP="00C82F1F">
      <w:pPr>
        <w:rPr>
          <w:noProof w:val="0"/>
        </w:rPr>
      </w:pPr>
      <w:r w:rsidRPr="00DF409E">
        <w:rPr>
          <w:noProof w:val="0"/>
        </w:rPr>
        <w:t>Listopad 2016</w:t>
      </w:r>
    </w:p>
    <w:p w:rsidR="00FC3456" w:rsidRPr="00DF409E" w:rsidRDefault="00FC3456" w:rsidP="00C82F1F">
      <w:pPr>
        <w:rPr>
          <w:noProof w:val="0"/>
        </w:rPr>
      </w:pPr>
    </w:p>
    <w:p w:rsidR="00E331E1" w:rsidRPr="00DF409E" w:rsidRDefault="00E331E1" w:rsidP="00C82F1F">
      <w:pPr>
        <w:rPr>
          <w:noProof w:val="0"/>
        </w:rPr>
      </w:pPr>
      <w:r w:rsidRPr="00DF409E">
        <w:rPr>
          <w:noProof w:val="0"/>
        </w:rPr>
        <w:t xml:space="preserve">Vypracoval: </w:t>
      </w:r>
      <w:r w:rsidR="004D4A90" w:rsidRPr="00DF409E">
        <w:rPr>
          <w:noProof w:val="0"/>
        </w:rPr>
        <w:tab/>
      </w:r>
      <w:r w:rsidRPr="00DF409E">
        <w:rPr>
          <w:noProof w:val="0"/>
        </w:rPr>
        <w:t>Hycoprojekt a.s. Bratislava</w:t>
      </w:r>
    </w:p>
    <w:p w:rsidR="00E331E1" w:rsidRPr="00DF409E" w:rsidRDefault="004D4A90" w:rsidP="00C82F1F">
      <w:pPr>
        <w:rPr>
          <w:noProof w:val="0"/>
        </w:rPr>
      </w:pPr>
      <w:r w:rsidRPr="00DF409E">
        <w:rPr>
          <w:noProof w:val="0"/>
        </w:rPr>
        <w:tab/>
      </w:r>
      <w:r w:rsidRPr="00DF409E">
        <w:rPr>
          <w:noProof w:val="0"/>
        </w:rPr>
        <w:tab/>
      </w:r>
      <w:r w:rsidR="00E331E1" w:rsidRPr="00DF409E">
        <w:rPr>
          <w:noProof w:val="0"/>
        </w:rPr>
        <w:t>Ing.</w:t>
      </w:r>
      <w:r w:rsidR="005669F0">
        <w:rPr>
          <w:noProof w:val="0"/>
        </w:rPr>
        <w:t xml:space="preserve"> </w:t>
      </w:r>
      <w:r w:rsidR="00E331E1" w:rsidRPr="00DF409E">
        <w:rPr>
          <w:noProof w:val="0"/>
        </w:rPr>
        <w:t>Jozef Krčmárik</w:t>
      </w:r>
    </w:p>
    <w:p w:rsidR="00C82F1F" w:rsidRPr="00DF409E" w:rsidRDefault="00C82F1F" w:rsidP="00C82F1F">
      <w:pPr>
        <w:rPr>
          <w:noProof w:val="0"/>
        </w:rPr>
      </w:pPr>
    </w:p>
    <w:p w:rsidR="00C82F1F" w:rsidRPr="00DF409E" w:rsidRDefault="00C82F1F" w:rsidP="00C82F1F">
      <w:pPr>
        <w:rPr>
          <w:noProof w:val="0"/>
        </w:rPr>
      </w:pPr>
    </w:p>
    <w:p w:rsidR="00C82F1F" w:rsidRPr="00DF409E" w:rsidRDefault="00C82F1F" w:rsidP="00C82F1F">
      <w:pPr>
        <w:rPr>
          <w:noProof w:val="0"/>
        </w:rPr>
      </w:pPr>
    </w:p>
    <w:p w:rsidR="00C82F1F" w:rsidRPr="00DF409E" w:rsidRDefault="00C82F1F" w:rsidP="00C82F1F">
      <w:pPr>
        <w:rPr>
          <w:noProof w:val="0"/>
        </w:rPr>
      </w:pPr>
    </w:p>
    <w:p w:rsidR="00C82F1F" w:rsidRPr="00DF409E" w:rsidRDefault="00C82F1F" w:rsidP="00C82F1F">
      <w:pPr>
        <w:rPr>
          <w:noProof w:val="0"/>
        </w:rPr>
      </w:pPr>
    </w:p>
    <w:p w:rsidR="00C82F1F" w:rsidRPr="00DF409E" w:rsidRDefault="00C82F1F" w:rsidP="00C82F1F">
      <w:pPr>
        <w:rPr>
          <w:noProof w:val="0"/>
        </w:rPr>
      </w:pPr>
    </w:p>
    <w:p w:rsidR="00C82F1F" w:rsidRPr="00DF409E" w:rsidRDefault="00C82F1F" w:rsidP="00C82F1F">
      <w:pPr>
        <w:rPr>
          <w:noProof w:val="0"/>
        </w:rPr>
      </w:pPr>
    </w:p>
    <w:sectPr w:rsidR="00C82F1F" w:rsidRPr="00DF409E" w:rsidSect="0006613E">
      <w:headerReference w:type="default" r:id="rId11"/>
      <w:footerReference w:type="default" r:id="rId12"/>
      <w:pgSz w:w="11906" w:h="16838" w:code="9"/>
      <w:pgMar w:top="1531" w:right="1418" w:bottom="1418" w:left="1418" w:header="709" w:footer="869" w:gutter="0"/>
      <w:pgNumType w:start="1"/>
      <w:cols w:space="708" w:equalWidth="0">
        <w:col w:w="9070" w:space="709"/>
      </w:cols>
      <w:formProt w:val="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50E2A" w:rsidRDefault="00450E2A">
      <w:r>
        <w:separator/>
      </w:r>
    </w:p>
  </w:endnote>
  <w:endnote w:type="continuationSeparator" w:id="0">
    <w:p w:rsidR="00450E2A" w:rsidRDefault="00450E2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LotusWP Type">
    <w:altName w:val="Times New Roman"/>
    <w:panose1 w:val="00000000000000000000"/>
    <w:charset w:val="00"/>
    <w:family w:val="roman"/>
    <w:notTrueType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MT">
    <w:altName w:val="Malgun Gothic"/>
    <w:panose1 w:val="00000000000000000000"/>
    <w:charset w:val="81"/>
    <w:family w:val="auto"/>
    <w:notTrueType/>
    <w:pitch w:val="default"/>
    <w:sig w:usb0="00000001" w:usb1="09060000" w:usb2="00000010" w:usb3="00000000" w:csb0="00080000" w:csb1="00000000"/>
  </w:font>
  <w:font w:name="Arial-BoldMT">
    <w:altName w:val="Malgun Gothic"/>
    <w:panose1 w:val="00000000000000000000"/>
    <w:charset w:val="81"/>
    <w:family w:val="auto"/>
    <w:notTrueType/>
    <w:pitch w:val="default"/>
    <w:sig w:usb0="00000001" w:usb1="09060000" w:usb2="00000010" w:usb3="00000000" w:csb0="00080000" w:csb1="00000000"/>
  </w:font>
  <w:font w:name="Arial-ItalicMT">
    <w:altName w:val="Malgun Gothic"/>
    <w:panose1 w:val="00000000000000000000"/>
    <w:charset w:val="81"/>
    <w:family w:val="auto"/>
    <w:notTrueType/>
    <w:pitch w:val="default"/>
    <w:sig w:usb0="00000001" w:usb1="09060000" w:usb2="00000010" w:usb3="00000000" w:csb0="0008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D4A90" w:rsidRDefault="007F59BB">
    <w:pPr>
      <w:pStyle w:val="Zpat"/>
    </w:pPr>
    <w:r>
      <w:rPr>
        <w:sz w:val="20"/>
        <w:lang w:val="sk-SK" w:eastAsia="sk-SK"/>
      </w:rPr>
      <mc:AlternateContent>
        <mc:Choice Requires="wps">
          <w:drawing>
            <wp:anchor distT="0" distB="0" distL="114300" distR="114300" simplePos="0" relativeHeight="251657216" behindDoc="0" locked="0" layoutInCell="1" allowOverlap="1">
              <wp:simplePos x="0" y="0"/>
              <wp:positionH relativeFrom="column">
                <wp:posOffset>-48895</wp:posOffset>
              </wp:positionH>
              <wp:positionV relativeFrom="paragraph">
                <wp:posOffset>6985</wp:posOffset>
              </wp:positionV>
              <wp:extent cx="5647055" cy="635"/>
              <wp:effectExtent l="8255" t="6985" r="12065" b="11430"/>
              <wp:wrapNone/>
              <wp:docPr id="1" name="Line 1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647055" cy="635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7DABA34E" id="Line 16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3.85pt,.55pt" to="440.8pt,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"/>
          </w:pict>
        </mc:Fallback>
      </mc:AlternateContent>
    </w:r>
    <w:r>
      <w:rPr>
        <w:sz w:val="20"/>
        <w:lang w:val="sk-SK" w:eastAsia="sk-SK"/>
      </w:rPr>
      <mc:AlternateContent>
        <mc:Choice Requires="wpc">
          <w:drawing>
            <wp:inline distT="0" distB="0" distL="0" distR="0">
              <wp:extent cx="5647055" cy="119380"/>
              <wp:effectExtent l="0" t="0" r="1270" b="4445"/>
              <wp:docPr id="14" name="Kresliace plátno 1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Canvas">
                  <wpc:wpc>
                    <wpc:bg>
                      <a:noFill/>
                    </wpc:bg>
                    <wpc:whole/>
                  </wpc:wpc>
                </a:graphicData>
              </a:graphic>
            </wp:inline>
          </w:drawing>
        </mc:Choice>
        <mc:Fallback>
          <w:pict>
            <v:group w14:anchorId="380CA2A9" id="Kresliace plátno 14" o:spid="_x0000_s1026" editas="canvas" style="width:444.65pt;height:9.4pt;mso-position-horizontal-relative:char;mso-position-vertical-relative:line" coordsize="56470,11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027" type="#_x0000_t75" style="position:absolute;width:56470;height:1193;visibility:visible;mso-wrap-style:square">
                <v:fill o:detectmouseclick="t"/>
                <v:path o:connecttype="none"/>
              </v:shape>
              <w10:anchorlock/>
            </v:group>
          </w:pict>
        </mc:Fallback>
      </mc:AlternateContent>
    </w:r>
  </w:p>
  <w:p w:rsidR="004D4A90" w:rsidRDefault="004D4A90" w:rsidP="008A5C8D">
    <w:pPr>
      <w:pStyle w:val="Zpat"/>
    </w:pPr>
    <w:r>
      <w:tab/>
    </w:r>
    <w:r>
      <w:tab/>
      <w:t xml:space="preserve">Strana  </w:t>
    </w:r>
    <w:r w:rsidR="00A87470">
      <w:rPr>
        <w:rStyle w:val="slostrnky"/>
      </w:rPr>
      <w:fldChar w:fldCharType="begin"/>
    </w:r>
    <w:r>
      <w:rPr>
        <w:rStyle w:val="slostrnky"/>
      </w:rPr>
      <w:instrText xml:space="preserve"> PAGE </w:instrText>
    </w:r>
    <w:r w:rsidR="00A87470">
      <w:rPr>
        <w:rStyle w:val="slostrnky"/>
      </w:rPr>
      <w:fldChar w:fldCharType="separate"/>
    </w:r>
    <w:r w:rsidR="00A92C36">
      <w:rPr>
        <w:rStyle w:val="slostrnky"/>
      </w:rPr>
      <w:t>7</w:t>
    </w:r>
    <w:r w:rsidR="00A87470">
      <w:rPr>
        <w:rStyle w:val="slostrnky"/>
      </w:rPr>
      <w:fldChar w:fldCharType="end"/>
    </w:r>
    <w:r>
      <w:rPr>
        <w:rStyle w:val="slostrnky"/>
      </w:rPr>
      <w:t xml:space="preserve"> z </w:t>
    </w:r>
    <w:r w:rsidR="00A87470">
      <w:rPr>
        <w:rStyle w:val="slostrnky"/>
      </w:rPr>
      <w:fldChar w:fldCharType="begin"/>
    </w:r>
    <w:r>
      <w:rPr>
        <w:rStyle w:val="slostrnky"/>
      </w:rPr>
      <w:instrText xml:space="preserve"> NUMPAGES </w:instrText>
    </w:r>
    <w:r w:rsidR="00A87470">
      <w:rPr>
        <w:rStyle w:val="slostrnky"/>
      </w:rPr>
      <w:fldChar w:fldCharType="separate"/>
    </w:r>
    <w:r w:rsidR="00A92C36">
      <w:rPr>
        <w:rStyle w:val="slostrnky"/>
      </w:rPr>
      <w:t>7</w:t>
    </w:r>
    <w:r w:rsidR="00A87470">
      <w:rPr>
        <w:rStyle w:val="slostrnky"/>
      </w:rPr>
      <w:fldChar w:fldCharType="end"/>
    </w:r>
  </w:p>
  <w:p w:rsidR="004D4A90" w:rsidRDefault="004D4A90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50E2A" w:rsidRDefault="00450E2A">
      <w:r>
        <w:separator/>
      </w:r>
    </w:p>
  </w:footnote>
  <w:footnote w:type="continuationSeparator" w:id="0">
    <w:p w:rsidR="00450E2A" w:rsidRDefault="00450E2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D4A90" w:rsidRDefault="004D4A90" w:rsidP="00014E64">
    <w:pPr>
      <w:pStyle w:val="Zkladntext"/>
      <w:pBdr>
        <w:bottom w:val="single" w:sz="4" w:space="1" w:color="auto"/>
      </w:pBdr>
      <w:rPr>
        <w:b/>
      </w:rPr>
    </w:pPr>
    <w:r w:rsidRPr="00172FA2">
      <w:rPr>
        <w:noProof/>
        <w:lang w:val="sk-SK" w:eastAsia="sk-SK"/>
      </w:rPr>
      <w:drawing>
        <wp:anchor distT="0" distB="0" distL="114300" distR="114300" simplePos="0" relativeHeight="251662336" behindDoc="0" locked="0" layoutInCell="1" allowOverlap="1">
          <wp:simplePos x="0" y="0"/>
          <wp:positionH relativeFrom="column">
            <wp:posOffset>1718945</wp:posOffset>
          </wp:positionH>
          <wp:positionV relativeFrom="paragraph">
            <wp:posOffset>-50165</wp:posOffset>
          </wp:positionV>
          <wp:extent cx="1219200" cy="552450"/>
          <wp:effectExtent l="19050" t="0" r="0" b="0"/>
          <wp:wrapNone/>
          <wp:docPr id="3" name="Obrázok 0" descr="logo Povodí Moravy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 Povodí Moravy.jp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219200" cy="5524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sk-SK" w:eastAsia="sk-SK"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3810</wp:posOffset>
          </wp:positionH>
          <wp:positionV relativeFrom="paragraph">
            <wp:posOffset>0</wp:posOffset>
          </wp:positionV>
          <wp:extent cx="1647825" cy="381000"/>
          <wp:effectExtent l="19050" t="0" r="9525" b="0"/>
          <wp:wrapNone/>
          <wp:docPr id="17" name="Obrázok 17" descr="Hyco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Hycop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47825" cy="3810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>
      <w:tab/>
    </w:r>
    <w:r>
      <w:tab/>
    </w:r>
    <w:r>
      <w:tab/>
    </w:r>
    <w:r>
      <w:tab/>
    </w:r>
    <w:r>
      <w:tab/>
    </w:r>
    <w:r>
      <w:tab/>
    </w:r>
    <w:r>
      <w:tab/>
    </w:r>
    <w:r w:rsidRPr="00014E64">
      <w:rPr>
        <w:b/>
      </w:rPr>
      <w:t>V.</w:t>
    </w:r>
    <w:r w:rsidR="001E34EA">
      <w:rPr>
        <w:b/>
      </w:rPr>
      <w:t>Stanovnice</w:t>
    </w:r>
    <w:r w:rsidRPr="00014E64">
      <w:rPr>
        <w:b/>
      </w:rPr>
      <w:t>, oprava toku, km 2,780 - 6,450</w:t>
    </w:r>
    <w:r w:rsidRPr="00014E64">
      <w:rPr>
        <w:b/>
      </w:rPr>
      <w:tab/>
    </w:r>
    <w:r w:rsidRPr="00014E64">
      <w:rPr>
        <w:b/>
      </w:rPr>
      <w:tab/>
    </w:r>
    <w:r w:rsidRPr="00014E64">
      <w:rPr>
        <w:b/>
      </w:rPr>
      <w:tab/>
    </w:r>
    <w:r w:rsidRPr="00014E64">
      <w:rPr>
        <w:b/>
      </w:rPr>
      <w:tab/>
    </w:r>
    <w:r w:rsidRPr="00014E64">
      <w:rPr>
        <w:b/>
      </w:rPr>
      <w:tab/>
    </w:r>
    <w:r w:rsidRPr="00014E64">
      <w:rPr>
        <w:b/>
      </w:rPr>
      <w:tab/>
    </w:r>
    <w:r w:rsidRPr="00014E64">
      <w:rPr>
        <w:b/>
      </w:rPr>
      <w:tab/>
    </w:r>
    <w:r>
      <w:rPr>
        <w:b/>
      </w:rPr>
      <w:t xml:space="preserve">A. </w:t>
    </w:r>
    <w:r w:rsidRPr="00014E64">
      <w:rPr>
        <w:b/>
      </w:rPr>
      <w:t>Průvodní zpráva</w:t>
    </w:r>
  </w:p>
  <w:p w:rsidR="004D4A90" w:rsidRPr="006A474E" w:rsidRDefault="004D4A90" w:rsidP="00014E64">
    <w:pPr>
      <w:pStyle w:val="Zkladntext"/>
      <w:pBdr>
        <w:bottom w:val="single" w:sz="4" w:space="1" w:color="auto"/>
      </w:pBdr>
    </w:pPr>
    <w:r>
      <w:tab/>
    </w:r>
    <w:r>
      <w:tab/>
    </w:r>
    <w:r>
      <w:tab/>
      <w:t xml:space="preserve">  </w:t>
    </w:r>
  </w:p>
  <w:p w:rsidR="004D4A90" w:rsidRPr="009953A5" w:rsidRDefault="004D4A90" w:rsidP="009953A5">
    <w:pPr>
      <w:pStyle w:val="Zhlav"/>
      <w:rPr>
        <w:szCs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9DD06374"/>
    <w:multiLevelType w:val="hybridMultilevel"/>
    <w:tmpl w:val="A88A4387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FFFFFFFB"/>
    <w:multiLevelType w:val="multilevel"/>
    <w:tmpl w:val="C752532C"/>
    <w:lvl w:ilvl="0">
      <w:start w:val="1"/>
      <w:numFmt w:val="decimal"/>
      <w:pStyle w:val="Nadpis1"/>
      <w:lvlText w:val="%1."/>
      <w:lvlJc w:val="right"/>
      <w:pPr>
        <w:tabs>
          <w:tab w:val="num" w:pos="0"/>
        </w:tabs>
        <w:ind w:left="0" w:hanging="1418"/>
      </w:pPr>
      <w:rPr>
        <w:rFonts w:hint="default"/>
      </w:rPr>
    </w:lvl>
    <w:lvl w:ilvl="1">
      <w:start w:val="1"/>
      <w:numFmt w:val="decimal"/>
      <w:pStyle w:val="Nadpis2"/>
      <w:lvlText w:val="%1.%2"/>
      <w:lvlJc w:val="right"/>
      <w:pPr>
        <w:tabs>
          <w:tab w:val="num" w:pos="0"/>
        </w:tabs>
        <w:ind w:left="1986" w:hanging="1418"/>
      </w:pPr>
      <w:rPr>
        <w:rFonts w:hint="default"/>
        <w:b/>
        <w:bCs/>
      </w:rPr>
    </w:lvl>
    <w:lvl w:ilvl="2">
      <w:start w:val="1"/>
      <w:numFmt w:val="decimal"/>
      <w:pStyle w:val="Nadpis3"/>
      <w:lvlText w:val="%1.%2.%3"/>
      <w:lvlJc w:val="right"/>
      <w:pPr>
        <w:tabs>
          <w:tab w:val="num" w:pos="0"/>
        </w:tabs>
        <w:ind w:left="0" w:hanging="1418"/>
      </w:pPr>
      <w:rPr>
        <w:rFonts w:hint="default"/>
      </w:rPr>
    </w:lvl>
    <w:lvl w:ilvl="3">
      <w:start w:val="1"/>
      <w:numFmt w:val="decimal"/>
      <w:pStyle w:val="Nadpis4"/>
      <w:lvlText w:val="%1.%2.%3.%4"/>
      <w:lvlJc w:val="right"/>
      <w:pPr>
        <w:tabs>
          <w:tab w:val="num" w:pos="0"/>
        </w:tabs>
        <w:ind w:left="0" w:hanging="1418"/>
      </w:pPr>
      <w:rPr>
        <w:rFonts w:hint="default"/>
      </w:rPr>
    </w:lvl>
    <w:lvl w:ilvl="4">
      <w:start w:val="1"/>
      <w:numFmt w:val="decimal"/>
      <w:pStyle w:val="Nadpis5"/>
      <w:lvlText w:val="%1.%2.%3.%4.%5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5">
      <w:start w:val="1"/>
      <w:numFmt w:val="decimal"/>
      <w:pStyle w:val="Nadpis6"/>
      <w:lvlText w:val="%1.%2.%3.%4.%5.%6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decimal"/>
      <w:pStyle w:val="Nadpis7"/>
      <w:lvlText w:val="%1.%2.%3.%4.%5.%6.%7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decimal"/>
      <w:pStyle w:val="Nadpis8"/>
      <w:lvlText w:val="%1.%2.%3.%4.%5.%6.%7.%8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decimal"/>
      <w:pStyle w:val="Nadpis9"/>
      <w:lvlText w:val="%1.%2.%3.%4.%5.%6.%7.%8.%9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2" w15:restartNumberingAfterBreak="0">
    <w:nsid w:val="FFFFFFFE"/>
    <w:multiLevelType w:val="singleLevel"/>
    <w:tmpl w:val="7B6C5E2A"/>
    <w:lvl w:ilvl="0">
      <w:numFmt w:val="decimal"/>
      <w:pStyle w:val="Seznamsodrkami"/>
      <w:lvlText w:val="*"/>
      <w:lvlJc w:val="left"/>
    </w:lvl>
  </w:abstractNum>
  <w:abstractNum w:abstractNumId="3" w15:restartNumberingAfterBreak="0">
    <w:nsid w:val="00000014"/>
    <w:multiLevelType w:val="singleLevel"/>
    <w:tmpl w:val="00000014"/>
    <w:name w:val="WW8Num20"/>
    <w:lvl w:ilvl="0">
      <w:numFmt w:val="bullet"/>
      <w:lvlText w:val=""/>
      <w:lvlJc w:val="left"/>
      <w:pPr>
        <w:tabs>
          <w:tab w:val="num" w:pos="1304"/>
        </w:tabs>
        <w:ind w:left="1304" w:hanging="283"/>
      </w:pPr>
      <w:rPr>
        <w:rFonts w:ascii="Symbol" w:hAnsi="Symbol" w:cs="Times New Roman"/>
        <w:b/>
        <w:bCs w:val="0"/>
        <w:color w:val="auto"/>
      </w:rPr>
    </w:lvl>
  </w:abstractNum>
  <w:abstractNum w:abstractNumId="4" w15:restartNumberingAfterBreak="0">
    <w:nsid w:val="04E9ED23"/>
    <w:multiLevelType w:val="hybridMultilevel"/>
    <w:tmpl w:val="F8DDE6B4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 w15:restartNumberingAfterBreak="0">
    <w:nsid w:val="152272B7"/>
    <w:multiLevelType w:val="singleLevel"/>
    <w:tmpl w:val="99607A62"/>
    <w:lvl w:ilvl="0">
      <w:start w:val="1"/>
      <w:numFmt w:val="bullet"/>
      <w:pStyle w:val="Odsazenspuntkem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6" w15:restartNumberingAfterBreak="0">
    <w:nsid w:val="199765DF"/>
    <w:multiLevelType w:val="hybridMultilevel"/>
    <w:tmpl w:val="153AC6C0"/>
    <w:lvl w:ilvl="0" w:tplc="C2721684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A126002">
      <w:start w:val="11"/>
      <w:numFmt w:val="bullet"/>
      <w:lvlText w:val="-"/>
      <w:lvlJc w:val="left"/>
      <w:pPr>
        <w:tabs>
          <w:tab w:val="num" w:pos="3600"/>
        </w:tabs>
        <w:ind w:left="3600" w:hanging="360"/>
      </w:pPr>
      <w:rPr>
        <w:rFonts w:ascii="Arial" w:eastAsia="Times New Roman" w:hAnsi="Arial" w:cs="Arial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B0AEDD"/>
    <w:multiLevelType w:val="hybridMultilevel"/>
    <w:tmpl w:val="C43FCB06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" w15:restartNumberingAfterBreak="0">
    <w:nsid w:val="29107DC7"/>
    <w:multiLevelType w:val="multilevel"/>
    <w:tmpl w:val="C752532C"/>
    <w:lvl w:ilvl="0">
      <w:start w:val="1"/>
      <w:numFmt w:val="decimal"/>
      <w:lvlText w:val="%1."/>
      <w:lvlJc w:val="right"/>
      <w:pPr>
        <w:tabs>
          <w:tab w:val="num" w:pos="0"/>
        </w:tabs>
        <w:ind w:left="0" w:hanging="1418"/>
      </w:pPr>
      <w:rPr>
        <w:rFonts w:hint="default"/>
      </w:rPr>
    </w:lvl>
    <w:lvl w:ilvl="1">
      <w:start w:val="1"/>
      <w:numFmt w:val="decimal"/>
      <w:lvlText w:val="%1.%2"/>
      <w:lvlJc w:val="right"/>
      <w:pPr>
        <w:tabs>
          <w:tab w:val="num" w:pos="0"/>
        </w:tabs>
        <w:ind w:left="1986" w:hanging="1418"/>
      </w:pPr>
      <w:rPr>
        <w:rFonts w:hint="default"/>
        <w:b/>
        <w:bCs/>
      </w:rPr>
    </w:lvl>
    <w:lvl w:ilvl="2">
      <w:start w:val="1"/>
      <w:numFmt w:val="decimal"/>
      <w:lvlText w:val="%1.%2.%3"/>
      <w:lvlJc w:val="right"/>
      <w:pPr>
        <w:tabs>
          <w:tab w:val="num" w:pos="0"/>
        </w:tabs>
        <w:ind w:left="0" w:hanging="1418"/>
      </w:pPr>
      <w:rPr>
        <w:rFonts w:hint="default"/>
      </w:rPr>
    </w:lvl>
    <w:lvl w:ilvl="3">
      <w:start w:val="1"/>
      <w:numFmt w:val="decimal"/>
      <w:lvlText w:val="%1.%2.%3.%4"/>
      <w:lvlJc w:val="right"/>
      <w:pPr>
        <w:tabs>
          <w:tab w:val="num" w:pos="0"/>
        </w:tabs>
        <w:ind w:left="0" w:hanging="1418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0" w:firstLine="0"/>
      </w:pPr>
      <w:rPr>
        <w:rFonts w:hint="default"/>
      </w:rPr>
    </w:lvl>
  </w:abstractNum>
  <w:abstractNum w:abstractNumId="9" w15:restartNumberingAfterBreak="0">
    <w:nsid w:val="32162032"/>
    <w:multiLevelType w:val="hybridMultilevel"/>
    <w:tmpl w:val="D1E25D9E"/>
    <w:lvl w:ilvl="0" w:tplc="6088CDF4">
      <w:start w:val="1"/>
      <w:numFmt w:val="lowerLetter"/>
      <w:lvlText w:val="%1)"/>
      <w:lvlJc w:val="left"/>
      <w:pPr>
        <w:tabs>
          <w:tab w:val="num" w:pos="2149"/>
        </w:tabs>
        <w:ind w:left="2149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05000F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05000F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10" w15:restartNumberingAfterBreak="0">
    <w:nsid w:val="37BA1399"/>
    <w:multiLevelType w:val="hybridMultilevel"/>
    <w:tmpl w:val="5F6E85EA"/>
    <w:lvl w:ilvl="0" w:tplc="041B000F">
      <w:start w:val="1"/>
      <w:numFmt w:val="decimal"/>
      <w:lvlText w:val="%1."/>
      <w:lvlJc w:val="left"/>
      <w:pPr>
        <w:ind w:left="1854" w:hanging="360"/>
      </w:pPr>
    </w:lvl>
    <w:lvl w:ilvl="1" w:tplc="06B83440">
      <w:numFmt w:val="bullet"/>
      <w:lvlText w:val="-"/>
      <w:lvlJc w:val="left"/>
      <w:pPr>
        <w:ind w:left="2574" w:hanging="360"/>
      </w:pPr>
      <w:rPr>
        <w:rFonts w:ascii="Arial" w:eastAsia="Times New Roman" w:hAnsi="Arial" w:cs="Arial" w:hint="default"/>
      </w:rPr>
    </w:lvl>
    <w:lvl w:ilvl="2" w:tplc="041B001B" w:tentative="1">
      <w:start w:val="1"/>
      <w:numFmt w:val="lowerRoman"/>
      <w:lvlText w:val="%3."/>
      <w:lvlJc w:val="right"/>
      <w:pPr>
        <w:ind w:left="3294" w:hanging="180"/>
      </w:pPr>
    </w:lvl>
    <w:lvl w:ilvl="3" w:tplc="041B000F" w:tentative="1">
      <w:start w:val="1"/>
      <w:numFmt w:val="decimal"/>
      <w:lvlText w:val="%4."/>
      <w:lvlJc w:val="left"/>
      <w:pPr>
        <w:ind w:left="4014" w:hanging="360"/>
      </w:pPr>
    </w:lvl>
    <w:lvl w:ilvl="4" w:tplc="041B0019" w:tentative="1">
      <w:start w:val="1"/>
      <w:numFmt w:val="lowerLetter"/>
      <w:lvlText w:val="%5."/>
      <w:lvlJc w:val="left"/>
      <w:pPr>
        <w:ind w:left="4734" w:hanging="360"/>
      </w:pPr>
    </w:lvl>
    <w:lvl w:ilvl="5" w:tplc="041B001B" w:tentative="1">
      <w:start w:val="1"/>
      <w:numFmt w:val="lowerRoman"/>
      <w:lvlText w:val="%6."/>
      <w:lvlJc w:val="right"/>
      <w:pPr>
        <w:ind w:left="5454" w:hanging="180"/>
      </w:pPr>
    </w:lvl>
    <w:lvl w:ilvl="6" w:tplc="041B000F" w:tentative="1">
      <w:start w:val="1"/>
      <w:numFmt w:val="decimal"/>
      <w:lvlText w:val="%7."/>
      <w:lvlJc w:val="left"/>
      <w:pPr>
        <w:ind w:left="6174" w:hanging="360"/>
      </w:pPr>
    </w:lvl>
    <w:lvl w:ilvl="7" w:tplc="041B0019" w:tentative="1">
      <w:start w:val="1"/>
      <w:numFmt w:val="lowerLetter"/>
      <w:lvlText w:val="%8."/>
      <w:lvlJc w:val="left"/>
      <w:pPr>
        <w:ind w:left="6894" w:hanging="360"/>
      </w:pPr>
    </w:lvl>
    <w:lvl w:ilvl="8" w:tplc="041B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11" w15:restartNumberingAfterBreak="0">
    <w:nsid w:val="3C3F7D1D"/>
    <w:multiLevelType w:val="hybridMultilevel"/>
    <w:tmpl w:val="0EBA515E"/>
    <w:lvl w:ilvl="0" w:tplc="16947BA4">
      <w:numFmt w:val="bullet"/>
      <w:pStyle w:val="Odsazenspomlkou2"/>
      <w:lvlText w:val="-"/>
      <w:lvlJc w:val="left"/>
      <w:pPr>
        <w:tabs>
          <w:tab w:val="num" w:pos="927"/>
        </w:tabs>
        <w:ind w:left="927" w:hanging="360"/>
      </w:pPr>
      <w:rPr>
        <w:rFonts w:ascii="Times New Roman" w:eastAsia="Times New Roman" w:hAnsi="Times New Roman" w:cs="Times New Roman" w:hint="default"/>
      </w:rPr>
    </w:lvl>
    <w:lvl w:ilvl="1" w:tplc="0405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DEE213C"/>
    <w:multiLevelType w:val="hybridMultilevel"/>
    <w:tmpl w:val="C896D26E"/>
    <w:lvl w:ilvl="0" w:tplc="45ECEC20">
      <w:start w:val="1"/>
      <w:numFmt w:val="lowerLetter"/>
      <w:lvlText w:val="%1)"/>
      <w:lvlJc w:val="left"/>
      <w:pPr>
        <w:tabs>
          <w:tab w:val="num" w:pos="6740"/>
        </w:tabs>
        <w:ind w:left="6740" w:hanging="360"/>
      </w:pPr>
      <w:rPr>
        <w:b/>
      </w:rPr>
    </w:lvl>
    <w:lvl w:ilvl="1" w:tplc="04050019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05000F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05000F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13" w15:restartNumberingAfterBreak="0">
    <w:nsid w:val="3E4231BB"/>
    <w:multiLevelType w:val="hybridMultilevel"/>
    <w:tmpl w:val="4396407A"/>
    <w:lvl w:ilvl="0" w:tplc="041B000F">
      <w:start w:val="1"/>
      <w:numFmt w:val="decimal"/>
      <w:lvlText w:val="%1."/>
      <w:lvlJc w:val="lef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B8316EC"/>
    <w:multiLevelType w:val="hybridMultilevel"/>
    <w:tmpl w:val="2BC20FAA"/>
    <w:lvl w:ilvl="0" w:tplc="3DA0B3A6">
      <w:start w:val="1"/>
      <w:numFmt w:val="lowerLetter"/>
      <w:lvlText w:val="%1)"/>
      <w:lvlJc w:val="left"/>
      <w:pPr>
        <w:tabs>
          <w:tab w:val="num" w:pos="1211"/>
        </w:tabs>
        <w:ind w:left="1211" w:hanging="360"/>
      </w:pPr>
      <w:rPr>
        <w:b/>
      </w:rPr>
    </w:lvl>
    <w:lvl w:ilvl="1" w:tplc="04050019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05000F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05000F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15" w15:restartNumberingAfterBreak="0">
    <w:nsid w:val="4FA41F59"/>
    <w:multiLevelType w:val="singleLevel"/>
    <w:tmpl w:val="A9B40B7A"/>
    <w:lvl w:ilvl="0">
      <w:start w:val="1"/>
      <w:numFmt w:val="decimal"/>
      <w:lvlText w:val="%1"/>
      <w:lvlJc w:val="left"/>
      <w:pPr>
        <w:tabs>
          <w:tab w:val="num" w:pos="705"/>
        </w:tabs>
        <w:ind w:left="705" w:hanging="630"/>
      </w:pPr>
      <w:rPr>
        <w:rFonts w:hint="default"/>
      </w:rPr>
    </w:lvl>
  </w:abstractNum>
  <w:abstractNum w:abstractNumId="16" w15:restartNumberingAfterBreak="0">
    <w:nsid w:val="50F92F18"/>
    <w:multiLevelType w:val="multilevel"/>
    <w:tmpl w:val="E5487F7E"/>
    <w:lvl w:ilvl="0">
      <w:start w:val="11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2">
      <w:start w:val="2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44"/>
        </w:tabs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20"/>
        </w:tabs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396"/>
        </w:tabs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64"/>
        </w:tabs>
        <w:ind w:left="7464" w:hanging="1800"/>
      </w:pPr>
      <w:rPr>
        <w:rFonts w:hint="default"/>
      </w:rPr>
    </w:lvl>
  </w:abstractNum>
  <w:abstractNum w:abstractNumId="17" w15:restartNumberingAfterBreak="0">
    <w:nsid w:val="559E61B2"/>
    <w:multiLevelType w:val="hybridMultilevel"/>
    <w:tmpl w:val="8C783B82"/>
    <w:lvl w:ilvl="0" w:tplc="DEFE6844">
      <w:numFmt w:val="bullet"/>
      <w:lvlText w:val="-"/>
      <w:lvlJc w:val="left"/>
      <w:pPr>
        <w:tabs>
          <w:tab w:val="num" w:pos="1774"/>
        </w:tabs>
        <w:ind w:left="1774" w:hanging="360"/>
      </w:pPr>
      <w:rPr>
        <w:rFonts w:ascii="Times New Roman" w:hAnsi="Times New Roman" w:cs="Times New Roman" w:hint="default"/>
        <w:b/>
        <w:bCs w:val="0"/>
      </w:rPr>
    </w:lvl>
    <w:lvl w:ilvl="1" w:tplc="04050003">
      <w:start w:val="1"/>
      <w:numFmt w:val="bullet"/>
      <w:lvlText w:val="o"/>
      <w:lvlJc w:val="left"/>
      <w:pPr>
        <w:tabs>
          <w:tab w:val="num" w:pos="2147"/>
        </w:tabs>
        <w:ind w:left="2147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tabs>
          <w:tab w:val="num" w:pos="2867"/>
        </w:tabs>
        <w:ind w:left="2867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3587"/>
        </w:tabs>
        <w:ind w:left="3587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4307"/>
        </w:tabs>
        <w:ind w:left="4307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tabs>
          <w:tab w:val="num" w:pos="5027"/>
        </w:tabs>
        <w:ind w:left="50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747"/>
        </w:tabs>
        <w:ind w:left="57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467"/>
        </w:tabs>
        <w:ind w:left="64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187"/>
        </w:tabs>
        <w:ind w:left="7187" w:hanging="360"/>
      </w:pPr>
      <w:rPr>
        <w:rFonts w:ascii="Wingdings" w:hAnsi="Wingdings" w:hint="default"/>
      </w:rPr>
    </w:lvl>
  </w:abstractNum>
  <w:abstractNum w:abstractNumId="18" w15:restartNumberingAfterBreak="0">
    <w:nsid w:val="57488259"/>
    <w:multiLevelType w:val="hybridMultilevel"/>
    <w:tmpl w:val="D2480E0E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9" w15:restartNumberingAfterBreak="0">
    <w:nsid w:val="58D35738"/>
    <w:multiLevelType w:val="multilevel"/>
    <w:tmpl w:val="83445524"/>
    <w:lvl w:ilvl="0">
      <w:start w:val="11"/>
      <w:numFmt w:val="decimal"/>
      <w:lvlText w:val="%1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1428"/>
        </w:tabs>
        <w:ind w:left="1428" w:hanging="720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2136"/>
        </w:tabs>
        <w:ind w:left="213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844"/>
        </w:tabs>
        <w:ind w:left="2844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912"/>
        </w:tabs>
        <w:ind w:left="39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20"/>
        </w:tabs>
        <w:ind w:left="462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688"/>
        </w:tabs>
        <w:ind w:left="568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396"/>
        </w:tabs>
        <w:ind w:left="6396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7464"/>
        </w:tabs>
        <w:ind w:left="7464" w:hanging="1800"/>
      </w:pPr>
      <w:rPr>
        <w:rFonts w:hint="default"/>
      </w:rPr>
    </w:lvl>
  </w:abstractNum>
  <w:abstractNum w:abstractNumId="20" w15:restartNumberingAfterBreak="0">
    <w:nsid w:val="70873FBF"/>
    <w:multiLevelType w:val="hybridMultilevel"/>
    <w:tmpl w:val="AE22EDF0"/>
    <w:lvl w:ilvl="0" w:tplc="DEFE6844">
      <w:numFmt w:val="bullet"/>
      <w:lvlText w:val="-"/>
      <w:lvlJc w:val="left"/>
      <w:pPr>
        <w:tabs>
          <w:tab w:val="num" w:pos="1774"/>
        </w:tabs>
        <w:ind w:left="1774" w:hanging="360"/>
      </w:pPr>
      <w:rPr>
        <w:rFonts w:ascii="Times New Roman" w:hAnsi="Times New Roman" w:cs="Times New Roman" w:hint="default"/>
        <w:b/>
        <w:bCs w:val="0"/>
      </w:rPr>
    </w:lvl>
    <w:lvl w:ilvl="1" w:tplc="04050001">
      <w:start w:val="1"/>
      <w:numFmt w:val="bullet"/>
      <w:lvlText w:val=""/>
      <w:lvlJc w:val="left"/>
      <w:pPr>
        <w:tabs>
          <w:tab w:val="num" w:pos="2147"/>
        </w:tabs>
        <w:ind w:left="2147" w:hanging="360"/>
      </w:pPr>
      <w:rPr>
        <w:rFonts w:ascii="Symbol" w:hAnsi="Symbol" w:hint="default"/>
      </w:rPr>
    </w:lvl>
    <w:lvl w:ilvl="2" w:tplc="04050005">
      <w:start w:val="1"/>
      <w:numFmt w:val="bullet"/>
      <w:lvlText w:val=""/>
      <w:lvlJc w:val="left"/>
      <w:pPr>
        <w:tabs>
          <w:tab w:val="num" w:pos="2867"/>
        </w:tabs>
        <w:ind w:left="2867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tabs>
          <w:tab w:val="num" w:pos="3587"/>
        </w:tabs>
        <w:ind w:left="3587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tabs>
          <w:tab w:val="num" w:pos="4307"/>
        </w:tabs>
        <w:ind w:left="43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027"/>
        </w:tabs>
        <w:ind w:left="50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747"/>
        </w:tabs>
        <w:ind w:left="57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6467"/>
        </w:tabs>
        <w:ind w:left="64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187"/>
        </w:tabs>
        <w:ind w:left="7187" w:hanging="360"/>
      </w:pPr>
      <w:rPr>
        <w:rFonts w:ascii="Wingdings" w:hAnsi="Wingdings" w:hint="default"/>
      </w:rPr>
    </w:lvl>
  </w:abstractNum>
  <w:abstractNum w:abstractNumId="21" w15:restartNumberingAfterBreak="0">
    <w:nsid w:val="725E585E"/>
    <w:multiLevelType w:val="hybridMultilevel"/>
    <w:tmpl w:val="DE80522A"/>
    <w:lvl w:ilvl="0" w:tplc="041B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2" w15:restartNumberingAfterBreak="0">
    <w:nsid w:val="72DA6407"/>
    <w:multiLevelType w:val="hybridMultilevel"/>
    <w:tmpl w:val="415E24C4"/>
    <w:lvl w:ilvl="0" w:tplc="7BCE1B02">
      <w:start w:val="1"/>
      <w:numFmt w:val="lowerLetter"/>
      <w:lvlText w:val="%1)"/>
      <w:lvlJc w:val="left"/>
      <w:pPr>
        <w:tabs>
          <w:tab w:val="num" w:pos="2513"/>
        </w:tabs>
        <w:ind w:left="2513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23" w15:restartNumberingAfterBreak="0">
    <w:nsid w:val="78F81595"/>
    <w:multiLevelType w:val="hybridMultilevel"/>
    <w:tmpl w:val="50DC61DA"/>
    <w:lvl w:ilvl="0" w:tplc="6088CDF4">
      <w:start w:val="1"/>
      <w:numFmt w:val="lowerLetter"/>
      <w:lvlText w:val="%1)"/>
      <w:lvlJc w:val="left"/>
      <w:pPr>
        <w:tabs>
          <w:tab w:val="num" w:pos="2149"/>
        </w:tabs>
        <w:ind w:left="2149" w:hanging="360"/>
      </w:pPr>
    </w:lvl>
    <w:lvl w:ilvl="1" w:tplc="04050019">
      <w:start w:val="1"/>
      <w:numFmt w:val="lowerLetter"/>
      <w:lvlText w:val="%2."/>
      <w:lvlJc w:val="left"/>
      <w:pPr>
        <w:tabs>
          <w:tab w:val="num" w:pos="2149"/>
        </w:tabs>
        <w:ind w:left="2149" w:hanging="360"/>
      </w:pPr>
    </w:lvl>
    <w:lvl w:ilvl="2" w:tplc="0405001B">
      <w:start w:val="1"/>
      <w:numFmt w:val="lowerRoman"/>
      <w:lvlText w:val="%3."/>
      <w:lvlJc w:val="right"/>
      <w:pPr>
        <w:tabs>
          <w:tab w:val="num" w:pos="2869"/>
        </w:tabs>
        <w:ind w:left="2869" w:hanging="180"/>
      </w:pPr>
    </w:lvl>
    <w:lvl w:ilvl="3" w:tplc="0405000F">
      <w:start w:val="1"/>
      <w:numFmt w:val="decimal"/>
      <w:lvlText w:val="%4."/>
      <w:lvlJc w:val="left"/>
      <w:pPr>
        <w:tabs>
          <w:tab w:val="num" w:pos="3589"/>
        </w:tabs>
        <w:ind w:left="3589" w:hanging="360"/>
      </w:pPr>
    </w:lvl>
    <w:lvl w:ilvl="4" w:tplc="04050019">
      <w:start w:val="1"/>
      <w:numFmt w:val="lowerLetter"/>
      <w:lvlText w:val="%5."/>
      <w:lvlJc w:val="left"/>
      <w:pPr>
        <w:tabs>
          <w:tab w:val="num" w:pos="4309"/>
        </w:tabs>
        <w:ind w:left="4309" w:hanging="360"/>
      </w:pPr>
    </w:lvl>
    <w:lvl w:ilvl="5" w:tplc="0405001B">
      <w:start w:val="1"/>
      <w:numFmt w:val="lowerRoman"/>
      <w:lvlText w:val="%6."/>
      <w:lvlJc w:val="right"/>
      <w:pPr>
        <w:tabs>
          <w:tab w:val="num" w:pos="5029"/>
        </w:tabs>
        <w:ind w:left="5029" w:hanging="180"/>
      </w:pPr>
    </w:lvl>
    <w:lvl w:ilvl="6" w:tplc="0405000F">
      <w:start w:val="1"/>
      <w:numFmt w:val="decimal"/>
      <w:lvlText w:val="%7."/>
      <w:lvlJc w:val="left"/>
      <w:pPr>
        <w:tabs>
          <w:tab w:val="num" w:pos="5749"/>
        </w:tabs>
        <w:ind w:left="5749" w:hanging="360"/>
      </w:pPr>
    </w:lvl>
    <w:lvl w:ilvl="7" w:tplc="04050019">
      <w:start w:val="1"/>
      <w:numFmt w:val="lowerLetter"/>
      <w:lvlText w:val="%8."/>
      <w:lvlJc w:val="left"/>
      <w:pPr>
        <w:tabs>
          <w:tab w:val="num" w:pos="6469"/>
        </w:tabs>
        <w:ind w:left="6469" w:hanging="360"/>
      </w:pPr>
    </w:lvl>
    <w:lvl w:ilvl="8" w:tplc="0405001B">
      <w:start w:val="1"/>
      <w:numFmt w:val="lowerRoman"/>
      <w:lvlText w:val="%9."/>
      <w:lvlJc w:val="right"/>
      <w:pPr>
        <w:tabs>
          <w:tab w:val="num" w:pos="7189"/>
        </w:tabs>
        <w:ind w:left="7189" w:hanging="180"/>
      </w:pPr>
    </w:lvl>
  </w:abstractNum>
  <w:abstractNum w:abstractNumId="24" w15:restartNumberingAfterBreak="0">
    <w:nsid w:val="7F905E86"/>
    <w:multiLevelType w:val="hybridMultilevel"/>
    <w:tmpl w:val="0C350331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num w:numId="1">
    <w:abstractNumId w:val="17"/>
  </w:num>
  <w:num w:numId="2">
    <w:abstractNumId w:val="20"/>
  </w:num>
  <w:num w:numId="3">
    <w:abstractNumId w:val="1"/>
  </w:num>
  <w:num w:numId="4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5"/>
  </w:num>
  <w:num w:numId="6">
    <w:abstractNumId w:val="11"/>
  </w:num>
  <w:num w:numId="7">
    <w:abstractNumId w:val="8"/>
  </w:num>
  <w:num w:numId="8">
    <w:abstractNumId w:val="2"/>
    <w:lvlOverride w:ilvl="0">
      <w:lvl w:ilvl="0">
        <w:start w:val="1"/>
        <w:numFmt w:val="bullet"/>
        <w:pStyle w:val="Seznamsodrkami"/>
        <w:lvlText w:val=""/>
        <w:legacy w:legacy="1" w:legacySpace="0" w:legacyIndent="227"/>
        <w:lvlJc w:val="left"/>
        <w:pPr>
          <w:ind w:left="397" w:hanging="227"/>
        </w:pPr>
        <w:rPr>
          <w:rFonts w:ascii="Symbol" w:hAnsi="Symbol" w:hint="default"/>
        </w:rPr>
      </w:lvl>
    </w:lvlOverride>
  </w:num>
  <w:num w:numId="9">
    <w:abstractNumId w:val="6"/>
  </w:num>
  <w:num w:numId="10">
    <w:abstractNumId w:val="1"/>
    <w:lvlOverride w:ilvl="0">
      <w:startOverride w:val="1"/>
    </w:lvlOverride>
  </w:num>
  <w:num w:numId="11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6"/>
  </w:num>
  <w:num w:numId="13">
    <w:abstractNumId w:val="19"/>
  </w:num>
  <w:num w:numId="14">
    <w:abstractNumId w:val="15"/>
  </w:num>
  <w:num w:numId="15">
    <w:abstractNumId w:val="1"/>
  </w:num>
  <w:num w:numId="16">
    <w:abstractNumId w:val="1"/>
  </w:num>
  <w:num w:numId="17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22"/>
  </w:num>
  <w:num w:numId="22">
    <w:abstractNumId w:val="21"/>
  </w:num>
  <w:num w:numId="23">
    <w:abstractNumId w:val="4"/>
  </w:num>
  <w:num w:numId="24">
    <w:abstractNumId w:val="10"/>
  </w:num>
  <w:num w:numId="25">
    <w:abstractNumId w:val="7"/>
  </w:num>
  <w:num w:numId="26">
    <w:abstractNumId w:val="24"/>
  </w:num>
  <w:num w:numId="27">
    <w:abstractNumId w:val="18"/>
  </w:num>
  <w:num w:numId="28">
    <w:abstractNumId w:val="0"/>
  </w:num>
  <w:num w:numId="29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96"/>
  <w:embedSystemFonts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21773"/>
    <w:rsid w:val="000011EF"/>
    <w:rsid w:val="00004EA9"/>
    <w:rsid w:val="00007B9B"/>
    <w:rsid w:val="000101ED"/>
    <w:rsid w:val="00014E64"/>
    <w:rsid w:val="00017514"/>
    <w:rsid w:val="000216F6"/>
    <w:rsid w:val="00025FA3"/>
    <w:rsid w:val="00026017"/>
    <w:rsid w:val="00027717"/>
    <w:rsid w:val="00033DD5"/>
    <w:rsid w:val="000367D9"/>
    <w:rsid w:val="0006613E"/>
    <w:rsid w:val="000745F3"/>
    <w:rsid w:val="00081A96"/>
    <w:rsid w:val="00081DCF"/>
    <w:rsid w:val="000870A3"/>
    <w:rsid w:val="000A093F"/>
    <w:rsid w:val="000A209F"/>
    <w:rsid w:val="000A4EED"/>
    <w:rsid w:val="000B178F"/>
    <w:rsid w:val="000B5166"/>
    <w:rsid w:val="000B67B4"/>
    <w:rsid w:val="000C3F4E"/>
    <w:rsid w:val="000C6719"/>
    <w:rsid w:val="000D37A4"/>
    <w:rsid w:val="000D5C81"/>
    <w:rsid w:val="000E3F65"/>
    <w:rsid w:val="000F3588"/>
    <w:rsid w:val="001016FD"/>
    <w:rsid w:val="00104569"/>
    <w:rsid w:val="00104D97"/>
    <w:rsid w:val="00107839"/>
    <w:rsid w:val="0012350B"/>
    <w:rsid w:val="001273C4"/>
    <w:rsid w:val="00127994"/>
    <w:rsid w:val="00131E08"/>
    <w:rsid w:val="00133257"/>
    <w:rsid w:val="00140731"/>
    <w:rsid w:val="001545E5"/>
    <w:rsid w:val="00160332"/>
    <w:rsid w:val="00172569"/>
    <w:rsid w:val="00172AB4"/>
    <w:rsid w:val="00172FA2"/>
    <w:rsid w:val="00181304"/>
    <w:rsid w:val="001B0872"/>
    <w:rsid w:val="001D25CF"/>
    <w:rsid w:val="001E0BD7"/>
    <w:rsid w:val="001E34EA"/>
    <w:rsid w:val="001E3982"/>
    <w:rsid w:val="001E5910"/>
    <w:rsid w:val="001E6D2E"/>
    <w:rsid w:val="001F70F6"/>
    <w:rsid w:val="00206C31"/>
    <w:rsid w:val="002207CB"/>
    <w:rsid w:val="00222E5C"/>
    <w:rsid w:val="0022634A"/>
    <w:rsid w:val="00232904"/>
    <w:rsid w:val="00244C60"/>
    <w:rsid w:val="00246176"/>
    <w:rsid w:val="00250BB7"/>
    <w:rsid w:val="00251DDE"/>
    <w:rsid w:val="00262929"/>
    <w:rsid w:val="00274619"/>
    <w:rsid w:val="0027711F"/>
    <w:rsid w:val="00285545"/>
    <w:rsid w:val="00291DFB"/>
    <w:rsid w:val="002A211C"/>
    <w:rsid w:val="002A6713"/>
    <w:rsid w:val="002B29E3"/>
    <w:rsid w:val="002B4776"/>
    <w:rsid w:val="002B69B8"/>
    <w:rsid w:val="002C544A"/>
    <w:rsid w:val="002E0AD3"/>
    <w:rsid w:val="002F0765"/>
    <w:rsid w:val="00310B26"/>
    <w:rsid w:val="0031627E"/>
    <w:rsid w:val="00325DBE"/>
    <w:rsid w:val="0033098B"/>
    <w:rsid w:val="003330AA"/>
    <w:rsid w:val="00333383"/>
    <w:rsid w:val="00337B4B"/>
    <w:rsid w:val="00340E5A"/>
    <w:rsid w:val="003534DE"/>
    <w:rsid w:val="00363233"/>
    <w:rsid w:val="0036344B"/>
    <w:rsid w:val="00365AC7"/>
    <w:rsid w:val="003727EE"/>
    <w:rsid w:val="00376E53"/>
    <w:rsid w:val="003774AE"/>
    <w:rsid w:val="0038097C"/>
    <w:rsid w:val="00382679"/>
    <w:rsid w:val="00385E42"/>
    <w:rsid w:val="0039113F"/>
    <w:rsid w:val="003A1BD6"/>
    <w:rsid w:val="003B1F10"/>
    <w:rsid w:val="003B40E4"/>
    <w:rsid w:val="003B55D4"/>
    <w:rsid w:val="003D29BC"/>
    <w:rsid w:val="003F0A5F"/>
    <w:rsid w:val="003F1EA6"/>
    <w:rsid w:val="003F3781"/>
    <w:rsid w:val="003F5F48"/>
    <w:rsid w:val="0040236D"/>
    <w:rsid w:val="00417EEC"/>
    <w:rsid w:val="00427B30"/>
    <w:rsid w:val="00433205"/>
    <w:rsid w:val="0043562F"/>
    <w:rsid w:val="00442EC9"/>
    <w:rsid w:val="00450E2A"/>
    <w:rsid w:val="00453114"/>
    <w:rsid w:val="0045448A"/>
    <w:rsid w:val="00457808"/>
    <w:rsid w:val="004625AF"/>
    <w:rsid w:val="004651CC"/>
    <w:rsid w:val="0047186B"/>
    <w:rsid w:val="004741A0"/>
    <w:rsid w:val="00486BF1"/>
    <w:rsid w:val="00490A1D"/>
    <w:rsid w:val="00494C29"/>
    <w:rsid w:val="00497B2D"/>
    <w:rsid w:val="004A7DB6"/>
    <w:rsid w:val="004B2E46"/>
    <w:rsid w:val="004C2BAD"/>
    <w:rsid w:val="004C30CF"/>
    <w:rsid w:val="004C4EE5"/>
    <w:rsid w:val="004C5B68"/>
    <w:rsid w:val="004D1008"/>
    <w:rsid w:val="004D225C"/>
    <w:rsid w:val="004D4A90"/>
    <w:rsid w:val="004E01BC"/>
    <w:rsid w:val="004E507C"/>
    <w:rsid w:val="004E711D"/>
    <w:rsid w:val="0050145C"/>
    <w:rsid w:val="00501AAE"/>
    <w:rsid w:val="00512CEF"/>
    <w:rsid w:val="00515BA1"/>
    <w:rsid w:val="00515C17"/>
    <w:rsid w:val="00516A41"/>
    <w:rsid w:val="005221A7"/>
    <w:rsid w:val="0053167A"/>
    <w:rsid w:val="00546B1C"/>
    <w:rsid w:val="005634E0"/>
    <w:rsid w:val="005669F0"/>
    <w:rsid w:val="00590A59"/>
    <w:rsid w:val="00593AC0"/>
    <w:rsid w:val="0059447E"/>
    <w:rsid w:val="005A0E86"/>
    <w:rsid w:val="005A3AA2"/>
    <w:rsid w:val="005B0EF2"/>
    <w:rsid w:val="005B4920"/>
    <w:rsid w:val="005B6305"/>
    <w:rsid w:val="005C1C9F"/>
    <w:rsid w:val="005D6DE2"/>
    <w:rsid w:val="005D7D18"/>
    <w:rsid w:val="005E1ADB"/>
    <w:rsid w:val="005E4553"/>
    <w:rsid w:val="005E6B4C"/>
    <w:rsid w:val="005F4B64"/>
    <w:rsid w:val="005F5173"/>
    <w:rsid w:val="005F749A"/>
    <w:rsid w:val="006016DD"/>
    <w:rsid w:val="00604FE4"/>
    <w:rsid w:val="00606243"/>
    <w:rsid w:val="00615434"/>
    <w:rsid w:val="00615EED"/>
    <w:rsid w:val="006174AB"/>
    <w:rsid w:val="00620973"/>
    <w:rsid w:val="006243BB"/>
    <w:rsid w:val="006244AA"/>
    <w:rsid w:val="00627BEC"/>
    <w:rsid w:val="00641464"/>
    <w:rsid w:val="0064780A"/>
    <w:rsid w:val="00652D04"/>
    <w:rsid w:val="00654B5D"/>
    <w:rsid w:val="00657FD5"/>
    <w:rsid w:val="00661DC5"/>
    <w:rsid w:val="00663EE7"/>
    <w:rsid w:val="00676D9F"/>
    <w:rsid w:val="0067717A"/>
    <w:rsid w:val="006900F7"/>
    <w:rsid w:val="006905BD"/>
    <w:rsid w:val="006913D4"/>
    <w:rsid w:val="006A2A43"/>
    <w:rsid w:val="006A474E"/>
    <w:rsid w:val="006B289D"/>
    <w:rsid w:val="006B4619"/>
    <w:rsid w:val="006C1153"/>
    <w:rsid w:val="006C15F0"/>
    <w:rsid w:val="006C50B9"/>
    <w:rsid w:val="006C5335"/>
    <w:rsid w:val="006C553E"/>
    <w:rsid w:val="006D526F"/>
    <w:rsid w:val="006D7EE1"/>
    <w:rsid w:val="006E7923"/>
    <w:rsid w:val="007124B9"/>
    <w:rsid w:val="00712A33"/>
    <w:rsid w:val="00715BC5"/>
    <w:rsid w:val="00715CDF"/>
    <w:rsid w:val="00721773"/>
    <w:rsid w:val="00725F21"/>
    <w:rsid w:val="00760105"/>
    <w:rsid w:val="00773D0E"/>
    <w:rsid w:val="007875DB"/>
    <w:rsid w:val="00795788"/>
    <w:rsid w:val="00796EB1"/>
    <w:rsid w:val="00797AFD"/>
    <w:rsid w:val="007A0B8E"/>
    <w:rsid w:val="007A587C"/>
    <w:rsid w:val="007A6782"/>
    <w:rsid w:val="007B4934"/>
    <w:rsid w:val="007B6F0C"/>
    <w:rsid w:val="007C23C4"/>
    <w:rsid w:val="007D0E5D"/>
    <w:rsid w:val="007D362F"/>
    <w:rsid w:val="007E0574"/>
    <w:rsid w:val="007E534B"/>
    <w:rsid w:val="007F31C8"/>
    <w:rsid w:val="007F59BB"/>
    <w:rsid w:val="007F78BC"/>
    <w:rsid w:val="007F78F3"/>
    <w:rsid w:val="00801098"/>
    <w:rsid w:val="00802046"/>
    <w:rsid w:val="00803F3E"/>
    <w:rsid w:val="008059EB"/>
    <w:rsid w:val="00813C34"/>
    <w:rsid w:val="008207E8"/>
    <w:rsid w:val="00825E3B"/>
    <w:rsid w:val="0082691B"/>
    <w:rsid w:val="00826EAD"/>
    <w:rsid w:val="008355F5"/>
    <w:rsid w:val="00835914"/>
    <w:rsid w:val="008364DB"/>
    <w:rsid w:val="00850E72"/>
    <w:rsid w:val="00856551"/>
    <w:rsid w:val="0085714C"/>
    <w:rsid w:val="008648BF"/>
    <w:rsid w:val="00870AED"/>
    <w:rsid w:val="00877867"/>
    <w:rsid w:val="00881832"/>
    <w:rsid w:val="00891317"/>
    <w:rsid w:val="008A5C8D"/>
    <w:rsid w:val="008B236B"/>
    <w:rsid w:val="008B61DA"/>
    <w:rsid w:val="008C07F7"/>
    <w:rsid w:val="008C10F3"/>
    <w:rsid w:val="008D548E"/>
    <w:rsid w:val="008D5838"/>
    <w:rsid w:val="009041BA"/>
    <w:rsid w:val="009071FF"/>
    <w:rsid w:val="0091309F"/>
    <w:rsid w:val="0093134B"/>
    <w:rsid w:val="00937EE0"/>
    <w:rsid w:val="009424D5"/>
    <w:rsid w:val="00947E44"/>
    <w:rsid w:val="00960090"/>
    <w:rsid w:val="009604D9"/>
    <w:rsid w:val="00971038"/>
    <w:rsid w:val="00972DEF"/>
    <w:rsid w:val="00991C41"/>
    <w:rsid w:val="00992F35"/>
    <w:rsid w:val="009953A5"/>
    <w:rsid w:val="009A3D05"/>
    <w:rsid w:val="009B526F"/>
    <w:rsid w:val="009C1DB0"/>
    <w:rsid w:val="009C67AC"/>
    <w:rsid w:val="009C7162"/>
    <w:rsid w:val="009D0EBD"/>
    <w:rsid w:val="009D5974"/>
    <w:rsid w:val="009E069B"/>
    <w:rsid w:val="009E40BC"/>
    <w:rsid w:val="009E595A"/>
    <w:rsid w:val="00A060A3"/>
    <w:rsid w:val="00A06A6A"/>
    <w:rsid w:val="00A06FFB"/>
    <w:rsid w:val="00A15A3E"/>
    <w:rsid w:val="00A17ED5"/>
    <w:rsid w:val="00A259C1"/>
    <w:rsid w:val="00A30885"/>
    <w:rsid w:val="00A30C38"/>
    <w:rsid w:val="00A313C6"/>
    <w:rsid w:val="00A4312E"/>
    <w:rsid w:val="00A4327D"/>
    <w:rsid w:val="00A4387F"/>
    <w:rsid w:val="00A50D50"/>
    <w:rsid w:val="00A566A4"/>
    <w:rsid w:val="00A62386"/>
    <w:rsid w:val="00A65676"/>
    <w:rsid w:val="00A66626"/>
    <w:rsid w:val="00A71D57"/>
    <w:rsid w:val="00A73C3D"/>
    <w:rsid w:val="00A73F40"/>
    <w:rsid w:val="00A8095B"/>
    <w:rsid w:val="00A8096A"/>
    <w:rsid w:val="00A80FB7"/>
    <w:rsid w:val="00A819C8"/>
    <w:rsid w:val="00A860FB"/>
    <w:rsid w:val="00A87470"/>
    <w:rsid w:val="00A900FD"/>
    <w:rsid w:val="00A91F7B"/>
    <w:rsid w:val="00A92C36"/>
    <w:rsid w:val="00A93D33"/>
    <w:rsid w:val="00A94BA2"/>
    <w:rsid w:val="00A951CC"/>
    <w:rsid w:val="00AA1A99"/>
    <w:rsid w:val="00AC2605"/>
    <w:rsid w:val="00AD7296"/>
    <w:rsid w:val="00AF22E5"/>
    <w:rsid w:val="00AF5C42"/>
    <w:rsid w:val="00AF794E"/>
    <w:rsid w:val="00AF7FF7"/>
    <w:rsid w:val="00B04D58"/>
    <w:rsid w:val="00B14E23"/>
    <w:rsid w:val="00B178C4"/>
    <w:rsid w:val="00B23078"/>
    <w:rsid w:val="00B3552D"/>
    <w:rsid w:val="00B37915"/>
    <w:rsid w:val="00B467F5"/>
    <w:rsid w:val="00B51558"/>
    <w:rsid w:val="00B600CA"/>
    <w:rsid w:val="00B6352D"/>
    <w:rsid w:val="00B639F0"/>
    <w:rsid w:val="00B6658D"/>
    <w:rsid w:val="00B70C15"/>
    <w:rsid w:val="00B71B11"/>
    <w:rsid w:val="00B73DCF"/>
    <w:rsid w:val="00B945D0"/>
    <w:rsid w:val="00BA2E19"/>
    <w:rsid w:val="00BB193C"/>
    <w:rsid w:val="00BB4A40"/>
    <w:rsid w:val="00BC031C"/>
    <w:rsid w:val="00BC7188"/>
    <w:rsid w:val="00BC7D40"/>
    <w:rsid w:val="00BD6E01"/>
    <w:rsid w:val="00BE3BB1"/>
    <w:rsid w:val="00C04405"/>
    <w:rsid w:val="00C13BC0"/>
    <w:rsid w:val="00C2158D"/>
    <w:rsid w:val="00C27401"/>
    <w:rsid w:val="00C35C95"/>
    <w:rsid w:val="00C36FC5"/>
    <w:rsid w:val="00C3753A"/>
    <w:rsid w:val="00C44DED"/>
    <w:rsid w:val="00C458BF"/>
    <w:rsid w:val="00C47A77"/>
    <w:rsid w:val="00C50818"/>
    <w:rsid w:val="00C57A7C"/>
    <w:rsid w:val="00C60B71"/>
    <w:rsid w:val="00C642DE"/>
    <w:rsid w:val="00C64B16"/>
    <w:rsid w:val="00C70FC0"/>
    <w:rsid w:val="00C819C1"/>
    <w:rsid w:val="00C82F1F"/>
    <w:rsid w:val="00C9039D"/>
    <w:rsid w:val="00C92D9A"/>
    <w:rsid w:val="00CB146B"/>
    <w:rsid w:val="00CC7EB7"/>
    <w:rsid w:val="00CD1F43"/>
    <w:rsid w:val="00CD384B"/>
    <w:rsid w:val="00CD5905"/>
    <w:rsid w:val="00CD66AE"/>
    <w:rsid w:val="00CE66A3"/>
    <w:rsid w:val="00CE7B8B"/>
    <w:rsid w:val="00CF229F"/>
    <w:rsid w:val="00CF3A8A"/>
    <w:rsid w:val="00CF77BA"/>
    <w:rsid w:val="00D06821"/>
    <w:rsid w:val="00D146B6"/>
    <w:rsid w:val="00D25EF8"/>
    <w:rsid w:val="00D26970"/>
    <w:rsid w:val="00D406CD"/>
    <w:rsid w:val="00D4155A"/>
    <w:rsid w:val="00D523A1"/>
    <w:rsid w:val="00D5299B"/>
    <w:rsid w:val="00D56FB4"/>
    <w:rsid w:val="00D57FF5"/>
    <w:rsid w:val="00D6313C"/>
    <w:rsid w:val="00D650AF"/>
    <w:rsid w:val="00D66643"/>
    <w:rsid w:val="00D77D52"/>
    <w:rsid w:val="00D82FBC"/>
    <w:rsid w:val="00D83C78"/>
    <w:rsid w:val="00D90349"/>
    <w:rsid w:val="00D91AD0"/>
    <w:rsid w:val="00DA0735"/>
    <w:rsid w:val="00DB3BCA"/>
    <w:rsid w:val="00DC0E43"/>
    <w:rsid w:val="00DD3766"/>
    <w:rsid w:val="00DF409E"/>
    <w:rsid w:val="00DF593C"/>
    <w:rsid w:val="00E05D18"/>
    <w:rsid w:val="00E062E5"/>
    <w:rsid w:val="00E15350"/>
    <w:rsid w:val="00E16F5A"/>
    <w:rsid w:val="00E27F81"/>
    <w:rsid w:val="00E30741"/>
    <w:rsid w:val="00E31C5F"/>
    <w:rsid w:val="00E331E1"/>
    <w:rsid w:val="00E34177"/>
    <w:rsid w:val="00E46B30"/>
    <w:rsid w:val="00E508E5"/>
    <w:rsid w:val="00E5629C"/>
    <w:rsid w:val="00E727BE"/>
    <w:rsid w:val="00E95830"/>
    <w:rsid w:val="00EB2BBA"/>
    <w:rsid w:val="00EB2D09"/>
    <w:rsid w:val="00EC037F"/>
    <w:rsid w:val="00EC2A53"/>
    <w:rsid w:val="00ED632B"/>
    <w:rsid w:val="00ED7086"/>
    <w:rsid w:val="00EE7469"/>
    <w:rsid w:val="00F06078"/>
    <w:rsid w:val="00F15655"/>
    <w:rsid w:val="00F15B0E"/>
    <w:rsid w:val="00F334B4"/>
    <w:rsid w:val="00F41440"/>
    <w:rsid w:val="00F51C8D"/>
    <w:rsid w:val="00F578D9"/>
    <w:rsid w:val="00F725FD"/>
    <w:rsid w:val="00F84C2C"/>
    <w:rsid w:val="00F875F4"/>
    <w:rsid w:val="00F93718"/>
    <w:rsid w:val="00F95895"/>
    <w:rsid w:val="00F96491"/>
    <w:rsid w:val="00F967F7"/>
    <w:rsid w:val="00F9785C"/>
    <w:rsid w:val="00FA20DD"/>
    <w:rsid w:val="00FA397F"/>
    <w:rsid w:val="00FB3337"/>
    <w:rsid w:val="00FB525B"/>
    <w:rsid w:val="00FB6038"/>
    <w:rsid w:val="00FC3456"/>
    <w:rsid w:val="00FC735B"/>
    <w:rsid w:val="00FC7362"/>
    <w:rsid w:val="00FD67E4"/>
    <w:rsid w:val="00FE02B4"/>
    <w:rsid w:val="00FE1E25"/>
    <w:rsid w:val="00FE2DC8"/>
    <w:rsid w:val="00FE3572"/>
    <w:rsid w:val="00FE6752"/>
    <w:rsid w:val="00FF35BF"/>
    <w:rsid w:val="00FF66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3DD81262"/>
  <w15:docId w15:val="{EAA29DFF-80E3-47BE-B683-2FF959B0C0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sk-SK" w:eastAsia="sk-SK" w:bidi="ar-SA"/>
      </w:rPr>
    </w:rPrDefault>
    <w:pPrDefault/>
  </w:docDefaults>
  <w:latentStyles w:defLockedState="0" w:defUIPriority="0" w:defSemiHidden="0" w:defUnhideWhenUsed="0" w:defQFormat="0" w:count="374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List" w:semiHidden="1" w:unhideWhenUsed="1"/>
    <w:lsdException w:name="List Bullet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</w:latentStyles>
  <w:style w:type="paragraph" w:default="1" w:styleId="Normln">
    <w:name w:val="Normal"/>
    <w:qFormat/>
    <w:rsid w:val="00EC037F"/>
    <w:rPr>
      <w:rFonts w:ascii="Arial" w:hAnsi="Arial"/>
      <w:noProof/>
      <w:sz w:val="22"/>
      <w:lang w:val="cs-CZ" w:eastAsia="cs-CZ"/>
    </w:rPr>
  </w:style>
  <w:style w:type="paragraph" w:styleId="Nadpis1">
    <w:name w:val="heading 1"/>
    <w:basedOn w:val="Normln"/>
    <w:next w:val="Normln"/>
    <w:qFormat/>
    <w:rsid w:val="00E16F5A"/>
    <w:pPr>
      <w:keepNext/>
      <w:widowControl w:val="0"/>
      <w:numPr>
        <w:numId w:val="3"/>
      </w:numPr>
      <w:spacing w:after="280" w:line="280" w:lineRule="atLeast"/>
      <w:jc w:val="both"/>
      <w:outlineLvl w:val="0"/>
    </w:pPr>
    <w:rPr>
      <w:b/>
      <w:noProof w:val="0"/>
      <w:kern w:val="28"/>
      <w:sz w:val="24"/>
    </w:rPr>
  </w:style>
  <w:style w:type="paragraph" w:styleId="Nadpis2">
    <w:name w:val="heading 2"/>
    <w:basedOn w:val="Nadpis1"/>
    <w:next w:val="Normln"/>
    <w:qFormat/>
    <w:rsid w:val="00E16F5A"/>
    <w:pPr>
      <w:numPr>
        <w:ilvl w:val="1"/>
      </w:numPr>
      <w:outlineLvl w:val="1"/>
    </w:pPr>
    <w:rPr>
      <w:sz w:val="22"/>
    </w:rPr>
  </w:style>
  <w:style w:type="paragraph" w:styleId="Nadpis3">
    <w:name w:val="heading 3"/>
    <w:aliases w:val="Nadpis 3 velká písmena"/>
    <w:basedOn w:val="Nadpis1"/>
    <w:next w:val="Normln"/>
    <w:qFormat/>
    <w:rsid w:val="00E16F5A"/>
    <w:pPr>
      <w:numPr>
        <w:ilvl w:val="2"/>
      </w:numPr>
      <w:outlineLvl w:val="2"/>
    </w:pPr>
    <w:rPr>
      <w:sz w:val="20"/>
    </w:rPr>
  </w:style>
  <w:style w:type="paragraph" w:styleId="Nadpis4">
    <w:name w:val="heading 4"/>
    <w:basedOn w:val="Nadpis1"/>
    <w:next w:val="Normln"/>
    <w:qFormat/>
    <w:rsid w:val="00E16F5A"/>
    <w:pPr>
      <w:numPr>
        <w:ilvl w:val="3"/>
      </w:numPr>
      <w:outlineLvl w:val="3"/>
    </w:pPr>
    <w:rPr>
      <w:sz w:val="19"/>
    </w:rPr>
  </w:style>
  <w:style w:type="paragraph" w:styleId="Nadpis5">
    <w:name w:val="heading 5"/>
    <w:basedOn w:val="Normln"/>
    <w:next w:val="Normln"/>
    <w:qFormat/>
    <w:rsid w:val="00E16F5A"/>
    <w:pPr>
      <w:widowControl w:val="0"/>
      <w:numPr>
        <w:ilvl w:val="4"/>
        <w:numId w:val="3"/>
      </w:numPr>
      <w:spacing w:before="240" w:after="60" w:line="280" w:lineRule="atLeast"/>
      <w:jc w:val="both"/>
      <w:outlineLvl w:val="4"/>
    </w:pPr>
    <w:rPr>
      <w:noProof w:val="0"/>
    </w:rPr>
  </w:style>
  <w:style w:type="paragraph" w:styleId="Nadpis6">
    <w:name w:val="heading 6"/>
    <w:basedOn w:val="Normln"/>
    <w:next w:val="Normln"/>
    <w:qFormat/>
    <w:rsid w:val="00E16F5A"/>
    <w:pPr>
      <w:widowControl w:val="0"/>
      <w:numPr>
        <w:ilvl w:val="5"/>
        <w:numId w:val="3"/>
      </w:numPr>
      <w:spacing w:before="240" w:after="60" w:line="280" w:lineRule="atLeast"/>
      <w:jc w:val="both"/>
      <w:outlineLvl w:val="5"/>
    </w:pPr>
    <w:rPr>
      <w:rFonts w:ascii="Times New Roman" w:hAnsi="Times New Roman"/>
      <w:i/>
      <w:noProof w:val="0"/>
    </w:rPr>
  </w:style>
  <w:style w:type="paragraph" w:styleId="Nadpis7">
    <w:name w:val="heading 7"/>
    <w:basedOn w:val="Normln"/>
    <w:next w:val="Normln"/>
    <w:qFormat/>
    <w:rsid w:val="00E16F5A"/>
    <w:pPr>
      <w:widowControl w:val="0"/>
      <w:numPr>
        <w:ilvl w:val="6"/>
        <w:numId w:val="3"/>
      </w:numPr>
      <w:spacing w:before="240" w:after="60" w:line="280" w:lineRule="atLeast"/>
      <w:jc w:val="both"/>
      <w:outlineLvl w:val="6"/>
    </w:pPr>
    <w:rPr>
      <w:noProof w:val="0"/>
      <w:sz w:val="19"/>
    </w:rPr>
  </w:style>
  <w:style w:type="paragraph" w:styleId="Nadpis8">
    <w:name w:val="heading 8"/>
    <w:basedOn w:val="Normln"/>
    <w:next w:val="Normln"/>
    <w:qFormat/>
    <w:rsid w:val="00E16F5A"/>
    <w:pPr>
      <w:widowControl w:val="0"/>
      <w:numPr>
        <w:ilvl w:val="7"/>
        <w:numId w:val="3"/>
      </w:numPr>
      <w:spacing w:before="240" w:after="60" w:line="280" w:lineRule="atLeast"/>
      <w:jc w:val="both"/>
      <w:outlineLvl w:val="7"/>
    </w:pPr>
    <w:rPr>
      <w:i/>
      <w:noProof w:val="0"/>
      <w:sz w:val="19"/>
    </w:rPr>
  </w:style>
  <w:style w:type="paragraph" w:styleId="Nadpis9">
    <w:name w:val="heading 9"/>
    <w:basedOn w:val="Normln"/>
    <w:next w:val="Normln"/>
    <w:qFormat/>
    <w:rsid w:val="00E16F5A"/>
    <w:pPr>
      <w:widowControl w:val="0"/>
      <w:numPr>
        <w:ilvl w:val="8"/>
        <w:numId w:val="3"/>
      </w:numPr>
      <w:spacing w:before="240" w:after="60" w:line="280" w:lineRule="atLeast"/>
      <w:jc w:val="both"/>
      <w:outlineLvl w:val="8"/>
    </w:pPr>
    <w:rPr>
      <w:b/>
      <w:i/>
      <w:noProof w:val="0"/>
      <w:sz w:val="1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rsid w:val="00E16F5A"/>
    <w:pPr>
      <w:tabs>
        <w:tab w:val="center" w:pos="4536"/>
        <w:tab w:val="right" w:pos="9072"/>
      </w:tabs>
    </w:pPr>
    <w:rPr>
      <w:sz w:val="18"/>
    </w:rPr>
  </w:style>
  <w:style w:type="paragraph" w:styleId="Zhlav">
    <w:name w:val="header"/>
    <w:basedOn w:val="Normln"/>
    <w:rsid w:val="00E16F5A"/>
    <w:pPr>
      <w:tabs>
        <w:tab w:val="center" w:pos="4536"/>
        <w:tab w:val="right" w:pos="9072"/>
      </w:tabs>
    </w:pPr>
    <w:rPr>
      <w:sz w:val="18"/>
    </w:rPr>
  </w:style>
  <w:style w:type="character" w:styleId="slostrnky">
    <w:name w:val="page number"/>
    <w:rsid w:val="00E16F5A"/>
    <w:rPr>
      <w:rFonts w:ascii="Arial" w:hAnsi="Arial"/>
      <w:sz w:val="18"/>
    </w:rPr>
  </w:style>
  <w:style w:type="paragraph" w:customStyle="1" w:styleId="xl24">
    <w:name w:val="xl24"/>
    <w:basedOn w:val="Normln"/>
    <w:rsid w:val="00E16F5A"/>
    <w:pPr>
      <w:spacing w:before="100" w:beforeAutospacing="1" w:after="100" w:afterAutospacing="1"/>
    </w:pPr>
    <w:rPr>
      <w:rFonts w:ascii="Times New Roman" w:hAnsi="Times New Roman"/>
      <w:noProof w:val="0"/>
      <w:sz w:val="24"/>
      <w:szCs w:val="24"/>
    </w:rPr>
  </w:style>
  <w:style w:type="paragraph" w:customStyle="1" w:styleId="Rechts">
    <w:name w:val="Rechts"/>
    <w:basedOn w:val="Normln"/>
    <w:rsid w:val="00E16F5A"/>
    <w:pPr>
      <w:widowControl w:val="0"/>
      <w:spacing w:line="280" w:lineRule="atLeast"/>
      <w:jc w:val="right"/>
    </w:pPr>
    <w:rPr>
      <w:noProof w:val="0"/>
      <w:sz w:val="19"/>
    </w:rPr>
  </w:style>
  <w:style w:type="paragraph" w:styleId="Zkladntext">
    <w:name w:val="Body Text"/>
    <w:basedOn w:val="Normln"/>
    <w:rsid w:val="00E16F5A"/>
    <w:pPr>
      <w:widowControl w:val="0"/>
      <w:spacing w:line="280" w:lineRule="atLeast"/>
      <w:jc w:val="both"/>
    </w:pPr>
    <w:rPr>
      <w:noProof w:val="0"/>
      <w:sz w:val="19"/>
    </w:rPr>
  </w:style>
  <w:style w:type="paragraph" w:styleId="Textpoznpodarou">
    <w:name w:val="footnote text"/>
    <w:basedOn w:val="Normln"/>
    <w:semiHidden/>
    <w:rsid w:val="00E16F5A"/>
    <w:pPr>
      <w:widowControl w:val="0"/>
      <w:spacing w:line="280" w:lineRule="atLeast"/>
      <w:jc w:val="both"/>
    </w:pPr>
    <w:rPr>
      <w:noProof w:val="0"/>
      <w:sz w:val="14"/>
      <w:lang w:val="de-DE"/>
    </w:rPr>
  </w:style>
  <w:style w:type="paragraph" w:customStyle="1" w:styleId="Pomlka">
    <w:name w:val="Pomlčka"/>
    <w:basedOn w:val="Normln"/>
    <w:autoRedefine/>
    <w:rsid w:val="00E16F5A"/>
    <w:pPr>
      <w:tabs>
        <w:tab w:val="left" w:pos="0"/>
        <w:tab w:val="num" w:pos="360"/>
        <w:tab w:val="num" w:pos="709"/>
      </w:tabs>
      <w:overflowPunct w:val="0"/>
      <w:autoSpaceDE w:val="0"/>
      <w:autoSpaceDN w:val="0"/>
      <w:adjustRightInd w:val="0"/>
      <w:ind w:left="709" w:hanging="283"/>
      <w:jc w:val="both"/>
      <w:textAlignment w:val="baseline"/>
    </w:pPr>
    <w:rPr>
      <w:noProof w:val="0"/>
      <w:color w:val="000000"/>
      <w:sz w:val="19"/>
    </w:rPr>
  </w:style>
  <w:style w:type="character" w:styleId="Znakapoznpodarou">
    <w:name w:val="footnote reference"/>
    <w:semiHidden/>
    <w:rsid w:val="00E16F5A"/>
    <w:rPr>
      <w:vertAlign w:val="superscript"/>
    </w:rPr>
  </w:style>
  <w:style w:type="paragraph" w:customStyle="1" w:styleId="Odsazen05">
    <w:name w:val="Odsazený 0.5"/>
    <w:basedOn w:val="Zkladntext"/>
    <w:rsid w:val="00E16F5A"/>
    <w:pPr>
      <w:widowControl/>
      <w:overflowPunct w:val="0"/>
      <w:autoSpaceDE w:val="0"/>
      <w:autoSpaceDN w:val="0"/>
      <w:adjustRightInd w:val="0"/>
      <w:spacing w:after="120" w:line="240" w:lineRule="atLeast"/>
      <w:ind w:left="284"/>
      <w:textAlignment w:val="baseline"/>
    </w:pPr>
    <w:rPr>
      <w:rFonts w:ascii="Times New Roman" w:hAnsi="Times New Roman"/>
      <w:color w:val="000000"/>
      <w:sz w:val="24"/>
    </w:rPr>
  </w:style>
  <w:style w:type="paragraph" w:styleId="Obsah1">
    <w:name w:val="toc 1"/>
    <w:basedOn w:val="Normln"/>
    <w:next w:val="Normln"/>
    <w:autoRedefine/>
    <w:uiPriority w:val="39"/>
    <w:qFormat/>
    <w:rsid w:val="00E16F5A"/>
  </w:style>
  <w:style w:type="character" w:styleId="Hypertextovodkaz">
    <w:name w:val="Hyperlink"/>
    <w:uiPriority w:val="99"/>
    <w:rsid w:val="00E16F5A"/>
    <w:rPr>
      <w:color w:val="0000FF"/>
      <w:u w:val="single"/>
    </w:rPr>
  </w:style>
  <w:style w:type="paragraph" w:styleId="Obsah3">
    <w:name w:val="toc 3"/>
    <w:basedOn w:val="Normln"/>
    <w:next w:val="Normln"/>
    <w:autoRedefine/>
    <w:uiPriority w:val="39"/>
    <w:qFormat/>
    <w:rsid w:val="00C82F1F"/>
    <w:pPr>
      <w:tabs>
        <w:tab w:val="left" w:pos="1100"/>
        <w:tab w:val="right" w:leader="dot" w:pos="9060"/>
      </w:tabs>
    </w:pPr>
    <w:rPr>
      <w:sz w:val="18"/>
      <w:szCs w:val="18"/>
    </w:rPr>
  </w:style>
  <w:style w:type="paragraph" w:customStyle="1" w:styleId="DefaultText">
    <w:name w:val="Default Text"/>
    <w:basedOn w:val="Normln"/>
    <w:next w:val="Zkladntext"/>
    <w:rsid w:val="00E16F5A"/>
    <w:pPr>
      <w:tabs>
        <w:tab w:val="left" w:pos="0"/>
        <w:tab w:val="left" w:pos="2834"/>
        <w:tab w:val="left" w:pos="3540"/>
        <w:tab w:val="left" w:pos="4248"/>
        <w:tab w:val="left" w:pos="4956"/>
        <w:tab w:val="left" w:pos="5664"/>
        <w:tab w:val="left" w:pos="6372"/>
        <w:tab w:val="left" w:pos="7080"/>
        <w:tab w:val="left" w:pos="7788"/>
        <w:tab w:val="left" w:pos="8496"/>
      </w:tabs>
    </w:pPr>
    <w:rPr>
      <w:rFonts w:ascii="LotusWP Type" w:eastAsia="LotusWP Type" w:hAnsi="LotusWP Type"/>
      <w:noProof w:val="0"/>
      <w:color w:val="FF00FF"/>
      <w:sz w:val="24"/>
    </w:rPr>
  </w:style>
  <w:style w:type="paragraph" w:styleId="Obsah2">
    <w:name w:val="toc 2"/>
    <w:basedOn w:val="Normln"/>
    <w:next w:val="Normln"/>
    <w:autoRedefine/>
    <w:uiPriority w:val="39"/>
    <w:semiHidden/>
    <w:qFormat/>
    <w:rsid w:val="00E16F5A"/>
    <w:pPr>
      <w:ind w:left="200"/>
    </w:pPr>
    <w:rPr>
      <w:rFonts w:eastAsia="LotusWP Type"/>
      <w:noProof w:val="0"/>
      <w:color w:val="0000FF"/>
      <w:sz w:val="20"/>
    </w:rPr>
  </w:style>
  <w:style w:type="paragraph" w:customStyle="1" w:styleId="Odsazenspuntkem">
    <w:name w:val="Odsazený s puntíkem"/>
    <w:basedOn w:val="Normln"/>
    <w:rsid w:val="00773D0E"/>
    <w:pPr>
      <w:numPr>
        <w:numId w:val="5"/>
      </w:numPr>
      <w:tabs>
        <w:tab w:val="clear" w:pos="360"/>
        <w:tab w:val="left" w:pos="1701"/>
        <w:tab w:val="left" w:pos="6804"/>
        <w:tab w:val="right" w:pos="7655"/>
      </w:tabs>
      <w:spacing w:before="20" w:after="20"/>
      <w:ind w:left="1702" w:hanging="284"/>
    </w:pPr>
    <w:rPr>
      <w:noProof w:val="0"/>
      <w:sz w:val="20"/>
    </w:rPr>
  </w:style>
  <w:style w:type="paragraph" w:customStyle="1" w:styleId="Odsazenspomlkou2">
    <w:name w:val="Odsazený s pomlčkou 2"/>
    <w:basedOn w:val="Normln"/>
    <w:rsid w:val="00773D0E"/>
    <w:pPr>
      <w:numPr>
        <w:numId w:val="6"/>
      </w:numPr>
      <w:tabs>
        <w:tab w:val="clear" w:pos="927"/>
        <w:tab w:val="left" w:pos="3402"/>
        <w:tab w:val="right" w:pos="7655"/>
      </w:tabs>
      <w:spacing w:before="20"/>
      <w:ind w:left="3402" w:hanging="283"/>
      <w:jc w:val="both"/>
    </w:pPr>
    <w:rPr>
      <w:noProof w:val="0"/>
      <w:sz w:val="20"/>
    </w:rPr>
  </w:style>
  <w:style w:type="paragraph" w:styleId="Zkladntextodsazen">
    <w:name w:val="Body Text Indent"/>
    <w:basedOn w:val="Normln"/>
    <w:rsid w:val="00A50D50"/>
    <w:pPr>
      <w:spacing w:after="120"/>
      <w:ind w:left="283"/>
    </w:pPr>
  </w:style>
  <w:style w:type="paragraph" w:styleId="Obsah4">
    <w:name w:val="toc 4"/>
    <w:basedOn w:val="Normln"/>
    <w:next w:val="Normln"/>
    <w:autoRedefine/>
    <w:semiHidden/>
    <w:rsid w:val="003B40E4"/>
    <w:pPr>
      <w:ind w:left="660"/>
    </w:pPr>
  </w:style>
  <w:style w:type="paragraph" w:styleId="Seznamsodrkami">
    <w:name w:val="List Bullet"/>
    <w:basedOn w:val="Zkladntext"/>
    <w:rsid w:val="00B71B11"/>
    <w:pPr>
      <w:numPr>
        <w:numId w:val="8"/>
      </w:numPr>
      <w:tabs>
        <w:tab w:val="left" w:pos="0"/>
      </w:tabs>
      <w:overflowPunct w:val="0"/>
      <w:autoSpaceDE w:val="0"/>
      <w:autoSpaceDN w:val="0"/>
      <w:adjustRightInd w:val="0"/>
      <w:spacing w:before="40" w:line="240" w:lineRule="auto"/>
      <w:textAlignment w:val="baseline"/>
    </w:pPr>
    <w:rPr>
      <w:sz w:val="22"/>
    </w:rPr>
  </w:style>
  <w:style w:type="paragraph" w:styleId="Obsah5">
    <w:name w:val="toc 5"/>
    <w:basedOn w:val="Normln"/>
    <w:next w:val="Normln"/>
    <w:autoRedefine/>
    <w:semiHidden/>
    <w:rsid w:val="00B71B11"/>
    <w:pPr>
      <w:ind w:left="880"/>
    </w:pPr>
  </w:style>
  <w:style w:type="paragraph" w:styleId="Textbubliny">
    <w:name w:val="Balloon Text"/>
    <w:basedOn w:val="Normln"/>
    <w:semiHidden/>
    <w:rsid w:val="00D25EF8"/>
    <w:rPr>
      <w:rFonts w:ascii="Tahoma" w:hAnsi="Tahoma" w:cs="Tahoma"/>
      <w:sz w:val="16"/>
      <w:szCs w:val="16"/>
    </w:rPr>
  </w:style>
  <w:style w:type="character" w:styleId="Siln">
    <w:name w:val="Strong"/>
    <w:uiPriority w:val="22"/>
    <w:qFormat/>
    <w:rsid w:val="004C5B68"/>
    <w:rPr>
      <w:b/>
      <w:bCs/>
    </w:rPr>
  </w:style>
  <w:style w:type="paragraph" w:styleId="Zkladntextodsazen3">
    <w:name w:val="Body Text Indent 3"/>
    <w:basedOn w:val="Normln"/>
    <w:rsid w:val="00C47A77"/>
    <w:pPr>
      <w:spacing w:after="120"/>
      <w:ind w:left="283"/>
    </w:pPr>
    <w:rPr>
      <w:rFonts w:ascii="Times New Roman" w:hAnsi="Times New Roman"/>
      <w:noProof w:val="0"/>
      <w:sz w:val="16"/>
      <w:szCs w:val="16"/>
      <w:lang w:eastAsia="zh-CN"/>
    </w:rPr>
  </w:style>
  <w:style w:type="character" w:customStyle="1" w:styleId="adr">
    <w:name w:val="adr"/>
    <w:basedOn w:val="Standardnpsmoodstavce"/>
    <w:rsid w:val="00B600CA"/>
  </w:style>
  <w:style w:type="character" w:customStyle="1" w:styleId="street-address">
    <w:name w:val="street-address"/>
    <w:basedOn w:val="Standardnpsmoodstavce"/>
    <w:rsid w:val="00B600CA"/>
  </w:style>
  <w:style w:type="character" w:customStyle="1" w:styleId="postal-code">
    <w:name w:val="postal-code"/>
    <w:basedOn w:val="Standardnpsmoodstavce"/>
    <w:rsid w:val="00B600CA"/>
  </w:style>
  <w:style w:type="character" w:customStyle="1" w:styleId="locality">
    <w:name w:val="locality"/>
    <w:basedOn w:val="Standardnpsmoodstavce"/>
    <w:rsid w:val="00B600CA"/>
  </w:style>
  <w:style w:type="character" w:customStyle="1" w:styleId="Nzevzhlavzprvy">
    <w:name w:val="Název záhlaví zprávy"/>
    <w:rsid w:val="001D25CF"/>
    <w:rPr>
      <w:rFonts w:ascii="Arial" w:hAnsi="Arial"/>
      <w:b/>
      <w:spacing w:val="-4"/>
      <w:sz w:val="18"/>
    </w:rPr>
  </w:style>
  <w:style w:type="paragraph" w:customStyle="1" w:styleId="Normln1">
    <w:name w:val="Normální1"/>
    <w:basedOn w:val="Normln"/>
    <w:rsid w:val="008355F5"/>
    <w:pPr>
      <w:widowControl w:val="0"/>
    </w:pPr>
    <w:rPr>
      <w:rFonts w:ascii="Times New Roman" w:hAnsi="Times New Roman"/>
      <w:sz w:val="20"/>
    </w:rPr>
  </w:style>
  <w:style w:type="character" w:customStyle="1" w:styleId="StylArialTun">
    <w:name w:val="Styl Arial Tučné"/>
    <w:rsid w:val="0040236D"/>
    <w:rPr>
      <w:rFonts w:ascii="Arial" w:hAnsi="Arial"/>
      <w:b/>
      <w:bCs/>
      <w:sz w:val="24"/>
      <w:szCs w:val="24"/>
    </w:rPr>
  </w:style>
  <w:style w:type="character" w:customStyle="1" w:styleId="4992urovenChar">
    <w:name w:val="499_2uroven Char"/>
    <w:link w:val="4992uroven"/>
    <w:uiPriority w:val="99"/>
    <w:locked/>
    <w:rsid w:val="00C27401"/>
    <w:rPr>
      <w:rFonts w:ascii="Arial" w:eastAsia="Calibri" w:hAnsi="Arial" w:cs="Arial"/>
      <w:b/>
      <w:bCs/>
      <w:color w:val="000000"/>
      <w:sz w:val="22"/>
      <w:szCs w:val="22"/>
      <w:lang w:val="cs-CZ" w:eastAsia="en-US"/>
    </w:rPr>
  </w:style>
  <w:style w:type="paragraph" w:customStyle="1" w:styleId="4992uroven">
    <w:name w:val="499_2uroven"/>
    <w:basedOn w:val="Normln"/>
    <w:link w:val="4992urovenChar"/>
    <w:uiPriority w:val="99"/>
    <w:rsid w:val="00C27401"/>
    <w:pPr>
      <w:spacing w:before="120"/>
      <w:ind w:left="709" w:hanging="709"/>
    </w:pPr>
    <w:rPr>
      <w:rFonts w:eastAsia="Calibri" w:cs="Arial"/>
      <w:b/>
      <w:bCs/>
      <w:noProof w:val="0"/>
      <w:color w:val="000000"/>
      <w:szCs w:val="22"/>
      <w:lang w:eastAsia="en-US"/>
    </w:rPr>
  </w:style>
  <w:style w:type="character" w:customStyle="1" w:styleId="4991urovenChar">
    <w:name w:val="499_1uroven Char"/>
    <w:link w:val="4991uroven"/>
    <w:uiPriority w:val="99"/>
    <w:locked/>
    <w:rsid w:val="00C27401"/>
    <w:rPr>
      <w:rFonts w:ascii="Arial" w:eastAsia="Calibri" w:hAnsi="Arial" w:cs="Arial"/>
      <w:b/>
      <w:bCs/>
      <w:color w:val="000000"/>
      <w:sz w:val="24"/>
      <w:szCs w:val="24"/>
      <w:lang w:val="cs-CZ" w:eastAsia="en-US"/>
    </w:rPr>
  </w:style>
  <w:style w:type="paragraph" w:customStyle="1" w:styleId="4991uroven">
    <w:name w:val="499_1uroven"/>
    <w:basedOn w:val="Normln"/>
    <w:link w:val="4991urovenChar"/>
    <w:uiPriority w:val="99"/>
    <w:rsid w:val="00C27401"/>
    <w:pPr>
      <w:spacing w:before="240"/>
    </w:pPr>
    <w:rPr>
      <w:rFonts w:eastAsia="Calibri" w:cs="Arial"/>
      <w:b/>
      <w:bCs/>
      <w:noProof w:val="0"/>
      <w:color w:val="000000"/>
      <w:sz w:val="24"/>
      <w:szCs w:val="24"/>
      <w:lang w:eastAsia="en-US"/>
    </w:rPr>
  </w:style>
  <w:style w:type="character" w:customStyle="1" w:styleId="499textodrazenyChar">
    <w:name w:val="499_text_odrazeny Char"/>
    <w:link w:val="499textodrazeny"/>
    <w:uiPriority w:val="99"/>
    <w:locked/>
    <w:rsid w:val="00C27401"/>
    <w:rPr>
      <w:rFonts w:ascii="Arial" w:eastAsia="Calibri" w:hAnsi="Arial" w:cs="Arial"/>
      <w:color w:val="000000"/>
      <w:sz w:val="18"/>
      <w:szCs w:val="18"/>
      <w:lang w:val="cs-CZ" w:eastAsia="en-US"/>
    </w:rPr>
  </w:style>
  <w:style w:type="paragraph" w:customStyle="1" w:styleId="499textodrazeny">
    <w:name w:val="499_text_odrazeny"/>
    <w:basedOn w:val="Normln"/>
    <w:link w:val="499textodrazenyChar"/>
    <w:uiPriority w:val="99"/>
    <w:rsid w:val="00C27401"/>
    <w:pPr>
      <w:spacing w:before="60"/>
      <w:ind w:left="709"/>
    </w:pPr>
    <w:rPr>
      <w:rFonts w:eastAsia="Calibri" w:cs="Arial"/>
      <w:noProof w:val="0"/>
      <w:color w:val="000000"/>
      <w:sz w:val="18"/>
      <w:szCs w:val="18"/>
      <w:lang w:eastAsia="en-US"/>
    </w:rPr>
  </w:style>
  <w:style w:type="character" w:customStyle="1" w:styleId="4993urovenChar">
    <w:name w:val="499_3uroven Char"/>
    <w:link w:val="4993uroven"/>
    <w:uiPriority w:val="99"/>
    <w:locked/>
    <w:rsid w:val="00C27401"/>
    <w:rPr>
      <w:rFonts w:ascii="Arial" w:eastAsia="Calibri" w:hAnsi="Arial" w:cs="Arial"/>
      <w:color w:val="000000"/>
      <w:lang w:val="cs-CZ" w:eastAsia="en-US"/>
    </w:rPr>
  </w:style>
  <w:style w:type="paragraph" w:customStyle="1" w:styleId="4993uroven">
    <w:name w:val="499_3uroven"/>
    <w:basedOn w:val="Normln"/>
    <w:link w:val="4993urovenChar"/>
    <w:uiPriority w:val="99"/>
    <w:rsid w:val="00C27401"/>
    <w:pPr>
      <w:spacing w:before="120"/>
      <w:ind w:left="709" w:hanging="709"/>
    </w:pPr>
    <w:rPr>
      <w:rFonts w:eastAsia="Calibri" w:cs="Arial"/>
      <w:noProof w:val="0"/>
      <w:color w:val="000000"/>
      <w:sz w:val="20"/>
      <w:lang w:eastAsia="en-US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486BF1"/>
    <w:pPr>
      <w:keepLines/>
      <w:widowControl/>
      <w:numPr>
        <w:numId w:val="0"/>
      </w:numPr>
      <w:spacing w:before="480" w:after="0" w:line="276" w:lineRule="auto"/>
      <w:jc w:val="left"/>
      <w:outlineLvl w:val="9"/>
    </w:pPr>
    <w:rPr>
      <w:rFonts w:ascii="Cambria" w:hAnsi="Cambria"/>
      <w:bCs/>
      <w:color w:val="365F91"/>
      <w:kern w:val="0"/>
      <w:sz w:val="28"/>
      <w:szCs w:val="28"/>
      <w:lang w:val="sk-SK" w:eastAsia="sk-SK"/>
    </w:rPr>
  </w:style>
  <w:style w:type="paragraph" w:styleId="Odstavecseseznamem">
    <w:name w:val="List Paragraph"/>
    <w:basedOn w:val="Normln"/>
    <w:uiPriority w:val="34"/>
    <w:qFormat/>
    <w:rsid w:val="00EB2D09"/>
    <w:pPr>
      <w:ind w:left="720"/>
      <w:contextualSpacing/>
    </w:pPr>
  </w:style>
  <w:style w:type="paragraph" w:customStyle="1" w:styleId="Default">
    <w:name w:val="Default"/>
    <w:rsid w:val="00CD66AE"/>
    <w:pPr>
      <w:autoSpaceDE w:val="0"/>
      <w:autoSpaceDN w:val="0"/>
      <w:adjustRightInd w:val="0"/>
    </w:pPr>
    <w:rPr>
      <w:color w:val="000000"/>
      <w:sz w:val="24"/>
      <w:szCs w:val="24"/>
    </w:rPr>
  </w:style>
  <w:style w:type="character" w:styleId="Zmnka">
    <w:name w:val="Mention"/>
    <w:basedOn w:val="Standardnpsmoodstavce"/>
    <w:uiPriority w:val="99"/>
    <w:semiHidden/>
    <w:unhideWhenUsed/>
    <w:rsid w:val="00B467F5"/>
    <w:rPr>
      <w:color w:val="2B579A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2872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4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59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353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89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947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37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88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450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59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40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837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nfo@pmo.cz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mailto:petr.husak@dopravoprojekt.cz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sekretariat@dopravoprojekt.cz" TargetMode="Externa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U:\FN%20Motol\FTP%202%20-%20Projekt%20DSP\01%20HLAVN&#205;%20SLO&#381;KA%20PROJEKTU\06%20Spr&#225;va%20dokument&#367;\06-7%20Stavebni%20Sablony\Technicka%20Zprava%20stavebni%2001.dot" TargetMode="Externa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F9DECBD-BAC0-4482-BB9A-4B054510DA5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Technicka Zprava stavebni 01</Template>
  <TotalTime>50</TotalTime>
  <Pages>1</Pages>
  <Words>2019</Words>
  <Characters>11918</Characters>
  <Application>Microsoft Office Word</Application>
  <DocSecurity>0</DocSecurity>
  <Lines>99</Lines>
  <Paragraphs>27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Názov</vt:lpstr>
      </vt:variant>
      <vt:variant>
        <vt:i4>1</vt:i4>
      </vt:variant>
    </vt:vector>
  </HeadingPairs>
  <TitlesOfParts>
    <vt:vector size="2" baseType="lpstr">
      <vt:lpstr>technická zpráva PP - vzor</vt:lpstr>
      <vt:lpstr>technická zpráva PP - vzor</vt:lpstr>
    </vt:vector>
  </TitlesOfParts>
  <Company/>
  <LinksUpToDate>false</LinksUpToDate>
  <CharactersWithSpaces>13910</CharactersWithSpaces>
  <SharedDoc>false</SharedDoc>
  <HLinks>
    <vt:vector size="54" baseType="variant">
      <vt:variant>
        <vt:i4>1114163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_Toc467652549</vt:lpwstr>
      </vt:variant>
      <vt:variant>
        <vt:i4>1114163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_Toc467652548</vt:lpwstr>
      </vt:variant>
      <vt:variant>
        <vt:i4>1114163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_Toc467652547</vt:lpwstr>
      </vt:variant>
      <vt:variant>
        <vt:i4>1114163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_Toc467652546</vt:lpwstr>
      </vt:variant>
      <vt:variant>
        <vt:i4>1114163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_Toc467652545</vt:lpwstr>
      </vt:variant>
      <vt:variant>
        <vt:i4>1114163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_Toc467652544</vt:lpwstr>
      </vt:variant>
      <vt:variant>
        <vt:i4>1114163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_Toc467652543</vt:lpwstr>
      </vt:variant>
      <vt:variant>
        <vt:i4>1114163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_Toc467652542</vt:lpwstr>
      </vt:variant>
      <vt:variant>
        <vt:i4>1114163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_Toc467652541</vt:lpwstr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technická zpráva PP - vzor</dc:title>
  <dc:subject>Technická zpráva</dc:subject>
  <dc:creator>Ing. Petr Hušek</dc:creator>
  <cp:lastModifiedBy>Mirek</cp:lastModifiedBy>
  <cp:revision>6</cp:revision>
  <cp:lastPrinted>2011-07-25T11:07:00Z</cp:lastPrinted>
  <dcterms:created xsi:type="dcterms:W3CDTF">2017-05-29T19:50:00Z</dcterms:created>
  <dcterms:modified xsi:type="dcterms:W3CDTF">2017-05-29T20:52:00Z</dcterms:modified>
</cp:coreProperties>
</file>