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0F79" w:rsidRPr="00BA5C23" w:rsidRDefault="00CA0B2D" w:rsidP="00D134D1">
      <w:pPr>
        <w:pStyle w:val="Zhlav"/>
        <w:tabs>
          <w:tab w:val="clear" w:pos="4536"/>
          <w:tab w:val="left" w:pos="2310"/>
        </w:tabs>
        <w:rPr>
          <w:rFonts w:ascii="Cambria" w:hAnsi="Cambria"/>
          <w:color w:val="244061"/>
          <w:lang w:val="cs-CZ"/>
        </w:rPr>
      </w:pPr>
      <w:bookmarkStart w:id="0" w:name="_Toc225829623"/>
      <w:bookmarkStart w:id="1" w:name="_Toc225830425"/>
      <w:bookmarkStart w:id="2" w:name="_GoBack"/>
      <w:bookmarkEnd w:id="2"/>
      <w:r w:rsidRPr="00BA5C23">
        <w:rPr>
          <w:rFonts w:ascii="Cambria" w:hAnsi="Cambria"/>
          <w:color w:val="244061"/>
          <w:lang w:val="cs-CZ"/>
        </w:rPr>
        <w:tab/>
      </w:r>
    </w:p>
    <w:p w:rsidR="00603F34" w:rsidRPr="00BA5C23" w:rsidRDefault="008B0AB5" w:rsidP="00603F34">
      <w:pPr>
        <w:pStyle w:val="Regio-titulka-hlavnnadpis"/>
        <w:ind w:right="-2"/>
        <w:rPr>
          <w:position w:val="0"/>
          <w:sz w:val="42"/>
        </w:rPr>
      </w:pPr>
      <w:r w:rsidRPr="003405B5">
        <w:rPr>
          <w:position w:val="0"/>
          <w:sz w:val="42"/>
        </w:rPr>
        <w:fldChar w:fldCharType="begin"/>
      </w:r>
      <w:r w:rsidRPr="003405B5">
        <w:rPr>
          <w:position w:val="0"/>
          <w:sz w:val="42"/>
        </w:rPr>
        <w:instrText xml:space="preserve"> MERGEFIELD NÁZEV_AKCE </w:instrText>
      </w:r>
      <w:r w:rsidRPr="003405B5">
        <w:rPr>
          <w:position w:val="0"/>
          <w:sz w:val="42"/>
        </w:rPr>
        <w:fldChar w:fldCharType="separate"/>
      </w:r>
      <w:r w:rsidR="007F3B19" w:rsidRPr="005D637A">
        <w:rPr>
          <w:noProof/>
          <w:sz w:val="42"/>
        </w:rPr>
        <w:t>Trnávka, Trnava u Zlína, dílčí úpravy toku</w:t>
      </w:r>
      <w:r w:rsidRPr="003405B5">
        <w:rPr>
          <w:position w:val="0"/>
          <w:sz w:val="42"/>
        </w:rPr>
        <w:fldChar w:fldCharType="end"/>
      </w:r>
    </w:p>
    <w:p w:rsidR="00D134D1" w:rsidRPr="00BA5C23" w:rsidRDefault="003405B5" w:rsidP="00603F34">
      <w:pPr>
        <w:pStyle w:val="Zkladntext"/>
        <w:ind w:right="-142"/>
        <w:jc w:val="center"/>
        <w:rPr>
          <w:lang w:val="cs-CZ"/>
        </w:rPr>
      </w:pPr>
      <w:r>
        <w:rPr>
          <w:noProof/>
          <w:lang w:val="cs-CZ" w:eastAsia="cs-CZ"/>
        </w:rPr>
        <w:drawing>
          <wp:inline distT="0" distB="0" distL="0" distR="0" wp14:anchorId="7FE3997F" wp14:editId="5984A4C1">
            <wp:extent cx="4077231" cy="3060000"/>
            <wp:effectExtent l="38100" t="38100" r="38100" b="45720"/>
            <wp:docPr id="24" name="obráze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4077231" cy="3060000"/>
                    </a:xfrm>
                    <a:prstGeom prst="rect">
                      <a:avLst/>
                    </a:prstGeom>
                    <a:ln w="38100" cap="sq">
                      <a:solidFill>
                        <a:srgbClr val="00B0F0"/>
                      </a:solidFill>
                      <a:prstDash val="solid"/>
                      <a:miter lim="800000"/>
                    </a:ln>
                    <a:effectLst/>
                  </pic:spPr>
                </pic:pic>
              </a:graphicData>
            </a:graphic>
          </wp:inline>
        </w:drawing>
      </w:r>
    </w:p>
    <w:p w:rsidR="00BB6C60" w:rsidRPr="00BA5C23" w:rsidRDefault="00BB6C60" w:rsidP="008E5A49">
      <w:pPr>
        <w:pStyle w:val="Zkladntext"/>
        <w:jc w:val="center"/>
        <w:rPr>
          <w:lang w:val="cs-CZ"/>
        </w:rPr>
      </w:pPr>
    </w:p>
    <w:p w:rsidR="00536A82" w:rsidRPr="00BA5C23" w:rsidRDefault="00536A82" w:rsidP="00FC6721">
      <w:pPr>
        <w:pStyle w:val="Obsahtitulnstrana"/>
        <w:jc w:val="center"/>
        <w:rPr>
          <w:lang w:val="cs-CZ"/>
        </w:rPr>
      </w:pPr>
      <w:r w:rsidRPr="00BA5C23">
        <w:rPr>
          <w:lang w:val="cs-CZ"/>
        </w:rPr>
        <w:t>Plán bezpečnosti a ochrany zdraví při práci na staveništi</w:t>
      </w:r>
      <w:r w:rsidR="00A61B8D" w:rsidRPr="00BA5C23">
        <w:rPr>
          <w:lang w:val="cs-CZ"/>
        </w:rPr>
        <w:t xml:space="preserve"> – v rámci přípravy stavby</w:t>
      </w:r>
    </w:p>
    <w:p w:rsidR="00536A82" w:rsidRPr="00BA5C23" w:rsidRDefault="00536A82" w:rsidP="007C103D">
      <w:pPr>
        <w:pStyle w:val="Zpat"/>
        <w:tabs>
          <w:tab w:val="clear" w:pos="4536"/>
          <w:tab w:val="clear" w:pos="9072"/>
          <w:tab w:val="left" w:pos="1760"/>
          <w:tab w:val="left" w:pos="4290"/>
          <w:tab w:val="left" w:pos="6050"/>
        </w:tabs>
        <w:spacing w:line="340" w:lineRule="exact"/>
        <w:rPr>
          <w:rFonts w:ascii="Cambria" w:hAnsi="Cambria"/>
          <w:b/>
          <w:caps/>
          <w:color w:val="244061"/>
          <w:lang w:val="cs-CZ"/>
        </w:rPr>
      </w:pPr>
    </w:p>
    <w:tbl>
      <w:tblPr>
        <w:tblpPr w:leftFromText="142" w:rightFromText="142" w:vertAnchor="page" w:horzAnchor="page" w:tblpX="1135" w:tblpY="13042"/>
        <w:tblOverlap w:val="never"/>
        <w:tblW w:w="4644" w:type="dxa"/>
        <w:tblLook w:val="01E0" w:firstRow="1" w:lastRow="1" w:firstColumn="1" w:lastColumn="1" w:noHBand="0" w:noVBand="0"/>
      </w:tblPr>
      <w:tblGrid>
        <w:gridCol w:w="1758"/>
        <w:gridCol w:w="2886"/>
      </w:tblGrid>
      <w:tr w:rsidR="00603F34" w:rsidRPr="003405B5" w:rsidTr="008B0AB5">
        <w:trPr>
          <w:trHeight w:val="335"/>
        </w:trPr>
        <w:tc>
          <w:tcPr>
            <w:tcW w:w="1758" w:type="dxa"/>
            <w:shd w:val="clear" w:color="auto" w:fill="auto"/>
          </w:tcPr>
          <w:p w:rsidR="00603F34" w:rsidRPr="003405B5" w:rsidRDefault="00603F34" w:rsidP="00603F34">
            <w:pPr>
              <w:pStyle w:val="Regio-tutulka-hlavika"/>
              <w:framePr w:hSpace="0" w:wrap="auto" w:vAnchor="margin" w:hAnchor="text" w:yAlign="inline"/>
            </w:pPr>
            <w:r w:rsidRPr="003405B5">
              <w:t>INVESTOR:</w:t>
            </w:r>
          </w:p>
        </w:tc>
        <w:tc>
          <w:tcPr>
            <w:tcW w:w="2886" w:type="dxa"/>
            <w:shd w:val="clear" w:color="auto" w:fill="auto"/>
          </w:tcPr>
          <w:p w:rsidR="00603F34" w:rsidRPr="003405B5" w:rsidRDefault="007F3B19" w:rsidP="00603F34">
            <w:pPr>
              <w:pStyle w:val="Regio-titulka-daje"/>
              <w:framePr w:hSpace="0" w:wrap="auto" w:vAnchor="margin" w:hAnchor="text" w:yAlign="inline"/>
              <w:rPr>
                <w:b/>
              </w:rPr>
            </w:pPr>
            <w:r>
              <w:fldChar w:fldCharType="begin"/>
            </w:r>
            <w:r>
              <w:instrText xml:space="preserve"> MERGEFIELD STAVEBNÍK </w:instrText>
            </w:r>
            <w:r>
              <w:fldChar w:fldCharType="separate"/>
            </w:r>
            <w:r w:rsidRPr="005D637A">
              <w:rPr>
                <w:noProof/>
              </w:rPr>
              <w:t>Povodí Moravy, s.p.</w:t>
            </w:r>
            <w:r>
              <w:rPr>
                <w:noProof/>
              </w:rPr>
              <w:fldChar w:fldCharType="end"/>
            </w:r>
          </w:p>
        </w:tc>
      </w:tr>
      <w:tr w:rsidR="00603F34" w:rsidRPr="003405B5" w:rsidTr="008B0AB5">
        <w:trPr>
          <w:trHeight w:val="335"/>
        </w:trPr>
        <w:tc>
          <w:tcPr>
            <w:tcW w:w="1758" w:type="dxa"/>
            <w:shd w:val="clear" w:color="auto" w:fill="auto"/>
          </w:tcPr>
          <w:p w:rsidR="00603F34" w:rsidRPr="003405B5" w:rsidRDefault="00603F34" w:rsidP="00603F34">
            <w:pPr>
              <w:pStyle w:val="Regio-tutulka-hlavika"/>
              <w:framePr w:hSpace="0" w:wrap="auto" w:vAnchor="margin" w:hAnchor="text" w:yAlign="inline"/>
            </w:pPr>
            <w:r w:rsidRPr="003405B5">
              <w:t>ARCHIV ČÍSLO:</w:t>
            </w:r>
          </w:p>
        </w:tc>
        <w:tc>
          <w:tcPr>
            <w:tcW w:w="2886" w:type="dxa"/>
            <w:shd w:val="clear" w:color="auto" w:fill="auto"/>
          </w:tcPr>
          <w:p w:rsidR="00603F34" w:rsidRPr="003405B5" w:rsidRDefault="007F3B19" w:rsidP="00603F34">
            <w:pPr>
              <w:pStyle w:val="Regio-titulka-daje"/>
              <w:framePr w:hSpace="0" w:wrap="auto" w:vAnchor="margin" w:hAnchor="text" w:yAlign="inline"/>
              <w:rPr>
                <w:b/>
              </w:rPr>
            </w:pPr>
            <w:r>
              <w:fldChar w:fldCharType="begin"/>
            </w:r>
            <w:r>
              <w:instrText xml:space="preserve"> MERGEFIELD ARCHIV_ČÍSLO </w:instrText>
            </w:r>
            <w:r>
              <w:fldChar w:fldCharType="separate"/>
            </w:r>
            <w:r w:rsidRPr="005D637A">
              <w:rPr>
                <w:noProof/>
              </w:rPr>
              <w:t>18030-30/33XT-DM</w:t>
            </w:r>
            <w:r>
              <w:rPr>
                <w:noProof/>
              </w:rPr>
              <w:fldChar w:fldCharType="end"/>
            </w:r>
          </w:p>
        </w:tc>
      </w:tr>
      <w:tr w:rsidR="00603F34" w:rsidRPr="003405B5" w:rsidTr="008B0AB5">
        <w:trPr>
          <w:trHeight w:val="335"/>
        </w:trPr>
        <w:tc>
          <w:tcPr>
            <w:tcW w:w="1758" w:type="dxa"/>
            <w:shd w:val="clear" w:color="auto" w:fill="auto"/>
          </w:tcPr>
          <w:p w:rsidR="00603F34" w:rsidRPr="003405B5" w:rsidRDefault="00603F34" w:rsidP="00603F34">
            <w:pPr>
              <w:pStyle w:val="Regio-tutulka-hlavika"/>
              <w:framePr w:hSpace="0" w:wrap="auto" w:vAnchor="margin" w:hAnchor="text" w:yAlign="inline"/>
            </w:pPr>
            <w:r w:rsidRPr="003405B5">
              <w:t>MÍSTO STAVBY:</w:t>
            </w:r>
          </w:p>
        </w:tc>
        <w:tc>
          <w:tcPr>
            <w:tcW w:w="2886" w:type="dxa"/>
            <w:shd w:val="clear" w:color="auto" w:fill="auto"/>
          </w:tcPr>
          <w:p w:rsidR="00603F34" w:rsidRPr="003405B5" w:rsidRDefault="00603F34" w:rsidP="008B0AB5">
            <w:pPr>
              <w:pStyle w:val="Regio-titulka-daje"/>
              <w:framePr w:hSpace="0" w:wrap="auto" w:vAnchor="margin" w:hAnchor="text" w:yAlign="inline"/>
              <w:rPr>
                <w:b/>
              </w:rPr>
            </w:pPr>
            <w:proofErr w:type="gramStart"/>
            <w:r w:rsidRPr="003405B5">
              <w:t>K.Ú.</w:t>
            </w:r>
            <w:proofErr w:type="gramEnd"/>
            <w:r w:rsidRPr="003405B5">
              <w:t xml:space="preserve"> </w:t>
            </w:r>
            <w:r w:rsidR="007F3B19">
              <w:fldChar w:fldCharType="begin"/>
            </w:r>
            <w:r w:rsidR="007F3B19">
              <w:instrText xml:space="preserve"> MERGEFIELD KÚ </w:instrText>
            </w:r>
            <w:r w:rsidR="007F3B19">
              <w:fldChar w:fldCharType="separate"/>
            </w:r>
            <w:r w:rsidR="007F3B19" w:rsidRPr="005D637A">
              <w:rPr>
                <w:noProof/>
              </w:rPr>
              <w:t>Trnava u Zlína</w:t>
            </w:r>
            <w:r w:rsidR="007F3B19">
              <w:rPr>
                <w:noProof/>
              </w:rPr>
              <w:fldChar w:fldCharType="end"/>
            </w:r>
          </w:p>
        </w:tc>
      </w:tr>
      <w:tr w:rsidR="00603F34" w:rsidRPr="003405B5" w:rsidTr="008B0AB5">
        <w:trPr>
          <w:trHeight w:val="335"/>
        </w:trPr>
        <w:tc>
          <w:tcPr>
            <w:tcW w:w="1758" w:type="dxa"/>
            <w:shd w:val="clear" w:color="auto" w:fill="auto"/>
          </w:tcPr>
          <w:p w:rsidR="00603F34" w:rsidRPr="003405B5" w:rsidRDefault="00603F34" w:rsidP="00603F34">
            <w:pPr>
              <w:pStyle w:val="Regio-tutulka-hlavika"/>
              <w:framePr w:hSpace="0" w:wrap="auto" w:vAnchor="margin" w:hAnchor="text" w:yAlign="inline"/>
            </w:pPr>
            <w:r w:rsidRPr="003405B5">
              <w:t>KRAJ:</w:t>
            </w:r>
          </w:p>
        </w:tc>
        <w:tc>
          <w:tcPr>
            <w:tcW w:w="2886" w:type="dxa"/>
            <w:shd w:val="clear" w:color="auto" w:fill="auto"/>
          </w:tcPr>
          <w:p w:rsidR="00603F34" w:rsidRPr="003405B5" w:rsidRDefault="007F3B19" w:rsidP="00675FD9">
            <w:pPr>
              <w:pStyle w:val="Regio-titulka-daje"/>
              <w:framePr w:hSpace="0" w:wrap="auto" w:vAnchor="margin" w:hAnchor="text" w:yAlign="inline"/>
              <w:tabs>
                <w:tab w:val="clear" w:pos="1760"/>
                <w:tab w:val="clear" w:pos="4510"/>
                <w:tab w:val="clear" w:pos="6050"/>
                <w:tab w:val="center" w:pos="1651"/>
              </w:tabs>
              <w:rPr>
                <w:b/>
              </w:rPr>
            </w:pPr>
            <w:r>
              <w:fldChar w:fldCharType="begin"/>
            </w:r>
            <w:r>
              <w:instrText xml:space="preserve"> MERGEFIELD KRAJ </w:instrText>
            </w:r>
            <w:r>
              <w:fldChar w:fldCharType="separate"/>
            </w:r>
            <w:r w:rsidRPr="005D637A">
              <w:rPr>
                <w:noProof/>
              </w:rPr>
              <w:t>Zlínský</w:t>
            </w:r>
            <w:r>
              <w:rPr>
                <w:noProof/>
              </w:rPr>
              <w:fldChar w:fldCharType="end"/>
            </w:r>
            <w:r w:rsidR="00675FD9" w:rsidRPr="003405B5">
              <w:tab/>
            </w:r>
          </w:p>
        </w:tc>
      </w:tr>
      <w:tr w:rsidR="00603F34" w:rsidRPr="003405B5" w:rsidTr="008B0AB5">
        <w:trPr>
          <w:trHeight w:val="335"/>
        </w:trPr>
        <w:tc>
          <w:tcPr>
            <w:tcW w:w="1758" w:type="dxa"/>
            <w:shd w:val="clear" w:color="auto" w:fill="auto"/>
          </w:tcPr>
          <w:p w:rsidR="00603F34" w:rsidRPr="003405B5" w:rsidRDefault="00603F34" w:rsidP="00603F34">
            <w:pPr>
              <w:pStyle w:val="Regio-tutulka-hlavika"/>
              <w:framePr w:hSpace="0" w:wrap="auto" w:vAnchor="margin" w:hAnchor="text" w:yAlign="inline"/>
            </w:pPr>
            <w:r w:rsidRPr="003405B5">
              <w:t>DATUM:</w:t>
            </w:r>
          </w:p>
        </w:tc>
        <w:tc>
          <w:tcPr>
            <w:tcW w:w="2886" w:type="dxa"/>
            <w:shd w:val="clear" w:color="auto" w:fill="auto"/>
          </w:tcPr>
          <w:p w:rsidR="00603F34" w:rsidRPr="003405B5" w:rsidRDefault="007F3B19" w:rsidP="00603F34">
            <w:pPr>
              <w:pStyle w:val="Regio-titulka-daje"/>
              <w:framePr w:hSpace="0" w:wrap="auto" w:vAnchor="margin" w:hAnchor="text" w:yAlign="inline"/>
              <w:rPr>
                <w:b/>
              </w:rPr>
            </w:pPr>
            <w:r>
              <w:fldChar w:fldCharType="begin"/>
            </w:r>
            <w:r>
              <w:instrText xml:space="preserve"> MERGEFIELD MĚSÍC </w:instrText>
            </w:r>
            <w:r>
              <w:fldChar w:fldCharType="separate"/>
            </w:r>
            <w:r w:rsidRPr="005D637A">
              <w:rPr>
                <w:noProof/>
              </w:rPr>
              <w:t>září</w:t>
            </w:r>
            <w:r>
              <w:rPr>
                <w:noProof/>
              </w:rPr>
              <w:fldChar w:fldCharType="end"/>
            </w:r>
            <w:r w:rsidR="008B0AB5" w:rsidRPr="003405B5">
              <w:t xml:space="preserve"> </w:t>
            </w:r>
            <w:r>
              <w:fldChar w:fldCharType="begin"/>
            </w:r>
            <w:r>
              <w:instrText xml:space="preserve"> MERGEFIELD ROK </w:instrText>
            </w:r>
            <w:r>
              <w:fldChar w:fldCharType="separate"/>
            </w:r>
            <w:r w:rsidRPr="005D637A">
              <w:rPr>
                <w:noProof/>
              </w:rPr>
              <w:t>2019</w:t>
            </w:r>
            <w:r>
              <w:rPr>
                <w:noProof/>
              </w:rPr>
              <w:fldChar w:fldCharType="end"/>
            </w:r>
          </w:p>
        </w:tc>
      </w:tr>
      <w:tr w:rsidR="00603F34" w:rsidRPr="003405B5" w:rsidTr="008B0AB5">
        <w:trPr>
          <w:trHeight w:val="335"/>
        </w:trPr>
        <w:tc>
          <w:tcPr>
            <w:tcW w:w="1758" w:type="dxa"/>
            <w:shd w:val="clear" w:color="auto" w:fill="auto"/>
          </w:tcPr>
          <w:p w:rsidR="00603F34" w:rsidRPr="003405B5" w:rsidRDefault="00603F34" w:rsidP="00603F34">
            <w:pPr>
              <w:pStyle w:val="Zpat"/>
              <w:tabs>
                <w:tab w:val="clear" w:pos="4536"/>
                <w:tab w:val="clear" w:pos="9072"/>
                <w:tab w:val="left" w:pos="1760"/>
                <w:tab w:val="left" w:pos="4510"/>
                <w:tab w:val="left" w:pos="6050"/>
              </w:tabs>
              <w:ind w:right="-108"/>
              <w:rPr>
                <w:rFonts w:ascii="Cambria" w:hAnsi="Cambria"/>
                <w:b/>
                <w:color w:val="244061"/>
                <w:lang w:val="cs-CZ"/>
              </w:rPr>
            </w:pPr>
            <w:r w:rsidRPr="003405B5">
              <w:rPr>
                <w:rStyle w:val="Regio-tutulka-hlavikaChar"/>
                <w:lang w:val="cs-CZ"/>
              </w:rPr>
              <w:t>ČHP. toku</w:t>
            </w:r>
            <w:r w:rsidRPr="003405B5">
              <w:rPr>
                <w:rFonts w:ascii="Cambria" w:hAnsi="Cambria"/>
                <w:b/>
                <w:caps/>
                <w:color w:val="244061"/>
                <w:lang w:val="cs-CZ"/>
              </w:rPr>
              <w:t>:</w:t>
            </w:r>
          </w:p>
        </w:tc>
        <w:tc>
          <w:tcPr>
            <w:tcW w:w="2886" w:type="dxa"/>
            <w:shd w:val="clear" w:color="auto" w:fill="auto"/>
          </w:tcPr>
          <w:p w:rsidR="00603F34" w:rsidRPr="003405B5" w:rsidRDefault="007F3B19" w:rsidP="00603F34">
            <w:pPr>
              <w:pStyle w:val="Regio-titulka-daje"/>
              <w:framePr w:hSpace="0" w:wrap="auto" w:vAnchor="margin" w:hAnchor="text" w:yAlign="inline"/>
            </w:pPr>
            <w:r>
              <w:fldChar w:fldCharType="begin"/>
            </w:r>
            <w:r>
              <w:instrText xml:space="preserve"> MERGEFIELD ČHP </w:instrText>
            </w:r>
            <w:r>
              <w:fldChar w:fldCharType="separate"/>
            </w:r>
            <w:r w:rsidRPr="005D637A">
              <w:rPr>
                <w:noProof/>
              </w:rPr>
              <w:t>4-13-01-0100 a 4-13-01-0080</w:t>
            </w:r>
            <w:r>
              <w:rPr>
                <w:noProof/>
              </w:rPr>
              <w:fldChar w:fldCharType="end"/>
            </w:r>
            <w:r w:rsidR="00603F34" w:rsidRPr="003405B5">
              <w:t xml:space="preserve"> </w:t>
            </w:r>
          </w:p>
        </w:tc>
      </w:tr>
      <w:tr w:rsidR="00603F34" w:rsidRPr="003405B5" w:rsidTr="008B0AB5">
        <w:trPr>
          <w:trHeight w:val="335"/>
        </w:trPr>
        <w:tc>
          <w:tcPr>
            <w:tcW w:w="1758" w:type="dxa"/>
            <w:shd w:val="clear" w:color="auto" w:fill="auto"/>
          </w:tcPr>
          <w:p w:rsidR="00603F34" w:rsidRPr="003405B5" w:rsidRDefault="00603F34" w:rsidP="00603F34">
            <w:pPr>
              <w:pStyle w:val="Zpat"/>
              <w:tabs>
                <w:tab w:val="clear" w:pos="4536"/>
                <w:tab w:val="clear" w:pos="9072"/>
                <w:tab w:val="left" w:pos="1760"/>
                <w:tab w:val="left" w:pos="4510"/>
                <w:tab w:val="left" w:pos="6050"/>
              </w:tabs>
              <w:ind w:right="-108"/>
              <w:rPr>
                <w:rFonts w:ascii="Cambria" w:hAnsi="Cambria"/>
                <w:b/>
                <w:color w:val="244061"/>
                <w:lang w:val="cs-CZ"/>
              </w:rPr>
            </w:pPr>
            <w:r w:rsidRPr="003405B5">
              <w:rPr>
                <w:rStyle w:val="Regio-tutulka-hlavikaChar"/>
                <w:lang w:val="cs-CZ"/>
              </w:rPr>
              <w:t>IDVT</w:t>
            </w:r>
            <w:r w:rsidRPr="003405B5">
              <w:rPr>
                <w:rFonts w:ascii="Cambria" w:hAnsi="Cambria"/>
                <w:b/>
                <w:caps/>
                <w:color w:val="244061"/>
                <w:lang w:val="cs-CZ"/>
              </w:rPr>
              <w:t>:</w:t>
            </w:r>
          </w:p>
        </w:tc>
        <w:tc>
          <w:tcPr>
            <w:tcW w:w="2886" w:type="dxa"/>
            <w:shd w:val="clear" w:color="auto" w:fill="auto"/>
          </w:tcPr>
          <w:p w:rsidR="00603F34" w:rsidRPr="003405B5" w:rsidRDefault="007F3B19" w:rsidP="00603F34">
            <w:pPr>
              <w:pStyle w:val="Regio-titulka-daje"/>
              <w:framePr w:hSpace="0" w:wrap="auto" w:vAnchor="margin" w:hAnchor="text" w:yAlign="inline"/>
            </w:pPr>
            <w:r>
              <w:fldChar w:fldCharType="begin"/>
            </w:r>
            <w:r>
              <w:instrText xml:space="preserve"> MERGEFIELD IDVT </w:instrText>
            </w:r>
            <w:r>
              <w:fldChar w:fldCharType="separate"/>
            </w:r>
            <w:r w:rsidRPr="005D637A">
              <w:rPr>
                <w:noProof/>
              </w:rPr>
              <w:t>10100942</w:t>
            </w:r>
            <w:r>
              <w:rPr>
                <w:noProof/>
              </w:rPr>
              <w:fldChar w:fldCharType="end"/>
            </w:r>
            <w:r w:rsidR="00603F34" w:rsidRPr="003405B5">
              <w:t xml:space="preserve"> </w:t>
            </w:r>
          </w:p>
        </w:tc>
      </w:tr>
    </w:tbl>
    <w:p w:rsidR="00740627" w:rsidRPr="003405B5" w:rsidRDefault="00740627" w:rsidP="007C103D">
      <w:pPr>
        <w:pStyle w:val="Zpat"/>
        <w:tabs>
          <w:tab w:val="clear" w:pos="4536"/>
          <w:tab w:val="clear" w:pos="9072"/>
          <w:tab w:val="left" w:pos="1760"/>
          <w:tab w:val="left" w:pos="4290"/>
          <w:tab w:val="left" w:pos="6050"/>
        </w:tabs>
        <w:spacing w:line="340" w:lineRule="exact"/>
        <w:rPr>
          <w:rFonts w:ascii="Cambria" w:hAnsi="Cambria"/>
          <w:b/>
          <w:caps/>
          <w:color w:val="244061"/>
          <w:lang w:val="cs-CZ"/>
        </w:rPr>
      </w:pPr>
    </w:p>
    <w:p w:rsidR="007030C7" w:rsidRPr="003405B5" w:rsidRDefault="007030C7" w:rsidP="00C62C5A">
      <w:pPr>
        <w:pStyle w:val="Zpat"/>
        <w:tabs>
          <w:tab w:val="clear" w:pos="4536"/>
          <w:tab w:val="left" w:pos="4510"/>
          <w:tab w:val="left" w:pos="6050"/>
          <w:tab w:val="right" w:pos="8910"/>
        </w:tabs>
        <w:spacing w:line="340" w:lineRule="exact"/>
        <w:rPr>
          <w:lang w:val="cs-CZ"/>
        </w:rPr>
        <w:sectPr w:rsidR="007030C7" w:rsidRPr="003405B5" w:rsidSect="005D1773">
          <w:headerReference w:type="even" r:id="rId9"/>
          <w:headerReference w:type="default" r:id="rId10"/>
          <w:footerReference w:type="even" r:id="rId11"/>
          <w:footerReference w:type="default" r:id="rId12"/>
          <w:headerReference w:type="first" r:id="rId13"/>
          <w:footerReference w:type="first" r:id="rId14"/>
          <w:type w:val="continuous"/>
          <w:pgSz w:w="11906" w:h="16838"/>
          <w:pgMar w:top="1560" w:right="1417" w:bottom="1417" w:left="1417" w:header="708" w:footer="708" w:gutter="0"/>
          <w:cols w:space="708"/>
          <w:rtlGutter/>
          <w:docGrid w:linePitch="360"/>
        </w:sectPr>
      </w:pPr>
    </w:p>
    <w:tbl>
      <w:tblPr>
        <w:tblpPr w:leftFromText="142" w:rightFromText="142" w:vertAnchor="page" w:horzAnchor="page" w:tblpX="5989" w:tblpY="13042"/>
        <w:tblW w:w="4786" w:type="dxa"/>
        <w:tblLook w:val="01E0" w:firstRow="1" w:lastRow="1" w:firstColumn="1" w:lastColumn="1" w:noHBand="0" w:noVBand="0"/>
      </w:tblPr>
      <w:tblGrid>
        <w:gridCol w:w="1668"/>
        <w:gridCol w:w="3118"/>
      </w:tblGrid>
      <w:tr w:rsidR="00187792" w:rsidRPr="003405B5" w:rsidTr="008B0AB5">
        <w:trPr>
          <w:trHeight w:val="335"/>
        </w:trPr>
        <w:tc>
          <w:tcPr>
            <w:tcW w:w="1668" w:type="dxa"/>
            <w:shd w:val="clear" w:color="auto" w:fill="auto"/>
          </w:tcPr>
          <w:p w:rsidR="00187792" w:rsidRPr="003405B5" w:rsidRDefault="00187792" w:rsidP="00187792">
            <w:pPr>
              <w:pStyle w:val="Zpat"/>
              <w:tabs>
                <w:tab w:val="clear" w:pos="4536"/>
                <w:tab w:val="clear" w:pos="9072"/>
                <w:tab w:val="left" w:pos="1760"/>
                <w:tab w:val="left" w:pos="4290"/>
                <w:tab w:val="left" w:pos="6050"/>
              </w:tabs>
              <w:rPr>
                <w:rFonts w:ascii="Cambria" w:hAnsi="Cambria"/>
                <w:b/>
                <w:color w:val="244061"/>
                <w:lang w:val="cs-CZ" w:eastAsia="en-US"/>
              </w:rPr>
            </w:pPr>
            <w:r w:rsidRPr="003405B5">
              <w:rPr>
                <w:rFonts w:ascii="Cambria" w:hAnsi="Cambria"/>
                <w:b/>
                <w:color w:val="244061"/>
                <w:lang w:val="cs-CZ" w:eastAsia="en-US"/>
              </w:rPr>
              <w:t>ZPRACOVATEL</w:t>
            </w:r>
            <w:r w:rsidRPr="003405B5">
              <w:rPr>
                <w:rFonts w:ascii="Cambria" w:hAnsi="Cambria"/>
                <w:color w:val="244061"/>
                <w:lang w:val="cs-CZ" w:eastAsia="en-US"/>
              </w:rPr>
              <w:t>:</w:t>
            </w:r>
          </w:p>
        </w:tc>
        <w:tc>
          <w:tcPr>
            <w:tcW w:w="3118" w:type="dxa"/>
            <w:shd w:val="clear" w:color="auto" w:fill="auto"/>
          </w:tcPr>
          <w:p w:rsidR="00187792" w:rsidRPr="003405B5" w:rsidRDefault="00187792" w:rsidP="00187792">
            <w:pPr>
              <w:pStyle w:val="Zpat"/>
              <w:tabs>
                <w:tab w:val="clear" w:pos="4536"/>
                <w:tab w:val="clear" w:pos="9072"/>
                <w:tab w:val="left" w:pos="1760"/>
                <w:tab w:val="left" w:pos="4290"/>
                <w:tab w:val="left" w:pos="6050"/>
              </w:tabs>
              <w:ind w:left="-108"/>
              <w:rPr>
                <w:rFonts w:ascii="Cambria" w:hAnsi="Cambria"/>
                <w:b/>
                <w:color w:val="244061"/>
                <w:lang w:val="cs-CZ" w:eastAsia="en-US"/>
              </w:rPr>
            </w:pPr>
            <w:r w:rsidRPr="003405B5">
              <w:rPr>
                <w:rFonts w:ascii="Cambria" w:hAnsi="Cambria"/>
                <w:b/>
                <w:caps/>
                <w:color w:val="244061"/>
                <w:lang w:val="cs-CZ" w:eastAsia="en-US"/>
              </w:rPr>
              <w:t xml:space="preserve">Regioprojekt Brno, </w:t>
            </w:r>
            <w:proofErr w:type="spellStart"/>
            <w:r w:rsidRPr="003405B5">
              <w:rPr>
                <w:rFonts w:ascii="Cambria" w:hAnsi="Cambria"/>
                <w:b/>
                <w:color w:val="244061"/>
                <w:lang w:val="cs-CZ" w:eastAsia="en-US"/>
              </w:rPr>
              <w:t>s.r.o</w:t>
            </w:r>
            <w:proofErr w:type="spellEnd"/>
          </w:p>
        </w:tc>
      </w:tr>
      <w:tr w:rsidR="00187792" w:rsidRPr="003405B5" w:rsidTr="008B0AB5">
        <w:trPr>
          <w:trHeight w:val="335"/>
        </w:trPr>
        <w:tc>
          <w:tcPr>
            <w:tcW w:w="1668" w:type="dxa"/>
            <w:shd w:val="clear" w:color="auto" w:fill="auto"/>
          </w:tcPr>
          <w:p w:rsidR="00187792" w:rsidRPr="003405B5" w:rsidRDefault="00187792" w:rsidP="00187792">
            <w:pPr>
              <w:pStyle w:val="Zpat"/>
              <w:tabs>
                <w:tab w:val="clear" w:pos="4536"/>
                <w:tab w:val="clear" w:pos="9072"/>
                <w:tab w:val="left" w:pos="1760"/>
                <w:tab w:val="left" w:pos="4290"/>
                <w:tab w:val="left" w:pos="6050"/>
              </w:tabs>
              <w:rPr>
                <w:rFonts w:ascii="Cambria" w:hAnsi="Cambria"/>
                <w:b/>
                <w:color w:val="244061"/>
                <w:lang w:val="cs-CZ" w:eastAsia="en-US"/>
              </w:rPr>
            </w:pPr>
          </w:p>
        </w:tc>
        <w:tc>
          <w:tcPr>
            <w:tcW w:w="3118" w:type="dxa"/>
            <w:shd w:val="clear" w:color="auto" w:fill="auto"/>
          </w:tcPr>
          <w:p w:rsidR="00187792" w:rsidRPr="003405B5" w:rsidRDefault="00F74741" w:rsidP="00F74741">
            <w:pPr>
              <w:pStyle w:val="Zpat"/>
              <w:tabs>
                <w:tab w:val="clear" w:pos="4536"/>
                <w:tab w:val="clear" w:pos="9072"/>
                <w:tab w:val="left" w:pos="1760"/>
                <w:tab w:val="left" w:pos="4290"/>
                <w:tab w:val="left" w:pos="6050"/>
              </w:tabs>
              <w:ind w:left="-108"/>
              <w:rPr>
                <w:rFonts w:ascii="Cambria" w:hAnsi="Cambria"/>
                <w:b/>
                <w:color w:val="244061"/>
                <w:lang w:val="cs-CZ" w:eastAsia="en-US"/>
              </w:rPr>
            </w:pPr>
            <w:r w:rsidRPr="003405B5">
              <w:rPr>
                <w:rFonts w:ascii="Cambria" w:hAnsi="Cambria"/>
                <w:caps/>
                <w:color w:val="244061"/>
                <w:lang w:val="cs-CZ" w:eastAsia="en-US"/>
              </w:rPr>
              <w:t>U Svitavy 1077/2</w:t>
            </w:r>
            <w:r w:rsidR="00187792" w:rsidRPr="003405B5">
              <w:rPr>
                <w:rFonts w:ascii="Cambria" w:hAnsi="Cambria"/>
                <w:color w:val="244061"/>
                <w:lang w:val="cs-CZ" w:eastAsia="en-US"/>
              </w:rPr>
              <w:t>, 6</w:t>
            </w:r>
            <w:r w:rsidRPr="003405B5">
              <w:rPr>
                <w:rFonts w:ascii="Cambria" w:hAnsi="Cambria"/>
                <w:color w:val="244061"/>
                <w:lang w:val="cs-CZ" w:eastAsia="en-US"/>
              </w:rPr>
              <w:t>18</w:t>
            </w:r>
            <w:r w:rsidR="00187792" w:rsidRPr="003405B5">
              <w:rPr>
                <w:rFonts w:ascii="Cambria" w:hAnsi="Cambria"/>
                <w:color w:val="244061"/>
                <w:lang w:val="cs-CZ" w:eastAsia="en-US"/>
              </w:rPr>
              <w:t xml:space="preserve"> 00 BRNO</w:t>
            </w:r>
          </w:p>
        </w:tc>
      </w:tr>
      <w:tr w:rsidR="00187792" w:rsidRPr="003405B5" w:rsidTr="008B0AB5">
        <w:trPr>
          <w:trHeight w:val="335"/>
        </w:trPr>
        <w:tc>
          <w:tcPr>
            <w:tcW w:w="1668" w:type="dxa"/>
            <w:shd w:val="clear" w:color="auto" w:fill="auto"/>
          </w:tcPr>
          <w:p w:rsidR="00187792" w:rsidRPr="003405B5" w:rsidRDefault="00187792" w:rsidP="00187792">
            <w:pPr>
              <w:pStyle w:val="Zpat"/>
              <w:tabs>
                <w:tab w:val="clear" w:pos="4536"/>
                <w:tab w:val="clear" w:pos="9072"/>
                <w:tab w:val="left" w:pos="1760"/>
                <w:tab w:val="left" w:pos="4290"/>
                <w:tab w:val="left" w:pos="6050"/>
              </w:tabs>
              <w:rPr>
                <w:rFonts w:ascii="Cambria" w:hAnsi="Cambria"/>
                <w:b/>
                <w:color w:val="244061"/>
                <w:lang w:val="cs-CZ" w:eastAsia="en-US"/>
              </w:rPr>
            </w:pPr>
          </w:p>
        </w:tc>
        <w:tc>
          <w:tcPr>
            <w:tcW w:w="3118" w:type="dxa"/>
            <w:shd w:val="clear" w:color="auto" w:fill="auto"/>
          </w:tcPr>
          <w:p w:rsidR="00187792" w:rsidRPr="003405B5" w:rsidRDefault="00187792" w:rsidP="00187792">
            <w:pPr>
              <w:pStyle w:val="Zpat"/>
              <w:tabs>
                <w:tab w:val="clear" w:pos="4536"/>
                <w:tab w:val="clear" w:pos="9072"/>
                <w:tab w:val="left" w:pos="1760"/>
                <w:tab w:val="left" w:pos="4290"/>
                <w:tab w:val="left" w:pos="6050"/>
              </w:tabs>
              <w:ind w:left="-108"/>
              <w:rPr>
                <w:rFonts w:ascii="Cambria" w:hAnsi="Cambria"/>
                <w:b/>
                <w:color w:val="244061"/>
                <w:lang w:val="cs-CZ" w:eastAsia="en-US"/>
              </w:rPr>
            </w:pPr>
            <w:r w:rsidRPr="003405B5">
              <w:rPr>
                <w:rFonts w:ascii="Cambria" w:hAnsi="Cambria"/>
                <w:caps/>
                <w:color w:val="244061"/>
                <w:lang w:val="cs-CZ" w:eastAsia="en-US"/>
              </w:rPr>
              <w:t>IČ: 00220078</w:t>
            </w:r>
          </w:p>
        </w:tc>
      </w:tr>
      <w:tr w:rsidR="00187792" w:rsidRPr="003405B5" w:rsidTr="008B0AB5">
        <w:trPr>
          <w:trHeight w:val="335"/>
        </w:trPr>
        <w:tc>
          <w:tcPr>
            <w:tcW w:w="1668" w:type="dxa"/>
            <w:shd w:val="clear" w:color="auto" w:fill="auto"/>
          </w:tcPr>
          <w:p w:rsidR="00187792" w:rsidRPr="003405B5" w:rsidRDefault="00187792" w:rsidP="00187792">
            <w:pPr>
              <w:pStyle w:val="Zpat"/>
              <w:tabs>
                <w:tab w:val="clear" w:pos="4536"/>
                <w:tab w:val="clear" w:pos="9072"/>
                <w:tab w:val="left" w:pos="1760"/>
                <w:tab w:val="left" w:pos="4290"/>
                <w:tab w:val="left" w:pos="6050"/>
              </w:tabs>
              <w:rPr>
                <w:rFonts w:ascii="Cambria" w:hAnsi="Cambria"/>
                <w:b/>
                <w:color w:val="244061"/>
                <w:lang w:val="cs-CZ" w:eastAsia="en-US"/>
              </w:rPr>
            </w:pPr>
          </w:p>
        </w:tc>
        <w:tc>
          <w:tcPr>
            <w:tcW w:w="3118" w:type="dxa"/>
            <w:shd w:val="clear" w:color="auto" w:fill="auto"/>
          </w:tcPr>
          <w:p w:rsidR="00187792" w:rsidRPr="003405B5" w:rsidRDefault="00187792" w:rsidP="00EE4FE7">
            <w:pPr>
              <w:pStyle w:val="Zpat"/>
              <w:tabs>
                <w:tab w:val="clear" w:pos="4536"/>
                <w:tab w:val="clear" w:pos="9072"/>
                <w:tab w:val="left" w:pos="1760"/>
                <w:tab w:val="left" w:pos="4290"/>
                <w:tab w:val="left" w:pos="6050"/>
              </w:tabs>
              <w:ind w:left="-108"/>
              <w:rPr>
                <w:rFonts w:ascii="Cambria" w:hAnsi="Cambria"/>
                <w:b/>
                <w:color w:val="244061"/>
                <w:lang w:val="cs-CZ" w:eastAsia="en-US"/>
              </w:rPr>
            </w:pPr>
            <w:r w:rsidRPr="003405B5">
              <w:rPr>
                <w:rFonts w:ascii="Cambria" w:hAnsi="Cambria"/>
                <w:color w:val="244061"/>
                <w:lang w:val="cs-CZ" w:eastAsia="en-US"/>
              </w:rPr>
              <w:t xml:space="preserve">Tel.: </w:t>
            </w:r>
            <w:r w:rsidR="00EE4FE7" w:rsidRPr="003405B5">
              <w:rPr>
                <w:rFonts w:ascii="Cambria" w:hAnsi="Cambria"/>
                <w:color w:val="244061"/>
                <w:lang w:val="cs-CZ" w:eastAsia="en-US"/>
              </w:rPr>
              <w:t>606 033 120</w:t>
            </w:r>
          </w:p>
        </w:tc>
      </w:tr>
      <w:tr w:rsidR="00187792" w:rsidRPr="003405B5" w:rsidTr="008B0AB5">
        <w:trPr>
          <w:trHeight w:val="335"/>
        </w:trPr>
        <w:tc>
          <w:tcPr>
            <w:tcW w:w="1668" w:type="dxa"/>
            <w:shd w:val="clear" w:color="auto" w:fill="auto"/>
          </w:tcPr>
          <w:p w:rsidR="00187792" w:rsidRPr="003405B5" w:rsidRDefault="00187792" w:rsidP="00176913">
            <w:pPr>
              <w:pStyle w:val="Zpat"/>
              <w:tabs>
                <w:tab w:val="clear" w:pos="4536"/>
                <w:tab w:val="clear" w:pos="9072"/>
                <w:tab w:val="left" w:pos="1760"/>
                <w:tab w:val="left" w:pos="4290"/>
                <w:tab w:val="left" w:pos="6050"/>
              </w:tabs>
              <w:rPr>
                <w:rFonts w:ascii="Cambria" w:hAnsi="Cambria"/>
                <w:b/>
                <w:color w:val="244061"/>
                <w:lang w:val="cs-CZ" w:eastAsia="en-US"/>
              </w:rPr>
            </w:pPr>
          </w:p>
        </w:tc>
        <w:tc>
          <w:tcPr>
            <w:tcW w:w="3118" w:type="dxa"/>
            <w:shd w:val="clear" w:color="auto" w:fill="auto"/>
          </w:tcPr>
          <w:p w:rsidR="00187792" w:rsidRPr="003405B5" w:rsidRDefault="008B0AB5" w:rsidP="00187792">
            <w:pPr>
              <w:pStyle w:val="Zpat"/>
              <w:tabs>
                <w:tab w:val="clear" w:pos="4536"/>
                <w:tab w:val="clear" w:pos="9072"/>
                <w:tab w:val="left" w:pos="1760"/>
                <w:tab w:val="left" w:pos="4290"/>
                <w:tab w:val="left" w:pos="6050"/>
              </w:tabs>
              <w:ind w:left="-108"/>
              <w:rPr>
                <w:rFonts w:ascii="Cambria" w:hAnsi="Cambria"/>
                <w:b/>
                <w:color w:val="244061"/>
                <w:lang w:val="cs-CZ" w:eastAsia="en-US"/>
              </w:rPr>
            </w:pPr>
            <w:r w:rsidRPr="003405B5">
              <w:rPr>
                <w:rFonts w:ascii="Cambria" w:hAnsi="Cambria"/>
                <w:b/>
                <w:caps/>
                <w:color w:val="244061"/>
                <w:lang w:val="cs-CZ" w:eastAsia="en-US"/>
              </w:rPr>
              <w:fldChar w:fldCharType="begin"/>
            </w:r>
            <w:r w:rsidRPr="003405B5">
              <w:rPr>
                <w:rFonts w:ascii="Cambria" w:hAnsi="Cambria"/>
                <w:b/>
                <w:caps/>
                <w:color w:val="244061"/>
                <w:lang w:val="cs-CZ" w:eastAsia="en-US"/>
              </w:rPr>
              <w:instrText xml:space="preserve"> MERGEFIELD VYPRACOVAL </w:instrText>
            </w:r>
            <w:r w:rsidRPr="003405B5">
              <w:rPr>
                <w:rFonts w:ascii="Cambria" w:hAnsi="Cambria"/>
                <w:b/>
                <w:caps/>
                <w:color w:val="244061"/>
                <w:lang w:val="cs-CZ" w:eastAsia="en-US"/>
              </w:rPr>
              <w:fldChar w:fldCharType="separate"/>
            </w:r>
            <w:r w:rsidR="007F3B19" w:rsidRPr="005D637A">
              <w:rPr>
                <w:rFonts w:ascii="Cambria" w:hAnsi="Cambria"/>
                <w:b/>
                <w:caps/>
                <w:noProof/>
                <w:color w:val="244061"/>
                <w:lang w:val="cs-CZ"/>
              </w:rPr>
              <w:t>Ing. Michal Doubek</w:t>
            </w:r>
            <w:r w:rsidRPr="003405B5">
              <w:rPr>
                <w:rFonts w:ascii="Cambria" w:hAnsi="Cambria"/>
                <w:b/>
                <w:caps/>
                <w:color w:val="244061"/>
                <w:lang w:val="cs-CZ" w:eastAsia="en-US"/>
              </w:rPr>
              <w:fldChar w:fldCharType="end"/>
            </w:r>
          </w:p>
        </w:tc>
      </w:tr>
      <w:tr w:rsidR="00187792" w:rsidRPr="00BA5C23" w:rsidTr="008B0AB5">
        <w:trPr>
          <w:trHeight w:val="335"/>
        </w:trPr>
        <w:tc>
          <w:tcPr>
            <w:tcW w:w="1668" w:type="dxa"/>
            <w:shd w:val="clear" w:color="auto" w:fill="auto"/>
          </w:tcPr>
          <w:p w:rsidR="00187792" w:rsidRPr="003405B5" w:rsidRDefault="00B5546D" w:rsidP="00187792">
            <w:pPr>
              <w:pStyle w:val="Zpat"/>
              <w:tabs>
                <w:tab w:val="clear" w:pos="4536"/>
                <w:tab w:val="clear" w:pos="9072"/>
                <w:tab w:val="left" w:pos="1760"/>
                <w:tab w:val="left" w:pos="4290"/>
                <w:tab w:val="left" w:pos="6050"/>
              </w:tabs>
              <w:rPr>
                <w:rFonts w:ascii="Cambria" w:hAnsi="Cambria"/>
                <w:b/>
                <w:color w:val="244061"/>
                <w:lang w:val="cs-CZ" w:eastAsia="en-US"/>
              </w:rPr>
            </w:pPr>
            <w:r w:rsidRPr="003405B5">
              <w:rPr>
                <w:rFonts w:ascii="Cambria" w:hAnsi="Cambria"/>
                <w:b/>
                <w:caps/>
                <w:color w:val="244061"/>
                <w:lang w:val="cs-CZ" w:eastAsia="en-US"/>
              </w:rPr>
              <w:t>KOO BOZP:</w:t>
            </w:r>
          </w:p>
        </w:tc>
        <w:tc>
          <w:tcPr>
            <w:tcW w:w="3118" w:type="dxa"/>
            <w:shd w:val="clear" w:color="auto" w:fill="auto"/>
          </w:tcPr>
          <w:p w:rsidR="00187792" w:rsidRPr="00EE4FE7" w:rsidRDefault="008B0AB5" w:rsidP="00187792">
            <w:pPr>
              <w:pStyle w:val="Zpat"/>
              <w:tabs>
                <w:tab w:val="clear" w:pos="4536"/>
                <w:tab w:val="clear" w:pos="9072"/>
                <w:tab w:val="left" w:pos="1760"/>
                <w:tab w:val="left" w:pos="4290"/>
                <w:tab w:val="left" w:pos="6050"/>
              </w:tabs>
              <w:ind w:left="-108"/>
              <w:rPr>
                <w:rFonts w:ascii="Cambria" w:hAnsi="Cambria"/>
                <w:b/>
                <w:caps/>
                <w:color w:val="244061"/>
                <w:lang w:val="cs-CZ" w:eastAsia="en-US"/>
              </w:rPr>
            </w:pPr>
            <w:r w:rsidRPr="003405B5">
              <w:rPr>
                <w:rFonts w:ascii="Cambria" w:hAnsi="Cambria"/>
                <w:b/>
                <w:caps/>
                <w:color w:val="244061"/>
                <w:lang w:val="cs-CZ" w:eastAsia="en-US"/>
              </w:rPr>
              <w:t>ING. MICHAL DOUBEK</w:t>
            </w:r>
          </w:p>
        </w:tc>
      </w:tr>
    </w:tbl>
    <w:p w:rsidR="00046E3D" w:rsidRPr="00BA5C23" w:rsidRDefault="00CA58AC" w:rsidP="002D1BD6">
      <w:pPr>
        <w:pStyle w:val="Nadpis1"/>
        <w:numPr>
          <w:ilvl w:val="0"/>
          <w:numId w:val="0"/>
        </w:numPr>
        <w:ind w:left="360"/>
        <w:rPr>
          <w:lang w:val="cs-CZ"/>
        </w:rPr>
      </w:pPr>
      <w:r w:rsidRPr="00BA5C23">
        <w:rPr>
          <w:lang w:val="cs-CZ"/>
        </w:rPr>
        <w:lastRenderedPageBreak/>
        <w:br w:type="page"/>
      </w:r>
      <w:bookmarkStart w:id="3" w:name="_Toc226967365"/>
      <w:bookmarkStart w:id="4" w:name="_Toc227153850"/>
    </w:p>
    <w:p w:rsidR="001328F7" w:rsidRPr="00BA5C23" w:rsidRDefault="001328F7" w:rsidP="00B437C0">
      <w:pPr>
        <w:pStyle w:val="NadpisObsah"/>
        <w:rPr>
          <w:lang w:val="cs-CZ"/>
        </w:rPr>
      </w:pPr>
      <w:r w:rsidRPr="00BA5C23">
        <w:rPr>
          <w:lang w:val="cs-CZ"/>
        </w:rPr>
        <w:lastRenderedPageBreak/>
        <w:t>Obsah</w:t>
      </w:r>
      <w:bookmarkEnd w:id="0"/>
      <w:bookmarkEnd w:id="1"/>
      <w:bookmarkEnd w:id="3"/>
      <w:bookmarkEnd w:id="4"/>
    </w:p>
    <w:p w:rsidR="00675FD9" w:rsidRDefault="001328F7">
      <w:pPr>
        <w:pStyle w:val="Obsah2"/>
        <w:rPr>
          <w:rFonts w:asciiTheme="minorHAnsi" w:eastAsiaTheme="minorEastAsia" w:hAnsiTheme="minorHAnsi" w:cstheme="minorBidi"/>
          <w:smallCaps w:val="0"/>
          <w:noProof/>
          <w:sz w:val="22"/>
          <w:szCs w:val="22"/>
          <w:lang w:val="cs-CZ" w:eastAsia="cs-CZ"/>
        </w:rPr>
      </w:pPr>
      <w:r w:rsidRPr="00BA5C23">
        <w:rPr>
          <w:rStyle w:val="Hypertextovodkaz"/>
          <w:noProof/>
          <w:lang w:val="cs-CZ"/>
        </w:rPr>
        <w:fldChar w:fldCharType="begin"/>
      </w:r>
      <w:r w:rsidRPr="00BA5C23">
        <w:rPr>
          <w:rStyle w:val="Hypertextovodkaz"/>
          <w:noProof/>
          <w:lang w:val="cs-CZ"/>
        </w:rPr>
        <w:instrText xml:space="preserve"> TOC \h \z \t "Nadpis 1;2;Nadpis 2;3;Nadpis 3;4;Pokus;1" </w:instrText>
      </w:r>
      <w:r w:rsidRPr="00BA5C23">
        <w:rPr>
          <w:rStyle w:val="Hypertextovodkaz"/>
          <w:noProof/>
          <w:lang w:val="cs-CZ"/>
        </w:rPr>
        <w:fldChar w:fldCharType="separate"/>
      </w:r>
      <w:hyperlink w:anchor="_Toc475302065" w:history="1">
        <w:r w:rsidR="00675FD9" w:rsidRPr="004175ED">
          <w:rPr>
            <w:rStyle w:val="Hypertextovodkaz"/>
            <w:noProof/>
            <w:lang w:val="cs-CZ"/>
          </w:rPr>
          <w:t>1)</w:t>
        </w:r>
        <w:r w:rsidR="00675FD9">
          <w:rPr>
            <w:rFonts w:asciiTheme="minorHAnsi" w:eastAsiaTheme="minorEastAsia" w:hAnsiTheme="minorHAnsi" w:cstheme="minorBidi"/>
            <w:smallCaps w:val="0"/>
            <w:noProof/>
            <w:sz w:val="22"/>
            <w:szCs w:val="22"/>
            <w:lang w:val="cs-CZ" w:eastAsia="cs-CZ"/>
          </w:rPr>
          <w:tab/>
        </w:r>
        <w:r w:rsidR="00675FD9" w:rsidRPr="004175ED">
          <w:rPr>
            <w:rStyle w:val="Hypertextovodkaz"/>
            <w:noProof/>
            <w:lang w:val="cs-CZ"/>
          </w:rPr>
          <w:t>Identifikační údaje o stavbě, zadavateli stavby, zpracovateli projektové dokumentace a koordinátorovi</w:t>
        </w:r>
        <w:r w:rsidR="00675FD9">
          <w:rPr>
            <w:noProof/>
            <w:webHidden/>
          </w:rPr>
          <w:tab/>
        </w:r>
        <w:r w:rsidR="00675FD9">
          <w:rPr>
            <w:noProof/>
            <w:webHidden/>
          </w:rPr>
          <w:fldChar w:fldCharType="begin"/>
        </w:r>
        <w:r w:rsidR="00675FD9">
          <w:rPr>
            <w:noProof/>
            <w:webHidden/>
          </w:rPr>
          <w:instrText xml:space="preserve"> PAGEREF _Toc475302065 \h </w:instrText>
        </w:r>
        <w:r w:rsidR="00675FD9">
          <w:rPr>
            <w:noProof/>
            <w:webHidden/>
          </w:rPr>
        </w:r>
        <w:r w:rsidR="00675FD9">
          <w:rPr>
            <w:noProof/>
            <w:webHidden/>
          </w:rPr>
          <w:fldChar w:fldCharType="separate"/>
        </w:r>
        <w:r w:rsidR="00BE52FD">
          <w:rPr>
            <w:noProof/>
            <w:webHidden/>
          </w:rPr>
          <w:t>3</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66" w:history="1">
        <w:r w:rsidR="00675FD9" w:rsidRPr="004175ED">
          <w:rPr>
            <w:rStyle w:val="Hypertextovodkaz"/>
            <w:noProof/>
          </w:rPr>
          <w:t>a)</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Identifikační údaje o stavbě</w:t>
        </w:r>
        <w:r w:rsidR="00675FD9">
          <w:rPr>
            <w:noProof/>
            <w:webHidden/>
          </w:rPr>
          <w:tab/>
        </w:r>
        <w:r w:rsidR="00675FD9">
          <w:rPr>
            <w:noProof/>
            <w:webHidden/>
          </w:rPr>
          <w:fldChar w:fldCharType="begin"/>
        </w:r>
        <w:r w:rsidR="00675FD9">
          <w:rPr>
            <w:noProof/>
            <w:webHidden/>
          </w:rPr>
          <w:instrText xml:space="preserve"> PAGEREF _Toc475302066 \h </w:instrText>
        </w:r>
        <w:r w:rsidR="00675FD9">
          <w:rPr>
            <w:noProof/>
            <w:webHidden/>
          </w:rPr>
        </w:r>
        <w:r w:rsidR="00675FD9">
          <w:rPr>
            <w:noProof/>
            <w:webHidden/>
          </w:rPr>
          <w:fldChar w:fldCharType="separate"/>
        </w:r>
        <w:r w:rsidR="00BE52FD">
          <w:rPr>
            <w:noProof/>
            <w:webHidden/>
          </w:rPr>
          <w:t>3</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67" w:history="1">
        <w:r w:rsidR="00675FD9" w:rsidRPr="004175ED">
          <w:rPr>
            <w:rStyle w:val="Hypertextovodkaz"/>
            <w:noProof/>
          </w:rPr>
          <w:t>b)</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Identifikační údaje zadavatele stavby</w:t>
        </w:r>
        <w:r w:rsidR="00675FD9">
          <w:rPr>
            <w:noProof/>
            <w:webHidden/>
          </w:rPr>
          <w:tab/>
        </w:r>
        <w:r w:rsidR="00675FD9">
          <w:rPr>
            <w:noProof/>
            <w:webHidden/>
          </w:rPr>
          <w:fldChar w:fldCharType="begin"/>
        </w:r>
        <w:r w:rsidR="00675FD9">
          <w:rPr>
            <w:noProof/>
            <w:webHidden/>
          </w:rPr>
          <w:instrText xml:space="preserve"> PAGEREF _Toc475302067 \h </w:instrText>
        </w:r>
        <w:r w:rsidR="00675FD9">
          <w:rPr>
            <w:noProof/>
            <w:webHidden/>
          </w:rPr>
        </w:r>
        <w:r w:rsidR="00675FD9">
          <w:rPr>
            <w:noProof/>
            <w:webHidden/>
          </w:rPr>
          <w:fldChar w:fldCharType="separate"/>
        </w:r>
        <w:r w:rsidR="00BE52FD">
          <w:rPr>
            <w:noProof/>
            <w:webHidden/>
          </w:rPr>
          <w:t>3</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68" w:history="1">
        <w:r w:rsidR="00675FD9" w:rsidRPr="004175ED">
          <w:rPr>
            <w:rStyle w:val="Hypertextovodkaz"/>
            <w:noProof/>
          </w:rPr>
          <w:t>c)</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Odůvodnění pro zpracování plánu BOZP</w:t>
        </w:r>
        <w:r w:rsidR="00675FD9">
          <w:rPr>
            <w:noProof/>
            <w:webHidden/>
          </w:rPr>
          <w:tab/>
        </w:r>
        <w:r w:rsidR="00675FD9">
          <w:rPr>
            <w:noProof/>
            <w:webHidden/>
          </w:rPr>
          <w:fldChar w:fldCharType="begin"/>
        </w:r>
        <w:r w:rsidR="00675FD9">
          <w:rPr>
            <w:noProof/>
            <w:webHidden/>
          </w:rPr>
          <w:instrText xml:space="preserve"> PAGEREF _Toc475302068 \h </w:instrText>
        </w:r>
        <w:r w:rsidR="00675FD9">
          <w:rPr>
            <w:noProof/>
            <w:webHidden/>
          </w:rPr>
        </w:r>
        <w:r w:rsidR="00675FD9">
          <w:rPr>
            <w:noProof/>
            <w:webHidden/>
          </w:rPr>
          <w:fldChar w:fldCharType="separate"/>
        </w:r>
        <w:r w:rsidR="00BE52FD">
          <w:rPr>
            <w:noProof/>
            <w:webHidden/>
          </w:rPr>
          <w:t>3</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69" w:history="1">
        <w:r w:rsidR="00675FD9" w:rsidRPr="004175ED">
          <w:rPr>
            <w:rStyle w:val="Hypertextovodkaz"/>
            <w:noProof/>
          </w:rPr>
          <w:t>d)</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Soupis dokumentů sloužících jako podklad pro zpracování plánu BOZP</w:t>
        </w:r>
        <w:r w:rsidR="00675FD9">
          <w:rPr>
            <w:noProof/>
            <w:webHidden/>
          </w:rPr>
          <w:tab/>
        </w:r>
        <w:r w:rsidR="00675FD9">
          <w:rPr>
            <w:noProof/>
            <w:webHidden/>
          </w:rPr>
          <w:fldChar w:fldCharType="begin"/>
        </w:r>
        <w:r w:rsidR="00675FD9">
          <w:rPr>
            <w:noProof/>
            <w:webHidden/>
          </w:rPr>
          <w:instrText xml:space="preserve"> PAGEREF _Toc475302069 \h </w:instrText>
        </w:r>
        <w:r w:rsidR="00675FD9">
          <w:rPr>
            <w:noProof/>
            <w:webHidden/>
          </w:rPr>
        </w:r>
        <w:r w:rsidR="00675FD9">
          <w:rPr>
            <w:noProof/>
            <w:webHidden/>
          </w:rPr>
          <w:fldChar w:fldCharType="separate"/>
        </w:r>
        <w:r w:rsidR="00BE52FD">
          <w:rPr>
            <w:noProof/>
            <w:webHidden/>
          </w:rPr>
          <w:t>5</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70" w:history="1">
        <w:r w:rsidR="00675FD9" w:rsidRPr="004175ED">
          <w:rPr>
            <w:rStyle w:val="Hypertextovodkaz"/>
            <w:noProof/>
          </w:rPr>
          <w:t>e)</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Identifikační údaje zhotovitele PD</w:t>
        </w:r>
        <w:r w:rsidR="00675FD9">
          <w:rPr>
            <w:noProof/>
            <w:webHidden/>
          </w:rPr>
          <w:tab/>
        </w:r>
        <w:r w:rsidR="00675FD9">
          <w:rPr>
            <w:noProof/>
            <w:webHidden/>
          </w:rPr>
          <w:fldChar w:fldCharType="begin"/>
        </w:r>
        <w:r w:rsidR="00675FD9">
          <w:rPr>
            <w:noProof/>
            <w:webHidden/>
          </w:rPr>
          <w:instrText xml:space="preserve"> PAGEREF _Toc475302070 \h </w:instrText>
        </w:r>
        <w:r w:rsidR="00675FD9">
          <w:rPr>
            <w:noProof/>
            <w:webHidden/>
          </w:rPr>
        </w:r>
        <w:r w:rsidR="00675FD9">
          <w:rPr>
            <w:noProof/>
            <w:webHidden/>
          </w:rPr>
          <w:fldChar w:fldCharType="separate"/>
        </w:r>
        <w:r w:rsidR="00BE52FD">
          <w:rPr>
            <w:noProof/>
            <w:webHidden/>
          </w:rPr>
          <w:t>6</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71" w:history="1">
        <w:r w:rsidR="00675FD9" w:rsidRPr="004175ED">
          <w:rPr>
            <w:rStyle w:val="Hypertextovodkaz"/>
            <w:noProof/>
          </w:rPr>
          <w:t>f)</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Identifikační údaje zhotovitele plánu BOZP</w:t>
        </w:r>
        <w:r w:rsidR="00675FD9">
          <w:rPr>
            <w:noProof/>
            <w:webHidden/>
          </w:rPr>
          <w:tab/>
        </w:r>
        <w:r w:rsidR="00675FD9">
          <w:rPr>
            <w:noProof/>
            <w:webHidden/>
          </w:rPr>
          <w:fldChar w:fldCharType="begin"/>
        </w:r>
        <w:r w:rsidR="00675FD9">
          <w:rPr>
            <w:noProof/>
            <w:webHidden/>
          </w:rPr>
          <w:instrText xml:space="preserve"> PAGEREF _Toc475302071 \h </w:instrText>
        </w:r>
        <w:r w:rsidR="00675FD9">
          <w:rPr>
            <w:noProof/>
            <w:webHidden/>
          </w:rPr>
        </w:r>
        <w:r w:rsidR="00675FD9">
          <w:rPr>
            <w:noProof/>
            <w:webHidden/>
          </w:rPr>
          <w:fldChar w:fldCharType="separate"/>
        </w:r>
        <w:r w:rsidR="00BE52FD">
          <w:rPr>
            <w:noProof/>
            <w:webHidden/>
          </w:rPr>
          <w:t>6</w:t>
        </w:r>
        <w:r w:rsidR="00675FD9">
          <w:rPr>
            <w:noProof/>
            <w:webHidden/>
          </w:rPr>
          <w:fldChar w:fldCharType="end"/>
        </w:r>
      </w:hyperlink>
    </w:p>
    <w:p w:rsidR="00675FD9" w:rsidRDefault="007F3B19">
      <w:pPr>
        <w:pStyle w:val="Obsah2"/>
        <w:rPr>
          <w:rFonts w:asciiTheme="minorHAnsi" w:eastAsiaTheme="minorEastAsia" w:hAnsiTheme="minorHAnsi" w:cstheme="minorBidi"/>
          <w:smallCaps w:val="0"/>
          <w:noProof/>
          <w:sz w:val="22"/>
          <w:szCs w:val="22"/>
          <w:lang w:val="cs-CZ" w:eastAsia="cs-CZ"/>
        </w:rPr>
      </w:pPr>
      <w:hyperlink w:anchor="_Toc475302072" w:history="1">
        <w:r w:rsidR="00675FD9" w:rsidRPr="004175ED">
          <w:rPr>
            <w:rStyle w:val="Hypertextovodkaz"/>
            <w:noProof/>
            <w:lang w:val="cs-CZ"/>
          </w:rPr>
          <w:t>2)</w:t>
        </w:r>
        <w:r w:rsidR="00675FD9">
          <w:rPr>
            <w:rFonts w:asciiTheme="minorHAnsi" w:eastAsiaTheme="minorEastAsia" w:hAnsiTheme="minorHAnsi" w:cstheme="minorBidi"/>
            <w:smallCaps w:val="0"/>
            <w:noProof/>
            <w:sz w:val="22"/>
            <w:szCs w:val="22"/>
            <w:lang w:val="cs-CZ" w:eastAsia="cs-CZ"/>
          </w:rPr>
          <w:tab/>
        </w:r>
        <w:r w:rsidR="00675FD9" w:rsidRPr="004175ED">
          <w:rPr>
            <w:rStyle w:val="Hypertextovodkaz"/>
            <w:noProof/>
            <w:lang w:val="cs-CZ"/>
          </w:rPr>
          <w:t>Situace staveniště</w:t>
        </w:r>
        <w:r w:rsidR="00675FD9">
          <w:rPr>
            <w:noProof/>
            <w:webHidden/>
          </w:rPr>
          <w:tab/>
        </w:r>
        <w:r w:rsidR="00675FD9">
          <w:rPr>
            <w:noProof/>
            <w:webHidden/>
          </w:rPr>
          <w:fldChar w:fldCharType="begin"/>
        </w:r>
        <w:r w:rsidR="00675FD9">
          <w:rPr>
            <w:noProof/>
            <w:webHidden/>
          </w:rPr>
          <w:instrText xml:space="preserve"> PAGEREF _Toc475302072 \h </w:instrText>
        </w:r>
        <w:r w:rsidR="00675FD9">
          <w:rPr>
            <w:noProof/>
            <w:webHidden/>
          </w:rPr>
        </w:r>
        <w:r w:rsidR="00675FD9">
          <w:rPr>
            <w:noProof/>
            <w:webHidden/>
          </w:rPr>
          <w:fldChar w:fldCharType="separate"/>
        </w:r>
        <w:r w:rsidR="00BE52FD">
          <w:rPr>
            <w:noProof/>
            <w:webHidden/>
          </w:rPr>
          <w:t>7</w:t>
        </w:r>
        <w:r w:rsidR="00675FD9">
          <w:rPr>
            <w:noProof/>
            <w:webHidden/>
          </w:rPr>
          <w:fldChar w:fldCharType="end"/>
        </w:r>
      </w:hyperlink>
    </w:p>
    <w:p w:rsidR="00675FD9" w:rsidRDefault="007F3B19">
      <w:pPr>
        <w:pStyle w:val="Obsah2"/>
        <w:rPr>
          <w:rFonts w:asciiTheme="minorHAnsi" w:eastAsiaTheme="minorEastAsia" w:hAnsiTheme="minorHAnsi" w:cstheme="minorBidi"/>
          <w:smallCaps w:val="0"/>
          <w:noProof/>
          <w:sz w:val="22"/>
          <w:szCs w:val="22"/>
          <w:lang w:val="cs-CZ" w:eastAsia="cs-CZ"/>
        </w:rPr>
      </w:pPr>
      <w:hyperlink w:anchor="_Toc475302073" w:history="1">
        <w:r w:rsidR="00675FD9" w:rsidRPr="004175ED">
          <w:rPr>
            <w:rStyle w:val="Hypertextovodkaz"/>
            <w:noProof/>
            <w:lang w:val="cs-CZ"/>
          </w:rPr>
          <w:t>3)</w:t>
        </w:r>
        <w:r w:rsidR="00675FD9">
          <w:rPr>
            <w:rFonts w:asciiTheme="minorHAnsi" w:eastAsiaTheme="minorEastAsia" w:hAnsiTheme="minorHAnsi" w:cstheme="minorBidi"/>
            <w:smallCaps w:val="0"/>
            <w:noProof/>
            <w:sz w:val="22"/>
            <w:szCs w:val="22"/>
            <w:lang w:val="cs-CZ" w:eastAsia="cs-CZ"/>
          </w:rPr>
          <w:tab/>
        </w:r>
        <w:r w:rsidR="00675FD9" w:rsidRPr="004175ED">
          <w:rPr>
            <w:rStyle w:val="Hypertextovodkaz"/>
            <w:noProof/>
            <w:lang w:val="cs-CZ"/>
          </w:rPr>
          <w:t>Informace o rozhodnutích týkajících se stavby a podmínek pro její provádění z hlediska BOZP na staveništi</w:t>
        </w:r>
        <w:r w:rsidR="00675FD9">
          <w:rPr>
            <w:noProof/>
            <w:webHidden/>
          </w:rPr>
          <w:tab/>
        </w:r>
        <w:r w:rsidR="00675FD9">
          <w:rPr>
            <w:noProof/>
            <w:webHidden/>
          </w:rPr>
          <w:fldChar w:fldCharType="begin"/>
        </w:r>
        <w:r w:rsidR="00675FD9">
          <w:rPr>
            <w:noProof/>
            <w:webHidden/>
          </w:rPr>
          <w:instrText xml:space="preserve"> PAGEREF _Toc475302073 \h </w:instrText>
        </w:r>
        <w:r w:rsidR="00675FD9">
          <w:rPr>
            <w:noProof/>
            <w:webHidden/>
          </w:rPr>
        </w:r>
        <w:r w:rsidR="00675FD9">
          <w:rPr>
            <w:noProof/>
            <w:webHidden/>
          </w:rPr>
          <w:fldChar w:fldCharType="separate"/>
        </w:r>
        <w:r w:rsidR="00BE52FD">
          <w:rPr>
            <w:noProof/>
            <w:webHidden/>
          </w:rPr>
          <w:t>8</w:t>
        </w:r>
        <w:r w:rsidR="00675FD9">
          <w:rPr>
            <w:noProof/>
            <w:webHidden/>
          </w:rPr>
          <w:fldChar w:fldCharType="end"/>
        </w:r>
      </w:hyperlink>
    </w:p>
    <w:p w:rsidR="00675FD9" w:rsidRDefault="007F3B19">
      <w:pPr>
        <w:pStyle w:val="Obsah2"/>
        <w:rPr>
          <w:rFonts w:asciiTheme="minorHAnsi" w:eastAsiaTheme="minorEastAsia" w:hAnsiTheme="minorHAnsi" w:cstheme="minorBidi"/>
          <w:smallCaps w:val="0"/>
          <w:noProof/>
          <w:sz w:val="22"/>
          <w:szCs w:val="22"/>
          <w:lang w:val="cs-CZ" w:eastAsia="cs-CZ"/>
        </w:rPr>
      </w:pPr>
      <w:hyperlink w:anchor="_Toc475302074" w:history="1">
        <w:r w:rsidR="00675FD9" w:rsidRPr="004175ED">
          <w:rPr>
            <w:rStyle w:val="Hypertextovodkaz"/>
            <w:noProof/>
            <w:lang w:val="cs-CZ"/>
          </w:rPr>
          <w:t>4)</w:t>
        </w:r>
        <w:r w:rsidR="00675FD9">
          <w:rPr>
            <w:rFonts w:asciiTheme="minorHAnsi" w:eastAsiaTheme="minorEastAsia" w:hAnsiTheme="minorHAnsi" w:cstheme="minorBidi"/>
            <w:smallCaps w:val="0"/>
            <w:noProof/>
            <w:sz w:val="22"/>
            <w:szCs w:val="22"/>
            <w:lang w:val="cs-CZ" w:eastAsia="cs-CZ"/>
          </w:rPr>
          <w:tab/>
        </w:r>
        <w:r w:rsidR="00675FD9" w:rsidRPr="004175ED">
          <w:rPr>
            <w:rStyle w:val="Hypertextovodkaz"/>
            <w:noProof/>
            <w:lang w:val="cs-CZ"/>
          </w:rPr>
          <w:t>Postupy na staveništi řešící a specifikující jednotlivá opatření</w:t>
        </w:r>
        <w:r w:rsidR="00675FD9">
          <w:rPr>
            <w:noProof/>
            <w:webHidden/>
          </w:rPr>
          <w:tab/>
        </w:r>
        <w:r w:rsidR="00675FD9">
          <w:rPr>
            <w:noProof/>
            <w:webHidden/>
          </w:rPr>
          <w:fldChar w:fldCharType="begin"/>
        </w:r>
        <w:r w:rsidR="00675FD9">
          <w:rPr>
            <w:noProof/>
            <w:webHidden/>
          </w:rPr>
          <w:instrText xml:space="preserve"> PAGEREF _Toc475302074 \h </w:instrText>
        </w:r>
        <w:r w:rsidR="00675FD9">
          <w:rPr>
            <w:noProof/>
            <w:webHidden/>
          </w:rPr>
        </w:r>
        <w:r w:rsidR="00675FD9">
          <w:rPr>
            <w:noProof/>
            <w:webHidden/>
          </w:rPr>
          <w:fldChar w:fldCharType="separate"/>
        </w:r>
        <w:r w:rsidR="00BE52FD">
          <w:rPr>
            <w:noProof/>
            <w:webHidden/>
          </w:rPr>
          <w:t>9</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75" w:history="1">
        <w:r w:rsidR="00675FD9" w:rsidRPr="004175ED">
          <w:rPr>
            <w:rStyle w:val="Hypertextovodkaz"/>
            <w:noProof/>
          </w:rPr>
          <w:t>a)</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zajištění oplocení, ohrazení stavby, vstupů a vjezdů na staveniště, prostor pro skladování a manipulaci s materiálem</w:t>
        </w:r>
        <w:r w:rsidR="00675FD9">
          <w:rPr>
            <w:noProof/>
            <w:webHidden/>
          </w:rPr>
          <w:tab/>
        </w:r>
        <w:r w:rsidR="00675FD9">
          <w:rPr>
            <w:noProof/>
            <w:webHidden/>
          </w:rPr>
          <w:fldChar w:fldCharType="begin"/>
        </w:r>
        <w:r w:rsidR="00675FD9">
          <w:rPr>
            <w:noProof/>
            <w:webHidden/>
          </w:rPr>
          <w:instrText xml:space="preserve"> PAGEREF _Toc475302075 \h </w:instrText>
        </w:r>
        <w:r w:rsidR="00675FD9">
          <w:rPr>
            <w:noProof/>
            <w:webHidden/>
          </w:rPr>
        </w:r>
        <w:r w:rsidR="00675FD9">
          <w:rPr>
            <w:noProof/>
            <w:webHidden/>
          </w:rPr>
          <w:fldChar w:fldCharType="separate"/>
        </w:r>
        <w:r w:rsidR="00BE52FD">
          <w:rPr>
            <w:noProof/>
            <w:webHidden/>
          </w:rPr>
          <w:t>9</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76" w:history="1">
        <w:r w:rsidR="00675FD9" w:rsidRPr="004175ED">
          <w:rPr>
            <w:rStyle w:val="Hypertextovodkaz"/>
            <w:noProof/>
          </w:rPr>
          <w:t>b)</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zajištění osvětlení stavenišť a pracovišť</w:t>
        </w:r>
        <w:r w:rsidR="00675FD9">
          <w:rPr>
            <w:noProof/>
            <w:webHidden/>
          </w:rPr>
          <w:tab/>
        </w:r>
        <w:r w:rsidR="00675FD9">
          <w:rPr>
            <w:noProof/>
            <w:webHidden/>
          </w:rPr>
          <w:fldChar w:fldCharType="begin"/>
        </w:r>
        <w:r w:rsidR="00675FD9">
          <w:rPr>
            <w:noProof/>
            <w:webHidden/>
          </w:rPr>
          <w:instrText xml:space="preserve"> PAGEREF _Toc475302076 \h </w:instrText>
        </w:r>
        <w:r w:rsidR="00675FD9">
          <w:rPr>
            <w:noProof/>
            <w:webHidden/>
          </w:rPr>
        </w:r>
        <w:r w:rsidR="00675FD9">
          <w:rPr>
            <w:noProof/>
            <w:webHidden/>
          </w:rPr>
          <w:fldChar w:fldCharType="separate"/>
        </w:r>
        <w:r w:rsidR="00BE52FD">
          <w:rPr>
            <w:noProof/>
            <w:webHidden/>
          </w:rPr>
          <w:t>9</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77" w:history="1">
        <w:r w:rsidR="00675FD9" w:rsidRPr="004175ED">
          <w:rPr>
            <w:rStyle w:val="Hypertextovodkaz"/>
            <w:noProof/>
          </w:rPr>
          <w:t>c)</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stanovení ochranných a kontrolovaných pásem a opatření proti jejich poškození</w:t>
        </w:r>
        <w:r w:rsidR="00675FD9">
          <w:rPr>
            <w:noProof/>
            <w:webHidden/>
          </w:rPr>
          <w:tab/>
        </w:r>
        <w:r w:rsidR="00675FD9">
          <w:rPr>
            <w:noProof/>
            <w:webHidden/>
          </w:rPr>
          <w:fldChar w:fldCharType="begin"/>
        </w:r>
        <w:r w:rsidR="00675FD9">
          <w:rPr>
            <w:noProof/>
            <w:webHidden/>
          </w:rPr>
          <w:instrText xml:space="preserve"> PAGEREF _Toc475302077 \h </w:instrText>
        </w:r>
        <w:r w:rsidR="00675FD9">
          <w:rPr>
            <w:noProof/>
            <w:webHidden/>
          </w:rPr>
        </w:r>
        <w:r w:rsidR="00675FD9">
          <w:rPr>
            <w:noProof/>
            <w:webHidden/>
          </w:rPr>
          <w:fldChar w:fldCharType="separate"/>
        </w:r>
        <w:r w:rsidR="00BE52FD">
          <w:rPr>
            <w:noProof/>
            <w:webHidden/>
          </w:rPr>
          <w:t>9</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78" w:history="1">
        <w:r w:rsidR="00675FD9" w:rsidRPr="004175ED">
          <w:rPr>
            <w:rStyle w:val="Hypertextovodkaz"/>
            <w:noProof/>
          </w:rPr>
          <w:t>d)</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řešení opatření při nebezpečí výbuchu nebo požáru</w:t>
        </w:r>
        <w:r w:rsidR="00675FD9">
          <w:rPr>
            <w:noProof/>
            <w:webHidden/>
          </w:rPr>
          <w:tab/>
        </w:r>
        <w:r w:rsidR="00675FD9">
          <w:rPr>
            <w:noProof/>
            <w:webHidden/>
          </w:rPr>
          <w:fldChar w:fldCharType="begin"/>
        </w:r>
        <w:r w:rsidR="00675FD9">
          <w:rPr>
            <w:noProof/>
            <w:webHidden/>
          </w:rPr>
          <w:instrText xml:space="preserve"> PAGEREF _Toc475302078 \h </w:instrText>
        </w:r>
        <w:r w:rsidR="00675FD9">
          <w:rPr>
            <w:noProof/>
            <w:webHidden/>
          </w:rPr>
        </w:r>
        <w:r w:rsidR="00675FD9">
          <w:rPr>
            <w:noProof/>
            <w:webHidden/>
          </w:rPr>
          <w:fldChar w:fldCharType="separate"/>
        </w:r>
        <w:r w:rsidR="00BE52FD">
          <w:rPr>
            <w:noProof/>
            <w:webHidden/>
          </w:rPr>
          <w:t>9</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79" w:history="1">
        <w:r w:rsidR="00675FD9" w:rsidRPr="004175ED">
          <w:rPr>
            <w:rStyle w:val="Hypertextovodkaz"/>
            <w:noProof/>
          </w:rPr>
          <w:t>e)</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zajištění komunikace na staveništi, včetně podjíždění elektrického vedení a dalších médií (plyn, pára, voda aj.), prozatímní rozvody elektřiny po staveništi, čerpání vody, noční osvětlení</w:t>
        </w:r>
        <w:r w:rsidR="00675FD9">
          <w:rPr>
            <w:noProof/>
            <w:webHidden/>
          </w:rPr>
          <w:tab/>
        </w:r>
        <w:r w:rsidR="00675FD9">
          <w:rPr>
            <w:noProof/>
            <w:webHidden/>
          </w:rPr>
          <w:fldChar w:fldCharType="begin"/>
        </w:r>
        <w:r w:rsidR="00675FD9">
          <w:rPr>
            <w:noProof/>
            <w:webHidden/>
          </w:rPr>
          <w:instrText xml:space="preserve"> PAGEREF _Toc475302079 \h </w:instrText>
        </w:r>
        <w:r w:rsidR="00675FD9">
          <w:rPr>
            <w:noProof/>
            <w:webHidden/>
          </w:rPr>
        </w:r>
        <w:r w:rsidR="00675FD9">
          <w:rPr>
            <w:noProof/>
            <w:webHidden/>
          </w:rPr>
          <w:fldChar w:fldCharType="separate"/>
        </w:r>
        <w:r w:rsidR="00BE52FD">
          <w:rPr>
            <w:noProof/>
            <w:webHidden/>
          </w:rPr>
          <w:t>9</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0" w:history="1">
        <w:r w:rsidR="00675FD9" w:rsidRPr="004175ED">
          <w:rPr>
            <w:rStyle w:val="Hypertextovodkaz"/>
            <w:noProof/>
          </w:rPr>
          <w:t>f)</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posouzení vnějších vlivů na stavbu, zejména otřesů od dopravy, nebezpečí povodně, sesuvu zeminy, a konkretizace opatření pro případ krizové situace</w:t>
        </w:r>
        <w:r w:rsidR="00675FD9">
          <w:rPr>
            <w:noProof/>
            <w:webHidden/>
          </w:rPr>
          <w:tab/>
        </w:r>
        <w:r w:rsidR="00675FD9">
          <w:rPr>
            <w:noProof/>
            <w:webHidden/>
          </w:rPr>
          <w:fldChar w:fldCharType="begin"/>
        </w:r>
        <w:r w:rsidR="00675FD9">
          <w:rPr>
            <w:noProof/>
            <w:webHidden/>
          </w:rPr>
          <w:instrText xml:space="preserve"> PAGEREF _Toc475302080 \h </w:instrText>
        </w:r>
        <w:r w:rsidR="00675FD9">
          <w:rPr>
            <w:noProof/>
            <w:webHidden/>
          </w:rPr>
        </w:r>
        <w:r w:rsidR="00675FD9">
          <w:rPr>
            <w:noProof/>
            <w:webHidden/>
          </w:rPr>
          <w:fldChar w:fldCharType="separate"/>
        </w:r>
        <w:r w:rsidR="00BE52FD">
          <w:rPr>
            <w:noProof/>
            <w:webHidden/>
          </w:rPr>
          <w:t>10</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1" w:history="1">
        <w:r w:rsidR="00675FD9" w:rsidRPr="004175ED">
          <w:rPr>
            <w:rStyle w:val="Hypertextovodkaz"/>
            <w:noProof/>
          </w:rPr>
          <w:t>g)</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opatření vztahující se k umístění a řešení zařízení staveniště, včetně situačního výkresu širších vztahů staveniště, řešení svislé a vodorovné dopravy osob a materiálu</w:t>
        </w:r>
        <w:r w:rsidR="00675FD9">
          <w:rPr>
            <w:noProof/>
            <w:webHidden/>
          </w:rPr>
          <w:tab/>
        </w:r>
        <w:r w:rsidR="00675FD9">
          <w:rPr>
            <w:noProof/>
            <w:webHidden/>
          </w:rPr>
          <w:fldChar w:fldCharType="begin"/>
        </w:r>
        <w:r w:rsidR="00675FD9">
          <w:rPr>
            <w:noProof/>
            <w:webHidden/>
          </w:rPr>
          <w:instrText xml:space="preserve"> PAGEREF _Toc475302081 \h </w:instrText>
        </w:r>
        <w:r w:rsidR="00675FD9">
          <w:rPr>
            <w:noProof/>
            <w:webHidden/>
          </w:rPr>
        </w:r>
        <w:r w:rsidR="00675FD9">
          <w:rPr>
            <w:noProof/>
            <w:webHidden/>
          </w:rPr>
          <w:fldChar w:fldCharType="separate"/>
        </w:r>
        <w:r w:rsidR="00BE52FD">
          <w:rPr>
            <w:noProof/>
            <w:webHidden/>
          </w:rPr>
          <w:t>10</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2" w:history="1">
        <w:r w:rsidR="00675FD9" w:rsidRPr="004175ED">
          <w:rPr>
            <w:rStyle w:val="Hypertextovodkaz"/>
            <w:noProof/>
          </w:rPr>
          <w:t>h)</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postupy pro zemní práce řešící zajištění provádění výkopů, zejména riziko zasypání osob, s ohledem na druhy pažení, šířku výkopu, sklony svahu, technologii ukládání sítí do výkopu, zabezpečení okolních staveb, snižování a odvádění povrchové a podzemní vody</w:t>
        </w:r>
        <w:r w:rsidR="00675FD9">
          <w:rPr>
            <w:noProof/>
            <w:webHidden/>
          </w:rPr>
          <w:tab/>
        </w:r>
        <w:r w:rsidR="00675FD9">
          <w:rPr>
            <w:noProof/>
            <w:webHidden/>
          </w:rPr>
          <w:fldChar w:fldCharType="begin"/>
        </w:r>
        <w:r w:rsidR="00675FD9">
          <w:rPr>
            <w:noProof/>
            <w:webHidden/>
          </w:rPr>
          <w:instrText xml:space="preserve"> PAGEREF _Toc475302082 \h </w:instrText>
        </w:r>
        <w:r w:rsidR="00675FD9">
          <w:rPr>
            <w:noProof/>
            <w:webHidden/>
          </w:rPr>
        </w:r>
        <w:r w:rsidR="00675FD9">
          <w:rPr>
            <w:noProof/>
            <w:webHidden/>
          </w:rPr>
          <w:fldChar w:fldCharType="separate"/>
        </w:r>
        <w:r w:rsidR="00BE52FD">
          <w:rPr>
            <w:noProof/>
            <w:webHidden/>
          </w:rPr>
          <w:t>10</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3" w:history="1">
        <w:r w:rsidR="00675FD9" w:rsidRPr="004175ED">
          <w:rPr>
            <w:rStyle w:val="Hypertextovodkaz"/>
            <w:noProof/>
          </w:rPr>
          <w:t>i)</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způsob zajištění bezbariérového řešení na veřejných pozemních komunikacích a veřejných plochách, zejména s ohledem na způsob zajištění proti pádu do výkopu osob se zrakovým postižením</w:t>
        </w:r>
        <w:r w:rsidR="00675FD9">
          <w:rPr>
            <w:noProof/>
            <w:webHidden/>
          </w:rPr>
          <w:tab/>
        </w:r>
        <w:r w:rsidR="00675FD9">
          <w:rPr>
            <w:noProof/>
            <w:webHidden/>
          </w:rPr>
          <w:fldChar w:fldCharType="begin"/>
        </w:r>
        <w:r w:rsidR="00675FD9">
          <w:rPr>
            <w:noProof/>
            <w:webHidden/>
          </w:rPr>
          <w:instrText xml:space="preserve"> PAGEREF _Toc475302083 \h </w:instrText>
        </w:r>
        <w:r w:rsidR="00675FD9">
          <w:rPr>
            <w:noProof/>
            <w:webHidden/>
          </w:rPr>
        </w:r>
        <w:r w:rsidR="00675FD9">
          <w:rPr>
            <w:noProof/>
            <w:webHidden/>
          </w:rPr>
          <w:fldChar w:fldCharType="separate"/>
        </w:r>
        <w:r w:rsidR="00BE52FD">
          <w:rPr>
            <w:noProof/>
            <w:webHidden/>
          </w:rPr>
          <w:t>10</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4" w:history="1">
        <w:r w:rsidR="00675FD9" w:rsidRPr="004175ED">
          <w:rPr>
            <w:rStyle w:val="Hypertextovodkaz"/>
            <w:noProof/>
          </w:rPr>
          <w:t>j)</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postupy pro betonářské práce řešící způsob dopravy betonové směsi, zajištění všech fyzických osob zdržujících se na staveništi proti pádu do směsi, pohyb po výztuži, přístup k místům betonáže, předpokládané provedení bednění</w:t>
        </w:r>
        <w:r w:rsidR="00675FD9">
          <w:rPr>
            <w:noProof/>
            <w:webHidden/>
          </w:rPr>
          <w:tab/>
        </w:r>
        <w:r w:rsidR="00675FD9">
          <w:rPr>
            <w:noProof/>
            <w:webHidden/>
          </w:rPr>
          <w:fldChar w:fldCharType="begin"/>
        </w:r>
        <w:r w:rsidR="00675FD9">
          <w:rPr>
            <w:noProof/>
            <w:webHidden/>
          </w:rPr>
          <w:instrText xml:space="preserve"> PAGEREF _Toc475302084 \h </w:instrText>
        </w:r>
        <w:r w:rsidR="00675FD9">
          <w:rPr>
            <w:noProof/>
            <w:webHidden/>
          </w:rPr>
        </w:r>
        <w:r w:rsidR="00675FD9">
          <w:rPr>
            <w:noProof/>
            <w:webHidden/>
          </w:rPr>
          <w:fldChar w:fldCharType="separate"/>
        </w:r>
        <w:r w:rsidR="00BE52FD">
          <w:rPr>
            <w:noProof/>
            <w:webHidden/>
          </w:rPr>
          <w:t>11</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5" w:history="1">
        <w:r w:rsidR="00675FD9" w:rsidRPr="004175ED">
          <w:rPr>
            <w:rStyle w:val="Hypertextovodkaz"/>
            <w:noProof/>
          </w:rPr>
          <w:t>k)</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r w:rsidR="00675FD9">
          <w:rPr>
            <w:noProof/>
            <w:webHidden/>
          </w:rPr>
          <w:tab/>
        </w:r>
        <w:r w:rsidR="00675FD9">
          <w:rPr>
            <w:noProof/>
            <w:webHidden/>
          </w:rPr>
          <w:fldChar w:fldCharType="begin"/>
        </w:r>
        <w:r w:rsidR="00675FD9">
          <w:rPr>
            <w:noProof/>
            <w:webHidden/>
          </w:rPr>
          <w:instrText xml:space="preserve"> PAGEREF _Toc475302085 \h </w:instrText>
        </w:r>
        <w:r w:rsidR="00675FD9">
          <w:rPr>
            <w:noProof/>
            <w:webHidden/>
          </w:rPr>
        </w:r>
        <w:r w:rsidR="00675FD9">
          <w:rPr>
            <w:noProof/>
            <w:webHidden/>
          </w:rPr>
          <w:fldChar w:fldCharType="separate"/>
        </w:r>
        <w:r w:rsidR="00BE52FD">
          <w:rPr>
            <w:noProof/>
            <w:webHidden/>
          </w:rPr>
          <w:t>11</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6" w:history="1">
        <w:r w:rsidR="00675FD9" w:rsidRPr="004175ED">
          <w:rPr>
            <w:rStyle w:val="Hypertextovodkaz"/>
            <w:noProof/>
          </w:rPr>
          <w:t>l)</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jejich upevňování a stabilizace</w:t>
        </w:r>
        <w:r w:rsidR="00675FD9">
          <w:rPr>
            <w:noProof/>
            <w:webHidden/>
          </w:rPr>
          <w:tab/>
        </w:r>
        <w:r w:rsidR="00675FD9">
          <w:rPr>
            <w:noProof/>
            <w:webHidden/>
          </w:rPr>
          <w:fldChar w:fldCharType="begin"/>
        </w:r>
        <w:r w:rsidR="00675FD9">
          <w:rPr>
            <w:noProof/>
            <w:webHidden/>
          </w:rPr>
          <w:instrText xml:space="preserve"> PAGEREF _Toc475302086 \h </w:instrText>
        </w:r>
        <w:r w:rsidR="00675FD9">
          <w:rPr>
            <w:noProof/>
            <w:webHidden/>
          </w:rPr>
        </w:r>
        <w:r w:rsidR="00675FD9">
          <w:rPr>
            <w:noProof/>
            <w:webHidden/>
          </w:rPr>
          <w:fldChar w:fldCharType="separate"/>
        </w:r>
        <w:r w:rsidR="00BE52FD">
          <w:rPr>
            <w:noProof/>
            <w:webHidden/>
          </w:rPr>
          <w:t>11</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7" w:history="1">
        <w:r w:rsidR="00675FD9" w:rsidRPr="004175ED">
          <w:rPr>
            <w:rStyle w:val="Hypertextovodkaz"/>
            <w:noProof/>
          </w:rPr>
          <w:t>m)</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postupy pro bourací a rekonstrukční práce řešící základní technologie bourání, zejména ruční, strojní, kombinované, a za využití výbušnin, zajištění pracovišť s bouracími pracemi, podchycení bouraných konstrukcí, odvoz sutin, zajištění všech fyzických osob zdržujících se na staveništi ve výšce, zabezpečení inženýrských sítí, jejich náhradní vedení, zabezpečení okolních objektů a prostor</w:t>
        </w:r>
        <w:r w:rsidR="00675FD9">
          <w:rPr>
            <w:noProof/>
            <w:webHidden/>
          </w:rPr>
          <w:tab/>
        </w:r>
        <w:r w:rsidR="00675FD9">
          <w:rPr>
            <w:noProof/>
            <w:webHidden/>
          </w:rPr>
          <w:fldChar w:fldCharType="begin"/>
        </w:r>
        <w:r w:rsidR="00675FD9">
          <w:rPr>
            <w:noProof/>
            <w:webHidden/>
          </w:rPr>
          <w:instrText xml:space="preserve"> PAGEREF _Toc475302087 \h </w:instrText>
        </w:r>
        <w:r w:rsidR="00675FD9">
          <w:rPr>
            <w:noProof/>
            <w:webHidden/>
          </w:rPr>
        </w:r>
        <w:r w:rsidR="00675FD9">
          <w:rPr>
            <w:noProof/>
            <w:webHidden/>
          </w:rPr>
          <w:fldChar w:fldCharType="separate"/>
        </w:r>
        <w:r w:rsidR="00BE52FD">
          <w:rPr>
            <w:noProof/>
            <w:webHidden/>
          </w:rPr>
          <w:t>11</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8" w:history="1">
        <w:r w:rsidR="00675FD9" w:rsidRPr="004175ED">
          <w:rPr>
            <w:rStyle w:val="Hypertextovodkaz"/>
            <w:noProof/>
          </w:rPr>
          <w:t>n)</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řešení montáže stropů, včetně pomocných konstrukcí, opatření zajištění bezpečné a zdraví neohrožující práce ve výšce po obvodu a v místě montáže, doprava materiálu, zajištění pod prací ve výšce</w:t>
        </w:r>
        <w:r w:rsidR="00675FD9">
          <w:rPr>
            <w:noProof/>
            <w:webHidden/>
          </w:rPr>
          <w:tab/>
        </w:r>
        <w:r w:rsidR="00675FD9">
          <w:rPr>
            <w:noProof/>
            <w:webHidden/>
          </w:rPr>
          <w:fldChar w:fldCharType="begin"/>
        </w:r>
        <w:r w:rsidR="00675FD9">
          <w:rPr>
            <w:noProof/>
            <w:webHidden/>
          </w:rPr>
          <w:instrText xml:space="preserve"> PAGEREF _Toc475302088 \h </w:instrText>
        </w:r>
        <w:r w:rsidR="00675FD9">
          <w:rPr>
            <w:noProof/>
            <w:webHidden/>
          </w:rPr>
        </w:r>
        <w:r w:rsidR="00675FD9">
          <w:rPr>
            <w:noProof/>
            <w:webHidden/>
          </w:rPr>
          <w:fldChar w:fldCharType="separate"/>
        </w:r>
        <w:r w:rsidR="00BE52FD">
          <w:rPr>
            <w:noProof/>
            <w:webHidden/>
          </w:rPr>
          <w:t>11</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89" w:history="1">
        <w:r w:rsidR="00675FD9" w:rsidRPr="004175ED">
          <w:rPr>
            <w:rStyle w:val="Hypertextovodkaz"/>
            <w:noProof/>
          </w:rPr>
          <w:t>o)</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 xml:space="preserve">postupy pro práci ve výškách řešící způsob zajištění proti pádu na volném okraji, konkrétní způsob zajištění prací ve výšce; při navrhování osobního zajištění osob určit systém zachycení proti pádu, včetně určení způsobu kotvení pro zajištění osob proti pádu osobními ochrannými pracovními </w:t>
        </w:r>
        <w:r w:rsidR="00675FD9" w:rsidRPr="004175ED">
          <w:rPr>
            <w:rStyle w:val="Hypertextovodkaz"/>
            <w:noProof/>
          </w:rPr>
          <w:lastRenderedPageBreak/>
          <w:t>prostředky, pokud nebylo možné přednostně užít prostředků kolektivní ochrany před prostředky osobní ochrany</w:t>
        </w:r>
        <w:r w:rsidR="00675FD9">
          <w:rPr>
            <w:noProof/>
            <w:webHidden/>
          </w:rPr>
          <w:tab/>
        </w:r>
        <w:r w:rsidR="00675FD9">
          <w:rPr>
            <w:noProof/>
            <w:webHidden/>
          </w:rPr>
          <w:fldChar w:fldCharType="begin"/>
        </w:r>
        <w:r w:rsidR="00675FD9">
          <w:rPr>
            <w:noProof/>
            <w:webHidden/>
          </w:rPr>
          <w:instrText xml:space="preserve"> PAGEREF _Toc475302089 \h </w:instrText>
        </w:r>
        <w:r w:rsidR="00675FD9">
          <w:rPr>
            <w:noProof/>
            <w:webHidden/>
          </w:rPr>
        </w:r>
        <w:r w:rsidR="00675FD9">
          <w:rPr>
            <w:noProof/>
            <w:webHidden/>
          </w:rPr>
          <w:fldChar w:fldCharType="separate"/>
        </w:r>
        <w:r w:rsidR="00BE52FD">
          <w:rPr>
            <w:noProof/>
            <w:webHidden/>
          </w:rPr>
          <w:t>11</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90" w:history="1">
        <w:r w:rsidR="00675FD9" w:rsidRPr="004175ED">
          <w:rPr>
            <w:rStyle w:val="Hypertextovodkaz"/>
            <w:noProof/>
          </w:rPr>
          <w:t>p)</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zajištění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r w:rsidR="00675FD9">
          <w:rPr>
            <w:noProof/>
            <w:webHidden/>
          </w:rPr>
          <w:tab/>
        </w:r>
        <w:r w:rsidR="00675FD9">
          <w:rPr>
            <w:noProof/>
            <w:webHidden/>
          </w:rPr>
          <w:fldChar w:fldCharType="begin"/>
        </w:r>
        <w:r w:rsidR="00675FD9">
          <w:rPr>
            <w:noProof/>
            <w:webHidden/>
          </w:rPr>
          <w:instrText xml:space="preserve"> PAGEREF _Toc475302090 \h </w:instrText>
        </w:r>
        <w:r w:rsidR="00675FD9">
          <w:rPr>
            <w:noProof/>
            <w:webHidden/>
          </w:rPr>
        </w:r>
        <w:r w:rsidR="00675FD9">
          <w:rPr>
            <w:noProof/>
            <w:webHidden/>
          </w:rPr>
          <w:fldChar w:fldCharType="separate"/>
        </w:r>
        <w:r w:rsidR="00BE52FD">
          <w:rPr>
            <w:noProof/>
            <w:webHidden/>
          </w:rPr>
          <w:t>11</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91" w:history="1">
        <w:r w:rsidR="00675FD9" w:rsidRPr="004175ED">
          <w:rPr>
            <w:rStyle w:val="Hypertextovodkaz"/>
            <w:noProof/>
          </w:rPr>
          <w:t>q)</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postupy řešící jednotlivé práce a činnosti a stanovící opatření pro prolínání a souběh jednotlivých prací, zejména využití více jeřábů na jednom staveništi a práce za současného provozu veřejných dopravních prostředků</w:t>
        </w:r>
        <w:r w:rsidR="00675FD9">
          <w:rPr>
            <w:noProof/>
            <w:webHidden/>
          </w:rPr>
          <w:tab/>
        </w:r>
        <w:r w:rsidR="00675FD9">
          <w:rPr>
            <w:noProof/>
            <w:webHidden/>
          </w:rPr>
          <w:fldChar w:fldCharType="begin"/>
        </w:r>
        <w:r w:rsidR="00675FD9">
          <w:rPr>
            <w:noProof/>
            <w:webHidden/>
          </w:rPr>
          <w:instrText xml:space="preserve"> PAGEREF _Toc475302091 \h </w:instrText>
        </w:r>
        <w:r w:rsidR="00675FD9">
          <w:rPr>
            <w:noProof/>
            <w:webHidden/>
          </w:rPr>
        </w:r>
        <w:r w:rsidR="00675FD9">
          <w:rPr>
            <w:noProof/>
            <w:webHidden/>
          </w:rPr>
          <w:fldChar w:fldCharType="separate"/>
        </w:r>
        <w:r w:rsidR="00BE52FD">
          <w:rPr>
            <w:noProof/>
            <w:webHidden/>
          </w:rPr>
          <w:t>12</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92" w:history="1">
        <w:r w:rsidR="00675FD9" w:rsidRPr="004175ED">
          <w:rPr>
            <w:rStyle w:val="Hypertextovodkaz"/>
            <w:noProof/>
          </w:rPr>
          <w:t>r)</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zajištění organizace a časové posloupnosti nebo souslednosti prací vykonávaných při realizaci stavby s prováděním tunelářských a podzemní prací, pro které jsou požadavky na bezpečnostní opatření stanoveny zvláštním právním předpisem</w:t>
        </w:r>
        <w:r w:rsidR="00675FD9">
          <w:rPr>
            <w:noProof/>
            <w:webHidden/>
          </w:rPr>
          <w:tab/>
        </w:r>
        <w:r w:rsidR="00675FD9">
          <w:rPr>
            <w:noProof/>
            <w:webHidden/>
          </w:rPr>
          <w:fldChar w:fldCharType="begin"/>
        </w:r>
        <w:r w:rsidR="00675FD9">
          <w:rPr>
            <w:noProof/>
            <w:webHidden/>
          </w:rPr>
          <w:instrText xml:space="preserve"> PAGEREF _Toc475302092 \h </w:instrText>
        </w:r>
        <w:r w:rsidR="00675FD9">
          <w:rPr>
            <w:noProof/>
            <w:webHidden/>
          </w:rPr>
        </w:r>
        <w:r w:rsidR="00675FD9">
          <w:rPr>
            <w:noProof/>
            <w:webHidden/>
          </w:rPr>
          <w:fldChar w:fldCharType="separate"/>
        </w:r>
        <w:r w:rsidR="00BE52FD">
          <w:rPr>
            <w:noProof/>
            <w:webHidden/>
          </w:rPr>
          <w:t>12</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93" w:history="1">
        <w:r w:rsidR="00675FD9" w:rsidRPr="004175ED">
          <w:rPr>
            <w:rStyle w:val="Hypertextovodkaz"/>
            <w:noProof/>
          </w:rPr>
          <w:t>s)</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zajištění bezpečnostních opatření ve spojení s prací ve výšce a nad volnou hloubkou, při provádění dokončovacích prací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při provádění udržovacích prací</w:t>
        </w:r>
        <w:r w:rsidR="00675FD9">
          <w:rPr>
            <w:noProof/>
            <w:webHidden/>
          </w:rPr>
          <w:tab/>
        </w:r>
        <w:r w:rsidR="00675FD9">
          <w:rPr>
            <w:noProof/>
            <w:webHidden/>
          </w:rPr>
          <w:fldChar w:fldCharType="begin"/>
        </w:r>
        <w:r w:rsidR="00675FD9">
          <w:rPr>
            <w:noProof/>
            <w:webHidden/>
          </w:rPr>
          <w:instrText xml:space="preserve"> PAGEREF _Toc475302093 \h </w:instrText>
        </w:r>
        <w:r w:rsidR="00675FD9">
          <w:rPr>
            <w:noProof/>
            <w:webHidden/>
          </w:rPr>
        </w:r>
        <w:r w:rsidR="00675FD9">
          <w:rPr>
            <w:noProof/>
            <w:webHidden/>
          </w:rPr>
          <w:fldChar w:fldCharType="separate"/>
        </w:r>
        <w:r w:rsidR="00BE52FD">
          <w:rPr>
            <w:noProof/>
            <w:webHidden/>
          </w:rPr>
          <w:t>12</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94" w:history="1">
        <w:r w:rsidR="00675FD9" w:rsidRPr="004175ED">
          <w:rPr>
            <w:rStyle w:val="Hypertextovodkaz"/>
            <w:noProof/>
          </w:rPr>
          <w:t>t)</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postupy pro specifická opatření vyplývající z podmínek provádění stavebních a dalších prací a činností v objektech za jejich provozu, včetně časového harmonogramu těchto prací a činností</w:t>
        </w:r>
        <w:r w:rsidR="00675FD9">
          <w:rPr>
            <w:noProof/>
            <w:webHidden/>
          </w:rPr>
          <w:tab/>
        </w:r>
        <w:r w:rsidR="00675FD9">
          <w:rPr>
            <w:noProof/>
            <w:webHidden/>
          </w:rPr>
          <w:fldChar w:fldCharType="begin"/>
        </w:r>
        <w:r w:rsidR="00675FD9">
          <w:rPr>
            <w:noProof/>
            <w:webHidden/>
          </w:rPr>
          <w:instrText xml:space="preserve"> PAGEREF _Toc475302094 \h </w:instrText>
        </w:r>
        <w:r w:rsidR="00675FD9">
          <w:rPr>
            <w:noProof/>
            <w:webHidden/>
          </w:rPr>
        </w:r>
        <w:r w:rsidR="00675FD9">
          <w:rPr>
            <w:noProof/>
            <w:webHidden/>
          </w:rPr>
          <w:fldChar w:fldCharType="separate"/>
        </w:r>
        <w:r w:rsidR="00BE52FD">
          <w:rPr>
            <w:noProof/>
            <w:webHidden/>
          </w:rPr>
          <w:t>13</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95" w:history="1">
        <w:r w:rsidR="00675FD9" w:rsidRPr="004175ED">
          <w:rPr>
            <w:rStyle w:val="Hypertextovodkaz"/>
            <w:noProof/>
          </w:rPr>
          <w:t>u)</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postupy pro opatření vyplývající ze specifických požadavků na stavbu, například z konzultací s orgány inspekce práce, stavebními úřady, orgány ochrany veřejného zdraví a dalšími orgány podle zvláštních právních předpisů</w:t>
        </w:r>
        <w:r w:rsidR="00675FD9">
          <w:rPr>
            <w:noProof/>
            <w:webHidden/>
          </w:rPr>
          <w:tab/>
        </w:r>
        <w:r w:rsidR="00675FD9">
          <w:rPr>
            <w:noProof/>
            <w:webHidden/>
          </w:rPr>
          <w:fldChar w:fldCharType="begin"/>
        </w:r>
        <w:r w:rsidR="00675FD9">
          <w:rPr>
            <w:noProof/>
            <w:webHidden/>
          </w:rPr>
          <w:instrText xml:space="preserve"> PAGEREF _Toc475302095 \h </w:instrText>
        </w:r>
        <w:r w:rsidR="00675FD9">
          <w:rPr>
            <w:noProof/>
            <w:webHidden/>
          </w:rPr>
        </w:r>
        <w:r w:rsidR="00675FD9">
          <w:rPr>
            <w:noProof/>
            <w:webHidden/>
          </w:rPr>
          <w:fldChar w:fldCharType="separate"/>
        </w:r>
        <w:r w:rsidR="00BE52FD">
          <w:rPr>
            <w:noProof/>
            <w:webHidden/>
          </w:rPr>
          <w:t>13</w:t>
        </w:r>
        <w:r w:rsidR="00675FD9">
          <w:rPr>
            <w:noProof/>
            <w:webHidden/>
          </w:rPr>
          <w:fldChar w:fldCharType="end"/>
        </w:r>
      </w:hyperlink>
    </w:p>
    <w:p w:rsidR="00675FD9" w:rsidRDefault="007F3B19">
      <w:pPr>
        <w:pStyle w:val="Obsah3"/>
        <w:rPr>
          <w:rFonts w:asciiTheme="minorHAnsi" w:eastAsiaTheme="minorEastAsia" w:hAnsiTheme="minorHAnsi" w:cstheme="minorBidi"/>
          <w:i w:val="0"/>
          <w:iCs w:val="0"/>
          <w:noProof/>
          <w:sz w:val="22"/>
          <w:szCs w:val="22"/>
          <w:lang w:val="cs-CZ" w:eastAsia="cs-CZ"/>
        </w:rPr>
      </w:pPr>
      <w:hyperlink w:anchor="_Toc475302096" w:history="1">
        <w:r w:rsidR="00675FD9" w:rsidRPr="004175ED">
          <w:rPr>
            <w:rStyle w:val="Hypertextovodkaz"/>
            <w:noProof/>
          </w:rPr>
          <w:t>v)</w:t>
        </w:r>
        <w:r w:rsidR="00675FD9">
          <w:rPr>
            <w:rFonts w:asciiTheme="minorHAnsi" w:eastAsiaTheme="minorEastAsia" w:hAnsiTheme="minorHAnsi" w:cstheme="minorBidi"/>
            <w:i w:val="0"/>
            <w:iCs w:val="0"/>
            <w:noProof/>
            <w:sz w:val="22"/>
            <w:szCs w:val="22"/>
            <w:lang w:val="cs-CZ" w:eastAsia="cs-CZ"/>
          </w:rPr>
          <w:tab/>
        </w:r>
        <w:r w:rsidR="00675FD9" w:rsidRPr="004175ED">
          <w:rPr>
            <w:rStyle w:val="Hypertextovodkaz"/>
            <w:noProof/>
          </w:rPr>
          <w:t>postupy pro opatření vyplývající ze specifických požadavků na práce a činnosti spojené zejména s používáním toxických chemických látek, chemických látek klasifikovaných jako toxické kategorie 3 nebo toxické pro specifické cílové orgány po jednorázové nebo opakované expozici kategorie 1 podle přímo použitelného předpisu Evropské unie upravujícího klasifikaci, označování a balení látek a směsí, ionizujícího záření a výbušnin a s výskytem azbestu</w:t>
        </w:r>
        <w:r w:rsidR="00675FD9">
          <w:rPr>
            <w:noProof/>
            <w:webHidden/>
          </w:rPr>
          <w:tab/>
        </w:r>
        <w:r w:rsidR="00675FD9">
          <w:rPr>
            <w:noProof/>
            <w:webHidden/>
          </w:rPr>
          <w:fldChar w:fldCharType="begin"/>
        </w:r>
        <w:r w:rsidR="00675FD9">
          <w:rPr>
            <w:noProof/>
            <w:webHidden/>
          </w:rPr>
          <w:instrText xml:space="preserve"> PAGEREF _Toc475302096 \h </w:instrText>
        </w:r>
        <w:r w:rsidR="00675FD9">
          <w:rPr>
            <w:noProof/>
            <w:webHidden/>
          </w:rPr>
        </w:r>
        <w:r w:rsidR="00675FD9">
          <w:rPr>
            <w:noProof/>
            <w:webHidden/>
          </w:rPr>
          <w:fldChar w:fldCharType="separate"/>
        </w:r>
        <w:r w:rsidR="00BE52FD">
          <w:rPr>
            <w:noProof/>
            <w:webHidden/>
          </w:rPr>
          <w:t>13</w:t>
        </w:r>
        <w:r w:rsidR="00675FD9">
          <w:rPr>
            <w:noProof/>
            <w:webHidden/>
          </w:rPr>
          <w:fldChar w:fldCharType="end"/>
        </w:r>
      </w:hyperlink>
    </w:p>
    <w:p w:rsidR="00BA5C23" w:rsidRDefault="001328F7" w:rsidP="00BA5C23">
      <w:pPr>
        <w:pStyle w:val="Obsah2"/>
        <w:rPr>
          <w:rStyle w:val="Hypertextovodkaz"/>
          <w:noProof/>
          <w:lang w:val="cs-CZ"/>
        </w:rPr>
        <w:sectPr w:rsidR="00BA5C23" w:rsidSect="00A15E5F">
          <w:headerReference w:type="default" r:id="rId15"/>
          <w:footerReference w:type="default" r:id="rId16"/>
          <w:type w:val="continuous"/>
          <w:pgSz w:w="11906" w:h="16838"/>
          <w:pgMar w:top="1560" w:right="1417" w:bottom="1417" w:left="1417" w:header="708" w:footer="708" w:gutter="0"/>
          <w:pgNumType w:start="0"/>
          <w:cols w:space="708"/>
          <w:formProt w:val="0"/>
          <w:rtlGutter/>
          <w:docGrid w:linePitch="360"/>
        </w:sectPr>
      </w:pPr>
      <w:r w:rsidRPr="00BA5C23">
        <w:rPr>
          <w:rStyle w:val="Hypertextovodkaz"/>
          <w:noProof/>
          <w:lang w:val="cs-CZ"/>
        </w:rPr>
        <w:fldChar w:fldCharType="end"/>
      </w:r>
    </w:p>
    <w:p w:rsidR="00BA5C23" w:rsidRDefault="00BA5C23" w:rsidP="002D1BD6">
      <w:pPr>
        <w:pStyle w:val="Nadpis1"/>
        <w:rPr>
          <w:lang w:val="cs-CZ"/>
        </w:rPr>
        <w:sectPr w:rsidR="00BA5C23" w:rsidSect="005D1773">
          <w:footerReference w:type="default" r:id="rId17"/>
          <w:type w:val="continuous"/>
          <w:pgSz w:w="11906" w:h="16838"/>
          <w:pgMar w:top="1560" w:right="1417" w:bottom="1417" w:left="1417" w:header="708" w:footer="708" w:gutter="0"/>
          <w:cols w:space="708"/>
          <w:formProt w:val="0"/>
          <w:rtlGutter/>
          <w:docGrid w:linePitch="360"/>
        </w:sectPr>
      </w:pPr>
    </w:p>
    <w:p w:rsidR="009625E9" w:rsidRPr="00BA5C23" w:rsidRDefault="004E5B9F" w:rsidP="002D1BD6">
      <w:pPr>
        <w:pStyle w:val="Nadpis1"/>
        <w:rPr>
          <w:lang w:val="cs-CZ"/>
        </w:rPr>
      </w:pPr>
      <w:bookmarkStart w:id="5" w:name="_Toc475302065"/>
      <w:r w:rsidRPr="00BA5C23">
        <w:rPr>
          <w:lang w:val="cs-CZ"/>
        </w:rPr>
        <w:t xml:space="preserve">Identifikační údaje </w:t>
      </w:r>
      <w:r w:rsidR="00196327" w:rsidRPr="00BA5C23">
        <w:rPr>
          <w:lang w:val="cs-CZ"/>
        </w:rPr>
        <w:t xml:space="preserve">o </w:t>
      </w:r>
      <w:r w:rsidRPr="00BA5C23">
        <w:rPr>
          <w:lang w:val="cs-CZ"/>
        </w:rPr>
        <w:t>stavb</w:t>
      </w:r>
      <w:r w:rsidR="00196327" w:rsidRPr="00BA5C23">
        <w:rPr>
          <w:lang w:val="cs-CZ"/>
        </w:rPr>
        <w:t>ě, zadavateli stavby, zpracovateli projektové dokumentace a koordinátorovi</w:t>
      </w:r>
      <w:bookmarkEnd w:id="5"/>
    </w:p>
    <w:p w:rsidR="004E5B9F" w:rsidRPr="00BA5C23" w:rsidRDefault="004E5B9F" w:rsidP="007E3883">
      <w:pPr>
        <w:pStyle w:val="Nadpis2"/>
      </w:pPr>
      <w:bookmarkStart w:id="6" w:name="_Toc325032640"/>
      <w:bookmarkStart w:id="7" w:name="_Toc475302066"/>
      <w:bookmarkStart w:id="8" w:name="_Toc224634488"/>
      <w:bookmarkStart w:id="9" w:name="OLE_LINK39"/>
      <w:bookmarkStart w:id="10" w:name="OLE_LINK40"/>
      <w:r w:rsidRPr="00BA5C23">
        <w:t xml:space="preserve">Identifikační údaje </w:t>
      </w:r>
      <w:r w:rsidR="00196327" w:rsidRPr="00BA5C23">
        <w:t>o stavbě</w:t>
      </w:r>
      <w:bookmarkEnd w:id="6"/>
      <w:bookmarkEnd w:id="7"/>
    </w:p>
    <w:bookmarkEnd w:id="8"/>
    <w:p w:rsidR="00603F34" w:rsidRPr="008B0AB5" w:rsidRDefault="00603F34" w:rsidP="004E4683">
      <w:pPr>
        <w:pStyle w:val="Identifikanudaje"/>
        <w:tabs>
          <w:tab w:val="clear" w:pos="3402"/>
          <w:tab w:val="left" w:pos="3119"/>
        </w:tabs>
        <w:spacing w:before="0" w:line="228" w:lineRule="auto"/>
        <w:ind w:left="357" w:hanging="357"/>
        <w:rPr>
          <w:sz w:val="22"/>
          <w:szCs w:val="24"/>
        </w:rPr>
      </w:pPr>
      <w:r w:rsidRPr="008B0AB5">
        <w:rPr>
          <w:sz w:val="22"/>
          <w:szCs w:val="24"/>
        </w:rPr>
        <w:t>Název stavby:</w:t>
      </w:r>
      <w:r w:rsidRPr="008B0AB5">
        <w:rPr>
          <w:sz w:val="22"/>
          <w:szCs w:val="24"/>
        </w:rPr>
        <w:tab/>
      </w:r>
      <w:r w:rsidR="008B0AB5" w:rsidRPr="008B0AB5">
        <w:rPr>
          <w:sz w:val="22"/>
          <w:szCs w:val="24"/>
        </w:rPr>
        <w:fldChar w:fldCharType="begin"/>
      </w:r>
      <w:r w:rsidR="008B0AB5" w:rsidRPr="008B0AB5">
        <w:rPr>
          <w:sz w:val="22"/>
          <w:szCs w:val="24"/>
        </w:rPr>
        <w:instrText xml:space="preserve"> MERGEFIELD NÁZEV_AKCE </w:instrText>
      </w:r>
      <w:r w:rsidR="008B0AB5" w:rsidRPr="008B0AB5">
        <w:rPr>
          <w:sz w:val="22"/>
          <w:szCs w:val="24"/>
        </w:rPr>
        <w:fldChar w:fldCharType="separate"/>
      </w:r>
      <w:r w:rsidR="007F3B19" w:rsidRPr="005D637A">
        <w:rPr>
          <w:noProof/>
          <w:sz w:val="22"/>
          <w:szCs w:val="24"/>
        </w:rPr>
        <w:t>Trnávka, Trnava u Zlína, dílčí úpravy toku</w:t>
      </w:r>
      <w:r w:rsidR="008B0AB5" w:rsidRPr="008B0AB5">
        <w:rPr>
          <w:sz w:val="22"/>
          <w:szCs w:val="24"/>
        </w:rPr>
        <w:fldChar w:fldCharType="end"/>
      </w:r>
    </w:p>
    <w:p w:rsidR="00603F34" w:rsidRPr="008B0AB5" w:rsidRDefault="00603F34" w:rsidP="004E4683">
      <w:pPr>
        <w:pStyle w:val="Identifikanudaje"/>
        <w:tabs>
          <w:tab w:val="clear" w:pos="3402"/>
          <w:tab w:val="left" w:pos="3119"/>
        </w:tabs>
        <w:spacing w:before="0" w:line="228" w:lineRule="auto"/>
        <w:ind w:left="357" w:hanging="357"/>
        <w:rPr>
          <w:sz w:val="22"/>
          <w:szCs w:val="24"/>
        </w:rPr>
      </w:pPr>
      <w:r w:rsidRPr="008B0AB5">
        <w:rPr>
          <w:sz w:val="22"/>
          <w:szCs w:val="24"/>
        </w:rPr>
        <w:t>Místo stavby:</w:t>
      </w:r>
      <w:r w:rsidRPr="008B0AB5">
        <w:rPr>
          <w:sz w:val="22"/>
          <w:szCs w:val="24"/>
        </w:rPr>
        <w:tab/>
      </w:r>
      <w:proofErr w:type="gramStart"/>
      <w:r w:rsidRPr="008B0AB5">
        <w:rPr>
          <w:sz w:val="22"/>
          <w:szCs w:val="24"/>
        </w:rPr>
        <w:t>k.ú.</w:t>
      </w:r>
      <w:proofErr w:type="gramEnd"/>
      <w:r w:rsidRPr="008B0AB5">
        <w:rPr>
          <w:sz w:val="22"/>
          <w:szCs w:val="24"/>
        </w:rPr>
        <w:t xml:space="preserve"> </w:t>
      </w:r>
      <w:r w:rsidR="008B0AB5" w:rsidRPr="008B0AB5">
        <w:rPr>
          <w:sz w:val="22"/>
          <w:szCs w:val="24"/>
        </w:rPr>
        <w:fldChar w:fldCharType="begin"/>
      </w:r>
      <w:r w:rsidR="008B0AB5" w:rsidRPr="008B0AB5">
        <w:rPr>
          <w:sz w:val="22"/>
          <w:szCs w:val="24"/>
        </w:rPr>
        <w:instrText xml:space="preserve"> MERGEFIELD KÚ </w:instrText>
      </w:r>
      <w:r w:rsidR="008B0AB5" w:rsidRPr="008B0AB5">
        <w:rPr>
          <w:sz w:val="22"/>
          <w:szCs w:val="24"/>
        </w:rPr>
        <w:fldChar w:fldCharType="separate"/>
      </w:r>
      <w:r w:rsidR="007F3B19" w:rsidRPr="005D637A">
        <w:rPr>
          <w:noProof/>
          <w:sz w:val="22"/>
          <w:szCs w:val="24"/>
        </w:rPr>
        <w:t>Trnava u Zlína</w:t>
      </w:r>
      <w:r w:rsidR="008B0AB5" w:rsidRPr="008B0AB5">
        <w:rPr>
          <w:sz w:val="22"/>
          <w:szCs w:val="24"/>
        </w:rPr>
        <w:fldChar w:fldCharType="end"/>
      </w:r>
    </w:p>
    <w:p w:rsidR="00603F34" w:rsidRPr="008B0AB5" w:rsidRDefault="00603F34" w:rsidP="004E4683">
      <w:pPr>
        <w:pStyle w:val="Identifikanudaje"/>
        <w:tabs>
          <w:tab w:val="clear" w:pos="3402"/>
          <w:tab w:val="left" w:pos="3119"/>
        </w:tabs>
        <w:spacing w:before="0" w:line="228" w:lineRule="auto"/>
        <w:ind w:left="357" w:hanging="357"/>
        <w:rPr>
          <w:sz w:val="22"/>
          <w:szCs w:val="24"/>
        </w:rPr>
      </w:pPr>
      <w:r w:rsidRPr="008B0AB5">
        <w:rPr>
          <w:sz w:val="22"/>
          <w:szCs w:val="24"/>
        </w:rPr>
        <w:t>Kraj:</w:t>
      </w:r>
      <w:r w:rsidRPr="008B0AB5">
        <w:rPr>
          <w:sz w:val="22"/>
          <w:szCs w:val="24"/>
        </w:rPr>
        <w:tab/>
      </w:r>
      <w:r w:rsidR="008B0AB5" w:rsidRPr="008B0AB5">
        <w:rPr>
          <w:sz w:val="22"/>
          <w:szCs w:val="24"/>
        </w:rPr>
        <w:fldChar w:fldCharType="begin"/>
      </w:r>
      <w:r w:rsidR="008B0AB5" w:rsidRPr="008B0AB5">
        <w:rPr>
          <w:sz w:val="22"/>
          <w:szCs w:val="24"/>
        </w:rPr>
        <w:instrText xml:space="preserve"> MERGEFIELD KRAJ </w:instrText>
      </w:r>
      <w:r w:rsidR="008B0AB5" w:rsidRPr="008B0AB5">
        <w:rPr>
          <w:sz w:val="22"/>
          <w:szCs w:val="24"/>
        </w:rPr>
        <w:fldChar w:fldCharType="separate"/>
      </w:r>
      <w:r w:rsidR="007F3B19" w:rsidRPr="005D637A">
        <w:rPr>
          <w:noProof/>
          <w:sz w:val="22"/>
          <w:szCs w:val="24"/>
        </w:rPr>
        <w:t>Zlínský</w:t>
      </w:r>
      <w:r w:rsidR="008B0AB5" w:rsidRPr="008B0AB5">
        <w:rPr>
          <w:sz w:val="22"/>
          <w:szCs w:val="24"/>
        </w:rPr>
        <w:fldChar w:fldCharType="end"/>
      </w:r>
    </w:p>
    <w:p w:rsidR="00603F34" w:rsidRPr="008B0AB5" w:rsidRDefault="00B40DB2" w:rsidP="004E4683">
      <w:pPr>
        <w:pStyle w:val="Identifikanudaje"/>
        <w:tabs>
          <w:tab w:val="clear" w:pos="3402"/>
          <w:tab w:val="left" w:pos="3119"/>
        </w:tabs>
        <w:spacing w:before="0" w:line="228" w:lineRule="auto"/>
        <w:ind w:left="357" w:hanging="357"/>
        <w:rPr>
          <w:sz w:val="22"/>
          <w:szCs w:val="24"/>
        </w:rPr>
      </w:pPr>
      <w:r w:rsidRPr="008B0AB5">
        <w:rPr>
          <w:sz w:val="22"/>
          <w:szCs w:val="24"/>
        </w:rPr>
        <w:t>Vodoprávní</w:t>
      </w:r>
      <w:r w:rsidR="00603F34" w:rsidRPr="008B0AB5">
        <w:rPr>
          <w:sz w:val="22"/>
          <w:szCs w:val="24"/>
        </w:rPr>
        <w:t xml:space="preserve"> úřad:</w:t>
      </w:r>
      <w:r w:rsidR="00603F34" w:rsidRPr="008B0AB5">
        <w:rPr>
          <w:sz w:val="22"/>
          <w:szCs w:val="24"/>
        </w:rPr>
        <w:tab/>
      </w:r>
      <w:r w:rsidR="008B0AB5">
        <w:rPr>
          <w:sz w:val="22"/>
          <w:szCs w:val="24"/>
        </w:rPr>
        <w:t>Vizovice</w:t>
      </w:r>
    </w:p>
    <w:p w:rsidR="00603F34" w:rsidRPr="008B0AB5" w:rsidRDefault="00603F34" w:rsidP="004E4683">
      <w:pPr>
        <w:pStyle w:val="Identifikanudaje"/>
        <w:tabs>
          <w:tab w:val="clear" w:pos="3402"/>
          <w:tab w:val="left" w:pos="3119"/>
        </w:tabs>
        <w:spacing w:before="0" w:line="228" w:lineRule="auto"/>
        <w:ind w:left="357" w:hanging="357"/>
        <w:rPr>
          <w:sz w:val="22"/>
          <w:szCs w:val="24"/>
        </w:rPr>
      </w:pPr>
      <w:r w:rsidRPr="008B0AB5">
        <w:rPr>
          <w:sz w:val="22"/>
          <w:szCs w:val="24"/>
        </w:rPr>
        <w:t>Obec s rozšířenou působností:</w:t>
      </w:r>
      <w:r w:rsidRPr="008B0AB5">
        <w:rPr>
          <w:sz w:val="22"/>
          <w:szCs w:val="24"/>
        </w:rPr>
        <w:tab/>
      </w:r>
      <w:r w:rsidR="008B0AB5">
        <w:rPr>
          <w:sz w:val="22"/>
          <w:szCs w:val="24"/>
        </w:rPr>
        <w:t>Slušovice</w:t>
      </w:r>
    </w:p>
    <w:p w:rsidR="00603F34" w:rsidRPr="008B0AB5" w:rsidRDefault="00603F34" w:rsidP="004E4683">
      <w:pPr>
        <w:pStyle w:val="Identifikanudaje"/>
        <w:tabs>
          <w:tab w:val="clear" w:pos="3402"/>
          <w:tab w:val="left" w:pos="3119"/>
        </w:tabs>
        <w:spacing w:before="0" w:line="228" w:lineRule="auto"/>
        <w:ind w:left="357" w:hanging="357"/>
        <w:rPr>
          <w:sz w:val="22"/>
          <w:szCs w:val="24"/>
        </w:rPr>
      </w:pPr>
      <w:r w:rsidRPr="008B0AB5">
        <w:rPr>
          <w:sz w:val="22"/>
          <w:szCs w:val="24"/>
        </w:rPr>
        <w:t>Charakteristika:</w:t>
      </w:r>
      <w:r w:rsidRPr="008B0AB5">
        <w:rPr>
          <w:sz w:val="22"/>
          <w:szCs w:val="24"/>
        </w:rPr>
        <w:tab/>
      </w:r>
      <w:r w:rsidR="008B0AB5" w:rsidRPr="008B0AB5">
        <w:rPr>
          <w:sz w:val="22"/>
          <w:szCs w:val="24"/>
        </w:rPr>
        <w:t>oprava opevnění koryta toku</w:t>
      </w:r>
    </w:p>
    <w:p w:rsidR="00F323A3" w:rsidRPr="008B0AB5" w:rsidRDefault="00F323A3" w:rsidP="004E4683">
      <w:pPr>
        <w:pStyle w:val="Identifikanudaje"/>
        <w:tabs>
          <w:tab w:val="clear" w:pos="3402"/>
          <w:tab w:val="left" w:pos="3119"/>
        </w:tabs>
        <w:spacing w:before="0" w:line="228" w:lineRule="auto"/>
        <w:ind w:left="357" w:hanging="357"/>
        <w:rPr>
          <w:sz w:val="22"/>
          <w:szCs w:val="24"/>
        </w:rPr>
      </w:pPr>
      <w:r w:rsidRPr="008B0AB5">
        <w:rPr>
          <w:sz w:val="22"/>
          <w:szCs w:val="24"/>
        </w:rPr>
        <w:t>Účel užívání stavby:</w:t>
      </w:r>
      <w:r w:rsidRPr="008B0AB5">
        <w:rPr>
          <w:sz w:val="22"/>
          <w:szCs w:val="24"/>
        </w:rPr>
        <w:tab/>
        <w:t>stabilizace koryta vodního toku</w:t>
      </w:r>
    </w:p>
    <w:p w:rsidR="00F323A3" w:rsidRPr="008B0AB5" w:rsidRDefault="00F323A3" w:rsidP="004E4683">
      <w:pPr>
        <w:pStyle w:val="Identifikanudaje"/>
        <w:tabs>
          <w:tab w:val="clear" w:pos="3402"/>
          <w:tab w:val="left" w:pos="3119"/>
        </w:tabs>
        <w:spacing w:before="0" w:line="228" w:lineRule="auto"/>
        <w:ind w:left="3119" w:hanging="3119"/>
        <w:rPr>
          <w:sz w:val="22"/>
          <w:szCs w:val="24"/>
        </w:rPr>
      </w:pPr>
      <w:r w:rsidRPr="008B0AB5">
        <w:rPr>
          <w:sz w:val="22"/>
          <w:szCs w:val="24"/>
        </w:rPr>
        <w:t>Základní předpoklady výstavby:</w:t>
      </w:r>
      <w:r w:rsidRPr="008B0AB5">
        <w:rPr>
          <w:sz w:val="22"/>
          <w:szCs w:val="24"/>
        </w:rPr>
        <w:tab/>
      </w:r>
      <w:r w:rsidR="00B408EF" w:rsidRPr="008B0AB5">
        <w:rPr>
          <w:sz w:val="22"/>
          <w:szCs w:val="24"/>
        </w:rPr>
        <w:t>stavba bude provedena v jedné etapě, předpokládaná délka stavby je 9 měsíců</w:t>
      </w:r>
    </w:p>
    <w:p w:rsidR="00F323A3" w:rsidRPr="004E4683" w:rsidRDefault="00F323A3" w:rsidP="004E4683">
      <w:pPr>
        <w:pStyle w:val="Identifikanudaje"/>
        <w:tabs>
          <w:tab w:val="clear" w:pos="3402"/>
        </w:tabs>
        <w:spacing w:before="0" w:line="228" w:lineRule="auto"/>
        <w:ind w:left="3119" w:hanging="3119"/>
        <w:rPr>
          <w:sz w:val="22"/>
          <w:szCs w:val="24"/>
        </w:rPr>
      </w:pPr>
      <w:r w:rsidRPr="008B0AB5">
        <w:rPr>
          <w:sz w:val="22"/>
          <w:szCs w:val="24"/>
        </w:rPr>
        <w:t>Vnější vztahy stavby na okolí:</w:t>
      </w:r>
      <w:r w:rsidRPr="008B0AB5">
        <w:rPr>
          <w:sz w:val="22"/>
          <w:szCs w:val="24"/>
        </w:rPr>
        <w:tab/>
        <w:t xml:space="preserve">stavba je součástí koryta vodního toku </w:t>
      </w:r>
      <w:r w:rsidR="008B0AB5" w:rsidRPr="008B0AB5">
        <w:rPr>
          <w:sz w:val="22"/>
          <w:szCs w:val="24"/>
        </w:rPr>
        <w:t>Trnávka</w:t>
      </w:r>
      <w:r w:rsidRPr="008B0AB5">
        <w:rPr>
          <w:sz w:val="22"/>
          <w:szCs w:val="24"/>
        </w:rPr>
        <w:t>, slouží pro stabilizaci koryta toku a zajištění bezpečného převedení povodňových průtoků</w:t>
      </w:r>
    </w:p>
    <w:p w:rsidR="004E5B9F" w:rsidRPr="00BA5C23" w:rsidRDefault="004E5B9F" w:rsidP="007E3883">
      <w:pPr>
        <w:pStyle w:val="Nadpis2"/>
      </w:pPr>
      <w:bookmarkStart w:id="11" w:name="_Toc224634489"/>
      <w:bookmarkStart w:id="12" w:name="_Toc325032641"/>
      <w:bookmarkStart w:id="13" w:name="_Toc475302067"/>
      <w:r w:rsidRPr="00BA5C23">
        <w:t xml:space="preserve">Identifikační údaje </w:t>
      </w:r>
      <w:bookmarkEnd w:id="11"/>
      <w:bookmarkEnd w:id="12"/>
      <w:r w:rsidR="00196327" w:rsidRPr="00BA5C23">
        <w:t>zadavatele stavby</w:t>
      </w:r>
      <w:bookmarkEnd w:id="13"/>
    </w:p>
    <w:p w:rsidR="008B0AB5" w:rsidRPr="008B0AB5" w:rsidRDefault="008B0AB5" w:rsidP="008B0AB5">
      <w:pPr>
        <w:pStyle w:val="Identifikanudaje"/>
        <w:tabs>
          <w:tab w:val="clear" w:pos="3402"/>
          <w:tab w:val="left" w:pos="3119"/>
        </w:tabs>
        <w:spacing w:before="0" w:line="228" w:lineRule="auto"/>
        <w:ind w:left="3119" w:hanging="3119"/>
        <w:rPr>
          <w:sz w:val="22"/>
          <w:szCs w:val="24"/>
        </w:rPr>
      </w:pPr>
      <w:bookmarkStart w:id="14" w:name="_Toc224634490"/>
      <w:bookmarkStart w:id="15" w:name="_Toc475302068"/>
      <w:bookmarkStart w:id="16" w:name="OLE_LINK177"/>
      <w:bookmarkStart w:id="17" w:name="OLE_LINK178"/>
      <w:r w:rsidRPr="008B0AB5">
        <w:rPr>
          <w:sz w:val="22"/>
          <w:szCs w:val="24"/>
        </w:rPr>
        <w:t>Stavebník:</w:t>
      </w:r>
      <w:r w:rsidRPr="008B0AB5">
        <w:rPr>
          <w:sz w:val="22"/>
          <w:szCs w:val="24"/>
        </w:rPr>
        <w:tab/>
      </w:r>
      <w:r w:rsidRPr="008B0AB5">
        <w:rPr>
          <w:sz w:val="22"/>
          <w:szCs w:val="24"/>
        </w:rPr>
        <w:fldChar w:fldCharType="begin"/>
      </w:r>
      <w:r w:rsidRPr="008B0AB5">
        <w:rPr>
          <w:sz w:val="22"/>
          <w:szCs w:val="24"/>
        </w:rPr>
        <w:instrText xml:space="preserve"> MERGEFIELD STAVEBNÍK </w:instrText>
      </w:r>
      <w:r w:rsidRPr="008B0AB5">
        <w:rPr>
          <w:sz w:val="22"/>
          <w:szCs w:val="24"/>
        </w:rPr>
        <w:fldChar w:fldCharType="separate"/>
      </w:r>
      <w:r w:rsidR="007F3B19" w:rsidRPr="005D637A">
        <w:rPr>
          <w:noProof/>
          <w:sz w:val="22"/>
          <w:szCs w:val="24"/>
        </w:rPr>
        <w:t>Povodí Moravy, s.p.</w:t>
      </w:r>
      <w:r w:rsidRPr="008B0AB5">
        <w:rPr>
          <w:sz w:val="22"/>
          <w:szCs w:val="24"/>
        </w:rPr>
        <w:fldChar w:fldCharType="end"/>
      </w:r>
      <w:r w:rsidRPr="008B0AB5">
        <w:rPr>
          <w:sz w:val="22"/>
          <w:szCs w:val="24"/>
        </w:rPr>
        <w:t xml:space="preserve"> </w:t>
      </w:r>
    </w:p>
    <w:p w:rsidR="008B0AB5" w:rsidRPr="008B0AB5" w:rsidRDefault="008B0AB5" w:rsidP="008B0AB5">
      <w:pPr>
        <w:pStyle w:val="Identifikanudaje"/>
        <w:tabs>
          <w:tab w:val="left" w:pos="3119"/>
        </w:tabs>
        <w:spacing w:before="0" w:line="228" w:lineRule="auto"/>
        <w:ind w:left="3119" w:hanging="3119"/>
        <w:rPr>
          <w:sz w:val="22"/>
          <w:szCs w:val="24"/>
        </w:rPr>
      </w:pPr>
      <w:r w:rsidRPr="008B0AB5">
        <w:rPr>
          <w:sz w:val="22"/>
          <w:szCs w:val="24"/>
        </w:rPr>
        <w:t>Statutární zástupce:</w:t>
      </w:r>
      <w:r w:rsidRPr="008B0AB5">
        <w:rPr>
          <w:sz w:val="22"/>
          <w:szCs w:val="24"/>
        </w:rPr>
        <w:tab/>
      </w:r>
      <w:r w:rsidRPr="008B0AB5">
        <w:rPr>
          <w:sz w:val="22"/>
          <w:szCs w:val="24"/>
        </w:rPr>
        <w:fldChar w:fldCharType="begin"/>
      </w:r>
      <w:r w:rsidRPr="008B0AB5">
        <w:rPr>
          <w:sz w:val="22"/>
          <w:szCs w:val="24"/>
        </w:rPr>
        <w:instrText xml:space="preserve"> MERGEFIELD STATUTÁR </w:instrText>
      </w:r>
      <w:r w:rsidRPr="008B0AB5">
        <w:rPr>
          <w:sz w:val="22"/>
          <w:szCs w:val="24"/>
        </w:rPr>
        <w:fldChar w:fldCharType="separate"/>
      </w:r>
      <w:r w:rsidR="007F3B19" w:rsidRPr="005D637A">
        <w:rPr>
          <w:noProof/>
          <w:sz w:val="22"/>
          <w:szCs w:val="24"/>
        </w:rPr>
        <w:t>MVDr. Václav Gargulák</w:t>
      </w:r>
      <w:r w:rsidRPr="008B0AB5">
        <w:rPr>
          <w:sz w:val="22"/>
          <w:szCs w:val="24"/>
        </w:rPr>
        <w:fldChar w:fldCharType="end"/>
      </w:r>
      <w:r w:rsidRPr="008B0AB5">
        <w:rPr>
          <w:sz w:val="22"/>
          <w:szCs w:val="24"/>
        </w:rPr>
        <w:t xml:space="preserve"> (generální ředitel)</w:t>
      </w:r>
    </w:p>
    <w:p w:rsidR="008B0AB5" w:rsidRPr="008B0AB5" w:rsidRDefault="008B0AB5" w:rsidP="008B0AB5">
      <w:pPr>
        <w:pStyle w:val="Identifikanudaje"/>
        <w:tabs>
          <w:tab w:val="left" w:pos="3119"/>
        </w:tabs>
        <w:spacing w:before="0" w:line="228" w:lineRule="auto"/>
        <w:ind w:left="3119" w:hanging="3119"/>
        <w:rPr>
          <w:sz w:val="22"/>
          <w:szCs w:val="24"/>
        </w:rPr>
      </w:pPr>
      <w:r w:rsidRPr="008B0AB5">
        <w:rPr>
          <w:sz w:val="22"/>
          <w:szCs w:val="24"/>
        </w:rPr>
        <w:t>Ve věcech technických:</w:t>
      </w:r>
      <w:r w:rsidRPr="008B0AB5">
        <w:rPr>
          <w:sz w:val="22"/>
          <w:szCs w:val="24"/>
        </w:rPr>
        <w:tab/>
      </w:r>
      <w:r>
        <w:rPr>
          <w:sz w:val="22"/>
          <w:szCs w:val="24"/>
        </w:rPr>
        <w:fldChar w:fldCharType="begin"/>
      </w:r>
      <w:r>
        <w:rPr>
          <w:sz w:val="22"/>
          <w:szCs w:val="24"/>
        </w:rPr>
        <w:instrText xml:space="preserve"> MERGEFIELD HIM </w:instrText>
      </w:r>
      <w:r>
        <w:rPr>
          <w:sz w:val="22"/>
          <w:szCs w:val="24"/>
        </w:rPr>
        <w:fldChar w:fldCharType="separate"/>
      </w:r>
      <w:r w:rsidR="007F3B19" w:rsidRPr="005D637A">
        <w:rPr>
          <w:noProof/>
          <w:sz w:val="22"/>
          <w:szCs w:val="24"/>
        </w:rPr>
        <w:t>Ing. Hradil Miroslav</w:t>
      </w:r>
      <w:r>
        <w:rPr>
          <w:sz w:val="22"/>
          <w:szCs w:val="24"/>
        </w:rPr>
        <w:fldChar w:fldCharType="end"/>
      </w:r>
      <w:r>
        <w:rPr>
          <w:sz w:val="22"/>
          <w:szCs w:val="24"/>
        </w:rPr>
        <w:t xml:space="preserve"> </w:t>
      </w:r>
      <w:r w:rsidRPr="008B0AB5">
        <w:rPr>
          <w:sz w:val="22"/>
          <w:szCs w:val="24"/>
        </w:rPr>
        <w:t>(projektový manažer)</w:t>
      </w:r>
    </w:p>
    <w:p w:rsidR="008B0AB5" w:rsidRPr="008B0AB5" w:rsidRDefault="008B0AB5" w:rsidP="008B0AB5">
      <w:pPr>
        <w:pStyle w:val="Identifikanudaje"/>
        <w:tabs>
          <w:tab w:val="left" w:pos="3119"/>
        </w:tabs>
        <w:spacing w:before="0" w:line="228" w:lineRule="auto"/>
        <w:ind w:left="3119" w:hanging="3119"/>
        <w:rPr>
          <w:sz w:val="22"/>
          <w:szCs w:val="24"/>
        </w:rPr>
      </w:pPr>
      <w:r w:rsidRPr="008B0AB5">
        <w:rPr>
          <w:sz w:val="22"/>
          <w:szCs w:val="24"/>
        </w:rPr>
        <w:t>Sídlo:</w:t>
      </w:r>
      <w:r w:rsidRPr="008B0AB5">
        <w:rPr>
          <w:sz w:val="22"/>
          <w:szCs w:val="24"/>
        </w:rPr>
        <w:tab/>
      </w:r>
      <w:r w:rsidRPr="008B0AB5">
        <w:rPr>
          <w:sz w:val="22"/>
          <w:szCs w:val="24"/>
        </w:rPr>
        <w:fldChar w:fldCharType="begin"/>
      </w:r>
      <w:r w:rsidRPr="008B0AB5">
        <w:rPr>
          <w:sz w:val="22"/>
          <w:szCs w:val="24"/>
        </w:rPr>
        <w:instrText xml:space="preserve"> MERGEFIELD ADRESA </w:instrText>
      </w:r>
      <w:r w:rsidRPr="008B0AB5">
        <w:rPr>
          <w:sz w:val="22"/>
          <w:szCs w:val="24"/>
        </w:rPr>
        <w:fldChar w:fldCharType="separate"/>
      </w:r>
      <w:r w:rsidR="007F3B19" w:rsidRPr="005D637A">
        <w:rPr>
          <w:noProof/>
          <w:sz w:val="22"/>
          <w:szCs w:val="24"/>
        </w:rPr>
        <w:t>Dřevařská 932/11, Brno, 602 00</w:t>
      </w:r>
      <w:r w:rsidRPr="008B0AB5">
        <w:rPr>
          <w:sz w:val="22"/>
          <w:szCs w:val="24"/>
        </w:rPr>
        <w:fldChar w:fldCharType="end"/>
      </w:r>
    </w:p>
    <w:p w:rsidR="008B0AB5" w:rsidRPr="008B0AB5" w:rsidRDefault="008B0AB5" w:rsidP="008B0AB5">
      <w:pPr>
        <w:pStyle w:val="Identifikanudaje"/>
        <w:tabs>
          <w:tab w:val="left" w:pos="3119"/>
        </w:tabs>
        <w:spacing w:before="0" w:line="228" w:lineRule="auto"/>
        <w:ind w:left="3119" w:hanging="3119"/>
        <w:rPr>
          <w:sz w:val="22"/>
          <w:szCs w:val="24"/>
        </w:rPr>
      </w:pPr>
      <w:r w:rsidRPr="008B0AB5">
        <w:rPr>
          <w:sz w:val="22"/>
          <w:szCs w:val="24"/>
        </w:rPr>
        <w:t>IČ:</w:t>
      </w:r>
      <w:r w:rsidRPr="008B0AB5">
        <w:rPr>
          <w:sz w:val="22"/>
          <w:szCs w:val="24"/>
        </w:rPr>
        <w:tab/>
      </w:r>
      <w:r w:rsidRPr="008B0AB5">
        <w:rPr>
          <w:sz w:val="22"/>
          <w:szCs w:val="24"/>
        </w:rPr>
        <w:fldChar w:fldCharType="begin"/>
      </w:r>
      <w:r w:rsidRPr="008B0AB5">
        <w:rPr>
          <w:sz w:val="22"/>
          <w:szCs w:val="24"/>
        </w:rPr>
        <w:instrText xml:space="preserve"> MERGEFIELD IČO </w:instrText>
      </w:r>
      <w:r w:rsidRPr="008B0AB5">
        <w:rPr>
          <w:sz w:val="22"/>
          <w:szCs w:val="24"/>
        </w:rPr>
        <w:fldChar w:fldCharType="separate"/>
      </w:r>
      <w:r w:rsidR="007F3B19" w:rsidRPr="005D637A">
        <w:rPr>
          <w:noProof/>
          <w:sz w:val="22"/>
          <w:szCs w:val="24"/>
        </w:rPr>
        <w:t>70890013</w:t>
      </w:r>
      <w:r w:rsidRPr="008B0AB5">
        <w:rPr>
          <w:sz w:val="22"/>
          <w:szCs w:val="24"/>
        </w:rPr>
        <w:fldChar w:fldCharType="end"/>
      </w:r>
    </w:p>
    <w:p w:rsidR="008B0AB5" w:rsidRPr="008B0AB5" w:rsidRDefault="008B0AB5" w:rsidP="008B0AB5">
      <w:pPr>
        <w:pStyle w:val="Identifikanudaje"/>
        <w:tabs>
          <w:tab w:val="left" w:pos="3119"/>
        </w:tabs>
        <w:spacing w:before="0" w:line="228" w:lineRule="auto"/>
        <w:ind w:left="3119" w:hanging="3119"/>
        <w:rPr>
          <w:sz w:val="22"/>
          <w:szCs w:val="24"/>
        </w:rPr>
      </w:pPr>
      <w:r w:rsidRPr="008B0AB5">
        <w:rPr>
          <w:sz w:val="22"/>
          <w:szCs w:val="24"/>
        </w:rPr>
        <w:t>Tel.:</w:t>
      </w:r>
      <w:r w:rsidRPr="008B0AB5">
        <w:rPr>
          <w:sz w:val="22"/>
          <w:szCs w:val="24"/>
        </w:rPr>
        <w:tab/>
      </w:r>
      <w:r>
        <w:rPr>
          <w:sz w:val="22"/>
          <w:szCs w:val="24"/>
        </w:rPr>
        <w:fldChar w:fldCharType="begin"/>
      </w:r>
      <w:r>
        <w:rPr>
          <w:sz w:val="22"/>
          <w:szCs w:val="24"/>
        </w:rPr>
        <w:instrText xml:space="preserve"> MERGEFIELD TELEFON_HIM </w:instrText>
      </w:r>
      <w:r>
        <w:rPr>
          <w:sz w:val="22"/>
          <w:szCs w:val="24"/>
        </w:rPr>
        <w:fldChar w:fldCharType="separate"/>
      </w:r>
      <w:r w:rsidR="007F3B19" w:rsidRPr="005D637A">
        <w:rPr>
          <w:noProof/>
          <w:sz w:val="22"/>
          <w:szCs w:val="24"/>
        </w:rPr>
        <w:t>724350522</w:t>
      </w:r>
      <w:r>
        <w:rPr>
          <w:sz w:val="22"/>
          <w:szCs w:val="24"/>
        </w:rPr>
        <w:fldChar w:fldCharType="end"/>
      </w:r>
    </w:p>
    <w:p w:rsidR="008B0AB5" w:rsidRPr="008B0AB5" w:rsidRDefault="008B0AB5" w:rsidP="008B0AB5">
      <w:pPr>
        <w:pStyle w:val="Identifikanudaje"/>
        <w:tabs>
          <w:tab w:val="left" w:pos="3119"/>
        </w:tabs>
        <w:spacing w:before="0" w:line="228" w:lineRule="auto"/>
        <w:ind w:left="3119" w:hanging="3119"/>
        <w:rPr>
          <w:sz w:val="22"/>
          <w:szCs w:val="24"/>
        </w:rPr>
      </w:pPr>
      <w:r w:rsidRPr="008B0AB5">
        <w:rPr>
          <w:sz w:val="22"/>
          <w:szCs w:val="24"/>
        </w:rPr>
        <w:t>E-mail:</w:t>
      </w:r>
      <w:r w:rsidRPr="008B0AB5">
        <w:rPr>
          <w:sz w:val="22"/>
          <w:szCs w:val="24"/>
        </w:rPr>
        <w:tab/>
      </w:r>
      <w:r w:rsidRPr="008B0AB5">
        <w:rPr>
          <w:sz w:val="22"/>
          <w:szCs w:val="24"/>
        </w:rPr>
        <w:fldChar w:fldCharType="begin"/>
      </w:r>
      <w:r w:rsidRPr="008B0AB5">
        <w:rPr>
          <w:sz w:val="22"/>
          <w:szCs w:val="24"/>
        </w:rPr>
        <w:instrText xml:space="preserve"> MERGEFIELD EMAIL1 </w:instrText>
      </w:r>
      <w:r w:rsidRPr="008B0AB5">
        <w:rPr>
          <w:sz w:val="22"/>
          <w:szCs w:val="24"/>
        </w:rPr>
        <w:fldChar w:fldCharType="separate"/>
      </w:r>
      <w:r w:rsidR="007F3B19" w:rsidRPr="005D637A">
        <w:rPr>
          <w:noProof/>
          <w:sz w:val="22"/>
          <w:szCs w:val="24"/>
        </w:rPr>
        <w:t>hradil@pmo.cz</w:t>
      </w:r>
      <w:r w:rsidRPr="008B0AB5">
        <w:rPr>
          <w:sz w:val="22"/>
          <w:szCs w:val="24"/>
        </w:rPr>
        <w:fldChar w:fldCharType="end"/>
      </w:r>
    </w:p>
    <w:bookmarkEnd w:id="14"/>
    <w:p w:rsidR="004E5B9F" w:rsidRPr="00314A38" w:rsidRDefault="00614CE3" w:rsidP="007E3883">
      <w:pPr>
        <w:pStyle w:val="Nadpis2"/>
      </w:pPr>
      <w:r w:rsidRPr="00314A38">
        <w:t>Odůvodnění pro zpracování plánu BOZP</w:t>
      </w:r>
      <w:bookmarkEnd w:id="15"/>
    </w:p>
    <w:p w:rsidR="00363F17" w:rsidRPr="00BA5C23" w:rsidRDefault="00363F17" w:rsidP="00614CE3">
      <w:pPr>
        <w:pStyle w:val="Style11"/>
        <w:widowControl/>
        <w:spacing w:before="65" w:line="240" w:lineRule="auto"/>
        <w:ind w:firstLine="658"/>
        <w:rPr>
          <w:rStyle w:val="FontStyle49"/>
          <w:b/>
          <w:sz w:val="22"/>
          <w:szCs w:val="20"/>
          <w:lang w:val="cs-CZ"/>
        </w:rPr>
      </w:pPr>
      <w:bookmarkStart w:id="18" w:name="OLE_LINK198"/>
      <w:bookmarkStart w:id="19" w:name="OLE_LINK199"/>
      <w:bookmarkEnd w:id="16"/>
      <w:bookmarkEnd w:id="17"/>
      <w:r w:rsidRPr="00BA5C23">
        <w:rPr>
          <w:rStyle w:val="FontStyle49"/>
          <w:b/>
          <w:sz w:val="22"/>
          <w:szCs w:val="20"/>
          <w:lang w:val="cs-CZ"/>
        </w:rPr>
        <w:t>Plán bezpečnosti a ochrany zdraví při práci na staveništi</w:t>
      </w:r>
    </w:p>
    <w:p w:rsidR="007D330A" w:rsidRPr="00BA5C23" w:rsidRDefault="00363F17" w:rsidP="00614CE3">
      <w:pPr>
        <w:pStyle w:val="Style11"/>
        <w:widowControl/>
        <w:spacing w:before="65" w:line="240" w:lineRule="auto"/>
        <w:ind w:firstLine="658"/>
        <w:rPr>
          <w:rStyle w:val="FontStyle49"/>
          <w:sz w:val="22"/>
          <w:szCs w:val="20"/>
          <w:lang w:val="cs-CZ"/>
        </w:rPr>
      </w:pPr>
      <w:r w:rsidRPr="00BA5C23">
        <w:rPr>
          <w:rStyle w:val="FontStyle49"/>
          <w:b/>
          <w:sz w:val="22"/>
          <w:szCs w:val="20"/>
          <w:lang w:val="cs-CZ"/>
        </w:rPr>
        <w:t xml:space="preserve"> </w:t>
      </w:r>
      <w:r w:rsidR="00FA11BC" w:rsidRPr="00BA5C23">
        <w:rPr>
          <w:rStyle w:val="FontStyle49"/>
          <w:sz w:val="22"/>
          <w:szCs w:val="20"/>
          <w:lang w:val="cs-CZ"/>
        </w:rPr>
        <w:t xml:space="preserve">Posouzení povinnosti zadavatele stavby zajistit vypracování </w:t>
      </w:r>
      <w:bookmarkStart w:id="20" w:name="OLE_LINK204"/>
      <w:bookmarkStart w:id="21" w:name="OLE_LINK205"/>
      <w:r w:rsidR="00FA11BC" w:rsidRPr="00BA5C23">
        <w:rPr>
          <w:rStyle w:val="FontStyle49"/>
          <w:sz w:val="22"/>
          <w:szCs w:val="20"/>
          <w:lang w:val="cs-CZ"/>
        </w:rPr>
        <w:t xml:space="preserve">plánu bezpečnosti a ochrany zdraví při práci na staveništi </w:t>
      </w:r>
      <w:bookmarkEnd w:id="18"/>
      <w:bookmarkEnd w:id="19"/>
      <w:bookmarkEnd w:id="20"/>
      <w:bookmarkEnd w:id="21"/>
      <w:r w:rsidR="00FA11BC" w:rsidRPr="00BA5C23">
        <w:rPr>
          <w:rStyle w:val="FontStyle49"/>
          <w:sz w:val="22"/>
          <w:szCs w:val="20"/>
          <w:lang w:val="cs-CZ"/>
        </w:rPr>
        <w:t xml:space="preserve">podle § 15 </w:t>
      </w:r>
      <w:r w:rsidRPr="00BA5C23">
        <w:rPr>
          <w:rStyle w:val="FontStyle49"/>
          <w:sz w:val="22"/>
          <w:szCs w:val="20"/>
          <w:lang w:val="cs-CZ"/>
        </w:rPr>
        <w:t xml:space="preserve">odst. 2 </w:t>
      </w:r>
      <w:r w:rsidR="00FA11BC" w:rsidRPr="00BA5C23">
        <w:rPr>
          <w:rStyle w:val="FontStyle49"/>
          <w:sz w:val="22"/>
          <w:szCs w:val="20"/>
          <w:lang w:val="cs-CZ"/>
        </w:rPr>
        <w:t>zákona č. 309/2006 Sb. o zajištění dalších podmínek bezpečnosti a ochrany zdraví při práci.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670"/>
        <w:gridCol w:w="3402"/>
      </w:tblGrid>
      <w:tr w:rsidR="009F3EBA" w:rsidRPr="008B0AB5" w:rsidTr="00314A38">
        <w:tc>
          <w:tcPr>
            <w:tcW w:w="5670" w:type="dxa"/>
            <w:tcBorders>
              <w:top w:val="single" w:sz="4" w:space="0" w:color="auto"/>
              <w:left w:val="single" w:sz="4" w:space="0" w:color="auto"/>
              <w:bottom w:val="single" w:sz="4" w:space="0" w:color="auto"/>
              <w:right w:val="single" w:sz="4" w:space="0" w:color="auto"/>
            </w:tcBorders>
            <w:vAlign w:val="center"/>
            <w:hideMark/>
          </w:tcPr>
          <w:p w:rsidR="009F3EBA" w:rsidRPr="008B0AB5" w:rsidRDefault="009F3EBA" w:rsidP="00B474F9">
            <w:pPr>
              <w:spacing w:after="0" w:line="240" w:lineRule="auto"/>
              <w:jc w:val="left"/>
              <w:rPr>
                <w:rFonts w:ascii="Times New Roman" w:hAnsi="Times New Roman"/>
                <w:sz w:val="22"/>
                <w:szCs w:val="22"/>
                <w:lang w:val="cs-CZ" w:eastAsia="cs-CZ"/>
              </w:rPr>
            </w:pPr>
            <w:bookmarkStart w:id="22" w:name="OLE_LINK183"/>
            <w:bookmarkStart w:id="23" w:name="OLE_LINK184"/>
            <w:bookmarkStart w:id="24" w:name="OLE_LINK192"/>
            <w:r w:rsidRPr="008B0AB5">
              <w:rPr>
                <w:rFonts w:ascii="Times New Roman" w:hAnsi="Times New Roman"/>
                <w:color w:val="000000"/>
                <w:sz w:val="22"/>
                <w:szCs w:val="22"/>
                <w:lang w:val="cs-CZ" w:eastAsia="cs-CZ"/>
              </w:rPr>
              <w:t xml:space="preserve">Vznikne </w:t>
            </w:r>
            <w:bookmarkStart w:id="25" w:name="OLE_LINK200"/>
            <w:bookmarkStart w:id="26" w:name="OLE_LINK201"/>
            <w:bookmarkStart w:id="27" w:name="OLE_LINK202"/>
            <w:r w:rsidRPr="008B0AB5">
              <w:rPr>
                <w:rFonts w:ascii="Times New Roman" w:hAnsi="Times New Roman"/>
                <w:color w:val="000000"/>
                <w:sz w:val="22"/>
                <w:szCs w:val="22"/>
                <w:lang w:val="cs-CZ" w:eastAsia="cs-CZ"/>
              </w:rPr>
              <w:t>zadavateli stavby povinnost doručit oznámení o zahájení prací oblastnímu inspektorátu práce příslušnému podle místa staveniště</w:t>
            </w:r>
            <w:bookmarkEnd w:id="25"/>
            <w:bookmarkEnd w:id="26"/>
            <w:bookmarkEnd w:id="27"/>
          </w:p>
        </w:tc>
        <w:tc>
          <w:tcPr>
            <w:tcW w:w="3402" w:type="dxa"/>
            <w:tcBorders>
              <w:top w:val="single" w:sz="4" w:space="0" w:color="auto"/>
              <w:left w:val="single" w:sz="4" w:space="0" w:color="auto"/>
              <w:bottom w:val="single" w:sz="4" w:space="0" w:color="auto"/>
              <w:right w:val="single" w:sz="4" w:space="0" w:color="auto"/>
            </w:tcBorders>
            <w:vAlign w:val="center"/>
            <w:hideMark/>
          </w:tcPr>
          <w:p w:rsidR="009F3EBA" w:rsidRPr="008B0AB5" w:rsidRDefault="009F3EBA" w:rsidP="00363F17">
            <w:pPr>
              <w:spacing w:after="0" w:line="240" w:lineRule="auto"/>
              <w:jc w:val="center"/>
              <w:rPr>
                <w:rFonts w:ascii="Times New Roman" w:hAnsi="Times New Roman"/>
                <w:b/>
                <w:bCs/>
                <w:color w:val="000000"/>
                <w:sz w:val="22"/>
                <w:szCs w:val="22"/>
                <w:lang w:val="cs-CZ" w:eastAsia="cs-CZ"/>
              </w:rPr>
            </w:pPr>
            <w:r w:rsidRPr="008B0AB5">
              <w:rPr>
                <w:rFonts w:ascii="Times New Roman" w:hAnsi="Times New Roman"/>
                <w:b/>
                <w:bCs/>
                <w:color w:val="000000"/>
                <w:sz w:val="22"/>
                <w:szCs w:val="22"/>
                <w:lang w:val="cs-CZ" w:eastAsia="cs-CZ"/>
              </w:rPr>
              <w:t>ANO</w:t>
            </w:r>
          </w:p>
          <w:p w:rsidR="00B474F9" w:rsidRPr="008B0AB5" w:rsidRDefault="00B474F9" w:rsidP="009F3EBA">
            <w:pPr>
              <w:spacing w:after="0" w:line="240" w:lineRule="auto"/>
              <w:jc w:val="left"/>
              <w:rPr>
                <w:rFonts w:ascii="Times New Roman" w:hAnsi="Times New Roman"/>
                <w:sz w:val="22"/>
                <w:szCs w:val="22"/>
                <w:lang w:val="cs-CZ" w:eastAsia="cs-CZ"/>
              </w:rPr>
            </w:pPr>
            <w:r w:rsidRPr="008B0AB5">
              <w:rPr>
                <w:rFonts w:ascii="Times New Roman" w:hAnsi="Times New Roman"/>
                <w:color w:val="000000"/>
                <w:sz w:val="22"/>
                <w:szCs w:val="22"/>
                <w:lang w:val="cs-CZ" w:eastAsia="cs-CZ"/>
              </w:rPr>
              <w:t>(viz vyhodnocení níže)</w:t>
            </w:r>
          </w:p>
        </w:tc>
      </w:tr>
      <w:bookmarkEnd w:id="22"/>
      <w:bookmarkEnd w:id="23"/>
      <w:tr w:rsidR="009F3EBA" w:rsidRPr="008B0AB5" w:rsidTr="00314A38">
        <w:tc>
          <w:tcPr>
            <w:tcW w:w="5670" w:type="dxa"/>
            <w:tcBorders>
              <w:top w:val="single" w:sz="4" w:space="0" w:color="auto"/>
              <w:left w:val="single" w:sz="4" w:space="0" w:color="auto"/>
              <w:bottom w:val="single" w:sz="18" w:space="0" w:color="auto"/>
              <w:right w:val="single" w:sz="4" w:space="0" w:color="auto"/>
            </w:tcBorders>
            <w:vAlign w:val="center"/>
            <w:hideMark/>
          </w:tcPr>
          <w:p w:rsidR="009F3EBA" w:rsidRPr="008B0AB5" w:rsidRDefault="009F3EBA" w:rsidP="00B474F9">
            <w:pPr>
              <w:spacing w:after="0" w:line="240" w:lineRule="auto"/>
              <w:jc w:val="left"/>
              <w:rPr>
                <w:rFonts w:ascii="Times New Roman" w:hAnsi="Times New Roman"/>
                <w:sz w:val="22"/>
                <w:szCs w:val="22"/>
                <w:lang w:val="cs-CZ" w:eastAsia="cs-CZ"/>
              </w:rPr>
            </w:pPr>
            <w:r w:rsidRPr="008B0AB5">
              <w:rPr>
                <w:rFonts w:ascii="Times New Roman" w:hAnsi="Times New Roman"/>
                <w:color w:val="000000"/>
                <w:sz w:val="22"/>
                <w:szCs w:val="22"/>
                <w:lang w:val="cs-CZ" w:eastAsia="cs-CZ"/>
              </w:rPr>
              <w:t>Budou na staveništi vykonávány práce a činnosti vystavující fyzickou osobu zvýšenému ohrožení života (NV 591/2006 Sb., příloha č. 5</w:t>
            </w:r>
            <w:r w:rsidR="00B474F9" w:rsidRPr="008B0AB5">
              <w:rPr>
                <w:rFonts w:ascii="Times New Roman" w:hAnsi="Times New Roman"/>
                <w:color w:val="000000"/>
                <w:sz w:val="22"/>
                <w:szCs w:val="22"/>
                <w:lang w:val="cs-CZ" w:eastAsia="cs-CZ"/>
              </w:rPr>
              <w:t>)</w:t>
            </w:r>
          </w:p>
        </w:tc>
        <w:tc>
          <w:tcPr>
            <w:tcW w:w="3402" w:type="dxa"/>
            <w:tcBorders>
              <w:top w:val="single" w:sz="4" w:space="0" w:color="auto"/>
              <w:left w:val="single" w:sz="4" w:space="0" w:color="auto"/>
              <w:bottom w:val="single" w:sz="18" w:space="0" w:color="auto"/>
              <w:right w:val="single" w:sz="4" w:space="0" w:color="auto"/>
            </w:tcBorders>
            <w:vAlign w:val="center"/>
            <w:hideMark/>
          </w:tcPr>
          <w:p w:rsidR="009F3EBA" w:rsidRPr="008B0AB5" w:rsidRDefault="009F3EBA" w:rsidP="00363F17">
            <w:pPr>
              <w:spacing w:after="0" w:line="240" w:lineRule="auto"/>
              <w:jc w:val="center"/>
              <w:rPr>
                <w:rFonts w:ascii="Times New Roman" w:hAnsi="Times New Roman"/>
                <w:b/>
                <w:bCs/>
                <w:color w:val="000000"/>
                <w:sz w:val="22"/>
                <w:szCs w:val="22"/>
                <w:lang w:val="cs-CZ" w:eastAsia="cs-CZ"/>
              </w:rPr>
            </w:pPr>
            <w:r w:rsidRPr="008B0AB5">
              <w:rPr>
                <w:rFonts w:ascii="Times New Roman" w:hAnsi="Times New Roman"/>
                <w:b/>
                <w:bCs/>
                <w:color w:val="000000"/>
                <w:sz w:val="22"/>
                <w:szCs w:val="22"/>
                <w:lang w:val="cs-CZ" w:eastAsia="cs-CZ"/>
              </w:rPr>
              <w:t>ANO</w:t>
            </w:r>
          </w:p>
          <w:p w:rsidR="00B474F9" w:rsidRPr="008B0AB5" w:rsidRDefault="00B474F9" w:rsidP="009F3EBA">
            <w:pPr>
              <w:spacing w:after="0" w:line="240" w:lineRule="auto"/>
              <w:jc w:val="left"/>
              <w:rPr>
                <w:rFonts w:ascii="Times New Roman" w:hAnsi="Times New Roman"/>
                <w:sz w:val="22"/>
                <w:szCs w:val="22"/>
                <w:lang w:val="cs-CZ" w:eastAsia="cs-CZ"/>
              </w:rPr>
            </w:pPr>
            <w:r w:rsidRPr="008B0AB5">
              <w:rPr>
                <w:rFonts w:ascii="Times New Roman" w:hAnsi="Times New Roman"/>
                <w:color w:val="000000"/>
                <w:sz w:val="22"/>
                <w:szCs w:val="22"/>
                <w:lang w:val="cs-CZ" w:eastAsia="cs-CZ"/>
              </w:rPr>
              <w:t>(viz vyhodnocení níže)</w:t>
            </w:r>
          </w:p>
        </w:tc>
      </w:tr>
      <w:tr w:rsidR="00FA11BC" w:rsidRPr="00BA5C23" w:rsidTr="00314A38">
        <w:trPr>
          <w:trHeight w:val="443"/>
        </w:trPr>
        <w:tc>
          <w:tcPr>
            <w:tcW w:w="5670" w:type="dxa"/>
            <w:tcBorders>
              <w:top w:val="single" w:sz="18" w:space="0" w:color="auto"/>
              <w:left w:val="single" w:sz="18" w:space="0" w:color="auto"/>
              <w:bottom w:val="single" w:sz="18" w:space="0" w:color="auto"/>
              <w:right w:val="single" w:sz="6" w:space="0" w:color="auto"/>
            </w:tcBorders>
            <w:vAlign w:val="center"/>
          </w:tcPr>
          <w:p w:rsidR="00FA11BC" w:rsidRPr="008B0AB5" w:rsidRDefault="00FA11BC" w:rsidP="00363F17">
            <w:pPr>
              <w:spacing w:after="0" w:line="240" w:lineRule="auto"/>
              <w:jc w:val="left"/>
              <w:rPr>
                <w:rFonts w:ascii="Times New Roman" w:hAnsi="Times New Roman"/>
                <w:b/>
                <w:color w:val="000000"/>
                <w:sz w:val="24"/>
                <w:szCs w:val="24"/>
                <w:lang w:val="cs-CZ" w:eastAsia="cs-CZ"/>
              </w:rPr>
            </w:pPr>
            <w:r w:rsidRPr="008B0AB5">
              <w:rPr>
                <w:rFonts w:ascii="Times New Roman" w:hAnsi="Times New Roman"/>
                <w:b/>
                <w:color w:val="000000"/>
                <w:sz w:val="24"/>
                <w:szCs w:val="24"/>
                <w:lang w:val="cs-CZ" w:eastAsia="cs-CZ"/>
              </w:rPr>
              <w:t>POVINNOST ZPRACOVÁNÍ PLÁNU BOZP</w:t>
            </w:r>
          </w:p>
        </w:tc>
        <w:tc>
          <w:tcPr>
            <w:tcW w:w="3402" w:type="dxa"/>
            <w:tcBorders>
              <w:top w:val="single" w:sz="18" w:space="0" w:color="auto"/>
              <w:left w:val="single" w:sz="6" w:space="0" w:color="auto"/>
              <w:bottom w:val="single" w:sz="18" w:space="0" w:color="auto"/>
              <w:right w:val="single" w:sz="18" w:space="0" w:color="auto"/>
            </w:tcBorders>
            <w:vAlign w:val="center"/>
          </w:tcPr>
          <w:p w:rsidR="00FA11BC" w:rsidRPr="008B0AB5" w:rsidRDefault="00FA11BC" w:rsidP="00363F17">
            <w:pPr>
              <w:spacing w:after="0" w:line="240" w:lineRule="auto"/>
              <w:jc w:val="center"/>
              <w:rPr>
                <w:rFonts w:ascii="Times New Roman" w:hAnsi="Times New Roman"/>
                <w:b/>
                <w:color w:val="000000"/>
                <w:sz w:val="24"/>
                <w:szCs w:val="24"/>
                <w:lang w:val="cs-CZ" w:eastAsia="cs-CZ"/>
              </w:rPr>
            </w:pPr>
            <w:r w:rsidRPr="008B0AB5">
              <w:rPr>
                <w:rFonts w:ascii="Times New Roman" w:hAnsi="Times New Roman"/>
                <w:b/>
                <w:color w:val="000000"/>
                <w:sz w:val="24"/>
                <w:szCs w:val="24"/>
                <w:lang w:val="cs-CZ" w:eastAsia="cs-CZ"/>
              </w:rPr>
              <w:t>ANO</w:t>
            </w:r>
          </w:p>
        </w:tc>
      </w:tr>
      <w:bookmarkEnd w:id="24"/>
    </w:tbl>
    <w:p w:rsidR="009F3EBA" w:rsidRPr="00BA5C23" w:rsidRDefault="009F3EBA" w:rsidP="00614CE3">
      <w:pPr>
        <w:pStyle w:val="Style11"/>
        <w:widowControl/>
        <w:spacing w:before="65" w:line="240" w:lineRule="auto"/>
        <w:ind w:firstLine="658"/>
        <w:rPr>
          <w:rStyle w:val="FontStyle49"/>
          <w:sz w:val="22"/>
          <w:szCs w:val="20"/>
          <w:lang w:val="cs-CZ"/>
        </w:rPr>
      </w:pPr>
    </w:p>
    <w:p w:rsidR="00363F17" w:rsidRPr="00BA5C23" w:rsidRDefault="00363F17" w:rsidP="00363F17">
      <w:pPr>
        <w:pStyle w:val="Style11"/>
        <w:widowControl/>
        <w:spacing w:before="120" w:line="240" w:lineRule="auto"/>
        <w:ind w:firstLine="658"/>
        <w:rPr>
          <w:rStyle w:val="FontStyle49"/>
          <w:b/>
          <w:sz w:val="22"/>
          <w:szCs w:val="20"/>
          <w:lang w:val="cs-CZ"/>
        </w:rPr>
      </w:pPr>
      <w:r w:rsidRPr="00BA5C23">
        <w:rPr>
          <w:rStyle w:val="FontStyle49"/>
          <w:b/>
          <w:sz w:val="22"/>
          <w:szCs w:val="20"/>
          <w:lang w:val="cs-CZ"/>
        </w:rPr>
        <w:t>Určení koordinátora</w:t>
      </w:r>
      <w:r w:rsidRPr="00BA5C23">
        <w:rPr>
          <w:lang w:val="cs-CZ"/>
        </w:rPr>
        <w:t xml:space="preserve"> </w:t>
      </w:r>
      <w:r w:rsidRPr="00BA5C23">
        <w:rPr>
          <w:rStyle w:val="FontStyle49"/>
          <w:b/>
          <w:sz w:val="22"/>
          <w:szCs w:val="20"/>
          <w:lang w:val="cs-CZ"/>
        </w:rPr>
        <w:t xml:space="preserve">bezpečnosti a ochrany zdraví při práci na staveništi  </w:t>
      </w:r>
    </w:p>
    <w:p w:rsidR="00FA11BC" w:rsidRPr="00BA5C23" w:rsidRDefault="00FA11BC" w:rsidP="00FA11BC">
      <w:pPr>
        <w:pStyle w:val="Style11"/>
        <w:widowControl/>
        <w:spacing w:before="65" w:line="240" w:lineRule="auto"/>
        <w:ind w:firstLine="658"/>
        <w:rPr>
          <w:rStyle w:val="FontStyle49"/>
          <w:sz w:val="22"/>
          <w:szCs w:val="20"/>
          <w:lang w:val="cs-CZ"/>
        </w:rPr>
      </w:pPr>
      <w:r w:rsidRPr="00BA5C23">
        <w:rPr>
          <w:rStyle w:val="FontStyle49"/>
          <w:sz w:val="22"/>
          <w:szCs w:val="20"/>
          <w:lang w:val="cs-CZ"/>
        </w:rPr>
        <w:t xml:space="preserve">Posouzení povinnosti zadavatele stavby určit koordinátora </w:t>
      </w:r>
      <w:bookmarkStart w:id="28" w:name="OLE_LINK206"/>
      <w:bookmarkStart w:id="29" w:name="OLE_LINK207"/>
      <w:bookmarkStart w:id="30" w:name="OLE_LINK208"/>
      <w:r w:rsidRPr="00BA5C23">
        <w:rPr>
          <w:rStyle w:val="FontStyle49"/>
          <w:sz w:val="22"/>
          <w:szCs w:val="20"/>
          <w:lang w:val="cs-CZ"/>
        </w:rPr>
        <w:t xml:space="preserve">bezpečnosti a ochrany zdraví při práci na staveništi </w:t>
      </w:r>
      <w:bookmarkEnd w:id="28"/>
      <w:bookmarkEnd w:id="29"/>
      <w:bookmarkEnd w:id="30"/>
      <w:r w:rsidRPr="00BA5C23">
        <w:rPr>
          <w:rStyle w:val="FontStyle49"/>
          <w:sz w:val="22"/>
          <w:szCs w:val="20"/>
          <w:lang w:val="cs-CZ"/>
        </w:rPr>
        <w:t>podle § 14 zákona č. 309/2006 Sb. o zajištění dalších podmínek bezpečnosti a ochrany zdraví při práci.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670"/>
        <w:gridCol w:w="3402"/>
      </w:tblGrid>
      <w:tr w:rsidR="00FA11BC" w:rsidRPr="00BA5C23" w:rsidTr="00BA5C23">
        <w:tc>
          <w:tcPr>
            <w:tcW w:w="5670" w:type="dxa"/>
            <w:tcBorders>
              <w:top w:val="single" w:sz="4" w:space="0" w:color="auto"/>
              <w:left w:val="single" w:sz="4" w:space="0" w:color="auto"/>
              <w:bottom w:val="single" w:sz="4" w:space="0" w:color="auto"/>
              <w:right w:val="single" w:sz="4" w:space="0" w:color="auto"/>
            </w:tcBorders>
            <w:vAlign w:val="center"/>
            <w:hideMark/>
          </w:tcPr>
          <w:p w:rsidR="00FA11BC" w:rsidRPr="008B0AB5" w:rsidRDefault="00FA11BC" w:rsidP="00BA5C23">
            <w:pPr>
              <w:spacing w:after="0" w:line="240" w:lineRule="auto"/>
              <w:jc w:val="left"/>
              <w:rPr>
                <w:rFonts w:ascii="Times New Roman" w:hAnsi="Times New Roman"/>
                <w:sz w:val="22"/>
                <w:szCs w:val="22"/>
                <w:lang w:val="cs-CZ" w:eastAsia="cs-CZ"/>
              </w:rPr>
            </w:pPr>
            <w:r w:rsidRPr="008B0AB5">
              <w:rPr>
                <w:rFonts w:ascii="Times New Roman" w:hAnsi="Times New Roman"/>
                <w:color w:val="000000"/>
                <w:sz w:val="22"/>
                <w:szCs w:val="22"/>
                <w:lang w:val="cs-CZ" w:eastAsia="cs-CZ"/>
              </w:rPr>
              <w:t>Budou na staveništi působit zaměstnanci více než jednoho zhotovitele?</w:t>
            </w:r>
          </w:p>
        </w:tc>
        <w:tc>
          <w:tcPr>
            <w:tcW w:w="3402" w:type="dxa"/>
            <w:tcBorders>
              <w:top w:val="single" w:sz="4" w:space="0" w:color="auto"/>
              <w:left w:val="single" w:sz="4" w:space="0" w:color="auto"/>
              <w:bottom w:val="single" w:sz="4" w:space="0" w:color="auto"/>
              <w:right w:val="single" w:sz="4" w:space="0" w:color="auto"/>
            </w:tcBorders>
            <w:vAlign w:val="center"/>
            <w:hideMark/>
          </w:tcPr>
          <w:p w:rsidR="00FA11BC" w:rsidRPr="008B0AB5" w:rsidRDefault="00184F27" w:rsidP="00363F17">
            <w:pPr>
              <w:spacing w:after="0" w:line="240" w:lineRule="auto"/>
              <w:jc w:val="center"/>
              <w:rPr>
                <w:rFonts w:ascii="Times New Roman" w:hAnsi="Times New Roman"/>
                <w:b/>
                <w:bCs/>
                <w:color w:val="000000"/>
                <w:sz w:val="24"/>
                <w:szCs w:val="22"/>
                <w:lang w:val="cs-CZ" w:eastAsia="cs-CZ"/>
              </w:rPr>
            </w:pPr>
            <w:r w:rsidRPr="008B0AB5">
              <w:rPr>
                <w:rFonts w:ascii="Times New Roman" w:hAnsi="Times New Roman"/>
                <w:b/>
                <w:bCs/>
                <w:color w:val="000000"/>
                <w:sz w:val="24"/>
                <w:szCs w:val="22"/>
                <w:lang w:val="cs-CZ" w:eastAsia="cs-CZ"/>
              </w:rPr>
              <w:t>NE</w:t>
            </w:r>
          </w:p>
          <w:p w:rsidR="00FA11BC" w:rsidRPr="008B0AB5" w:rsidRDefault="00FA11BC" w:rsidP="00BA5C23">
            <w:pPr>
              <w:spacing w:after="0" w:line="240" w:lineRule="auto"/>
              <w:jc w:val="left"/>
              <w:rPr>
                <w:rFonts w:ascii="Times New Roman" w:hAnsi="Times New Roman"/>
                <w:sz w:val="22"/>
                <w:szCs w:val="22"/>
                <w:lang w:val="cs-CZ" w:eastAsia="cs-CZ"/>
              </w:rPr>
            </w:pPr>
          </w:p>
        </w:tc>
      </w:tr>
      <w:tr w:rsidR="00FA11BC" w:rsidRPr="008B0AB5" w:rsidTr="00BA5C23">
        <w:tc>
          <w:tcPr>
            <w:tcW w:w="5670" w:type="dxa"/>
            <w:tcBorders>
              <w:top w:val="single" w:sz="4" w:space="0" w:color="auto"/>
              <w:left w:val="single" w:sz="4" w:space="0" w:color="auto"/>
              <w:bottom w:val="single" w:sz="4" w:space="0" w:color="auto"/>
              <w:right w:val="single" w:sz="4" w:space="0" w:color="auto"/>
            </w:tcBorders>
            <w:vAlign w:val="center"/>
            <w:hideMark/>
          </w:tcPr>
          <w:p w:rsidR="00FA11BC" w:rsidRPr="008B0AB5" w:rsidRDefault="00FA11BC" w:rsidP="00BA5C23">
            <w:pPr>
              <w:spacing w:after="0" w:line="240" w:lineRule="auto"/>
              <w:jc w:val="left"/>
              <w:rPr>
                <w:rFonts w:ascii="Times New Roman" w:hAnsi="Times New Roman"/>
                <w:sz w:val="22"/>
                <w:szCs w:val="22"/>
                <w:lang w:val="cs-CZ" w:eastAsia="cs-CZ"/>
              </w:rPr>
            </w:pPr>
            <w:r w:rsidRPr="008B0AB5">
              <w:rPr>
                <w:rFonts w:ascii="Times New Roman" w:hAnsi="Times New Roman"/>
                <w:color w:val="000000"/>
                <w:sz w:val="22"/>
                <w:szCs w:val="22"/>
                <w:lang w:val="cs-CZ" w:eastAsia="cs-CZ"/>
              </w:rPr>
              <w:t xml:space="preserve">Stavba nevyžaduje vydání stavební povolení, příp. </w:t>
            </w:r>
            <w:r w:rsidR="00511055" w:rsidRPr="008B0AB5">
              <w:rPr>
                <w:rFonts w:ascii="Times New Roman" w:hAnsi="Times New Roman"/>
                <w:color w:val="000000"/>
                <w:sz w:val="22"/>
                <w:szCs w:val="22"/>
                <w:lang w:val="cs-CZ" w:eastAsia="cs-CZ"/>
              </w:rPr>
              <w:t>ne</w:t>
            </w:r>
            <w:r w:rsidRPr="008B0AB5">
              <w:rPr>
                <w:rFonts w:ascii="Times New Roman" w:hAnsi="Times New Roman"/>
                <w:color w:val="000000"/>
                <w:sz w:val="22"/>
                <w:szCs w:val="22"/>
                <w:lang w:val="cs-CZ" w:eastAsia="cs-CZ"/>
              </w:rPr>
              <w:t>podléhá stavba povinnosti ohlášení?</w:t>
            </w:r>
          </w:p>
        </w:tc>
        <w:tc>
          <w:tcPr>
            <w:tcW w:w="3402" w:type="dxa"/>
            <w:tcBorders>
              <w:top w:val="single" w:sz="4" w:space="0" w:color="auto"/>
              <w:left w:val="single" w:sz="4" w:space="0" w:color="auto"/>
              <w:bottom w:val="single" w:sz="4" w:space="0" w:color="auto"/>
              <w:right w:val="single" w:sz="4" w:space="0" w:color="auto"/>
            </w:tcBorders>
            <w:vAlign w:val="center"/>
            <w:hideMark/>
          </w:tcPr>
          <w:p w:rsidR="00FA11BC" w:rsidRPr="008B0AB5" w:rsidRDefault="00FA11BC" w:rsidP="00511055">
            <w:pPr>
              <w:spacing w:after="0" w:line="240" w:lineRule="auto"/>
              <w:jc w:val="center"/>
              <w:rPr>
                <w:rFonts w:ascii="Times New Roman" w:hAnsi="Times New Roman"/>
                <w:sz w:val="24"/>
                <w:szCs w:val="22"/>
                <w:lang w:val="cs-CZ" w:eastAsia="cs-CZ"/>
              </w:rPr>
            </w:pPr>
            <w:r w:rsidRPr="008B0AB5">
              <w:rPr>
                <w:rFonts w:ascii="Times New Roman" w:hAnsi="Times New Roman"/>
                <w:b/>
                <w:bCs/>
                <w:color w:val="000000"/>
                <w:sz w:val="24"/>
                <w:szCs w:val="22"/>
                <w:lang w:val="cs-CZ" w:eastAsia="cs-CZ"/>
              </w:rPr>
              <w:t>NE</w:t>
            </w:r>
          </w:p>
        </w:tc>
      </w:tr>
      <w:tr w:rsidR="00FA11BC" w:rsidRPr="008B0AB5" w:rsidTr="00BA5C23">
        <w:tc>
          <w:tcPr>
            <w:tcW w:w="5670" w:type="dxa"/>
            <w:tcBorders>
              <w:top w:val="single" w:sz="4" w:space="0" w:color="auto"/>
              <w:left w:val="single" w:sz="4" w:space="0" w:color="auto"/>
              <w:bottom w:val="single" w:sz="4" w:space="0" w:color="auto"/>
              <w:right w:val="single" w:sz="4" w:space="0" w:color="auto"/>
            </w:tcBorders>
            <w:vAlign w:val="center"/>
            <w:hideMark/>
          </w:tcPr>
          <w:p w:rsidR="00FA11BC" w:rsidRPr="008B0AB5" w:rsidRDefault="00FA11BC" w:rsidP="00BA5C23">
            <w:pPr>
              <w:spacing w:after="0" w:line="240" w:lineRule="auto"/>
              <w:jc w:val="left"/>
              <w:rPr>
                <w:rFonts w:ascii="Times New Roman" w:hAnsi="Times New Roman"/>
                <w:sz w:val="22"/>
                <w:szCs w:val="22"/>
                <w:lang w:val="cs-CZ" w:eastAsia="cs-CZ"/>
              </w:rPr>
            </w:pPr>
            <w:r w:rsidRPr="008B0AB5">
              <w:rPr>
                <w:rFonts w:ascii="Times New Roman" w:hAnsi="Times New Roman"/>
                <w:color w:val="000000"/>
                <w:sz w:val="22"/>
                <w:szCs w:val="22"/>
                <w:lang w:val="cs-CZ" w:eastAsia="cs-CZ"/>
              </w:rPr>
              <w:t>U stavby nevznikne zadavateli stavby povinnost doručit oznámení o zahájení prací oblastnímu inspektorátu práce příslušnému podle místa staveniště</w:t>
            </w:r>
          </w:p>
        </w:tc>
        <w:tc>
          <w:tcPr>
            <w:tcW w:w="3402" w:type="dxa"/>
            <w:tcBorders>
              <w:top w:val="single" w:sz="4" w:space="0" w:color="auto"/>
              <w:left w:val="single" w:sz="4" w:space="0" w:color="auto"/>
              <w:bottom w:val="single" w:sz="4" w:space="0" w:color="auto"/>
              <w:right w:val="single" w:sz="4" w:space="0" w:color="auto"/>
            </w:tcBorders>
            <w:vAlign w:val="center"/>
            <w:hideMark/>
          </w:tcPr>
          <w:p w:rsidR="00FA11BC" w:rsidRPr="008B0AB5" w:rsidRDefault="00FA11BC" w:rsidP="00363F17">
            <w:pPr>
              <w:spacing w:after="0" w:line="240" w:lineRule="auto"/>
              <w:jc w:val="center"/>
              <w:rPr>
                <w:rFonts w:ascii="Times New Roman" w:hAnsi="Times New Roman"/>
                <w:b/>
                <w:bCs/>
                <w:color w:val="000000"/>
                <w:sz w:val="24"/>
                <w:szCs w:val="22"/>
                <w:lang w:val="cs-CZ" w:eastAsia="cs-CZ"/>
              </w:rPr>
            </w:pPr>
            <w:r w:rsidRPr="008B0AB5">
              <w:rPr>
                <w:rFonts w:ascii="Times New Roman" w:hAnsi="Times New Roman"/>
                <w:b/>
                <w:bCs/>
                <w:color w:val="000000"/>
                <w:sz w:val="24"/>
                <w:szCs w:val="22"/>
                <w:lang w:val="cs-CZ" w:eastAsia="cs-CZ"/>
              </w:rPr>
              <w:t>NE</w:t>
            </w:r>
          </w:p>
          <w:p w:rsidR="00FA11BC" w:rsidRPr="008B0AB5" w:rsidRDefault="00FA11BC" w:rsidP="00BA5C23">
            <w:pPr>
              <w:spacing w:after="0" w:line="240" w:lineRule="auto"/>
              <w:jc w:val="left"/>
              <w:rPr>
                <w:rFonts w:ascii="Times New Roman" w:hAnsi="Times New Roman"/>
                <w:sz w:val="22"/>
                <w:szCs w:val="22"/>
                <w:lang w:val="cs-CZ" w:eastAsia="cs-CZ"/>
              </w:rPr>
            </w:pPr>
            <w:r w:rsidRPr="008B0AB5">
              <w:rPr>
                <w:rFonts w:ascii="Times New Roman" w:hAnsi="Times New Roman"/>
                <w:color w:val="000000"/>
                <w:sz w:val="22"/>
                <w:szCs w:val="22"/>
                <w:lang w:val="cs-CZ" w:eastAsia="cs-CZ"/>
              </w:rPr>
              <w:t>(viz vyhodnocení níže)</w:t>
            </w:r>
          </w:p>
        </w:tc>
      </w:tr>
      <w:tr w:rsidR="00FA11BC" w:rsidRPr="008B0AB5" w:rsidTr="00BA5C23">
        <w:tc>
          <w:tcPr>
            <w:tcW w:w="5670" w:type="dxa"/>
            <w:tcBorders>
              <w:top w:val="single" w:sz="4" w:space="0" w:color="auto"/>
              <w:left w:val="single" w:sz="4" w:space="0" w:color="auto"/>
              <w:bottom w:val="single" w:sz="18" w:space="0" w:color="auto"/>
              <w:right w:val="single" w:sz="4" w:space="0" w:color="auto"/>
            </w:tcBorders>
            <w:vAlign w:val="center"/>
            <w:hideMark/>
          </w:tcPr>
          <w:p w:rsidR="00FA11BC" w:rsidRPr="008B0AB5" w:rsidRDefault="00FA11BC" w:rsidP="00BA5C23">
            <w:pPr>
              <w:spacing w:after="0" w:line="240" w:lineRule="auto"/>
              <w:jc w:val="left"/>
              <w:rPr>
                <w:rFonts w:ascii="Times New Roman" w:hAnsi="Times New Roman"/>
                <w:sz w:val="22"/>
                <w:szCs w:val="22"/>
                <w:lang w:val="cs-CZ" w:eastAsia="cs-CZ"/>
              </w:rPr>
            </w:pPr>
            <w:r w:rsidRPr="008B0AB5">
              <w:rPr>
                <w:rFonts w:ascii="Times New Roman" w:hAnsi="Times New Roman"/>
                <w:color w:val="000000"/>
                <w:sz w:val="22"/>
                <w:szCs w:val="22"/>
                <w:lang w:val="cs-CZ" w:eastAsia="cs-CZ"/>
              </w:rPr>
              <w:t>Bude stavbu provádět stavebník sám pro sebe svépomocí</w:t>
            </w:r>
          </w:p>
        </w:tc>
        <w:tc>
          <w:tcPr>
            <w:tcW w:w="3402" w:type="dxa"/>
            <w:tcBorders>
              <w:top w:val="single" w:sz="4" w:space="0" w:color="auto"/>
              <w:left w:val="single" w:sz="4" w:space="0" w:color="auto"/>
              <w:bottom w:val="single" w:sz="18" w:space="0" w:color="auto"/>
              <w:right w:val="single" w:sz="4" w:space="0" w:color="auto"/>
            </w:tcBorders>
            <w:vAlign w:val="center"/>
            <w:hideMark/>
          </w:tcPr>
          <w:p w:rsidR="00FA11BC" w:rsidRPr="008B0AB5" w:rsidRDefault="00FA11BC" w:rsidP="00363F17">
            <w:pPr>
              <w:spacing w:after="0" w:line="240" w:lineRule="auto"/>
              <w:jc w:val="center"/>
              <w:rPr>
                <w:rFonts w:ascii="Times New Roman" w:hAnsi="Times New Roman"/>
                <w:sz w:val="24"/>
                <w:szCs w:val="22"/>
                <w:lang w:val="cs-CZ" w:eastAsia="cs-CZ"/>
              </w:rPr>
            </w:pPr>
            <w:r w:rsidRPr="008B0AB5">
              <w:rPr>
                <w:rFonts w:ascii="Times New Roman" w:hAnsi="Times New Roman"/>
                <w:b/>
                <w:bCs/>
                <w:color w:val="000000"/>
                <w:sz w:val="24"/>
                <w:szCs w:val="22"/>
                <w:lang w:val="cs-CZ" w:eastAsia="cs-CZ"/>
              </w:rPr>
              <w:t>NE</w:t>
            </w:r>
          </w:p>
        </w:tc>
      </w:tr>
      <w:tr w:rsidR="00FA11BC" w:rsidRPr="008B0AB5" w:rsidTr="00363F17">
        <w:trPr>
          <w:trHeight w:val="476"/>
        </w:trPr>
        <w:tc>
          <w:tcPr>
            <w:tcW w:w="5670" w:type="dxa"/>
            <w:tcBorders>
              <w:top w:val="single" w:sz="18" w:space="0" w:color="auto"/>
              <w:left w:val="single" w:sz="18" w:space="0" w:color="auto"/>
              <w:bottom w:val="single" w:sz="18" w:space="0" w:color="auto"/>
              <w:right w:val="single" w:sz="6" w:space="0" w:color="auto"/>
            </w:tcBorders>
            <w:vAlign w:val="center"/>
          </w:tcPr>
          <w:p w:rsidR="00FA11BC" w:rsidRPr="008B0AB5" w:rsidRDefault="00FA11BC" w:rsidP="00BA5C23">
            <w:pPr>
              <w:spacing w:after="0" w:line="240" w:lineRule="auto"/>
              <w:jc w:val="left"/>
              <w:rPr>
                <w:rFonts w:ascii="Times New Roman" w:hAnsi="Times New Roman"/>
                <w:b/>
                <w:color w:val="000000"/>
                <w:sz w:val="24"/>
                <w:szCs w:val="24"/>
                <w:lang w:val="cs-CZ" w:eastAsia="cs-CZ"/>
              </w:rPr>
            </w:pPr>
            <w:bookmarkStart w:id="31" w:name="OLE_LINK195"/>
            <w:r w:rsidRPr="008B0AB5">
              <w:rPr>
                <w:rFonts w:ascii="Times New Roman" w:hAnsi="Times New Roman"/>
                <w:b/>
                <w:color w:val="000000"/>
                <w:sz w:val="24"/>
                <w:szCs w:val="24"/>
                <w:lang w:val="cs-CZ" w:eastAsia="cs-CZ"/>
              </w:rPr>
              <w:t>POVINNOST URČIT KOORDINÁTORA</w:t>
            </w:r>
          </w:p>
        </w:tc>
        <w:tc>
          <w:tcPr>
            <w:tcW w:w="3402" w:type="dxa"/>
            <w:tcBorders>
              <w:top w:val="single" w:sz="18" w:space="0" w:color="auto"/>
              <w:left w:val="single" w:sz="6" w:space="0" w:color="auto"/>
              <w:bottom w:val="single" w:sz="18" w:space="0" w:color="auto"/>
              <w:right w:val="single" w:sz="18" w:space="0" w:color="auto"/>
            </w:tcBorders>
            <w:vAlign w:val="center"/>
          </w:tcPr>
          <w:p w:rsidR="00FA11BC" w:rsidRPr="008B0AB5" w:rsidRDefault="00184F27" w:rsidP="00363F17">
            <w:pPr>
              <w:spacing w:after="0" w:line="240" w:lineRule="auto"/>
              <w:jc w:val="center"/>
              <w:rPr>
                <w:rFonts w:ascii="Times New Roman" w:hAnsi="Times New Roman"/>
                <w:b/>
                <w:bCs/>
                <w:color w:val="000000"/>
                <w:sz w:val="24"/>
                <w:szCs w:val="24"/>
                <w:lang w:val="cs-CZ" w:eastAsia="cs-CZ"/>
              </w:rPr>
            </w:pPr>
            <w:r w:rsidRPr="008B0AB5">
              <w:rPr>
                <w:rFonts w:ascii="Times New Roman" w:hAnsi="Times New Roman"/>
                <w:b/>
                <w:bCs/>
                <w:color w:val="000000"/>
                <w:sz w:val="24"/>
                <w:szCs w:val="24"/>
                <w:lang w:val="cs-CZ" w:eastAsia="cs-CZ"/>
              </w:rPr>
              <w:t>NE</w:t>
            </w:r>
          </w:p>
        </w:tc>
      </w:tr>
      <w:bookmarkEnd w:id="31"/>
    </w:tbl>
    <w:p w:rsidR="00363F17" w:rsidRPr="008B0AB5" w:rsidRDefault="00363F17" w:rsidP="0075630B">
      <w:pPr>
        <w:pStyle w:val="Style11"/>
        <w:widowControl/>
        <w:spacing w:line="240" w:lineRule="auto"/>
        <w:ind w:firstLine="658"/>
        <w:rPr>
          <w:rStyle w:val="FontStyle49"/>
          <w:sz w:val="22"/>
          <w:szCs w:val="20"/>
          <w:lang w:val="cs-CZ"/>
        </w:rPr>
      </w:pPr>
    </w:p>
    <w:p w:rsidR="00363F17" w:rsidRPr="008B0AB5" w:rsidRDefault="00363F17" w:rsidP="00363F17">
      <w:pPr>
        <w:pStyle w:val="Style11"/>
        <w:widowControl/>
        <w:spacing w:before="120" w:line="240" w:lineRule="auto"/>
        <w:ind w:firstLine="658"/>
        <w:rPr>
          <w:rStyle w:val="FontStyle49"/>
          <w:b/>
          <w:sz w:val="22"/>
          <w:szCs w:val="20"/>
          <w:lang w:val="cs-CZ"/>
        </w:rPr>
      </w:pPr>
      <w:r w:rsidRPr="008B0AB5">
        <w:rPr>
          <w:rStyle w:val="FontStyle49"/>
          <w:b/>
          <w:sz w:val="22"/>
          <w:szCs w:val="20"/>
          <w:lang w:val="cs-CZ"/>
        </w:rPr>
        <w:t>Oznámení o zahájení prací</w:t>
      </w:r>
    </w:p>
    <w:p w:rsidR="00FA11BC" w:rsidRPr="008B0AB5" w:rsidRDefault="00363F17" w:rsidP="00614CE3">
      <w:pPr>
        <w:pStyle w:val="Style11"/>
        <w:widowControl/>
        <w:spacing w:before="65" w:line="240" w:lineRule="auto"/>
        <w:ind w:firstLine="658"/>
        <w:rPr>
          <w:rStyle w:val="FontStyle49"/>
          <w:sz w:val="22"/>
          <w:szCs w:val="20"/>
          <w:lang w:val="cs-CZ"/>
        </w:rPr>
      </w:pPr>
      <w:r w:rsidRPr="008B0AB5">
        <w:rPr>
          <w:rStyle w:val="FontStyle49"/>
          <w:sz w:val="22"/>
          <w:szCs w:val="20"/>
          <w:lang w:val="cs-CZ"/>
        </w:rPr>
        <w:t xml:space="preserve">Posouzení povinnosti zadavatele </w:t>
      </w:r>
      <w:r w:rsidRPr="008B0AB5">
        <w:rPr>
          <w:color w:val="000000"/>
          <w:sz w:val="22"/>
          <w:szCs w:val="22"/>
          <w:lang w:val="cs-CZ"/>
        </w:rPr>
        <w:t xml:space="preserve">stavby doručit </w:t>
      </w:r>
      <w:bookmarkStart w:id="32" w:name="OLE_LINK209"/>
      <w:bookmarkStart w:id="33" w:name="OLE_LINK210"/>
      <w:bookmarkStart w:id="34" w:name="OLE_LINK211"/>
      <w:r w:rsidRPr="008B0AB5">
        <w:rPr>
          <w:color w:val="000000"/>
          <w:sz w:val="22"/>
          <w:szCs w:val="22"/>
          <w:lang w:val="cs-CZ"/>
        </w:rPr>
        <w:t>oznámení o zahájení prací</w:t>
      </w:r>
      <w:bookmarkEnd w:id="32"/>
      <w:bookmarkEnd w:id="33"/>
      <w:bookmarkEnd w:id="34"/>
      <w:r w:rsidRPr="008B0AB5">
        <w:rPr>
          <w:color w:val="000000"/>
          <w:sz w:val="22"/>
          <w:szCs w:val="22"/>
          <w:lang w:val="cs-CZ"/>
        </w:rPr>
        <w:t xml:space="preserve"> oblastnímu inspektorátu práce příslušnému podle místa staveniště podle</w:t>
      </w:r>
      <w:r w:rsidRPr="008B0AB5">
        <w:rPr>
          <w:rStyle w:val="FontStyle49"/>
          <w:sz w:val="22"/>
          <w:szCs w:val="20"/>
          <w:lang w:val="cs-CZ"/>
        </w:rPr>
        <w:t xml:space="preserve"> § 15 </w:t>
      </w:r>
      <w:bookmarkStart w:id="35" w:name="OLE_LINK196"/>
      <w:bookmarkStart w:id="36" w:name="OLE_LINK197"/>
      <w:r w:rsidRPr="008B0AB5">
        <w:rPr>
          <w:rStyle w:val="FontStyle49"/>
          <w:sz w:val="22"/>
          <w:szCs w:val="20"/>
          <w:lang w:val="cs-CZ"/>
        </w:rPr>
        <w:t xml:space="preserve">odst. 1 </w:t>
      </w:r>
      <w:bookmarkEnd w:id="35"/>
      <w:bookmarkEnd w:id="36"/>
      <w:r w:rsidRPr="008B0AB5">
        <w:rPr>
          <w:rStyle w:val="FontStyle49"/>
          <w:sz w:val="22"/>
          <w:szCs w:val="20"/>
          <w:lang w:val="cs-CZ"/>
        </w:rPr>
        <w:t>zákona č. 309/2006 Sb. o zajištění dalších podmínek bezpečnosti a ochrany zdraví při práci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670"/>
        <w:gridCol w:w="3402"/>
      </w:tblGrid>
      <w:tr w:rsidR="007D330A" w:rsidRPr="008B0AB5" w:rsidTr="00363F17">
        <w:tc>
          <w:tcPr>
            <w:tcW w:w="5670" w:type="dxa"/>
            <w:tcBorders>
              <w:top w:val="single" w:sz="4" w:space="0" w:color="auto"/>
              <w:left w:val="single" w:sz="4" w:space="0" w:color="auto"/>
              <w:bottom w:val="single" w:sz="4" w:space="0" w:color="auto"/>
              <w:right w:val="single" w:sz="4" w:space="0" w:color="auto"/>
            </w:tcBorders>
            <w:vAlign w:val="center"/>
            <w:hideMark/>
          </w:tcPr>
          <w:p w:rsidR="007D330A" w:rsidRPr="008B0AB5" w:rsidRDefault="007D330A" w:rsidP="009F3EBA">
            <w:pPr>
              <w:spacing w:after="0" w:line="240" w:lineRule="auto"/>
              <w:jc w:val="left"/>
              <w:rPr>
                <w:rFonts w:ascii="Times New Roman" w:hAnsi="Times New Roman"/>
                <w:color w:val="000000"/>
                <w:sz w:val="22"/>
                <w:szCs w:val="22"/>
                <w:lang w:val="cs-CZ" w:eastAsia="cs-CZ"/>
              </w:rPr>
            </w:pPr>
            <w:r w:rsidRPr="008B0AB5">
              <w:rPr>
                <w:rFonts w:ascii="Times New Roman" w:hAnsi="Times New Roman"/>
                <w:color w:val="000000"/>
                <w:sz w:val="22"/>
                <w:szCs w:val="22"/>
                <w:lang w:val="cs-CZ" w:eastAsia="cs-CZ"/>
              </w:rPr>
              <w:t>Bude celková předpokládaná doba trvání prací a činností delší než 30 pracovních dnů, ve kterých budou vykonávány práce a činnosti a bude na nich pracovat současně více než 20 fyzických osob po dobu delší než 1 pracovní den</w:t>
            </w:r>
          </w:p>
        </w:tc>
        <w:tc>
          <w:tcPr>
            <w:tcW w:w="3402" w:type="dxa"/>
            <w:tcBorders>
              <w:top w:val="single" w:sz="4" w:space="0" w:color="auto"/>
              <w:left w:val="single" w:sz="4" w:space="0" w:color="auto"/>
              <w:bottom w:val="single" w:sz="4" w:space="0" w:color="auto"/>
              <w:right w:val="single" w:sz="4" w:space="0" w:color="auto"/>
            </w:tcBorders>
            <w:vAlign w:val="center"/>
            <w:hideMark/>
          </w:tcPr>
          <w:p w:rsidR="007D330A" w:rsidRPr="008B0AB5" w:rsidRDefault="007D330A" w:rsidP="00B474F9">
            <w:pPr>
              <w:spacing w:after="0" w:line="240" w:lineRule="auto"/>
              <w:jc w:val="center"/>
              <w:rPr>
                <w:rFonts w:ascii="Times New Roman" w:hAnsi="Times New Roman"/>
                <w:sz w:val="24"/>
                <w:szCs w:val="24"/>
                <w:lang w:val="cs-CZ" w:eastAsia="cs-CZ"/>
              </w:rPr>
            </w:pPr>
            <w:r w:rsidRPr="008B0AB5">
              <w:rPr>
                <w:rFonts w:ascii="Times New Roman" w:hAnsi="Times New Roman"/>
                <w:b/>
                <w:bCs/>
                <w:color w:val="000000"/>
                <w:sz w:val="24"/>
                <w:szCs w:val="22"/>
                <w:lang w:val="cs-CZ" w:eastAsia="cs-CZ"/>
              </w:rPr>
              <w:t>NE</w:t>
            </w:r>
          </w:p>
        </w:tc>
      </w:tr>
      <w:tr w:rsidR="007D330A" w:rsidRPr="008B0AB5" w:rsidTr="00363F17">
        <w:tc>
          <w:tcPr>
            <w:tcW w:w="5670" w:type="dxa"/>
            <w:tcBorders>
              <w:top w:val="single" w:sz="4" w:space="0" w:color="auto"/>
              <w:left w:val="single" w:sz="4" w:space="0" w:color="auto"/>
              <w:bottom w:val="single" w:sz="4" w:space="0" w:color="auto"/>
              <w:right w:val="single" w:sz="4" w:space="0" w:color="auto"/>
            </w:tcBorders>
            <w:vAlign w:val="center"/>
            <w:hideMark/>
          </w:tcPr>
          <w:p w:rsidR="007D330A" w:rsidRPr="008B0AB5" w:rsidRDefault="007D330A" w:rsidP="009F3EBA">
            <w:pPr>
              <w:spacing w:after="0" w:line="240" w:lineRule="auto"/>
              <w:jc w:val="left"/>
              <w:rPr>
                <w:rFonts w:ascii="Times New Roman" w:hAnsi="Times New Roman"/>
                <w:color w:val="000000"/>
                <w:sz w:val="22"/>
                <w:szCs w:val="22"/>
                <w:lang w:val="cs-CZ" w:eastAsia="cs-CZ"/>
              </w:rPr>
            </w:pPr>
            <w:r w:rsidRPr="008B0AB5">
              <w:rPr>
                <w:rFonts w:ascii="Times New Roman" w:hAnsi="Times New Roman"/>
                <w:color w:val="000000"/>
                <w:sz w:val="22"/>
                <w:szCs w:val="22"/>
                <w:lang w:val="cs-CZ" w:eastAsia="cs-CZ"/>
              </w:rPr>
              <w:t>Přesáhne celkový plánovaný objem prací a činností během realizace díla 500 pracovních dnů v přepočtu na jednu fyzickou osobu?</w:t>
            </w:r>
          </w:p>
        </w:tc>
        <w:tc>
          <w:tcPr>
            <w:tcW w:w="3402" w:type="dxa"/>
            <w:tcBorders>
              <w:top w:val="single" w:sz="4" w:space="0" w:color="auto"/>
              <w:left w:val="single" w:sz="4" w:space="0" w:color="auto"/>
              <w:bottom w:val="single" w:sz="4" w:space="0" w:color="auto"/>
              <w:right w:val="single" w:sz="4" w:space="0" w:color="auto"/>
            </w:tcBorders>
            <w:vAlign w:val="center"/>
            <w:hideMark/>
          </w:tcPr>
          <w:p w:rsidR="007D330A" w:rsidRPr="008B0AB5" w:rsidRDefault="007D330A" w:rsidP="00B474F9">
            <w:pPr>
              <w:spacing w:after="0" w:line="240" w:lineRule="auto"/>
              <w:jc w:val="center"/>
              <w:rPr>
                <w:rFonts w:ascii="Times New Roman" w:hAnsi="Times New Roman"/>
                <w:sz w:val="24"/>
                <w:szCs w:val="24"/>
                <w:lang w:val="cs-CZ" w:eastAsia="cs-CZ"/>
              </w:rPr>
            </w:pPr>
            <w:r w:rsidRPr="008B0AB5">
              <w:rPr>
                <w:rFonts w:ascii="Times New Roman" w:hAnsi="Times New Roman"/>
                <w:b/>
                <w:bCs/>
                <w:color w:val="000000"/>
                <w:sz w:val="24"/>
                <w:szCs w:val="22"/>
                <w:lang w:val="cs-CZ" w:eastAsia="cs-CZ"/>
              </w:rPr>
              <w:t>ANO</w:t>
            </w:r>
          </w:p>
        </w:tc>
      </w:tr>
      <w:tr w:rsidR="00363F17" w:rsidRPr="00BA5C23" w:rsidTr="00363F17">
        <w:trPr>
          <w:trHeight w:val="476"/>
        </w:trPr>
        <w:tc>
          <w:tcPr>
            <w:tcW w:w="5670" w:type="dxa"/>
            <w:tcBorders>
              <w:top w:val="single" w:sz="18" w:space="0" w:color="auto"/>
              <w:left w:val="single" w:sz="18" w:space="0" w:color="auto"/>
              <w:bottom w:val="single" w:sz="18" w:space="0" w:color="auto"/>
              <w:right w:val="single" w:sz="6" w:space="0" w:color="auto"/>
            </w:tcBorders>
            <w:vAlign w:val="center"/>
          </w:tcPr>
          <w:p w:rsidR="00363F17" w:rsidRPr="008B0AB5" w:rsidRDefault="00363F17" w:rsidP="00363F17">
            <w:pPr>
              <w:spacing w:after="0" w:line="240" w:lineRule="auto"/>
              <w:jc w:val="left"/>
              <w:rPr>
                <w:rFonts w:ascii="Times New Roman" w:hAnsi="Times New Roman"/>
                <w:b/>
                <w:color w:val="000000"/>
                <w:sz w:val="24"/>
                <w:szCs w:val="24"/>
                <w:lang w:val="cs-CZ" w:eastAsia="cs-CZ"/>
              </w:rPr>
            </w:pPr>
            <w:r w:rsidRPr="008B0AB5">
              <w:rPr>
                <w:rFonts w:ascii="Times New Roman" w:hAnsi="Times New Roman"/>
                <w:b/>
                <w:color w:val="000000"/>
                <w:sz w:val="24"/>
                <w:szCs w:val="24"/>
                <w:lang w:val="cs-CZ" w:eastAsia="cs-CZ"/>
              </w:rPr>
              <w:t>POVINNOST DORUČIT OOZP</w:t>
            </w:r>
          </w:p>
        </w:tc>
        <w:tc>
          <w:tcPr>
            <w:tcW w:w="3402" w:type="dxa"/>
            <w:tcBorders>
              <w:top w:val="single" w:sz="18" w:space="0" w:color="auto"/>
              <w:left w:val="single" w:sz="6" w:space="0" w:color="auto"/>
              <w:bottom w:val="single" w:sz="18" w:space="0" w:color="auto"/>
              <w:right w:val="single" w:sz="18" w:space="0" w:color="auto"/>
            </w:tcBorders>
            <w:vAlign w:val="center"/>
          </w:tcPr>
          <w:p w:rsidR="00363F17" w:rsidRPr="008B0AB5" w:rsidRDefault="00363F17" w:rsidP="00BA5C23">
            <w:pPr>
              <w:spacing w:after="0" w:line="240" w:lineRule="auto"/>
              <w:jc w:val="center"/>
              <w:rPr>
                <w:rFonts w:ascii="Times New Roman" w:hAnsi="Times New Roman"/>
                <w:b/>
                <w:bCs/>
                <w:color w:val="000000"/>
                <w:sz w:val="24"/>
                <w:szCs w:val="24"/>
                <w:lang w:val="cs-CZ" w:eastAsia="cs-CZ"/>
              </w:rPr>
            </w:pPr>
            <w:r w:rsidRPr="008B0AB5">
              <w:rPr>
                <w:rFonts w:ascii="Times New Roman" w:hAnsi="Times New Roman"/>
                <w:b/>
                <w:bCs/>
                <w:color w:val="000000"/>
                <w:sz w:val="24"/>
                <w:szCs w:val="24"/>
                <w:lang w:val="cs-CZ" w:eastAsia="cs-CZ"/>
              </w:rPr>
              <w:t>ANO</w:t>
            </w:r>
          </w:p>
        </w:tc>
      </w:tr>
    </w:tbl>
    <w:p w:rsidR="00196327" w:rsidRPr="00BA5C23" w:rsidRDefault="00196327" w:rsidP="00614CE3">
      <w:pPr>
        <w:pStyle w:val="Style11"/>
        <w:widowControl/>
        <w:spacing w:before="65" w:line="240" w:lineRule="auto"/>
        <w:ind w:firstLine="658"/>
        <w:rPr>
          <w:rStyle w:val="FontStyle49"/>
          <w:sz w:val="22"/>
          <w:szCs w:val="20"/>
          <w:lang w:val="cs-CZ"/>
        </w:rPr>
      </w:pPr>
    </w:p>
    <w:p w:rsidR="00363F17" w:rsidRPr="00BA5C23" w:rsidRDefault="00363F17" w:rsidP="00614CE3">
      <w:pPr>
        <w:pStyle w:val="Style11"/>
        <w:widowControl/>
        <w:spacing w:before="65" w:line="240" w:lineRule="auto"/>
        <w:ind w:firstLine="658"/>
        <w:rPr>
          <w:rStyle w:val="FontStyle49"/>
          <w:b/>
          <w:sz w:val="22"/>
          <w:szCs w:val="20"/>
          <w:lang w:val="cs-CZ"/>
        </w:rPr>
      </w:pPr>
      <w:r w:rsidRPr="00BA5C23">
        <w:rPr>
          <w:rStyle w:val="FontStyle49"/>
          <w:b/>
          <w:sz w:val="22"/>
          <w:szCs w:val="20"/>
          <w:lang w:val="cs-CZ"/>
        </w:rPr>
        <w:t xml:space="preserve">Činnosti vystavující fyzickou osobu zvýšenému ohrožení života nebo poškození zdraví </w:t>
      </w:r>
    </w:p>
    <w:p w:rsidR="00614CE3" w:rsidRPr="00BA5C23" w:rsidRDefault="00363F17" w:rsidP="00614CE3">
      <w:pPr>
        <w:pStyle w:val="Style11"/>
        <w:widowControl/>
        <w:spacing w:before="65" w:line="240" w:lineRule="auto"/>
        <w:ind w:firstLine="658"/>
        <w:rPr>
          <w:rStyle w:val="FontStyle49"/>
          <w:sz w:val="22"/>
          <w:szCs w:val="20"/>
          <w:lang w:val="cs-CZ"/>
        </w:rPr>
      </w:pPr>
      <w:r w:rsidRPr="00BA5C23">
        <w:rPr>
          <w:rStyle w:val="FontStyle49"/>
          <w:sz w:val="22"/>
          <w:szCs w:val="20"/>
          <w:lang w:val="cs-CZ"/>
        </w:rPr>
        <w:t>Posouzení</w:t>
      </w:r>
      <w:r w:rsidR="00614CE3" w:rsidRPr="00BA5C23">
        <w:rPr>
          <w:rStyle w:val="FontStyle49"/>
          <w:sz w:val="22"/>
          <w:szCs w:val="20"/>
          <w:lang w:val="cs-CZ"/>
        </w:rPr>
        <w:t xml:space="preserve"> prováděn</w:t>
      </w:r>
      <w:r w:rsidRPr="00BA5C23">
        <w:rPr>
          <w:rStyle w:val="FontStyle49"/>
          <w:sz w:val="22"/>
          <w:szCs w:val="20"/>
          <w:lang w:val="cs-CZ"/>
        </w:rPr>
        <w:t>í</w:t>
      </w:r>
      <w:r w:rsidR="00614CE3" w:rsidRPr="00BA5C23">
        <w:rPr>
          <w:rStyle w:val="FontStyle49"/>
          <w:sz w:val="22"/>
          <w:szCs w:val="20"/>
          <w:lang w:val="cs-CZ"/>
        </w:rPr>
        <w:t xml:space="preserve"> práce a </w:t>
      </w:r>
      <w:bookmarkStart w:id="37" w:name="OLE_LINK212"/>
      <w:bookmarkStart w:id="38" w:name="OLE_LINK213"/>
      <w:bookmarkStart w:id="39" w:name="OLE_LINK214"/>
      <w:r w:rsidR="00614CE3" w:rsidRPr="00BA5C23">
        <w:rPr>
          <w:rStyle w:val="FontStyle49"/>
          <w:sz w:val="22"/>
          <w:szCs w:val="20"/>
          <w:lang w:val="cs-CZ"/>
        </w:rPr>
        <w:t>činnosti vystavující fyzickou osobu zvýšenému ohrožení života nebo poškození zdraví</w:t>
      </w:r>
      <w:bookmarkEnd w:id="37"/>
      <w:bookmarkEnd w:id="38"/>
      <w:bookmarkEnd w:id="39"/>
      <w:r w:rsidR="00614CE3" w:rsidRPr="00BA5C23">
        <w:rPr>
          <w:rStyle w:val="FontStyle49"/>
          <w:sz w:val="22"/>
          <w:szCs w:val="20"/>
          <w:lang w:val="cs-CZ"/>
        </w:rPr>
        <w:t xml:space="preserve"> podle Přílohy č. 5 Nařízení vlády č. 591/2006 Sb., které budou prováděny na staveništi:</w:t>
      </w:r>
    </w:p>
    <w:tbl>
      <w:tblPr>
        <w:tblStyle w:val="Mkatabulky"/>
        <w:tblW w:w="0" w:type="auto"/>
        <w:tblLook w:val="04A0" w:firstRow="1" w:lastRow="0" w:firstColumn="1" w:lastColumn="0" w:noHBand="0" w:noVBand="1"/>
      </w:tblPr>
      <w:tblGrid>
        <w:gridCol w:w="7763"/>
        <w:gridCol w:w="1449"/>
      </w:tblGrid>
      <w:tr w:rsidR="00AB2C2B" w:rsidRPr="00BA5C23" w:rsidTr="000F13F1">
        <w:trPr>
          <w:trHeight w:val="898"/>
        </w:trPr>
        <w:tc>
          <w:tcPr>
            <w:tcW w:w="7763" w:type="dxa"/>
            <w:vAlign w:val="center"/>
          </w:tcPr>
          <w:p w:rsidR="00AB2C2B" w:rsidRPr="00BA5C23" w:rsidRDefault="00AB2C2B" w:rsidP="000F13F1">
            <w:pPr>
              <w:pStyle w:val="l2"/>
              <w:ind w:left="142"/>
              <w:rPr>
                <w:rStyle w:val="PromnnHTML"/>
                <w:b/>
                <w:bCs/>
                <w:i w:val="0"/>
                <w:iCs w:val="0"/>
                <w:color w:val="000000"/>
                <w:sz w:val="22"/>
                <w:szCs w:val="22"/>
              </w:rPr>
            </w:pPr>
            <w:r w:rsidRPr="00BA5C23">
              <w:rPr>
                <w:b/>
                <w:bCs/>
                <w:color w:val="000000"/>
                <w:sz w:val="22"/>
                <w:szCs w:val="22"/>
              </w:rPr>
              <w:t>Práce a činnosti vystavující fyzickou osobu zvýšenému ohrožení života nebo poškození zdraví, při jejichž provádění vzniká povinnost zpracovat plán</w:t>
            </w:r>
          </w:p>
        </w:tc>
        <w:tc>
          <w:tcPr>
            <w:tcW w:w="1449" w:type="dxa"/>
            <w:vAlign w:val="center"/>
          </w:tcPr>
          <w:p w:rsidR="00AB2C2B" w:rsidRPr="00BA5C23" w:rsidRDefault="00AB2C2B" w:rsidP="000F13F1">
            <w:pPr>
              <w:pStyle w:val="l2"/>
              <w:ind w:left="142"/>
              <w:rPr>
                <w:rStyle w:val="FontStyle49"/>
                <w:sz w:val="22"/>
                <w:szCs w:val="22"/>
              </w:rPr>
            </w:pPr>
            <w:r w:rsidRPr="00BA5C23">
              <w:rPr>
                <w:b/>
                <w:bCs/>
                <w:color w:val="000000"/>
                <w:sz w:val="22"/>
                <w:szCs w:val="22"/>
              </w:rPr>
              <w:t>Výskyt na stavbě</w:t>
            </w:r>
          </w:p>
        </w:tc>
      </w:tr>
      <w:tr w:rsidR="00AB2C2B" w:rsidRPr="00BA5C23" w:rsidTr="000F13F1">
        <w:tc>
          <w:tcPr>
            <w:tcW w:w="7763" w:type="dxa"/>
            <w:vAlign w:val="center"/>
          </w:tcPr>
          <w:p w:rsidR="00AB2C2B" w:rsidRPr="00BA5C23" w:rsidRDefault="00AB2C2B" w:rsidP="00AB2C2B">
            <w:pPr>
              <w:pStyle w:val="l2"/>
              <w:spacing w:after="0"/>
              <w:ind w:left="142"/>
              <w:rPr>
                <w:color w:val="000000"/>
                <w:sz w:val="22"/>
                <w:szCs w:val="22"/>
              </w:rPr>
            </w:pPr>
            <w:r w:rsidRPr="00BA5C23">
              <w:rPr>
                <w:rStyle w:val="PromnnHTML"/>
                <w:b/>
                <w:bCs/>
                <w:i w:val="0"/>
                <w:iCs w:val="0"/>
                <w:color w:val="000000"/>
                <w:sz w:val="22"/>
                <w:szCs w:val="22"/>
              </w:rPr>
              <w:t>1.</w:t>
            </w:r>
            <w:r w:rsidRPr="00BA5C23">
              <w:rPr>
                <w:rStyle w:val="apple-converted-space"/>
                <w:color w:val="000000"/>
                <w:sz w:val="22"/>
                <w:szCs w:val="22"/>
              </w:rPr>
              <w:t> </w:t>
            </w:r>
            <w:r w:rsidRPr="00BA5C23">
              <w:rPr>
                <w:color w:val="000000"/>
                <w:sz w:val="22"/>
                <w:szCs w:val="22"/>
              </w:rPr>
              <w:t>Práce vystavující zaměstnance riziku poškození zdraví nebo smrti sesuvem uvolněné zeminy ve výkopu o hloubce větší než 5 m.</w:t>
            </w:r>
          </w:p>
        </w:tc>
        <w:tc>
          <w:tcPr>
            <w:tcW w:w="1449" w:type="dxa"/>
            <w:vAlign w:val="center"/>
          </w:tcPr>
          <w:p w:rsidR="00AB2C2B" w:rsidRPr="00EE4FE7" w:rsidRDefault="00AB2C2B" w:rsidP="00614CE3">
            <w:pPr>
              <w:pStyle w:val="Style11"/>
              <w:widowControl/>
              <w:spacing w:before="65" w:line="302" w:lineRule="exact"/>
              <w:ind w:firstLine="0"/>
              <w:jc w:val="center"/>
              <w:rPr>
                <w:rStyle w:val="FontStyle49"/>
                <w:b/>
                <w:highlight w:val="red"/>
                <w:lang w:val="cs-CZ"/>
              </w:rPr>
            </w:pPr>
          </w:p>
        </w:tc>
      </w:tr>
      <w:tr w:rsidR="00AB2C2B" w:rsidRPr="00BA5C23" w:rsidTr="000F13F1">
        <w:tc>
          <w:tcPr>
            <w:tcW w:w="7763" w:type="dxa"/>
            <w:vAlign w:val="center"/>
          </w:tcPr>
          <w:p w:rsidR="00AB2C2B" w:rsidRPr="00BA5C23" w:rsidRDefault="00AB2C2B" w:rsidP="00AB2C2B">
            <w:pPr>
              <w:pStyle w:val="l2"/>
              <w:spacing w:after="0"/>
              <w:ind w:left="142"/>
              <w:rPr>
                <w:color w:val="000000"/>
                <w:sz w:val="22"/>
                <w:szCs w:val="22"/>
              </w:rPr>
            </w:pPr>
            <w:r w:rsidRPr="00BA5C23">
              <w:rPr>
                <w:rStyle w:val="PromnnHTML"/>
                <w:b/>
                <w:bCs/>
                <w:i w:val="0"/>
                <w:iCs w:val="0"/>
                <w:color w:val="000000"/>
                <w:sz w:val="22"/>
                <w:szCs w:val="22"/>
              </w:rPr>
              <w:t>2.</w:t>
            </w:r>
            <w:r w:rsidRPr="00BA5C23">
              <w:rPr>
                <w:rStyle w:val="apple-converted-space"/>
                <w:color w:val="000000"/>
                <w:sz w:val="22"/>
                <w:szCs w:val="22"/>
              </w:rPr>
              <w:t> </w:t>
            </w:r>
            <w:r w:rsidRPr="00BA5C23">
              <w:rPr>
                <w:color w:val="000000"/>
                <w:sz w:val="22"/>
                <w:szCs w:val="22"/>
              </w:rPr>
              <w:t>Práce související s používáním nebezpečných chemických látek a směsí klasifikovaných podle přímo použitelného předpisu Evropské unie jako akutně toxické kategorie 1 a 2 nebo při výskytu biologických činitelů podle zvláštních právních předpisů.</w:t>
            </w:r>
          </w:p>
        </w:tc>
        <w:tc>
          <w:tcPr>
            <w:tcW w:w="1449" w:type="dxa"/>
            <w:vAlign w:val="center"/>
          </w:tcPr>
          <w:p w:rsidR="00AB2C2B" w:rsidRPr="00EE4FE7" w:rsidRDefault="00AB2C2B" w:rsidP="00614CE3">
            <w:pPr>
              <w:pStyle w:val="Style11"/>
              <w:widowControl/>
              <w:spacing w:before="65" w:line="302" w:lineRule="exact"/>
              <w:ind w:firstLine="0"/>
              <w:jc w:val="center"/>
              <w:rPr>
                <w:rStyle w:val="FontStyle49"/>
                <w:b/>
                <w:highlight w:val="red"/>
                <w:lang w:val="cs-CZ"/>
              </w:rPr>
            </w:pPr>
          </w:p>
        </w:tc>
      </w:tr>
      <w:tr w:rsidR="00AB2C2B" w:rsidRPr="008B0AB5" w:rsidTr="000F13F1">
        <w:tc>
          <w:tcPr>
            <w:tcW w:w="7763" w:type="dxa"/>
            <w:vAlign w:val="center"/>
          </w:tcPr>
          <w:p w:rsidR="00AB2C2B" w:rsidRPr="008B0AB5" w:rsidRDefault="00AB2C2B" w:rsidP="00AB2C2B">
            <w:pPr>
              <w:pStyle w:val="l2"/>
              <w:spacing w:after="0"/>
              <w:ind w:left="142"/>
              <w:rPr>
                <w:color w:val="000000"/>
                <w:sz w:val="22"/>
                <w:szCs w:val="22"/>
              </w:rPr>
            </w:pPr>
            <w:r w:rsidRPr="008B0AB5">
              <w:rPr>
                <w:rStyle w:val="PromnnHTML"/>
                <w:b/>
                <w:bCs/>
                <w:i w:val="0"/>
                <w:iCs w:val="0"/>
                <w:color w:val="000000"/>
                <w:sz w:val="22"/>
                <w:szCs w:val="22"/>
              </w:rPr>
              <w:t>3.</w:t>
            </w:r>
            <w:r w:rsidRPr="008B0AB5">
              <w:rPr>
                <w:rStyle w:val="apple-converted-space"/>
                <w:color w:val="000000"/>
                <w:sz w:val="22"/>
                <w:szCs w:val="22"/>
              </w:rPr>
              <w:t> </w:t>
            </w:r>
            <w:r w:rsidRPr="008B0AB5">
              <w:rPr>
                <w:color w:val="000000"/>
                <w:sz w:val="22"/>
                <w:szCs w:val="22"/>
              </w:rPr>
              <w:t>Práce se zdroji ionizujícího záření pokud se na ně nevztahují zvláštní právní předpisy.</w:t>
            </w:r>
          </w:p>
        </w:tc>
        <w:tc>
          <w:tcPr>
            <w:tcW w:w="1449" w:type="dxa"/>
            <w:vAlign w:val="center"/>
          </w:tcPr>
          <w:p w:rsidR="00AB2C2B" w:rsidRPr="008B0AB5" w:rsidRDefault="00AB2C2B" w:rsidP="00614CE3">
            <w:pPr>
              <w:pStyle w:val="Style11"/>
              <w:widowControl/>
              <w:spacing w:before="65" w:line="302" w:lineRule="exact"/>
              <w:ind w:firstLine="0"/>
              <w:jc w:val="center"/>
              <w:rPr>
                <w:rStyle w:val="FontStyle49"/>
                <w:b/>
                <w:lang w:val="cs-CZ"/>
              </w:rPr>
            </w:pPr>
          </w:p>
        </w:tc>
      </w:tr>
      <w:tr w:rsidR="00AB2C2B" w:rsidRPr="008B0AB5" w:rsidTr="000F13F1">
        <w:tc>
          <w:tcPr>
            <w:tcW w:w="7763" w:type="dxa"/>
            <w:vAlign w:val="center"/>
          </w:tcPr>
          <w:p w:rsidR="00AB2C2B" w:rsidRPr="008B0AB5" w:rsidRDefault="00AB2C2B" w:rsidP="00AB2C2B">
            <w:pPr>
              <w:pStyle w:val="l2"/>
              <w:spacing w:after="0"/>
              <w:ind w:left="142"/>
              <w:rPr>
                <w:color w:val="000000"/>
                <w:sz w:val="22"/>
                <w:szCs w:val="22"/>
              </w:rPr>
            </w:pPr>
            <w:r w:rsidRPr="008B0AB5">
              <w:rPr>
                <w:rStyle w:val="PromnnHTML"/>
                <w:b/>
                <w:bCs/>
                <w:i w:val="0"/>
                <w:iCs w:val="0"/>
                <w:color w:val="000000"/>
                <w:sz w:val="22"/>
                <w:szCs w:val="22"/>
              </w:rPr>
              <w:t>4.</w:t>
            </w:r>
            <w:r w:rsidRPr="008B0AB5">
              <w:rPr>
                <w:rStyle w:val="apple-converted-space"/>
                <w:color w:val="000000"/>
                <w:sz w:val="22"/>
                <w:szCs w:val="22"/>
              </w:rPr>
              <w:t> </w:t>
            </w:r>
            <w:r w:rsidRPr="008B0AB5">
              <w:rPr>
                <w:color w:val="000000"/>
                <w:sz w:val="22"/>
                <w:szCs w:val="22"/>
              </w:rPr>
              <w:t>Práce nad vodou nebo v její těsné blízkosti spojené s bezprostředním nebezpečím utonutí.</w:t>
            </w:r>
          </w:p>
        </w:tc>
        <w:tc>
          <w:tcPr>
            <w:tcW w:w="1449" w:type="dxa"/>
            <w:vAlign w:val="center"/>
          </w:tcPr>
          <w:p w:rsidR="00AB2C2B" w:rsidRPr="008B0AB5" w:rsidRDefault="000043C7" w:rsidP="00614CE3">
            <w:pPr>
              <w:pStyle w:val="Style11"/>
              <w:widowControl/>
              <w:spacing w:before="65" w:line="302" w:lineRule="exact"/>
              <w:ind w:firstLine="0"/>
              <w:jc w:val="center"/>
              <w:rPr>
                <w:rStyle w:val="FontStyle49"/>
                <w:b/>
                <w:lang w:val="cs-CZ"/>
              </w:rPr>
            </w:pPr>
            <w:r w:rsidRPr="008B0AB5">
              <w:rPr>
                <w:rStyle w:val="FontStyle49"/>
                <w:b/>
                <w:lang w:val="cs-CZ"/>
              </w:rPr>
              <w:t>X</w:t>
            </w:r>
          </w:p>
        </w:tc>
      </w:tr>
      <w:tr w:rsidR="00AB2C2B" w:rsidRPr="008B0AB5" w:rsidTr="000F13F1">
        <w:tc>
          <w:tcPr>
            <w:tcW w:w="7763" w:type="dxa"/>
            <w:vAlign w:val="center"/>
          </w:tcPr>
          <w:p w:rsidR="00AB2C2B" w:rsidRPr="008B0AB5" w:rsidRDefault="00AB2C2B" w:rsidP="00AB2C2B">
            <w:pPr>
              <w:pStyle w:val="l2"/>
              <w:spacing w:after="0"/>
              <w:ind w:left="142"/>
              <w:rPr>
                <w:color w:val="000000"/>
                <w:sz w:val="22"/>
                <w:szCs w:val="22"/>
              </w:rPr>
            </w:pPr>
            <w:r w:rsidRPr="008B0AB5">
              <w:rPr>
                <w:rStyle w:val="PromnnHTML"/>
                <w:b/>
                <w:bCs/>
                <w:i w:val="0"/>
                <w:iCs w:val="0"/>
                <w:color w:val="000000"/>
                <w:sz w:val="22"/>
                <w:szCs w:val="22"/>
              </w:rPr>
              <w:t>5.</w:t>
            </w:r>
            <w:r w:rsidRPr="008B0AB5">
              <w:rPr>
                <w:rStyle w:val="apple-converted-space"/>
                <w:color w:val="000000"/>
                <w:sz w:val="22"/>
                <w:szCs w:val="22"/>
              </w:rPr>
              <w:t> </w:t>
            </w:r>
            <w:r w:rsidRPr="008B0AB5">
              <w:rPr>
                <w:color w:val="000000"/>
                <w:sz w:val="22"/>
                <w:szCs w:val="22"/>
              </w:rPr>
              <w:t>Práce, při kterých hrozí pád z výšky nebo do volné hloubky více než 10 m.</w:t>
            </w:r>
          </w:p>
        </w:tc>
        <w:tc>
          <w:tcPr>
            <w:tcW w:w="1449" w:type="dxa"/>
            <w:vAlign w:val="center"/>
          </w:tcPr>
          <w:p w:rsidR="00AB2C2B" w:rsidRPr="008B0AB5" w:rsidRDefault="00AB2C2B" w:rsidP="00614CE3">
            <w:pPr>
              <w:pStyle w:val="Style11"/>
              <w:widowControl/>
              <w:spacing w:before="65" w:line="302" w:lineRule="exact"/>
              <w:ind w:firstLine="0"/>
              <w:jc w:val="center"/>
              <w:rPr>
                <w:rStyle w:val="FontStyle49"/>
                <w:b/>
                <w:lang w:val="cs-CZ"/>
              </w:rPr>
            </w:pPr>
          </w:p>
        </w:tc>
      </w:tr>
      <w:tr w:rsidR="00AB2C2B" w:rsidRPr="008B0AB5" w:rsidTr="000F13F1">
        <w:tc>
          <w:tcPr>
            <w:tcW w:w="7763" w:type="dxa"/>
            <w:vAlign w:val="center"/>
          </w:tcPr>
          <w:p w:rsidR="00AB2C2B" w:rsidRPr="008B0AB5" w:rsidRDefault="00AB2C2B" w:rsidP="00AB2C2B">
            <w:pPr>
              <w:pStyle w:val="l2"/>
              <w:spacing w:after="0"/>
              <w:ind w:left="142"/>
              <w:rPr>
                <w:color w:val="000000"/>
                <w:sz w:val="22"/>
                <w:szCs w:val="22"/>
              </w:rPr>
            </w:pPr>
            <w:r w:rsidRPr="008B0AB5">
              <w:rPr>
                <w:rStyle w:val="PromnnHTML"/>
                <w:b/>
                <w:bCs/>
                <w:i w:val="0"/>
                <w:iCs w:val="0"/>
                <w:color w:val="000000"/>
                <w:sz w:val="22"/>
                <w:szCs w:val="22"/>
              </w:rPr>
              <w:t>6.</w:t>
            </w:r>
            <w:r w:rsidRPr="008B0AB5">
              <w:rPr>
                <w:rStyle w:val="apple-converted-space"/>
                <w:color w:val="000000"/>
                <w:sz w:val="22"/>
                <w:szCs w:val="22"/>
              </w:rPr>
              <w:t> </w:t>
            </w:r>
            <w:r w:rsidRPr="008B0AB5">
              <w:rPr>
                <w:color w:val="000000"/>
                <w:sz w:val="22"/>
                <w:szCs w:val="22"/>
              </w:rPr>
              <w:t>Práce vykonávané v ochranných pásmech energetických vedení popřípadě zařízení technického vybavení.</w:t>
            </w:r>
          </w:p>
        </w:tc>
        <w:tc>
          <w:tcPr>
            <w:tcW w:w="1449" w:type="dxa"/>
            <w:vAlign w:val="center"/>
          </w:tcPr>
          <w:p w:rsidR="00AB2C2B" w:rsidRPr="008B0AB5" w:rsidRDefault="00AB2C2B" w:rsidP="00614CE3">
            <w:pPr>
              <w:pStyle w:val="Style11"/>
              <w:widowControl/>
              <w:spacing w:before="65" w:line="302" w:lineRule="exact"/>
              <w:ind w:firstLine="0"/>
              <w:jc w:val="center"/>
              <w:rPr>
                <w:rStyle w:val="FontStyle49"/>
                <w:b/>
                <w:lang w:val="cs-CZ"/>
              </w:rPr>
            </w:pPr>
            <w:r w:rsidRPr="008B0AB5">
              <w:rPr>
                <w:rStyle w:val="FontStyle49"/>
                <w:b/>
                <w:lang w:val="cs-CZ"/>
              </w:rPr>
              <w:t>X</w:t>
            </w:r>
          </w:p>
        </w:tc>
      </w:tr>
      <w:tr w:rsidR="00AB2C2B" w:rsidRPr="008B0AB5" w:rsidTr="000F13F1">
        <w:tc>
          <w:tcPr>
            <w:tcW w:w="7763" w:type="dxa"/>
            <w:vAlign w:val="center"/>
          </w:tcPr>
          <w:p w:rsidR="00AB2C2B" w:rsidRPr="008B0AB5" w:rsidRDefault="00AB2C2B" w:rsidP="00AB2C2B">
            <w:pPr>
              <w:pStyle w:val="l2"/>
              <w:spacing w:after="0"/>
              <w:ind w:left="142"/>
              <w:rPr>
                <w:color w:val="000000"/>
                <w:sz w:val="22"/>
                <w:szCs w:val="22"/>
              </w:rPr>
            </w:pPr>
            <w:r w:rsidRPr="008B0AB5">
              <w:rPr>
                <w:rStyle w:val="PromnnHTML"/>
                <w:b/>
                <w:bCs/>
                <w:i w:val="0"/>
                <w:iCs w:val="0"/>
                <w:color w:val="000000"/>
                <w:sz w:val="22"/>
                <w:szCs w:val="22"/>
              </w:rPr>
              <w:t>7.</w:t>
            </w:r>
            <w:r w:rsidRPr="008B0AB5">
              <w:rPr>
                <w:rStyle w:val="apple-converted-space"/>
                <w:color w:val="000000"/>
                <w:sz w:val="22"/>
                <w:szCs w:val="22"/>
              </w:rPr>
              <w:t> </w:t>
            </w:r>
            <w:r w:rsidRPr="008B0AB5">
              <w:rPr>
                <w:color w:val="000000"/>
                <w:sz w:val="22"/>
                <w:szCs w:val="22"/>
              </w:rPr>
              <w:t xml:space="preserve">Studnařské práce, zemní práce prováděné protlačováním nebo </w:t>
            </w:r>
            <w:proofErr w:type="spellStart"/>
            <w:r w:rsidRPr="008B0AB5">
              <w:rPr>
                <w:color w:val="000000"/>
                <w:sz w:val="22"/>
                <w:szCs w:val="22"/>
              </w:rPr>
              <w:t>mikrotunelováním</w:t>
            </w:r>
            <w:proofErr w:type="spellEnd"/>
            <w:r w:rsidRPr="008B0AB5">
              <w:rPr>
                <w:color w:val="000000"/>
                <w:sz w:val="22"/>
                <w:szCs w:val="22"/>
              </w:rPr>
              <w:t xml:space="preserve"> z podzemního díla, práce při stavbě tunelů, pokud nepodléhají dozoru orgánů státní báňské správy.</w:t>
            </w:r>
          </w:p>
        </w:tc>
        <w:tc>
          <w:tcPr>
            <w:tcW w:w="1449" w:type="dxa"/>
            <w:vAlign w:val="center"/>
          </w:tcPr>
          <w:p w:rsidR="00AB2C2B" w:rsidRPr="008B0AB5" w:rsidRDefault="00AB2C2B" w:rsidP="00614CE3">
            <w:pPr>
              <w:pStyle w:val="Style11"/>
              <w:widowControl/>
              <w:spacing w:before="65" w:line="302" w:lineRule="exact"/>
              <w:ind w:firstLine="0"/>
              <w:jc w:val="center"/>
              <w:rPr>
                <w:rStyle w:val="FontStyle49"/>
                <w:b/>
                <w:lang w:val="cs-CZ"/>
              </w:rPr>
            </w:pPr>
          </w:p>
        </w:tc>
      </w:tr>
      <w:tr w:rsidR="00AB2C2B" w:rsidRPr="008B0AB5" w:rsidTr="000F13F1">
        <w:tc>
          <w:tcPr>
            <w:tcW w:w="7763" w:type="dxa"/>
            <w:vAlign w:val="center"/>
          </w:tcPr>
          <w:p w:rsidR="00AB2C2B" w:rsidRPr="008B0AB5" w:rsidRDefault="00AB2C2B" w:rsidP="00AB2C2B">
            <w:pPr>
              <w:pStyle w:val="l2"/>
              <w:spacing w:after="0"/>
              <w:ind w:left="142"/>
              <w:rPr>
                <w:color w:val="000000"/>
                <w:sz w:val="22"/>
                <w:szCs w:val="22"/>
              </w:rPr>
            </w:pPr>
            <w:r w:rsidRPr="008B0AB5">
              <w:rPr>
                <w:rStyle w:val="PromnnHTML"/>
                <w:b/>
                <w:bCs/>
                <w:i w:val="0"/>
                <w:iCs w:val="0"/>
                <w:color w:val="000000"/>
                <w:sz w:val="22"/>
                <w:szCs w:val="22"/>
              </w:rPr>
              <w:t>8.</w:t>
            </w:r>
            <w:r w:rsidRPr="008B0AB5">
              <w:rPr>
                <w:rStyle w:val="apple-converted-space"/>
                <w:color w:val="000000"/>
                <w:sz w:val="22"/>
                <w:szCs w:val="22"/>
              </w:rPr>
              <w:t> </w:t>
            </w:r>
            <w:r w:rsidRPr="008B0AB5">
              <w:rPr>
                <w:color w:val="000000"/>
                <w:sz w:val="22"/>
                <w:szCs w:val="22"/>
              </w:rPr>
              <w:t>Potápěčské práce.</w:t>
            </w:r>
          </w:p>
        </w:tc>
        <w:tc>
          <w:tcPr>
            <w:tcW w:w="1449" w:type="dxa"/>
            <w:vAlign w:val="center"/>
          </w:tcPr>
          <w:p w:rsidR="00AB2C2B" w:rsidRPr="008B0AB5" w:rsidRDefault="00AB2C2B" w:rsidP="00614CE3">
            <w:pPr>
              <w:pStyle w:val="Style11"/>
              <w:widowControl/>
              <w:spacing w:before="65" w:line="302" w:lineRule="exact"/>
              <w:ind w:firstLine="0"/>
              <w:jc w:val="center"/>
              <w:rPr>
                <w:rStyle w:val="FontStyle49"/>
                <w:b/>
                <w:lang w:val="cs-CZ"/>
              </w:rPr>
            </w:pPr>
          </w:p>
        </w:tc>
      </w:tr>
      <w:tr w:rsidR="00AB2C2B" w:rsidRPr="008B0AB5" w:rsidTr="000F13F1">
        <w:tc>
          <w:tcPr>
            <w:tcW w:w="7763" w:type="dxa"/>
            <w:vAlign w:val="center"/>
          </w:tcPr>
          <w:p w:rsidR="00AB2C2B" w:rsidRPr="008B0AB5" w:rsidRDefault="00AB2C2B" w:rsidP="00AB2C2B">
            <w:pPr>
              <w:pStyle w:val="l2"/>
              <w:spacing w:after="0"/>
              <w:ind w:left="142"/>
              <w:rPr>
                <w:color w:val="000000"/>
                <w:sz w:val="22"/>
                <w:szCs w:val="22"/>
              </w:rPr>
            </w:pPr>
            <w:r w:rsidRPr="008B0AB5">
              <w:rPr>
                <w:rStyle w:val="PromnnHTML"/>
                <w:b/>
                <w:bCs/>
                <w:i w:val="0"/>
                <w:iCs w:val="0"/>
                <w:color w:val="000000"/>
                <w:sz w:val="22"/>
                <w:szCs w:val="22"/>
              </w:rPr>
              <w:t>9.</w:t>
            </w:r>
            <w:r w:rsidRPr="008B0AB5">
              <w:rPr>
                <w:rStyle w:val="apple-converted-space"/>
                <w:color w:val="000000"/>
                <w:sz w:val="22"/>
                <w:szCs w:val="22"/>
              </w:rPr>
              <w:t> </w:t>
            </w:r>
            <w:r w:rsidRPr="008B0AB5">
              <w:rPr>
                <w:color w:val="000000"/>
                <w:sz w:val="22"/>
                <w:szCs w:val="22"/>
              </w:rPr>
              <w:t>Práce prováděné ve zvýšeném tlaku vzduchu (v kesonu).</w:t>
            </w:r>
          </w:p>
        </w:tc>
        <w:tc>
          <w:tcPr>
            <w:tcW w:w="1449" w:type="dxa"/>
            <w:vAlign w:val="center"/>
          </w:tcPr>
          <w:p w:rsidR="00AB2C2B" w:rsidRPr="008B0AB5" w:rsidRDefault="00AB2C2B" w:rsidP="00614CE3">
            <w:pPr>
              <w:pStyle w:val="Style11"/>
              <w:widowControl/>
              <w:spacing w:before="65" w:line="302" w:lineRule="exact"/>
              <w:ind w:firstLine="0"/>
              <w:jc w:val="center"/>
              <w:rPr>
                <w:rStyle w:val="FontStyle49"/>
                <w:b/>
                <w:lang w:val="cs-CZ"/>
              </w:rPr>
            </w:pPr>
          </w:p>
        </w:tc>
      </w:tr>
      <w:tr w:rsidR="00AB2C2B" w:rsidRPr="008B0AB5" w:rsidTr="000F13F1">
        <w:tc>
          <w:tcPr>
            <w:tcW w:w="7763" w:type="dxa"/>
            <w:vAlign w:val="center"/>
          </w:tcPr>
          <w:p w:rsidR="00AB2C2B" w:rsidRPr="008B0AB5" w:rsidRDefault="00AB2C2B" w:rsidP="00AB2C2B">
            <w:pPr>
              <w:pStyle w:val="l2"/>
              <w:spacing w:after="0"/>
              <w:ind w:left="142"/>
              <w:rPr>
                <w:color w:val="000000"/>
                <w:sz w:val="22"/>
                <w:szCs w:val="22"/>
              </w:rPr>
            </w:pPr>
            <w:r w:rsidRPr="008B0AB5">
              <w:rPr>
                <w:rStyle w:val="PromnnHTML"/>
                <w:b/>
                <w:bCs/>
                <w:i w:val="0"/>
                <w:iCs w:val="0"/>
                <w:color w:val="000000"/>
                <w:sz w:val="22"/>
                <w:szCs w:val="22"/>
              </w:rPr>
              <w:t>10.</w:t>
            </w:r>
            <w:r w:rsidRPr="008B0AB5">
              <w:rPr>
                <w:rStyle w:val="apple-converted-space"/>
                <w:color w:val="000000"/>
                <w:sz w:val="22"/>
                <w:szCs w:val="22"/>
              </w:rPr>
              <w:t> </w:t>
            </w:r>
            <w:r w:rsidRPr="008B0AB5">
              <w:rPr>
                <w:color w:val="000000"/>
                <w:sz w:val="22"/>
                <w:szCs w:val="22"/>
              </w:rPr>
              <w:t>Práce s použitím výbušnin podle zvláštních právních předpisů.</w:t>
            </w:r>
          </w:p>
        </w:tc>
        <w:tc>
          <w:tcPr>
            <w:tcW w:w="1449" w:type="dxa"/>
            <w:vAlign w:val="center"/>
          </w:tcPr>
          <w:p w:rsidR="00AB2C2B" w:rsidRPr="008B0AB5" w:rsidRDefault="00AB2C2B" w:rsidP="00614CE3">
            <w:pPr>
              <w:pStyle w:val="Style11"/>
              <w:widowControl/>
              <w:spacing w:before="65" w:line="302" w:lineRule="exact"/>
              <w:ind w:firstLine="0"/>
              <w:jc w:val="center"/>
              <w:rPr>
                <w:rStyle w:val="FontStyle49"/>
                <w:b/>
                <w:lang w:val="cs-CZ"/>
              </w:rPr>
            </w:pPr>
          </w:p>
        </w:tc>
      </w:tr>
      <w:tr w:rsidR="00AB2C2B" w:rsidRPr="00BA5C23" w:rsidTr="000F13F1">
        <w:tc>
          <w:tcPr>
            <w:tcW w:w="7763" w:type="dxa"/>
            <w:vAlign w:val="center"/>
          </w:tcPr>
          <w:p w:rsidR="00AB2C2B" w:rsidRPr="008B0AB5" w:rsidRDefault="00AB2C2B" w:rsidP="00AB2C2B">
            <w:pPr>
              <w:pStyle w:val="l2"/>
              <w:spacing w:after="0"/>
              <w:ind w:left="142"/>
              <w:rPr>
                <w:color w:val="000000"/>
                <w:sz w:val="22"/>
                <w:szCs w:val="22"/>
              </w:rPr>
            </w:pPr>
            <w:r w:rsidRPr="008B0AB5">
              <w:rPr>
                <w:rStyle w:val="PromnnHTML"/>
                <w:b/>
                <w:bCs/>
                <w:i w:val="0"/>
                <w:iCs w:val="0"/>
                <w:color w:val="000000"/>
                <w:sz w:val="22"/>
                <w:szCs w:val="22"/>
              </w:rPr>
              <w:t>11.</w:t>
            </w:r>
            <w:r w:rsidRPr="008B0AB5">
              <w:rPr>
                <w:rStyle w:val="apple-converted-space"/>
                <w:color w:val="000000"/>
                <w:sz w:val="22"/>
                <w:szCs w:val="22"/>
              </w:rPr>
              <w:t> </w:t>
            </w:r>
            <w:r w:rsidRPr="008B0AB5">
              <w:rPr>
                <w:color w:val="000000"/>
                <w:sz w:val="22"/>
                <w:szCs w:val="22"/>
              </w:rPr>
              <w:t>Práce spojené s montáží a demontáží těžkých konstrukčních stavebních dílů kovových, betonových, a dřevěných určených pro trvalé zabudování do staveb.</w:t>
            </w:r>
          </w:p>
        </w:tc>
        <w:tc>
          <w:tcPr>
            <w:tcW w:w="1449" w:type="dxa"/>
            <w:vAlign w:val="center"/>
          </w:tcPr>
          <w:p w:rsidR="00AB2C2B" w:rsidRPr="008B0AB5" w:rsidRDefault="00614CE3" w:rsidP="00614CE3">
            <w:pPr>
              <w:pStyle w:val="Style11"/>
              <w:widowControl/>
              <w:spacing w:before="65" w:line="302" w:lineRule="exact"/>
              <w:ind w:firstLine="0"/>
              <w:jc w:val="center"/>
              <w:rPr>
                <w:rStyle w:val="FontStyle49"/>
                <w:b/>
                <w:lang w:val="cs-CZ"/>
              </w:rPr>
            </w:pPr>
            <w:r w:rsidRPr="008B0AB5">
              <w:rPr>
                <w:rStyle w:val="FontStyle49"/>
                <w:b/>
                <w:lang w:val="cs-CZ"/>
              </w:rPr>
              <w:t>X</w:t>
            </w:r>
          </w:p>
        </w:tc>
      </w:tr>
    </w:tbl>
    <w:p w:rsidR="00A61B8D" w:rsidRPr="00BA5C23" w:rsidRDefault="00A61B8D" w:rsidP="007E3883">
      <w:pPr>
        <w:pStyle w:val="Nadpis2"/>
      </w:pPr>
      <w:bookmarkStart w:id="40" w:name="_Toc475302069"/>
      <w:r w:rsidRPr="00BA5C23">
        <w:t>Soupis dokumentů sloužících jako podklad pro zpracování plánu BOZP</w:t>
      </w:r>
      <w:bookmarkEnd w:id="40"/>
    </w:p>
    <w:p w:rsidR="00A6770D" w:rsidRPr="007A710E" w:rsidRDefault="00A6770D" w:rsidP="00A6770D">
      <w:pPr>
        <w:pStyle w:val="Style11"/>
        <w:widowControl/>
        <w:spacing w:before="120" w:line="240" w:lineRule="auto"/>
        <w:ind w:firstLine="658"/>
        <w:rPr>
          <w:rStyle w:val="FontStyle49"/>
          <w:b/>
          <w:sz w:val="22"/>
          <w:szCs w:val="20"/>
          <w:lang w:val="cs-CZ"/>
        </w:rPr>
      </w:pPr>
      <w:bookmarkStart w:id="41" w:name="OLE_LINK181"/>
      <w:bookmarkStart w:id="42" w:name="OLE_LINK182"/>
      <w:bookmarkStart w:id="43" w:name="OLE_LINK203"/>
      <w:r w:rsidRPr="007A710E">
        <w:rPr>
          <w:rStyle w:val="FontStyle49"/>
          <w:b/>
          <w:sz w:val="22"/>
          <w:szCs w:val="20"/>
          <w:lang w:val="cs-CZ"/>
        </w:rPr>
        <w:t>Právní předpisy (v platném znění)</w:t>
      </w:r>
    </w:p>
    <w:p w:rsidR="00A6770D" w:rsidRPr="007A710E" w:rsidRDefault="00A6770D" w:rsidP="00A6770D">
      <w:pPr>
        <w:pStyle w:val="Style11"/>
        <w:widowControl/>
        <w:numPr>
          <w:ilvl w:val="0"/>
          <w:numId w:val="8"/>
        </w:numPr>
        <w:spacing w:line="240" w:lineRule="auto"/>
        <w:rPr>
          <w:rStyle w:val="FontStyle49"/>
          <w:sz w:val="22"/>
          <w:szCs w:val="22"/>
          <w:lang w:val="cs-CZ"/>
        </w:rPr>
      </w:pPr>
      <w:bookmarkStart w:id="44" w:name="OLE_LINK6"/>
      <w:bookmarkStart w:id="45" w:name="OLE_LINK7"/>
      <w:bookmarkStart w:id="46" w:name="OLE_LINK8"/>
      <w:bookmarkEnd w:id="41"/>
      <w:bookmarkEnd w:id="42"/>
      <w:bookmarkEnd w:id="43"/>
      <w:r w:rsidRPr="007A710E">
        <w:rPr>
          <w:rStyle w:val="FontStyle49"/>
          <w:sz w:val="22"/>
          <w:szCs w:val="22"/>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  platném znění.</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Zákon č. 262/2006 Sb., zákoník práce</w:t>
      </w:r>
      <w:bookmarkStart w:id="47" w:name="OLE_LINK179"/>
      <w:bookmarkStart w:id="48" w:name="OLE_LINK180"/>
      <w:r w:rsidRPr="007A710E">
        <w:rPr>
          <w:rStyle w:val="FontStyle49"/>
          <w:sz w:val="22"/>
          <w:szCs w:val="22"/>
          <w:lang w:val="cs-CZ"/>
        </w:rPr>
        <w:t>, v  platném znění</w:t>
      </w:r>
      <w:bookmarkEnd w:id="47"/>
      <w:bookmarkEnd w:id="48"/>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Zákon č. 183/2006 Sb., zákon o územním plánování a stavebním řádu (stavební zákon), v  platném znění</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Zákon č. 258/2000 Sb., o ochraně veřejného zdraví, v platném znění.</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Nařízení vlády č. 361/2007 Sb., kterým se stanoví podmínky ochrany zdraví zaměstnanců při práci.</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Nařízení vlády č. 591/2006 Sb., o bližších minimálních požadavcích na bezpečnost a ochranu zdraví při práci na staveništích.</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Nařízení vlády č. 272/2011 Sb., o ochraně zdraví před nepříznivými účinky hluku a vibrací</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Nařízení vlády č. 362/2005 Sb., o bližších požadavcích na bezpečnost a ochranu zdraví při práci na pracovištích s nebezpečím pádu z výšky nebo do hloubky.</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Nařízení vlády č. 101/2005 Sb., o podrobnějších požadavcích na pracoviště a pracovní prostředí</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 xml:space="preserve">Nařízení vlády č. </w:t>
      </w:r>
      <w:r>
        <w:rPr>
          <w:rStyle w:val="FontStyle49"/>
          <w:sz w:val="22"/>
          <w:szCs w:val="22"/>
          <w:lang w:val="cs-CZ"/>
        </w:rPr>
        <w:t>63</w:t>
      </w:r>
      <w:r w:rsidRPr="007A710E">
        <w:rPr>
          <w:rStyle w:val="FontStyle49"/>
          <w:sz w:val="22"/>
          <w:szCs w:val="22"/>
          <w:lang w:val="cs-CZ"/>
        </w:rPr>
        <w:t>/20</w:t>
      </w:r>
      <w:r>
        <w:rPr>
          <w:rStyle w:val="FontStyle49"/>
          <w:sz w:val="22"/>
          <w:szCs w:val="22"/>
          <w:lang w:val="cs-CZ"/>
        </w:rPr>
        <w:t>18</w:t>
      </w:r>
      <w:r w:rsidRPr="007A710E">
        <w:rPr>
          <w:rStyle w:val="FontStyle49"/>
          <w:sz w:val="22"/>
          <w:szCs w:val="22"/>
          <w:lang w:val="cs-CZ"/>
        </w:rPr>
        <w:t xml:space="preserve"> Sb., kterým se stanoví technické požadavky na osobní ochranné prostředky.</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 xml:space="preserve">Nařízení vlády č. </w:t>
      </w:r>
      <w:r>
        <w:rPr>
          <w:rStyle w:val="FontStyle49"/>
          <w:sz w:val="22"/>
          <w:szCs w:val="22"/>
          <w:lang w:val="cs-CZ"/>
        </w:rPr>
        <w:t>375</w:t>
      </w:r>
      <w:r w:rsidRPr="007A710E">
        <w:rPr>
          <w:rStyle w:val="FontStyle49"/>
          <w:sz w:val="22"/>
          <w:szCs w:val="22"/>
          <w:lang w:val="cs-CZ"/>
        </w:rPr>
        <w:t>/20</w:t>
      </w:r>
      <w:r>
        <w:rPr>
          <w:rStyle w:val="FontStyle49"/>
          <w:sz w:val="22"/>
          <w:szCs w:val="22"/>
          <w:lang w:val="cs-CZ"/>
        </w:rPr>
        <w:t>17</w:t>
      </w:r>
      <w:r w:rsidRPr="007A710E">
        <w:rPr>
          <w:rStyle w:val="FontStyle49"/>
          <w:sz w:val="22"/>
          <w:szCs w:val="22"/>
          <w:lang w:val="cs-CZ"/>
        </w:rPr>
        <w:t xml:space="preserve"> Sb., kterým se stanoví vzhled a umístění bezpečnostních značek a zavedení signálů, v platném znění</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 xml:space="preserve">Nařízení vlády č. </w:t>
      </w:r>
      <w:r>
        <w:rPr>
          <w:rStyle w:val="FontStyle49"/>
          <w:sz w:val="22"/>
          <w:szCs w:val="22"/>
          <w:lang w:val="cs-CZ"/>
        </w:rPr>
        <w:t>339/2017</w:t>
      </w:r>
      <w:r w:rsidRPr="007A710E">
        <w:rPr>
          <w:rStyle w:val="FontStyle49"/>
          <w:sz w:val="22"/>
          <w:szCs w:val="22"/>
          <w:lang w:val="cs-CZ"/>
        </w:rPr>
        <w:t xml:space="preserve"> Sb., kterým se stanoví způsob organizace práce a pracovních postupů, které je zaměstnavatel povinen zajistit při práci v lese a na pracovištích obdobného charakteru.</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Nařízení vlády č. 495/2001 Sb., kterým se stanoví rozsah a bližší podmínky poskytování osobních ochranných prostředků, mycích, čisticích a dezinfekčních prostředků.</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Nařízení vlády č. 201/2010., kterým se stanoví způsob evidence, hlášení a zasílání záznamu o úrazu, vzor záznamu o úrazu a okruh orgánů a institucí, kterým se ohlašuje pracovní úraz a zasílá záznam o úrazu.</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Nařízení vlády č. 378/2001 Sb., kterým se stanoví bližší požadavky na bezpečný provoz a používání strojů, technických zařízení, přístrojů a nářadí.</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Vyhláška Ministerstva pro místní rozvoj č. 268/2009 Sb., o technických požadavcích na stavby.</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Vyhláška Ministerstva pro místní rozvoj č. 499/2006 Sb., o dokumentaci staveb.</w:t>
      </w:r>
    </w:p>
    <w:p w:rsidR="00A6770D" w:rsidRPr="007A710E" w:rsidRDefault="00A6770D" w:rsidP="00A6770D">
      <w:pPr>
        <w:pStyle w:val="Style11"/>
        <w:widowControl/>
        <w:numPr>
          <w:ilvl w:val="0"/>
          <w:numId w:val="8"/>
        </w:numPr>
        <w:spacing w:line="240" w:lineRule="auto"/>
        <w:rPr>
          <w:rStyle w:val="FontStyle49"/>
          <w:sz w:val="22"/>
          <w:szCs w:val="22"/>
          <w:lang w:val="cs-CZ"/>
        </w:rPr>
      </w:pPr>
      <w:r w:rsidRPr="007A710E">
        <w:rPr>
          <w:rStyle w:val="FontStyle49"/>
          <w:sz w:val="22"/>
          <w:szCs w:val="22"/>
          <w:lang w:val="cs-CZ"/>
        </w:rPr>
        <w:t>Vyhláška č. 48/1982 Sb., kterou se stanoví základní požadavky k zajištění bezpečnosti práce a technických zařízení v platném znění.</w:t>
      </w:r>
    </w:p>
    <w:bookmarkEnd w:id="44"/>
    <w:bookmarkEnd w:id="45"/>
    <w:bookmarkEnd w:id="46"/>
    <w:p w:rsidR="00A61B8D" w:rsidRPr="00BA5C23" w:rsidRDefault="00A61B8D" w:rsidP="00A61B8D">
      <w:pPr>
        <w:pStyle w:val="Style11"/>
        <w:widowControl/>
        <w:spacing w:before="120" w:line="240" w:lineRule="auto"/>
        <w:ind w:firstLine="658"/>
        <w:rPr>
          <w:rStyle w:val="FontStyle49"/>
          <w:b/>
          <w:sz w:val="22"/>
          <w:szCs w:val="20"/>
          <w:lang w:val="cs-CZ"/>
        </w:rPr>
      </w:pPr>
      <w:r w:rsidRPr="00BA5C23">
        <w:rPr>
          <w:rStyle w:val="FontStyle49"/>
          <w:b/>
          <w:sz w:val="22"/>
          <w:szCs w:val="20"/>
          <w:lang w:val="cs-CZ"/>
        </w:rPr>
        <w:t>Normy</w:t>
      </w:r>
    </w:p>
    <w:p w:rsidR="0069375E" w:rsidRDefault="0069375E" w:rsidP="0069089B">
      <w:pPr>
        <w:pStyle w:val="Style11"/>
        <w:widowControl/>
        <w:spacing w:line="240" w:lineRule="auto"/>
        <w:ind w:left="1560" w:hanging="1560"/>
        <w:rPr>
          <w:rStyle w:val="FontStyle49"/>
          <w:sz w:val="22"/>
          <w:szCs w:val="22"/>
          <w:lang w:val="cs-CZ"/>
        </w:rPr>
      </w:pPr>
      <w:r w:rsidRPr="0069375E">
        <w:rPr>
          <w:rStyle w:val="FontStyle49"/>
          <w:sz w:val="22"/>
          <w:szCs w:val="22"/>
          <w:lang w:val="cs-CZ"/>
        </w:rPr>
        <w:t>ČSN EN 131-3 - Žebříky - Část 3: Návody k používání</w:t>
      </w:r>
    </w:p>
    <w:p w:rsidR="0069375E" w:rsidRDefault="0069375E" w:rsidP="0069089B">
      <w:pPr>
        <w:pStyle w:val="Style11"/>
        <w:widowControl/>
        <w:spacing w:line="240" w:lineRule="auto"/>
        <w:ind w:left="1560" w:hanging="1560"/>
        <w:rPr>
          <w:rStyle w:val="FontStyle49"/>
          <w:sz w:val="22"/>
          <w:szCs w:val="22"/>
          <w:lang w:val="cs-CZ"/>
        </w:rPr>
      </w:pPr>
      <w:r w:rsidRPr="0069375E">
        <w:rPr>
          <w:rStyle w:val="FontStyle49"/>
          <w:sz w:val="22"/>
          <w:szCs w:val="22"/>
          <w:lang w:val="cs-CZ"/>
        </w:rPr>
        <w:t>ČSN EN 353-2 - Osobní ochranné prostředky proti pádům z výšky - Část 2: Pohyblivé zachycovače pádu včetně poddajného zajišťovacího vedení</w:t>
      </w:r>
    </w:p>
    <w:p w:rsidR="00DE1419" w:rsidRDefault="0069375E" w:rsidP="0069089B">
      <w:pPr>
        <w:pStyle w:val="Style11"/>
        <w:widowControl/>
        <w:spacing w:line="240" w:lineRule="auto"/>
        <w:ind w:left="1560" w:hanging="1560"/>
        <w:rPr>
          <w:rStyle w:val="FontStyle49"/>
          <w:sz w:val="22"/>
          <w:szCs w:val="22"/>
          <w:lang w:val="cs-CZ"/>
        </w:rPr>
      </w:pPr>
      <w:r w:rsidRPr="0069375E">
        <w:rPr>
          <w:rStyle w:val="FontStyle49"/>
          <w:sz w:val="22"/>
          <w:szCs w:val="22"/>
          <w:lang w:val="cs-CZ"/>
        </w:rPr>
        <w:t>ČSN EN 355 - Osobní ochranné prostředky proti pádům z výšky - Tlumiče pádu</w:t>
      </w:r>
    </w:p>
    <w:p w:rsidR="0069089B" w:rsidRDefault="0069089B" w:rsidP="0069089B">
      <w:pPr>
        <w:pStyle w:val="Style11"/>
        <w:widowControl/>
        <w:spacing w:line="240" w:lineRule="auto"/>
        <w:ind w:left="1560" w:hanging="1560"/>
        <w:rPr>
          <w:rStyle w:val="FontStyle49"/>
          <w:sz w:val="22"/>
          <w:szCs w:val="22"/>
          <w:lang w:val="cs-CZ"/>
        </w:rPr>
      </w:pPr>
      <w:r w:rsidRPr="0069089B">
        <w:rPr>
          <w:rStyle w:val="FontStyle49"/>
          <w:sz w:val="22"/>
          <w:szCs w:val="22"/>
          <w:lang w:val="cs-CZ"/>
        </w:rPr>
        <w:t>ČSN EN 358 - Osobní ochranné prostředky pro pracovní polohování a prevenci pádů z výšky - Pásy pro pracovní polohování a zadržení a pracovní polohovací spojovací prostředky</w:t>
      </w:r>
    </w:p>
    <w:p w:rsidR="0069089B" w:rsidRDefault="0069089B" w:rsidP="0069089B">
      <w:pPr>
        <w:pStyle w:val="Style11"/>
        <w:widowControl/>
        <w:spacing w:line="240" w:lineRule="auto"/>
        <w:ind w:left="1560" w:hanging="1560"/>
        <w:rPr>
          <w:rStyle w:val="FontStyle49"/>
          <w:sz w:val="22"/>
          <w:szCs w:val="22"/>
          <w:lang w:val="cs-CZ"/>
        </w:rPr>
      </w:pPr>
      <w:r w:rsidRPr="0069089B">
        <w:rPr>
          <w:rStyle w:val="FontStyle49"/>
          <w:sz w:val="22"/>
          <w:szCs w:val="22"/>
          <w:lang w:val="cs-CZ"/>
        </w:rPr>
        <w:t>ČSN EN 360 - Osobní ochranné prostředky proti pádům z výšky - Zatahovací zachycovače pádu</w:t>
      </w:r>
    </w:p>
    <w:p w:rsidR="0069375E" w:rsidRDefault="0069375E" w:rsidP="0069089B">
      <w:pPr>
        <w:pStyle w:val="Style11"/>
        <w:widowControl/>
        <w:spacing w:line="240" w:lineRule="auto"/>
        <w:ind w:left="1560" w:hanging="1560"/>
        <w:rPr>
          <w:rStyle w:val="FontStyle49"/>
          <w:sz w:val="22"/>
          <w:szCs w:val="22"/>
          <w:lang w:val="cs-CZ"/>
        </w:rPr>
      </w:pPr>
      <w:r w:rsidRPr="0069375E">
        <w:rPr>
          <w:rStyle w:val="FontStyle49"/>
          <w:sz w:val="22"/>
          <w:szCs w:val="22"/>
          <w:lang w:val="cs-CZ"/>
        </w:rPr>
        <w:t>ČSN EN 361 - Osobní ochranné prostředky proti pádům z výšky - Zachycovací postroje</w:t>
      </w:r>
    </w:p>
    <w:p w:rsidR="0069089B" w:rsidRDefault="0069089B" w:rsidP="0069089B">
      <w:pPr>
        <w:pStyle w:val="Style11"/>
        <w:widowControl/>
        <w:spacing w:line="240" w:lineRule="auto"/>
        <w:ind w:left="1560" w:hanging="1560"/>
        <w:rPr>
          <w:rStyle w:val="FontStyle49"/>
          <w:sz w:val="22"/>
          <w:szCs w:val="22"/>
          <w:lang w:val="cs-CZ"/>
        </w:rPr>
      </w:pPr>
      <w:r w:rsidRPr="0069089B">
        <w:rPr>
          <w:rStyle w:val="FontStyle49"/>
          <w:sz w:val="22"/>
          <w:szCs w:val="22"/>
          <w:lang w:val="cs-CZ"/>
        </w:rPr>
        <w:t>ČSN EN 363 - Prostředky ochrany osob proti pádu - Systémy ochrany osob proti pádu</w:t>
      </w:r>
    </w:p>
    <w:p w:rsidR="0069089B" w:rsidRPr="0069089B" w:rsidRDefault="0069375E" w:rsidP="0069089B">
      <w:pPr>
        <w:pStyle w:val="Style11"/>
        <w:widowControl/>
        <w:spacing w:line="240" w:lineRule="auto"/>
        <w:ind w:left="1560" w:hanging="1560"/>
        <w:rPr>
          <w:rStyle w:val="FontStyle49"/>
          <w:sz w:val="22"/>
          <w:szCs w:val="22"/>
          <w:lang w:val="cs-CZ"/>
        </w:rPr>
      </w:pPr>
      <w:r w:rsidRPr="0069375E">
        <w:rPr>
          <w:rStyle w:val="FontStyle49"/>
          <w:sz w:val="22"/>
          <w:szCs w:val="22"/>
          <w:lang w:val="cs-CZ"/>
        </w:rPr>
        <w:t>ČSN EN 795 - Prostředky ochrany osob proti pádu - Kotvicí zařízení</w:t>
      </w:r>
    </w:p>
    <w:p w:rsidR="0069375E" w:rsidRDefault="0069375E" w:rsidP="0069375E">
      <w:pPr>
        <w:pStyle w:val="Style11"/>
        <w:widowControl/>
        <w:spacing w:line="240" w:lineRule="auto"/>
        <w:ind w:left="1560" w:hanging="1560"/>
        <w:rPr>
          <w:rStyle w:val="FontStyle49"/>
          <w:sz w:val="22"/>
          <w:szCs w:val="22"/>
          <w:lang w:val="cs-CZ"/>
        </w:rPr>
      </w:pPr>
      <w:r w:rsidRPr="0069089B">
        <w:rPr>
          <w:rStyle w:val="FontStyle49"/>
          <w:sz w:val="22"/>
          <w:szCs w:val="22"/>
          <w:lang w:val="cs-CZ"/>
        </w:rPr>
        <w:t>ČSN EN 1004 - Pojízdná pracovní dílcová lešení - Materiály, rozměry, návrhová zatížení, požadavky na provedení a bezpečnost</w:t>
      </w:r>
    </w:p>
    <w:p w:rsidR="0069375E" w:rsidRDefault="0069375E" w:rsidP="0069375E">
      <w:pPr>
        <w:pStyle w:val="Style11"/>
        <w:widowControl/>
        <w:spacing w:line="240" w:lineRule="auto"/>
        <w:ind w:left="1560" w:hanging="1560"/>
        <w:rPr>
          <w:rStyle w:val="FontStyle49"/>
          <w:sz w:val="22"/>
          <w:szCs w:val="22"/>
          <w:lang w:val="cs-CZ"/>
        </w:rPr>
      </w:pPr>
      <w:r w:rsidRPr="0069089B">
        <w:rPr>
          <w:rStyle w:val="FontStyle49"/>
          <w:sz w:val="22"/>
          <w:szCs w:val="22"/>
          <w:lang w:val="cs-CZ"/>
        </w:rPr>
        <w:t>ČSN EN 12811-1 - Dočasné stavební konstrukce - Část 1: Pracovní lešení - Požadavky na provedení a obecný návrh</w:t>
      </w:r>
    </w:p>
    <w:p w:rsidR="0069375E" w:rsidRDefault="0069375E" w:rsidP="0069375E">
      <w:pPr>
        <w:pStyle w:val="Style11"/>
        <w:widowControl/>
        <w:spacing w:line="240" w:lineRule="auto"/>
        <w:ind w:left="1560" w:hanging="1560"/>
        <w:rPr>
          <w:rStyle w:val="FontStyle49"/>
          <w:sz w:val="22"/>
          <w:szCs w:val="22"/>
          <w:lang w:val="cs-CZ"/>
        </w:rPr>
      </w:pPr>
      <w:r w:rsidRPr="0069089B">
        <w:rPr>
          <w:rStyle w:val="FontStyle49"/>
          <w:sz w:val="22"/>
          <w:szCs w:val="22"/>
          <w:lang w:val="cs-CZ"/>
        </w:rPr>
        <w:t>ČSN EN 13374 - Systémy dočasné ochrany volného okraje - Specifikace výrobku - Zkušební metody</w:t>
      </w:r>
    </w:p>
    <w:p w:rsidR="0069375E" w:rsidRDefault="0069375E" w:rsidP="0069375E">
      <w:pPr>
        <w:pStyle w:val="Style11"/>
        <w:widowControl/>
        <w:spacing w:line="240" w:lineRule="auto"/>
        <w:ind w:left="1560" w:hanging="1560"/>
        <w:rPr>
          <w:rStyle w:val="FontStyle49"/>
          <w:sz w:val="22"/>
          <w:szCs w:val="22"/>
          <w:lang w:val="cs-CZ"/>
        </w:rPr>
      </w:pPr>
      <w:r w:rsidRPr="0069375E">
        <w:rPr>
          <w:rStyle w:val="FontStyle49"/>
          <w:sz w:val="22"/>
          <w:szCs w:val="22"/>
          <w:lang w:val="cs-CZ"/>
        </w:rPr>
        <w:t>ČSN 73 8101 - Lešení - Společná ustanovení</w:t>
      </w:r>
    </w:p>
    <w:p w:rsidR="0069375E" w:rsidRDefault="0069375E" w:rsidP="0069375E">
      <w:pPr>
        <w:pStyle w:val="Style11"/>
        <w:widowControl/>
        <w:spacing w:line="240" w:lineRule="auto"/>
        <w:ind w:left="1560" w:hanging="1560"/>
        <w:rPr>
          <w:rStyle w:val="FontStyle49"/>
          <w:sz w:val="22"/>
          <w:szCs w:val="22"/>
          <w:lang w:val="cs-CZ"/>
        </w:rPr>
      </w:pPr>
      <w:r w:rsidRPr="0069375E">
        <w:rPr>
          <w:rStyle w:val="FontStyle49"/>
          <w:sz w:val="22"/>
          <w:szCs w:val="22"/>
          <w:lang w:val="cs-CZ"/>
        </w:rPr>
        <w:t>ČSN 73 8107 - Trubková lešení</w:t>
      </w:r>
    </w:p>
    <w:p w:rsidR="00A61B8D" w:rsidRPr="00FB5429" w:rsidRDefault="00A61B8D" w:rsidP="00A61B8D">
      <w:pPr>
        <w:pStyle w:val="Style11"/>
        <w:widowControl/>
        <w:spacing w:before="120" w:line="240" w:lineRule="auto"/>
        <w:ind w:firstLine="658"/>
        <w:rPr>
          <w:rStyle w:val="FontStyle49"/>
          <w:b/>
          <w:sz w:val="22"/>
          <w:szCs w:val="20"/>
          <w:lang w:val="cs-CZ"/>
        </w:rPr>
      </w:pPr>
      <w:r w:rsidRPr="00FB5429">
        <w:rPr>
          <w:rStyle w:val="FontStyle49"/>
          <w:b/>
          <w:sz w:val="22"/>
          <w:szCs w:val="20"/>
          <w:lang w:val="cs-CZ"/>
        </w:rPr>
        <w:t>Projektová dokumentace</w:t>
      </w:r>
    </w:p>
    <w:p w:rsidR="00A61B8D" w:rsidRPr="00FB5429" w:rsidRDefault="00FB195D" w:rsidP="00FB195D">
      <w:pPr>
        <w:pStyle w:val="Style11"/>
        <w:widowControl/>
        <w:spacing w:line="240" w:lineRule="auto"/>
        <w:rPr>
          <w:rStyle w:val="FontStyle49"/>
          <w:sz w:val="22"/>
          <w:szCs w:val="22"/>
          <w:lang w:val="cs-CZ"/>
        </w:rPr>
      </w:pPr>
      <w:r w:rsidRPr="00E710D5">
        <w:rPr>
          <w:rStyle w:val="FontStyle49"/>
          <w:sz w:val="22"/>
          <w:szCs w:val="22"/>
          <w:lang w:val="cs-CZ"/>
        </w:rPr>
        <w:t>Projektová dokumentace ve stupni DPS</w:t>
      </w:r>
      <w:r w:rsidR="00437203" w:rsidRPr="00E710D5">
        <w:rPr>
          <w:rStyle w:val="FontStyle49"/>
          <w:sz w:val="22"/>
          <w:szCs w:val="22"/>
          <w:lang w:val="cs-CZ"/>
        </w:rPr>
        <w:t xml:space="preserve"> zpracovaná firmou Regioprojekt Brno, s.r.o. (0</w:t>
      </w:r>
      <w:r w:rsidR="008B0AB5" w:rsidRPr="00E710D5">
        <w:rPr>
          <w:rStyle w:val="FontStyle49"/>
          <w:sz w:val="22"/>
          <w:szCs w:val="22"/>
          <w:lang w:val="cs-CZ"/>
        </w:rPr>
        <w:t>9</w:t>
      </w:r>
      <w:r w:rsidR="00437203" w:rsidRPr="00E710D5">
        <w:rPr>
          <w:rStyle w:val="FontStyle49"/>
          <w:sz w:val="22"/>
          <w:szCs w:val="22"/>
          <w:lang w:val="cs-CZ"/>
        </w:rPr>
        <w:t>/201</w:t>
      </w:r>
      <w:r w:rsidR="008B0AB5" w:rsidRPr="00E710D5">
        <w:rPr>
          <w:rStyle w:val="FontStyle49"/>
          <w:sz w:val="22"/>
          <w:szCs w:val="22"/>
          <w:lang w:val="cs-CZ"/>
        </w:rPr>
        <w:t>9</w:t>
      </w:r>
      <w:r w:rsidR="00437203" w:rsidRPr="00E710D5">
        <w:rPr>
          <w:rStyle w:val="FontStyle49"/>
          <w:sz w:val="22"/>
          <w:szCs w:val="22"/>
          <w:lang w:val="cs-CZ"/>
        </w:rPr>
        <w:t>)</w:t>
      </w:r>
      <w:r w:rsidRPr="00E710D5">
        <w:rPr>
          <w:rStyle w:val="FontStyle49"/>
          <w:sz w:val="22"/>
          <w:szCs w:val="22"/>
          <w:lang w:val="cs-CZ"/>
        </w:rPr>
        <w:t>.</w:t>
      </w:r>
    </w:p>
    <w:p w:rsidR="00953AC8" w:rsidRPr="00FB5429" w:rsidRDefault="00953AC8" w:rsidP="00FB195D">
      <w:pPr>
        <w:pStyle w:val="Style11"/>
        <w:widowControl/>
        <w:spacing w:line="240" w:lineRule="auto"/>
        <w:rPr>
          <w:rStyle w:val="FontStyle49"/>
          <w:sz w:val="22"/>
          <w:szCs w:val="22"/>
          <w:lang w:val="cs-CZ"/>
        </w:rPr>
      </w:pPr>
    </w:p>
    <w:p w:rsidR="00A61B8D" w:rsidRPr="003405B5" w:rsidRDefault="00A61B8D" w:rsidP="00A61B8D">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Vyjádření správců IS</w:t>
      </w:r>
    </w:p>
    <w:p w:rsidR="00437203" w:rsidRPr="003405B5" w:rsidRDefault="00437203" w:rsidP="00DD78EB">
      <w:pPr>
        <w:pStyle w:val="Style11"/>
        <w:widowControl/>
        <w:spacing w:line="240" w:lineRule="auto"/>
        <w:ind w:left="1134" w:hanging="1134"/>
        <w:rPr>
          <w:rStyle w:val="FontStyle49"/>
          <w:sz w:val="22"/>
          <w:szCs w:val="22"/>
          <w:lang w:val="cs-CZ"/>
        </w:rPr>
      </w:pPr>
      <w:r w:rsidRPr="003405B5">
        <w:rPr>
          <w:rStyle w:val="FontStyle49"/>
          <w:sz w:val="22"/>
          <w:szCs w:val="22"/>
          <w:lang w:val="cs-CZ"/>
        </w:rPr>
        <w:t>Česká telekomunikační infrastruktura a.s.,</w:t>
      </w:r>
      <w:r w:rsidR="00B656B2" w:rsidRPr="003405B5">
        <w:rPr>
          <w:rStyle w:val="FontStyle49"/>
          <w:sz w:val="22"/>
          <w:szCs w:val="22"/>
          <w:lang w:val="cs-CZ"/>
        </w:rPr>
        <w:t xml:space="preserve"> </w:t>
      </w:r>
      <w:proofErr w:type="gramStart"/>
      <w:r w:rsidR="00B656B2" w:rsidRPr="003405B5">
        <w:rPr>
          <w:rStyle w:val="FontStyle49"/>
          <w:sz w:val="22"/>
          <w:szCs w:val="22"/>
          <w:lang w:val="cs-CZ"/>
        </w:rPr>
        <w:t>č.j.</w:t>
      </w:r>
      <w:proofErr w:type="gramEnd"/>
      <w:r w:rsidR="00B656B2" w:rsidRPr="003405B5">
        <w:rPr>
          <w:rStyle w:val="FontStyle49"/>
          <w:sz w:val="22"/>
          <w:szCs w:val="22"/>
          <w:lang w:val="cs-CZ"/>
        </w:rPr>
        <w:t xml:space="preserve"> 698</w:t>
      </w:r>
      <w:r w:rsidR="003405B5" w:rsidRPr="003405B5">
        <w:rPr>
          <w:rStyle w:val="FontStyle49"/>
          <w:sz w:val="22"/>
          <w:szCs w:val="22"/>
          <w:lang w:val="cs-CZ"/>
        </w:rPr>
        <w:t>972</w:t>
      </w:r>
      <w:r w:rsidR="00B656B2" w:rsidRPr="003405B5">
        <w:rPr>
          <w:rStyle w:val="FontStyle49"/>
          <w:sz w:val="22"/>
          <w:szCs w:val="22"/>
          <w:lang w:val="cs-CZ"/>
        </w:rPr>
        <w:t>/1</w:t>
      </w:r>
      <w:r w:rsidR="003405B5" w:rsidRPr="003405B5">
        <w:rPr>
          <w:rStyle w:val="FontStyle49"/>
          <w:sz w:val="22"/>
          <w:szCs w:val="22"/>
          <w:lang w:val="cs-CZ"/>
        </w:rPr>
        <w:t>8</w:t>
      </w:r>
      <w:r w:rsidR="00B656B2" w:rsidRPr="003405B5">
        <w:rPr>
          <w:rStyle w:val="FontStyle49"/>
          <w:sz w:val="22"/>
          <w:szCs w:val="22"/>
          <w:lang w:val="cs-CZ"/>
        </w:rPr>
        <w:t>, ze dne 2</w:t>
      </w:r>
      <w:r w:rsidR="003405B5" w:rsidRPr="003405B5">
        <w:rPr>
          <w:rStyle w:val="FontStyle49"/>
          <w:sz w:val="22"/>
          <w:szCs w:val="22"/>
          <w:lang w:val="cs-CZ"/>
        </w:rPr>
        <w:t>3</w:t>
      </w:r>
      <w:r w:rsidR="00B656B2" w:rsidRPr="003405B5">
        <w:rPr>
          <w:rStyle w:val="FontStyle49"/>
          <w:sz w:val="22"/>
          <w:szCs w:val="22"/>
          <w:lang w:val="cs-CZ"/>
        </w:rPr>
        <w:t xml:space="preserve">. </w:t>
      </w:r>
      <w:r w:rsidR="003405B5" w:rsidRPr="003405B5">
        <w:rPr>
          <w:rStyle w:val="FontStyle49"/>
          <w:sz w:val="22"/>
          <w:szCs w:val="22"/>
          <w:lang w:val="cs-CZ"/>
        </w:rPr>
        <w:t>8</w:t>
      </w:r>
      <w:r w:rsidR="00B656B2" w:rsidRPr="003405B5">
        <w:rPr>
          <w:rStyle w:val="FontStyle49"/>
          <w:sz w:val="22"/>
          <w:szCs w:val="22"/>
          <w:lang w:val="cs-CZ"/>
        </w:rPr>
        <w:t>. 201</w:t>
      </w:r>
      <w:r w:rsidR="003405B5" w:rsidRPr="003405B5">
        <w:rPr>
          <w:rStyle w:val="FontStyle49"/>
          <w:sz w:val="22"/>
          <w:szCs w:val="22"/>
          <w:lang w:val="cs-CZ"/>
        </w:rPr>
        <w:t>8</w:t>
      </w:r>
      <w:r w:rsidR="00B656B2" w:rsidRPr="003405B5">
        <w:rPr>
          <w:rStyle w:val="FontStyle49"/>
          <w:sz w:val="22"/>
          <w:szCs w:val="22"/>
          <w:lang w:val="cs-CZ"/>
        </w:rPr>
        <w:t xml:space="preserve">. </w:t>
      </w:r>
    </w:p>
    <w:p w:rsidR="00953AC8" w:rsidRPr="003405B5" w:rsidRDefault="003405B5" w:rsidP="00DD78EB">
      <w:pPr>
        <w:pStyle w:val="Style11"/>
        <w:widowControl/>
        <w:spacing w:line="240" w:lineRule="auto"/>
        <w:ind w:left="1134" w:hanging="1134"/>
        <w:rPr>
          <w:rStyle w:val="FontStyle49"/>
          <w:sz w:val="22"/>
          <w:szCs w:val="22"/>
          <w:lang w:val="cs-CZ"/>
        </w:rPr>
      </w:pPr>
      <w:proofErr w:type="spellStart"/>
      <w:r w:rsidRPr="003405B5">
        <w:rPr>
          <w:rStyle w:val="FontStyle49"/>
          <w:sz w:val="22"/>
          <w:szCs w:val="22"/>
          <w:lang w:val="cs-CZ"/>
        </w:rPr>
        <w:t>GasNet</w:t>
      </w:r>
      <w:proofErr w:type="spellEnd"/>
      <w:r w:rsidR="00DD78EB" w:rsidRPr="003405B5">
        <w:rPr>
          <w:rStyle w:val="FontStyle49"/>
          <w:sz w:val="22"/>
          <w:szCs w:val="22"/>
          <w:lang w:val="cs-CZ"/>
        </w:rPr>
        <w:t>, s.r.o.</w:t>
      </w:r>
      <w:r w:rsidRPr="003405B5">
        <w:rPr>
          <w:rStyle w:val="FontStyle49"/>
          <w:sz w:val="22"/>
          <w:szCs w:val="22"/>
          <w:lang w:val="cs-CZ"/>
        </w:rPr>
        <w:t>; značka</w:t>
      </w:r>
      <w:r w:rsidR="00DD78EB" w:rsidRPr="003405B5">
        <w:rPr>
          <w:rStyle w:val="FontStyle49"/>
          <w:sz w:val="22"/>
          <w:szCs w:val="22"/>
          <w:lang w:val="cs-CZ"/>
        </w:rPr>
        <w:t xml:space="preserve"> 5001</w:t>
      </w:r>
      <w:r w:rsidRPr="003405B5">
        <w:rPr>
          <w:rStyle w:val="FontStyle49"/>
          <w:sz w:val="22"/>
          <w:szCs w:val="22"/>
          <w:lang w:val="cs-CZ"/>
        </w:rPr>
        <w:t>927067</w:t>
      </w:r>
      <w:r w:rsidR="00DD78EB" w:rsidRPr="003405B5">
        <w:rPr>
          <w:rStyle w:val="FontStyle49"/>
          <w:sz w:val="22"/>
          <w:szCs w:val="22"/>
          <w:lang w:val="cs-CZ"/>
        </w:rPr>
        <w:t xml:space="preserve">, ze dne </w:t>
      </w:r>
      <w:r w:rsidRPr="003405B5">
        <w:rPr>
          <w:rStyle w:val="FontStyle49"/>
          <w:sz w:val="22"/>
          <w:szCs w:val="22"/>
          <w:lang w:val="cs-CZ"/>
        </w:rPr>
        <w:t>7</w:t>
      </w:r>
      <w:r w:rsidR="00DD78EB" w:rsidRPr="003405B5">
        <w:rPr>
          <w:rStyle w:val="FontStyle49"/>
          <w:sz w:val="22"/>
          <w:szCs w:val="22"/>
          <w:lang w:val="cs-CZ"/>
        </w:rPr>
        <w:t xml:space="preserve">. </w:t>
      </w:r>
      <w:r w:rsidRPr="003405B5">
        <w:rPr>
          <w:rStyle w:val="FontStyle49"/>
          <w:sz w:val="22"/>
          <w:szCs w:val="22"/>
          <w:lang w:val="cs-CZ"/>
        </w:rPr>
        <w:t>6</w:t>
      </w:r>
      <w:r w:rsidR="00DD78EB" w:rsidRPr="003405B5">
        <w:rPr>
          <w:rStyle w:val="FontStyle49"/>
          <w:sz w:val="22"/>
          <w:szCs w:val="22"/>
          <w:lang w:val="cs-CZ"/>
        </w:rPr>
        <w:t>. 201</w:t>
      </w:r>
      <w:r w:rsidRPr="003405B5">
        <w:rPr>
          <w:rStyle w:val="FontStyle49"/>
          <w:sz w:val="22"/>
          <w:szCs w:val="22"/>
          <w:lang w:val="cs-CZ"/>
        </w:rPr>
        <w:t>9</w:t>
      </w:r>
      <w:r w:rsidR="00DD78EB" w:rsidRPr="003405B5">
        <w:rPr>
          <w:rStyle w:val="FontStyle49"/>
          <w:sz w:val="22"/>
          <w:szCs w:val="22"/>
          <w:lang w:val="cs-CZ"/>
        </w:rPr>
        <w:t>.</w:t>
      </w:r>
    </w:p>
    <w:p w:rsidR="003405B5" w:rsidRPr="003405B5" w:rsidRDefault="003405B5" w:rsidP="00DD78EB">
      <w:pPr>
        <w:pStyle w:val="Style11"/>
        <w:widowControl/>
        <w:spacing w:line="240" w:lineRule="auto"/>
        <w:ind w:left="1134" w:hanging="1134"/>
        <w:rPr>
          <w:rStyle w:val="FontStyle49"/>
          <w:sz w:val="22"/>
          <w:szCs w:val="22"/>
          <w:lang w:val="cs-CZ"/>
        </w:rPr>
      </w:pPr>
      <w:proofErr w:type="gramStart"/>
      <w:r w:rsidRPr="003405B5">
        <w:rPr>
          <w:rStyle w:val="FontStyle49"/>
          <w:sz w:val="22"/>
          <w:szCs w:val="22"/>
          <w:lang w:val="cs-CZ"/>
        </w:rPr>
        <w:t>E.ON</w:t>
      </w:r>
      <w:proofErr w:type="gramEnd"/>
      <w:r w:rsidRPr="003405B5">
        <w:rPr>
          <w:rStyle w:val="FontStyle49"/>
          <w:sz w:val="22"/>
          <w:szCs w:val="22"/>
          <w:lang w:val="cs-CZ"/>
        </w:rPr>
        <w:t xml:space="preserve"> Servisní, s.r.o.; značka H18502-16271186 ze dne 3. 9. 2018</w:t>
      </w:r>
    </w:p>
    <w:p w:rsidR="003405B5" w:rsidRPr="003405B5" w:rsidRDefault="003405B5" w:rsidP="003405B5">
      <w:pPr>
        <w:pStyle w:val="Style11"/>
        <w:widowControl/>
        <w:spacing w:line="240" w:lineRule="auto"/>
        <w:ind w:left="1134" w:hanging="1134"/>
        <w:rPr>
          <w:rStyle w:val="FontStyle49"/>
          <w:sz w:val="22"/>
          <w:szCs w:val="22"/>
          <w:lang w:val="cs-CZ"/>
        </w:rPr>
      </w:pPr>
      <w:proofErr w:type="gramStart"/>
      <w:r w:rsidRPr="003405B5">
        <w:rPr>
          <w:rStyle w:val="FontStyle49"/>
          <w:sz w:val="22"/>
          <w:szCs w:val="22"/>
          <w:lang w:val="cs-CZ"/>
        </w:rPr>
        <w:t>E.ON</w:t>
      </w:r>
      <w:proofErr w:type="gramEnd"/>
      <w:r w:rsidRPr="003405B5">
        <w:rPr>
          <w:rStyle w:val="FontStyle49"/>
          <w:sz w:val="22"/>
          <w:szCs w:val="22"/>
          <w:lang w:val="cs-CZ"/>
        </w:rPr>
        <w:t xml:space="preserve"> Česká republika, s.r.o.; značka L4570-16275442 ze dne 24. 9. 2018</w:t>
      </w:r>
    </w:p>
    <w:p w:rsidR="003405B5" w:rsidRPr="003405B5" w:rsidRDefault="003405B5" w:rsidP="00DD78EB">
      <w:pPr>
        <w:pStyle w:val="Style11"/>
        <w:widowControl/>
        <w:spacing w:line="240" w:lineRule="auto"/>
        <w:ind w:left="1134" w:hanging="1134"/>
        <w:rPr>
          <w:rStyle w:val="FontStyle49"/>
          <w:sz w:val="22"/>
          <w:szCs w:val="22"/>
          <w:lang w:val="cs-CZ"/>
        </w:rPr>
      </w:pPr>
    </w:p>
    <w:p w:rsidR="00953AC8" w:rsidRPr="003405B5" w:rsidRDefault="00953AC8" w:rsidP="00953AC8">
      <w:pPr>
        <w:pStyle w:val="Style11"/>
        <w:widowControl/>
        <w:spacing w:line="240" w:lineRule="auto"/>
        <w:rPr>
          <w:rStyle w:val="FontStyle49"/>
          <w:sz w:val="22"/>
          <w:szCs w:val="22"/>
          <w:lang w:val="cs-CZ"/>
        </w:rPr>
      </w:pPr>
    </w:p>
    <w:p w:rsidR="00A61B8D" w:rsidRPr="003405B5" w:rsidRDefault="00A61B8D" w:rsidP="00A61B8D">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Vyjádření orgány státní správy</w:t>
      </w:r>
    </w:p>
    <w:p w:rsidR="00FB195D" w:rsidRPr="003405B5" w:rsidRDefault="00FB195D" w:rsidP="00FB5429">
      <w:pPr>
        <w:pStyle w:val="Style11"/>
        <w:widowControl/>
        <w:spacing w:line="240" w:lineRule="auto"/>
        <w:ind w:left="1134" w:hanging="1134"/>
        <w:jc w:val="left"/>
        <w:rPr>
          <w:rStyle w:val="FontStyle49"/>
          <w:sz w:val="22"/>
          <w:szCs w:val="22"/>
          <w:lang w:val="cs-CZ"/>
        </w:rPr>
      </w:pPr>
      <w:bookmarkStart w:id="49" w:name="OLE_LINK216"/>
      <w:bookmarkStart w:id="50" w:name="OLE_LINK217"/>
      <w:bookmarkStart w:id="51" w:name="OLE_LINK218"/>
      <w:bookmarkStart w:id="52" w:name="OLE_LINK219"/>
      <w:r w:rsidRPr="003405B5">
        <w:rPr>
          <w:rStyle w:val="FontStyle49"/>
          <w:sz w:val="22"/>
          <w:szCs w:val="22"/>
          <w:lang w:val="cs-CZ"/>
        </w:rPr>
        <w:t xml:space="preserve">Městský úřad </w:t>
      </w:r>
      <w:r w:rsidR="003405B5" w:rsidRPr="003405B5">
        <w:rPr>
          <w:rStyle w:val="FontStyle49"/>
          <w:sz w:val="22"/>
          <w:szCs w:val="22"/>
          <w:lang w:val="cs-CZ"/>
        </w:rPr>
        <w:t>Vizovice</w:t>
      </w:r>
      <w:r w:rsidRPr="003405B5">
        <w:rPr>
          <w:rStyle w:val="FontStyle49"/>
          <w:sz w:val="22"/>
          <w:szCs w:val="22"/>
          <w:lang w:val="cs-CZ"/>
        </w:rPr>
        <w:t xml:space="preserve"> – odbor životního prostředí</w:t>
      </w:r>
      <w:r w:rsidR="00FB5429" w:rsidRPr="003405B5">
        <w:rPr>
          <w:rStyle w:val="FontStyle49"/>
          <w:sz w:val="22"/>
          <w:szCs w:val="22"/>
          <w:lang w:val="cs-CZ"/>
        </w:rPr>
        <w:t xml:space="preserve">, </w:t>
      </w:r>
      <w:proofErr w:type="gramStart"/>
      <w:r w:rsidR="00FB5429" w:rsidRPr="003405B5">
        <w:rPr>
          <w:rStyle w:val="FontStyle49"/>
          <w:sz w:val="22"/>
          <w:szCs w:val="22"/>
          <w:lang w:val="cs-CZ"/>
        </w:rPr>
        <w:t>č.j.</w:t>
      </w:r>
      <w:proofErr w:type="gramEnd"/>
      <w:r w:rsidR="00FB5429" w:rsidRPr="003405B5">
        <w:rPr>
          <w:rStyle w:val="FontStyle49"/>
          <w:sz w:val="22"/>
          <w:szCs w:val="22"/>
          <w:lang w:val="cs-CZ"/>
        </w:rPr>
        <w:t xml:space="preserve">: </w:t>
      </w:r>
      <w:r w:rsidR="003405B5" w:rsidRPr="003405B5">
        <w:rPr>
          <w:rStyle w:val="FontStyle49"/>
          <w:sz w:val="22"/>
          <w:szCs w:val="22"/>
          <w:lang w:val="cs-CZ"/>
        </w:rPr>
        <w:t>MUVIZ 018599/2018 ŽP-MM</w:t>
      </w:r>
      <w:r w:rsidR="00FB5429" w:rsidRPr="003405B5">
        <w:rPr>
          <w:rStyle w:val="FontStyle49"/>
          <w:sz w:val="22"/>
          <w:szCs w:val="22"/>
          <w:lang w:val="cs-CZ"/>
        </w:rPr>
        <w:t xml:space="preserve">, ze dne </w:t>
      </w:r>
      <w:r w:rsidR="003405B5" w:rsidRPr="003405B5">
        <w:rPr>
          <w:rStyle w:val="FontStyle49"/>
          <w:sz w:val="22"/>
          <w:szCs w:val="22"/>
          <w:lang w:val="cs-CZ"/>
        </w:rPr>
        <w:t>17</w:t>
      </w:r>
      <w:r w:rsidR="00FB5429" w:rsidRPr="003405B5">
        <w:rPr>
          <w:rStyle w:val="FontStyle49"/>
          <w:sz w:val="22"/>
          <w:szCs w:val="22"/>
          <w:lang w:val="cs-CZ"/>
        </w:rPr>
        <w:t xml:space="preserve">. </w:t>
      </w:r>
      <w:r w:rsidR="003405B5" w:rsidRPr="003405B5">
        <w:rPr>
          <w:rStyle w:val="FontStyle49"/>
          <w:sz w:val="22"/>
          <w:szCs w:val="22"/>
          <w:lang w:val="cs-CZ"/>
        </w:rPr>
        <w:t>1</w:t>
      </w:r>
      <w:r w:rsidR="00FB5429" w:rsidRPr="003405B5">
        <w:rPr>
          <w:rStyle w:val="FontStyle49"/>
          <w:sz w:val="22"/>
          <w:szCs w:val="22"/>
          <w:lang w:val="cs-CZ"/>
        </w:rPr>
        <w:t>. 201</w:t>
      </w:r>
      <w:r w:rsidR="003405B5" w:rsidRPr="003405B5">
        <w:rPr>
          <w:rStyle w:val="FontStyle49"/>
          <w:sz w:val="22"/>
          <w:szCs w:val="22"/>
          <w:lang w:val="cs-CZ"/>
        </w:rPr>
        <w:t>9</w:t>
      </w:r>
    </w:p>
    <w:p w:rsidR="00953AC8" w:rsidRPr="003405B5" w:rsidRDefault="00953AC8" w:rsidP="00FB195D">
      <w:pPr>
        <w:pStyle w:val="Style11"/>
        <w:widowControl/>
        <w:spacing w:line="240" w:lineRule="auto"/>
        <w:rPr>
          <w:rStyle w:val="FontStyle49"/>
          <w:sz w:val="22"/>
          <w:szCs w:val="22"/>
          <w:lang w:val="cs-CZ"/>
        </w:rPr>
      </w:pPr>
    </w:p>
    <w:bookmarkEnd w:id="49"/>
    <w:bookmarkEnd w:id="50"/>
    <w:bookmarkEnd w:id="51"/>
    <w:bookmarkEnd w:id="52"/>
    <w:p w:rsidR="00A61B8D" w:rsidRPr="003405B5" w:rsidRDefault="00A61B8D" w:rsidP="00A61B8D">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Vyjádření dalších organizací</w:t>
      </w:r>
      <w:r w:rsidR="00FB195D" w:rsidRPr="003405B5">
        <w:rPr>
          <w:rStyle w:val="FontStyle49"/>
          <w:b/>
          <w:sz w:val="22"/>
          <w:szCs w:val="20"/>
          <w:lang w:val="cs-CZ"/>
        </w:rPr>
        <w:t xml:space="preserve"> a osob</w:t>
      </w:r>
    </w:p>
    <w:p w:rsidR="001037AE" w:rsidRPr="00FB5429" w:rsidRDefault="001037AE" w:rsidP="001037AE">
      <w:pPr>
        <w:pStyle w:val="Style11"/>
        <w:widowControl/>
        <w:spacing w:line="240" w:lineRule="auto"/>
        <w:ind w:left="1134" w:hanging="1134"/>
        <w:rPr>
          <w:rStyle w:val="FontStyle49"/>
          <w:sz w:val="22"/>
          <w:szCs w:val="22"/>
          <w:lang w:val="cs-CZ"/>
        </w:rPr>
      </w:pPr>
      <w:r w:rsidRPr="003405B5">
        <w:rPr>
          <w:rStyle w:val="FontStyle49"/>
          <w:sz w:val="22"/>
          <w:szCs w:val="22"/>
          <w:lang w:val="cs-CZ"/>
        </w:rPr>
        <w:t>ŘSZK – ŘSZKZL 10748/18-212, ze dne 17. 12. 2018</w:t>
      </w:r>
    </w:p>
    <w:p w:rsidR="001037AE" w:rsidRPr="00FB5429" w:rsidRDefault="001037AE" w:rsidP="00FB5429">
      <w:pPr>
        <w:pStyle w:val="Style11"/>
        <w:widowControl/>
        <w:spacing w:line="240" w:lineRule="auto"/>
        <w:ind w:left="1134" w:hanging="1134"/>
        <w:rPr>
          <w:rStyle w:val="FontStyle49"/>
          <w:sz w:val="22"/>
          <w:szCs w:val="22"/>
          <w:lang w:val="cs-CZ"/>
        </w:rPr>
      </w:pPr>
    </w:p>
    <w:p w:rsidR="00FB195D" w:rsidRPr="00BA5C23" w:rsidRDefault="00FB195D" w:rsidP="00A61B8D">
      <w:pPr>
        <w:pStyle w:val="Style11"/>
        <w:widowControl/>
        <w:spacing w:line="240" w:lineRule="auto"/>
        <w:rPr>
          <w:rStyle w:val="FontStyle49"/>
          <w:sz w:val="22"/>
          <w:szCs w:val="22"/>
          <w:lang w:val="cs-CZ"/>
        </w:rPr>
      </w:pPr>
    </w:p>
    <w:p w:rsidR="0019174B" w:rsidRPr="00BA5C23" w:rsidRDefault="0019174B" w:rsidP="007E3883">
      <w:pPr>
        <w:pStyle w:val="Nadpis2"/>
      </w:pPr>
      <w:bookmarkStart w:id="53" w:name="_Toc475302070"/>
      <w:bookmarkStart w:id="54" w:name="OLE_LINK41"/>
      <w:bookmarkStart w:id="55" w:name="OLE_LINK42"/>
      <w:bookmarkStart w:id="56" w:name="OLE_LINK173"/>
      <w:bookmarkStart w:id="57" w:name="OLE_LINK174"/>
      <w:bookmarkEnd w:id="9"/>
      <w:bookmarkEnd w:id="10"/>
      <w:r w:rsidRPr="00BA5C23">
        <w:t>Identifikační údaje zhotovitele PD</w:t>
      </w:r>
      <w:bookmarkEnd w:id="53"/>
    </w:p>
    <w:bookmarkEnd w:id="54"/>
    <w:bookmarkEnd w:id="55"/>
    <w:p w:rsidR="0019174B" w:rsidRPr="004E4683" w:rsidRDefault="0019174B" w:rsidP="004E4683">
      <w:pPr>
        <w:pStyle w:val="Identifikanudaje"/>
        <w:tabs>
          <w:tab w:val="clear" w:pos="3402"/>
          <w:tab w:val="left" w:pos="3119"/>
        </w:tabs>
        <w:spacing w:before="0" w:line="228" w:lineRule="auto"/>
        <w:ind w:left="357" w:hanging="357"/>
        <w:rPr>
          <w:sz w:val="22"/>
          <w:szCs w:val="24"/>
        </w:rPr>
      </w:pPr>
      <w:r w:rsidRPr="004E4683">
        <w:rPr>
          <w:sz w:val="22"/>
          <w:szCs w:val="24"/>
        </w:rPr>
        <w:t>Projektant:</w:t>
      </w:r>
      <w:r w:rsidRPr="004E4683">
        <w:rPr>
          <w:sz w:val="22"/>
          <w:szCs w:val="24"/>
        </w:rPr>
        <w:tab/>
        <w:t>Regioprojekt Brno, s.r.o.</w:t>
      </w:r>
    </w:p>
    <w:p w:rsidR="0019174B" w:rsidRPr="004E4683" w:rsidRDefault="0019174B" w:rsidP="004E4683">
      <w:pPr>
        <w:pStyle w:val="Identifikanudaje"/>
        <w:tabs>
          <w:tab w:val="clear" w:pos="3402"/>
          <w:tab w:val="left" w:pos="3119"/>
        </w:tabs>
        <w:spacing w:before="0" w:line="228" w:lineRule="auto"/>
        <w:ind w:left="357" w:hanging="357"/>
        <w:rPr>
          <w:sz w:val="22"/>
          <w:szCs w:val="24"/>
        </w:rPr>
      </w:pPr>
      <w:r w:rsidRPr="004E4683">
        <w:rPr>
          <w:sz w:val="22"/>
          <w:szCs w:val="24"/>
        </w:rPr>
        <w:t>Adresa:</w:t>
      </w:r>
      <w:r w:rsidRPr="004E4683">
        <w:rPr>
          <w:sz w:val="22"/>
          <w:szCs w:val="24"/>
        </w:rPr>
        <w:tab/>
      </w:r>
      <w:bookmarkStart w:id="58" w:name="OLE_LINK60"/>
      <w:bookmarkStart w:id="59" w:name="OLE_LINK61"/>
      <w:bookmarkStart w:id="60" w:name="OLE_LINK66"/>
      <w:r w:rsidR="00C34D17">
        <w:rPr>
          <w:sz w:val="22"/>
          <w:szCs w:val="24"/>
        </w:rPr>
        <w:t>U Svitavy 1077/2</w:t>
      </w:r>
      <w:r w:rsidRPr="004E4683">
        <w:rPr>
          <w:sz w:val="22"/>
          <w:szCs w:val="24"/>
        </w:rPr>
        <w:t>, 6</w:t>
      </w:r>
      <w:r w:rsidR="00C34D17">
        <w:rPr>
          <w:sz w:val="22"/>
          <w:szCs w:val="24"/>
        </w:rPr>
        <w:t>18</w:t>
      </w:r>
      <w:r w:rsidRPr="004E4683">
        <w:rPr>
          <w:sz w:val="22"/>
          <w:szCs w:val="24"/>
        </w:rPr>
        <w:t xml:space="preserve"> 00 Brno</w:t>
      </w:r>
      <w:bookmarkEnd w:id="58"/>
      <w:bookmarkEnd w:id="59"/>
      <w:bookmarkEnd w:id="60"/>
    </w:p>
    <w:p w:rsidR="0019174B" w:rsidRPr="00E710D5" w:rsidRDefault="0019174B" w:rsidP="004E4683">
      <w:pPr>
        <w:pStyle w:val="Identifikanudaje"/>
        <w:tabs>
          <w:tab w:val="clear" w:pos="3402"/>
          <w:tab w:val="left" w:pos="3119"/>
        </w:tabs>
        <w:spacing w:before="0" w:line="228" w:lineRule="auto"/>
        <w:ind w:left="357" w:hanging="357"/>
        <w:rPr>
          <w:sz w:val="22"/>
          <w:szCs w:val="24"/>
        </w:rPr>
      </w:pPr>
      <w:r w:rsidRPr="00E710D5">
        <w:rPr>
          <w:sz w:val="22"/>
          <w:szCs w:val="24"/>
        </w:rPr>
        <w:t>IČ:</w:t>
      </w:r>
      <w:r w:rsidRPr="00E710D5">
        <w:rPr>
          <w:sz w:val="22"/>
          <w:szCs w:val="24"/>
        </w:rPr>
        <w:tab/>
      </w:r>
      <w:r w:rsidR="004E4683" w:rsidRPr="00E710D5">
        <w:rPr>
          <w:sz w:val="22"/>
          <w:szCs w:val="24"/>
        </w:rPr>
        <w:tab/>
      </w:r>
      <w:r w:rsidRPr="00E710D5">
        <w:rPr>
          <w:sz w:val="22"/>
          <w:szCs w:val="24"/>
        </w:rPr>
        <w:t>00220078</w:t>
      </w:r>
    </w:p>
    <w:p w:rsidR="00A61B8D" w:rsidRPr="00E710D5" w:rsidRDefault="00A61B8D" w:rsidP="004E4683">
      <w:pPr>
        <w:pStyle w:val="Identifikanudaje"/>
        <w:tabs>
          <w:tab w:val="clear" w:pos="3402"/>
          <w:tab w:val="left" w:pos="3119"/>
        </w:tabs>
        <w:spacing w:before="0" w:line="228" w:lineRule="auto"/>
        <w:ind w:left="357" w:hanging="357"/>
        <w:rPr>
          <w:sz w:val="22"/>
          <w:szCs w:val="24"/>
        </w:rPr>
      </w:pPr>
      <w:r w:rsidRPr="00E710D5">
        <w:rPr>
          <w:sz w:val="22"/>
          <w:szCs w:val="24"/>
        </w:rPr>
        <w:t>Projektant:</w:t>
      </w:r>
      <w:r w:rsidRPr="00E710D5">
        <w:rPr>
          <w:sz w:val="22"/>
          <w:szCs w:val="24"/>
        </w:rPr>
        <w:tab/>
      </w:r>
      <w:r w:rsidR="008B0AB5" w:rsidRPr="00E710D5">
        <w:rPr>
          <w:sz w:val="22"/>
          <w:szCs w:val="24"/>
        </w:rPr>
        <w:fldChar w:fldCharType="begin"/>
      </w:r>
      <w:r w:rsidR="008B0AB5" w:rsidRPr="00E710D5">
        <w:rPr>
          <w:sz w:val="22"/>
          <w:szCs w:val="24"/>
        </w:rPr>
        <w:instrText xml:space="preserve"> MERGEFIELD VYPRACOVAL </w:instrText>
      </w:r>
      <w:r w:rsidR="008B0AB5" w:rsidRPr="00E710D5">
        <w:rPr>
          <w:sz w:val="22"/>
          <w:szCs w:val="24"/>
        </w:rPr>
        <w:fldChar w:fldCharType="separate"/>
      </w:r>
      <w:r w:rsidR="007F3B19" w:rsidRPr="005D637A">
        <w:rPr>
          <w:noProof/>
          <w:sz w:val="22"/>
          <w:szCs w:val="24"/>
        </w:rPr>
        <w:t>Ing. Michal Doubek</w:t>
      </w:r>
      <w:r w:rsidR="008B0AB5" w:rsidRPr="00E710D5">
        <w:rPr>
          <w:sz w:val="22"/>
          <w:szCs w:val="24"/>
        </w:rPr>
        <w:fldChar w:fldCharType="end"/>
      </w:r>
    </w:p>
    <w:p w:rsidR="008B0AB5" w:rsidRPr="00E710D5" w:rsidRDefault="008B0AB5" w:rsidP="008B0AB5">
      <w:pPr>
        <w:pStyle w:val="Identifikanudaje"/>
        <w:tabs>
          <w:tab w:val="clear" w:pos="3402"/>
          <w:tab w:val="left" w:pos="3119"/>
        </w:tabs>
        <w:spacing w:before="0"/>
        <w:ind w:left="360" w:hanging="360"/>
        <w:jc w:val="left"/>
        <w:rPr>
          <w:sz w:val="22"/>
          <w:szCs w:val="24"/>
        </w:rPr>
      </w:pPr>
      <w:r w:rsidRPr="00E710D5">
        <w:rPr>
          <w:sz w:val="22"/>
          <w:szCs w:val="24"/>
        </w:rPr>
        <w:t>Zodpovědný projektant:</w:t>
      </w:r>
      <w:r w:rsidRPr="00E710D5">
        <w:rPr>
          <w:sz w:val="22"/>
          <w:szCs w:val="24"/>
        </w:rPr>
        <w:tab/>
      </w:r>
      <w:r w:rsidRPr="00E710D5">
        <w:rPr>
          <w:sz w:val="22"/>
        </w:rPr>
        <w:fldChar w:fldCharType="begin"/>
      </w:r>
      <w:r w:rsidRPr="00E710D5">
        <w:rPr>
          <w:sz w:val="22"/>
        </w:rPr>
        <w:instrText xml:space="preserve"> MERGEFIELD  Zodpovědný_projektant \* Caps </w:instrText>
      </w:r>
      <w:r w:rsidRPr="00E710D5">
        <w:rPr>
          <w:sz w:val="22"/>
        </w:rPr>
        <w:fldChar w:fldCharType="separate"/>
      </w:r>
      <w:r w:rsidR="007F3B19" w:rsidRPr="005D637A">
        <w:rPr>
          <w:noProof/>
          <w:sz w:val="22"/>
        </w:rPr>
        <w:t>Ing. Petr Marčák</w:t>
      </w:r>
      <w:r w:rsidRPr="00E710D5">
        <w:rPr>
          <w:noProof/>
          <w:sz w:val="22"/>
        </w:rPr>
        <w:fldChar w:fldCharType="end"/>
      </w:r>
      <w:r w:rsidRPr="00E710D5">
        <w:rPr>
          <w:sz w:val="22"/>
          <w:szCs w:val="24"/>
        </w:rPr>
        <w:t xml:space="preserve">, autorizovaný inženýr v oboru </w:t>
      </w:r>
      <w:r w:rsidRPr="00E710D5">
        <w:rPr>
          <w:sz w:val="22"/>
          <w:szCs w:val="24"/>
        </w:rPr>
        <w:tab/>
      </w:r>
      <w:r w:rsidRPr="00E710D5">
        <w:rPr>
          <w:noProof/>
          <w:sz w:val="22"/>
          <w:szCs w:val="24"/>
        </w:rPr>
        <mc:AlternateContent>
          <mc:Choice Requires="wps">
            <w:drawing>
              <wp:inline distT="0" distB="0" distL="0" distR="0" wp14:anchorId="69E17A7B" wp14:editId="0A24BE91">
                <wp:extent cx="3744000" cy="504000"/>
                <wp:effectExtent l="0" t="0" r="8890" b="0"/>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4000" cy="504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61" w:name="OLE_LINK18"/>
                          <w:bookmarkStart w:id="62" w:name="OLE_LINK19"/>
                          <w:bookmarkStart w:id="63" w:name="OLE_LINK20"/>
                          <w:p w:rsidR="001037AE" w:rsidRPr="008B0AB5" w:rsidRDefault="001037AE" w:rsidP="008B0AB5">
                            <w:pPr>
                              <w:jc w:val="left"/>
                              <w:rPr>
                                <w:rFonts w:ascii="Times New Roman" w:hAnsi="Times New Roman"/>
                                <w:sz w:val="22"/>
                                <w:szCs w:val="24"/>
                              </w:rPr>
                            </w:pPr>
                            <w:r w:rsidRPr="008B0AB5">
                              <w:rPr>
                                <w:rFonts w:ascii="Times New Roman" w:hAnsi="Times New Roman"/>
                                <w:sz w:val="22"/>
                                <w:szCs w:val="24"/>
                              </w:rPr>
                              <w:fldChar w:fldCharType="begin"/>
                            </w:r>
                            <w:r w:rsidRPr="008B0AB5">
                              <w:rPr>
                                <w:rFonts w:ascii="Times New Roman" w:hAnsi="Times New Roman"/>
                                <w:sz w:val="22"/>
                                <w:szCs w:val="24"/>
                              </w:rPr>
                              <w:instrText xml:space="preserve"> MERGEFIELD  OBOR  \* MERGEFORMAT </w:instrText>
                            </w:r>
                            <w:r w:rsidRPr="008B0AB5">
                              <w:rPr>
                                <w:rFonts w:ascii="Times New Roman" w:hAnsi="Times New Roman"/>
                                <w:sz w:val="22"/>
                                <w:szCs w:val="24"/>
                              </w:rPr>
                              <w:fldChar w:fldCharType="separate"/>
                            </w:r>
                            <w:r w:rsidR="007F3B19" w:rsidRPr="005D637A">
                              <w:rPr>
                                <w:rFonts w:ascii="Times New Roman" w:hAnsi="Times New Roman"/>
                                <w:noProof/>
                                <w:sz w:val="22"/>
                                <w:szCs w:val="24"/>
                              </w:rPr>
                              <w:t>„Stavby vodního hospodářství a krajinného inženýrství“, v seznamu ČKAIT veden pod číslem 1004754</w:t>
                            </w:r>
                            <w:r w:rsidRPr="008B0AB5">
                              <w:rPr>
                                <w:rFonts w:ascii="Times New Roman" w:hAnsi="Times New Roman"/>
                                <w:sz w:val="22"/>
                                <w:szCs w:val="24"/>
                              </w:rPr>
                              <w:fldChar w:fldCharType="end"/>
                            </w:r>
                            <w:bookmarkEnd w:id="61"/>
                            <w:bookmarkEnd w:id="62"/>
                            <w:bookmarkEnd w:id="63"/>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ové pole 2" o:spid="_x0000_s1026" type="#_x0000_t202" style="width:294.8pt;height:3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" stroked="f">
                <v:textbox>
                  <w:txbxContent>
                    <w:bookmarkStart w:id="64" w:name="OLE_LINK18"/>
                    <w:bookmarkStart w:id="65" w:name="OLE_LINK19"/>
                    <w:bookmarkStart w:id="66" w:name="OLE_LINK20"/>
                    <w:p w:rsidR="001037AE" w:rsidRPr="008B0AB5" w:rsidRDefault="001037AE" w:rsidP="008B0AB5">
                      <w:pPr>
                        <w:jc w:val="left"/>
                        <w:rPr>
                          <w:rFonts w:ascii="Times New Roman" w:hAnsi="Times New Roman"/>
                          <w:sz w:val="22"/>
                          <w:szCs w:val="24"/>
                        </w:rPr>
                      </w:pPr>
                      <w:r w:rsidRPr="008B0AB5">
                        <w:rPr>
                          <w:rFonts w:ascii="Times New Roman" w:hAnsi="Times New Roman"/>
                          <w:sz w:val="22"/>
                          <w:szCs w:val="24"/>
                        </w:rPr>
                        <w:fldChar w:fldCharType="begin"/>
                      </w:r>
                      <w:r w:rsidRPr="008B0AB5">
                        <w:rPr>
                          <w:rFonts w:ascii="Times New Roman" w:hAnsi="Times New Roman"/>
                          <w:sz w:val="22"/>
                          <w:szCs w:val="24"/>
                        </w:rPr>
                        <w:instrText xml:space="preserve"> MERGEFIELD  OBOR  \* MERGEFORMAT </w:instrText>
                      </w:r>
                      <w:r w:rsidRPr="008B0AB5">
                        <w:rPr>
                          <w:rFonts w:ascii="Times New Roman" w:hAnsi="Times New Roman"/>
                          <w:sz w:val="22"/>
                          <w:szCs w:val="24"/>
                        </w:rPr>
                        <w:fldChar w:fldCharType="separate"/>
                      </w:r>
                      <w:r w:rsidR="007F3B19" w:rsidRPr="005D637A">
                        <w:rPr>
                          <w:rFonts w:ascii="Times New Roman" w:hAnsi="Times New Roman"/>
                          <w:noProof/>
                          <w:sz w:val="22"/>
                          <w:szCs w:val="24"/>
                        </w:rPr>
                        <w:t>„Stavby vodního hospodářství a krajinného inženýrství“, v seznamu ČKAIT veden pod číslem 1004754</w:t>
                      </w:r>
                      <w:r w:rsidRPr="008B0AB5">
                        <w:rPr>
                          <w:rFonts w:ascii="Times New Roman" w:hAnsi="Times New Roman"/>
                          <w:sz w:val="22"/>
                          <w:szCs w:val="24"/>
                        </w:rPr>
                        <w:fldChar w:fldCharType="end"/>
                      </w:r>
                      <w:bookmarkEnd w:id="64"/>
                      <w:bookmarkEnd w:id="65"/>
                      <w:bookmarkEnd w:id="66"/>
                    </w:p>
                  </w:txbxContent>
                </v:textbox>
                <w10:anchorlock/>
              </v:shape>
            </w:pict>
          </mc:Fallback>
        </mc:AlternateContent>
      </w:r>
      <w:r w:rsidRPr="00E710D5">
        <w:rPr>
          <w:sz w:val="22"/>
          <w:szCs w:val="24"/>
        </w:rPr>
        <w:fldChar w:fldCharType="begin"/>
      </w:r>
      <w:r w:rsidRPr="00E710D5">
        <w:rPr>
          <w:sz w:val="22"/>
          <w:szCs w:val="24"/>
        </w:rPr>
        <w:instrText xml:space="preserve"> ASK  kdo \d  \* MERGEFORMAT </w:instrText>
      </w:r>
      <w:r w:rsidRPr="00E710D5">
        <w:rPr>
          <w:sz w:val="22"/>
          <w:szCs w:val="24"/>
        </w:rPr>
        <w:fldChar w:fldCharType="end"/>
      </w:r>
      <w:r w:rsidRPr="00E710D5">
        <w:rPr>
          <w:sz w:val="22"/>
          <w:szCs w:val="24"/>
        </w:rPr>
        <w:fldChar w:fldCharType="begin"/>
      </w:r>
      <w:r w:rsidRPr="00E710D5">
        <w:rPr>
          <w:sz w:val="22"/>
          <w:szCs w:val="24"/>
        </w:rPr>
        <w:instrText xml:space="preserve"> ASK   \* MERGEFORMAT </w:instrText>
      </w:r>
      <w:r w:rsidRPr="00E710D5">
        <w:rPr>
          <w:sz w:val="22"/>
          <w:szCs w:val="24"/>
        </w:rPr>
        <w:fldChar w:fldCharType="end"/>
      </w:r>
    </w:p>
    <w:p w:rsidR="0019174B" w:rsidRPr="00E710D5" w:rsidRDefault="0019174B" w:rsidP="004E4683">
      <w:pPr>
        <w:pStyle w:val="Identifikanudaje"/>
        <w:tabs>
          <w:tab w:val="clear" w:pos="3402"/>
          <w:tab w:val="left" w:pos="3119"/>
        </w:tabs>
        <w:spacing w:before="0" w:line="228" w:lineRule="auto"/>
        <w:ind w:left="357" w:hanging="357"/>
        <w:rPr>
          <w:sz w:val="22"/>
          <w:szCs w:val="24"/>
        </w:rPr>
      </w:pPr>
      <w:r w:rsidRPr="00E710D5">
        <w:rPr>
          <w:sz w:val="22"/>
          <w:szCs w:val="24"/>
        </w:rPr>
        <w:t>Tel.:</w:t>
      </w:r>
      <w:r w:rsidRPr="00E710D5">
        <w:rPr>
          <w:sz w:val="22"/>
          <w:szCs w:val="24"/>
        </w:rPr>
        <w:tab/>
      </w:r>
      <w:r w:rsidR="00EE4FE7" w:rsidRPr="00E710D5">
        <w:rPr>
          <w:sz w:val="22"/>
          <w:szCs w:val="24"/>
        </w:rPr>
        <w:t>606 033 120</w:t>
      </w:r>
      <w:r w:rsidRPr="00E710D5">
        <w:rPr>
          <w:sz w:val="22"/>
          <w:szCs w:val="24"/>
        </w:rPr>
        <w:t xml:space="preserve">, 724 125 261, </w:t>
      </w:r>
      <w:r w:rsidR="008B0AB5" w:rsidRPr="00E710D5">
        <w:rPr>
          <w:sz w:val="22"/>
          <w:szCs w:val="24"/>
        </w:rPr>
        <w:fldChar w:fldCharType="begin"/>
      </w:r>
      <w:r w:rsidR="008B0AB5" w:rsidRPr="00E710D5">
        <w:rPr>
          <w:sz w:val="22"/>
          <w:szCs w:val="24"/>
        </w:rPr>
        <w:instrText xml:space="preserve"> MERGEFIELD TELEFON </w:instrText>
      </w:r>
      <w:r w:rsidR="008B0AB5" w:rsidRPr="00E710D5">
        <w:rPr>
          <w:sz w:val="22"/>
          <w:szCs w:val="24"/>
        </w:rPr>
        <w:fldChar w:fldCharType="separate"/>
      </w:r>
      <w:r w:rsidR="007F3B19" w:rsidRPr="005D637A">
        <w:rPr>
          <w:noProof/>
          <w:sz w:val="22"/>
          <w:szCs w:val="24"/>
        </w:rPr>
        <w:t>602 516 133</w:t>
      </w:r>
      <w:r w:rsidR="008B0AB5" w:rsidRPr="00E710D5">
        <w:rPr>
          <w:sz w:val="22"/>
          <w:szCs w:val="24"/>
        </w:rPr>
        <w:fldChar w:fldCharType="end"/>
      </w:r>
    </w:p>
    <w:p w:rsidR="0019174B" w:rsidRPr="000B19DC" w:rsidRDefault="0019174B" w:rsidP="004E4683">
      <w:pPr>
        <w:pStyle w:val="Identifikanudaje"/>
        <w:tabs>
          <w:tab w:val="clear" w:pos="3402"/>
          <w:tab w:val="left" w:pos="3119"/>
        </w:tabs>
        <w:spacing w:before="0" w:line="228" w:lineRule="auto"/>
        <w:ind w:left="357" w:hanging="357"/>
        <w:rPr>
          <w:sz w:val="22"/>
          <w:szCs w:val="22"/>
        </w:rPr>
      </w:pPr>
      <w:r w:rsidRPr="00E710D5">
        <w:rPr>
          <w:sz w:val="22"/>
          <w:szCs w:val="24"/>
        </w:rPr>
        <w:t>e-mail:</w:t>
      </w:r>
      <w:r w:rsidRPr="00E710D5">
        <w:rPr>
          <w:sz w:val="22"/>
          <w:szCs w:val="24"/>
        </w:rPr>
        <w:tab/>
      </w:r>
      <w:hyperlink r:id="rId18" w:history="1">
        <w:r w:rsidRPr="00E710D5">
          <w:rPr>
            <w:sz w:val="22"/>
            <w:szCs w:val="22"/>
          </w:rPr>
          <w:t>marcak@rpbrno.cz</w:t>
        </w:r>
      </w:hyperlink>
      <w:r w:rsidRPr="00E710D5">
        <w:rPr>
          <w:sz w:val="22"/>
          <w:szCs w:val="22"/>
        </w:rPr>
        <w:t xml:space="preserve">, </w:t>
      </w:r>
      <w:r w:rsidR="008B0AB5" w:rsidRPr="00E710D5">
        <w:rPr>
          <w:sz w:val="22"/>
          <w:szCs w:val="22"/>
        </w:rPr>
        <w:fldChar w:fldCharType="begin"/>
      </w:r>
      <w:r w:rsidR="008B0AB5" w:rsidRPr="00E710D5">
        <w:rPr>
          <w:sz w:val="22"/>
          <w:szCs w:val="22"/>
        </w:rPr>
        <w:instrText xml:space="preserve"> MERGEFIELD EMAIL </w:instrText>
      </w:r>
      <w:r w:rsidR="008B0AB5" w:rsidRPr="00E710D5">
        <w:rPr>
          <w:sz w:val="22"/>
          <w:szCs w:val="22"/>
        </w:rPr>
        <w:fldChar w:fldCharType="separate"/>
      </w:r>
      <w:r w:rsidR="007F3B19" w:rsidRPr="005D637A">
        <w:rPr>
          <w:noProof/>
          <w:sz w:val="22"/>
          <w:szCs w:val="22"/>
        </w:rPr>
        <w:t>doubek@rpbrno.cz</w:t>
      </w:r>
      <w:r w:rsidR="008B0AB5" w:rsidRPr="00E710D5">
        <w:rPr>
          <w:sz w:val="22"/>
          <w:szCs w:val="22"/>
        </w:rPr>
        <w:fldChar w:fldCharType="end"/>
      </w:r>
    </w:p>
    <w:p w:rsidR="005865A8" w:rsidRPr="00F848EB" w:rsidRDefault="005865A8" w:rsidP="007E3883">
      <w:pPr>
        <w:pStyle w:val="Nadpis2"/>
      </w:pPr>
      <w:bookmarkStart w:id="67" w:name="_Toc475302071"/>
      <w:bookmarkEnd w:id="56"/>
      <w:bookmarkEnd w:id="57"/>
      <w:r w:rsidRPr="00F848EB">
        <w:t>Identifikační údaje zhotovitele plánu BOZP</w:t>
      </w:r>
      <w:bookmarkEnd w:id="67"/>
    </w:p>
    <w:p w:rsidR="005865A8" w:rsidRPr="004E4683" w:rsidRDefault="005865A8" w:rsidP="004E4683">
      <w:pPr>
        <w:pStyle w:val="Identifikanudaje"/>
        <w:tabs>
          <w:tab w:val="clear" w:pos="3402"/>
          <w:tab w:val="left" w:pos="3119"/>
        </w:tabs>
        <w:spacing w:before="0" w:line="228" w:lineRule="auto"/>
        <w:ind w:left="357" w:hanging="357"/>
        <w:rPr>
          <w:sz w:val="22"/>
          <w:szCs w:val="24"/>
        </w:rPr>
      </w:pPr>
      <w:r w:rsidRPr="004E4683">
        <w:rPr>
          <w:sz w:val="22"/>
          <w:szCs w:val="24"/>
        </w:rPr>
        <w:t>Projektant:</w:t>
      </w:r>
      <w:r w:rsidRPr="004E4683">
        <w:rPr>
          <w:sz w:val="22"/>
          <w:szCs w:val="24"/>
        </w:rPr>
        <w:tab/>
        <w:t>Regioprojekt Brno, s.r.o.</w:t>
      </w:r>
    </w:p>
    <w:p w:rsidR="005865A8" w:rsidRPr="004E4683" w:rsidRDefault="005865A8" w:rsidP="004E4683">
      <w:pPr>
        <w:pStyle w:val="Identifikanudaje"/>
        <w:tabs>
          <w:tab w:val="clear" w:pos="3402"/>
          <w:tab w:val="left" w:pos="3119"/>
        </w:tabs>
        <w:spacing w:before="0" w:line="228" w:lineRule="auto"/>
        <w:ind w:left="357" w:hanging="357"/>
        <w:rPr>
          <w:sz w:val="22"/>
          <w:szCs w:val="24"/>
        </w:rPr>
      </w:pPr>
      <w:r w:rsidRPr="004E4683">
        <w:rPr>
          <w:sz w:val="22"/>
          <w:szCs w:val="24"/>
        </w:rPr>
        <w:t>Adresa:</w:t>
      </w:r>
      <w:r w:rsidRPr="004E4683">
        <w:rPr>
          <w:sz w:val="22"/>
          <w:szCs w:val="24"/>
        </w:rPr>
        <w:tab/>
      </w:r>
      <w:r w:rsidR="00C34D17">
        <w:rPr>
          <w:sz w:val="22"/>
          <w:szCs w:val="24"/>
        </w:rPr>
        <w:t>U Svitavy 1077/2</w:t>
      </w:r>
      <w:r w:rsidR="00C34D17" w:rsidRPr="004E4683">
        <w:rPr>
          <w:sz w:val="22"/>
          <w:szCs w:val="24"/>
        </w:rPr>
        <w:t>, 6</w:t>
      </w:r>
      <w:r w:rsidR="00C34D17">
        <w:rPr>
          <w:sz w:val="22"/>
          <w:szCs w:val="24"/>
        </w:rPr>
        <w:t>18</w:t>
      </w:r>
      <w:r w:rsidR="00C34D17" w:rsidRPr="004E4683">
        <w:rPr>
          <w:sz w:val="22"/>
          <w:szCs w:val="24"/>
        </w:rPr>
        <w:t xml:space="preserve"> 00 Brno</w:t>
      </w:r>
    </w:p>
    <w:p w:rsidR="005865A8" w:rsidRPr="004E4683" w:rsidRDefault="005865A8" w:rsidP="004E4683">
      <w:pPr>
        <w:pStyle w:val="Identifikanudaje"/>
        <w:tabs>
          <w:tab w:val="clear" w:pos="3402"/>
          <w:tab w:val="left" w:pos="3119"/>
        </w:tabs>
        <w:spacing w:before="0" w:line="228" w:lineRule="auto"/>
        <w:ind w:left="357" w:hanging="357"/>
        <w:rPr>
          <w:sz w:val="22"/>
          <w:szCs w:val="24"/>
        </w:rPr>
      </w:pPr>
      <w:r w:rsidRPr="004E4683">
        <w:rPr>
          <w:sz w:val="22"/>
          <w:szCs w:val="24"/>
        </w:rPr>
        <w:t>IČ:</w:t>
      </w:r>
      <w:r w:rsidRPr="004E4683">
        <w:rPr>
          <w:sz w:val="22"/>
          <w:szCs w:val="24"/>
        </w:rPr>
        <w:tab/>
      </w:r>
      <w:r w:rsidR="004E4683">
        <w:rPr>
          <w:sz w:val="22"/>
          <w:szCs w:val="24"/>
        </w:rPr>
        <w:tab/>
      </w:r>
      <w:r w:rsidRPr="004E4683">
        <w:rPr>
          <w:sz w:val="22"/>
          <w:szCs w:val="24"/>
        </w:rPr>
        <w:t>00220078</w:t>
      </w:r>
    </w:p>
    <w:p w:rsidR="005865A8" w:rsidRPr="004E4683" w:rsidRDefault="005865A8" w:rsidP="00437203">
      <w:pPr>
        <w:pStyle w:val="Identifikanudaje"/>
        <w:tabs>
          <w:tab w:val="clear" w:pos="3402"/>
          <w:tab w:val="left" w:pos="3119"/>
        </w:tabs>
        <w:spacing w:before="0" w:line="228" w:lineRule="auto"/>
        <w:ind w:left="3119" w:hanging="3119"/>
        <w:rPr>
          <w:sz w:val="22"/>
          <w:szCs w:val="24"/>
        </w:rPr>
      </w:pPr>
      <w:r w:rsidRPr="004E4683">
        <w:rPr>
          <w:sz w:val="22"/>
          <w:szCs w:val="24"/>
        </w:rPr>
        <w:t>Koordinátor BOZP:</w:t>
      </w:r>
      <w:r w:rsidRPr="004E4683">
        <w:rPr>
          <w:sz w:val="22"/>
          <w:szCs w:val="24"/>
        </w:rPr>
        <w:tab/>
        <w:t>Ing. Michal Doubek</w:t>
      </w:r>
      <w:r w:rsidR="008B724E" w:rsidRPr="004E4683">
        <w:rPr>
          <w:sz w:val="22"/>
          <w:szCs w:val="24"/>
        </w:rPr>
        <w:t xml:space="preserve">, číslo osvědčení </w:t>
      </w:r>
      <w:r w:rsidR="00437203">
        <w:rPr>
          <w:sz w:val="22"/>
          <w:szCs w:val="24"/>
        </w:rPr>
        <w:t xml:space="preserve">ROVS/1034/KOO/2017, </w:t>
      </w:r>
      <w:r w:rsidR="008B724E" w:rsidRPr="004E4683">
        <w:rPr>
          <w:sz w:val="22"/>
          <w:szCs w:val="24"/>
        </w:rPr>
        <w:t>platnost do 2. 3. 2022</w:t>
      </w:r>
    </w:p>
    <w:p w:rsidR="005865A8" w:rsidRPr="004E4683" w:rsidRDefault="005865A8" w:rsidP="004E4683">
      <w:pPr>
        <w:pStyle w:val="Identifikanudaje"/>
        <w:tabs>
          <w:tab w:val="clear" w:pos="3402"/>
          <w:tab w:val="left" w:pos="3119"/>
        </w:tabs>
        <w:spacing w:before="0" w:line="228" w:lineRule="auto"/>
        <w:ind w:left="357" w:hanging="357"/>
        <w:rPr>
          <w:sz w:val="22"/>
          <w:szCs w:val="24"/>
        </w:rPr>
      </w:pPr>
      <w:r w:rsidRPr="004E4683">
        <w:rPr>
          <w:sz w:val="22"/>
          <w:szCs w:val="24"/>
        </w:rPr>
        <w:t>Tel.:</w:t>
      </w:r>
      <w:r w:rsidRPr="004E4683">
        <w:rPr>
          <w:sz w:val="22"/>
          <w:szCs w:val="24"/>
        </w:rPr>
        <w:tab/>
        <w:t>602 516</w:t>
      </w:r>
      <w:r w:rsidR="00EE4FE7">
        <w:rPr>
          <w:sz w:val="22"/>
          <w:szCs w:val="24"/>
        </w:rPr>
        <w:t> </w:t>
      </w:r>
      <w:r w:rsidRPr="004E4683">
        <w:rPr>
          <w:sz w:val="22"/>
          <w:szCs w:val="24"/>
        </w:rPr>
        <w:t>133</w:t>
      </w:r>
      <w:r w:rsidR="00EE4FE7">
        <w:rPr>
          <w:sz w:val="22"/>
          <w:szCs w:val="24"/>
        </w:rPr>
        <w:t>, 606 033 120</w:t>
      </w:r>
    </w:p>
    <w:p w:rsidR="005865A8" w:rsidRPr="004E4683" w:rsidRDefault="005865A8" w:rsidP="004E4683">
      <w:pPr>
        <w:pStyle w:val="Identifikanudaje"/>
        <w:tabs>
          <w:tab w:val="clear" w:pos="3402"/>
          <w:tab w:val="left" w:pos="3119"/>
        </w:tabs>
        <w:spacing w:before="0" w:line="228" w:lineRule="auto"/>
        <w:ind w:left="357" w:hanging="357"/>
        <w:rPr>
          <w:sz w:val="22"/>
          <w:szCs w:val="24"/>
        </w:rPr>
      </w:pPr>
      <w:r w:rsidRPr="004E4683">
        <w:rPr>
          <w:sz w:val="22"/>
          <w:szCs w:val="24"/>
        </w:rPr>
        <w:t>e-mail:</w:t>
      </w:r>
      <w:r w:rsidRPr="004E4683">
        <w:rPr>
          <w:sz w:val="22"/>
          <w:szCs w:val="24"/>
        </w:rPr>
        <w:tab/>
      </w:r>
      <w:hyperlink r:id="rId19" w:history="1">
        <w:r w:rsidRPr="004E4683">
          <w:rPr>
            <w:szCs w:val="24"/>
          </w:rPr>
          <w:t>doubek@rpbrno.cz</w:t>
        </w:r>
      </w:hyperlink>
    </w:p>
    <w:p w:rsidR="00013FE0" w:rsidRPr="004E4683" w:rsidRDefault="00013FE0" w:rsidP="004E4683">
      <w:pPr>
        <w:pStyle w:val="Identifikanudaje"/>
        <w:tabs>
          <w:tab w:val="clear" w:pos="3402"/>
          <w:tab w:val="left" w:pos="3119"/>
        </w:tabs>
        <w:spacing w:before="0" w:line="228" w:lineRule="auto"/>
        <w:ind w:left="357" w:hanging="357"/>
        <w:rPr>
          <w:sz w:val="22"/>
          <w:szCs w:val="24"/>
        </w:rPr>
        <w:sectPr w:rsidR="00013FE0" w:rsidRPr="004E4683" w:rsidSect="00BA5C23">
          <w:pgSz w:w="11906" w:h="16838"/>
          <w:pgMar w:top="1560" w:right="1417" w:bottom="1417" w:left="1417" w:header="708" w:footer="708" w:gutter="0"/>
          <w:cols w:space="708"/>
          <w:formProt w:val="0"/>
          <w:rtlGutter/>
          <w:docGrid w:linePitch="360"/>
        </w:sectPr>
      </w:pPr>
    </w:p>
    <w:p w:rsidR="0019174B" w:rsidRPr="00BA5C23" w:rsidRDefault="0019174B" w:rsidP="002D1BD6">
      <w:pPr>
        <w:pStyle w:val="Nadpis1"/>
        <w:rPr>
          <w:lang w:val="cs-CZ"/>
        </w:rPr>
      </w:pPr>
      <w:bookmarkStart w:id="68" w:name="_Toc475302072"/>
      <w:r w:rsidRPr="00BA5C23">
        <w:rPr>
          <w:lang w:val="cs-CZ"/>
        </w:rPr>
        <w:t>Situace staveniště</w:t>
      </w:r>
      <w:bookmarkEnd w:id="68"/>
    </w:p>
    <w:p w:rsidR="009D58DE" w:rsidRPr="00BA5C23" w:rsidRDefault="009D58DE" w:rsidP="009D58DE">
      <w:pPr>
        <w:pStyle w:val="Style11"/>
        <w:widowControl/>
        <w:spacing w:line="240" w:lineRule="auto"/>
        <w:rPr>
          <w:rStyle w:val="FontStyle49"/>
          <w:sz w:val="22"/>
          <w:szCs w:val="22"/>
          <w:lang w:val="cs-CZ"/>
        </w:rPr>
      </w:pPr>
      <w:r w:rsidRPr="00BA5C23">
        <w:rPr>
          <w:rStyle w:val="FontStyle49"/>
          <w:sz w:val="22"/>
          <w:szCs w:val="22"/>
          <w:lang w:val="cs-CZ"/>
        </w:rPr>
        <w:t xml:space="preserve">Podrobná situace stavby je </w:t>
      </w:r>
      <w:r w:rsidR="00EE4FE7">
        <w:rPr>
          <w:rStyle w:val="FontStyle49"/>
          <w:sz w:val="22"/>
          <w:szCs w:val="22"/>
          <w:lang w:val="cs-CZ"/>
        </w:rPr>
        <w:t>součástí projektové dokumentace.</w:t>
      </w:r>
    </w:p>
    <w:p w:rsidR="009D58DE" w:rsidRPr="00BA5C23" w:rsidRDefault="009D58DE" w:rsidP="0019174B">
      <w:pPr>
        <w:rPr>
          <w:lang w:val="cs-CZ"/>
        </w:rPr>
      </w:pPr>
    </w:p>
    <w:p w:rsidR="0019174B" w:rsidRPr="00BA5C23" w:rsidRDefault="009D58DE" w:rsidP="009D58DE">
      <w:pPr>
        <w:pStyle w:val="Style11"/>
        <w:widowControl/>
        <w:spacing w:line="240" w:lineRule="auto"/>
        <w:rPr>
          <w:rStyle w:val="FontStyle49"/>
          <w:sz w:val="22"/>
          <w:szCs w:val="22"/>
          <w:lang w:val="cs-CZ"/>
        </w:rPr>
      </w:pPr>
      <w:r w:rsidRPr="00BA5C23">
        <w:rPr>
          <w:rStyle w:val="FontStyle49"/>
          <w:sz w:val="22"/>
          <w:szCs w:val="22"/>
          <w:lang w:val="cs-CZ"/>
        </w:rPr>
        <w:t>Přehledná situace stavby</w:t>
      </w:r>
      <w:r w:rsidR="001037AE">
        <w:rPr>
          <w:rStyle w:val="FontStyle49"/>
          <w:sz w:val="22"/>
          <w:szCs w:val="22"/>
          <w:lang w:val="cs-CZ"/>
        </w:rPr>
        <w:t>.</w:t>
      </w:r>
    </w:p>
    <w:p w:rsidR="009D58DE" w:rsidRPr="00BA5C23" w:rsidRDefault="001037AE" w:rsidP="009D58DE">
      <w:pPr>
        <w:jc w:val="center"/>
        <w:rPr>
          <w:lang w:val="cs-CZ"/>
        </w:rPr>
      </w:pPr>
      <w:r w:rsidRPr="001037AE">
        <w:rPr>
          <w:noProof/>
          <w:lang w:val="cs-CZ" w:eastAsia="cs-CZ"/>
        </w:rPr>
        <w:drawing>
          <wp:inline distT="0" distB="0" distL="0" distR="0" wp14:anchorId="7BB33EAC" wp14:editId="70174E33">
            <wp:extent cx="2934031" cy="2972492"/>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39868" cy="2978406"/>
                    </a:xfrm>
                    <a:prstGeom prst="rect">
                      <a:avLst/>
                    </a:prstGeom>
                  </pic:spPr>
                </pic:pic>
              </a:graphicData>
            </a:graphic>
          </wp:inline>
        </w:drawing>
      </w:r>
    </w:p>
    <w:p w:rsidR="009D58DE" w:rsidRPr="00BA5C23" w:rsidRDefault="001037AE" w:rsidP="009D58DE">
      <w:pPr>
        <w:jc w:val="center"/>
        <w:rPr>
          <w:lang w:val="cs-CZ"/>
        </w:rPr>
      </w:pPr>
      <w:r w:rsidRPr="001037AE">
        <w:rPr>
          <w:noProof/>
          <w:lang w:val="cs-CZ" w:eastAsia="cs-CZ"/>
        </w:rPr>
        <w:drawing>
          <wp:inline distT="0" distB="0" distL="0" distR="0" wp14:anchorId="784ED44D" wp14:editId="6CE1FA82">
            <wp:extent cx="3231818" cy="2808960"/>
            <wp:effectExtent l="0" t="0" r="698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34050" cy="2810900"/>
                    </a:xfrm>
                    <a:prstGeom prst="rect">
                      <a:avLst/>
                    </a:prstGeom>
                  </pic:spPr>
                </pic:pic>
              </a:graphicData>
            </a:graphic>
          </wp:inline>
        </w:drawing>
      </w:r>
    </w:p>
    <w:p w:rsidR="009D58DE" w:rsidRPr="00BA5C23" w:rsidRDefault="009D58DE" w:rsidP="0019174B">
      <w:pPr>
        <w:rPr>
          <w:lang w:val="cs-CZ"/>
        </w:rPr>
      </w:pPr>
    </w:p>
    <w:p w:rsidR="009D58DE" w:rsidRPr="00BA5C23" w:rsidRDefault="009D58DE" w:rsidP="00013FE0">
      <w:pPr>
        <w:rPr>
          <w:lang w:val="cs-CZ"/>
        </w:rPr>
      </w:pPr>
    </w:p>
    <w:p w:rsidR="009D58DE" w:rsidRPr="00BA5C23" w:rsidRDefault="009D58DE" w:rsidP="00013FE0">
      <w:pPr>
        <w:rPr>
          <w:lang w:val="cs-CZ"/>
        </w:rPr>
        <w:sectPr w:rsidR="009D58DE" w:rsidRPr="00BA5C23" w:rsidSect="00013FE0">
          <w:pgSz w:w="11906" w:h="16838"/>
          <w:pgMar w:top="1560" w:right="1417" w:bottom="1417" w:left="1417" w:header="708" w:footer="708" w:gutter="0"/>
          <w:cols w:space="708"/>
          <w:formProt w:val="0"/>
          <w:rtlGutter/>
          <w:docGrid w:linePitch="360"/>
        </w:sectPr>
      </w:pPr>
    </w:p>
    <w:p w:rsidR="00CE3309" w:rsidRPr="00BA5C23" w:rsidRDefault="00CE3309" w:rsidP="002D1BD6">
      <w:pPr>
        <w:pStyle w:val="Nadpis1"/>
        <w:rPr>
          <w:rFonts w:asciiTheme="minorHAnsi" w:hAnsiTheme="minorHAnsi"/>
          <w:lang w:val="cs-CZ"/>
        </w:rPr>
      </w:pPr>
      <w:bookmarkStart w:id="69" w:name="_Toc475302073"/>
      <w:r w:rsidRPr="00BA5C23">
        <w:rPr>
          <w:lang w:val="cs-CZ"/>
        </w:rPr>
        <w:t xml:space="preserve">Informace o rozhodnutích </w:t>
      </w:r>
      <w:r w:rsidR="00145822" w:rsidRPr="00BA5C23">
        <w:rPr>
          <w:lang w:val="cs-CZ"/>
        </w:rPr>
        <w:t>týkajících se</w:t>
      </w:r>
      <w:r w:rsidRPr="00BA5C23">
        <w:rPr>
          <w:lang w:val="cs-CZ"/>
        </w:rPr>
        <w:t xml:space="preserve"> stavby a podmínek pro její provádění z hlediska BOZP na staveništi</w:t>
      </w:r>
      <w:bookmarkEnd w:id="69"/>
      <w:r w:rsidRPr="00BA5C23">
        <w:rPr>
          <w:lang w:val="cs-CZ"/>
        </w:rPr>
        <w:t xml:space="preserve"> </w:t>
      </w:r>
    </w:p>
    <w:p w:rsidR="00EE5EDE" w:rsidRPr="00EE4FE7" w:rsidRDefault="0075630B" w:rsidP="00EE5EDE">
      <w:pPr>
        <w:pStyle w:val="Style11"/>
        <w:widowControl/>
        <w:spacing w:line="240" w:lineRule="auto"/>
        <w:rPr>
          <w:rStyle w:val="FontStyle49"/>
          <w:sz w:val="22"/>
          <w:szCs w:val="22"/>
          <w:highlight w:val="yellow"/>
          <w:lang w:val="cs-CZ"/>
        </w:rPr>
      </w:pPr>
      <w:r w:rsidRPr="0075630B">
        <w:rPr>
          <w:rStyle w:val="FontStyle49"/>
          <w:sz w:val="22"/>
          <w:szCs w:val="22"/>
          <w:lang w:val="cs-CZ"/>
        </w:rPr>
        <w:t>V současnosti nejsou známé žádné podmínky a omezení.</w:t>
      </w:r>
    </w:p>
    <w:p w:rsidR="00EE5EDE" w:rsidRPr="00BA5C23" w:rsidRDefault="00EE5EDE" w:rsidP="00314A38">
      <w:pPr>
        <w:pStyle w:val="Style11"/>
        <w:widowControl/>
        <w:spacing w:line="240" w:lineRule="auto"/>
        <w:ind w:left="1058" w:firstLine="0"/>
        <w:rPr>
          <w:rStyle w:val="FontStyle49"/>
          <w:sz w:val="22"/>
          <w:szCs w:val="22"/>
          <w:lang w:val="cs-CZ"/>
        </w:rPr>
      </w:pPr>
    </w:p>
    <w:p w:rsidR="00013FE0" w:rsidRPr="00BA5C23" w:rsidRDefault="00013FE0" w:rsidP="00CE3309">
      <w:pPr>
        <w:rPr>
          <w:lang w:val="cs-CZ"/>
        </w:rPr>
      </w:pPr>
    </w:p>
    <w:p w:rsidR="00013FE0" w:rsidRPr="00BA5C23" w:rsidRDefault="00013FE0" w:rsidP="00CE3309">
      <w:pPr>
        <w:rPr>
          <w:lang w:val="cs-CZ"/>
        </w:rPr>
      </w:pPr>
    </w:p>
    <w:p w:rsidR="00013FE0" w:rsidRPr="00BA5C23" w:rsidRDefault="00013FE0" w:rsidP="00CE3309">
      <w:pPr>
        <w:rPr>
          <w:lang w:val="cs-CZ"/>
        </w:rPr>
        <w:sectPr w:rsidR="00013FE0" w:rsidRPr="00BA5C23" w:rsidSect="00013FE0">
          <w:pgSz w:w="11906" w:h="16838"/>
          <w:pgMar w:top="1560" w:right="1417" w:bottom="1417" w:left="1417" w:header="708" w:footer="708" w:gutter="0"/>
          <w:cols w:space="708"/>
          <w:formProt w:val="0"/>
          <w:rtlGutter/>
          <w:docGrid w:linePitch="360"/>
        </w:sectPr>
      </w:pPr>
    </w:p>
    <w:p w:rsidR="0019174B" w:rsidRPr="003405B5" w:rsidRDefault="00CE3309" w:rsidP="002D1BD6">
      <w:pPr>
        <w:pStyle w:val="Nadpis1"/>
        <w:rPr>
          <w:lang w:val="cs-CZ"/>
        </w:rPr>
      </w:pPr>
      <w:bookmarkStart w:id="70" w:name="_Toc475302074"/>
      <w:r w:rsidRPr="003405B5">
        <w:rPr>
          <w:lang w:val="cs-CZ"/>
        </w:rPr>
        <w:t>Postupy na staveništi řešící a specifikující jednotlivá opatření</w:t>
      </w:r>
      <w:bookmarkEnd w:id="70"/>
    </w:p>
    <w:p w:rsidR="00114EC2" w:rsidRPr="003405B5" w:rsidRDefault="0019174B" w:rsidP="00697E52">
      <w:pPr>
        <w:pStyle w:val="Nadpis2"/>
        <w:numPr>
          <w:ilvl w:val="1"/>
          <w:numId w:val="14"/>
        </w:numPr>
        <w:ind w:left="426"/>
      </w:pPr>
      <w:bookmarkStart w:id="71" w:name="_Toc475302075"/>
      <w:r w:rsidRPr="003405B5">
        <w:t>zajištění oplocení, ohrazení stavby, vstupů a vjezdů na staveniště, prostor pro sklad</w:t>
      </w:r>
      <w:r w:rsidR="008624D6" w:rsidRPr="003405B5">
        <w:t>ování a manipulaci s materiálem</w:t>
      </w:r>
      <w:bookmarkEnd w:id="71"/>
    </w:p>
    <w:p w:rsidR="00720E00" w:rsidRPr="003405B5" w:rsidRDefault="008624D6" w:rsidP="00720E00">
      <w:pPr>
        <w:pStyle w:val="Style11"/>
        <w:widowControl/>
        <w:spacing w:before="120" w:line="240" w:lineRule="auto"/>
        <w:ind w:firstLine="658"/>
        <w:rPr>
          <w:rStyle w:val="FontStyle49"/>
          <w:b/>
          <w:sz w:val="22"/>
          <w:szCs w:val="20"/>
          <w:lang w:val="cs-CZ"/>
        </w:rPr>
      </w:pPr>
      <w:bookmarkStart w:id="72" w:name="OLE_LINK54"/>
      <w:bookmarkStart w:id="73" w:name="OLE_LINK55"/>
      <w:bookmarkStart w:id="74" w:name="OLE_LINK56"/>
      <w:bookmarkStart w:id="75" w:name="OLE_LINK57"/>
      <w:r w:rsidRPr="003405B5">
        <w:rPr>
          <w:rStyle w:val="FontStyle49"/>
          <w:b/>
          <w:sz w:val="22"/>
          <w:szCs w:val="20"/>
          <w:lang w:val="cs-CZ"/>
        </w:rPr>
        <w:t xml:space="preserve">Popis stavby: </w:t>
      </w:r>
      <w:bookmarkEnd w:id="72"/>
      <w:bookmarkEnd w:id="73"/>
    </w:p>
    <w:p w:rsidR="001037AE" w:rsidRPr="003405B5" w:rsidRDefault="008624D6" w:rsidP="001037AE">
      <w:pPr>
        <w:pStyle w:val="l5"/>
        <w:spacing w:before="0" w:beforeAutospacing="0" w:after="0" w:afterAutospacing="0"/>
        <w:jc w:val="both"/>
        <w:rPr>
          <w:rStyle w:val="FontStyle49"/>
          <w:sz w:val="22"/>
          <w:szCs w:val="20"/>
        </w:rPr>
      </w:pPr>
      <w:r w:rsidRPr="003405B5">
        <w:rPr>
          <w:rStyle w:val="FontStyle49"/>
          <w:sz w:val="22"/>
          <w:szCs w:val="20"/>
        </w:rPr>
        <w:t>Staveniště bude</w:t>
      </w:r>
      <w:r w:rsidR="00D95EB5" w:rsidRPr="003405B5">
        <w:rPr>
          <w:rStyle w:val="FontStyle49"/>
          <w:sz w:val="22"/>
          <w:szCs w:val="20"/>
        </w:rPr>
        <w:t xml:space="preserve"> ohraničeno plotem a zábradlím.</w:t>
      </w:r>
      <w:r w:rsidR="00A30175" w:rsidRPr="003405B5">
        <w:rPr>
          <w:rStyle w:val="FontStyle49"/>
          <w:sz w:val="22"/>
          <w:szCs w:val="20"/>
        </w:rPr>
        <w:t xml:space="preserve"> </w:t>
      </w:r>
      <w:bookmarkEnd w:id="74"/>
      <w:bookmarkEnd w:id="75"/>
      <w:r w:rsidR="001037AE" w:rsidRPr="003405B5">
        <w:rPr>
          <w:rStyle w:val="FontStyle49"/>
          <w:sz w:val="22"/>
          <w:szCs w:val="20"/>
        </w:rPr>
        <w:t>Na přístupových komunikacích bude umístěno upozornění na uzavření komunikace. U vjezdů budou umístěny informace o stavbě (zadavatel, zhotovitel, odpovědná osoba, …) a vyvěšeno Oznámení o zahájení prací. Vjezdy na staveniště pro vozidla budou označeny dopravními značkami, provádějícími místní úpravu provozu vozidel na staveništi a v jeho okolí.</w:t>
      </w:r>
    </w:p>
    <w:p w:rsidR="00A30175" w:rsidRPr="003405B5" w:rsidRDefault="001037AE" w:rsidP="00720E00">
      <w:pPr>
        <w:pStyle w:val="l5"/>
        <w:spacing w:before="0" w:beforeAutospacing="0" w:after="0" w:afterAutospacing="0"/>
        <w:jc w:val="both"/>
        <w:rPr>
          <w:rStyle w:val="FontStyle49"/>
          <w:sz w:val="22"/>
          <w:szCs w:val="20"/>
        </w:rPr>
      </w:pPr>
      <w:r w:rsidRPr="003405B5">
        <w:rPr>
          <w:rStyle w:val="FontStyle49"/>
          <w:sz w:val="22"/>
          <w:szCs w:val="20"/>
        </w:rPr>
        <w:t xml:space="preserve">Skladování materiálu bude prováděno ve vymezených prostorech podél toku a na </w:t>
      </w:r>
      <w:proofErr w:type="spellStart"/>
      <w:r w:rsidRPr="003405B5">
        <w:rPr>
          <w:rStyle w:val="FontStyle49"/>
          <w:sz w:val="22"/>
          <w:szCs w:val="20"/>
        </w:rPr>
        <w:t>mezideponiích</w:t>
      </w:r>
      <w:proofErr w:type="spellEnd"/>
      <w:r w:rsidRPr="003405B5">
        <w:rPr>
          <w:rStyle w:val="FontStyle49"/>
          <w:sz w:val="22"/>
          <w:szCs w:val="20"/>
        </w:rPr>
        <w:t>.</w:t>
      </w:r>
    </w:p>
    <w:p w:rsidR="001037AE" w:rsidRPr="003405B5" w:rsidRDefault="001037AE" w:rsidP="001037AE">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 xml:space="preserve">Detaily oplocení - </w:t>
      </w:r>
      <w:proofErr w:type="spellStart"/>
      <w:r w:rsidRPr="003405B5">
        <w:rPr>
          <w:rStyle w:val="FontStyle49"/>
          <w:b/>
          <w:sz w:val="22"/>
          <w:szCs w:val="20"/>
          <w:lang w:val="cs-CZ"/>
        </w:rPr>
        <w:t>intravilán</w:t>
      </w:r>
      <w:proofErr w:type="spellEnd"/>
    </w:p>
    <w:p w:rsidR="001037AE" w:rsidRPr="003405B5" w:rsidRDefault="001037AE" w:rsidP="001037AE">
      <w:pPr>
        <w:pStyle w:val="l5"/>
        <w:spacing w:before="0" w:beforeAutospacing="0" w:after="0" w:afterAutospacing="0"/>
        <w:jc w:val="both"/>
        <w:rPr>
          <w:rStyle w:val="FontStyle49"/>
          <w:sz w:val="22"/>
          <w:szCs w:val="20"/>
        </w:rPr>
      </w:pPr>
      <w:r w:rsidRPr="003405B5">
        <w:rPr>
          <w:rStyle w:val="FontStyle49"/>
          <w:sz w:val="22"/>
          <w:szCs w:val="20"/>
        </w:rPr>
        <w:t xml:space="preserve">Staveniště bude na jeho hranici souvisle oploceno do výšky nejméně 1,8 m. </w:t>
      </w:r>
    </w:p>
    <w:p w:rsidR="00C40AA3" w:rsidRPr="003405B5" w:rsidRDefault="00A30175" w:rsidP="00AD6119">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 xml:space="preserve">Detail </w:t>
      </w:r>
      <w:r w:rsidR="00AD6119" w:rsidRPr="003405B5">
        <w:rPr>
          <w:rStyle w:val="FontStyle49"/>
          <w:b/>
          <w:sz w:val="22"/>
          <w:szCs w:val="20"/>
          <w:lang w:val="cs-CZ"/>
        </w:rPr>
        <w:t>tabulí u vstupů na staveniště</w:t>
      </w:r>
    </w:p>
    <w:p w:rsidR="00C40AA3" w:rsidRPr="003405B5" w:rsidRDefault="00C40AA3" w:rsidP="0052395F">
      <w:pPr>
        <w:pStyle w:val="l5"/>
        <w:spacing w:before="0" w:beforeAutospacing="0" w:after="0" w:afterAutospacing="0"/>
        <w:jc w:val="both"/>
        <w:rPr>
          <w:rStyle w:val="FontStyle49"/>
          <w:sz w:val="22"/>
          <w:szCs w:val="20"/>
        </w:rPr>
      </w:pPr>
      <w:r w:rsidRPr="003405B5">
        <w:rPr>
          <w:rStyle w:val="FontStyle49"/>
          <w:sz w:val="22"/>
          <w:szCs w:val="20"/>
        </w:rPr>
        <w:t xml:space="preserve">Vstupy na staveniště budou označeny ve smyslu NV 591_2006 Sb. </w:t>
      </w:r>
      <w:r w:rsidR="00AD6119" w:rsidRPr="003405B5">
        <w:rPr>
          <w:rStyle w:val="FontStyle49"/>
          <w:sz w:val="22"/>
          <w:szCs w:val="20"/>
        </w:rPr>
        <w:t>p</w:t>
      </w:r>
      <w:r w:rsidRPr="003405B5">
        <w:rPr>
          <w:rStyle w:val="FontStyle49"/>
          <w:sz w:val="22"/>
          <w:szCs w:val="20"/>
        </w:rPr>
        <w:t xml:space="preserve">říslušnými bezpečnostními značkami provedení dle NV č. 11/2002 </w:t>
      </w:r>
      <w:proofErr w:type="spellStart"/>
      <w:r w:rsidRPr="003405B5">
        <w:rPr>
          <w:rStyle w:val="FontStyle49"/>
          <w:sz w:val="22"/>
          <w:szCs w:val="20"/>
        </w:rPr>
        <w:t>Sb</w:t>
      </w:r>
      <w:proofErr w:type="spellEnd"/>
      <w:r w:rsidRPr="003405B5">
        <w:rPr>
          <w:rStyle w:val="FontStyle49"/>
          <w:sz w:val="22"/>
          <w:szCs w:val="20"/>
        </w:rPr>
        <w:t xml:space="preserve"> a dopravními značkami</w:t>
      </w:r>
      <w:r w:rsidR="00AD6119" w:rsidRPr="003405B5">
        <w:rPr>
          <w:rStyle w:val="FontStyle49"/>
          <w:sz w:val="22"/>
          <w:szCs w:val="20"/>
        </w:rPr>
        <w:t>.</w:t>
      </w:r>
    </w:p>
    <w:p w:rsidR="00AD6119" w:rsidRPr="003405B5" w:rsidRDefault="00AD6119" w:rsidP="0052395F">
      <w:pPr>
        <w:pStyle w:val="l5"/>
        <w:spacing w:before="0" w:beforeAutospacing="0" w:after="0" w:afterAutospacing="0"/>
        <w:ind w:firstLine="698"/>
        <w:jc w:val="both"/>
        <w:rPr>
          <w:rStyle w:val="FontStyle49"/>
          <w:sz w:val="22"/>
          <w:szCs w:val="20"/>
        </w:rPr>
      </w:pPr>
      <w:r w:rsidRPr="003405B5">
        <w:rPr>
          <w:rStyle w:val="FontStyle49"/>
          <w:sz w:val="22"/>
          <w:szCs w:val="20"/>
        </w:rPr>
        <w:t>Bezpečnostní značky</w:t>
      </w:r>
    </w:p>
    <w:p w:rsidR="00C40AA3" w:rsidRPr="003405B5" w:rsidRDefault="00C40AA3" w:rsidP="00697E52">
      <w:pPr>
        <w:pStyle w:val="Style11"/>
        <w:numPr>
          <w:ilvl w:val="0"/>
          <w:numId w:val="13"/>
        </w:numPr>
        <w:spacing w:line="240" w:lineRule="auto"/>
        <w:rPr>
          <w:rStyle w:val="FontStyle49"/>
          <w:sz w:val="22"/>
          <w:szCs w:val="20"/>
          <w:lang w:val="cs-CZ"/>
        </w:rPr>
      </w:pPr>
      <w:r w:rsidRPr="003405B5">
        <w:rPr>
          <w:rStyle w:val="FontStyle49"/>
          <w:sz w:val="22"/>
          <w:szCs w:val="20"/>
          <w:lang w:val="cs-CZ"/>
        </w:rPr>
        <w:t>NEPOVOLANÝM OSOBÁM VSTUP ZAKÁZÁN</w:t>
      </w:r>
    </w:p>
    <w:p w:rsidR="00C40AA3" w:rsidRPr="003405B5" w:rsidRDefault="00C40AA3" w:rsidP="00697E52">
      <w:pPr>
        <w:pStyle w:val="Style11"/>
        <w:numPr>
          <w:ilvl w:val="0"/>
          <w:numId w:val="13"/>
        </w:numPr>
        <w:spacing w:line="240" w:lineRule="auto"/>
        <w:rPr>
          <w:rStyle w:val="FontStyle49"/>
          <w:sz w:val="22"/>
          <w:szCs w:val="20"/>
          <w:lang w:val="cs-CZ"/>
        </w:rPr>
      </w:pPr>
      <w:r w:rsidRPr="003405B5">
        <w:rPr>
          <w:rStyle w:val="FontStyle49"/>
          <w:sz w:val="22"/>
          <w:szCs w:val="20"/>
          <w:lang w:val="cs-CZ"/>
        </w:rPr>
        <w:t>VSTUP POUZE V OCHRANNÉ PŘILBĚ</w:t>
      </w:r>
    </w:p>
    <w:p w:rsidR="00C40AA3" w:rsidRPr="003405B5" w:rsidRDefault="00C40AA3" w:rsidP="00697E52">
      <w:pPr>
        <w:pStyle w:val="Style11"/>
        <w:numPr>
          <w:ilvl w:val="0"/>
          <w:numId w:val="13"/>
        </w:numPr>
        <w:spacing w:line="240" w:lineRule="auto"/>
        <w:rPr>
          <w:rStyle w:val="FontStyle49"/>
          <w:sz w:val="22"/>
          <w:szCs w:val="20"/>
          <w:lang w:val="cs-CZ"/>
        </w:rPr>
      </w:pPr>
      <w:r w:rsidRPr="003405B5">
        <w:rPr>
          <w:rStyle w:val="FontStyle49"/>
          <w:sz w:val="22"/>
          <w:szCs w:val="20"/>
          <w:lang w:val="cs-CZ"/>
        </w:rPr>
        <w:t>VSTUP POUZE VE VESTĚ S VYSOKOU VIDITELNOSTÍ</w:t>
      </w:r>
    </w:p>
    <w:p w:rsidR="00A30175" w:rsidRPr="003405B5" w:rsidRDefault="00C40AA3" w:rsidP="00697E52">
      <w:pPr>
        <w:pStyle w:val="Style11"/>
        <w:numPr>
          <w:ilvl w:val="0"/>
          <w:numId w:val="13"/>
        </w:numPr>
        <w:spacing w:line="240" w:lineRule="auto"/>
        <w:rPr>
          <w:rStyle w:val="FontStyle49"/>
          <w:sz w:val="22"/>
          <w:szCs w:val="20"/>
          <w:lang w:val="cs-CZ"/>
        </w:rPr>
      </w:pPr>
      <w:r w:rsidRPr="003405B5">
        <w:rPr>
          <w:rStyle w:val="FontStyle49"/>
          <w:sz w:val="22"/>
          <w:szCs w:val="20"/>
          <w:lang w:val="cs-CZ"/>
        </w:rPr>
        <w:t>POZOR VÝJEZD VOZIDEL ZE STAVBY</w:t>
      </w:r>
    </w:p>
    <w:p w:rsidR="0052395F" w:rsidRPr="003405B5" w:rsidRDefault="0052395F" w:rsidP="0052395F">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Prostor pro skladování materiálu</w:t>
      </w:r>
    </w:p>
    <w:p w:rsidR="0052395F" w:rsidRPr="003405B5" w:rsidRDefault="0052395F" w:rsidP="0001693B">
      <w:pPr>
        <w:pStyle w:val="l5"/>
        <w:spacing w:before="0" w:beforeAutospacing="0" w:after="0" w:afterAutospacing="0"/>
        <w:jc w:val="both"/>
        <w:rPr>
          <w:rStyle w:val="FontStyle49"/>
          <w:sz w:val="22"/>
          <w:szCs w:val="20"/>
        </w:rPr>
      </w:pPr>
      <w:r w:rsidRPr="003405B5">
        <w:rPr>
          <w:rStyle w:val="FontStyle49"/>
          <w:sz w:val="22"/>
          <w:szCs w:val="20"/>
        </w:rPr>
        <w:t xml:space="preserve">Vymezení prostoru pro skladování materiálu a popis zajištění bezpečnosti při skladování materiálu je </w:t>
      </w:r>
      <w:bookmarkStart w:id="76" w:name="OLE_LINK235"/>
      <w:bookmarkStart w:id="77" w:name="OLE_LINK236"/>
      <w:r w:rsidRPr="003405B5">
        <w:rPr>
          <w:rStyle w:val="FontStyle49"/>
          <w:sz w:val="22"/>
          <w:szCs w:val="20"/>
        </w:rPr>
        <w:t>popsáno v kapitole p</w:t>
      </w:r>
      <w:bookmarkEnd w:id="76"/>
      <w:bookmarkEnd w:id="77"/>
      <w:r w:rsidRPr="003405B5">
        <w:rPr>
          <w:rStyle w:val="FontStyle49"/>
          <w:sz w:val="22"/>
          <w:szCs w:val="20"/>
        </w:rPr>
        <w:t>).</w:t>
      </w:r>
    </w:p>
    <w:p w:rsidR="0019174B" w:rsidRPr="003405B5" w:rsidRDefault="0019174B" w:rsidP="007E3883">
      <w:pPr>
        <w:pStyle w:val="Nadpis2"/>
        <w:rPr>
          <w:rFonts w:asciiTheme="minorHAnsi" w:hAnsiTheme="minorHAnsi"/>
        </w:rPr>
      </w:pPr>
      <w:bookmarkStart w:id="78" w:name="_Toc475302076"/>
      <w:r w:rsidRPr="003405B5">
        <w:t xml:space="preserve">zajištění </w:t>
      </w:r>
      <w:r w:rsidR="00114EC2" w:rsidRPr="003405B5">
        <w:t>osvětlení stavenišť a pracovišť</w:t>
      </w:r>
      <w:bookmarkEnd w:id="78"/>
    </w:p>
    <w:p w:rsidR="00114EC2" w:rsidRPr="003405B5" w:rsidRDefault="005C4CB0" w:rsidP="00720E00">
      <w:pPr>
        <w:pStyle w:val="Style11"/>
        <w:widowControl/>
        <w:spacing w:before="120" w:line="240" w:lineRule="auto"/>
        <w:ind w:firstLine="658"/>
        <w:rPr>
          <w:rStyle w:val="FontStyle49"/>
          <w:b/>
          <w:sz w:val="22"/>
          <w:szCs w:val="20"/>
          <w:lang w:val="cs-CZ"/>
        </w:rPr>
      </w:pPr>
      <w:bookmarkStart w:id="79" w:name="OLE_LINK43"/>
      <w:bookmarkStart w:id="80" w:name="OLE_LINK44"/>
      <w:bookmarkStart w:id="81" w:name="OLE_LINK45"/>
      <w:bookmarkStart w:id="82" w:name="OLE_LINK48"/>
      <w:bookmarkStart w:id="83" w:name="OLE_LINK49"/>
      <w:bookmarkStart w:id="84" w:name="OLE_LINK50"/>
      <w:r w:rsidRPr="003405B5">
        <w:rPr>
          <w:rStyle w:val="FontStyle49"/>
          <w:b/>
          <w:sz w:val="22"/>
          <w:szCs w:val="20"/>
          <w:lang w:val="cs-CZ"/>
        </w:rPr>
        <w:t>N</w:t>
      </w:r>
      <w:r w:rsidR="00114EC2" w:rsidRPr="003405B5">
        <w:rPr>
          <w:rStyle w:val="FontStyle49"/>
          <w:b/>
          <w:sz w:val="22"/>
          <w:szCs w:val="20"/>
          <w:lang w:val="cs-CZ"/>
        </w:rPr>
        <w:t xml:space="preserve">eřeší se. </w:t>
      </w:r>
      <w:bookmarkEnd w:id="79"/>
      <w:bookmarkEnd w:id="80"/>
      <w:bookmarkEnd w:id="81"/>
      <w:bookmarkEnd w:id="82"/>
      <w:bookmarkEnd w:id="83"/>
      <w:bookmarkEnd w:id="84"/>
      <w:r w:rsidR="00114EC2" w:rsidRPr="003405B5">
        <w:rPr>
          <w:rStyle w:val="FontStyle49"/>
          <w:sz w:val="22"/>
          <w:szCs w:val="20"/>
          <w:lang w:val="cs-CZ"/>
        </w:rPr>
        <w:t>S ohledem na technologie a umístění staveniště v intr</w:t>
      </w:r>
      <w:r w:rsidRPr="003405B5">
        <w:rPr>
          <w:rStyle w:val="FontStyle49"/>
          <w:sz w:val="22"/>
          <w:szCs w:val="20"/>
          <w:lang w:val="cs-CZ"/>
        </w:rPr>
        <w:t>a</w:t>
      </w:r>
      <w:r w:rsidR="00114EC2" w:rsidRPr="003405B5">
        <w:rPr>
          <w:rStyle w:val="FontStyle49"/>
          <w:sz w:val="22"/>
          <w:szCs w:val="20"/>
          <w:lang w:val="cs-CZ"/>
        </w:rPr>
        <w:t xml:space="preserve">vilánu </w:t>
      </w:r>
      <w:r w:rsidR="00D95EB5" w:rsidRPr="003405B5">
        <w:rPr>
          <w:rStyle w:val="FontStyle49"/>
          <w:sz w:val="22"/>
          <w:szCs w:val="20"/>
          <w:lang w:val="cs-CZ"/>
        </w:rPr>
        <w:t>obce se nepředpokládá pr</w:t>
      </w:r>
      <w:r w:rsidR="00114EC2" w:rsidRPr="003405B5">
        <w:rPr>
          <w:rStyle w:val="FontStyle49"/>
          <w:sz w:val="22"/>
          <w:szCs w:val="20"/>
          <w:lang w:val="cs-CZ"/>
        </w:rPr>
        <w:t>áce v noci.</w:t>
      </w:r>
    </w:p>
    <w:p w:rsidR="0019174B" w:rsidRPr="003405B5" w:rsidRDefault="0019174B" w:rsidP="007E3883">
      <w:pPr>
        <w:pStyle w:val="Nadpis2"/>
        <w:rPr>
          <w:rFonts w:asciiTheme="minorHAnsi" w:hAnsiTheme="minorHAnsi"/>
        </w:rPr>
      </w:pPr>
      <w:bookmarkStart w:id="85" w:name="_Toc475302077"/>
      <w:r w:rsidRPr="003405B5">
        <w:t xml:space="preserve">stanovení ochranných a kontrolovaných pásem a </w:t>
      </w:r>
      <w:r w:rsidR="00114EC2" w:rsidRPr="003405B5">
        <w:t>opatření proti jejich poškození</w:t>
      </w:r>
      <w:bookmarkEnd w:id="85"/>
    </w:p>
    <w:p w:rsidR="005025EF" w:rsidRPr="003405B5" w:rsidRDefault="002D23F9" w:rsidP="00720E00">
      <w:pPr>
        <w:pStyle w:val="Style11"/>
        <w:widowControl/>
        <w:spacing w:before="120" w:line="240" w:lineRule="auto"/>
        <w:ind w:firstLine="658"/>
        <w:rPr>
          <w:rStyle w:val="FontStyle49"/>
          <w:b/>
          <w:sz w:val="22"/>
          <w:szCs w:val="20"/>
          <w:lang w:val="cs-CZ"/>
        </w:rPr>
      </w:pPr>
      <w:bookmarkStart w:id="86" w:name="OLE_LINK62"/>
      <w:bookmarkStart w:id="87" w:name="OLE_LINK63"/>
      <w:bookmarkStart w:id="88" w:name="OLE_LINK152"/>
      <w:bookmarkStart w:id="89" w:name="OLE_LINK153"/>
      <w:r w:rsidRPr="003405B5">
        <w:rPr>
          <w:rStyle w:val="FontStyle49"/>
          <w:b/>
          <w:sz w:val="22"/>
          <w:szCs w:val="20"/>
          <w:lang w:val="cs-CZ"/>
        </w:rPr>
        <w:t>Popis stavby:</w:t>
      </w:r>
    </w:p>
    <w:p w:rsidR="00950782" w:rsidRPr="003405B5" w:rsidRDefault="002D23F9" w:rsidP="00720E00">
      <w:pPr>
        <w:pStyle w:val="l5"/>
        <w:spacing w:before="0" w:beforeAutospacing="0" w:after="0" w:afterAutospacing="0"/>
        <w:jc w:val="both"/>
        <w:rPr>
          <w:rStyle w:val="FontStyle49"/>
          <w:sz w:val="22"/>
          <w:szCs w:val="20"/>
        </w:rPr>
      </w:pPr>
      <w:r w:rsidRPr="003405B5">
        <w:rPr>
          <w:rStyle w:val="FontStyle49"/>
          <w:sz w:val="22"/>
          <w:szCs w:val="20"/>
        </w:rPr>
        <w:t xml:space="preserve">Stavba </w:t>
      </w:r>
      <w:r w:rsidR="00687CC4" w:rsidRPr="003405B5">
        <w:rPr>
          <w:rStyle w:val="FontStyle49"/>
          <w:sz w:val="22"/>
          <w:szCs w:val="20"/>
        </w:rPr>
        <w:t xml:space="preserve">je </w:t>
      </w:r>
      <w:r w:rsidR="001037AE" w:rsidRPr="003405B5">
        <w:rPr>
          <w:rStyle w:val="FontStyle49"/>
          <w:sz w:val="22"/>
          <w:szCs w:val="20"/>
        </w:rPr>
        <w:t>situována</w:t>
      </w:r>
      <w:r w:rsidR="00687CC4" w:rsidRPr="003405B5">
        <w:rPr>
          <w:rStyle w:val="FontStyle49"/>
          <w:sz w:val="22"/>
          <w:szCs w:val="20"/>
        </w:rPr>
        <w:t xml:space="preserve"> v blízkosti ochranného pásma plynovodu (SO 01) - </w:t>
      </w:r>
      <w:r w:rsidR="00561A36" w:rsidRPr="003405B5">
        <w:rPr>
          <w:rStyle w:val="FontStyle49"/>
          <w:sz w:val="22"/>
          <w:szCs w:val="20"/>
        </w:rPr>
        <w:t>ochranném</w:t>
      </w:r>
      <w:r w:rsidRPr="003405B5">
        <w:rPr>
          <w:rStyle w:val="FontStyle49"/>
          <w:sz w:val="22"/>
          <w:szCs w:val="20"/>
        </w:rPr>
        <w:t xml:space="preserve"> pásm</w:t>
      </w:r>
      <w:r w:rsidR="00561A36" w:rsidRPr="003405B5">
        <w:rPr>
          <w:rStyle w:val="FontStyle49"/>
          <w:sz w:val="22"/>
          <w:szCs w:val="20"/>
        </w:rPr>
        <w:t>u plynovodu</w:t>
      </w:r>
      <w:r w:rsidRPr="003405B5">
        <w:rPr>
          <w:rStyle w:val="FontStyle49"/>
          <w:sz w:val="22"/>
          <w:szCs w:val="20"/>
        </w:rPr>
        <w:t xml:space="preserve"> nedojde k výkopům, k dotčení dojde pouze umístěním staveniště</w:t>
      </w:r>
      <w:r w:rsidR="001037AE" w:rsidRPr="003405B5">
        <w:rPr>
          <w:rStyle w:val="FontStyle49"/>
          <w:sz w:val="22"/>
          <w:szCs w:val="20"/>
        </w:rPr>
        <w:t>.</w:t>
      </w:r>
      <w:r w:rsidRPr="003405B5">
        <w:rPr>
          <w:rStyle w:val="FontStyle49"/>
          <w:sz w:val="22"/>
          <w:szCs w:val="20"/>
        </w:rPr>
        <w:t xml:space="preserve"> </w:t>
      </w:r>
      <w:bookmarkStart w:id="90" w:name="OLE_LINK69"/>
      <w:bookmarkStart w:id="91" w:name="OLE_LINK70"/>
      <w:r w:rsidR="00950782" w:rsidRPr="003405B5">
        <w:rPr>
          <w:rStyle w:val="FontStyle49"/>
          <w:sz w:val="22"/>
          <w:szCs w:val="20"/>
        </w:rPr>
        <w:t xml:space="preserve">Podmínky práce v ochranných pásmech jsou uvedeny ve vyjádřeních </w:t>
      </w:r>
      <w:r w:rsidR="003F1D6A" w:rsidRPr="003405B5">
        <w:rPr>
          <w:rStyle w:val="FontStyle49"/>
          <w:sz w:val="22"/>
          <w:szCs w:val="20"/>
        </w:rPr>
        <w:t>jednotlivých správců IS.</w:t>
      </w:r>
      <w:bookmarkEnd w:id="90"/>
      <w:bookmarkEnd w:id="91"/>
    </w:p>
    <w:p w:rsidR="005025EF" w:rsidRPr="003405B5" w:rsidRDefault="005025EF" w:rsidP="00720E00">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 xml:space="preserve">Rizika a navržená opatření: </w:t>
      </w:r>
    </w:p>
    <w:p w:rsidR="002D23F9" w:rsidRPr="003405B5" w:rsidRDefault="00950782" w:rsidP="00720E00">
      <w:pPr>
        <w:pStyle w:val="l5"/>
        <w:spacing w:before="0" w:beforeAutospacing="0" w:after="0" w:afterAutospacing="0"/>
        <w:jc w:val="both"/>
        <w:rPr>
          <w:rStyle w:val="FontStyle49"/>
          <w:sz w:val="22"/>
          <w:szCs w:val="20"/>
        </w:rPr>
      </w:pPr>
      <w:r w:rsidRPr="003405B5">
        <w:rPr>
          <w:rStyle w:val="FontStyle49"/>
          <w:sz w:val="22"/>
          <w:szCs w:val="20"/>
        </w:rPr>
        <w:t>Před zahájením prací bude provedeno vytýčení tras IS a ověření jejich souladu se zákresem v projektové dokumentaci. V případě zjištění odchylky se provede posouzení, zda dojde ke změně dotčení ochranných pásem IS.</w:t>
      </w:r>
      <w:r w:rsidR="00561A36" w:rsidRPr="003405B5">
        <w:rPr>
          <w:rStyle w:val="FontStyle49"/>
          <w:sz w:val="22"/>
          <w:szCs w:val="20"/>
        </w:rPr>
        <w:t xml:space="preserve"> </w:t>
      </w:r>
    </w:p>
    <w:p w:rsidR="0019174B" w:rsidRPr="003405B5" w:rsidRDefault="0019174B" w:rsidP="007E3883">
      <w:pPr>
        <w:pStyle w:val="Nadpis2"/>
        <w:rPr>
          <w:rFonts w:asciiTheme="minorHAnsi" w:hAnsiTheme="minorHAnsi"/>
        </w:rPr>
      </w:pPr>
      <w:bookmarkStart w:id="92" w:name="_Toc475302078"/>
      <w:bookmarkEnd w:id="86"/>
      <w:bookmarkEnd w:id="87"/>
      <w:bookmarkEnd w:id="88"/>
      <w:bookmarkEnd w:id="89"/>
      <w:r w:rsidRPr="003405B5">
        <w:t>řešení opatření př</w:t>
      </w:r>
      <w:r w:rsidR="00114EC2" w:rsidRPr="003405B5">
        <w:t>i nebezpečí výbuchu nebo požáru</w:t>
      </w:r>
      <w:bookmarkEnd w:id="92"/>
    </w:p>
    <w:p w:rsidR="00114EC2" w:rsidRPr="003405B5" w:rsidRDefault="005C4CB0" w:rsidP="00720E00">
      <w:pPr>
        <w:pStyle w:val="Style11"/>
        <w:widowControl/>
        <w:spacing w:before="120" w:line="240" w:lineRule="auto"/>
        <w:ind w:firstLine="658"/>
        <w:rPr>
          <w:rStyle w:val="FontStyle49"/>
          <w:b/>
          <w:sz w:val="22"/>
          <w:szCs w:val="20"/>
          <w:lang w:val="cs-CZ"/>
        </w:rPr>
      </w:pPr>
      <w:bookmarkStart w:id="93" w:name="OLE_LINK51"/>
      <w:bookmarkStart w:id="94" w:name="OLE_LINK52"/>
      <w:bookmarkStart w:id="95" w:name="OLE_LINK53"/>
      <w:r w:rsidRPr="003405B5">
        <w:rPr>
          <w:rStyle w:val="FontStyle49"/>
          <w:b/>
          <w:sz w:val="22"/>
          <w:szCs w:val="20"/>
          <w:lang w:val="cs-CZ"/>
        </w:rPr>
        <w:t>N</w:t>
      </w:r>
      <w:r w:rsidR="00442D13" w:rsidRPr="003405B5">
        <w:rPr>
          <w:rStyle w:val="FontStyle49"/>
          <w:b/>
          <w:sz w:val="22"/>
          <w:szCs w:val="20"/>
          <w:lang w:val="cs-CZ"/>
        </w:rPr>
        <w:t>eřeší se.</w:t>
      </w:r>
    </w:p>
    <w:p w:rsidR="0019174B" w:rsidRPr="003405B5" w:rsidRDefault="0019174B" w:rsidP="007E3883">
      <w:pPr>
        <w:pStyle w:val="Nadpis2"/>
        <w:rPr>
          <w:rFonts w:asciiTheme="minorHAnsi" w:hAnsiTheme="minorHAnsi"/>
        </w:rPr>
      </w:pPr>
      <w:bookmarkStart w:id="96" w:name="_Toc475302079"/>
      <w:bookmarkEnd w:id="93"/>
      <w:bookmarkEnd w:id="94"/>
      <w:bookmarkEnd w:id="95"/>
      <w:r w:rsidRPr="003405B5">
        <w:t>zajištění komunikace na staveništi, včetně podjíždění elektrického vedení a dalších médií (plyn, pára, voda aj.), prozatímní rozvody elektřiny po staveništi</w:t>
      </w:r>
      <w:r w:rsidR="00442D13" w:rsidRPr="003405B5">
        <w:t>, čerpání vody, noční osvětlení</w:t>
      </w:r>
      <w:bookmarkEnd w:id="96"/>
    </w:p>
    <w:p w:rsidR="00281253" w:rsidRPr="003405B5" w:rsidRDefault="003F15BC" w:rsidP="00720E00">
      <w:pPr>
        <w:pStyle w:val="Style11"/>
        <w:widowControl/>
        <w:spacing w:before="120" w:line="240" w:lineRule="auto"/>
        <w:ind w:firstLine="658"/>
        <w:rPr>
          <w:rStyle w:val="FontStyle49"/>
          <w:b/>
          <w:sz w:val="22"/>
          <w:szCs w:val="20"/>
          <w:lang w:val="cs-CZ"/>
        </w:rPr>
      </w:pPr>
      <w:bookmarkStart w:id="97" w:name="OLE_LINK73"/>
      <w:bookmarkStart w:id="98" w:name="OLE_LINK74"/>
      <w:bookmarkStart w:id="99" w:name="OLE_LINK75"/>
      <w:bookmarkStart w:id="100" w:name="OLE_LINK76"/>
      <w:bookmarkStart w:id="101" w:name="OLE_LINK119"/>
      <w:bookmarkStart w:id="102" w:name="OLE_LINK120"/>
      <w:r w:rsidRPr="003405B5">
        <w:rPr>
          <w:rStyle w:val="FontStyle49"/>
          <w:b/>
          <w:sz w:val="22"/>
          <w:szCs w:val="20"/>
          <w:lang w:val="cs-CZ"/>
        </w:rPr>
        <w:t xml:space="preserve">Popis stavby: </w:t>
      </w:r>
    </w:p>
    <w:bookmarkEnd w:id="97"/>
    <w:bookmarkEnd w:id="98"/>
    <w:p w:rsidR="00442D13" w:rsidRPr="003405B5" w:rsidRDefault="003F15BC" w:rsidP="0001693B">
      <w:pPr>
        <w:pStyle w:val="Style11"/>
        <w:widowControl/>
        <w:spacing w:before="65" w:line="240" w:lineRule="auto"/>
        <w:ind w:firstLine="0"/>
        <w:rPr>
          <w:rStyle w:val="FontStyle49"/>
          <w:sz w:val="22"/>
          <w:szCs w:val="22"/>
          <w:lang w:val="cs-CZ"/>
        </w:rPr>
      </w:pPr>
      <w:r w:rsidRPr="003405B5">
        <w:rPr>
          <w:rStyle w:val="FontStyle49"/>
          <w:sz w:val="22"/>
          <w:szCs w:val="22"/>
          <w:lang w:val="cs-CZ"/>
        </w:rPr>
        <w:t xml:space="preserve">Příjezdy na staveniště jsou řešeny v kapitole </w:t>
      </w:r>
      <w:bookmarkStart w:id="103" w:name="OLE_LINK77"/>
      <w:bookmarkStart w:id="104" w:name="OLE_LINK78"/>
      <w:r w:rsidRPr="003405B5">
        <w:rPr>
          <w:rStyle w:val="FontStyle49"/>
          <w:sz w:val="22"/>
          <w:szCs w:val="22"/>
          <w:lang w:val="cs-CZ"/>
        </w:rPr>
        <w:t xml:space="preserve">a). </w:t>
      </w:r>
      <w:bookmarkEnd w:id="103"/>
      <w:bookmarkEnd w:id="104"/>
      <w:r w:rsidRPr="003405B5">
        <w:rPr>
          <w:rStyle w:val="FontStyle49"/>
          <w:sz w:val="22"/>
          <w:szCs w:val="22"/>
          <w:lang w:val="cs-CZ"/>
        </w:rPr>
        <w:t>Pro bezpečn</w:t>
      </w:r>
      <w:r w:rsidR="00475DB6" w:rsidRPr="003405B5">
        <w:rPr>
          <w:rStyle w:val="FontStyle49"/>
          <w:sz w:val="22"/>
          <w:szCs w:val="22"/>
          <w:lang w:val="cs-CZ"/>
        </w:rPr>
        <w:t>ý přístup do kory</w:t>
      </w:r>
      <w:r w:rsidRPr="003405B5">
        <w:rPr>
          <w:rStyle w:val="FontStyle49"/>
          <w:sz w:val="22"/>
          <w:szCs w:val="22"/>
          <w:lang w:val="cs-CZ"/>
        </w:rPr>
        <w:t xml:space="preserve">ta bude zhotoven sjezd. </w:t>
      </w:r>
      <w:r w:rsidR="00475DB6" w:rsidRPr="003405B5">
        <w:rPr>
          <w:rStyle w:val="FontStyle49"/>
          <w:sz w:val="22"/>
          <w:szCs w:val="22"/>
          <w:lang w:val="cs-CZ"/>
        </w:rPr>
        <w:t xml:space="preserve">Přes část prostoru staveniště vede </w:t>
      </w:r>
      <w:bookmarkStart w:id="105" w:name="OLE_LINK71"/>
      <w:bookmarkStart w:id="106" w:name="OLE_LINK72"/>
      <w:r w:rsidR="00475DB6" w:rsidRPr="003405B5">
        <w:rPr>
          <w:rStyle w:val="FontStyle49"/>
          <w:sz w:val="22"/>
          <w:szCs w:val="22"/>
          <w:lang w:val="cs-CZ"/>
        </w:rPr>
        <w:t>elektrického vedení NN</w:t>
      </w:r>
      <w:bookmarkEnd w:id="105"/>
      <w:bookmarkEnd w:id="106"/>
      <w:r w:rsidR="00475DB6" w:rsidRPr="003405B5">
        <w:rPr>
          <w:rStyle w:val="FontStyle49"/>
          <w:sz w:val="22"/>
          <w:szCs w:val="22"/>
          <w:lang w:val="cs-CZ"/>
        </w:rPr>
        <w:t>.</w:t>
      </w:r>
      <w:r w:rsidR="002564DF" w:rsidRPr="003405B5">
        <w:rPr>
          <w:rStyle w:val="FontStyle49"/>
          <w:sz w:val="22"/>
          <w:szCs w:val="22"/>
          <w:lang w:val="cs-CZ"/>
        </w:rPr>
        <w:t xml:space="preserve"> </w:t>
      </w:r>
      <w:r w:rsidR="00281253" w:rsidRPr="003405B5">
        <w:rPr>
          <w:rStyle w:val="FontStyle49"/>
          <w:sz w:val="22"/>
          <w:szCs w:val="22"/>
          <w:lang w:val="cs-CZ"/>
        </w:rPr>
        <w:t xml:space="preserve">V rámci staveniště bude řízen dočasný rozvod el. </w:t>
      </w:r>
      <w:proofErr w:type="gramStart"/>
      <w:r w:rsidR="00281253" w:rsidRPr="003405B5">
        <w:rPr>
          <w:rStyle w:val="FontStyle49"/>
          <w:sz w:val="22"/>
          <w:szCs w:val="22"/>
          <w:lang w:val="cs-CZ"/>
        </w:rPr>
        <w:t>energie</w:t>
      </w:r>
      <w:proofErr w:type="gramEnd"/>
      <w:r w:rsidR="00281253" w:rsidRPr="003405B5">
        <w:rPr>
          <w:rStyle w:val="FontStyle49"/>
          <w:sz w:val="22"/>
          <w:szCs w:val="22"/>
          <w:lang w:val="cs-CZ"/>
        </w:rPr>
        <w:t>, předpokládá se napojení na stávající rozvodnou síť pomocí dočasné přípojky.</w:t>
      </w:r>
    </w:p>
    <w:p w:rsidR="00281253" w:rsidRPr="003405B5" w:rsidRDefault="00281253" w:rsidP="00720E00">
      <w:pPr>
        <w:pStyle w:val="Style11"/>
        <w:widowControl/>
        <w:spacing w:before="120" w:line="240" w:lineRule="auto"/>
        <w:ind w:firstLine="658"/>
        <w:rPr>
          <w:rStyle w:val="FontStyle49"/>
          <w:b/>
          <w:sz w:val="22"/>
          <w:szCs w:val="20"/>
          <w:lang w:val="cs-CZ"/>
        </w:rPr>
      </w:pPr>
      <w:bookmarkStart w:id="107" w:name="OLE_LINK79"/>
      <w:bookmarkStart w:id="108" w:name="OLE_LINK80"/>
      <w:bookmarkEnd w:id="99"/>
      <w:bookmarkEnd w:id="100"/>
      <w:r w:rsidRPr="003405B5">
        <w:rPr>
          <w:rStyle w:val="FontStyle49"/>
          <w:b/>
          <w:sz w:val="22"/>
          <w:szCs w:val="20"/>
          <w:lang w:val="cs-CZ"/>
        </w:rPr>
        <w:t xml:space="preserve">Rizika a navržená opatření: </w:t>
      </w:r>
    </w:p>
    <w:bookmarkEnd w:id="107"/>
    <w:bookmarkEnd w:id="108"/>
    <w:p w:rsidR="00B279EA" w:rsidRPr="003405B5" w:rsidRDefault="00B279EA" w:rsidP="00B279EA">
      <w:pPr>
        <w:pStyle w:val="Style11"/>
        <w:widowControl/>
        <w:spacing w:line="240" w:lineRule="auto"/>
        <w:ind w:firstLine="0"/>
        <w:rPr>
          <w:rStyle w:val="FontStyle49"/>
          <w:sz w:val="22"/>
          <w:szCs w:val="22"/>
          <w:lang w:val="cs-CZ"/>
        </w:rPr>
      </w:pPr>
      <w:r w:rsidRPr="003405B5">
        <w:rPr>
          <w:rStyle w:val="FontStyle49"/>
          <w:sz w:val="22"/>
          <w:szCs w:val="22"/>
          <w:lang w:val="cs-CZ"/>
        </w:rPr>
        <w:t>Bezpečný provoz po sjezdu do koryta</w:t>
      </w:r>
    </w:p>
    <w:p w:rsidR="00B279EA" w:rsidRPr="003405B5" w:rsidRDefault="00B279EA" w:rsidP="00697E52">
      <w:pPr>
        <w:pStyle w:val="Style11"/>
        <w:widowControl/>
        <w:numPr>
          <w:ilvl w:val="0"/>
          <w:numId w:val="13"/>
        </w:numPr>
        <w:spacing w:line="240" w:lineRule="auto"/>
        <w:rPr>
          <w:rStyle w:val="FontStyle49"/>
          <w:sz w:val="22"/>
          <w:szCs w:val="22"/>
          <w:lang w:val="cs-CZ"/>
        </w:rPr>
      </w:pPr>
      <w:r w:rsidRPr="003405B5">
        <w:rPr>
          <w:rStyle w:val="FontStyle49"/>
          <w:sz w:val="22"/>
          <w:szCs w:val="22"/>
          <w:lang w:val="cs-CZ"/>
        </w:rPr>
        <w:t>úprava sjezdu, aby povrch byl zpevněný a rovný</w:t>
      </w:r>
    </w:p>
    <w:p w:rsidR="00475DB6" w:rsidRPr="003405B5" w:rsidRDefault="00B279EA" w:rsidP="00697E52">
      <w:pPr>
        <w:pStyle w:val="Style11"/>
        <w:widowControl/>
        <w:numPr>
          <w:ilvl w:val="0"/>
          <w:numId w:val="13"/>
        </w:numPr>
        <w:spacing w:line="240" w:lineRule="auto"/>
        <w:rPr>
          <w:rStyle w:val="FontStyle49"/>
          <w:sz w:val="22"/>
          <w:szCs w:val="22"/>
          <w:lang w:val="cs-CZ"/>
        </w:rPr>
      </w:pPr>
      <w:r w:rsidRPr="003405B5">
        <w:rPr>
          <w:rStyle w:val="FontStyle49"/>
          <w:sz w:val="22"/>
          <w:szCs w:val="22"/>
          <w:lang w:val="cs-CZ"/>
        </w:rPr>
        <w:t xml:space="preserve">zhotovení </w:t>
      </w:r>
      <w:r w:rsidR="0052395F" w:rsidRPr="003405B5">
        <w:rPr>
          <w:rStyle w:val="FontStyle49"/>
          <w:sz w:val="22"/>
          <w:szCs w:val="22"/>
          <w:lang w:val="cs-CZ"/>
        </w:rPr>
        <w:t>sjezdu</w:t>
      </w:r>
      <w:r w:rsidRPr="003405B5">
        <w:rPr>
          <w:rStyle w:val="FontStyle49"/>
          <w:sz w:val="22"/>
          <w:szCs w:val="22"/>
          <w:lang w:val="cs-CZ"/>
        </w:rPr>
        <w:t xml:space="preserve"> ve sklonu max. 15% a šířce min. 3 m</w:t>
      </w:r>
      <w:r w:rsidR="004E1F46" w:rsidRPr="003405B5">
        <w:rPr>
          <w:rStyle w:val="FontStyle49"/>
          <w:sz w:val="22"/>
          <w:szCs w:val="22"/>
          <w:lang w:val="cs-CZ"/>
        </w:rPr>
        <w:t>.</w:t>
      </w:r>
    </w:p>
    <w:p w:rsidR="00B279EA" w:rsidRPr="003405B5" w:rsidRDefault="00B279EA" w:rsidP="00B279EA">
      <w:pPr>
        <w:pStyle w:val="Style11"/>
        <w:widowControl/>
        <w:spacing w:line="240" w:lineRule="auto"/>
        <w:ind w:firstLine="0"/>
        <w:rPr>
          <w:rStyle w:val="FontStyle49"/>
          <w:sz w:val="22"/>
          <w:szCs w:val="22"/>
          <w:lang w:val="cs-CZ"/>
        </w:rPr>
      </w:pPr>
      <w:bookmarkStart w:id="109" w:name="OLE_LINK231"/>
      <w:bookmarkStart w:id="110" w:name="OLE_LINK232"/>
      <w:r w:rsidRPr="003405B5">
        <w:rPr>
          <w:rStyle w:val="FontStyle49"/>
          <w:sz w:val="22"/>
          <w:szCs w:val="22"/>
          <w:lang w:val="cs-CZ"/>
        </w:rPr>
        <w:t xml:space="preserve">Ochrana před kontaktem s el. </w:t>
      </w:r>
      <w:proofErr w:type="gramStart"/>
      <w:r w:rsidRPr="003405B5">
        <w:rPr>
          <w:rStyle w:val="FontStyle49"/>
          <w:sz w:val="22"/>
          <w:szCs w:val="22"/>
          <w:lang w:val="cs-CZ"/>
        </w:rPr>
        <w:t>vedením</w:t>
      </w:r>
      <w:proofErr w:type="gramEnd"/>
    </w:p>
    <w:p w:rsidR="00B279EA" w:rsidRPr="003405B5" w:rsidRDefault="00B279EA" w:rsidP="00697E52">
      <w:pPr>
        <w:pStyle w:val="Style11"/>
        <w:widowControl/>
        <w:numPr>
          <w:ilvl w:val="0"/>
          <w:numId w:val="13"/>
        </w:numPr>
        <w:spacing w:line="240" w:lineRule="auto"/>
        <w:rPr>
          <w:rStyle w:val="FontStyle49"/>
          <w:sz w:val="22"/>
          <w:szCs w:val="22"/>
          <w:lang w:val="cs-CZ"/>
        </w:rPr>
      </w:pPr>
      <w:r w:rsidRPr="003405B5">
        <w:rPr>
          <w:rStyle w:val="FontStyle49"/>
          <w:sz w:val="22"/>
          <w:szCs w:val="22"/>
          <w:lang w:val="cs-CZ"/>
        </w:rPr>
        <w:t>p</w:t>
      </w:r>
      <w:r w:rsidR="004E1F46" w:rsidRPr="003405B5">
        <w:rPr>
          <w:rStyle w:val="FontStyle49"/>
          <w:sz w:val="22"/>
          <w:szCs w:val="22"/>
          <w:lang w:val="cs-CZ"/>
        </w:rPr>
        <w:t xml:space="preserve">odmínky ochrany elektrického vedení NN jsou uvedeny ve vyjádření správce. </w:t>
      </w:r>
    </w:p>
    <w:bookmarkEnd w:id="109"/>
    <w:bookmarkEnd w:id="110"/>
    <w:bookmarkEnd w:id="101"/>
    <w:bookmarkEnd w:id="102"/>
    <w:p w:rsidR="00B279EA" w:rsidRPr="003405B5" w:rsidRDefault="00B279EA" w:rsidP="00B279EA">
      <w:pPr>
        <w:pStyle w:val="Style11"/>
        <w:widowControl/>
        <w:spacing w:line="240" w:lineRule="auto"/>
        <w:ind w:firstLine="0"/>
        <w:rPr>
          <w:rStyle w:val="FontStyle49"/>
          <w:sz w:val="22"/>
          <w:szCs w:val="22"/>
          <w:lang w:val="cs-CZ"/>
        </w:rPr>
      </w:pPr>
      <w:r w:rsidRPr="003405B5">
        <w:rPr>
          <w:rStyle w:val="FontStyle49"/>
          <w:sz w:val="22"/>
          <w:szCs w:val="22"/>
          <w:lang w:val="cs-CZ"/>
        </w:rPr>
        <w:t>Bezpečný provoz dočasného rozvodu elektřiny</w:t>
      </w:r>
    </w:p>
    <w:p w:rsidR="00B279EA" w:rsidRPr="003405B5" w:rsidRDefault="00B279EA" w:rsidP="00697E52">
      <w:pPr>
        <w:pStyle w:val="Style11"/>
        <w:widowControl/>
        <w:numPr>
          <w:ilvl w:val="0"/>
          <w:numId w:val="13"/>
        </w:numPr>
        <w:spacing w:line="240" w:lineRule="auto"/>
        <w:rPr>
          <w:rStyle w:val="FontStyle49"/>
          <w:sz w:val="22"/>
          <w:szCs w:val="22"/>
          <w:lang w:val="cs-CZ"/>
        </w:rPr>
      </w:pPr>
      <w:r w:rsidRPr="003405B5">
        <w:rPr>
          <w:rStyle w:val="FontStyle49"/>
          <w:sz w:val="22"/>
          <w:szCs w:val="22"/>
          <w:lang w:val="cs-CZ"/>
        </w:rPr>
        <w:t>rozvod musí mít vstupní revizní prohlídku, případně opakovanou revizi.</w:t>
      </w:r>
    </w:p>
    <w:p w:rsidR="00B279EA" w:rsidRPr="003405B5" w:rsidRDefault="00B279EA" w:rsidP="00697E52">
      <w:pPr>
        <w:pStyle w:val="Style11"/>
        <w:widowControl/>
        <w:numPr>
          <w:ilvl w:val="0"/>
          <w:numId w:val="13"/>
        </w:numPr>
        <w:spacing w:line="240" w:lineRule="auto"/>
        <w:rPr>
          <w:rStyle w:val="FontStyle49"/>
          <w:sz w:val="22"/>
          <w:szCs w:val="22"/>
          <w:lang w:val="cs-CZ"/>
        </w:rPr>
      </w:pPr>
      <w:r w:rsidRPr="003405B5">
        <w:rPr>
          <w:rStyle w:val="FontStyle49"/>
          <w:sz w:val="22"/>
          <w:szCs w:val="22"/>
          <w:lang w:val="cs-CZ"/>
        </w:rPr>
        <w:t xml:space="preserve">rozvaděč musí být odpovídajících parametrů, uzemněný a uzamčený. </w:t>
      </w:r>
    </w:p>
    <w:p w:rsidR="0019174B" w:rsidRPr="003405B5" w:rsidRDefault="0019174B" w:rsidP="007E3883">
      <w:pPr>
        <w:pStyle w:val="Nadpis2"/>
      </w:pPr>
      <w:bookmarkStart w:id="111" w:name="_Toc475302080"/>
      <w:r w:rsidRPr="003405B5">
        <w:t>posouzení vnějších vlivů na stavbu, zejména otřesů od dopravy, nebezpečí povodně, sesuvu zeminy, a konkretizace opat</w:t>
      </w:r>
      <w:r w:rsidR="00E22EC6" w:rsidRPr="003405B5">
        <w:t>ření pro případ krizové situace</w:t>
      </w:r>
      <w:bookmarkEnd w:id="111"/>
    </w:p>
    <w:p w:rsidR="005025EF" w:rsidRPr="003405B5" w:rsidRDefault="00D10DA3" w:rsidP="00720E00">
      <w:pPr>
        <w:pStyle w:val="Style11"/>
        <w:widowControl/>
        <w:spacing w:before="120" w:line="240" w:lineRule="auto"/>
        <w:ind w:firstLine="658"/>
        <w:rPr>
          <w:rStyle w:val="FontStyle49"/>
          <w:b/>
          <w:sz w:val="22"/>
          <w:szCs w:val="20"/>
          <w:lang w:val="cs-CZ"/>
        </w:rPr>
      </w:pPr>
      <w:bookmarkStart w:id="112" w:name="OLE_LINK67"/>
      <w:bookmarkStart w:id="113" w:name="OLE_LINK68"/>
      <w:r w:rsidRPr="003405B5">
        <w:rPr>
          <w:rStyle w:val="FontStyle49"/>
          <w:b/>
          <w:sz w:val="22"/>
          <w:szCs w:val="20"/>
          <w:lang w:val="cs-CZ"/>
        </w:rPr>
        <w:t xml:space="preserve">Popis stavby: </w:t>
      </w:r>
    </w:p>
    <w:p w:rsidR="00D10DA3" w:rsidRPr="003405B5" w:rsidRDefault="00D10DA3" w:rsidP="00720E00">
      <w:pPr>
        <w:pStyle w:val="l5"/>
        <w:spacing w:before="0" w:beforeAutospacing="0" w:after="0" w:afterAutospacing="0"/>
        <w:jc w:val="both"/>
        <w:rPr>
          <w:rStyle w:val="FontStyle49"/>
          <w:sz w:val="22"/>
          <w:szCs w:val="20"/>
        </w:rPr>
      </w:pPr>
      <w:r w:rsidRPr="003405B5">
        <w:rPr>
          <w:rStyle w:val="FontStyle49"/>
          <w:sz w:val="22"/>
          <w:szCs w:val="20"/>
        </w:rPr>
        <w:t xml:space="preserve">Z vnějších </w:t>
      </w:r>
      <w:bookmarkEnd w:id="112"/>
      <w:bookmarkEnd w:id="113"/>
      <w:r w:rsidRPr="003405B5">
        <w:rPr>
          <w:rStyle w:val="FontStyle49"/>
          <w:sz w:val="22"/>
          <w:szCs w:val="20"/>
        </w:rPr>
        <w:t>vlivů hrozí nebezpečí zvýšených a povodňových průtoků – řešeno v Povodňovém plánu stavby</w:t>
      </w:r>
      <w:r w:rsidR="00950782" w:rsidRPr="003405B5">
        <w:rPr>
          <w:rStyle w:val="FontStyle49"/>
          <w:sz w:val="22"/>
          <w:szCs w:val="20"/>
        </w:rPr>
        <w:t xml:space="preserve">, který musí být před zahájením stavby schválen </w:t>
      </w:r>
      <w:r w:rsidR="003F1D6A" w:rsidRPr="003405B5">
        <w:rPr>
          <w:rStyle w:val="FontStyle49"/>
          <w:sz w:val="22"/>
          <w:szCs w:val="20"/>
        </w:rPr>
        <w:t>příslušným úřadem.</w:t>
      </w:r>
    </w:p>
    <w:p w:rsidR="0019174B" w:rsidRPr="003405B5" w:rsidRDefault="0019174B" w:rsidP="007E3883">
      <w:pPr>
        <w:pStyle w:val="Nadpis2"/>
      </w:pPr>
      <w:bookmarkStart w:id="114" w:name="_Toc475302081"/>
      <w:r w:rsidRPr="003405B5">
        <w:t>opatření vztahující se k umístění a řešení zařízení staveniště, včetně situačního výkresu širších vztahů staveniště, řešení svislé a vodorovné dopravy osob a materiálu</w:t>
      </w:r>
      <w:bookmarkEnd w:id="114"/>
    </w:p>
    <w:p w:rsidR="007F6CCC" w:rsidRPr="003405B5" w:rsidRDefault="007F6CCC" w:rsidP="00720E00">
      <w:pPr>
        <w:pStyle w:val="Style11"/>
        <w:widowControl/>
        <w:spacing w:before="120" w:line="240" w:lineRule="auto"/>
        <w:ind w:firstLine="658"/>
        <w:rPr>
          <w:rStyle w:val="FontStyle49"/>
          <w:b/>
          <w:sz w:val="22"/>
          <w:szCs w:val="20"/>
          <w:lang w:val="cs-CZ"/>
        </w:rPr>
      </w:pPr>
      <w:bookmarkStart w:id="115" w:name="OLE_LINK160"/>
      <w:bookmarkStart w:id="116" w:name="OLE_LINK161"/>
      <w:r w:rsidRPr="003405B5">
        <w:rPr>
          <w:rStyle w:val="FontStyle49"/>
          <w:b/>
          <w:sz w:val="22"/>
          <w:szCs w:val="20"/>
          <w:lang w:val="cs-CZ"/>
        </w:rPr>
        <w:t xml:space="preserve">Popis stavby: </w:t>
      </w:r>
    </w:p>
    <w:p w:rsidR="007F6CCC" w:rsidRPr="003405B5" w:rsidRDefault="007F6CCC" w:rsidP="0052395F">
      <w:pPr>
        <w:pStyle w:val="Style11"/>
        <w:widowControl/>
        <w:spacing w:line="240" w:lineRule="auto"/>
        <w:ind w:firstLine="0"/>
        <w:rPr>
          <w:rStyle w:val="FontStyle49"/>
          <w:sz w:val="22"/>
          <w:szCs w:val="22"/>
          <w:lang w:val="cs-CZ"/>
        </w:rPr>
      </w:pPr>
      <w:bookmarkStart w:id="117" w:name="OLE_LINK145"/>
      <w:bookmarkStart w:id="118" w:name="OLE_LINK146"/>
      <w:r w:rsidRPr="003405B5">
        <w:rPr>
          <w:rStyle w:val="FontStyle49"/>
          <w:sz w:val="22"/>
          <w:szCs w:val="22"/>
          <w:lang w:val="cs-CZ"/>
        </w:rPr>
        <w:t>Popis zabezpečení staveniště (</w:t>
      </w:r>
      <w:r w:rsidR="00EE0AFC" w:rsidRPr="003405B5">
        <w:rPr>
          <w:rStyle w:val="FontStyle49"/>
          <w:sz w:val="22"/>
          <w:szCs w:val="22"/>
          <w:lang w:val="cs-CZ"/>
        </w:rPr>
        <w:t>oplocení</w:t>
      </w:r>
      <w:r w:rsidR="00D77501" w:rsidRPr="003405B5">
        <w:rPr>
          <w:rStyle w:val="FontStyle49"/>
          <w:sz w:val="22"/>
          <w:szCs w:val="22"/>
          <w:lang w:val="cs-CZ"/>
        </w:rPr>
        <w:t xml:space="preserve">) je v kapitole a). </w:t>
      </w:r>
      <w:bookmarkEnd w:id="115"/>
      <w:bookmarkEnd w:id="116"/>
      <w:bookmarkEnd w:id="117"/>
      <w:bookmarkEnd w:id="118"/>
    </w:p>
    <w:p w:rsidR="0019174B" w:rsidRPr="003405B5" w:rsidRDefault="0019174B" w:rsidP="007E3883">
      <w:pPr>
        <w:pStyle w:val="Nadpis2"/>
      </w:pPr>
      <w:bookmarkStart w:id="119" w:name="_Toc475302082"/>
      <w:r w:rsidRPr="003405B5">
        <w:t>postupy pro zemní práce řešící zajištění provádění výkopů, zejména riziko zasypání osob, s ohledem na druhy pažení, šířku výkopu, sklony svahu, technologii ukládání sítí do výkopu, zabezpečení okolních staveb, snižování a odv</w:t>
      </w:r>
      <w:r w:rsidR="00E22EC6" w:rsidRPr="003405B5">
        <w:t>ádění povrchové a podzemní vody</w:t>
      </w:r>
      <w:bookmarkEnd w:id="119"/>
    </w:p>
    <w:p w:rsidR="003D735A" w:rsidRPr="003405B5" w:rsidRDefault="003D735A" w:rsidP="003D735A">
      <w:pPr>
        <w:pStyle w:val="Style11"/>
        <w:widowControl/>
        <w:spacing w:before="120" w:line="240" w:lineRule="auto"/>
        <w:ind w:firstLine="658"/>
        <w:rPr>
          <w:rStyle w:val="FontStyle49"/>
          <w:b/>
          <w:sz w:val="22"/>
          <w:szCs w:val="20"/>
          <w:lang w:val="cs-CZ"/>
        </w:rPr>
      </w:pPr>
      <w:bookmarkStart w:id="120" w:name="_Toc475302083"/>
      <w:r w:rsidRPr="003405B5">
        <w:rPr>
          <w:rStyle w:val="FontStyle49"/>
          <w:b/>
          <w:sz w:val="22"/>
          <w:szCs w:val="20"/>
          <w:lang w:val="cs-CZ"/>
        </w:rPr>
        <w:t xml:space="preserve">Popis stavby: </w:t>
      </w:r>
    </w:p>
    <w:p w:rsidR="003D735A" w:rsidRPr="003405B5" w:rsidRDefault="003D735A" w:rsidP="003D735A">
      <w:pPr>
        <w:pStyle w:val="l5"/>
        <w:spacing w:before="0" w:beforeAutospacing="0" w:after="0" w:afterAutospacing="0"/>
        <w:jc w:val="both"/>
        <w:rPr>
          <w:rStyle w:val="FontStyle49"/>
          <w:sz w:val="22"/>
          <w:szCs w:val="20"/>
        </w:rPr>
      </w:pPr>
      <w:r w:rsidRPr="003405B5">
        <w:rPr>
          <w:rStyle w:val="FontStyle49"/>
          <w:sz w:val="22"/>
          <w:szCs w:val="20"/>
        </w:rPr>
        <w:t xml:space="preserve">Během stavby budou prováděny výkopy v prostoru koryta </w:t>
      </w:r>
      <w:r w:rsidR="00687CC4" w:rsidRPr="003405B5">
        <w:rPr>
          <w:rStyle w:val="FontStyle49"/>
          <w:sz w:val="22"/>
          <w:szCs w:val="20"/>
        </w:rPr>
        <w:t>toku, resp. jeho nové trasy.</w:t>
      </w:r>
      <w:r w:rsidRPr="003405B5">
        <w:rPr>
          <w:rStyle w:val="FontStyle49"/>
          <w:sz w:val="22"/>
          <w:szCs w:val="20"/>
        </w:rPr>
        <w:t xml:space="preserve"> </w:t>
      </w:r>
    </w:p>
    <w:p w:rsidR="003D735A" w:rsidRPr="003405B5" w:rsidRDefault="003D735A" w:rsidP="003D735A">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 xml:space="preserve">Rizika a navržená opatření: </w:t>
      </w:r>
    </w:p>
    <w:p w:rsidR="003D735A" w:rsidRPr="003405B5" w:rsidRDefault="003D735A" w:rsidP="003D735A">
      <w:pPr>
        <w:pStyle w:val="l5"/>
        <w:spacing w:before="0" w:beforeAutospacing="0" w:after="0" w:afterAutospacing="0"/>
        <w:jc w:val="both"/>
        <w:rPr>
          <w:rStyle w:val="FontStyle49"/>
          <w:sz w:val="22"/>
          <w:szCs w:val="20"/>
        </w:rPr>
      </w:pPr>
      <w:r w:rsidRPr="003405B5">
        <w:rPr>
          <w:rStyle w:val="FontStyle49"/>
          <w:sz w:val="22"/>
          <w:szCs w:val="20"/>
        </w:rPr>
        <w:t xml:space="preserve">Výkop ve dně koryta </w:t>
      </w:r>
    </w:p>
    <w:p w:rsidR="003D735A" w:rsidRPr="003405B5" w:rsidRDefault="003D735A" w:rsidP="003D735A">
      <w:pPr>
        <w:pStyle w:val="l5"/>
        <w:numPr>
          <w:ilvl w:val="0"/>
          <w:numId w:val="10"/>
        </w:numPr>
        <w:spacing w:before="0" w:beforeAutospacing="0" w:after="0" w:afterAutospacing="0"/>
        <w:jc w:val="both"/>
        <w:rPr>
          <w:rStyle w:val="FontStyle49"/>
          <w:sz w:val="22"/>
          <w:szCs w:val="20"/>
        </w:rPr>
      </w:pPr>
      <w:r w:rsidRPr="003405B5">
        <w:rPr>
          <w:rStyle w:val="FontStyle49"/>
          <w:sz w:val="22"/>
          <w:szCs w:val="20"/>
        </w:rPr>
        <w:t>svahy výkopu budou v bezpečném sklonu, volná šířka dna výkopu bude min. 0,8 m.</w:t>
      </w:r>
    </w:p>
    <w:p w:rsidR="003D735A" w:rsidRPr="003405B5" w:rsidRDefault="003D735A" w:rsidP="003D735A">
      <w:pPr>
        <w:pStyle w:val="l5"/>
        <w:spacing w:before="0" w:beforeAutospacing="0" w:after="0" w:afterAutospacing="0"/>
        <w:jc w:val="both"/>
        <w:rPr>
          <w:rStyle w:val="FontStyle49"/>
          <w:sz w:val="22"/>
          <w:szCs w:val="20"/>
        </w:rPr>
      </w:pPr>
      <w:r w:rsidRPr="003405B5">
        <w:rPr>
          <w:rStyle w:val="FontStyle49"/>
          <w:sz w:val="22"/>
          <w:szCs w:val="20"/>
        </w:rPr>
        <w:t>Zajištění okrajů výkopů</w:t>
      </w:r>
    </w:p>
    <w:p w:rsidR="003D735A" w:rsidRPr="003405B5" w:rsidRDefault="003D735A" w:rsidP="003D735A">
      <w:pPr>
        <w:pStyle w:val="l5"/>
        <w:numPr>
          <w:ilvl w:val="0"/>
          <w:numId w:val="10"/>
        </w:numPr>
        <w:spacing w:before="0" w:beforeAutospacing="0" w:after="0" w:afterAutospacing="0"/>
        <w:jc w:val="both"/>
        <w:rPr>
          <w:rStyle w:val="FontStyle49"/>
          <w:sz w:val="22"/>
          <w:szCs w:val="20"/>
        </w:rPr>
      </w:pPr>
      <w:r w:rsidRPr="003405B5">
        <w:rPr>
          <w:rStyle w:val="FontStyle49"/>
          <w:sz w:val="22"/>
          <w:szCs w:val="20"/>
        </w:rPr>
        <w:t>volný okraj výkopu bude zabezpečen proti pádu osob, předpokládá se instalace zábradlí (dle ČSN EN 133374) nebo umístění výkopku (výška 0,9 m, 0,5 m od okraje).</w:t>
      </w:r>
    </w:p>
    <w:p w:rsidR="003D735A" w:rsidRPr="003405B5" w:rsidRDefault="003D735A" w:rsidP="003D735A">
      <w:pPr>
        <w:pStyle w:val="l5"/>
        <w:numPr>
          <w:ilvl w:val="0"/>
          <w:numId w:val="10"/>
        </w:numPr>
        <w:spacing w:before="0" w:beforeAutospacing="0" w:after="0" w:afterAutospacing="0"/>
        <w:jc w:val="both"/>
        <w:rPr>
          <w:rStyle w:val="FontStyle49"/>
          <w:sz w:val="22"/>
          <w:szCs w:val="20"/>
        </w:rPr>
      </w:pPr>
      <w:r w:rsidRPr="003405B5">
        <w:rPr>
          <w:rStyle w:val="FontStyle49"/>
          <w:sz w:val="22"/>
          <w:szCs w:val="20"/>
        </w:rPr>
        <w:t xml:space="preserve">podél okraje výkopů musí být zajištěno, že nebudou zatěžovány stavební mechanizací. </w:t>
      </w:r>
    </w:p>
    <w:p w:rsidR="003D735A" w:rsidRPr="003405B5" w:rsidRDefault="003D735A" w:rsidP="003D735A">
      <w:pPr>
        <w:pStyle w:val="l5"/>
        <w:spacing w:before="0" w:beforeAutospacing="0" w:after="0" w:afterAutospacing="0"/>
        <w:jc w:val="both"/>
        <w:rPr>
          <w:rStyle w:val="FontStyle49"/>
          <w:sz w:val="22"/>
          <w:szCs w:val="20"/>
        </w:rPr>
      </w:pPr>
      <w:r w:rsidRPr="003405B5">
        <w:rPr>
          <w:rStyle w:val="FontStyle49"/>
          <w:sz w:val="22"/>
          <w:szCs w:val="20"/>
        </w:rPr>
        <w:t>Přístup do výkopů</w:t>
      </w:r>
    </w:p>
    <w:p w:rsidR="003D735A" w:rsidRPr="003405B5" w:rsidRDefault="003D735A" w:rsidP="003D735A">
      <w:pPr>
        <w:pStyle w:val="l5"/>
        <w:numPr>
          <w:ilvl w:val="0"/>
          <w:numId w:val="10"/>
        </w:numPr>
        <w:spacing w:before="0" w:beforeAutospacing="0" w:after="0" w:afterAutospacing="0"/>
        <w:jc w:val="both"/>
        <w:rPr>
          <w:rStyle w:val="FontStyle49"/>
          <w:sz w:val="22"/>
          <w:szCs w:val="20"/>
        </w:rPr>
      </w:pPr>
      <w:r w:rsidRPr="003405B5">
        <w:rPr>
          <w:rStyle w:val="FontStyle49"/>
          <w:sz w:val="22"/>
          <w:szCs w:val="20"/>
        </w:rPr>
        <w:t>do prostoru výkopu ve vývaru bude přístup po sjezdu do koryta, případně po žebříku</w:t>
      </w:r>
    </w:p>
    <w:p w:rsidR="003D735A" w:rsidRPr="003405B5" w:rsidRDefault="003D735A" w:rsidP="003D735A">
      <w:pPr>
        <w:pStyle w:val="l5"/>
        <w:spacing w:before="0" w:beforeAutospacing="0" w:after="0" w:afterAutospacing="0"/>
        <w:jc w:val="both"/>
        <w:rPr>
          <w:rStyle w:val="FontStyle49"/>
          <w:sz w:val="22"/>
          <w:szCs w:val="20"/>
        </w:rPr>
      </w:pPr>
      <w:r w:rsidRPr="003405B5">
        <w:rPr>
          <w:rStyle w:val="FontStyle49"/>
          <w:sz w:val="22"/>
          <w:szCs w:val="20"/>
        </w:rPr>
        <w:t>Převádění a čerpání vody</w:t>
      </w:r>
    </w:p>
    <w:p w:rsidR="003D735A" w:rsidRPr="003405B5" w:rsidRDefault="003D735A" w:rsidP="003D735A">
      <w:pPr>
        <w:pStyle w:val="l5"/>
        <w:numPr>
          <w:ilvl w:val="0"/>
          <w:numId w:val="10"/>
        </w:numPr>
        <w:spacing w:before="0" w:beforeAutospacing="0" w:after="0" w:afterAutospacing="0"/>
        <w:jc w:val="both"/>
        <w:rPr>
          <w:rStyle w:val="FontStyle49"/>
          <w:sz w:val="22"/>
          <w:szCs w:val="20"/>
        </w:rPr>
      </w:pPr>
      <w:r w:rsidRPr="003405B5">
        <w:rPr>
          <w:rStyle w:val="FontStyle49"/>
          <w:sz w:val="22"/>
          <w:szCs w:val="20"/>
        </w:rPr>
        <w:t xml:space="preserve">pro převádění vody tekoucí korytem </w:t>
      </w:r>
      <w:r w:rsidR="00687CC4" w:rsidRPr="003405B5">
        <w:rPr>
          <w:rStyle w:val="FontStyle49"/>
          <w:sz w:val="22"/>
          <w:szCs w:val="20"/>
        </w:rPr>
        <w:t xml:space="preserve">podél míst s rovnaninou do betonu </w:t>
      </w:r>
      <w:r w:rsidRPr="003405B5">
        <w:rPr>
          <w:rStyle w:val="FontStyle49"/>
          <w:sz w:val="22"/>
          <w:szCs w:val="20"/>
        </w:rPr>
        <w:t xml:space="preserve">bude </w:t>
      </w:r>
      <w:r w:rsidR="00687CC4" w:rsidRPr="003405B5">
        <w:rPr>
          <w:rStyle w:val="FontStyle49"/>
          <w:sz w:val="22"/>
          <w:szCs w:val="20"/>
        </w:rPr>
        <w:t>zhotovena zemní hrázka</w:t>
      </w:r>
      <w:r w:rsidRPr="003405B5">
        <w:rPr>
          <w:rStyle w:val="FontStyle49"/>
          <w:sz w:val="22"/>
          <w:szCs w:val="20"/>
        </w:rPr>
        <w:t>.</w:t>
      </w:r>
    </w:p>
    <w:p w:rsidR="003D735A" w:rsidRPr="003405B5" w:rsidRDefault="003D735A" w:rsidP="003D735A">
      <w:pPr>
        <w:pStyle w:val="l5"/>
        <w:numPr>
          <w:ilvl w:val="0"/>
          <w:numId w:val="10"/>
        </w:numPr>
        <w:spacing w:before="0" w:beforeAutospacing="0" w:after="0" w:afterAutospacing="0"/>
        <w:jc w:val="both"/>
        <w:rPr>
          <w:rStyle w:val="FontStyle49"/>
          <w:sz w:val="22"/>
          <w:szCs w:val="20"/>
        </w:rPr>
      </w:pPr>
      <w:r w:rsidRPr="003405B5">
        <w:rPr>
          <w:rStyle w:val="FontStyle49"/>
          <w:sz w:val="22"/>
          <w:szCs w:val="20"/>
        </w:rPr>
        <w:t>průsaky podzemní vod do výkopů budou průběžně odčerpávány.</w:t>
      </w:r>
    </w:p>
    <w:p w:rsidR="0019174B" w:rsidRPr="003405B5" w:rsidRDefault="0019174B" w:rsidP="007E3883">
      <w:pPr>
        <w:pStyle w:val="Nadpis2"/>
      </w:pPr>
      <w:r w:rsidRPr="003405B5">
        <w:t>způsob zajištění bezbariérového řešení na veřejných pozemních komunikacích a veřejných plochách, zejména s ohledem na způsob zajištění proti pádu do výk</w:t>
      </w:r>
      <w:r w:rsidR="00E22EC6" w:rsidRPr="003405B5">
        <w:t>opu osob se zrakovým postižením</w:t>
      </w:r>
      <w:bookmarkEnd w:id="120"/>
    </w:p>
    <w:p w:rsidR="00AF08FB" w:rsidRPr="003405B5" w:rsidRDefault="00AF08FB" w:rsidP="00720E00">
      <w:pPr>
        <w:pStyle w:val="Style11"/>
        <w:widowControl/>
        <w:spacing w:before="120" w:line="240" w:lineRule="auto"/>
        <w:ind w:firstLine="658"/>
        <w:rPr>
          <w:rStyle w:val="FontStyle49"/>
          <w:b/>
          <w:sz w:val="22"/>
          <w:szCs w:val="20"/>
          <w:lang w:val="cs-CZ"/>
        </w:rPr>
      </w:pPr>
      <w:bookmarkStart w:id="121" w:name="OLE_LINK156"/>
      <w:bookmarkStart w:id="122" w:name="OLE_LINK157"/>
      <w:r w:rsidRPr="003405B5">
        <w:rPr>
          <w:rStyle w:val="FontStyle49"/>
          <w:b/>
          <w:sz w:val="22"/>
          <w:szCs w:val="20"/>
          <w:lang w:val="cs-CZ"/>
        </w:rPr>
        <w:t xml:space="preserve">Popis stavby: </w:t>
      </w:r>
    </w:p>
    <w:p w:rsidR="00AF08FB" w:rsidRPr="003405B5" w:rsidRDefault="00AF08FB" w:rsidP="00AF08FB">
      <w:pPr>
        <w:pStyle w:val="Style11"/>
        <w:widowControl/>
        <w:spacing w:before="65" w:line="240" w:lineRule="auto"/>
        <w:ind w:firstLine="0"/>
        <w:rPr>
          <w:rStyle w:val="FontStyle49"/>
          <w:sz w:val="22"/>
          <w:szCs w:val="20"/>
          <w:lang w:val="cs-CZ"/>
        </w:rPr>
      </w:pPr>
      <w:r w:rsidRPr="003405B5">
        <w:rPr>
          <w:rStyle w:val="FontStyle49"/>
          <w:sz w:val="22"/>
          <w:szCs w:val="20"/>
          <w:lang w:val="cs-CZ"/>
        </w:rPr>
        <w:t xml:space="preserve">Popis zabezpečení staveniště (oplocení) je v kapitole a). </w:t>
      </w:r>
    </w:p>
    <w:p w:rsidR="0019174B" w:rsidRPr="003405B5" w:rsidRDefault="0019174B" w:rsidP="007E3883">
      <w:pPr>
        <w:pStyle w:val="Nadpis2"/>
      </w:pPr>
      <w:bookmarkStart w:id="123" w:name="_Toc475302084"/>
      <w:bookmarkEnd w:id="121"/>
      <w:bookmarkEnd w:id="122"/>
      <w:r w:rsidRPr="003405B5">
        <w:t xml:space="preserve">postupy pro betonářské práce řešící způsob dopravy betonové směsi, zajištění všech fyzických osob zdržujících se na staveništi proti pádu do směsi, pohyb po výztuži, přístup k místům betonáže, </w:t>
      </w:r>
      <w:r w:rsidR="00E22EC6" w:rsidRPr="003405B5">
        <w:t>předpokládané provedení bednění</w:t>
      </w:r>
      <w:bookmarkEnd w:id="123"/>
    </w:p>
    <w:p w:rsidR="003D735A" w:rsidRPr="003405B5" w:rsidRDefault="003D735A" w:rsidP="003D735A">
      <w:pPr>
        <w:pStyle w:val="Style11"/>
        <w:widowControl/>
        <w:spacing w:before="120" w:line="240" w:lineRule="auto"/>
        <w:ind w:firstLine="658"/>
        <w:rPr>
          <w:rStyle w:val="FontStyle49"/>
          <w:b/>
          <w:sz w:val="22"/>
          <w:szCs w:val="20"/>
          <w:lang w:val="cs-CZ"/>
        </w:rPr>
      </w:pPr>
      <w:bookmarkStart w:id="124" w:name="OLE_LINK58"/>
      <w:bookmarkStart w:id="125" w:name="OLE_LINK59"/>
      <w:r w:rsidRPr="003405B5">
        <w:rPr>
          <w:rStyle w:val="FontStyle49"/>
          <w:b/>
          <w:sz w:val="22"/>
          <w:szCs w:val="20"/>
          <w:lang w:val="cs-CZ"/>
        </w:rPr>
        <w:t xml:space="preserve">Neřeší se. </w:t>
      </w:r>
      <w:r w:rsidRPr="003405B5">
        <w:rPr>
          <w:rStyle w:val="FontStyle49"/>
          <w:sz w:val="22"/>
          <w:szCs w:val="20"/>
          <w:lang w:val="cs-CZ"/>
        </w:rPr>
        <w:t>Na stavbě nejsou plánované betonářské práce, pouze bude provedeno uložení rovnaniny z </w:t>
      </w:r>
      <w:proofErr w:type="gramStart"/>
      <w:r w:rsidRPr="003405B5">
        <w:rPr>
          <w:rStyle w:val="FontStyle49"/>
          <w:sz w:val="22"/>
          <w:szCs w:val="20"/>
          <w:lang w:val="cs-CZ"/>
        </w:rPr>
        <w:t>l.k.</w:t>
      </w:r>
      <w:proofErr w:type="gramEnd"/>
      <w:r w:rsidRPr="003405B5">
        <w:rPr>
          <w:rStyle w:val="FontStyle49"/>
          <w:sz w:val="22"/>
          <w:szCs w:val="20"/>
          <w:lang w:val="cs-CZ"/>
        </w:rPr>
        <w:t xml:space="preserve"> do lože z betonu (zavlhlá betonová směs)</w:t>
      </w:r>
    </w:p>
    <w:p w:rsidR="0019174B" w:rsidRPr="003405B5" w:rsidRDefault="0019174B" w:rsidP="007E3883">
      <w:pPr>
        <w:pStyle w:val="Nadpis2"/>
        <w:rPr>
          <w:rFonts w:asciiTheme="minorHAnsi" w:hAnsiTheme="minorHAnsi"/>
        </w:rPr>
      </w:pPr>
      <w:bookmarkStart w:id="126" w:name="_Toc475302085"/>
      <w:bookmarkEnd w:id="124"/>
      <w:bookmarkEnd w:id="125"/>
      <w:r w:rsidRPr="003405B5">
        <w:t>postupy pro zednické práce řešící základní technologie zdění zevnitř objektu, zejména ochranné zábradlí zvenku, z obvodového lešení, zajišťování otvorů ve svislém zdivu, dopravu materiálu pro zdění, zajištění pod míste</w:t>
      </w:r>
      <w:r w:rsidR="00A9790A" w:rsidRPr="003405B5">
        <w:t>m práce ve výšce a v jeho okolí</w:t>
      </w:r>
      <w:bookmarkEnd w:id="126"/>
    </w:p>
    <w:p w:rsidR="003D735A" w:rsidRPr="003405B5" w:rsidRDefault="003D735A" w:rsidP="003D735A">
      <w:pPr>
        <w:pStyle w:val="Style11"/>
        <w:widowControl/>
        <w:spacing w:before="120" w:line="240" w:lineRule="auto"/>
        <w:ind w:firstLine="658"/>
        <w:rPr>
          <w:rStyle w:val="FontStyle49"/>
          <w:b/>
          <w:sz w:val="22"/>
          <w:szCs w:val="20"/>
          <w:lang w:val="cs-CZ"/>
        </w:rPr>
      </w:pPr>
      <w:bookmarkStart w:id="127" w:name="_Toc475302086"/>
      <w:r w:rsidRPr="003405B5">
        <w:rPr>
          <w:rStyle w:val="FontStyle49"/>
          <w:b/>
          <w:sz w:val="22"/>
          <w:szCs w:val="20"/>
          <w:lang w:val="cs-CZ"/>
        </w:rPr>
        <w:t>Neřeší se.</w:t>
      </w:r>
    </w:p>
    <w:p w:rsidR="0019174B" w:rsidRPr="003405B5" w:rsidRDefault="0019174B" w:rsidP="007E3883">
      <w:pPr>
        <w:pStyle w:val="Nadpis2"/>
        <w:rPr>
          <w:rFonts w:asciiTheme="minorHAnsi" w:hAnsiTheme="minorHAnsi"/>
        </w:rPr>
      </w:pPr>
      <w:r w:rsidRPr="003405B5">
        <w:t xml:space="preserve">postupy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w:t>
      </w:r>
      <w:r w:rsidR="00E22EC6" w:rsidRPr="003405B5">
        <w:t>jejich upevňování a stabilizace</w:t>
      </w:r>
      <w:bookmarkEnd w:id="127"/>
    </w:p>
    <w:p w:rsidR="003D735A" w:rsidRPr="003405B5" w:rsidRDefault="003D735A" w:rsidP="003D735A">
      <w:pPr>
        <w:pStyle w:val="Style11"/>
        <w:widowControl/>
        <w:spacing w:before="120" w:line="240" w:lineRule="auto"/>
        <w:ind w:firstLine="658"/>
        <w:rPr>
          <w:rStyle w:val="FontStyle49"/>
          <w:b/>
          <w:sz w:val="22"/>
          <w:szCs w:val="20"/>
          <w:lang w:val="cs-CZ"/>
        </w:rPr>
      </w:pPr>
      <w:bookmarkStart w:id="128" w:name="_Toc475302087"/>
      <w:r w:rsidRPr="003405B5">
        <w:rPr>
          <w:rStyle w:val="FontStyle49"/>
          <w:b/>
          <w:sz w:val="22"/>
          <w:szCs w:val="20"/>
          <w:lang w:val="cs-CZ"/>
        </w:rPr>
        <w:t>Neřeší se.</w:t>
      </w:r>
    </w:p>
    <w:p w:rsidR="0019174B" w:rsidRPr="003405B5" w:rsidRDefault="0019174B" w:rsidP="007E3883">
      <w:pPr>
        <w:pStyle w:val="Nadpis2"/>
        <w:rPr>
          <w:rFonts w:asciiTheme="minorHAnsi" w:hAnsiTheme="minorHAnsi"/>
        </w:rPr>
      </w:pPr>
      <w:r w:rsidRPr="003405B5">
        <w:t>postupy pro bourací a rekonstrukční práce řešící základní technologie bourání, zejména ruční, strojní, kombinované, a za využití výbušnin, zajištění pracovišť s bouracími pracemi, podchycení bouraných konstrukcí, odvoz sutin, zajištění všech fyzických osob zdržujících se na staveništi ve výšce, zabezpečení inženýrských sítí, jejich náhradní vedení, zabezpečení okolních objektů a prostor</w:t>
      </w:r>
      <w:bookmarkEnd w:id="128"/>
    </w:p>
    <w:p w:rsidR="00CE131D" w:rsidRPr="003405B5" w:rsidRDefault="003D735A" w:rsidP="003D735A">
      <w:pPr>
        <w:pStyle w:val="Style11"/>
        <w:widowControl/>
        <w:spacing w:before="120" w:line="240" w:lineRule="auto"/>
        <w:ind w:firstLine="658"/>
        <w:rPr>
          <w:rStyle w:val="FontStyle49"/>
          <w:b/>
          <w:sz w:val="22"/>
          <w:szCs w:val="20"/>
          <w:lang w:val="cs-CZ"/>
        </w:rPr>
      </w:pPr>
      <w:bookmarkStart w:id="129" w:name="OLE_LINK137"/>
      <w:bookmarkStart w:id="130" w:name="OLE_LINK138"/>
      <w:bookmarkStart w:id="131" w:name="OLE_LINK64"/>
      <w:bookmarkStart w:id="132" w:name="OLE_LINK65"/>
      <w:r w:rsidRPr="003405B5">
        <w:rPr>
          <w:rStyle w:val="FontStyle49"/>
          <w:b/>
          <w:sz w:val="22"/>
          <w:szCs w:val="20"/>
          <w:lang w:val="cs-CZ"/>
        </w:rPr>
        <w:t xml:space="preserve">Neřeší se. </w:t>
      </w:r>
      <w:r w:rsidR="00CE131D" w:rsidRPr="003405B5">
        <w:rPr>
          <w:rStyle w:val="FontStyle49"/>
          <w:sz w:val="22"/>
          <w:szCs w:val="20"/>
          <w:lang w:val="cs-CZ"/>
        </w:rPr>
        <w:t xml:space="preserve">V rámci stavby </w:t>
      </w:r>
      <w:r w:rsidRPr="003405B5">
        <w:rPr>
          <w:rStyle w:val="FontStyle49"/>
          <w:sz w:val="22"/>
          <w:szCs w:val="20"/>
          <w:lang w:val="cs-CZ"/>
        </w:rPr>
        <w:t>ne</w:t>
      </w:r>
      <w:r w:rsidR="00CE131D" w:rsidRPr="003405B5">
        <w:rPr>
          <w:rStyle w:val="FontStyle49"/>
          <w:sz w:val="22"/>
          <w:szCs w:val="20"/>
          <w:lang w:val="cs-CZ"/>
        </w:rPr>
        <w:t>dojde k</w:t>
      </w:r>
      <w:r w:rsidRPr="003405B5">
        <w:rPr>
          <w:rStyle w:val="FontStyle49"/>
          <w:sz w:val="22"/>
          <w:szCs w:val="20"/>
          <w:lang w:val="cs-CZ"/>
        </w:rPr>
        <w:t> </w:t>
      </w:r>
      <w:r w:rsidR="00CE131D" w:rsidRPr="003405B5">
        <w:rPr>
          <w:rStyle w:val="FontStyle49"/>
          <w:sz w:val="22"/>
          <w:szCs w:val="20"/>
          <w:lang w:val="cs-CZ"/>
        </w:rPr>
        <w:t>bour</w:t>
      </w:r>
      <w:r w:rsidRPr="003405B5">
        <w:rPr>
          <w:rStyle w:val="FontStyle49"/>
          <w:sz w:val="22"/>
          <w:szCs w:val="20"/>
          <w:lang w:val="cs-CZ"/>
        </w:rPr>
        <w:t>acím pracím, pouze bude rozebráno stávající opevnění z </w:t>
      </w:r>
      <w:proofErr w:type="gramStart"/>
      <w:r w:rsidRPr="003405B5">
        <w:rPr>
          <w:rStyle w:val="FontStyle49"/>
          <w:sz w:val="22"/>
          <w:szCs w:val="20"/>
          <w:lang w:val="cs-CZ"/>
        </w:rPr>
        <w:t>l.k.</w:t>
      </w:r>
      <w:proofErr w:type="gramEnd"/>
      <w:r w:rsidRPr="003405B5">
        <w:rPr>
          <w:rStyle w:val="FontStyle49"/>
          <w:sz w:val="22"/>
          <w:szCs w:val="20"/>
          <w:lang w:val="cs-CZ"/>
        </w:rPr>
        <w:t xml:space="preserve"> (rovnanina). Dále budou přesunuty lávky přes potok, které budou</w:t>
      </w:r>
      <w:r w:rsidR="00CE131D" w:rsidRPr="003405B5">
        <w:rPr>
          <w:rStyle w:val="FontStyle49"/>
          <w:sz w:val="22"/>
          <w:szCs w:val="20"/>
          <w:lang w:val="cs-CZ"/>
        </w:rPr>
        <w:t xml:space="preserve"> </w:t>
      </w:r>
      <w:r w:rsidRPr="003405B5">
        <w:rPr>
          <w:rStyle w:val="FontStyle49"/>
          <w:sz w:val="22"/>
          <w:szCs w:val="20"/>
          <w:lang w:val="cs-CZ"/>
        </w:rPr>
        <w:t>složeny v blízkosti koryta.</w:t>
      </w:r>
      <w:r w:rsidR="00A01855" w:rsidRPr="003405B5">
        <w:rPr>
          <w:rStyle w:val="FontStyle49"/>
          <w:sz w:val="22"/>
          <w:szCs w:val="20"/>
          <w:lang w:val="cs-CZ"/>
        </w:rPr>
        <w:t xml:space="preserve"> </w:t>
      </w:r>
    </w:p>
    <w:p w:rsidR="0019174B" w:rsidRPr="003405B5" w:rsidRDefault="0019174B" w:rsidP="007E3883">
      <w:pPr>
        <w:pStyle w:val="Nadpis2"/>
        <w:rPr>
          <w:rFonts w:asciiTheme="minorHAnsi" w:hAnsiTheme="minorHAnsi"/>
        </w:rPr>
      </w:pPr>
      <w:bookmarkStart w:id="133" w:name="_Toc475302088"/>
      <w:bookmarkEnd w:id="129"/>
      <w:bookmarkEnd w:id="130"/>
      <w:bookmarkEnd w:id="131"/>
      <w:bookmarkEnd w:id="132"/>
      <w:r w:rsidRPr="003405B5">
        <w:t>řešení montáže stropů, včetně pomocných konstrukcí, opatření zajištění bezpečné a zdraví neohrožující práce ve výšce po obvodu a v místě montáže, doprava materiálu, zajištění pod prací ve výšce</w:t>
      </w:r>
      <w:bookmarkEnd w:id="133"/>
    </w:p>
    <w:p w:rsidR="00F13E7D" w:rsidRPr="003405B5" w:rsidRDefault="00F13E7D" w:rsidP="00720E00">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Neřeší se.</w:t>
      </w:r>
    </w:p>
    <w:p w:rsidR="0019174B" w:rsidRPr="003405B5" w:rsidRDefault="0019174B" w:rsidP="007E3883">
      <w:pPr>
        <w:pStyle w:val="Nadpis2"/>
        <w:rPr>
          <w:rFonts w:asciiTheme="minorHAnsi" w:hAnsiTheme="minorHAnsi"/>
        </w:rPr>
      </w:pPr>
      <w:bookmarkStart w:id="134" w:name="_Toc475302089"/>
      <w:r w:rsidRPr="003405B5">
        <w:t>postupy pro práci ve výškách řešící způsob zajištění proti pádu na volném okraji,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w:t>
      </w:r>
      <w:r w:rsidR="00A9790A" w:rsidRPr="003405B5">
        <w:t xml:space="preserve"> před prostředky osobní ochrany</w:t>
      </w:r>
      <w:bookmarkEnd w:id="134"/>
    </w:p>
    <w:p w:rsidR="00256B15" w:rsidRPr="003405B5" w:rsidRDefault="00256B15" w:rsidP="00256B15">
      <w:pPr>
        <w:pStyle w:val="Style11"/>
        <w:widowControl/>
        <w:spacing w:before="120" w:line="240" w:lineRule="auto"/>
        <w:ind w:firstLine="658"/>
        <w:rPr>
          <w:rStyle w:val="FontStyle49"/>
          <w:b/>
          <w:sz w:val="22"/>
          <w:szCs w:val="20"/>
          <w:lang w:val="cs-CZ"/>
        </w:rPr>
      </w:pPr>
      <w:bookmarkStart w:id="135" w:name="OLE_LINK162"/>
      <w:bookmarkStart w:id="136" w:name="OLE_LINK163"/>
      <w:r w:rsidRPr="003405B5">
        <w:rPr>
          <w:rStyle w:val="FontStyle49"/>
          <w:b/>
          <w:sz w:val="22"/>
          <w:szCs w:val="20"/>
          <w:lang w:val="cs-CZ"/>
        </w:rPr>
        <w:t xml:space="preserve">Neřeší se. </w:t>
      </w:r>
      <w:r w:rsidRPr="003405B5">
        <w:rPr>
          <w:rStyle w:val="FontStyle49"/>
          <w:sz w:val="22"/>
          <w:szCs w:val="20"/>
          <w:lang w:val="cs-CZ"/>
        </w:rPr>
        <w:t>Na stavbě se nepředpokládá práce ve výškách a nad hloubkou. Pro zajištění břehů koryta a výkopů bude sloužit ohrazení staveniště</w:t>
      </w:r>
      <w:r w:rsidR="003D735A" w:rsidRPr="003405B5">
        <w:rPr>
          <w:rStyle w:val="FontStyle49"/>
          <w:sz w:val="22"/>
          <w:szCs w:val="20"/>
          <w:lang w:val="cs-CZ"/>
        </w:rPr>
        <w:t>, které je popsáno</w:t>
      </w:r>
      <w:r w:rsidRPr="003405B5">
        <w:rPr>
          <w:rStyle w:val="FontStyle49"/>
          <w:sz w:val="22"/>
          <w:szCs w:val="20"/>
          <w:lang w:val="cs-CZ"/>
        </w:rPr>
        <w:t xml:space="preserve"> v kapitole a)</w:t>
      </w:r>
      <w:r w:rsidR="003D735A" w:rsidRPr="003405B5">
        <w:rPr>
          <w:rStyle w:val="FontStyle49"/>
          <w:sz w:val="22"/>
          <w:szCs w:val="20"/>
          <w:lang w:val="cs-CZ"/>
        </w:rPr>
        <w:t>,</w:t>
      </w:r>
      <w:r w:rsidRPr="003405B5">
        <w:rPr>
          <w:rStyle w:val="FontStyle49"/>
          <w:sz w:val="22"/>
          <w:szCs w:val="20"/>
          <w:lang w:val="cs-CZ"/>
        </w:rPr>
        <w:t xml:space="preserve"> a opatření u výkopů</w:t>
      </w:r>
      <w:r w:rsidR="003D735A" w:rsidRPr="003405B5">
        <w:rPr>
          <w:rStyle w:val="FontStyle49"/>
          <w:sz w:val="22"/>
          <w:szCs w:val="20"/>
          <w:lang w:val="cs-CZ"/>
        </w:rPr>
        <w:t xml:space="preserve">, které je popsáno </w:t>
      </w:r>
      <w:r w:rsidRPr="003405B5">
        <w:rPr>
          <w:rStyle w:val="FontStyle49"/>
          <w:sz w:val="22"/>
          <w:szCs w:val="20"/>
          <w:lang w:val="cs-CZ"/>
        </w:rPr>
        <w:t>v kapitole h).</w:t>
      </w:r>
    </w:p>
    <w:p w:rsidR="0019174B" w:rsidRPr="003405B5" w:rsidRDefault="0019174B" w:rsidP="007E3883">
      <w:pPr>
        <w:pStyle w:val="Nadpis2"/>
        <w:rPr>
          <w:rFonts w:asciiTheme="minorHAnsi" w:hAnsiTheme="minorHAnsi"/>
        </w:rPr>
      </w:pPr>
      <w:bookmarkStart w:id="137" w:name="_Toc475302090"/>
      <w:bookmarkEnd w:id="135"/>
      <w:bookmarkEnd w:id="136"/>
      <w:r w:rsidRPr="003405B5">
        <w:t>zajištění dalších požadavků na bezpečnost práce, zejména dopravu materiálu, jeho skladování na pracovišti, zajištění pracoviště z hlediska požadavků při práci ve výšce, opatření vztahující se k pomocným stavebním konstrukcím použitým pro j</w:t>
      </w:r>
      <w:r w:rsidR="005C4CB0" w:rsidRPr="003405B5">
        <w:t>ednotlivé práce, použití strojů</w:t>
      </w:r>
      <w:bookmarkEnd w:id="137"/>
    </w:p>
    <w:p w:rsidR="001D6064" w:rsidRPr="003405B5" w:rsidRDefault="001D6064" w:rsidP="00720E00">
      <w:pPr>
        <w:pStyle w:val="Style11"/>
        <w:widowControl/>
        <w:spacing w:before="120" w:line="240" w:lineRule="auto"/>
        <w:ind w:firstLine="658"/>
        <w:rPr>
          <w:rStyle w:val="FontStyle49"/>
          <w:b/>
          <w:sz w:val="22"/>
          <w:szCs w:val="20"/>
          <w:lang w:val="cs-CZ"/>
        </w:rPr>
      </w:pPr>
      <w:bookmarkStart w:id="138" w:name="OLE_LINK229"/>
      <w:bookmarkStart w:id="139" w:name="OLE_LINK230"/>
      <w:r w:rsidRPr="003405B5">
        <w:rPr>
          <w:rStyle w:val="FontStyle49"/>
          <w:b/>
          <w:sz w:val="22"/>
          <w:szCs w:val="20"/>
          <w:lang w:val="cs-CZ"/>
        </w:rPr>
        <w:t xml:space="preserve">Popis stavby: </w:t>
      </w:r>
    </w:p>
    <w:p w:rsidR="001D6064" w:rsidRPr="003405B5" w:rsidRDefault="001D6064" w:rsidP="001D6064">
      <w:pPr>
        <w:pStyle w:val="l5"/>
        <w:spacing w:before="0" w:beforeAutospacing="0" w:after="0" w:afterAutospacing="0"/>
        <w:jc w:val="both"/>
        <w:rPr>
          <w:rStyle w:val="FontStyle49"/>
          <w:sz w:val="22"/>
          <w:szCs w:val="20"/>
        </w:rPr>
      </w:pPr>
      <w:r w:rsidRPr="003405B5">
        <w:rPr>
          <w:rStyle w:val="FontStyle49"/>
          <w:sz w:val="22"/>
          <w:szCs w:val="20"/>
        </w:rPr>
        <w:t xml:space="preserve">Místo pro dočasné uložení materiálu </w:t>
      </w:r>
      <w:r w:rsidR="003D735A" w:rsidRPr="003405B5">
        <w:rPr>
          <w:rStyle w:val="FontStyle49"/>
          <w:sz w:val="22"/>
          <w:szCs w:val="20"/>
        </w:rPr>
        <w:t>bude</w:t>
      </w:r>
      <w:r w:rsidRPr="003405B5">
        <w:rPr>
          <w:rStyle w:val="FontStyle49"/>
          <w:sz w:val="22"/>
          <w:szCs w:val="20"/>
        </w:rPr>
        <w:t xml:space="preserve"> vymezeno na </w:t>
      </w:r>
      <w:proofErr w:type="spellStart"/>
      <w:r w:rsidR="003D735A" w:rsidRPr="003405B5">
        <w:rPr>
          <w:rStyle w:val="FontStyle49"/>
          <w:sz w:val="22"/>
          <w:szCs w:val="20"/>
        </w:rPr>
        <w:t>mezideponiu</w:t>
      </w:r>
      <w:proofErr w:type="spellEnd"/>
      <w:r w:rsidRPr="003405B5">
        <w:rPr>
          <w:rStyle w:val="FontStyle49"/>
          <w:sz w:val="22"/>
          <w:szCs w:val="20"/>
        </w:rPr>
        <w:t>, případně bude materiál dopravován přímo na místu zabudování (např. beton, lomový kámen). Doprava materiálu bude řešena vhodnou mechanizací umožňující zvolený způsob dopravy materiálu. Na stavbě bude použita stavební mechanizace pro dopravu materiálu</w:t>
      </w:r>
      <w:r w:rsidR="003D735A" w:rsidRPr="003405B5">
        <w:rPr>
          <w:rStyle w:val="FontStyle49"/>
          <w:sz w:val="22"/>
          <w:szCs w:val="20"/>
        </w:rPr>
        <w:t xml:space="preserve"> a </w:t>
      </w:r>
      <w:r w:rsidRPr="003405B5">
        <w:rPr>
          <w:rStyle w:val="FontStyle49"/>
          <w:sz w:val="22"/>
          <w:szCs w:val="20"/>
        </w:rPr>
        <w:t>zemní práce</w:t>
      </w:r>
    </w:p>
    <w:p w:rsidR="001D6064" w:rsidRPr="003405B5" w:rsidRDefault="001D6064" w:rsidP="00720E00">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 xml:space="preserve">Rizika a navržená opatření: </w:t>
      </w:r>
    </w:p>
    <w:p w:rsidR="001D6064" w:rsidRPr="003405B5" w:rsidRDefault="00B77146" w:rsidP="001D6064">
      <w:pPr>
        <w:pStyle w:val="l5"/>
        <w:spacing w:before="0" w:beforeAutospacing="0" w:after="0" w:afterAutospacing="0"/>
        <w:jc w:val="both"/>
        <w:rPr>
          <w:rStyle w:val="FontStyle49"/>
          <w:sz w:val="22"/>
          <w:szCs w:val="20"/>
        </w:rPr>
      </w:pPr>
      <w:r w:rsidRPr="003405B5">
        <w:rPr>
          <w:rStyle w:val="FontStyle49"/>
          <w:sz w:val="22"/>
          <w:szCs w:val="20"/>
        </w:rPr>
        <w:t>Zajištění bezpečného uložení materiálu</w:t>
      </w:r>
    </w:p>
    <w:bookmarkEnd w:id="138"/>
    <w:bookmarkEnd w:id="139"/>
    <w:p w:rsidR="00B77146" w:rsidRPr="003405B5" w:rsidRDefault="00B77146"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skladovací prostor musí být rovný, odvodněný a zpevněný</w:t>
      </w:r>
    </w:p>
    <w:p w:rsidR="00B77146" w:rsidRPr="003405B5" w:rsidRDefault="00B77146"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materiál musí být uložen v bezpečné vzdálenosti od okraje výkopů</w:t>
      </w:r>
    </w:p>
    <w:p w:rsidR="00B77146" w:rsidRPr="003405B5" w:rsidRDefault="00B77146"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skladování materiálu musí být podle pokynů výrobce</w:t>
      </w:r>
    </w:p>
    <w:p w:rsidR="00B77146" w:rsidRPr="003405B5" w:rsidRDefault="00B77146"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při nakládání a vázání materiálu musí být zajištěn bezpečný prostor</w:t>
      </w:r>
    </w:p>
    <w:p w:rsidR="00B77146" w:rsidRPr="003405B5" w:rsidRDefault="00B77146" w:rsidP="00B77146">
      <w:pPr>
        <w:pStyle w:val="l5"/>
        <w:spacing w:before="0" w:beforeAutospacing="0" w:after="0" w:afterAutospacing="0"/>
        <w:jc w:val="both"/>
        <w:rPr>
          <w:rStyle w:val="FontStyle49"/>
          <w:sz w:val="22"/>
          <w:szCs w:val="20"/>
        </w:rPr>
      </w:pPr>
      <w:r w:rsidRPr="003405B5">
        <w:rPr>
          <w:rStyle w:val="FontStyle49"/>
          <w:sz w:val="22"/>
          <w:szCs w:val="20"/>
        </w:rPr>
        <w:t>Provoz mechanizace a strojů na staveništi</w:t>
      </w:r>
    </w:p>
    <w:p w:rsidR="00C20258" w:rsidRPr="003405B5" w:rsidRDefault="00C20258"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mechanizace a stroje mohou být používány pouze v souladu s provozní dokumentací</w:t>
      </w:r>
    </w:p>
    <w:p w:rsidR="00D514B9" w:rsidRPr="003405B5" w:rsidRDefault="00D514B9"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kolem stroje je ohrožený prostor vymezen maximálním dosahem jeho pracovního zařízení zvětšeným o 2 m.</w:t>
      </w:r>
    </w:p>
    <w:p w:rsidR="00B77146" w:rsidRPr="003405B5" w:rsidRDefault="00B77146"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 xml:space="preserve">řidiči a </w:t>
      </w:r>
      <w:r w:rsidR="00C20258" w:rsidRPr="003405B5">
        <w:rPr>
          <w:rStyle w:val="FontStyle49"/>
          <w:sz w:val="22"/>
          <w:szCs w:val="20"/>
        </w:rPr>
        <w:t>obsluha</w:t>
      </w:r>
      <w:r w:rsidRPr="003405B5">
        <w:rPr>
          <w:rStyle w:val="FontStyle49"/>
          <w:sz w:val="22"/>
          <w:szCs w:val="20"/>
        </w:rPr>
        <w:t xml:space="preserve"> strojů musí být seznámeni s místními podmínkami na staveništi</w:t>
      </w:r>
    </w:p>
    <w:p w:rsidR="00B77146" w:rsidRPr="003405B5" w:rsidRDefault="00C20258"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podél okraje výkopů musí být zajištěno, že nebudou zatěžovány stavební mechanizací</w:t>
      </w:r>
    </w:p>
    <w:p w:rsidR="00C20258" w:rsidRPr="003405B5" w:rsidRDefault="00C20258"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 xml:space="preserve">pohyb mechanizace a strojů a jejich činnosti musí být zajištěny a upraveny s ohledem na el. </w:t>
      </w:r>
      <w:proofErr w:type="gramStart"/>
      <w:r w:rsidRPr="003405B5">
        <w:rPr>
          <w:rStyle w:val="FontStyle49"/>
          <w:sz w:val="22"/>
          <w:szCs w:val="20"/>
        </w:rPr>
        <w:t>vedení</w:t>
      </w:r>
      <w:proofErr w:type="gramEnd"/>
      <w:r w:rsidRPr="003405B5">
        <w:rPr>
          <w:rStyle w:val="FontStyle49"/>
          <w:sz w:val="22"/>
          <w:szCs w:val="20"/>
        </w:rPr>
        <w:t xml:space="preserve"> nad staveništěm</w:t>
      </w:r>
    </w:p>
    <w:p w:rsidR="00C20258" w:rsidRPr="003405B5" w:rsidRDefault="00C971CD"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p</w:t>
      </w:r>
      <w:r w:rsidR="00C20258" w:rsidRPr="003405B5">
        <w:rPr>
          <w:rStyle w:val="FontStyle49"/>
          <w:sz w:val="22"/>
          <w:szCs w:val="20"/>
        </w:rPr>
        <w:t xml:space="preserve">ři ukončení práce nebo jejím přerušení musí být mechanizace a stroje zajištěny </w:t>
      </w:r>
      <w:r w:rsidRPr="003405B5">
        <w:rPr>
          <w:rStyle w:val="FontStyle49"/>
          <w:sz w:val="22"/>
          <w:szCs w:val="20"/>
        </w:rPr>
        <w:t xml:space="preserve">proti </w:t>
      </w:r>
      <w:r w:rsidR="00C20258" w:rsidRPr="003405B5">
        <w:rPr>
          <w:rStyle w:val="FontStyle49"/>
          <w:sz w:val="22"/>
          <w:szCs w:val="20"/>
        </w:rPr>
        <w:t>samovolnému pohybu a neoprávněnému použití</w:t>
      </w:r>
    </w:p>
    <w:p w:rsidR="00D514B9" w:rsidRPr="003405B5" w:rsidRDefault="00D514B9" w:rsidP="00D514B9">
      <w:pPr>
        <w:pStyle w:val="l5"/>
        <w:spacing w:before="0" w:beforeAutospacing="0" w:after="0" w:afterAutospacing="0"/>
        <w:jc w:val="both"/>
        <w:rPr>
          <w:rStyle w:val="FontStyle49"/>
          <w:sz w:val="22"/>
          <w:szCs w:val="20"/>
        </w:rPr>
      </w:pPr>
      <w:r w:rsidRPr="003405B5">
        <w:rPr>
          <w:rStyle w:val="FontStyle49"/>
          <w:sz w:val="22"/>
          <w:szCs w:val="20"/>
        </w:rPr>
        <w:t>Doprava materiálu je</w:t>
      </w:r>
      <w:r w:rsidR="00C971CD" w:rsidRPr="003405B5">
        <w:rPr>
          <w:rStyle w:val="FontStyle49"/>
          <w:sz w:val="22"/>
          <w:szCs w:val="20"/>
        </w:rPr>
        <w:t>ř</w:t>
      </w:r>
      <w:r w:rsidRPr="003405B5">
        <w:rPr>
          <w:rStyle w:val="FontStyle49"/>
          <w:sz w:val="22"/>
          <w:szCs w:val="20"/>
        </w:rPr>
        <w:t>áby</w:t>
      </w:r>
    </w:p>
    <w:p w:rsidR="00D514B9" w:rsidRPr="003405B5" w:rsidRDefault="00C971CD"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je zakázáno se zdržovat se pod zavěšeným břemenem.</w:t>
      </w:r>
    </w:p>
    <w:p w:rsidR="0019174B" w:rsidRPr="003405B5" w:rsidRDefault="0019174B" w:rsidP="007E3883">
      <w:pPr>
        <w:pStyle w:val="Nadpis2"/>
        <w:rPr>
          <w:rFonts w:asciiTheme="minorHAnsi" w:hAnsiTheme="minorHAnsi"/>
        </w:rPr>
      </w:pPr>
      <w:bookmarkStart w:id="140" w:name="_Toc475302091"/>
      <w:r w:rsidRPr="003405B5">
        <w:t xml:space="preserve">postupy řešící jednotlivé práce a činnosti a stanovící opatření pro prolínání a souběh jednotlivých prací, zejména využití více jeřábů na jednom staveništi a práce za současného provozu </w:t>
      </w:r>
      <w:r w:rsidR="005C4CB0" w:rsidRPr="003405B5">
        <w:t>veřejných dopravních prostředků</w:t>
      </w:r>
      <w:bookmarkEnd w:id="140"/>
    </w:p>
    <w:p w:rsidR="009C3B7E" w:rsidRPr="003405B5" w:rsidRDefault="009C3B7E" w:rsidP="009C3B7E">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 xml:space="preserve">Popis stavby: </w:t>
      </w:r>
    </w:p>
    <w:p w:rsidR="009C3B7E" w:rsidRPr="003405B5" w:rsidRDefault="00256B15" w:rsidP="009C3B7E">
      <w:pPr>
        <w:pStyle w:val="l5"/>
        <w:spacing w:before="0" w:beforeAutospacing="0" w:after="0" w:afterAutospacing="0"/>
        <w:jc w:val="both"/>
        <w:rPr>
          <w:rStyle w:val="FontStyle49"/>
          <w:sz w:val="22"/>
          <w:szCs w:val="20"/>
        </w:rPr>
      </w:pPr>
      <w:r w:rsidRPr="003405B5">
        <w:rPr>
          <w:rStyle w:val="FontStyle49"/>
          <w:sz w:val="22"/>
          <w:szCs w:val="20"/>
        </w:rPr>
        <w:t>Harmonogram časové posloupnosti a prolínání prací bude vypracován podle zvoleného postupu prací a použité technologie před zahájením stavby.</w:t>
      </w:r>
    </w:p>
    <w:p w:rsidR="009C3B7E" w:rsidRPr="003405B5" w:rsidRDefault="009C3B7E" w:rsidP="009C3B7E">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 xml:space="preserve">Rizika a navržená opatření: </w:t>
      </w:r>
    </w:p>
    <w:p w:rsidR="009C3B7E" w:rsidRPr="003405B5" w:rsidRDefault="0038117E" w:rsidP="009C3B7E">
      <w:pPr>
        <w:pStyle w:val="l5"/>
        <w:spacing w:before="0" w:beforeAutospacing="0" w:after="0" w:afterAutospacing="0"/>
        <w:jc w:val="both"/>
        <w:rPr>
          <w:rStyle w:val="FontStyle49"/>
          <w:sz w:val="22"/>
          <w:szCs w:val="20"/>
        </w:rPr>
      </w:pPr>
      <w:r w:rsidRPr="003405B5">
        <w:rPr>
          <w:rStyle w:val="FontStyle49"/>
          <w:sz w:val="22"/>
          <w:szCs w:val="20"/>
        </w:rPr>
        <w:t>Souběžná práce na jednom pracovišti</w:t>
      </w:r>
    </w:p>
    <w:p w:rsidR="0038117E" w:rsidRPr="003405B5" w:rsidRDefault="0038117E"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musí být vymezeny jednotlivé ohrožené prostory, které budou zajištěny proti vstupu nepovolaných fyzických osob (řešeno v kapitolách j), m) a p)). V případě potřeby přijmout taková organizační opatření, aby k souběžné práci nedocházelo.</w:t>
      </w:r>
    </w:p>
    <w:p w:rsidR="0038117E" w:rsidRPr="003405B5" w:rsidRDefault="0038117E" w:rsidP="00697E52">
      <w:pPr>
        <w:pStyle w:val="l5"/>
        <w:numPr>
          <w:ilvl w:val="0"/>
          <w:numId w:val="9"/>
        </w:numPr>
        <w:spacing w:before="0" w:beforeAutospacing="0" w:after="0" w:afterAutospacing="0"/>
        <w:jc w:val="both"/>
        <w:rPr>
          <w:rStyle w:val="FontStyle49"/>
          <w:sz w:val="22"/>
          <w:szCs w:val="20"/>
        </w:rPr>
      </w:pPr>
      <w:r w:rsidRPr="003405B5">
        <w:rPr>
          <w:rStyle w:val="FontStyle49"/>
          <w:sz w:val="22"/>
          <w:szCs w:val="20"/>
        </w:rPr>
        <w:t>zamezit souběžné práci v různých úrovních nad sebou</w:t>
      </w:r>
    </w:p>
    <w:p w:rsidR="0019174B" w:rsidRPr="003405B5" w:rsidRDefault="0019174B" w:rsidP="007E3883">
      <w:pPr>
        <w:pStyle w:val="Nadpis2"/>
        <w:rPr>
          <w:rFonts w:asciiTheme="minorHAnsi" w:hAnsiTheme="minorHAnsi"/>
        </w:rPr>
      </w:pPr>
      <w:bookmarkStart w:id="141" w:name="_Toc475302092"/>
      <w:r w:rsidRPr="003405B5">
        <w:t>zajištění organizace a časové posloupnosti nebo souslednosti prací vykonávaných při realizaci stavby s prováděním tunelářských a podzemní prací, pro které jsou požadavky na bezpečnostní opatření stanoveny zvláštním právním předpisem</w:t>
      </w:r>
      <w:bookmarkEnd w:id="141"/>
    </w:p>
    <w:p w:rsidR="005C4CB0" w:rsidRPr="003405B5" w:rsidRDefault="005C4CB0" w:rsidP="00720E00">
      <w:pPr>
        <w:pStyle w:val="Style11"/>
        <w:widowControl/>
        <w:spacing w:before="120" w:line="240" w:lineRule="auto"/>
        <w:ind w:firstLine="658"/>
        <w:rPr>
          <w:rStyle w:val="FontStyle49"/>
          <w:b/>
          <w:sz w:val="22"/>
          <w:szCs w:val="20"/>
          <w:lang w:val="cs-CZ"/>
        </w:rPr>
      </w:pPr>
      <w:bookmarkStart w:id="142" w:name="OLE_LINK116"/>
      <w:bookmarkStart w:id="143" w:name="OLE_LINK117"/>
      <w:bookmarkStart w:id="144" w:name="OLE_LINK118"/>
      <w:r w:rsidRPr="003405B5">
        <w:rPr>
          <w:rStyle w:val="FontStyle49"/>
          <w:b/>
          <w:sz w:val="22"/>
          <w:szCs w:val="20"/>
          <w:lang w:val="cs-CZ"/>
        </w:rPr>
        <w:t>Neřeší se.</w:t>
      </w:r>
    </w:p>
    <w:p w:rsidR="0019174B" w:rsidRPr="003405B5" w:rsidRDefault="0019174B" w:rsidP="007E3883">
      <w:pPr>
        <w:pStyle w:val="Nadpis2"/>
        <w:rPr>
          <w:rFonts w:asciiTheme="minorHAnsi" w:hAnsiTheme="minorHAnsi"/>
        </w:rPr>
      </w:pPr>
      <w:bookmarkStart w:id="145" w:name="_Toc475302093"/>
      <w:bookmarkEnd w:id="142"/>
      <w:bookmarkEnd w:id="143"/>
      <w:bookmarkEnd w:id="144"/>
      <w:r w:rsidRPr="003405B5">
        <w:t xml:space="preserve">zajištění bezpečnostních opatření ve spojení s prací ve výšce a nad volnou hloubkou, při provádění dokončovacích prací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w:t>
      </w:r>
      <w:r w:rsidR="005C4CB0" w:rsidRPr="003405B5">
        <w:t>při provádění udržovacích prací</w:t>
      </w:r>
      <w:bookmarkEnd w:id="145"/>
    </w:p>
    <w:p w:rsidR="00190401" w:rsidRPr="003405B5" w:rsidRDefault="00190401" w:rsidP="00720E00">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Řešeno v bodě o).</w:t>
      </w:r>
    </w:p>
    <w:p w:rsidR="0019174B" w:rsidRPr="003405B5" w:rsidRDefault="0019174B" w:rsidP="007E3883">
      <w:pPr>
        <w:pStyle w:val="Nadpis2"/>
        <w:rPr>
          <w:rFonts w:asciiTheme="minorHAnsi" w:hAnsiTheme="minorHAnsi"/>
        </w:rPr>
      </w:pPr>
      <w:bookmarkStart w:id="146" w:name="_Toc475302094"/>
      <w:r w:rsidRPr="003405B5">
        <w:t>postupy pro specifická opatření vyplývající z podmínek provádění stavebních a dalších prací a činností v objektech za jejich provozu, včetně časového harmo</w:t>
      </w:r>
      <w:r w:rsidR="005C4CB0" w:rsidRPr="003405B5">
        <w:t>nogramu těchto prací a činností</w:t>
      </w:r>
      <w:bookmarkEnd w:id="146"/>
    </w:p>
    <w:p w:rsidR="00907CA1" w:rsidRPr="003405B5" w:rsidRDefault="00907CA1" w:rsidP="00720E00">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 xml:space="preserve">Neřeší se. </w:t>
      </w:r>
      <w:r w:rsidRPr="003405B5">
        <w:rPr>
          <w:rStyle w:val="FontStyle49"/>
          <w:sz w:val="22"/>
          <w:szCs w:val="20"/>
          <w:lang w:val="cs-CZ"/>
        </w:rPr>
        <w:t>V rámci stavby nebude probíhat souběžná činnost v prostoru staveniště</w:t>
      </w:r>
      <w:r w:rsidRPr="003405B5">
        <w:rPr>
          <w:rStyle w:val="FontStyle49"/>
          <w:b/>
          <w:sz w:val="22"/>
          <w:szCs w:val="20"/>
          <w:lang w:val="cs-CZ"/>
        </w:rPr>
        <w:t>.</w:t>
      </w:r>
    </w:p>
    <w:p w:rsidR="0019174B" w:rsidRPr="003405B5" w:rsidRDefault="0019174B" w:rsidP="007E3883">
      <w:pPr>
        <w:pStyle w:val="Nadpis2"/>
        <w:rPr>
          <w:rFonts w:asciiTheme="minorHAnsi" w:hAnsiTheme="minorHAnsi"/>
        </w:rPr>
      </w:pPr>
      <w:bookmarkStart w:id="147" w:name="_Toc475302095"/>
      <w:r w:rsidRPr="003405B5">
        <w:t>postupy pro opatření vyplývající ze specifických požadavků na stavbu, například z konzultací s orgány inspekce práce, stavebními úřady, orgány ochrany veřejného zdraví a dalšími orgány pod</w:t>
      </w:r>
      <w:r w:rsidR="005C4CB0" w:rsidRPr="003405B5">
        <w:t>le zvláštních právních předpisů</w:t>
      </w:r>
      <w:bookmarkEnd w:id="147"/>
    </w:p>
    <w:p w:rsidR="005C4CB0" w:rsidRPr="003405B5" w:rsidRDefault="005C4CB0" w:rsidP="00720E00">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Neřeší se.</w:t>
      </w:r>
    </w:p>
    <w:p w:rsidR="0019174B" w:rsidRPr="003405B5" w:rsidRDefault="0019174B" w:rsidP="007E3883">
      <w:pPr>
        <w:pStyle w:val="Nadpis2"/>
        <w:rPr>
          <w:rFonts w:asciiTheme="minorHAnsi" w:hAnsiTheme="minorHAnsi"/>
        </w:rPr>
      </w:pPr>
      <w:bookmarkStart w:id="148" w:name="_Toc475302096"/>
      <w:r w:rsidRPr="003405B5">
        <w:t xml:space="preserve">postupy pro opatření vyplývající ze specifických požadavků na práce a činnosti spojené zejména s používáním toxických chemických látek, chemických látek klasifikovaných jako toxické kategorie 3 nebo toxické pro specifické cílové orgány po jednorázové nebo opakované expozici kategorie 1 podle přímo použitelného předpisu Evropské unie upravujícího klasifikaci, označování a balení látek a směsí, ionizujícího záření </w:t>
      </w:r>
      <w:r w:rsidR="005C4CB0" w:rsidRPr="003405B5">
        <w:t>a výbušnin a s výskytem azbestu</w:t>
      </w:r>
      <w:bookmarkEnd w:id="148"/>
    </w:p>
    <w:p w:rsidR="005C4CB0" w:rsidRPr="00675FD9" w:rsidRDefault="005C4CB0" w:rsidP="00720E00">
      <w:pPr>
        <w:pStyle w:val="Style11"/>
        <w:widowControl/>
        <w:spacing w:before="120" w:line="240" w:lineRule="auto"/>
        <w:ind w:firstLine="658"/>
        <w:rPr>
          <w:rStyle w:val="FontStyle49"/>
          <w:b/>
          <w:sz w:val="22"/>
          <w:szCs w:val="20"/>
          <w:lang w:val="cs-CZ"/>
        </w:rPr>
      </w:pPr>
      <w:r w:rsidRPr="003405B5">
        <w:rPr>
          <w:rStyle w:val="FontStyle49"/>
          <w:b/>
          <w:sz w:val="22"/>
          <w:szCs w:val="20"/>
          <w:lang w:val="cs-CZ"/>
        </w:rPr>
        <w:t>Neřeší se.</w:t>
      </w:r>
    </w:p>
    <w:sectPr w:rsidR="005C4CB0" w:rsidRPr="00675FD9" w:rsidSect="00013FE0">
      <w:pgSz w:w="11906" w:h="16838"/>
      <w:pgMar w:top="1560" w:right="1417" w:bottom="1417" w:left="1417" w:header="708" w:footer="708" w:gutter="0"/>
      <w:cols w:space="708"/>
      <w:formProt w:val="0"/>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37AE" w:rsidRDefault="001037AE" w:rsidP="009F0CDB">
      <w:pPr>
        <w:spacing w:after="0" w:line="240" w:lineRule="auto"/>
      </w:pPr>
      <w:r>
        <w:separator/>
      </w:r>
    </w:p>
  </w:endnote>
  <w:endnote w:type="continuationSeparator" w:id="0">
    <w:p w:rsidR="001037AE" w:rsidRDefault="001037AE" w:rsidP="009F0C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Franklin Gothic Book">
    <w:panose1 w:val="020B05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B19" w:rsidRDefault="007F3B19">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7AE" w:rsidRDefault="001037AE" w:rsidP="005D1773">
    <w:pPr>
      <w:pStyle w:val="Style10"/>
      <w:widowControl/>
      <w:tabs>
        <w:tab w:val="center" w:pos="4510"/>
      </w:tabs>
      <w:ind w:right="43"/>
      <w:jc w:val="left"/>
      <w:rPr>
        <w:rStyle w:val="FontStyle7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B19" w:rsidRDefault="007F3B19">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7AE" w:rsidRPr="007F3B19" w:rsidRDefault="001037AE" w:rsidP="007F3B19">
    <w:pPr>
      <w:pStyle w:val="Zpat"/>
      <w:rPr>
        <w:rStyle w:val="FontStyle78"/>
        <w:rFonts w:ascii="Arial" w:cs="Times New Roman"/>
        <w:sz w:val="20"/>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7AE" w:rsidRPr="007F3B19" w:rsidRDefault="001037AE" w:rsidP="007F3B19">
    <w:pPr>
      <w:pStyle w:val="Zpat"/>
      <w:rPr>
        <w:rStyle w:val="FontStyle78"/>
        <w:rFonts w:ascii="Arial" w:cs="Times New Roman"/>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37AE" w:rsidRDefault="001037AE" w:rsidP="009F0CDB">
      <w:pPr>
        <w:spacing w:after="0" w:line="240" w:lineRule="auto"/>
      </w:pPr>
      <w:r>
        <w:separator/>
      </w:r>
    </w:p>
  </w:footnote>
  <w:footnote w:type="continuationSeparator" w:id="0">
    <w:p w:rsidR="001037AE" w:rsidRDefault="001037AE" w:rsidP="009F0CD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B19" w:rsidRDefault="007F3B19">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7AE" w:rsidRPr="007F3B19" w:rsidRDefault="001037AE" w:rsidP="007F3B19">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B19" w:rsidRDefault="007F3B19">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7AE" w:rsidRPr="007F3B19" w:rsidRDefault="001037AE" w:rsidP="007F3B19">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557D5"/>
    <w:multiLevelType w:val="multilevel"/>
    <w:tmpl w:val="94D054F2"/>
    <w:lvl w:ilvl="0">
      <w:start w:val="5"/>
      <w:numFmt w:val="upperLetter"/>
      <w:lvlText w:val="%1."/>
      <w:lvlJc w:val="left"/>
      <w:pPr>
        <w:tabs>
          <w:tab w:val="num" w:pos="360"/>
        </w:tabs>
        <w:ind w:left="360" w:hanging="360"/>
      </w:pPr>
      <w:rPr>
        <w:rFonts w:hint="default"/>
      </w:rPr>
    </w:lvl>
    <w:lvl w:ilvl="1">
      <w:start w:val="1"/>
      <w:numFmt w:val="decimal"/>
      <w:lvlText w:val="%1.%2."/>
      <w:lvlJc w:val="left"/>
      <w:pPr>
        <w:tabs>
          <w:tab w:val="num" w:pos="454"/>
        </w:tabs>
        <w:ind w:left="454" w:hanging="94"/>
      </w:pPr>
      <w:rPr>
        <w:rFonts w:hint="default"/>
      </w:rPr>
    </w:lvl>
    <w:lvl w:ilvl="2">
      <w:start w:val="1"/>
      <w:numFmt w:val="lowerLetter"/>
      <w:lvlText w:val="%1.%2.%3."/>
      <w:lvlJc w:val="left"/>
      <w:pPr>
        <w:tabs>
          <w:tab w:val="num" w:pos="454"/>
        </w:tabs>
        <w:ind w:left="454" w:firstLine="266"/>
      </w:pPr>
      <w:rPr>
        <w:rFonts w:hint="default"/>
      </w:rPr>
    </w:lvl>
    <w:lvl w:ilvl="3">
      <w:start w:val="1"/>
      <w:numFmt w:val="decimal"/>
      <w:pStyle w:val="Nadpis4"/>
      <w:lvlText w:val="%1.%2.%3.%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9D67A6E"/>
    <w:multiLevelType w:val="hybridMultilevel"/>
    <w:tmpl w:val="A8F2E7B2"/>
    <w:lvl w:ilvl="0" w:tplc="1972AC82">
      <w:start w:val="10"/>
      <w:numFmt w:val="bullet"/>
      <w:lvlText w:val="-"/>
      <w:lvlJc w:val="left"/>
      <w:pPr>
        <w:ind w:left="1065" w:hanging="360"/>
      </w:pPr>
      <w:rPr>
        <w:rFonts w:ascii="Times New Roman" w:eastAsia="Times New Roman" w:hAnsi="Times New Roman" w:cs="Times New Roman"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2">
    <w:nsid w:val="0E174724"/>
    <w:multiLevelType w:val="multilevel"/>
    <w:tmpl w:val="9DC65534"/>
    <w:lvl w:ilvl="0">
      <w:start w:val="1"/>
      <w:numFmt w:val="decimal"/>
      <w:lvlText w:val="%1)"/>
      <w:lvlJc w:val="left"/>
      <w:pPr>
        <w:ind w:left="360" w:hanging="360"/>
      </w:pPr>
      <w:rPr>
        <w:rFonts w:hint="default"/>
      </w:rPr>
    </w:lvl>
    <w:lvl w:ilvl="1">
      <w:start w:val="1"/>
      <w:numFmt w:val="lowerLetter"/>
      <w:pStyle w:val="Nadpis2"/>
      <w:lvlText w:val="%2)"/>
      <w:lvlJc w:val="left"/>
      <w:pPr>
        <w:ind w:left="720" w:hanging="360"/>
      </w:pPr>
      <w:rPr>
        <w:rFonts w:hint="default"/>
      </w:rPr>
    </w:lvl>
    <w:lvl w:ilvl="2">
      <w:start w:val="1"/>
      <w:numFmt w:val="lowerRoman"/>
      <w:pStyle w:val="Nadpis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12574192"/>
    <w:multiLevelType w:val="multilevel"/>
    <w:tmpl w:val="5E84550E"/>
    <w:lvl w:ilvl="0">
      <w:start w:val="1"/>
      <w:numFmt w:val="upperLetter"/>
      <w:pStyle w:val="Nadpis1Eko"/>
      <w:lvlText w:val="%1."/>
      <w:lvlJc w:val="left"/>
      <w:pPr>
        <w:tabs>
          <w:tab w:val="num" w:pos="360"/>
        </w:tabs>
        <w:ind w:left="360" w:hanging="360"/>
      </w:pPr>
      <w:rPr>
        <w:rFonts w:hint="default"/>
      </w:rPr>
    </w:lvl>
    <w:lvl w:ilvl="1">
      <w:start w:val="1"/>
      <w:numFmt w:val="decimal"/>
      <w:lvlText w:val="%1.%2."/>
      <w:lvlJc w:val="left"/>
      <w:pPr>
        <w:tabs>
          <w:tab w:val="num" w:pos="454"/>
        </w:tabs>
        <w:ind w:left="454" w:hanging="94"/>
      </w:pPr>
      <w:rPr>
        <w:rFonts w:hint="default"/>
      </w:rPr>
    </w:lvl>
    <w:lvl w:ilvl="2">
      <w:start w:val="1"/>
      <w:numFmt w:val="decimal"/>
      <w:lvlText w:val="%1.%2.%3."/>
      <w:lvlJc w:val="left"/>
      <w:pPr>
        <w:tabs>
          <w:tab w:val="num" w:pos="454"/>
        </w:tabs>
        <w:ind w:left="454" w:firstLine="266"/>
      </w:pPr>
      <w:rPr>
        <w:rFonts w:hint="default"/>
      </w:rPr>
    </w:lvl>
    <w:lvl w:ilvl="3">
      <w:start w:val="1"/>
      <w:numFmt w:val="lowerLetter"/>
      <w:lvlText w:val="%1.%2.%3.%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26CC07E3"/>
    <w:multiLevelType w:val="multilevel"/>
    <w:tmpl w:val="3E28F0C8"/>
    <w:styleLink w:val="RegioodrkyJ"/>
    <w:lvl w:ilvl="0">
      <w:start w:val="1"/>
      <w:numFmt w:val="decimal"/>
      <w:lvlText w:val="J.%1"/>
      <w:lvlJc w:val="left"/>
      <w:pPr>
        <w:ind w:left="360" w:hanging="360"/>
      </w:pPr>
      <w:rPr>
        <w:rFonts w:hint="default"/>
      </w:rPr>
    </w:lvl>
    <w:lvl w:ilvl="1">
      <w:start w:val="1"/>
      <w:numFmt w:val="lowerLetter"/>
      <w:lvlText w:val="J.%1.%2."/>
      <w:lvlJc w:val="left"/>
      <w:pPr>
        <w:ind w:left="720" w:hanging="360"/>
      </w:pPr>
      <w:rPr>
        <w:rFonts w:hint="default"/>
      </w:rPr>
    </w:lvl>
    <w:lvl w:ilvl="2">
      <w:start w:val="1"/>
      <w:numFmt w:val="decimal"/>
      <w:lvlText w:val="J.%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27DE3C98"/>
    <w:multiLevelType w:val="multilevel"/>
    <w:tmpl w:val="60447A9C"/>
    <w:styleLink w:val="RegioseznamJ"/>
    <w:lvl w:ilvl="0">
      <w:start w:val="1"/>
      <w:numFmt w:val="upperLetter"/>
      <w:lvlText w:val="%1."/>
      <w:lvlJc w:val="left"/>
      <w:pPr>
        <w:ind w:left="644" w:hanging="360"/>
      </w:pPr>
      <w:rPr>
        <w:rFonts w:hint="default"/>
      </w:rPr>
    </w:lvl>
    <w:lvl w:ilvl="1">
      <w:start w:val="1"/>
      <w:numFmt w:val="decimal"/>
      <w:lvlText w:val="%2."/>
      <w:lvlJc w:val="left"/>
      <w:pPr>
        <w:ind w:left="720" w:hanging="360"/>
      </w:pPr>
      <w:rPr>
        <w:rFonts w:hint="default"/>
      </w:rPr>
    </w:lvl>
    <w:lvl w:ilvl="2">
      <w:start w:val="1"/>
      <w:numFmt w:val="decimal"/>
      <w:lvlText w:val="J.%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28CB232D"/>
    <w:multiLevelType w:val="multilevel"/>
    <w:tmpl w:val="CB2AB6C4"/>
    <w:styleLink w:val="Styl1"/>
    <w:lvl w:ilvl="0">
      <w:start w:val="10"/>
      <w:numFmt w:val="upperLetter"/>
      <w:lvlText w:val="%1.1."/>
      <w:lvlJc w:val="left"/>
      <w:pPr>
        <w:tabs>
          <w:tab w:val="num" w:pos="360"/>
        </w:tabs>
        <w:ind w:left="360" w:hanging="360"/>
      </w:pPr>
      <w:rPr>
        <w:rFonts w:hint="default"/>
      </w:rPr>
    </w:lvl>
    <w:lvl w:ilvl="1">
      <w:start w:val="1"/>
      <w:numFmt w:val="decimal"/>
      <w:lvlText w:val="%1.1.%2."/>
      <w:lvlJc w:val="left"/>
      <w:pPr>
        <w:tabs>
          <w:tab w:val="num" w:pos="454"/>
        </w:tabs>
        <w:ind w:left="454" w:hanging="94"/>
      </w:pPr>
      <w:rPr>
        <w:rFonts w:hint="default"/>
      </w:rPr>
    </w:lvl>
    <w:lvl w:ilvl="2">
      <w:start w:val="1"/>
      <w:numFmt w:val="lowerLetter"/>
      <w:lvlText w:val="%1.1.%2.%3."/>
      <w:lvlJc w:val="left"/>
      <w:pPr>
        <w:tabs>
          <w:tab w:val="num" w:pos="454"/>
        </w:tabs>
        <w:ind w:left="454" w:firstLine="266"/>
      </w:pPr>
      <w:rPr>
        <w:rFonts w:hint="default"/>
      </w:rPr>
    </w:lvl>
    <w:lvl w:ilvl="3">
      <w:start w:val="1"/>
      <w:numFmt w:val="decimal"/>
      <w:lvlText w:val="%1.1.%2.%3.%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2D0E405B"/>
    <w:multiLevelType w:val="multilevel"/>
    <w:tmpl w:val="CF5EFF7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32F46DA9"/>
    <w:multiLevelType w:val="singleLevel"/>
    <w:tmpl w:val="10388AE4"/>
    <w:lvl w:ilvl="0">
      <w:start w:val="1"/>
      <w:numFmt w:val="decimal"/>
      <w:pStyle w:val="odrakysla"/>
      <w:lvlText w:val="%1)"/>
      <w:lvlJc w:val="left"/>
      <w:pPr>
        <w:tabs>
          <w:tab w:val="num" w:pos="360"/>
        </w:tabs>
        <w:ind w:left="360" w:hanging="360"/>
      </w:pPr>
    </w:lvl>
  </w:abstractNum>
  <w:abstractNum w:abstractNumId="9">
    <w:nsid w:val="4CF764CF"/>
    <w:multiLevelType w:val="multilevel"/>
    <w:tmpl w:val="79A63C8E"/>
    <w:lvl w:ilvl="0">
      <w:start w:val="1"/>
      <w:numFmt w:val="upperLetter"/>
      <w:lvlText w:val="%1."/>
      <w:lvlJc w:val="left"/>
      <w:pPr>
        <w:tabs>
          <w:tab w:val="num" w:pos="360"/>
        </w:tabs>
        <w:ind w:left="360" w:hanging="360"/>
      </w:pPr>
      <w:rPr>
        <w:rFonts w:hint="default"/>
      </w:rPr>
    </w:lvl>
    <w:lvl w:ilvl="1">
      <w:start w:val="1"/>
      <w:numFmt w:val="decimal"/>
      <w:lvlText w:val="%1.%2."/>
      <w:lvlJc w:val="left"/>
      <w:pPr>
        <w:tabs>
          <w:tab w:val="num" w:pos="454"/>
        </w:tabs>
        <w:ind w:left="454" w:hanging="94"/>
      </w:pPr>
      <w:rPr>
        <w:rFonts w:hint="default"/>
      </w:rPr>
    </w:lvl>
    <w:lvl w:ilvl="2">
      <w:start w:val="1"/>
      <w:numFmt w:val="lowerLetter"/>
      <w:pStyle w:val="Nadpis5"/>
      <w:lvlText w:val="%1.%2.%3."/>
      <w:lvlJc w:val="left"/>
      <w:pPr>
        <w:tabs>
          <w:tab w:val="num" w:pos="454"/>
        </w:tabs>
        <w:ind w:left="454" w:firstLine="266"/>
      </w:pPr>
      <w:rPr>
        <w:rFonts w:hint="default"/>
      </w:rPr>
    </w:lvl>
    <w:lvl w:ilvl="3">
      <w:start w:val="1"/>
      <w:numFmt w:val="lowerLetter"/>
      <w:lvlText w:val="%1.%2.%3.%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735B3866"/>
    <w:multiLevelType w:val="multilevel"/>
    <w:tmpl w:val="5114CF16"/>
    <w:lvl w:ilvl="0">
      <w:start w:val="1"/>
      <w:numFmt w:val="decimal"/>
      <w:pStyle w:val="Nadpis1"/>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76F86B82"/>
    <w:multiLevelType w:val="hybridMultilevel"/>
    <w:tmpl w:val="255697D0"/>
    <w:lvl w:ilvl="0" w:tplc="F4FE6D50">
      <w:start w:val="10"/>
      <w:numFmt w:val="bullet"/>
      <w:lvlText w:val="-"/>
      <w:lvlJc w:val="left"/>
      <w:pPr>
        <w:ind w:left="1065" w:hanging="360"/>
      </w:pPr>
      <w:rPr>
        <w:rFonts w:ascii="Times New Roman" w:eastAsia="Times New Roman" w:hAnsi="Times New Roman" w:cs="Times New Roman"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2">
    <w:nsid w:val="7F6D4470"/>
    <w:multiLevelType w:val="hybridMultilevel"/>
    <w:tmpl w:val="7918F8F4"/>
    <w:lvl w:ilvl="0" w:tplc="43C06EAE">
      <w:start w:val="5"/>
      <w:numFmt w:val="bullet"/>
      <w:lvlText w:val="-"/>
      <w:lvlJc w:val="left"/>
      <w:pPr>
        <w:ind w:left="1058" w:hanging="360"/>
      </w:pPr>
      <w:rPr>
        <w:rFonts w:ascii="Times New Roman" w:eastAsia="Times New Roman" w:hAnsi="Times New Roman" w:cs="Times New Roman" w:hint="default"/>
      </w:rPr>
    </w:lvl>
    <w:lvl w:ilvl="1" w:tplc="04050003" w:tentative="1">
      <w:start w:val="1"/>
      <w:numFmt w:val="bullet"/>
      <w:lvlText w:val="o"/>
      <w:lvlJc w:val="left"/>
      <w:pPr>
        <w:ind w:left="1778" w:hanging="360"/>
      </w:pPr>
      <w:rPr>
        <w:rFonts w:ascii="Courier New" w:hAnsi="Courier New" w:cs="Courier New" w:hint="default"/>
      </w:rPr>
    </w:lvl>
    <w:lvl w:ilvl="2" w:tplc="04050005" w:tentative="1">
      <w:start w:val="1"/>
      <w:numFmt w:val="bullet"/>
      <w:lvlText w:val=""/>
      <w:lvlJc w:val="left"/>
      <w:pPr>
        <w:ind w:left="2498" w:hanging="360"/>
      </w:pPr>
      <w:rPr>
        <w:rFonts w:ascii="Wingdings" w:hAnsi="Wingdings" w:hint="default"/>
      </w:rPr>
    </w:lvl>
    <w:lvl w:ilvl="3" w:tplc="04050001" w:tentative="1">
      <w:start w:val="1"/>
      <w:numFmt w:val="bullet"/>
      <w:lvlText w:val=""/>
      <w:lvlJc w:val="left"/>
      <w:pPr>
        <w:ind w:left="3218" w:hanging="360"/>
      </w:pPr>
      <w:rPr>
        <w:rFonts w:ascii="Symbol" w:hAnsi="Symbol" w:hint="default"/>
      </w:rPr>
    </w:lvl>
    <w:lvl w:ilvl="4" w:tplc="04050003" w:tentative="1">
      <w:start w:val="1"/>
      <w:numFmt w:val="bullet"/>
      <w:lvlText w:val="o"/>
      <w:lvlJc w:val="left"/>
      <w:pPr>
        <w:ind w:left="3938" w:hanging="360"/>
      </w:pPr>
      <w:rPr>
        <w:rFonts w:ascii="Courier New" w:hAnsi="Courier New" w:cs="Courier New" w:hint="default"/>
      </w:rPr>
    </w:lvl>
    <w:lvl w:ilvl="5" w:tplc="04050005" w:tentative="1">
      <w:start w:val="1"/>
      <w:numFmt w:val="bullet"/>
      <w:lvlText w:val=""/>
      <w:lvlJc w:val="left"/>
      <w:pPr>
        <w:ind w:left="4658" w:hanging="360"/>
      </w:pPr>
      <w:rPr>
        <w:rFonts w:ascii="Wingdings" w:hAnsi="Wingdings" w:hint="default"/>
      </w:rPr>
    </w:lvl>
    <w:lvl w:ilvl="6" w:tplc="04050001" w:tentative="1">
      <w:start w:val="1"/>
      <w:numFmt w:val="bullet"/>
      <w:lvlText w:val=""/>
      <w:lvlJc w:val="left"/>
      <w:pPr>
        <w:ind w:left="5378" w:hanging="360"/>
      </w:pPr>
      <w:rPr>
        <w:rFonts w:ascii="Symbol" w:hAnsi="Symbol" w:hint="default"/>
      </w:rPr>
    </w:lvl>
    <w:lvl w:ilvl="7" w:tplc="04050003" w:tentative="1">
      <w:start w:val="1"/>
      <w:numFmt w:val="bullet"/>
      <w:lvlText w:val="o"/>
      <w:lvlJc w:val="left"/>
      <w:pPr>
        <w:ind w:left="6098" w:hanging="360"/>
      </w:pPr>
      <w:rPr>
        <w:rFonts w:ascii="Courier New" w:hAnsi="Courier New" w:cs="Courier New" w:hint="default"/>
      </w:rPr>
    </w:lvl>
    <w:lvl w:ilvl="8" w:tplc="04050005" w:tentative="1">
      <w:start w:val="1"/>
      <w:numFmt w:val="bullet"/>
      <w:lvlText w:val=""/>
      <w:lvlJc w:val="left"/>
      <w:pPr>
        <w:ind w:left="6818" w:hanging="360"/>
      </w:pPr>
      <w:rPr>
        <w:rFonts w:ascii="Wingdings" w:hAnsi="Wingdings" w:hint="default"/>
      </w:rPr>
    </w:lvl>
  </w:abstractNum>
  <w:num w:numId="1">
    <w:abstractNumId w:val="9"/>
  </w:num>
  <w:num w:numId="2">
    <w:abstractNumId w:val="3"/>
  </w:num>
  <w:num w:numId="3">
    <w:abstractNumId w:val="8"/>
  </w:num>
  <w:num w:numId="4">
    <w:abstractNumId w:val="0"/>
  </w:num>
  <w:num w:numId="5">
    <w:abstractNumId w:val="6"/>
  </w:num>
  <w:num w:numId="6">
    <w:abstractNumId w:val="4"/>
  </w:num>
  <w:num w:numId="7">
    <w:abstractNumId w:val="5"/>
  </w:num>
  <w:num w:numId="8">
    <w:abstractNumId w:val="7"/>
  </w:num>
  <w:num w:numId="9">
    <w:abstractNumId w:val="11"/>
  </w:num>
  <w:num w:numId="10">
    <w:abstractNumId w:val="1"/>
  </w:num>
  <w:num w:numId="11">
    <w:abstractNumId w:val="2"/>
  </w:num>
  <w:num w:numId="12">
    <w:abstractNumId w:val="10"/>
  </w:num>
  <w:num w:numId="13">
    <w:abstractNumId w:val="12"/>
  </w:num>
  <w:num w:numId="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activeWritingStyle w:appName="MSWord" w:lang="en-US" w:vendorID="64" w:dllVersion="131078" w:nlCheck="1" w:checkStyle="1"/>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mailMerge>
    <w:mainDocumentType w:val="formLetters"/>
    <w:linkToQuery/>
    <w:dataType w:val="native"/>
    <w:connectString w:val="Provider=Microsoft.ACE.OLEDB.12.0;User ID=Admin;Data Source=Z:\2018\18030-30XT-DM-Trnávka,Trnava u Zl\33XT-Trnávka-DPS\Text\Uvodní dat.xlsx;Mode=Read;Extended Properties=&quot;HDR=YES;IMEX=1;&quot;;Jet OLEDB:System database=&quot;&quot;;Jet OLEDB:Registry Path=&quot;&quot;;Jet OLEDB:Engine Type=37;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
    <w:query w:val="SELECT * FROM `'01 Titulka$'`"/>
    <w:dataSource r:id="rId1"/>
    <w:viewMergedData/>
    <w:odso>
      <w:udl w:val="Provider=Microsoft.ACE.OLEDB.12.0;User ID=Admin;Data Source=Z:\2018\18030-30XT-DM-Trnávka,Trnava u Zl\33XT-Trnávka-DPS\Text\Uvodní dat.xlsx;Mode=Read;Extended Properties=&quot;HDR=YES;IMEX=1;&quot;;Jet OLEDB:System database=&quot;&quot;;Jet OLEDB:Registry Path=&quot;&quot;;Jet OLEDB:Engine Type=37;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
      <w:table w:val="'01 Titulka$'"/>
      <w:src r:id="rId2"/>
      <w:colDelim w:val="9"/>
      <w:type w:val="database"/>
      <w:fHdr/>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type w:val="dbColumn"/>
        <w:name w:val="ADRESA"/>
        <w:mappedName w:val="Adresa 1"/>
        <w:column w:val="23"/>
        <w:lid w:val="cs-CZ"/>
      </w:fieldMapData>
      <w:fieldMapData>
        <w:column w:val="0"/>
        <w:lid w:val="cs-CZ"/>
      </w:fieldMapData>
      <w:fieldMapData>
        <w:column w:val="0"/>
        <w:lid w:val="cs-CZ"/>
      </w:fieldMapData>
      <w:fieldMapData>
        <w:column w:val="0"/>
        <w:lid w:val="cs-CZ"/>
      </w:fieldMapData>
      <w:fieldMapData>
        <w:column w:val="0"/>
        <w:lid w:val="cs-CZ"/>
      </w:fieldMapData>
      <w:fieldMapData>
        <w:type w:val="dbColumn"/>
        <w:name w:val="KRAJ"/>
        <w:mappedName w:val="Země či oblast"/>
        <w:column w:val="6"/>
        <w:lid w:val="cs-CZ"/>
      </w:fieldMapData>
      <w:fieldMapData>
        <w:type w:val="dbColumn"/>
        <w:name w:val="TELEFON"/>
        <w:mappedName w:val="Telefon do zaměstnání"/>
        <w:column w:val="12"/>
        <w:lid w:val="cs-CZ"/>
      </w:fieldMapData>
      <w:fieldMapData>
        <w:column w:val="0"/>
        <w:lid w:val="cs-CZ"/>
      </w:fieldMapData>
      <w:fieldMapData>
        <w:column w:val="0"/>
        <w:lid w:val="cs-CZ"/>
      </w:fieldMapData>
      <w:fieldMapData>
        <w:column w:val="0"/>
        <w:lid w:val="cs-CZ"/>
      </w:fieldMapData>
      <w:fieldMapData>
        <w:type w:val="dbColumn"/>
        <w:name w:val="EMAIL"/>
        <w:mappedName w:val="E-mailová adresa"/>
        <w:column w:val="25"/>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odso>
  </w:mailMerge>
  <w:documentProtection w:edit="forms" w:enforcement="0"/>
  <w:defaultTabStop w:val="708"/>
  <w:hyphenationZone w:val="425"/>
  <w:drawingGridHorizontalSpacing w:val="110"/>
  <w:displayHorizontalDrawingGridEvery w:val="2"/>
  <w:doNotShadeFormData/>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74C5"/>
    <w:rsid w:val="00001D66"/>
    <w:rsid w:val="00001FF9"/>
    <w:rsid w:val="000043C7"/>
    <w:rsid w:val="00005592"/>
    <w:rsid w:val="000063AE"/>
    <w:rsid w:val="00011D82"/>
    <w:rsid w:val="00013FE0"/>
    <w:rsid w:val="00014C5F"/>
    <w:rsid w:val="00015E81"/>
    <w:rsid w:val="0001693B"/>
    <w:rsid w:val="00017D72"/>
    <w:rsid w:val="000203AD"/>
    <w:rsid w:val="00020777"/>
    <w:rsid w:val="00022B7F"/>
    <w:rsid w:val="00024BBF"/>
    <w:rsid w:val="00024D0E"/>
    <w:rsid w:val="00026B1C"/>
    <w:rsid w:val="0003096C"/>
    <w:rsid w:val="000345BA"/>
    <w:rsid w:val="00036A56"/>
    <w:rsid w:val="00040157"/>
    <w:rsid w:val="00040CC7"/>
    <w:rsid w:val="00043956"/>
    <w:rsid w:val="00046E3D"/>
    <w:rsid w:val="0005157A"/>
    <w:rsid w:val="000525BA"/>
    <w:rsid w:val="00053D88"/>
    <w:rsid w:val="00053E7D"/>
    <w:rsid w:val="000573E2"/>
    <w:rsid w:val="00061DE5"/>
    <w:rsid w:val="000666BB"/>
    <w:rsid w:val="0007672D"/>
    <w:rsid w:val="000770C7"/>
    <w:rsid w:val="000806C7"/>
    <w:rsid w:val="00085C60"/>
    <w:rsid w:val="00085D11"/>
    <w:rsid w:val="00086FC5"/>
    <w:rsid w:val="00096EB2"/>
    <w:rsid w:val="00096F5C"/>
    <w:rsid w:val="000A16FD"/>
    <w:rsid w:val="000A2109"/>
    <w:rsid w:val="000A311E"/>
    <w:rsid w:val="000A55AB"/>
    <w:rsid w:val="000A58A0"/>
    <w:rsid w:val="000B19DC"/>
    <w:rsid w:val="000B295E"/>
    <w:rsid w:val="000B33A0"/>
    <w:rsid w:val="000B5667"/>
    <w:rsid w:val="000B5E08"/>
    <w:rsid w:val="000B5EE9"/>
    <w:rsid w:val="000C0FCE"/>
    <w:rsid w:val="000C2627"/>
    <w:rsid w:val="000C3659"/>
    <w:rsid w:val="000C77DD"/>
    <w:rsid w:val="000C786D"/>
    <w:rsid w:val="000D0114"/>
    <w:rsid w:val="000D535E"/>
    <w:rsid w:val="000D55E0"/>
    <w:rsid w:val="000F13F1"/>
    <w:rsid w:val="000F6451"/>
    <w:rsid w:val="000F74C5"/>
    <w:rsid w:val="001009C5"/>
    <w:rsid w:val="001037AE"/>
    <w:rsid w:val="00103B8E"/>
    <w:rsid w:val="0010609F"/>
    <w:rsid w:val="0010666A"/>
    <w:rsid w:val="00107B2C"/>
    <w:rsid w:val="00111A45"/>
    <w:rsid w:val="00114EC2"/>
    <w:rsid w:val="00115F50"/>
    <w:rsid w:val="00122B52"/>
    <w:rsid w:val="00122D07"/>
    <w:rsid w:val="00131DE3"/>
    <w:rsid w:val="00131F9B"/>
    <w:rsid w:val="001328F7"/>
    <w:rsid w:val="0013394F"/>
    <w:rsid w:val="00142BD5"/>
    <w:rsid w:val="00144141"/>
    <w:rsid w:val="00144398"/>
    <w:rsid w:val="001447C6"/>
    <w:rsid w:val="00144A79"/>
    <w:rsid w:val="00145822"/>
    <w:rsid w:val="0014641D"/>
    <w:rsid w:val="00146AB5"/>
    <w:rsid w:val="00151F22"/>
    <w:rsid w:val="001530AC"/>
    <w:rsid w:val="001535AC"/>
    <w:rsid w:val="0015768F"/>
    <w:rsid w:val="00170897"/>
    <w:rsid w:val="00174999"/>
    <w:rsid w:val="001759E5"/>
    <w:rsid w:val="00176159"/>
    <w:rsid w:val="00176913"/>
    <w:rsid w:val="00177993"/>
    <w:rsid w:val="001804B3"/>
    <w:rsid w:val="00184F27"/>
    <w:rsid w:val="00185E68"/>
    <w:rsid w:val="00187792"/>
    <w:rsid w:val="001903FC"/>
    <w:rsid w:val="00190401"/>
    <w:rsid w:val="00191185"/>
    <w:rsid w:val="0019174B"/>
    <w:rsid w:val="00191F57"/>
    <w:rsid w:val="00194D18"/>
    <w:rsid w:val="00196327"/>
    <w:rsid w:val="0019736F"/>
    <w:rsid w:val="00197FEF"/>
    <w:rsid w:val="001A2212"/>
    <w:rsid w:val="001A3952"/>
    <w:rsid w:val="001A3CD5"/>
    <w:rsid w:val="001A5D05"/>
    <w:rsid w:val="001A61D3"/>
    <w:rsid w:val="001A7B34"/>
    <w:rsid w:val="001B3DE5"/>
    <w:rsid w:val="001B65A0"/>
    <w:rsid w:val="001C15B6"/>
    <w:rsid w:val="001C22A3"/>
    <w:rsid w:val="001C68F8"/>
    <w:rsid w:val="001D6064"/>
    <w:rsid w:val="001E01DF"/>
    <w:rsid w:val="001E0CA1"/>
    <w:rsid w:val="001E1B1B"/>
    <w:rsid w:val="001E2378"/>
    <w:rsid w:val="001E700D"/>
    <w:rsid w:val="001E7F14"/>
    <w:rsid w:val="001F0138"/>
    <w:rsid w:val="001F2C05"/>
    <w:rsid w:val="001F660C"/>
    <w:rsid w:val="001F7A8B"/>
    <w:rsid w:val="00200E7F"/>
    <w:rsid w:val="00202378"/>
    <w:rsid w:val="0020475D"/>
    <w:rsid w:val="0020583D"/>
    <w:rsid w:val="00206A30"/>
    <w:rsid w:val="00207045"/>
    <w:rsid w:val="002076E8"/>
    <w:rsid w:val="002116DE"/>
    <w:rsid w:val="00211EE9"/>
    <w:rsid w:val="00212CD9"/>
    <w:rsid w:val="0021737C"/>
    <w:rsid w:val="00220C9B"/>
    <w:rsid w:val="002247D8"/>
    <w:rsid w:val="00226BCA"/>
    <w:rsid w:val="00233CC0"/>
    <w:rsid w:val="0023559B"/>
    <w:rsid w:val="002376DD"/>
    <w:rsid w:val="00241BBD"/>
    <w:rsid w:val="00247F41"/>
    <w:rsid w:val="00250262"/>
    <w:rsid w:val="00250FB4"/>
    <w:rsid w:val="00254215"/>
    <w:rsid w:val="002564DF"/>
    <w:rsid w:val="00256B15"/>
    <w:rsid w:val="00256DF0"/>
    <w:rsid w:val="002611F4"/>
    <w:rsid w:val="00261937"/>
    <w:rsid w:val="00265A29"/>
    <w:rsid w:val="00266E68"/>
    <w:rsid w:val="00274741"/>
    <w:rsid w:val="0027597F"/>
    <w:rsid w:val="00275C81"/>
    <w:rsid w:val="00280C5A"/>
    <w:rsid w:val="00281253"/>
    <w:rsid w:val="002821E8"/>
    <w:rsid w:val="00283876"/>
    <w:rsid w:val="00284388"/>
    <w:rsid w:val="00286E38"/>
    <w:rsid w:val="00290919"/>
    <w:rsid w:val="0029118E"/>
    <w:rsid w:val="0029204F"/>
    <w:rsid w:val="0029238D"/>
    <w:rsid w:val="002926C4"/>
    <w:rsid w:val="00292B3F"/>
    <w:rsid w:val="002A50AC"/>
    <w:rsid w:val="002A6BC2"/>
    <w:rsid w:val="002A6C06"/>
    <w:rsid w:val="002B0A84"/>
    <w:rsid w:val="002B1177"/>
    <w:rsid w:val="002B635E"/>
    <w:rsid w:val="002B7D71"/>
    <w:rsid w:val="002C2132"/>
    <w:rsid w:val="002C553A"/>
    <w:rsid w:val="002C5834"/>
    <w:rsid w:val="002D1BD6"/>
    <w:rsid w:val="002D23F9"/>
    <w:rsid w:val="002D57E9"/>
    <w:rsid w:val="002E195E"/>
    <w:rsid w:val="002E22C5"/>
    <w:rsid w:val="002E25A2"/>
    <w:rsid w:val="002E31CB"/>
    <w:rsid w:val="002E5829"/>
    <w:rsid w:val="002E5D11"/>
    <w:rsid w:val="002E5D22"/>
    <w:rsid w:val="002E7065"/>
    <w:rsid w:val="002F050B"/>
    <w:rsid w:val="002F4160"/>
    <w:rsid w:val="002F4622"/>
    <w:rsid w:val="003005AA"/>
    <w:rsid w:val="00300F79"/>
    <w:rsid w:val="0030393E"/>
    <w:rsid w:val="00311F56"/>
    <w:rsid w:val="0031263F"/>
    <w:rsid w:val="003130A1"/>
    <w:rsid w:val="00314A38"/>
    <w:rsid w:val="00317385"/>
    <w:rsid w:val="003173E0"/>
    <w:rsid w:val="00317DC2"/>
    <w:rsid w:val="003248E9"/>
    <w:rsid w:val="0032540D"/>
    <w:rsid w:val="003254AF"/>
    <w:rsid w:val="003316B1"/>
    <w:rsid w:val="00331817"/>
    <w:rsid w:val="00340113"/>
    <w:rsid w:val="003405B5"/>
    <w:rsid w:val="00341D3F"/>
    <w:rsid w:val="003425CB"/>
    <w:rsid w:val="00343059"/>
    <w:rsid w:val="00343E8F"/>
    <w:rsid w:val="00345472"/>
    <w:rsid w:val="0034578B"/>
    <w:rsid w:val="00346D5B"/>
    <w:rsid w:val="003512F2"/>
    <w:rsid w:val="003544A0"/>
    <w:rsid w:val="00354B96"/>
    <w:rsid w:val="003558A7"/>
    <w:rsid w:val="00356822"/>
    <w:rsid w:val="0036225B"/>
    <w:rsid w:val="00363F17"/>
    <w:rsid w:val="0036492D"/>
    <w:rsid w:val="003736C8"/>
    <w:rsid w:val="00373D58"/>
    <w:rsid w:val="00374E63"/>
    <w:rsid w:val="0038117E"/>
    <w:rsid w:val="003823BD"/>
    <w:rsid w:val="0038465B"/>
    <w:rsid w:val="00391A91"/>
    <w:rsid w:val="00393097"/>
    <w:rsid w:val="00393409"/>
    <w:rsid w:val="00396760"/>
    <w:rsid w:val="00397515"/>
    <w:rsid w:val="00397BB7"/>
    <w:rsid w:val="003A1CD0"/>
    <w:rsid w:val="003A449F"/>
    <w:rsid w:val="003A4C55"/>
    <w:rsid w:val="003A5118"/>
    <w:rsid w:val="003A7FF5"/>
    <w:rsid w:val="003B74B0"/>
    <w:rsid w:val="003B79F8"/>
    <w:rsid w:val="003C06BE"/>
    <w:rsid w:val="003C18C3"/>
    <w:rsid w:val="003C3D84"/>
    <w:rsid w:val="003D735A"/>
    <w:rsid w:val="003E2061"/>
    <w:rsid w:val="003E2FBA"/>
    <w:rsid w:val="003E7392"/>
    <w:rsid w:val="003F15BC"/>
    <w:rsid w:val="003F1D6A"/>
    <w:rsid w:val="003F26FA"/>
    <w:rsid w:val="003F2EF4"/>
    <w:rsid w:val="003F314E"/>
    <w:rsid w:val="003F69F9"/>
    <w:rsid w:val="00401462"/>
    <w:rsid w:val="00404848"/>
    <w:rsid w:val="0040570C"/>
    <w:rsid w:val="004058A7"/>
    <w:rsid w:val="00411418"/>
    <w:rsid w:val="0041174C"/>
    <w:rsid w:val="00411AFA"/>
    <w:rsid w:val="00413B38"/>
    <w:rsid w:val="00414A7B"/>
    <w:rsid w:val="004163AA"/>
    <w:rsid w:val="00416B20"/>
    <w:rsid w:val="00417D36"/>
    <w:rsid w:val="00422502"/>
    <w:rsid w:val="00431ABC"/>
    <w:rsid w:val="00433308"/>
    <w:rsid w:val="00433E5D"/>
    <w:rsid w:val="004342A8"/>
    <w:rsid w:val="00437203"/>
    <w:rsid w:val="0043755C"/>
    <w:rsid w:val="00440699"/>
    <w:rsid w:val="00442D13"/>
    <w:rsid w:val="00443D02"/>
    <w:rsid w:val="004446D8"/>
    <w:rsid w:val="00450520"/>
    <w:rsid w:val="00450A50"/>
    <w:rsid w:val="00452444"/>
    <w:rsid w:val="00452CA8"/>
    <w:rsid w:val="00462B76"/>
    <w:rsid w:val="00466E6A"/>
    <w:rsid w:val="00471507"/>
    <w:rsid w:val="004754C5"/>
    <w:rsid w:val="00475DB6"/>
    <w:rsid w:val="00480B87"/>
    <w:rsid w:val="00481ABC"/>
    <w:rsid w:val="00485B52"/>
    <w:rsid w:val="00485D9A"/>
    <w:rsid w:val="004906FF"/>
    <w:rsid w:val="00490F05"/>
    <w:rsid w:val="0049159C"/>
    <w:rsid w:val="004928C1"/>
    <w:rsid w:val="00492E44"/>
    <w:rsid w:val="00493623"/>
    <w:rsid w:val="00496450"/>
    <w:rsid w:val="0049701C"/>
    <w:rsid w:val="004B2C5B"/>
    <w:rsid w:val="004B3643"/>
    <w:rsid w:val="004B51CB"/>
    <w:rsid w:val="004B6EFC"/>
    <w:rsid w:val="004B7D62"/>
    <w:rsid w:val="004C3638"/>
    <w:rsid w:val="004C4B8A"/>
    <w:rsid w:val="004C63E6"/>
    <w:rsid w:val="004D28FA"/>
    <w:rsid w:val="004D7E38"/>
    <w:rsid w:val="004E0C8D"/>
    <w:rsid w:val="004E1F46"/>
    <w:rsid w:val="004E4683"/>
    <w:rsid w:val="004E4BEB"/>
    <w:rsid w:val="004E5B9F"/>
    <w:rsid w:val="004F033E"/>
    <w:rsid w:val="004F06FF"/>
    <w:rsid w:val="004F29FD"/>
    <w:rsid w:val="00500403"/>
    <w:rsid w:val="00500766"/>
    <w:rsid w:val="005025EF"/>
    <w:rsid w:val="0050636D"/>
    <w:rsid w:val="005071A7"/>
    <w:rsid w:val="00511055"/>
    <w:rsid w:val="005111BB"/>
    <w:rsid w:val="0051255C"/>
    <w:rsid w:val="005160D6"/>
    <w:rsid w:val="00517BB2"/>
    <w:rsid w:val="00521864"/>
    <w:rsid w:val="0052222D"/>
    <w:rsid w:val="005230DA"/>
    <w:rsid w:val="0052373F"/>
    <w:rsid w:val="0052395F"/>
    <w:rsid w:val="00524B94"/>
    <w:rsid w:val="00524C3E"/>
    <w:rsid w:val="00524E7C"/>
    <w:rsid w:val="005268BD"/>
    <w:rsid w:val="0053534A"/>
    <w:rsid w:val="00536622"/>
    <w:rsid w:val="00536A82"/>
    <w:rsid w:val="00537B87"/>
    <w:rsid w:val="005402E3"/>
    <w:rsid w:val="00540F15"/>
    <w:rsid w:val="005503CB"/>
    <w:rsid w:val="00552195"/>
    <w:rsid w:val="00561A36"/>
    <w:rsid w:val="00562EA5"/>
    <w:rsid w:val="0056331A"/>
    <w:rsid w:val="0056681F"/>
    <w:rsid w:val="005760A1"/>
    <w:rsid w:val="00581C67"/>
    <w:rsid w:val="0058554A"/>
    <w:rsid w:val="005865A8"/>
    <w:rsid w:val="00590E70"/>
    <w:rsid w:val="0059137F"/>
    <w:rsid w:val="0059490E"/>
    <w:rsid w:val="00595A1A"/>
    <w:rsid w:val="005A3507"/>
    <w:rsid w:val="005A6140"/>
    <w:rsid w:val="005A698E"/>
    <w:rsid w:val="005A6A2F"/>
    <w:rsid w:val="005B0760"/>
    <w:rsid w:val="005B0A6A"/>
    <w:rsid w:val="005B13CE"/>
    <w:rsid w:val="005B3255"/>
    <w:rsid w:val="005B3FE0"/>
    <w:rsid w:val="005B4D47"/>
    <w:rsid w:val="005B4D85"/>
    <w:rsid w:val="005B68AF"/>
    <w:rsid w:val="005C2F91"/>
    <w:rsid w:val="005C3041"/>
    <w:rsid w:val="005C3F4D"/>
    <w:rsid w:val="005C476F"/>
    <w:rsid w:val="005C4C91"/>
    <w:rsid w:val="005C4CB0"/>
    <w:rsid w:val="005C581A"/>
    <w:rsid w:val="005D04ED"/>
    <w:rsid w:val="005D1773"/>
    <w:rsid w:val="005D4779"/>
    <w:rsid w:val="005E00F2"/>
    <w:rsid w:val="005E0910"/>
    <w:rsid w:val="005E0B2C"/>
    <w:rsid w:val="005E3FDD"/>
    <w:rsid w:val="005E5BB8"/>
    <w:rsid w:val="005F05DD"/>
    <w:rsid w:val="005F44D7"/>
    <w:rsid w:val="005F540E"/>
    <w:rsid w:val="005F55A6"/>
    <w:rsid w:val="005F630C"/>
    <w:rsid w:val="005F7108"/>
    <w:rsid w:val="005F78E2"/>
    <w:rsid w:val="00600658"/>
    <w:rsid w:val="006020AE"/>
    <w:rsid w:val="00603F34"/>
    <w:rsid w:val="00606B56"/>
    <w:rsid w:val="00610B18"/>
    <w:rsid w:val="00612688"/>
    <w:rsid w:val="00614CE3"/>
    <w:rsid w:val="00616528"/>
    <w:rsid w:val="00627D5B"/>
    <w:rsid w:val="00631CDA"/>
    <w:rsid w:val="006321B2"/>
    <w:rsid w:val="006330FB"/>
    <w:rsid w:val="0063335D"/>
    <w:rsid w:val="00633C5D"/>
    <w:rsid w:val="00637BF9"/>
    <w:rsid w:val="00637D19"/>
    <w:rsid w:val="0064011C"/>
    <w:rsid w:val="006449CF"/>
    <w:rsid w:val="006450E0"/>
    <w:rsid w:val="00647AE4"/>
    <w:rsid w:val="0065474F"/>
    <w:rsid w:val="0065475D"/>
    <w:rsid w:val="00654F65"/>
    <w:rsid w:val="006567FE"/>
    <w:rsid w:val="00660223"/>
    <w:rsid w:val="00665D97"/>
    <w:rsid w:val="00675FD9"/>
    <w:rsid w:val="006766E9"/>
    <w:rsid w:val="00683BF8"/>
    <w:rsid w:val="006845BF"/>
    <w:rsid w:val="006862BD"/>
    <w:rsid w:val="00687CC4"/>
    <w:rsid w:val="0069089B"/>
    <w:rsid w:val="0069089E"/>
    <w:rsid w:val="00690EC0"/>
    <w:rsid w:val="00690FF0"/>
    <w:rsid w:val="006913A5"/>
    <w:rsid w:val="00691591"/>
    <w:rsid w:val="0069375E"/>
    <w:rsid w:val="006963AE"/>
    <w:rsid w:val="00697533"/>
    <w:rsid w:val="00697A6D"/>
    <w:rsid w:val="00697E52"/>
    <w:rsid w:val="006A1268"/>
    <w:rsid w:val="006A1EAD"/>
    <w:rsid w:val="006A32C6"/>
    <w:rsid w:val="006A4A53"/>
    <w:rsid w:val="006A73C0"/>
    <w:rsid w:val="006A7D10"/>
    <w:rsid w:val="006B3FC0"/>
    <w:rsid w:val="006B7D70"/>
    <w:rsid w:val="006C19C4"/>
    <w:rsid w:val="006C33CC"/>
    <w:rsid w:val="006C440A"/>
    <w:rsid w:val="006C5FBF"/>
    <w:rsid w:val="006C782F"/>
    <w:rsid w:val="006D28D9"/>
    <w:rsid w:val="006D2901"/>
    <w:rsid w:val="006D6B77"/>
    <w:rsid w:val="006D709A"/>
    <w:rsid w:val="006E45AF"/>
    <w:rsid w:val="006E7AEB"/>
    <w:rsid w:val="006F164E"/>
    <w:rsid w:val="006F4178"/>
    <w:rsid w:val="006F4B93"/>
    <w:rsid w:val="006F5E53"/>
    <w:rsid w:val="006F6FE4"/>
    <w:rsid w:val="006F7389"/>
    <w:rsid w:val="007030C7"/>
    <w:rsid w:val="00704A74"/>
    <w:rsid w:val="007107F1"/>
    <w:rsid w:val="00711F5D"/>
    <w:rsid w:val="00712C76"/>
    <w:rsid w:val="00713DFB"/>
    <w:rsid w:val="007202A6"/>
    <w:rsid w:val="007208F8"/>
    <w:rsid w:val="00720E00"/>
    <w:rsid w:val="007240E3"/>
    <w:rsid w:val="00724C18"/>
    <w:rsid w:val="00725EC8"/>
    <w:rsid w:val="00726D8D"/>
    <w:rsid w:val="007309D7"/>
    <w:rsid w:val="007328DE"/>
    <w:rsid w:val="00736E9F"/>
    <w:rsid w:val="00740627"/>
    <w:rsid w:val="00742297"/>
    <w:rsid w:val="00742429"/>
    <w:rsid w:val="007452F2"/>
    <w:rsid w:val="0075020E"/>
    <w:rsid w:val="00752FFC"/>
    <w:rsid w:val="00754425"/>
    <w:rsid w:val="0075630B"/>
    <w:rsid w:val="00761369"/>
    <w:rsid w:val="00763C86"/>
    <w:rsid w:val="00764497"/>
    <w:rsid w:val="0076476C"/>
    <w:rsid w:val="007667CA"/>
    <w:rsid w:val="00766ABF"/>
    <w:rsid w:val="00767E96"/>
    <w:rsid w:val="007734EC"/>
    <w:rsid w:val="00776043"/>
    <w:rsid w:val="0077786F"/>
    <w:rsid w:val="00780C7B"/>
    <w:rsid w:val="00784310"/>
    <w:rsid w:val="007852EA"/>
    <w:rsid w:val="00785D99"/>
    <w:rsid w:val="00787100"/>
    <w:rsid w:val="0078793D"/>
    <w:rsid w:val="0079110B"/>
    <w:rsid w:val="00791645"/>
    <w:rsid w:val="00795321"/>
    <w:rsid w:val="0079721E"/>
    <w:rsid w:val="00797EE9"/>
    <w:rsid w:val="007A30B8"/>
    <w:rsid w:val="007A52D2"/>
    <w:rsid w:val="007A6E2E"/>
    <w:rsid w:val="007B121F"/>
    <w:rsid w:val="007B491B"/>
    <w:rsid w:val="007B55A0"/>
    <w:rsid w:val="007B610A"/>
    <w:rsid w:val="007B6CF8"/>
    <w:rsid w:val="007B7304"/>
    <w:rsid w:val="007C103D"/>
    <w:rsid w:val="007C2014"/>
    <w:rsid w:val="007C2B42"/>
    <w:rsid w:val="007D330A"/>
    <w:rsid w:val="007E3883"/>
    <w:rsid w:val="007E4696"/>
    <w:rsid w:val="007E633B"/>
    <w:rsid w:val="007E6F91"/>
    <w:rsid w:val="007F0E2F"/>
    <w:rsid w:val="007F10C6"/>
    <w:rsid w:val="007F32D0"/>
    <w:rsid w:val="007F3789"/>
    <w:rsid w:val="007F3B19"/>
    <w:rsid w:val="007F4538"/>
    <w:rsid w:val="007F54C8"/>
    <w:rsid w:val="007F6CCC"/>
    <w:rsid w:val="007F6D29"/>
    <w:rsid w:val="00800263"/>
    <w:rsid w:val="00800C49"/>
    <w:rsid w:val="00802D36"/>
    <w:rsid w:val="00802F1C"/>
    <w:rsid w:val="00806193"/>
    <w:rsid w:val="00806A83"/>
    <w:rsid w:val="00812706"/>
    <w:rsid w:val="00812B76"/>
    <w:rsid w:val="0081317A"/>
    <w:rsid w:val="00820CD1"/>
    <w:rsid w:val="008231EF"/>
    <w:rsid w:val="0082337B"/>
    <w:rsid w:val="00830C1E"/>
    <w:rsid w:val="0083124F"/>
    <w:rsid w:val="008357A9"/>
    <w:rsid w:val="008360AD"/>
    <w:rsid w:val="008373E6"/>
    <w:rsid w:val="008413E8"/>
    <w:rsid w:val="008425F5"/>
    <w:rsid w:val="008436DF"/>
    <w:rsid w:val="00843B34"/>
    <w:rsid w:val="0084490B"/>
    <w:rsid w:val="008467FA"/>
    <w:rsid w:val="00847F06"/>
    <w:rsid w:val="00850FDB"/>
    <w:rsid w:val="00851509"/>
    <w:rsid w:val="00852570"/>
    <w:rsid w:val="008536DF"/>
    <w:rsid w:val="00854723"/>
    <w:rsid w:val="00854C5F"/>
    <w:rsid w:val="00854E35"/>
    <w:rsid w:val="008575F5"/>
    <w:rsid w:val="008624D6"/>
    <w:rsid w:val="00867A93"/>
    <w:rsid w:val="00867D9F"/>
    <w:rsid w:val="0087053E"/>
    <w:rsid w:val="008709D5"/>
    <w:rsid w:val="00875A59"/>
    <w:rsid w:val="00875B27"/>
    <w:rsid w:val="00876EF8"/>
    <w:rsid w:val="008846B4"/>
    <w:rsid w:val="00886694"/>
    <w:rsid w:val="0088690D"/>
    <w:rsid w:val="00886B7E"/>
    <w:rsid w:val="008928D4"/>
    <w:rsid w:val="00894705"/>
    <w:rsid w:val="00894A78"/>
    <w:rsid w:val="00895643"/>
    <w:rsid w:val="0089654D"/>
    <w:rsid w:val="008A0249"/>
    <w:rsid w:val="008A23CB"/>
    <w:rsid w:val="008A25F5"/>
    <w:rsid w:val="008A33CF"/>
    <w:rsid w:val="008B01AB"/>
    <w:rsid w:val="008B06D5"/>
    <w:rsid w:val="008B0AB5"/>
    <w:rsid w:val="008B1CDB"/>
    <w:rsid w:val="008B5DBF"/>
    <w:rsid w:val="008B724E"/>
    <w:rsid w:val="008C0260"/>
    <w:rsid w:val="008C08E4"/>
    <w:rsid w:val="008C12DB"/>
    <w:rsid w:val="008C2430"/>
    <w:rsid w:val="008C4B76"/>
    <w:rsid w:val="008D4C70"/>
    <w:rsid w:val="008D5487"/>
    <w:rsid w:val="008E1B2B"/>
    <w:rsid w:val="008E3A55"/>
    <w:rsid w:val="008E5A49"/>
    <w:rsid w:val="008E7706"/>
    <w:rsid w:val="008E7763"/>
    <w:rsid w:val="008F0B3F"/>
    <w:rsid w:val="008F4E35"/>
    <w:rsid w:val="0090261C"/>
    <w:rsid w:val="00906A42"/>
    <w:rsid w:val="0090713A"/>
    <w:rsid w:val="00907CA1"/>
    <w:rsid w:val="0091080A"/>
    <w:rsid w:val="00912A9A"/>
    <w:rsid w:val="00914298"/>
    <w:rsid w:val="00915131"/>
    <w:rsid w:val="00915F24"/>
    <w:rsid w:val="0092304C"/>
    <w:rsid w:val="009261C2"/>
    <w:rsid w:val="009266C6"/>
    <w:rsid w:val="0092730D"/>
    <w:rsid w:val="009309C3"/>
    <w:rsid w:val="0093451F"/>
    <w:rsid w:val="00934565"/>
    <w:rsid w:val="009371EF"/>
    <w:rsid w:val="00941A46"/>
    <w:rsid w:val="009463DD"/>
    <w:rsid w:val="00946FA8"/>
    <w:rsid w:val="00947767"/>
    <w:rsid w:val="00950782"/>
    <w:rsid w:val="009523EE"/>
    <w:rsid w:val="00953AC8"/>
    <w:rsid w:val="009560B8"/>
    <w:rsid w:val="0096067F"/>
    <w:rsid w:val="009625E9"/>
    <w:rsid w:val="009639B4"/>
    <w:rsid w:val="00964AC2"/>
    <w:rsid w:val="00964CC5"/>
    <w:rsid w:val="00966849"/>
    <w:rsid w:val="00967B12"/>
    <w:rsid w:val="009726A4"/>
    <w:rsid w:val="00974E2E"/>
    <w:rsid w:val="009827D6"/>
    <w:rsid w:val="009865A3"/>
    <w:rsid w:val="00991CCC"/>
    <w:rsid w:val="00993B02"/>
    <w:rsid w:val="00996796"/>
    <w:rsid w:val="009969FC"/>
    <w:rsid w:val="009A18EC"/>
    <w:rsid w:val="009A5450"/>
    <w:rsid w:val="009A727F"/>
    <w:rsid w:val="009A7829"/>
    <w:rsid w:val="009B1F50"/>
    <w:rsid w:val="009B5B5E"/>
    <w:rsid w:val="009B6E85"/>
    <w:rsid w:val="009C1291"/>
    <w:rsid w:val="009C181C"/>
    <w:rsid w:val="009C3B7E"/>
    <w:rsid w:val="009C5D2C"/>
    <w:rsid w:val="009C6047"/>
    <w:rsid w:val="009C723F"/>
    <w:rsid w:val="009D0626"/>
    <w:rsid w:val="009D1274"/>
    <w:rsid w:val="009D1BB4"/>
    <w:rsid w:val="009D4683"/>
    <w:rsid w:val="009D58DE"/>
    <w:rsid w:val="009D6668"/>
    <w:rsid w:val="009E0867"/>
    <w:rsid w:val="009E0A51"/>
    <w:rsid w:val="009E119F"/>
    <w:rsid w:val="009E1FE4"/>
    <w:rsid w:val="009E3E73"/>
    <w:rsid w:val="009E4E68"/>
    <w:rsid w:val="009E5B77"/>
    <w:rsid w:val="009E5C77"/>
    <w:rsid w:val="009E6A03"/>
    <w:rsid w:val="009E6D9F"/>
    <w:rsid w:val="009E7BC9"/>
    <w:rsid w:val="009F0BF4"/>
    <w:rsid w:val="009F0CDB"/>
    <w:rsid w:val="009F24BE"/>
    <w:rsid w:val="009F27C7"/>
    <w:rsid w:val="009F3EBA"/>
    <w:rsid w:val="009F464F"/>
    <w:rsid w:val="009F6AD9"/>
    <w:rsid w:val="009F76FF"/>
    <w:rsid w:val="00A01855"/>
    <w:rsid w:val="00A12392"/>
    <w:rsid w:val="00A13166"/>
    <w:rsid w:val="00A15E5F"/>
    <w:rsid w:val="00A174F5"/>
    <w:rsid w:val="00A239FC"/>
    <w:rsid w:val="00A241D6"/>
    <w:rsid w:val="00A26B70"/>
    <w:rsid w:val="00A30175"/>
    <w:rsid w:val="00A303EE"/>
    <w:rsid w:val="00A34E11"/>
    <w:rsid w:val="00A37D6F"/>
    <w:rsid w:val="00A4111A"/>
    <w:rsid w:val="00A41CE4"/>
    <w:rsid w:val="00A4523A"/>
    <w:rsid w:val="00A45B73"/>
    <w:rsid w:val="00A4627A"/>
    <w:rsid w:val="00A466E0"/>
    <w:rsid w:val="00A46CD4"/>
    <w:rsid w:val="00A505A3"/>
    <w:rsid w:val="00A61826"/>
    <w:rsid w:val="00A61B8D"/>
    <w:rsid w:val="00A658C3"/>
    <w:rsid w:val="00A66349"/>
    <w:rsid w:val="00A66DF3"/>
    <w:rsid w:val="00A66F00"/>
    <w:rsid w:val="00A6770D"/>
    <w:rsid w:val="00A72E91"/>
    <w:rsid w:val="00A76C35"/>
    <w:rsid w:val="00A77E8E"/>
    <w:rsid w:val="00A811A7"/>
    <w:rsid w:val="00A815A8"/>
    <w:rsid w:val="00A8223B"/>
    <w:rsid w:val="00A8484B"/>
    <w:rsid w:val="00A9088D"/>
    <w:rsid w:val="00A9140E"/>
    <w:rsid w:val="00A917D3"/>
    <w:rsid w:val="00A95A7B"/>
    <w:rsid w:val="00A96253"/>
    <w:rsid w:val="00A962EA"/>
    <w:rsid w:val="00A9790A"/>
    <w:rsid w:val="00AA02AA"/>
    <w:rsid w:val="00AA269C"/>
    <w:rsid w:val="00AA52C2"/>
    <w:rsid w:val="00AA570A"/>
    <w:rsid w:val="00AA5D9B"/>
    <w:rsid w:val="00AA6BA8"/>
    <w:rsid w:val="00AB00FC"/>
    <w:rsid w:val="00AB19CE"/>
    <w:rsid w:val="00AB2C2B"/>
    <w:rsid w:val="00AB5DB3"/>
    <w:rsid w:val="00AB7B5C"/>
    <w:rsid w:val="00AC2F21"/>
    <w:rsid w:val="00AC3C5F"/>
    <w:rsid w:val="00AC54C4"/>
    <w:rsid w:val="00AD59D1"/>
    <w:rsid w:val="00AD6119"/>
    <w:rsid w:val="00AF08FB"/>
    <w:rsid w:val="00AF2B19"/>
    <w:rsid w:val="00AF58DD"/>
    <w:rsid w:val="00AF60ED"/>
    <w:rsid w:val="00AF77DE"/>
    <w:rsid w:val="00AF7F3F"/>
    <w:rsid w:val="00B0270F"/>
    <w:rsid w:val="00B0339E"/>
    <w:rsid w:val="00B03780"/>
    <w:rsid w:val="00B0687A"/>
    <w:rsid w:val="00B069B5"/>
    <w:rsid w:val="00B07180"/>
    <w:rsid w:val="00B07779"/>
    <w:rsid w:val="00B11903"/>
    <w:rsid w:val="00B11E89"/>
    <w:rsid w:val="00B12A4D"/>
    <w:rsid w:val="00B133AC"/>
    <w:rsid w:val="00B13C8F"/>
    <w:rsid w:val="00B16D31"/>
    <w:rsid w:val="00B230B7"/>
    <w:rsid w:val="00B279EA"/>
    <w:rsid w:val="00B30E8E"/>
    <w:rsid w:val="00B31C4E"/>
    <w:rsid w:val="00B33BA9"/>
    <w:rsid w:val="00B35468"/>
    <w:rsid w:val="00B361EA"/>
    <w:rsid w:val="00B37DD8"/>
    <w:rsid w:val="00B4027D"/>
    <w:rsid w:val="00B408EF"/>
    <w:rsid w:val="00B40DB2"/>
    <w:rsid w:val="00B41449"/>
    <w:rsid w:val="00B41B60"/>
    <w:rsid w:val="00B437C0"/>
    <w:rsid w:val="00B4508B"/>
    <w:rsid w:val="00B45D2A"/>
    <w:rsid w:val="00B474F9"/>
    <w:rsid w:val="00B507CA"/>
    <w:rsid w:val="00B5118C"/>
    <w:rsid w:val="00B547BB"/>
    <w:rsid w:val="00B5546D"/>
    <w:rsid w:val="00B56586"/>
    <w:rsid w:val="00B56A2A"/>
    <w:rsid w:val="00B61600"/>
    <w:rsid w:val="00B62785"/>
    <w:rsid w:val="00B656B2"/>
    <w:rsid w:val="00B66261"/>
    <w:rsid w:val="00B711FD"/>
    <w:rsid w:val="00B7686A"/>
    <w:rsid w:val="00B77146"/>
    <w:rsid w:val="00B81DD5"/>
    <w:rsid w:val="00B82964"/>
    <w:rsid w:val="00B8496A"/>
    <w:rsid w:val="00B84BDE"/>
    <w:rsid w:val="00B85AF3"/>
    <w:rsid w:val="00B85CE8"/>
    <w:rsid w:val="00B90765"/>
    <w:rsid w:val="00B960FC"/>
    <w:rsid w:val="00B97D0D"/>
    <w:rsid w:val="00BA3027"/>
    <w:rsid w:val="00BA4449"/>
    <w:rsid w:val="00BA5C23"/>
    <w:rsid w:val="00BA7EBB"/>
    <w:rsid w:val="00BB39AB"/>
    <w:rsid w:val="00BB6C60"/>
    <w:rsid w:val="00BB77F7"/>
    <w:rsid w:val="00BC0A00"/>
    <w:rsid w:val="00BC4643"/>
    <w:rsid w:val="00BC50B8"/>
    <w:rsid w:val="00BC562F"/>
    <w:rsid w:val="00BD0BAD"/>
    <w:rsid w:val="00BD2946"/>
    <w:rsid w:val="00BD2AF1"/>
    <w:rsid w:val="00BD3F1B"/>
    <w:rsid w:val="00BD6271"/>
    <w:rsid w:val="00BD6B80"/>
    <w:rsid w:val="00BE29A7"/>
    <w:rsid w:val="00BE52FD"/>
    <w:rsid w:val="00BF0424"/>
    <w:rsid w:val="00BF30E9"/>
    <w:rsid w:val="00C02C9A"/>
    <w:rsid w:val="00C03B4E"/>
    <w:rsid w:val="00C0736E"/>
    <w:rsid w:val="00C07958"/>
    <w:rsid w:val="00C14146"/>
    <w:rsid w:val="00C2012D"/>
    <w:rsid w:val="00C20258"/>
    <w:rsid w:val="00C2090C"/>
    <w:rsid w:val="00C21049"/>
    <w:rsid w:val="00C21C2C"/>
    <w:rsid w:val="00C2235D"/>
    <w:rsid w:val="00C2240A"/>
    <w:rsid w:val="00C226AD"/>
    <w:rsid w:val="00C23EAE"/>
    <w:rsid w:val="00C2506B"/>
    <w:rsid w:val="00C25E5C"/>
    <w:rsid w:val="00C26D1A"/>
    <w:rsid w:val="00C32339"/>
    <w:rsid w:val="00C32E65"/>
    <w:rsid w:val="00C33810"/>
    <w:rsid w:val="00C34D17"/>
    <w:rsid w:val="00C35EA0"/>
    <w:rsid w:val="00C40AA3"/>
    <w:rsid w:val="00C44563"/>
    <w:rsid w:val="00C44EEF"/>
    <w:rsid w:val="00C4675B"/>
    <w:rsid w:val="00C47431"/>
    <w:rsid w:val="00C50238"/>
    <w:rsid w:val="00C51D6F"/>
    <w:rsid w:val="00C54A8F"/>
    <w:rsid w:val="00C55C84"/>
    <w:rsid w:val="00C560D3"/>
    <w:rsid w:val="00C56617"/>
    <w:rsid w:val="00C606E1"/>
    <w:rsid w:val="00C61EB4"/>
    <w:rsid w:val="00C62835"/>
    <w:rsid w:val="00C62C5A"/>
    <w:rsid w:val="00C642D4"/>
    <w:rsid w:val="00C702BA"/>
    <w:rsid w:val="00C70F6E"/>
    <w:rsid w:val="00C73720"/>
    <w:rsid w:val="00C85446"/>
    <w:rsid w:val="00C85ACB"/>
    <w:rsid w:val="00C86583"/>
    <w:rsid w:val="00C915F4"/>
    <w:rsid w:val="00C9310A"/>
    <w:rsid w:val="00C93CAA"/>
    <w:rsid w:val="00C94904"/>
    <w:rsid w:val="00C971CD"/>
    <w:rsid w:val="00CA0B2D"/>
    <w:rsid w:val="00CA0CE0"/>
    <w:rsid w:val="00CA58AC"/>
    <w:rsid w:val="00CA5A29"/>
    <w:rsid w:val="00CA69E9"/>
    <w:rsid w:val="00CB050E"/>
    <w:rsid w:val="00CB3EC4"/>
    <w:rsid w:val="00CB5E17"/>
    <w:rsid w:val="00CB7EFA"/>
    <w:rsid w:val="00CC26EA"/>
    <w:rsid w:val="00CC2D35"/>
    <w:rsid w:val="00CC565D"/>
    <w:rsid w:val="00CD50F5"/>
    <w:rsid w:val="00CD5A84"/>
    <w:rsid w:val="00CD6EA7"/>
    <w:rsid w:val="00CD710A"/>
    <w:rsid w:val="00CD7908"/>
    <w:rsid w:val="00CE131D"/>
    <w:rsid w:val="00CE25E6"/>
    <w:rsid w:val="00CE3309"/>
    <w:rsid w:val="00CF4357"/>
    <w:rsid w:val="00D00EC9"/>
    <w:rsid w:val="00D026B9"/>
    <w:rsid w:val="00D02808"/>
    <w:rsid w:val="00D03BF6"/>
    <w:rsid w:val="00D03D9F"/>
    <w:rsid w:val="00D04A75"/>
    <w:rsid w:val="00D05106"/>
    <w:rsid w:val="00D0519D"/>
    <w:rsid w:val="00D06EDA"/>
    <w:rsid w:val="00D10405"/>
    <w:rsid w:val="00D10DA3"/>
    <w:rsid w:val="00D10F8E"/>
    <w:rsid w:val="00D11584"/>
    <w:rsid w:val="00D134D1"/>
    <w:rsid w:val="00D13610"/>
    <w:rsid w:val="00D14442"/>
    <w:rsid w:val="00D15B79"/>
    <w:rsid w:val="00D168DF"/>
    <w:rsid w:val="00D21BDD"/>
    <w:rsid w:val="00D22AF4"/>
    <w:rsid w:val="00D23E5F"/>
    <w:rsid w:val="00D2612E"/>
    <w:rsid w:val="00D27B65"/>
    <w:rsid w:val="00D3027F"/>
    <w:rsid w:val="00D3465C"/>
    <w:rsid w:val="00D44081"/>
    <w:rsid w:val="00D44265"/>
    <w:rsid w:val="00D514B9"/>
    <w:rsid w:val="00D526AB"/>
    <w:rsid w:val="00D5461A"/>
    <w:rsid w:val="00D637C2"/>
    <w:rsid w:val="00D65471"/>
    <w:rsid w:val="00D65892"/>
    <w:rsid w:val="00D65CC5"/>
    <w:rsid w:val="00D71375"/>
    <w:rsid w:val="00D72555"/>
    <w:rsid w:val="00D7287F"/>
    <w:rsid w:val="00D73931"/>
    <w:rsid w:val="00D74319"/>
    <w:rsid w:val="00D7577D"/>
    <w:rsid w:val="00D7612C"/>
    <w:rsid w:val="00D77501"/>
    <w:rsid w:val="00D7799F"/>
    <w:rsid w:val="00D801F9"/>
    <w:rsid w:val="00D82201"/>
    <w:rsid w:val="00D825B8"/>
    <w:rsid w:val="00D8414D"/>
    <w:rsid w:val="00D86296"/>
    <w:rsid w:val="00D9044A"/>
    <w:rsid w:val="00D95649"/>
    <w:rsid w:val="00D95EB5"/>
    <w:rsid w:val="00DA02DD"/>
    <w:rsid w:val="00DA0A49"/>
    <w:rsid w:val="00DA1B3F"/>
    <w:rsid w:val="00DA3C8D"/>
    <w:rsid w:val="00DB1313"/>
    <w:rsid w:val="00DB2F8D"/>
    <w:rsid w:val="00DB349E"/>
    <w:rsid w:val="00DB376C"/>
    <w:rsid w:val="00DB6412"/>
    <w:rsid w:val="00DC2AC2"/>
    <w:rsid w:val="00DC2FE6"/>
    <w:rsid w:val="00DC5913"/>
    <w:rsid w:val="00DD1AB8"/>
    <w:rsid w:val="00DD2D1C"/>
    <w:rsid w:val="00DD68B8"/>
    <w:rsid w:val="00DD78EB"/>
    <w:rsid w:val="00DD7D97"/>
    <w:rsid w:val="00DE1419"/>
    <w:rsid w:val="00DE33C4"/>
    <w:rsid w:val="00DE45FF"/>
    <w:rsid w:val="00DE74B1"/>
    <w:rsid w:val="00DF0AB8"/>
    <w:rsid w:val="00DF0EA5"/>
    <w:rsid w:val="00DF1710"/>
    <w:rsid w:val="00DF2026"/>
    <w:rsid w:val="00DF321E"/>
    <w:rsid w:val="00DF4406"/>
    <w:rsid w:val="00DF49A4"/>
    <w:rsid w:val="00DF581B"/>
    <w:rsid w:val="00DF7154"/>
    <w:rsid w:val="00DF7D7B"/>
    <w:rsid w:val="00E0475E"/>
    <w:rsid w:val="00E07B34"/>
    <w:rsid w:val="00E10A3F"/>
    <w:rsid w:val="00E11DD0"/>
    <w:rsid w:val="00E146BD"/>
    <w:rsid w:val="00E16990"/>
    <w:rsid w:val="00E1716B"/>
    <w:rsid w:val="00E22BCB"/>
    <w:rsid w:val="00E22EC6"/>
    <w:rsid w:val="00E23F56"/>
    <w:rsid w:val="00E251C0"/>
    <w:rsid w:val="00E26FED"/>
    <w:rsid w:val="00E27213"/>
    <w:rsid w:val="00E272BE"/>
    <w:rsid w:val="00E27A7D"/>
    <w:rsid w:val="00E27D28"/>
    <w:rsid w:val="00E32452"/>
    <w:rsid w:val="00E32C9D"/>
    <w:rsid w:val="00E3393A"/>
    <w:rsid w:val="00E378A7"/>
    <w:rsid w:val="00E40384"/>
    <w:rsid w:val="00E442C0"/>
    <w:rsid w:val="00E45520"/>
    <w:rsid w:val="00E457B8"/>
    <w:rsid w:val="00E51E0C"/>
    <w:rsid w:val="00E5272B"/>
    <w:rsid w:val="00E554FB"/>
    <w:rsid w:val="00E55C94"/>
    <w:rsid w:val="00E5698F"/>
    <w:rsid w:val="00E63912"/>
    <w:rsid w:val="00E661D7"/>
    <w:rsid w:val="00E67E66"/>
    <w:rsid w:val="00E710D5"/>
    <w:rsid w:val="00E71135"/>
    <w:rsid w:val="00E7414B"/>
    <w:rsid w:val="00E75226"/>
    <w:rsid w:val="00E8380B"/>
    <w:rsid w:val="00E84ADC"/>
    <w:rsid w:val="00E85577"/>
    <w:rsid w:val="00E8710C"/>
    <w:rsid w:val="00E912D8"/>
    <w:rsid w:val="00E91E5F"/>
    <w:rsid w:val="00E936FC"/>
    <w:rsid w:val="00E95194"/>
    <w:rsid w:val="00E9665E"/>
    <w:rsid w:val="00E97959"/>
    <w:rsid w:val="00EA38ED"/>
    <w:rsid w:val="00EA5510"/>
    <w:rsid w:val="00EB36E4"/>
    <w:rsid w:val="00EB3D60"/>
    <w:rsid w:val="00EB47B1"/>
    <w:rsid w:val="00EB6645"/>
    <w:rsid w:val="00EB7460"/>
    <w:rsid w:val="00EC1634"/>
    <w:rsid w:val="00EC2009"/>
    <w:rsid w:val="00EC2B3E"/>
    <w:rsid w:val="00EC341C"/>
    <w:rsid w:val="00EC5209"/>
    <w:rsid w:val="00EC5A04"/>
    <w:rsid w:val="00ED1831"/>
    <w:rsid w:val="00ED24D7"/>
    <w:rsid w:val="00ED3018"/>
    <w:rsid w:val="00ED37C4"/>
    <w:rsid w:val="00ED4FE4"/>
    <w:rsid w:val="00EE0AFC"/>
    <w:rsid w:val="00EE142F"/>
    <w:rsid w:val="00EE22BD"/>
    <w:rsid w:val="00EE22D0"/>
    <w:rsid w:val="00EE4FE7"/>
    <w:rsid w:val="00EE5D71"/>
    <w:rsid w:val="00EE5EDE"/>
    <w:rsid w:val="00EF1517"/>
    <w:rsid w:val="00EF4701"/>
    <w:rsid w:val="00EF4C69"/>
    <w:rsid w:val="00EF71B8"/>
    <w:rsid w:val="00EF739D"/>
    <w:rsid w:val="00F0655B"/>
    <w:rsid w:val="00F072A1"/>
    <w:rsid w:val="00F129DD"/>
    <w:rsid w:val="00F13E7D"/>
    <w:rsid w:val="00F164D2"/>
    <w:rsid w:val="00F20BED"/>
    <w:rsid w:val="00F2265B"/>
    <w:rsid w:val="00F25269"/>
    <w:rsid w:val="00F25DF0"/>
    <w:rsid w:val="00F25F35"/>
    <w:rsid w:val="00F26E1A"/>
    <w:rsid w:val="00F323A3"/>
    <w:rsid w:val="00F33678"/>
    <w:rsid w:val="00F40CCC"/>
    <w:rsid w:val="00F41F53"/>
    <w:rsid w:val="00F42129"/>
    <w:rsid w:val="00F44635"/>
    <w:rsid w:val="00F44648"/>
    <w:rsid w:val="00F45EB5"/>
    <w:rsid w:val="00F549C9"/>
    <w:rsid w:val="00F5785C"/>
    <w:rsid w:val="00F60083"/>
    <w:rsid w:val="00F61E42"/>
    <w:rsid w:val="00F6345A"/>
    <w:rsid w:val="00F6429A"/>
    <w:rsid w:val="00F7164E"/>
    <w:rsid w:val="00F72E56"/>
    <w:rsid w:val="00F73056"/>
    <w:rsid w:val="00F7348C"/>
    <w:rsid w:val="00F73A0F"/>
    <w:rsid w:val="00F74741"/>
    <w:rsid w:val="00F76EC8"/>
    <w:rsid w:val="00F825D7"/>
    <w:rsid w:val="00F83490"/>
    <w:rsid w:val="00F848EB"/>
    <w:rsid w:val="00F85FF4"/>
    <w:rsid w:val="00F860B6"/>
    <w:rsid w:val="00F903A2"/>
    <w:rsid w:val="00F964DC"/>
    <w:rsid w:val="00FA02E5"/>
    <w:rsid w:val="00FA058E"/>
    <w:rsid w:val="00FA11BC"/>
    <w:rsid w:val="00FA2DA1"/>
    <w:rsid w:val="00FA3811"/>
    <w:rsid w:val="00FA4509"/>
    <w:rsid w:val="00FA4885"/>
    <w:rsid w:val="00FA4F1C"/>
    <w:rsid w:val="00FA5E74"/>
    <w:rsid w:val="00FA7E40"/>
    <w:rsid w:val="00FB195D"/>
    <w:rsid w:val="00FB5429"/>
    <w:rsid w:val="00FB6C89"/>
    <w:rsid w:val="00FC125A"/>
    <w:rsid w:val="00FC2BEE"/>
    <w:rsid w:val="00FC3425"/>
    <w:rsid w:val="00FC3D6D"/>
    <w:rsid w:val="00FC6721"/>
    <w:rsid w:val="00FC6DC3"/>
    <w:rsid w:val="00FD1768"/>
    <w:rsid w:val="00FD1D8C"/>
    <w:rsid w:val="00FD41C4"/>
    <w:rsid w:val="00FE020D"/>
    <w:rsid w:val="00FE0BB8"/>
    <w:rsid w:val="00FE2611"/>
    <w:rsid w:val="00FE2B08"/>
    <w:rsid w:val="00FE3DB8"/>
    <w:rsid w:val="00FE422D"/>
    <w:rsid w:val="00FE75B4"/>
    <w:rsid w:val="00FF1731"/>
    <w:rsid w:val="00FF184B"/>
    <w:rsid w:val="00FF1BEC"/>
    <w:rsid w:val="00FF253F"/>
    <w:rsid w:val="00FF2A91"/>
    <w:rsid w:val="00FF554B"/>
    <w:rsid w:val="00FF732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2" w:uiPriority="39"/>
    <w:lsdException w:name="toc 3" w:uiPriority="39"/>
    <w:lsdException w:name="toc 4"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HTML Variable"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7D330A"/>
    <w:pPr>
      <w:spacing w:after="200" w:line="276" w:lineRule="auto"/>
      <w:jc w:val="both"/>
    </w:pPr>
    <w:rPr>
      <w:lang w:val="en-US" w:eastAsia="en-US"/>
    </w:rPr>
  </w:style>
  <w:style w:type="paragraph" w:styleId="Nadpis1">
    <w:name w:val="heading 1"/>
    <w:basedOn w:val="Nadpis1Eko"/>
    <w:next w:val="Normln"/>
    <w:link w:val="Nadpis1Char"/>
    <w:autoRedefine/>
    <w:qFormat/>
    <w:rsid w:val="002D1BD6"/>
    <w:pPr>
      <w:numPr>
        <w:numId w:val="12"/>
      </w:numPr>
      <w:outlineLvl w:val="0"/>
    </w:pPr>
    <w:rPr>
      <w:rFonts w:ascii="Helvetica" w:hAnsi="Helvetica"/>
      <w:sz w:val="28"/>
      <w:szCs w:val="28"/>
    </w:rPr>
  </w:style>
  <w:style w:type="paragraph" w:styleId="Nadpis2">
    <w:name w:val="heading 2"/>
    <w:basedOn w:val="Nadpis1"/>
    <w:next w:val="Normln"/>
    <w:link w:val="Nadpis2Char"/>
    <w:autoRedefine/>
    <w:qFormat/>
    <w:rsid w:val="007E3883"/>
    <w:pPr>
      <w:numPr>
        <w:ilvl w:val="1"/>
        <w:numId w:val="11"/>
      </w:numPr>
      <w:pBdr>
        <w:bottom w:val="none" w:sz="0" w:space="0" w:color="auto"/>
      </w:pBdr>
      <w:spacing w:before="240" w:after="60"/>
      <w:ind w:left="426"/>
      <w:outlineLvl w:val="1"/>
    </w:pPr>
    <w:rPr>
      <w:spacing w:val="5"/>
      <w:position w:val="0"/>
      <w:sz w:val="24"/>
      <w:szCs w:val="24"/>
    </w:rPr>
  </w:style>
  <w:style w:type="paragraph" w:styleId="Nadpis3">
    <w:name w:val="heading 3"/>
    <w:basedOn w:val="Nadpis2"/>
    <w:next w:val="Normln"/>
    <w:link w:val="Nadpis3Char"/>
    <w:qFormat/>
    <w:rsid w:val="00053D88"/>
    <w:pPr>
      <w:numPr>
        <w:ilvl w:val="2"/>
      </w:numPr>
      <w:outlineLvl w:val="2"/>
    </w:pPr>
    <w:rPr>
      <w:b/>
    </w:rPr>
  </w:style>
  <w:style w:type="paragraph" w:styleId="Nadpis4">
    <w:name w:val="heading 4"/>
    <w:basedOn w:val="Normln"/>
    <w:next w:val="Normln"/>
    <w:link w:val="Nadpis4Char"/>
    <w:qFormat/>
    <w:rsid w:val="00763C86"/>
    <w:pPr>
      <w:numPr>
        <w:ilvl w:val="3"/>
        <w:numId w:val="4"/>
      </w:numPr>
      <w:spacing w:before="240" w:after="0"/>
      <w:jc w:val="left"/>
      <w:outlineLvl w:val="3"/>
    </w:pPr>
    <w:rPr>
      <w:smallCaps/>
      <w:spacing w:val="10"/>
      <w:sz w:val="22"/>
      <w:szCs w:val="22"/>
    </w:rPr>
  </w:style>
  <w:style w:type="paragraph" w:styleId="Nadpis5">
    <w:name w:val="heading 5"/>
    <w:basedOn w:val="Normln"/>
    <w:next w:val="Normln"/>
    <w:link w:val="Nadpis5Char"/>
    <w:qFormat/>
    <w:rsid w:val="007F3789"/>
    <w:pPr>
      <w:numPr>
        <w:ilvl w:val="2"/>
        <w:numId w:val="1"/>
      </w:numPr>
      <w:spacing w:before="200" w:after="0"/>
      <w:jc w:val="left"/>
      <w:outlineLvl w:val="4"/>
    </w:pPr>
    <w:rPr>
      <w:smallCaps/>
      <w:color w:val="325F64"/>
      <w:spacing w:val="10"/>
      <w:sz w:val="22"/>
      <w:szCs w:val="26"/>
    </w:rPr>
  </w:style>
  <w:style w:type="paragraph" w:styleId="Nadpis6">
    <w:name w:val="heading 6"/>
    <w:basedOn w:val="Normln"/>
    <w:next w:val="Normln"/>
    <w:link w:val="Nadpis6Char"/>
    <w:qFormat/>
    <w:rsid w:val="007F3789"/>
    <w:pPr>
      <w:spacing w:after="0"/>
      <w:jc w:val="left"/>
      <w:outlineLvl w:val="5"/>
    </w:pPr>
    <w:rPr>
      <w:smallCaps/>
      <w:color w:val="438086"/>
      <w:spacing w:val="5"/>
      <w:sz w:val="22"/>
      <w:lang w:val="x-none" w:eastAsia="x-none"/>
    </w:rPr>
  </w:style>
  <w:style w:type="paragraph" w:styleId="Nadpis7">
    <w:name w:val="heading 7"/>
    <w:basedOn w:val="Normln"/>
    <w:next w:val="Normln"/>
    <w:link w:val="Nadpis7Char"/>
    <w:qFormat/>
    <w:rsid w:val="007F3789"/>
    <w:pPr>
      <w:spacing w:after="0"/>
      <w:jc w:val="left"/>
      <w:outlineLvl w:val="6"/>
    </w:pPr>
    <w:rPr>
      <w:b/>
      <w:smallCaps/>
      <w:color w:val="438086"/>
      <w:spacing w:val="10"/>
      <w:lang w:val="x-none" w:eastAsia="x-none"/>
    </w:rPr>
  </w:style>
  <w:style w:type="paragraph" w:styleId="Nadpis8">
    <w:name w:val="heading 8"/>
    <w:basedOn w:val="Normln"/>
    <w:next w:val="Normln"/>
    <w:link w:val="Nadpis8Char"/>
    <w:qFormat/>
    <w:rsid w:val="007F3789"/>
    <w:pPr>
      <w:spacing w:after="0"/>
      <w:jc w:val="left"/>
      <w:outlineLvl w:val="7"/>
    </w:pPr>
    <w:rPr>
      <w:b/>
      <w:i/>
      <w:smallCaps/>
      <w:color w:val="325F64"/>
      <w:lang w:val="x-none" w:eastAsia="x-none"/>
    </w:rPr>
  </w:style>
  <w:style w:type="paragraph" w:styleId="Nadpis9">
    <w:name w:val="heading 9"/>
    <w:aliases w:val=" Char"/>
    <w:basedOn w:val="Normln"/>
    <w:next w:val="Normln"/>
    <w:link w:val="Nadpis9Char"/>
    <w:qFormat/>
    <w:rsid w:val="007F3789"/>
    <w:pPr>
      <w:spacing w:after="0"/>
      <w:jc w:val="left"/>
      <w:outlineLvl w:val="8"/>
    </w:pPr>
    <w:rPr>
      <w:b/>
      <w:i/>
      <w:smallCaps/>
      <w:color w:val="213F42"/>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2D1BD6"/>
    <w:rPr>
      <w:rFonts w:ascii="Helvetica" w:hAnsi="Helvetica"/>
      <w:smallCaps/>
      <w:position w:val="-8"/>
      <w:sz w:val="28"/>
      <w:szCs w:val="28"/>
      <w:lang w:val="x-none" w:eastAsia="en-US"/>
    </w:rPr>
  </w:style>
  <w:style w:type="character" w:customStyle="1" w:styleId="Nadpis2Char">
    <w:name w:val="Nadpis 2 Char"/>
    <w:link w:val="Nadpis2"/>
    <w:locked/>
    <w:rsid w:val="007E3883"/>
    <w:rPr>
      <w:rFonts w:ascii="Helvetica" w:hAnsi="Helvetica"/>
      <w:smallCaps/>
      <w:spacing w:val="5"/>
      <w:sz w:val="24"/>
      <w:szCs w:val="24"/>
      <w:lang w:val="x-none" w:eastAsia="en-US"/>
    </w:rPr>
  </w:style>
  <w:style w:type="character" w:customStyle="1" w:styleId="Nadpis3Char">
    <w:name w:val="Nadpis 3 Char"/>
    <w:link w:val="Nadpis3"/>
    <w:locked/>
    <w:rsid w:val="00053D88"/>
    <w:rPr>
      <w:rFonts w:ascii="Helvetica" w:hAnsi="Helvetica"/>
      <w:b/>
      <w:smallCaps/>
      <w:spacing w:val="5"/>
      <w:sz w:val="24"/>
      <w:szCs w:val="24"/>
      <w:lang w:val="x-none" w:eastAsia="en-US"/>
    </w:rPr>
  </w:style>
  <w:style w:type="character" w:customStyle="1" w:styleId="Nadpis4Char">
    <w:name w:val="Nadpis 4 Char"/>
    <w:link w:val="Nadpis4"/>
    <w:locked/>
    <w:rsid w:val="00763C86"/>
    <w:rPr>
      <w:smallCaps/>
      <w:spacing w:val="10"/>
      <w:sz w:val="22"/>
      <w:szCs w:val="22"/>
      <w:lang w:val="en-US" w:eastAsia="en-US"/>
    </w:rPr>
  </w:style>
  <w:style w:type="character" w:customStyle="1" w:styleId="Nadpis5Char">
    <w:name w:val="Nadpis 5 Char"/>
    <w:link w:val="Nadpis5"/>
    <w:locked/>
    <w:rsid w:val="007F3789"/>
    <w:rPr>
      <w:smallCaps/>
      <w:color w:val="325F64"/>
      <w:spacing w:val="10"/>
      <w:sz w:val="22"/>
      <w:szCs w:val="26"/>
      <w:lang w:val="en-US" w:eastAsia="en-US"/>
    </w:rPr>
  </w:style>
  <w:style w:type="character" w:customStyle="1" w:styleId="Nadpis6Char">
    <w:name w:val="Nadpis 6 Char"/>
    <w:link w:val="Nadpis6"/>
    <w:semiHidden/>
    <w:locked/>
    <w:rsid w:val="007F3789"/>
    <w:rPr>
      <w:rFonts w:cs="Times New Roman"/>
      <w:smallCaps/>
      <w:color w:val="438086"/>
      <w:spacing w:val="5"/>
      <w:sz w:val="22"/>
    </w:rPr>
  </w:style>
  <w:style w:type="character" w:customStyle="1" w:styleId="Nadpis7Char">
    <w:name w:val="Nadpis 7 Char"/>
    <w:link w:val="Nadpis7"/>
    <w:semiHidden/>
    <w:locked/>
    <w:rsid w:val="007F3789"/>
    <w:rPr>
      <w:rFonts w:cs="Times New Roman"/>
      <w:b/>
      <w:smallCaps/>
      <w:color w:val="438086"/>
      <w:spacing w:val="10"/>
    </w:rPr>
  </w:style>
  <w:style w:type="character" w:customStyle="1" w:styleId="Nadpis8Char">
    <w:name w:val="Nadpis 8 Char"/>
    <w:link w:val="Nadpis8"/>
    <w:semiHidden/>
    <w:locked/>
    <w:rsid w:val="007F3789"/>
    <w:rPr>
      <w:rFonts w:cs="Times New Roman"/>
      <w:b/>
      <w:i/>
      <w:smallCaps/>
      <w:color w:val="325F64"/>
    </w:rPr>
  </w:style>
  <w:style w:type="character" w:customStyle="1" w:styleId="Nadpis9Char">
    <w:name w:val="Nadpis 9 Char"/>
    <w:aliases w:val=" Char Char"/>
    <w:link w:val="Nadpis9"/>
    <w:semiHidden/>
    <w:locked/>
    <w:rsid w:val="007F3789"/>
    <w:rPr>
      <w:rFonts w:cs="Times New Roman"/>
      <w:b/>
      <w:i/>
      <w:smallCaps/>
      <w:color w:val="213F42"/>
    </w:rPr>
  </w:style>
  <w:style w:type="paragraph" w:customStyle="1" w:styleId="Style7">
    <w:name w:val="Style7"/>
    <w:basedOn w:val="Normln"/>
    <w:rsid w:val="000F74C5"/>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2">
    <w:name w:val="Font Style52"/>
    <w:rsid w:val="000F74C5"/>
    <w:rPr>
      <w:rFonts w:ascii="Times New Roman" w:hAnsi="Times New Roman" w:cs="Arial"/>
      <w:bCs/>
      <w:smallCaps/>
      <w:position w:val="-8"/>
      <w:sz w:val="42"/>
      <w:szCs w:val="42"/>
      <w:lang w:val="cs-CZ" w:eastAsia="en-US" w:bidi="ar-SA"/>
    </w:rPr>
  </w:style>
  <w:style w:type="character" w:styleId="Hypertextovodkaz">
    <w:name w:val="Hyperlink"/>
    <w:uiPriority w:val="99"/>
    <w:rsid w:val="00A77E8E"/>
    <w:rPr>
      <w:rFonts w:cs="Times New Roman"/>
      <w:color w:val="67AFBD"/>
      <w:u w:val="single"/>
    </w:rPr>
  </w:style>
  <w:style w:type="paragraph" w:customStyle="1" w:styleId="Style4">
    <w:name w:val="Style4"/>
    <w:basedOn w:val="Normln"/>
    <w:rsid w:val="007B121F"/>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49">
    <w:name w:val="Font Style49"/>
    <w:uiPriority w:val="99"/>
    <w:rsid w:val="007B121F"/>
    <w:rPr>
      <w:rFonts w:ascii="Times New Roman" w:hAnsi="Times New Roman" w:cs="Times New Roman"/>
      <w:sz w:val="24"/>
      <w:szCs w:val="24"/>
    </w:rPr>
  </w:style>
  <w:style w:type="character" w:customStyle="1" w:styleId="FontStyle51">
    <w:name w:val="Font Style51"/>
    <w:rsid w:val="007B121F"/>
    <w:rPr>
      <w:rFonts w:ascii="Times New Roman" w:hAnsi="Times New Roman" w:cs="Times New Roman"/>
      <w:b/>
      <w:bCs/>
      <w:sz w:val="24"/>
      <w:szCs w:val="24"/>
    </w:rPr>
  </w:style>
  <w:style w:type="paragraph" w:customStyle="1" w:styleId="Style11">
    <w:name w:val="Style11"/>
    <w:basedOn w:val="Normln"/>
    <w:rsid w:val="007B121F"/>
    <w:pPr>
      <w:widowControl w:val="0"/>
      <w:autoSpaceDE w:val="0"/>
      <w:autoSpaceDN w:val="0"/>
      <w:adjustRightInd w:val="0"/>
      <w:spacing w:after="0" w:line="310" w:lineRule="exact"/>
      <w:ind w:firstLine="698"/>
    </w:pPr>
    <w:rPr>
      <w:rFonts w:ascii="Times New Roman" w:hAnsi="Times New Roman"/>
      <w:sz w:val="24"/>
      <w:szCs w:val="24"/>
      <w:lang w:eastAsia="cs-CZ"/>
    </w:rPr>
  </w:style>
  <w:style w:type="table" w:styleId="Mkatabulky">
    <w:name w:val="Table Grid"/>
    <w:basedOn w:val="Normlntabulka"/>
    <w:rsid w:val="00DC2AC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1">
    <w:name w:val="Style1"/>
    <w:basedOn w:val="Normln"/>
    <w:rsid w:val="00690FF0"/>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61">
    <w:name w:val="Font Style61"/>
    <w:rsid w:val="00CB3EC4"/>
    <w:rPr>
      <w:rFonts w:ascii="Arial Unicode MS" w:eastAsia="Times New Roman" w:cs="Arial Unicode MS"/>
      <w:b/>
      <w:bCs/>
      <w:sz w:val="22"/>
      <w:szCs w:val="22"/>
    </w:rPr>
  </w:style>
  <w:style w:type="paragraph" w:customStyle="1" w:styleId="Style9">
    <w:name w:val="Style9"/>
    <w:basedOn w:val="Normln"/>
    <w:rsid w:val="0014641D"/>
    <w:pPr>
      <w:widowControl w:val="0"/>
      <w:autoSpaceDE w:val="0"/>
      <w:autoSpaceDN w:val="0"/>
      <w:adjustRightInd w:val="0"/>
      <w:spacing w:after="0" w:line="310" w:lineRule="exact"/>
    </w:pPr>
    <w:rPr>
      <w:rFonts w:ascii="Times New Roman" w:hAnsi="Times New Roman"/>
      <w:sz w:val="24"/>
      <w:szCs w:val="24"/>
      <w:lang w:eastAsia="cs-CZ"/>
    </w:rPr>
  </w:style>
  <w:style w:type="paragraph" w:customStyle="1" w:styleId="Style10">
    <w:name w:val="Style10"/>
    <w:basedOn w:val="Normln"/>
    <w:rsid w:val="0014641D"/>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78">
    <w:name w:val="Font Style78"/>
    <w:rsid w:val="0014641D"/>
    <w:rPr>
      <w:rFonts w:ascii="Arial Unicode MS" w:eastAsia="Times New Roman" w:cs="Arial Unicode MS"/>
      <w:sz w:val="12"/>
      <w:szCs w:val="12"/>
    </w:rPr>
  </w:style>
  <w:style w:type="paragraph" w:customStyle="1" w:styleId="Style19">
    <w:name w:val="Style19"/>
    <w:basedOn w:val="Normln"/>
    <w:rsid w:val="00185E68"/>
    <w:pPr>
      <w:widowControl w:val="0"/>
      <w:autoSpaceDE w:val="0"/>
      <w:autoSpaceDN w:val="0"/>
      <w:adjustRightInd w:val="0"/>
      <w:spacing w:after="0" w:line="230" w:lineRule="exact"/>
    </w:pPr>
    <w:rPr>
      <w:rFonts w:ascii="Times New Roman" w:hAnsi="Times New Roman"/>
      <w:sz w:val="24"/>
      <w:szCs w:val="24"/>
      <w:lang w:eastAsia="cs-CZ"/>
    </w:rPr>
  </w:style>
  <w:style w:type="paragraph" w:customStyle="1" w:styleId="Style26">
    <w:name w:val="Style26"/>
    <w:basedOn w:val="Normln"/>
    <w:rsid w:val="00185E68"/>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28">
    <w:name w:val="Style28"/>
    <w:basedOn w:val="Normln"/>
    <w:rsid w:val="00185E68"/>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36">
    <w:name w:val="Style36"/>
    <w:basedOn w:val="Normln"/>
    <w:rsid w:val="00185E68"/>
    <w:pPr>
      <w:widowControl w:val="0"/>
      <w:autoSpaceDE w:val="0"/>
      <w:autoSpaceDN w:val="0"/>
      <w:adjustRightInd w:val="0"/>
      <w:spacing w:after="0" w:line="317" w:lineRule="exact"/>
      <w:ind w:hanging="562"/>
    </w:pPr>
    <w:rPr>
      <w:rFonts w:ascii="Times New Roman" w:hAnsi="Times New Roman"/>
      <w:sz w:val="24"/>
      <w:szCs w:val="24"/>
      <w:lang w:eastAsia="cs-CZ"/>
    </w:rPr>
  </w:style>
  <w:style w:type="paragraph" w:customStyle="1" w:styleId="Style40">
    <w:name w:val="Style40"/>
    <w:basedOn w:val="Normln"/>
    <w:rsid w:val="00185E68"/>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0">
    <w:name w:val="Font Style50"/>
    <w:rsid w:val="00185E68"/>
    <w:rPr>
      <w:rFonts w:ascii="Arial Unicode MS" w:eastAsia="Times New Roman" w:cs="Arial Unicode MS"/>
      <w:b/>
      <w:bCs/>
      <w:sz w:val="18"/>
      <w:szCs w:val="18"/>
    </w:rPr>
  </w:style>
  <w:style w:type="character" w:customStyle="1" w:styleId="FontStyle53">
    <w:name w:val="Font Style53"/>
    <w:rsid w:val="00185E68"/>
    <w:rPr>
      <w:rFonts w:ascii="Times New Roman" w:hAnsi="Times New Roman" w:cs="Times New Roman"/>
      <w:i/>
      <w:iCs/>
      <w:sz w:val="24"/>
      <w:szCs w:val="24"/>
    </w:rPr>
  </w:style>
  <w:style w:type="character" w:customStyle="1" w:styleId="FontStyle54">
    <w:name w:val="Font Style54"/>
    <w:rsid w:val="00185E68"/>
    <w:rPr>
      <w:rFonts w:ascii="Times New Roman" w:hAnsi="Times New Roman" w:cs="Times New Roman"/>
      <w:b/>
      <w:bCs/>
      <w:i/>
      <w:iCs/>
      <w:spacing w:val="-50"/>
      <w:sz w:val="46"/>
      <w:szCs w:val="46"/>
    </w:rPr>
  </w:style>
  <w:style w:type="paragraph" w:customStyle="1" w:styleId="Style5">
    <w:name w:val="Style5"/>
    <w:basedOn w:val="Normln"/>
    <w:rsid w:val="00DE45FF"/>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12">
    <w:name w:val="Style12"/>
    <w:basedOn w:val="Normln"/>
    <w:rsid w:val="00DE45FF"/>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25">
    <w:name w:val="Style25"/>
    <w:basedOn w:val="Normln"/>
    <w:rsid w:val="00DE45FF"/>
    <w:pPr>
      <w:widowControl w:val="0"/>
      <w:autoSpaceDE w:val="0"/>
      <w:autoSpaceDN w:val="0"/>
      <w:adjustRightInd w:val="0"/>
      <w:spacing w:after="0" w:line="302" w:lineRule="exact"/>
      <w:ind w:hanging="353"/>
    </w:pPr>
    <w:rPr>
      <w:rFonts w:ascii="Times New Roman" w:hAnsi="Times New Roman"/>
      <w:sz w:val="24"/>
      <w:szCs w:val="24"/>
      <w:lang w:eastAsia="cs-CZ"/>
    </w:rPr>
  </w:style>
  <w:style w:type="paragraph" w:customStyle="1" w:styleId="Style32">
    <w:name w:val="Style32"/>
    <w:basedOn w:val="Normln"/>
    <w:rsid w:val="00DE45FF"/>
    <w:pPr>
      <w:widowControl w:val="0"/>
      <w:autoSpaceDE w:val="0"/>
      <w:autoSpaceDN w:val="0"/>
      <w:adjustRightInd w:val="0"/>
      <w:spacing w:after="0" w:line="302" w:lineRule="exact"/>
      <w:ind w:firstLine="446"/>
    </w:pPr>
    <w:rPr>
      <w:rFonts w:ascii="Times New Roman" w:hAnsi="Times New Roman"/>
      <w:sz w:val="24"/>
      <w:szCs w:val="24"/>
      <w:lang w:eastAsia="cs-CZ"/>
    </w:rPr>
  </w:style>
  <w:style w:type="paragraph" w:customStyle="1" w:styleId="Style46">
    <w:name w:val="Style46"/>
    <w:basedOn w:val="Normln"/>
    <w:rsid w:val="00DE45FF"/>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5">
    <w:name w:val="Font Style55"/>
    <w:rsid w:val="00DE45FF"/>
    <w:rPr>
      <w:rFonts w:ascii="Times New Roman" w:hAnsi="Times New Roman" w:cs="Times New Roman"/>
      <w:b/>
      <w:bCs/>
      <w:i/>
      <w:iCs/>
      <w:sz w:val="10"/>
      <w:szCs w:val="10"/>
    </w:rPr>
  </w:style>
  <w:style w:type="character" w:customStyle="1" w:styleId="FontStyle56">
    <w:name w:val="Font Style56"/>
    <w:rsid w:val="00DE45FF"/>
    <w:rPr>
      <w:rFonts w:ascii="Times New Roman" w:hAnsi="Times New Roman" w:cs="Times New Roman"/>
      <w:sz w:val="22"/>
      <w:szCs w:val="22"/>
    </w:rPr>
  </w:style>
  <w:style w:type="character" w:customStyle="1" w:styleId="FontStyle57">
    <w:name w:val="Font Style57"/>
    <w:rsid w:val="00DE45FF"/>
    <w:rPr>
      <w:rFonts w:ascii="Times New Roman" w:hAnsi="Times New Roman" w:cs="Times New Roman"/>
      <w:i/>
      <w:iCs/>
      <w:spacing w:val="40"/>
      <w:sz w:val="22"/>
      <w:szCs w:val="22"/>
    </w:rPr>
  </w:style>
  <w:style w:type="paragraph" w:styleId="Textbubliny">
    <w:name w:val="Balloon Text"/>
    <w:aliases w:val=" Char4"/>
    <w:basedOn w:val="Normln"/>
    <w:link w:val="TextbublinyChar"/>
    <w:semiHidden/>
    <w:rsid w:val="00DE45FF"/>
    <w:pPr>
      <w:spacing w:after="0" w:line="240" w:lineRule="auto"/>
    </w:pPr>
    <w:rPr>
      <w:rFonts w:ascii="Tahoma" w:hAnsi="Tahoma"/>
      <w:sz w:val="16"/>
      <w:szCs w:val="16"/>
      <w:lang w:val="x-none" w:eastAsia="x-none"/>
    </w:rPr>
  </w:style>
  <w:style w:type="character" w:customStyle="1" w:styleId="TextbublinyChar">
    <w:name w:val="Text bubliny Char"/>
    <w:aliases w:val=" Char4 Char"/>
    <w:link w:val="Textbubliny"/>
    <w:semiHidden/>
    <w:locked/>
    <w:rsid w:val="00DE45FF"/>
    <w:rPr>
      <w:rFonts w:ascii="Tahoma" w:hAnsi="Tahoma" w:cs="Tahoma"/>
      <w:sz w:val="16"/>
      <w:szCs w:val="16"/>
    </w:rPr>
  </w:style>
  <w:style w:type="paragraph" w:styleId="Zhlav">
    <w:name w:val="header"/>
    <w:aliases w:val=" Char3"/>
    <w:basedOn w:val="Normln"/>
    <w:link w:val="ZhlavChar"/>
    <w:rsid w:val="007309D7"/>
    <w:pPr>
      <w:tabs>
        <w:tab w:val="center" w:pos="4536"/>
        <w:tab w:val="right" w:pos="9072"/>
      </w:tabs>
      <w:spacing w:after="0" w:line="240" w:lineRule="auto"/>
    </w:pPr>
    <w:rPr>
      <w:lang w:val="x-none" w:eastAsia="x-none"/>
    </w:rPr>
  </w:style>
  <w:style w:type="character" w:customStyle="1" w:styleId="ZhlavChar">
    <w:name w:val="Záhlaví Char"/>
    <w:aliases w:val=" Char3 Char"/>
    <w:link w:val="Zhlav"/>
    <w:locked/>
    <w:rsid w:val="007309D7"/>
    <w:rPr>
      <w:rFonts w:cs="Times New Roman"/>
    </w:rPr>
  </w:style>
  <w:style w:type="paragraph" w:styleId="Zpat">
    <w:name w:val="footer"/>
    <w:aliases w:val=" Char2"/>
    <w:basedOn w:val="Normln"/>
    <w:link w:val="ZpatChar"/>
    <w:uiPriority w:val="99"/>
    <w:rsid w:val="007309D7"/>
    <w:pPr>
      <w:tabs>
        <w:tab w:val="center" w:pos="4536"/>
        <w:tab w:val="right" w:pos="9072"/>
      </w:tabs>
      <w:spacing w:after="0" w:line="240" w:lineRule="auto"/>
    </w:pPr>
    <w:rPr>
      <w:lang w:val="x-none" w:eastAsia="x-none"/>
    </w:rPr>
  </w:style>
  <w:style w:type="character" w:customStyle="1" w:styleId="ZpatChar">
    <w:name w:val="Zápatí Char"/>
    <w:aliases w:val=" Char2 Char"/>
    <w:link w:val="Zpat"/>
    <w:uiPriority w:val="99"/>
    <w:locked/>
    <w:rsid w:val="007309D7"/>
    <w:rPr>
      <w:rFonts w:cs="Times New Roman"/>
    </w:rPr>
  </w:style>
  <w:style w:type="paragraph" w:styleId="Nzev">
    <w:name w:val="Title"/>
    <w:aliases w:val="Char"/>
    <w:basedOn w:val="Normln"/>
    <w:next w:val="Normln"/>
    <w:link w:val="NzevChar"/>
    <w:autoRedefine/>
    <w:qFormat/>
    <w:rsid w:val="002B1177"/>
    <w:pPr>
      <w:pBdr>
        <w:bottom w:val="single" w:sz="12" w:space="1" w:color="438086"/>
      </w:pBdr>
      <w:spacing w:line="240" w:lineRule="auto"/>
      <w:jc w:val="center"/>
    </w:pPr>
    <w:rPr>
      <w:rFonts w:ascii="Calibri" w:hAnsi="Calibri" w:cs="Arial"/>
      <w:smallCaps/>
      <w:position w:val="-8"/>
      <w:sz w:val="48"/>
      <w:szCs w:val="48"/>
    </w:rPr>
  </w:style>
  <w:style w:type="character" w:customStyle="1" w:styleId="NzevChar">
    <w:name w:val="Název Char"/>
    <w:aliases w:val="Char Char"/>
    <w:link w:val="Nzev"/>
    <w:locked/>
    <w:rsid w:val="002B1177"/>
    <w:rPr>
      <w:rFonts w:ascii="Calibri" w:hAnsi="Calibri" w:cs="Arial"/>
      <w:smallCaps/>
      <w:position w:val="-8"/>
      <w:sz w:val="48"/>
      <w:szCs w:val="48"/>
      <w:lang w:val="en-US" w:eastAsia="en-US" w:bidi="ar-SA"/>
    </w:rPr>
  </w:style>
  <w:style w:type="paragraph" w:styleId="Titulek">
    <w:name w:val="caption"/>
    <w:basedOn w:val="Normln"/>
    <w:next w:val="Normln"/>
    <w:qFormat/>
    <w:rsid w:val="007F3789"/>
    <w:rPr>
      <w:b/>
      <w:bCs/>
      <w:caps/>
      <w:sz w:val="16"/>
      <w:szCs w:val="18"/>
    </w:rPr>
  </w:style>
  <w:style w:type="paragraph" w:styleId="Podtitul">
    <w:name w:val="Subtitle"/>
    <w:aliases w:val=" Char1"/>
    <w:basedOn w:val="Normln"/>
    <w:next w:val="Normln"/>
    <w:link w:val="PodtitulChar"/>
    <w:qFormat/>
    <w:rsid w:val="007F3789"/>
    <w:pPr>
      <w:spacing w:after="720" w:line="240" w:lineRule="auto"/>
      <w:jc w:val="right"/>
    </w:pPr>
    <w:rPr>
      <w:rFonts w:ascii="Franklin Gothic Book" w:hAnsi="Franklin Gothic Book"/>
      <w:sz w:val="22"/>
      <w:szCs w:val="22"/>
      <w:lang w:val="x-none" w:eastAsia="x-none"/>
    </w:rPr>
  </w:style>
  <w:style w:type="character" w:customStyle="1" w:styleId="PodtitulChar">
    <w:name w:val="Podtitul Char"/>
    <w:aliases w:val=" Char1 Char"/>
    <w:link w:val="Podtitul"/>
    <w:locked/>
    <w:rsid w:val="007F3789"/>
    <w:rPr>
      <w:rFonts w:ascii="Franklin Gothic Book" w:hAnsi="Franklin Gothic Book" w:cs="Times New Roman"/>
      <w:sz w:val="22"/>
      <w:szCs w:val="22"/>
    </w:rPr>
  </w:style>
  <w:style w:type="character" w:styleId="Siln">
    <w:name w:val="Strong"/>
    <w:qFormat/>
    <w:rsid w:val="007F3789"/>
    <w:rPr>
      <w:rFonts w:cs="Times New Roman"/>
      <w:b/>
      <w:color w:val="438086"/>
    </w:rPr>
  </w:style>
  <w:style w:type="character" w:styleId="Zvraznn">
    <w:name w:val="Emphasis"/>
    <w:qFormat/>
    <w:rsid w:val="007F3789"/>
    <w:rPr>
      <w:rFonts w:cs="Times New Roman"/>
      <w:b/>
      <w:i/>
      <w:spacing w:val="10"/>
    </w:rPr>
  </w:style>
  <w:style w:type="paragraph" w:customStyle="1" w:styleId="Bezmezer1">
    <w:name w:val="Bez mezer1"/>
    <w:basedOn w:val="Normln"/>
    <w:link w:val="NoSpacingChar"/>
    <w:rsid w:val="007F3789"/>
    <w:pPr>
      <w:spacing w:after="0" w:line="240" w:lineRule="auto"/>
    </w:pPr>
    <w:rPr>
      <w:lang w:val="x-none" w:eastAsia="x-none"/>
    </w:rPr>
  </w:style>
  <w:style w:type="character" w:customStyle="1" w:styleId="NoSpacingChar">
    <w:name w:val="No Spacing Char"/>
    <w:link w:val="Bezmezer1"/>
    <w:locked/>
    <w:rsid w:val="007F3789"/>
    <w:rPr>
      <w:rFonts w:cs="Times New Roman"/>
    </w:rPr>
  </w:style>
  <w:style w:type="paragraph" w:customStyle="1" w:styleId="Odstavecseseznamem1">
    <w:name w:val="Odstavec se seznamem1"/>
    <w:basedOn w:val="Normln"/>
    <w:rsid w:val="007F3789"/>
    <w:pPr>
      <w:ind w:left="720"/>
      <w:contextualSpacing/>
    </w:pPr>
  </w:style>
  <w:style w:type="paragraph" w:customStyle="1" w:styleId="Citt1">
    <w:name w:val="Citát1"/>
    <w:basedOn w:val="Normln"/>
    <w:next w:val="Normln"/>
    <w:link w:val="QuoteChar"/>
    <w:rsid w:val="007F3789"/>
    <w:rPr>
      <w:i/>
      <w:lang w:val="x-none" w:eastAsia="x-none"/>
    </w:rPr>
  </w:style>
  <w:style w:type="character" w:customStyle="1" w:styleId="QuoteChar">
    <w:name w:val="Quote Char"/>
    <w:link w:val="Citt1"/>
    <w:locked/>
    <w:rsid w:val="007F3789"/>
    <w:rPr>
      <w:rFonts w:cs="Times New Roman"/>
      <w:i/>
    </w:rPr>
  </w:style>
  <w:style w:type="paragraph" w:customStyle="1" w:styleId="Vrazncitt1">
    <w:name w:val="Výrazný citát1"/>
    <w:basedOn w:val="Normln"/>
    <w:next w:val="Normln"/>
    <w:link w:val="IntenseQuoteChar"/>
    <w:rsid w:val="007F3789"/>
    <w:pPr>
      <w:pBdr>
        <w:top w:val="single" w:sz="8" w:space="10" w:color="325F64"/>
        <w:left w:val="single" w:sz="8" w:space="10" w:color="325F64"/>
        <w:bottom w:val="single" w:sz="8" w:space="10" w:color="325F64"/>
        <w:right w:val="single" w:sz="8" w:space="10" w:color="325F64"/>
      </w:pBdr>
      <w:shd w:val="clear" w:color="auto" w:fill="438086"/>
      <w:spacing w:before="140" w:after="140"/>
      <w:ind w:left="1440" w:right="1440"/>
    </w:pPr>
    <w:rPr>
      <w:b/>
      <w:i/>
      <w:color w:val="FFFFFF"/>
      <w:lang w:val="x-none" w:eastAsia="x-none"/>
    </w:rPr>
  </w:style>
  <w:style w:type="character" w:customStyle="1" w:styleId="IntenseQuoteChar">
    <w:name w:val="Intense Quote Char"/>
    <w:link w:val="Vrazncitt1"/>
    <w:locked/>
    <w:rsid w:val="007F3789"/>
    <w:rPr>
      <w:rFonts w:cs="Times New Roman"/>
      <w:b/>
      <w:i/>
      <w:color w:val="FFFFFF"/>
      <w:shd w:val="clear" w:color="auto" w:fill="438086"/>
    </w:rPr>
  </w:style>
  <w:style w:type="character" w:customStyle="1" w:styleId="Zdraznnjemn1">
    <w:name w:val="Zdůraznění – jemné1"/>
    <w:rsid w:val="007F3789"/>
    <w:rPr>
      <w:rFonts w:cs="Times New Roman"/>
      <w:i/>
    </w:rPr>
  </w:style>
  <w:style w:type="character" w:customStyle="1" w:styleId="Zdraznnintenzivn1">
    <w:name w:val="Zdůraznění – intenzivní1"/>
    <w:rsid w:val="007F3789"/>
    <w:rPr>
      <w:rFonts w:cs="Times New Roman"/>
      <w:b/>
      <w:i/>
      <w:color w:val="438086"/>
      <w:spacing w:val="10"/>
    </w:rPr>
  </w:style>
  <w:style w:type="character" w:customStyle="1" w:styleId="Odkazjemn1">
    <w:name w:val="Odkaz – jemný1"/>
    <w:rsid w:val="007F3789"/>
    <w:rPr>
      <w:rFonts w:cs="Times New Roman"/>
      <w:b/>
    </w:rPr>
  </w:style>
  <w:style w:type="character" w:customStyle="1" w:styleId="Odkazintenzivn1">
    <w:name w:val="Odkaz – intenzivní1"/>
    <w:rsid w:val="007F3789"/>
    <w:rPr>
      <w:rFonts w:cs="Times New Roman"/>
      <w:b/>
      <w:smallCaps/>
      <w:spacing w:val="5"/>
      <w:sz w:val="22"/>
      <w:u w:val="single"/>
    </w:rPr>
  </w:style>
  <w:style w:type="character" w:customStyle="1" w:styleId="Nzevknihy1">
    <w:name w:val="Název knihy1"/>
    <w:rsid w:val="007F3789"/>
    <w:rPr>
      <w:rFonts w:ascii="Franklin Gothic Book" w:hAnsi="Franklin Gothic Book" w:cs="Times New Roman"/>
      <w:i/>
      <w:sz w:val="20"/>
    </w:rPr>
  </w:style>
  <w:style w:type="paragraph" w:customStyle="1" w:styleId="Nadpisobsahu1">
    <w:name w:val="Nadpis obsahu1"/>
    <w:basedOn w:val="Nadpis1"/>
    <w:next w:val="Normln"/>
    <w:rsid w:val="007F3789"/>
    <w:pPr>
      <w:outlineLvl w:val="9"/>
    </w:pPr>
  </w:style>
  <w:style w:type="paragraph" w:styleId="Obsah1">
    <w:name w:val="toc 1"/>
    <w:basedOn w:val="Normln"/>
    <w:next w:val="Normln"/>
    <w:autoRedefine/>
    <w:rsid w:val="00F44635"/>
    <w:pPr>
      <w:tabs>
        <w:tab w:val="left" w:pos="550"/>
        <w:tab w:val="right" w:leader="dot" w:pos="9062"/>
      </w:tabs>
      <w:spacing w:before="120" w:after="120"/>
      <w:jc w:val="left"/>
    </w:pPr>
    <w:rPr>
      <w:rFonts w:ascii="Times New Roman" w:hAnsi="Times New Roman"/>
      <w:b/>
      <w:bCs/>
      <w:caps/>
      <w:noProof/>
    </w:rPr>
  </w:style>
  <w:style w:type="paragraph" w:styleId="Obsah2">
    <w:name w:val="toc 2"/>
    <w:basedOn w:val="Normln"/>
    <w:next w:val="Normln"/>
    <w:autoRedefine/>
    <w:uiPriority w:val="39"/>
    <w:rsid w:val="00013FE0"/>
    <w:pPr>
      <w:tabs>
        <w:tab w:val="left" w:pos="440"/>
        <w:tab w:val="right" w:leader="dot" w:pos="9356"/>
      </w:tabs>
      <w:spacing w:after="0"/>
      <w:ind w:right="425"/>
      <w:jc w:val="left"/>
    </w:pPr>
    <w:rPr>
      <w:rFonts w:ascii="Times New Roman" w:hAnsi="Times New Roman"/>
      <w:smallCaps/>
    </w:rPr>
  </w:style>
  <w:style w:type="paragraph" w:styleId="Obsah3">
    <w:name w:val="toc 3"/>
    <w:basedOn w:val="Normln"/>
    <w:next w:val="Normln"/>
    <w:autoRedefine/>
    <w:uiPriority w:val="39"/>
    <w:rsid w:val="009E1FE4"/>
    <w:pPr>
      <w:tabs>
        <w:tab w:val="left" w:pos="800"/>
        <w:tab w:val="right" w:leader="dot" w:pos="9356"/>
      </w:tabs>
      <w:spacing w:after="0"/>
      <w:ind w:left="400" w:right="425"/>
      <w:jc w:val="left"/>
    </w:pPr>
    <w:rPr>
      <w:rFonts w:ascii="Times New Roman" w:hAnsi="Times New Roman"/>
      <w:i/>
      <w:iCs/>
    </w:rPr>
  </w:style>
  <w:style w:type="paragraph" w:customStyle="1" w:styleId="Nadpis1Eko">
    <w:name w:val="Nadpis 1 Eko"/>
    <w:basedOn w:val="Nzev"/>
    <w:link w:val="Nadpis1EkoChar"/>
    <w:rsid w:val="00BC50B8"/>
    <w:pPr>
      <w:numPr>
        <w:numId w:val="2"/>
      </w:numPr>
      <w:jc w:val="left"/>
    </w:pPr>
    <w:rPr>
      <w:rFonts w:cs="Times New Roman"/>
      <w:sz w:val="40"/>
      <w:lang w:val="x-none"/>
    </w:rPr>
  </w:style>
  <w:style w:type="paragraph" w:styleId="Obsah4">
    <w:name w:val="toc 4"/>
    <w:basedOn w:val="Obsahtitulnstrana"/>
    <w:next w:val="Normln"/>
    <w:autoRedefine/>
    <w:uiPriority w:val="39"/>
    <w:rsid w:val="00BC50B8"/>
    <w:pPr>
      <w:framePr w:hSpace="141" w:wrap="around" w:vAnchor="text" w:hAnchor="margin" w:y="168"/>
    </w:pPr>
  </w:style>
  <w:style w:type="character" w:customStyle="1" w:styleId="Nadpis1EkoChar">
    <w:name w:val="Nadpis 1 Eko Char"/>
    <w:link w:val="Nadpis1Eko"/>
    <w:locked/>
    <w:rsid w:val="00BC50B8"/>
    <w:rPr>
      <w:rFonts w:ascii="Calibri" w:hAnsi="Calibri"/>
      <w:smallCaps/>
      <w:position w:val="-8"/>
      <w:sz w:val="40"/>
      <w:szCs w:val="48"/>
      <w:lang w:val="x-none" w:eastAsia="en-US"/>
    </w:rPr>
  </w:style>
  <w:style w:type="paragraph" w:styleId="Rozloendokumentu">
    <w:name w:val="Document Map"/>
    <w:basedOn w:val="Normln"/>
    <w:semiHidden/>
    <w:locked/>
    <w:rsid w:val="00CA58AC"/>
    <w:pPr>
      <w:shd w:val="clear" w:color="auto" w:fill="000080"/>
    </w:pPr>
    <w:rPr>
      <w:rFonts w:ascii="Tahoma" w:hAnsi="Tahoma" w:cs="Tahoma"/>
    </w:rPr>
  </w:style>
  <w:style w:type="character" w:customStyle="1" w:styleId="CharChar3">
    <w:name w:val="Char Char3"/>
    <w:semiHidden/>
    <w:rsid w:val="00D134D1"/>
    <w:rPr>
      <w:sz w:val="22"/>
      <w:szCs w:val="22"/>
      <w:lang w:eastAsia="en-US"/>
    </w:rPr>
  </w:style>
  <w:style w:type="character" w:customStyle="1" w:styleId="CharChar1">
    <w:name w:val="Char Char1"/>
    <w:rsid w:val="00D134D1"/>
    <w:rPr>
      <w:rFonts w:ascii="Cambria" w:eastAsia="Times New Roman" w:hAnsi="Cambria" w:cs="Times New Roman"/>
      <w:color w:val="17365D"/>
      <w:spacing w:val="5"/>
      <w:kern w:val="28"/>
      <w:sz w:val="52"/>
      <w:szCs w:val="52"/>
    </w:rPr>
  </w:style>
  <w:style w:type="character" w:customStyle="1" w:styleId="CharChar2">
    <w:name w:val="Char Char2"/>
    <w:semiHidden/>
    <w:rsid w:val="00D134D1"/>
    <w:rPr>
      <w:sz w:val="22"/>
      <w:szCs w:val="22"/>
      <w:lang w:eastAsia="en-US"/>
    </w:rPr>
  </w:style>
  <w:style w:type="paragraph" w:styleId="Zkladntext">
    <w:name w:val="Body Text"/>
    <w:basedOn w:val="Normln"/>
    <w:locked/>
    <w:rsid w:val="00D134D1"/>
    <w:pPr>
      <w:spacing w:after="120"/>
    </w:pPr>
  </w:style>
  <w:style w:type="paragraph" w:styleId="Obsah5">
    <w:name w:val="toc 5"/>
    <w:basedOn w:val="Normln"/>
    <w:next w:val="Normln"/>
    <w:autoRedefine/>
    <w:semiHidden/>
    <w:locked/>
    <w:rsid w:val="00D82201"/>
    <w:pPr>
      <w:spacing w:after="0"/>
      <w:ind w:left="800"/>
      <w:jc w:val="left"/>
    </w:pPr>
    <w:rPr>
      <w:rFonts w:ascii="Times New Roman" w:hAnsi="Times New Roman"/>
      <w:sz w:val="18"/>
      <w:szCs w:val="18"/>
    </w:rPr>
  </w:style>
  <w:style w:type="paragraph" w:styleId="Obsah6">
    <w:name w:val="toc 6"/>
    <w:basedOn w:val="Normln"/>
    <w:next w:val="Normln"/>
    <w:autoRedefine/>
    <w:semiHidden/>
    <w:locked/>
    <w:rsid w:val="00D82201"/>
    <w:pPr>
      <w:spacing w:after="0"/>
      <w:ind w:left="1000"/>
      <w:jc w:val="left"/>
    </w:pPr>
    <w:rPr>
      <w:rFonts w:ascii="Times New Roman" w:hAnsi="Times New Roman"/>
      <w:sz w:val="18"/>
      <w:szCs w:val="18"/>
    </w:rPr>
  </w:style>
  <w:style w:type="paragraph" w:styleId="Obsah7">
    <w:name w:val="toc 7"/>
    <w:basedOn w:val="Normln"/>
    <w:next w:val="Normln"/>
    <w:autoRedefine/>
    <w:semiHidden/>
    <w:locked/>
    <w:rsid w:val="00D82201"/>
    <w:pPr>
      <w:spacing w:after="0"/>
      <w:ind w:left="1200"/>
      <w:jc w:val="left"/>
    </w:pPr>
    <w:rPr>
      <w:rFonts w:ascii="Times New Roman" w:hAnsi="Times New Roman"/>
      <w:sz w:val="18"/>
      <w:szCs w:val="18"/>
    </w:rPr>
  </w:style>
  <w:style w:type="paragraph" w:styleId="Obsah8">
    <w:name w:val="toc 8"/>
    <w:basedOn w:val="Normln"/>
    <w:next w:val="Normln"/>
    <w:autoRedefine/>
    <w:semiHidden/>
    <w:locked/>
    <w:rsid w:val="00D82201"/>
    <w:pPr>
      <w:spacing w:after="0"/>
      <w:ind w:left="1400"/>
      <w:jc w:val="left"/>
    </w:pPr>
    <w:rPr>
      <w:rFonts w:ascii="Times New Roman" w:hAnsi="Times New Roman"/>
      <w:sz w:val="18"/>
      <w:szCs w:val="18"/>
    </w:rPr>
  </w:style>
  <w:style w:type="paragraph" w:styleId="Obsah9">
    <w:name w:val="toc 9"/>
    <w:basedOn w:val="Normln"/>
    <w:next w:val="Normln"/>
    <w:autoRedefine/>
    <w:semiHidden/>
    <w:locked/>
    <w:rsid w:val="00D82201"/>
    <w:pPr>
      <w:spacing w:after="0"/>
      <w:ind w:left="1600"/>
      <w:jc w:val="left"/>
    </w:pPr>
    <w:rPr>
      <w:rFonts w:ascii="Times New Roman" w:hAnsi="Times New Roman"/>
      <w:sz w:val="18"/>
      <w:szCs w:val="18"/>
    </w:rPr>
  </w:style>
  <w:style w:type="paragraph" w:customStyle="1" w:styleId="Obsahtitulnstrana">
    <w:name w:val="Obsah titulní strana"/>
    <w:basedOn w:val="Normln"/>
    <w:rsid w:val="005071A7"/>
    <w:rPr>
      <w:smallCaps/>
      <w:color w:val="438086"/>
      <w:sz w:val="36"/>
      <w:szCs w:val="36"/>
    </w:rPr>
  </w:style>
  <w:style w:type="character" w:customStyle="1" w:styleId="CharChar12">
    <w:name w:val="Char Char12"/>
    <w:rsid w:val="005071A7"/>
    <w:rPr>
      <w:rFonts w:ascii="Cambria" w:eastAsia="Times New Roman" w:hAnsi="Cambria" w:cs="Times New Roman"/>
      <w:b/>
      <w:bCs/>
      <w:color w:val="365F91"/>
      <w:sz w:val="28"/>
      <w:szCs w:val="28"/>
    </w:rPr>
  </w:style>
  <w:style w:type="paragraph" w:customStyle="1" w:styleId="Identifikanudaje">
    <w:name w:val="Identifikační udaje"/>
    <w:basedOn w:val="Zkladntext"/>
    <w:rsid w:val="003A7FF5"/>
    <w:pPr>
      <w:tabs>
        <w:tab w:val="left" w:pos="3402"/>
      </w:tabs>
      <w:spacing w:before="120" w:after="60" w:line="240" w:lineRule="auto"/>
      <w:ind w:left="284"/>
    </w:pPr>
    <w:rPr>
      <w:rFonts w:ascii="Times New Roman" w:hAnsi="Times New Roman"/>
      <w:sz w:val="24"/>
      <w:lang w:val="cs-CZ" w:eastAsia="cs-CZ"/>
    </w:rPr>
  </w:style>
  <w:style w:type="paragraph" w:styleId="Normlnweb">
    <w:name w:val="Normal (Web)"/>
    <w:basedOn w:val="Normln"/>
    <w:rsid w:val="00F73056"/>
    <w:pPr>
      <w:spacing w:before="100" w:beforeAutospacing="1" w:after="119" w:line="240" w:lineRule="auto"/>
      <w:jc w:val="left"/>
    </w:pPr>
    <w:rPr>
      <w:rFonts w:ascii="Times New Roman" w:hAnsi="Times New Roman"/>
      <w:sz w:val="24"/>
      <w:szCs w:val="24"/>
      <w:lang w:val="cs-CZ" w:eastAsia="cs-CZ"/>
    </w:rPr>
  </w:style>
  <w:style w:type="character" w:styleId="slostrnky">
    <w:name w:val="page number"/>
    <w:basedOn w:val="Standardnpsmoodstavce"/>
    <w:rsid w:val="00A15E5F"/>
  </w:style>
  <w:style w:type="paragraph" w:customStyle="1" w:styleId="NzevEko">
    <w:name w:val="Název Eko"/>
    <w:basedOn w:val="Nzev"/>
    <w:next w:val="Nadpis1Eko"/>
    <w:rsid w:val="00B437C0"/>
    <w:rPr>
      <w:rFonts w:ascii="Helvetica" w:hAnsi="Helvetica"/>
    </w:rPr>
  </w:style>
  <w:style w:type="paragraph" w:customStyle="1" w:styleId="Zhlav-odkaydozhlav">
    <w:name w:val="Záhlavý - odkay do záhlavý"/>
    <w:basedOn w:val="Zhlav"/>
    <w:link w:val="Zhlav-odkaydozhlavChar"/>
    <w:rsid w:val="000C0FCE"/>
    <w:pPr>
      <w:tabs>
        <w:tab w:val="clear" w:pos="4536"/>
        <w:tab w:val="left" w:pos="2310"/>
      </w:tabs>
    </w:pPr>
    <w:rPr>
      <w:rFonts w:ascii="Cambria" w:hAnsi="Cambria"/>
      <w:caps/>
      <w:color w:val="244061"/>
      <w:lang w:val="cs-CZ" w:eastAsia="en-US"/>
    </w:rPr>
  </w:style>
  <w:style w:type="character" w:customStyle="1" w:styleId="Zhlav-odkaydozhlavChar">
    <w:name w:val="Záhlavý - odkay do záhlavý Char"/>
    <w:link w:val="Zhlav-odkaydozhlav"/>
    <w:rsid w:val="000C0FCE"/>
    <w:rPr>
      <w:rFonts w:ascii="Cambria" w:hAnsi="Cambria" w:cs="Times New Roman"/>
      <w:caps/>
      <w:color w:val="244061"/>
      <w:lang w:val="cs-CZ" w:eastAsia="en-US" w:bidi="ar-SA"/>
    </w:rPr>
  </w:style>
  <w:style w:type="paragraph" w:customStyle="1" w:styleId="NadpisObsah">
    <w:name w:val="Nadpis Obsah"/>
    <w:basedOn w:val="Nadpis1Eko"/>
    <w:rsid w:val="00B437C0"/>
    <w:pPr>
      <w:numPr>
        <w:numId w:val="0"/>
      </w:numPr>
      <w:tabs>
        <w:tab w:val="left" w:pos="4620"/>
        <w:tab w:val="left" w:pos="6270"/>
      </w:tabs>
    </w:pPr>
    <w:rPr>
      <w:rFonts w:ascii="Helvetica" w:hAnsi="Helvetica"/>
    </w:rPr>
  </w:style>
  <w:style w:type="paragraph" w:customStyle="1" w:styleId="Charakteristika">
    <w:name w:val="Charakteristika"/>
    <w:basedOn w:val="Normln"/>
    <w:rsid w:val="0015768F"/>
    <w:pPr>
      <w:tabs>
        <w:tab w:val="right" w:pos="7371"/>
        <w:tab w:val="left" w:pos="7428"/>
      </w:tabs>
      <w:spacing w:before="120" w:after="60" w:line="240" w:lineRule="auto"/>
      <w:ind w:left="284"/>
    </w:pPr>
    <w:rPr>
      <w:rFonts w:ascii="Times New Roman" w:hAnsi="Times New Roman"/>
      <w:sz w:val="24"/>
      <w:lang w:val="cs-CZ" w:eastAsia="cs-CZ"/>
    </w:rPr>
  </w:style>
  <w:style w:type="paragraph" w:customStyle="1" w:styleId="odrakysla">
    <w:name w:val="odražky čísla"/>
    <w:basedOn w:val="Normln"/>
    <w:rsid w:val="00B4027D"/>
    <w:pPr>
      <w:numPr>
        <w:numId w:val="3"/>
      </w:numPr>
      <w:spacing w:before="240" w:after="60" w:line="240" w:lineRule="auto"/>
    </w:pPr>
    <w:rPr>
      <w:rFonts w:ascii="Times New Roman" w:hAnsi="Times New Roman"/>
      <w:sz w:val="24"/>
      <w:lang w:val="cs-CZ" w:eastAsia="cs-CZ"/>
    </w:rPr>
  </w:style>
  <w:style w:type="paragraph" w:customStyle="1" w:styleId="odstavec">
    <w:name w:val="odstavec"/>
    <w:basedOn w:val="Normln"/>
    <w:next w:val="Normln"/>
    <w:rsid w:val="001C68F8"/>
    <w:pPr>
      <w:spacing w:after="60" w:line="240" w:lineRule="auto"/>
      <w:ind w:firstLine="425"/>
    </w:pPr>
    <w:rPr>
      <w:rFonts w:ascii="Times New Roman" w:hAnsi="Times New Roman"/>
      <w:sz w:val="24"/>
      <w:lang w:val="cs-CZ" w:eastAsia="cs-CZ"/>
    </w:rPr>
  </w:style>
  <w:style w:type="paragraph" w:customStyle="1" w:styleId="BasicParagraph">
    <w:name w:val="[Basic Paragraph]"/>
    <w:basedOn w:val="Normln"/>
    <w:rsid w:val="00300F79"/>
    <w:pPr>
      <w:autoSpaceDE w:val="0"/>
      <w:autoSpaceDN w:val="0"/>
      <w:adjustRightInd w:val="0"/>
      <w:spacing w:after="0" w:line="288" w:lineRule="auto"/>
      <w:jc w:val="left"/>
      <w:textAlignment w:val="center"/>
    </w:pPr>
    <w:rPr>
      <w:rFonts w:ascii="Times New Roman" w:eastAsia="Calibri" w:hAnsi="Times New Roman"/>
      <w:color w:val="000000"/>
      <w:sz w:val="24"/>
      <w:szCs w:val="24"/>
    </w:rPr>
  </w:style>
  <w:style w:type="character" w:customStyle="1" w:styleId="apple-style-span">
    <w:name w:val="apple-style-span"/>
    <w:basedOn w:val="Standardnpsmoodstavce"/>
    <w:rsid w:val="002B7D71"/>
  </w:style>
  <w:style w:type="paragraph" w:customStyle="1" w:styleId="text">
    <w:name w:val="text"/>
    <w:basedOn w:val="Normln"/>
    <w:rsid w:val="00C44563"/>
    <w:pPr>
      <w:spacing w:after="0" w:line="240" w:lineRule="auto"/>
      <w:jc w:val="left"/>
    </w:pPr>
    <w:rPr>
      <w:rFonts w:ascii="Verdana" w:hAnsi="Verdana"/>
      <w:color w:val="000000"/>
      <w:sz w:val="18"/>
      <w:szCs w:val="18"/>
      <w:lang w:val="cs-CZ" w:eastAsia="cs-CZ"/>
    </w:rPr>
  </w:style>
  <w:style w:type="paragraph" w:customStyle="1" w:styleId="Michal-zklad">
    <w:name w:val="Michal-základ"/>
    <w:link w:val="Michal-zkladChar"/>
    <w:qFormat/>
    <w:rsid w:val="0051255C"/>
    <w:pPr>
      <w:spacing w:after="60"/>
      <w:ind w:firstLine="340"/>
      <w:jc w:val="both"/>
    </w:pPr>
    <w:rPr>
      <w:rFonts w:ascii="Times New Roman" w:hAnsi="Times New Roman"/>
      <w:sz w:val="24"/>
      <w:szCs w:val="24"/>
      <w:lang w:eastAsia="en-US" w:bidi="en-US"/>
    </w:rPr>
  </w:style>
  <w:style w:type="character" w:customStyle="1" w:styleId="Michal-zkladChar">
    <w:name w:val="Michal-základ Char"/>
    <w:link w:val="Michal-zklad"/>
    <w:rsid w:val="0051255C"/>
    <w:rPr>
      <w:rFonts w:ascii="Times New Roman" w:hAnsi="Times New Roman"/>
      <w:sz w:val="24"/>
      <w:szCs w:val="24"/>
      <w:lang w:eastAsia="en-US" w:bidi="en-US"/>
    </w:rPr>
  </w:style>
  <w:style w:type="numbering" w:customStyle="1" w:styleId="Styl1">
    <w:name w:val="Styl1"/>
    <w:rsid w:val="003F314E"/>
    <w:pPr>
      <w:numPr>
        <w:numId w:val="5"/>
      </w:numPr>
    </w:pPr>
  </w:style>
  <w:style w:type="paragraph" w:styleId="Odstavecseseznamem">
    <w:name w:val="List Paragraph"/>
    <w:basedOn w:val="Normln"/>
    <w:uiPriority w:val="34"/>
    <w:qFormat/>
    <w:rsid w:val="003F314E"/>
    <w:pPr>
      <w:ind w:left="708"/>
    </w:pPr>
  </w:style>
  <w:style w:type="numbering" w:customStyle="1" w:styleId="RegioodrkyJ">
    <w:name w:val="Regio održky J."/>
    <w:rsid w:val="00A8223B"/>
    <w:pPr>
      <w:numPr>
        <w:numId w:val="6"/>
      </w:numPr>
    </w:pPr>
  </w:style>
  <w:style w:type="numbering" w:customStyle="1" w:styleId="RegioseznamJ">
    <w:name w:val="Regio seznam J"/>
    <w:rsid w:val="00053D88"/>
    <w:pPr>
      <w:numPr>
        <w:numId w:val="7"/>
      </w:numPr>
    </w:pPr>
  </w:style>
  <w:style w:type="paragraph" w:customStyle="1" w:styleId="Michal-zkladn">
    <w:name w:val="Michal-základní"/>
    <w:basedOn w:val="Style11"/>
    <w:link w:val="Michal-zkladnChar"/>
    <w:autoRedefine/>
    <w:qFormat/>
    <w:rsid w:val="00211EE9"/>
    <w:pPr>
      <w:widowControl/>
      <w:tabs>
        <w:tab w:val="left" w:pos="1843"/>
      </w:tabs>
      <w:spacing w:before="60" w:line="240" w:lineRule="auto"/>
      <w:ind w:firstLine="425"/>
    </w:pPr>
    <w:rPr>
      <w:szCs w:val="22"/>
      <w:lang w:val="cs-CZ" w:eastAsia="x-none"/>
    </w:rPr>
  </w:style>
  <w:style w:type="character" w:customStyle="1" w:styleId="Michal-zkladnChar">
    <w:name w:val="Michal-základní Char"/>
    <w:link w:val="Michal-zkladn"/>
    <w:rsid w:val="00211EE9"/>
    <w:rPr>
      <w:rFonts w:ascii="Times New Roman" w:hAnsi="Times New Roman"/>
      <w:sz w:val="24"/>
      <w:szCs w:val="22"/>
      <w:lang w:eastAsia="x-none"/>
    </w:rPr>
  </w:style>
  <w:style w:type="paragraph" w:customStyle="1" w:styleId="Regio-tutulka-hlavika">
    <w:name w:val="Regio - tutulka - hlavička"/>
    <w:basedOn w:val="Zpat"/>
    <w:link w:val="Regio-tutulka-hlavikaChar"/>
    <w:qFormat/>
    <w:locked/>
    <w:rsid w:val="00187792"/>
    <w:pPr>
      <w:framePr w:hSpace="142" w:wrap="around" w:vAnchor="text" w:hAnchor="margin" w:y="1"/>
      <w:tabs>
        <w:tab w:val="clear" w:pos="4536"/>
        <w:tab w:val="clear" w:pos="9072"/>
        <w:tab w:val="left" w:pos="1760"/>
        <w:tab w:val="left" w:pos="4510"/>
        <w:tab w:val="left" w:pos="6050"/>
      </w:tabs>
      <w:ind w:right="-108"/>
    </w:pPr>
    <w:rPr>
      <w:rFonts w:ascii="Cambria" w:hAnsi="Cambria"/>
      <w:b/>
      <w:color w:val="244061"/>
      <w:lang w:val="cs-CZ" w:eastAsia="en-US"/>
    </w:rPr>
  </w:style>
  <w:style w:type="paragraph" w:customStyle="1" w:styleId="Regio-titulka-daje">
    <w:name w:val="Regio - titulka - údaje"/>
    <w:basedOn w:val="Zpat"/>
    <w:link w:val="Regio-titulka-dajeChar"/>
    <w:qFormat/>
    <w:rsid w:val="00187792"/>
    <w:pPr>
      <w:framePr w:hSpace="142" w:wrap="around" w:vAnchor="text" w:hAnchor="margin" w:y="1"/>
      <w:tabs>
        <w:tab w:val="clear" w:pos="4536"/>
        <w:tab w:val="clear" w:pos="9072"/>
        <w:tab w:val="left" w:pos="1760"/>
        <w:tab w:val="left" w:pos="4510"/>
        <w:tab w:val="left" w:pos="6050"/>
      </w:tabs>
      <w:ind w:right="-218"/>
      <w:jc w:val="left"/>
    </w:pPr>
    <w:rPr>
      <w:rFonts w:ascii="Cambria" w:hAnsi="Cambria"/>
      <w:caps/>
      <w:color w:val="244061"/>
      <w:lang w:val="cs-CZ" w:eastAsia="en-US"/>
    </w:rPr>
  </w:style>
  <w:style w:type="character" w:customStyle="1" w:styleId="Regio-tutulka-hlavikaChar">
    <w:name w:val="Regio - tutulka - hlavička Char"/>
    <w:link w:val="Regio-tutulka-hlavika"/>
    <w:rsid w:val="00187792"/>
    <w:rPr>
      <w:rFonts w:ascii="Cambria" w:hAnsi="Cambria"/>
      <w:b/>
      <w:color w:val="244061"/>
      <w:lang w:eastAsia="en-US"/>
    </w:rPr>
  </w:style>
  <w:style w:type="character" w:customStyle="1" w:styleId="Regio-titulka-dajeChar">
    <w:name w:val="Regio - titulka - údaje Char"/>
    <w:link w:val="Regio-titulka-daje"/>
    <w:rsid w:val="00187792"/>
    <w:rPr>
      <w:rFonts w:ascii="Cambria" w:hAnsi="Cambria"/>
      <w:caps/>
      <w:color w:val="244061"/>
      <w:lang w:eastAsia="en-US"/>
    </w:rPr>
  </w:style>
  <w:style w:type="paragraph" w:customStyle="1" w:styleId="Regio-text">
    <w:name w:val="Regio - text"/>
    <w:basedOn w:val="Style11"/>
    <w:link w:val="Regio-textChar"/>
    <w:qFormat/>
    <w:rsid w:val="00187792"/>
    <w:pPr>
      <w:widowControl/>
      <w:spacing w:before="72" w:line="240" w:lineRule="auto"/>
      <w:ind w:firstLine="425"/>
    </w:pPr>
    <w:rPr>
      <w:lang w:val="cs-CZ"/>
    </w:rPr>
  </w:style>
  <w:style w:type="character" w:customStyle="1" w:styleId="Regio-textChar">
    <w:name w:val="Regio - text Char"/>
    <w:link w:val="Regio-text"/>
    <w:rsid w:val="00187792"/>
    <w:rPr>
      <w:rFonts w:ascii="Times New Roman" w:hAnsi="Times New Roman"/>
      <w:sz w:val="24"/>
      <w:szCs w:val="24"/>
    </w:rPr>
  </w:style>
  <w:style w:type="paragraph" w:customStyle="1" w:styleId="Regio-titulka-hlavnnadpis">
    <w:name w:val="Regio - titulka - hlavní nadpis"/>
    <w:basedOn w:val="NzevEko"/>
    <w:link w:val="Regio-titulka-hlavnnadpisChar"/>
    <w:qFormat/>
    <w:rsid w:val="00603F34"/>
    <w:pPr>
      <w:pBdr>
        <w:bottom w:val="none" w:sz="0" w:space="0" w:color="auto"/>
      </w:pBdr>
    </w:pPr>
    <w:rPr>
      <w:caps/>
      <w:smallCaps w:val="0"/>
      <w:color w:val="244061"/>
      <w:lang w:val="cs-CZ"/>
    </w:rPr>
  </w:style>
  <w:style w:type="character" w:customStyle="1" w:styleId="Regio-titulka-hlavnnadpisChar">
    <w:name w:val="Regio - titulka - hlavní nadpis Char"/>
    <w:link w:val="Regio-titulka-hlavnnadpis"/>
    <w:rsid w:val="00603F34"/>
    <w:rPr>
      <w:rFonts w:ascii="Helvetica" w:hAnsi="Helvetica" w:cs="Arial"/>
      <w:caps/>
      <w:color w:val="244061"/>
      <w:position w:val="-8"/>
      <w:sz w:val="48"/>
      <w:szCs w:val="48"/>
      <w:lang w:eastAsia="en-US"/>
    </w:rPr>
  </w:style>
  <w:style w:type="paragraph" w:customStyle="1" w:styleId="l2">
    <w:name w:val="l2"/>
    <w:basedOn w:val="Normln"/>
    <w:rsid w:val="00AB2C2B"/>
    <w:pPr>
      <w:spacing w:before="100" w:beforeAutospacing="1" w:after="100" w:afterAutospacing="1" w:line="240" w:lineRule="auto"/>
      <w:jc w:val="left"/>
    </w:pPr>
    <w:rPr>
      <w:rFonts w:ascii="Times New Roman" w:hAnsi="Times New Roman"/>
      <w:sz w:val="24"/>
      <w:szCs w:val="24"/>
      <w:lang w:val="cs-CZ" w:eastAsia="cs-CZ"/>
    </w:rPr>
  </w:style>
  <w:style w:type="character" w:styleId="PromnnHTML">
    <w:name w:val="HTML Variable"/>
    <w:basedOn w:val="Standardnpsmoodstavce"/>
    <w:uiPriority w:val="99"/>
    <w:unhideWhenUsed/>
    <w:rsid w:val="00AB2C2B"/>
    <w:rPr>
      <w:i/>
      <w:iCs/>
    </w:rPr>
  </w:style>
  <w:style w:type="character" w:customStyle="1" w:styleId="apple-converted-space">
    <w:name w:val="apple-converted-space"/>
    <w:basedOn w:val="Standardnpsmoodstavce"/>
    <w:rsid w:val="00AB2C2B"/>
  </w:style>
  <w:style w:type="paragraph" w:customStyle="1" w:styleId="l5">
    <w:name w:val="l5"/>
    <w:basedOn w:val="Normln"/>
    <w:rsid w:val="0019174B"/>
    <w:pPr>
      <w:spacing w:before="100" w:beforeAutospacing="1" w:after="100" w:afterAutospacing="1" w:line="240" w:lineRule="auto"/>
      <w:jc w:val="left"/>
    </w:pPr>
    <w:rPr>
      <w:rFonts w:ascii="Times New Roman" w:hAnsi="Times New Roman"/>
      <w:sz w:val="24"/>
      <w:szCs w:val="24"/>
      <w:lang w:val="cs-CZ" w:eastAsia="cs-CZ"/>
    </w:rPr>
  </w:style>
  <w:style w:type="character" w:customStyle="1" w:styleId="fontstyle01">
    <w:name w:val="fontstyle01"/>
    <w:basedOn w:val="Standardnpsmoodstavce"/>
    <w:rsid w:val="00A9790A"/>
    <w:rPr>
      <w:rFonts w:ascii="Calibri" w:hAnsi="Calibri" w:cs="Calibri" w:hint="default"/>
      <w:b/>
      <w:bCs/>
      <w:i w:val="0"/>
      <w:iCs w:val="0"/>
      <w:color w:val="000000"/>
      <w:sz w:val="24"/>
      <w:szCs w:val="24"/>
    </w:rPr>
  </w:style>
  <w:style w:type="character" w:customStyle="1" w:styleId="fontstyle21">
    <w:name w:val="fontstyle21"/>
    <w:basedOn w:val="Standardnpsmoodstavce"/>
    <w:rsid w:val="00A9790A"/>
    <w:rPr>
      <w:rFonts w:ascii="Calibri" w:hAnsi="Calibri" w:cs="Calibri" w:hint="default"/>
      <w:b w:val="0"/>
      <w:bCs w:val="0"/>
      <w:i w:val="0"/>
      <w:iCs w:val="0"/>
      <w:color w:val="000000"/>
      <w:sz w:val="24"/>
      <w:szCs w:val="24"/>
    </w:rPr>
  </w:style>
  <w:style w:type="character" w:customStyle="1" w:styleId="fontstyle31">
    <w:name w:val="fontstyle31"/>
    <w:basedOn w:val="Standardnpsmoodstavce"/>
    <w:rsid w:val="00A9790A"/>
    <w:rPr>
      <w:rFonts w:ascii="Symbol" w:hAnsi="Symbol" w:hint="default"/>
      <w:b w:val="0"/>
      <w:bCs w:val="0"/>
      <w:i w:val="0"/>
      <w:iCs w:val="0"/>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2" w:uiPriority="39"/>
    <w:lsdException w:name="toc 3" w:uiPriority="39"/>
    <w:lsdException w:name="toc 4"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HTML Variable"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7D330A"/>
    <w:pPr>
      <w:spacing w:after="200" w:line="276" w:lineRule="auto"/>
      <w:jc w:val="both"/>
    </w:pPr>
    <w:rPr>
      <w:lang w:val="en-US" w:eastAsia="en-US"/>
    </w:rPr>
  </w:style>
  <w:style w:type="paragraph" w:styleId="Nadpis1">
    <w:name w:val="heading 1"/>
    <w:basedOn w:val="Nadpis1Eko"/>
    <w:next w:val="Normln"/>
    <w:link w:val="Nadpis1Char"/>
    <w:autoRedefine/>
    <w:qFormat/>
    <w:rsid w:val="002D1BD6"/>
    <w:pPr>
      <w:numPr>
        <w:numId w:val="12"/>
      </w:numPr>
      <w:outlineLvl w:val="0"/>
    </w:pPr>
    <w:rPr>
      <w:rFonts w:ascii="Helvetica" w:hAnsi="Helvetica"/>
      <w:sz w:val="28"/>
      <w:szCs w:val="28"/>
    </w:rPr>
  </w:style>
  <w:style w:type="paragraph" w:styleId="Nadpis2">
    <w:name w:val="heading 2"/>
    <w:basedOn w:val="Nadpis1"/>
    <w:next w:val="Normln"/>
    <w:link w:val="Nadpis2Char"/>
    <w:autoRedefine/>
    <w:qFormat/>
    <w:rsid w:val="007E3883"/>
    <w:pPr>
      <w:numPr>
        <w:ilvl w:val="1"/>
        <w:numId w:val="11"/>
      </w:numPr>
      <w:pBdr>
        <w:bottom w:val="none" w:sz="0" w:space="0" w:color="auto"/>
      </w:pBdr>
      <w:spacing w:before="240" w:after="60"/>
      <w:ind w:left="426"/>
      <w:outlineLvl w:val="1"/>
    </w:pPr>
    <w:rPr>
      <w:spacing w:val="5"/>
      <w:position w:val="0"/>
      <w:sz w:val="24"/>
      <w:szCs w:val="24"/>
    </w:rPr>
  </w:style>
  <w:style w:type="paragraph" w:styleId="Nadpis3">
    <w:name w:val="heading 3"/>
    <w:basedOn w:val="Nadpis2"/>
    <w:next w:val="Normln"/>
    <w:link w:val="Nadpis3Char"/>
    <w:qFormat/>
    <w:rsid w:val="00053D88"/>
    <w:pPr>
      <w:numPr>
        <w:ilvl w:val="2"/>
      </w:numPr>
      <w:outlineLvl w:val="2"/>
    </w:pPr>
    <w:rPr>
      <w:b/>
    </w:rPr>
  </w:style>
  <w:style w:type="paragraph" w:styleId="Nadpis4">
    <w:name w:val="heading 4"/>
    <w:basedOn w:val="Normln"/>
    <w:next w:val="Normln"/>
    <w:link w:val="Nadpis4Char"/>
    <w:qFormat/>
    <w:rsid w:val="00763C86"/>
    <w:pPr>
      <w:numPr>
        <w:ilvl w:val="3"/>
        <w:numId w:val="4"/>
      </w:numPr>
      <w:spacing w:before="240" w:after="0"/>
      <w:jc w:val="left"/>
      <w:outlineLvl w:val="3"/>
    </w:pPr>
    <w:rPr>
      <w:smallCaps/>
      <w:spacing w:val="10"/>
      <w:sz w:val="22"/>
      <w:szCs w:val="22"/>
    </w:rPr>
  </w:style>
  <w:style w:type="paragraph" w:styleId="Nadpis5">
    <w:name w:val="heading 5"/>
    <w:basedOn w:val="Normln"/>
    <w:next w:val="Normln"/>
    <w:link w:val="Nadpis5Char"/>
    <w:qFormat/>
    <w:rsid w:val="007F3789"/>
    <w:pPr>
      <w:numPr>
        <w:ilvl w:val="2"/>
        <w:numId w:val="1"/>
      </w:numPr>
      <w:spacing w:before="200" w:after="0"/>
      <w:jc w:val="left"/>
      <w:outlineLvl w:val="4"/>
    </w:pPr>
    <w:rPr>
      <w:smallCaps/>
      <w:color w:val="325F64"/>
      <w:spacing w:val="10"/>
      <w:sz w:val="22"/>
      <w:szCs w:val="26"/>
    </w:rPr>
  </w:style>
  <w:style w:type="paragraph" w:styleId="Nadpis6">
    <w:name w:val="heading 6"/>
    <w:basedOn w:val="Normln"/>
    <w:next w:val="Normln"/>
    <w:link w:val="Nadpis6Char"/>
    <w:qFormat/>
    <w:rsid w:val="007F3789"/>
    <w:pPr>
      <w:spacing w:after="0"/>
      <w:jc w:val="left"/>
      <w:outlineLvl w:val="5"/>
    </w:pPr>
    <w:rPr>
      <w:smallCaps/>
      <w:color w:val="438086"/>
      <w:spacing w:val="5"/>
      <w:sz w:val="22"/>
      <w:lang w:val="x-none" w:eastAsia="x-none"/>
    </w:rPr>
  </w:style>
  <w:style w:type="paragraph" w:styleId="Nadpis7">
    <w:name w:val="heading 7"/>
    <w:basedOn w:val="Normln"/>
    <w:next w:val="Normln"/>
    <w:link w:val="Nadpis7Char"/>
    <w:qFormat/>
    <w:rsid w:val="007F3789"/>
    <w:pPr>
      <w:spacing w:after="0"/>
      <w:jc w:val="left"/>
      <w:outlineLvl w:val="6"/>
    </w:pPr>
    <w:rPr>
      <w:b/>
      <w:smallCaps/>
      <w:color w:val="438086"/>
      <w:spacing w:val="10"/>
      <w:lang w:val="x-none" w:eastAsia="x-none"/>
    </w:rPr>
  </w:style>
  <w:style w:type="paragraph" w:styleId="Nadpis8">
    <w:name w:val="heading 8"/>
    <w:basedOn w:val="Normln"/>
    <w:next w:val="Normln"/>
    <w:link w:val="Nadpis8Char"/>
    <w:qFormat/>
    <w:rsid w:val="007F3789"/>
    <w:pPr>
      <w:spacing w:after="0"/>
      <w:jc w:val="left"/>
      <w:outlineLvl w:val="7"/>
    </w:pPr>
    <w:rPr>
      <w:b/>
      <w:i/>
      <w:smallCaps/>
      <w:color w:val="325F64"/>
      <w:lang w:val="x-none" w:eastAsia="x-none"/>
    </w:rPr>
  </w:style>
  <w:style w:type="paragraph" w:styleId="Nadpis9">
    <w:name w:val="heading 9"/>
    <w:aliases w:val=" Char"/>
    <w:basedOn w:val="Normln"/>
    <w:next w:val="Normln"/>
    <w:link w:val="Nadpis9Char"/>
    <w:qFormat/>
    <w:rsid w:val="007F3789"/>
    <w:pPr>
      <w:spacing w:after="0"/>
      <w:jc w:val="left"/>
      <w:outlineLvl w:val="8"/>
    </w:pPr>
    <w:rPr>
      <w:b/>
      <w:i/>
      <w:smallCaps/>
      <w:color w:val="213F42"/>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2D1BD6"/>
    <w:rPr>
      <w:rFonts w:ascii="Helvetica" w:hAnsi="Helvetica"/>
      <w:smallCaps/>
      <w:position w:val="-8"/>
      <w:sz w:val="28"/>
      <w:szCs w:val="28"/>
      <w:lang w:val="x-none" w:eastAsia="en-US"/>
    </w:rPr>
  </w:style>
  <w:style w:type="character" w:customStyle="1" w:styleId="Nadpis2Char">
    <w:name w:val="Nadpis 2 Char"/>
    <w:link w:val="Nadpis2"/>
    <w:locked/>
    <w:rsid w:val="007E3883"/>
    <w:rPr>
      <w:rFonts w:ascii="Helvetica" w:hAnsi="Helvetica"/>
      <w:smallCaps/>
      <w:spacing w:val="5"/>
      <w:sz w:val="24"/>
      <w:szCs w:val="24"/>
      <w:lang w:val="x-none" w:eastAsia="en-US"/>
    </w:rPr>
  </w:style>
  <w:style w:type="character" w:customStyle="1" w:styleId="Nadpis3Char">
    <w:name w:val="Nadpis 3 Char"/>
    <w:link w:val="Nadpis3"/>
    <w:locked/>
    <w:rsid w:val="00053D88"/>
    <w:rPr>
      <w:rFonts w:ascii="Helvetica" w:hAnsi="Helvetica"/>
      <w:b/>
      <w:smallCaps/>
      <w:spacing w:val="5"/>
      <w:sz w:val="24"/>
      <w:szCs w:val="24"/>
      <w:lang w:val="x-none" w:eastAsia="en-US"/>
    </w:rPr>
  </w:style>
  <w:style w:type="character" w:customStyle="1" w:styleId="Nadpis4Char">
    <w:name w:val="Nadpis 4 Char"/>
    <w:link w:val="Nadpis4"/>
    <w:locked/>
    <w:rsid w:val="00763C86"/>
    <w:rPr>
      <w:smallCaps/>
      <w:spacing w:val="10"/>
      <w:sz w:val="22"/>
      <w:szCs w:val="22"/>
      <w:lang w:val="en-US" w:eastAsia="en-US"/>
    </w:rPr>
  </w:style>
  <w:style w:type="character" w:customStyle="1" w:styleId="Nadpis5Char">
    <w:name w:val="Nadpis 5 Char"/>
    <w:link w:val="Nadpis5"/>
    <w:locked/>
    <w:rsid w:val="007F3789"/>
    <w:rPr>
      <w:smallCaps/>
      <w:color w:val="325F64"/>
      <w:spacing w:val="10"/>
      <w:sz w:val="22"/>
      <w:szCs w:val="26"/>
      <w:lang w:val="en-US" w:eastAsia="en-US"/>
    </w:rPr>
  </w:style>
  <w:style w:type="character" w:customStyle="1" w:styleId="Nadpis6Char">
    <w:name w:val="Nadpis 6 Char"/>
    <w:link w:val="Nadpis6"/>
    <w:semiHidden/>
    <w:locked/>
    <w:rsid w:val="007F3789"/>
    <w:rPr>
      <w:rFonts w:cs="Times New Roman"/>
      <w:smallCaps/>
      <w:color w:val="438086"/>
      <w:spacing w:val="5"/>
      <w:sz w:val="22"/>
    </w:rPr>
  </w:style>
  <w:style w:type="character" w:customStyle="1" w:styleId="Nadpis7Char">
    <w:name w:val="Nadpis 7 Char"/>
    <w:link w:val="Nadpis7"/>
    <w:semiHidden/>
    <w:locked/>
    <w:rsid w:val="007F3789"/>
    <w:rPr>
      <w:rFonts w:cs="Times New Roman"/>
      <w:b/>
      <w:smallCaps/>
      <w:color w:val="438086"/>
      <w:spacing w:val="10"/>
    </w:rPr>
  </w:style>
  <w:style w:type="character" w:customStyle="1" w:styleId="Nadpis8Char">
    <w:name w:val="Nadpis 8 Char"/>
    <w:link w:val="Nadpis8"/>
    <w:semiHidden/>
    <w:locked/>
    <w:rsid w:val="007F3789"/>
    <w:rPr>
      <w:rFonts w:cs="Times New Roman"/>
      <w:b/>
      <w:i/>
      <w:smallCaps/>
      <w:color w:val="325F64"/>
    </w:rPr>
  </w:style>
  <w:style w:type="character" w:customStyle="1" w:styleId="Nadpis9Char">
    <w:name w:val="Nadpis 9 Char"/>
    <w:aliases w:val=" Char Char"/>
    <w:link w:val="Nadpis9"/>
    <w:semiHidden/>
    <w:locked/>
    <w:rsid w:val="007F3789"/>
    <w:rPr>
      <w:rFonts w:cs="Times New Roman"/>
      <w:b/>
      <w:i/>
      <w:smallCaps/>
      <w:color w:val="213F42"/>
    </w:rPr>
  </w:style>
  <w:style w:type="paragraph" w:customStyle="1" w:styleId="Style7">
    <w:name w:val="Style7"/>
    <w:basedOn w:val="Normln"/>
    <w:rsid w:val="000F74C5"/>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2">
    <w:name w:val="Font Style52"/>
    <w:rsid w:val="000F74C5"/>
    <w:rPr>
      <w:rFonts w:ascii="Times New Roman" w:hAnsi="Times New Roman" w:cs="Arial"/>
      <w:bCs/>
      <w:smallCaps/>
      <w:position w:val="-8"/>
      <w:sz w:val="42"/>
      <w:szCs w:val="42"/>
      <w:lang w:val="cs-CZ" w:eastAsia="en-US" w:bidi="ar-SA"/>
    </w:rPr>
  </w:style>
  <w:style w:type="character" w:styleId="Hypertextovodkaz">
    <w:name w:val="Hyperlink"/>
    <w:uiPriority w:val="99"/>
    <w:rsid w:val="00A77E8E"/>
    <w:rPr>
      <w:rFonts w:cs="Times New Roman"/>
      <w:color w:val="67AFBD"/>
      <w:u w:val="single"/>
    </w:rPr>
  </w:style>
  <w:style w:type="paragraph" w:customStyle="1" w:styleId="Style4">
    <w:name w:val="Style4"/>
    <w:basedOn w:val="Normln"/>
    <w:rsid w:val="007B121F"/>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49">
    <w:name w:val="Font Style49"/>
    <w:uiPriority w:val="99"/>
    <w:rsid w:val="007B121F"/>
    <w:rPr>
      <w:rFonts w:ascii="Times New Roman" w:hAnsi="Times New Roman" w:cs="Times New Roman"/>
      <w:sz w:val="24"/>
      <w:szCs w:val="24"/>
    </w:rPr>
  </w:style>
  <w:style w:type="character" w:customStyle="1" w:styleId="FontStyle51">
    <w:name w:val="Font Style51"/>
    <w:rsid w:val="007B121F"/>
    <w:rPr>
      <w:rFonts w:ascii="Times New Roman" w:hAnsi="Times New Roman" w:cs="Times New Roman"/>
      <w:b/>
      <w:bCs/>
      <w:sz w:val="24"/>
      <w:szCs w:val="24"/>
    </w:rPr>
  </w:style>
  <w:style w:type="paragraph" w:customStyle="1" w:styleId="Style11">
    <w:name w:val="Style11"/>
    <w:basedOn w:val="Normln"/>
    <w:rsid w:val="007B121F"/>
    <w:pPr>
      <w:widowControl w:val="0"/>
      <w:autoSpaceDE w:val="0"/>
      <w:autoSpaceDN w:val="0"/>
      <w:adjustRightInd w:val="0"/>
      <w:spacing w:after="0" w:line="310" w:lineRule="exact"/>
      <w:ind w:firstLine="698"/>
    </w:pPr>
    <w:rPr>
      <w:rFonts w:ascii="Times New Roman" w:hAnsi="Times New Roman"/>
      <w:sz w:val="24"/>
      <w:szCs w:val="24"/>
      <w:lang w:eastAsia="cs-CZ"/>
    </w:rPr>
  </w:style>
  <w:style w:type="table" w:styleId="Mkatabulky">
    <w:name w:val="Table Grid"/>
    <w:basedOn w:val="Normlntabulka"/>
    <w:rsid w:val="00DC2AC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1">
    <w:name w:val="Style1"/>
    <w:basedOn w:val="Normln"/>
    <w:rsid w:val="00690FF0"/>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61">
    <w:name w:val="Font Style61"/>
    <w:rsid w:val="00CB3EC4"/>
    <w:rPr>
      <w:rFonts w:ascii="Arial Unicode MS" w:eastAsia="Times New Roman" w:cs="Arial Unicode MS"/>
      <w:b/>
      <w:bCs/>
      <w:sz w:val="22"/>
      <w:szCs w:val="22"/>
    </w:rPr>
  </w:style>
  <w:style w:type="paragraph" w:customStyle="1" w:styleId="Style9">
    <w:name w:val="Style9"/>
    <w:basedOn w:val="Normln"/>
    <w:rsid w:val="0014641D"/>
    <w:pPr>
      <w:widowControl w:val="0"/>
      <w:autoSpaceDE w:val="0"/>
      <w:autoSpaceDN w:val="0"/>
      <w:adjustRightInd w:val="0"/>
      <w:spacing w:after="0" w:line="310" w:lineRule="exact"/>
    </w:pPr>
    <w:rPr>
      <w:rFonts w:ascii="Times New Roman" w:hAnsi="Times New Roman"/>
      <w:sz w:val="24"/>
      <w:szCs w:val="24"/>
      <w:lang w:eastAsia="cs-CZ"/>
    </w:rPr>
  </w:style>
  <w:style w:type="paragraph" w:customStyle="1" w:styleId="Style10">
    <w:name w:val="Style10"/>
    <w:basedOn w:val="Normln"/>
    <w:rsid w:val="0014641D"/>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78">
    <w:name w:val="Font Style78"/>
    <w:rsid w:val="0014641D"/>
    <w:rPr>
      <w:rFonts w:ascii="Arial Unicode MS" w:eastAsia="Times New Roman" w:cs="Arial Unicode MS"/>
      <w:sz w:val="12"/>
      <w:szCs w:val="12"/>
    </w:rPr>
  </w:style>
  <w:style w:type="paragraph" w:customStyle="1" w:styleId="Style19">
    <w:name w:val="Style19"/>
    <w:basedOn w:val="Normln"/>
    <w:rsid w:val="00185E68"/>
    <w:pPr>
      <w:widowControl w:val="0"/>
      <w:autoSpaceDE w:val="0"/>
      <w:autoSpaceDN w:val="0"/>
      <w:adjustRightInd w:val="0"/>
      <w:spacing w:after="0" w:line="230" w:lineRule="exact"/>
    </w:pPr>
    <w:rPr>
      <w:rFonts w:ascii="Times New Roman" w:hAnsi="Times New Roman"/>
      <w:sz w:val="24"/>
      <w:szCs w:val="24"/>
      <w:lang w:eastAsia="cs-CZ"/>
    </w:rPr>
  </w:style>
  <w:style w:type="paragraph" w:customStyle="1" w:styleId="Style26">
    <w:name w:val="Style26"/>
    <w:basedOn w:val="Normln"/>
    <w:rsid w:val="00185E68"/>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28">
    <w:name w:val="Style28"/>
    <w:basedOn w:val="Normln"/>
    <w:rsid w:val="00185E68"/>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36">
    <w:name w:val="Style36"/>
    <w:basedOn w:val="Normln"/>
    <w:rsid w:val="00185E68"/>
    <w:pPr>
      <w:widowControl w:val="0"/>
      <w:autoSpaceDE w:val="0"/>
      <w:autoSpaceDN w:val="0"/>
      <w:adjustRightInd w:val="0"/>
      <w:spacing w:after="0" w:line="317" w:lineRule="exact"/>
      <w:ind w:hanging="562"/>
    </w:pPr>
    <w:rPr>
      <w:rFonts w:ascii="Times New Roman" w:hAnsi="Times New Roman"/>
      <w:sz w:val="24"/>
      <w:szCs w:val="24"/>
      <w:lang w:eastAsia="cs-CZ"/>
    </w:rPr>
  </w:style>
  <w:style w:type="paragraph" w:customStyle="1" w:styleId="Style40">
    <w:name w:val="Style40"/>
    <w:basedOn w:val="Normln"/>
    <w:rsid w:val="00185E68"/>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0">
    <w:name w:val="Font Style50"/>
    <w:rsid w:val="00185E68"/>
    <w:rPr>
      <w:rFonts w:ascii="Arial Unicode MS" w:eastAsia="Times New Roman" w:cs="Arial Unicode MS"/>
      <w:b/>
      <w:bCs/>
      <w:sz w:val="18"/>
      <w:szCs w:val="18"/>
    </w:rPr>
  </w:style>
  <w:style w:type="character" w:customStyle="1" w:styleId="FontStyle53">
    <w:name w:val="Font Style53"/>
    <w:rsid w:val="00185E68"/>
    <w:rPr>
      <w:rFonts w:ascii="Times New Roman" w:hAnsi="Times New Roman" w:cs="Times New Roman"/>
      <w:i/>
      <w:iCs/>
      <w:sz w:val="24"/>
      <w:szCs w:val="24"/>
    </w:rPr>
  </w:style>
  <w:style w:type="character" w:customStyle="1" w:styleId="FontStyle54">
    <w:name w:val="Font Style54"/>
    <w:rsid w:val="00185E68"/>
    <w:rPr>
      <w:rFonts w:ascii="Times New Roman" w:hAnsi="Times New Roman" w:cs="Times New Roman"/>
      <w:b/>
      <w:bCs/>
      <w:i/>
      <w:iCs/>
      <w:spacing w:val="-50"/>
      <w:sz w:val="46"/>
      <w:szCs w:val="46"/>
    </w:rPr>
  </w:style>
  <w:style w:type="paragraph" w:customStyle="1" w:styleId="Style5">
    <w:name w:val="Style5"/>
    <w:basedOn w:val="Normln"/>
    <w:rsid w:val="00DE45FF"/>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12">
    <w:name w:val="Style12"/>
    <w:basedOn w:val="Normln"/>
    <w:rsid w:val="00DE45FF"/>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25">
    <w:name w:val="Style25"/>
    <w:basedOn w:val="Normln"/>
    <w:rsid w:val="00DE45FF"/>
    <w:pPr>
      <w:widowControl w:val="0"/>
      <w:autoSpaceDE w:val="0"/>
      <w:autoSpaceDN w:val="0"/>
      <w:adjustRightInd w:val="0"/>
      <w:spacing w:after="0" w:line="302" w:lineRule="exact"/>
      <w:ind w:hanging="353"/>
    </w:pPr>
    <w:rPr>
      <w:rFonts w:ascii="Times New Roman" w:hAnsi="Times New Roman"/>
      <w:sz w:val="24"/>
      <w:szCs w:val="24"/>
      <w:lang w:eastAsia="cs-CZ"/>
    </w:rPr>
  </w:style>
  <w:style w:type="paragraph" w:customStyle="1" w:styleId="Style32">
    <w:name w:val="Style32"/>
    <w:basedOn w:val="Normln"/>
    <w:rsid w:val="00DE45FF"/>
    <w:pPr>
      <w:widowControl w:val="0"/>
      <w:autoSpaceDE w:val="0"/>
      <w:autoSpaceDN w:val="0"/>
      <w:adjustRightInd w:val="0"/>
      <w:spacing w:after="0" w:line="302" w:lineRule="exact"/>
      <w:ind w:firstLine="446"/>
    </w:pPr>
    <w:rPr>
      <w:rFonts w:ascii="Times New Roman" w:hAnsi="Times New Roman"/>
      <w:sz w:val="24"/>
      <w:szCs w:val="24"/>
      <w:lang w:eastAsia="cs-CZ"/>
    </w:rPr>
  </w:style>
  <w:style w:type="paragraph" w:customStyle="1" w:styleId="Style46">
    <w:name w:val="Style46"/>
    <w:basedOn w:val="Normln"/>
    <w:rsid w:val="00DE45FF"/>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5">
    <w:name w:val="Font Style55"/>
    <w:rsid w:val="00DE45FF"/>
    <w:rPr>
      <w:rFonts w:ascii="Times New Roman" w:hAnsi="Times New Roman" w:cs="Times New Roman"/>
      <w:b/>
      <w:bCs/>
      <w:i/>
      <w:iCs/>
      <w:sz w:val="10"/>
      <w:szCs w:val="10"/>
    </w:rPr>
  </w:style>
  <w:style w:type="character" w:customStyle="1" w:styleId="FontStyle56">
    <w:name w:val="Font Style56"/>
    <w:rsid w:val="00DE45FF"/>
    <w:rPr>
      <w:rFonts w:ascii="Times New Roman" w:hAnsi="Times New Roman" w:cs="Times New Roman"/>
      <w:sz w:val="22"/>
      <w:szCs w:val="22"/>
    </w:rPr>
  </w:style>
  <w:style w:type="character" w:customStyle="1" w:styleId="FontStyle57">
    <w:name w:val="Font Style57"/>
    <w:rsid w:val="00DE45FF"/>
    <w:rPr>
      <w:rFonts w:ascii="Times New Roman" w:hAnsi="Times New Roman" w:cs="Times New Roman"/>
      <w:i/>
      <w:iCs/>
      <w:spacing w:val="40"/>
      <w:sz w:val="22"/>
      <w:szCs w:val="22"/>
    </w:rPr>
  </w:style>
  <w:style w:type="paragraph" w:styleId="Textbubliny">
    <w:name w:val="Balloon Text"/>
    <w:aliases w:val=" Char4"/>
    <w:basedOn w:val="Normln"/>
    <w:link w:val="TextbublinyChar"/>
    <w:semiHidden/>
    <w:rsid w:val="00DE45FF"/>
    <w:pPr>
      <w:spacing w:after="0" w:line="240" w:lineRule="auto"/>
    </w:pPr>
    <w:rPr>
      <w:rFonts w:ascii="Tahoma" w:hAnsi="Tahoma"/>
      <w:sz w:val="16"/>
      <w:szCs w:val="16"/>
      <w:lang w:val="x-none" w:eastAsia="x-none"/>
    </w:rPr>
  </w:style>
  <w:style w:type="character" w:customStyle="1" w:styleId="TextbublinyChar">
    <w:name w:val="Text bubliny Char"/>
    <w:aliases w:val=" Char4 Char"/>
    <w:link w:val="Textbubliny"/>
    <w:semiHidden/>
    <w:locked/>
    <w:rsid w:val="00DE45FF"/>
    <w:rPr>
      <w:rFonts w:ascii="Tahoma" w:hAnsi="Tahoma" w:cs="Tahoma"/>
      <w:sz w:val="16"/>
      <w:szCs w:val="16"/>
    </w:rPr>
  </w:style>
  <w:style w:type="paragraph" w:styleId="Zhlav">
    <w:name w:val="header"/>
    <w:aliases w:val=" Char3"/>
    <w:basedOn w:val="Normln"/>
    <w:link w:val="ZhlavChar"/>
    <w:rsid w:val="007309D7"/>
    <w:pPr>
      <w:tabs>
        <w:tab w:val="center" w:pos="4536"/>
        <w:tab w:val="right" w:pos="9072"/>
      </w:tabs>
      <w:spacing w:after="0" w:line="240" w:lineRule="auto"/>
    </w:pPr>
    <w:rPr>
      <w:lang w:val="x-none" w:eastAsia="x-none"/>
    </w:rPr>
  </w:style>
  <w:style w:type="character" w:customStyle="1" w:styleId="ZhlavChar">
    <w:name w:val="Záhlaví Char"/>
    <w:aliases w:val=" Char3 Char"/>
    <w:link w:val="Zhlav"/>
    <w:locked/>
    <w:rsid w:val="007309D7"/>
    <w:rPr>
      <w:rFonts w:cs="Times New Roman"/>
    </w:rPr>
  </w:style>
  <w:style w:type="paragraph" w:styleId="Zpat">
    <w:name w:val="footer"/>
    <w:aliases w:val=" Char2"/>
    <w:basedOn w:val="Normln"/>
    <w:link w:val="ZpatChar"/>
    <w:uiPriority w:val="99"/>
    <w:rsid w:val="007309D7"/>
    <w:pPr>
      <w:tabs>
        <w:tab w:val="center" w:pos="4536"/>
        <w:tab w:val="right" w:pos="9072"/>
      </w:tabs>
      <w:spacing w:after="0" w:line="240" w:lineRule="auto"/>
    </w:pPr>
    <w:rPr>
      <w:lang w:val="x-none" w:eastAsia="x-none"/>
    </w:rPr>
  </w:style>
  <w:style w:type="character" w:customStyle="1" w:styleId="ZpatChar">
    <w:name w:val="Zápatí Char"/>
    <w:aliases w:val=" Char2 Char"/>
    <w:link w:val="Zpat"/>
    <w:uiPriority w:val="99"/>
    <w:locked/>
    <w:rsid w:val="007309D7"/>
    <w:rPr>
      <w:rFonts w:cs="Times New Roman"/>
    </w:rPr>
  </w:style>
  <w:style w:type="paragraph" w:styleId="Nzev">
    <w:name w:val="Title"/>
    <w:aliases w:val="Char"/>
    <w:basedOn w:val="Normln"/>
    <w:next w:val="Normln"/>
    <w:link w:val="NzevChar"/>
    <w:autoRedefine/>
    <w:qFormat/>
    <w:rsid w:val="002B1177"/>
    <w:pPr>
      <w:pBdr>
        <w:bottom w:val="single" w:sz="12" w:space="1" w:color="438086"/>
      </w:pBdr>
      <w:spacing w:line="240" w:lineRule="auto"/>
      <w:jc w:val="center"/>
    </w:pPr>
    <w:rPr>
      <w:rFonts w:ascii="Calibri" w:hAnsi="Calibri" w:cs="Arial"/>
      <w:smallCaps/>
      <w:position w:val="-8"/>
      <w:sz w:val="48"/>
      <w:szCs w:val="48"/>
    </w:rPr>
  </w:style>
  <w:style w:type="character" w:customStyle="1" w:styleId="NzevChar">
    <w:name w:val="Název Char"/>
    <w:aliases w:val="Char Char"/>
    <w:link w:val="Nzev"/>
    <w:locked/>
    <w:rsid w:val="002B1177"/>
    <w:rPr>
      <w:rFonts w:ascii="Calibri" w:hAnsi="Calibri" w:cs="Arial"/>
      <w:smallCaps/>
      <w:position w:val="-8"/>
      <w:sz w:val="48"/>
      <w:szCs w:val="48"/>
      <w:lang w:val="en-US" w:eastAsia="en-US" w:bidi="ar-SA"/>
    </w:rPr>
  </w:style>
  <w:style w:type="paragraph" w:styleId="Titulek">
    <w:name w:val="caption"/>
    <w:basedOn w:val="Normln"/>
    <w:next w:val="Normln"/>
    <w:qFormat/>
    <w:rsid w:val="007F3789"/>
    <w:rPr>
      <w:b/>
      <w:bCs/>
      <w:caps/>
      <w:sz w:val="16"/>
      <w:szCs w:val="18"/>
    </w:rPr>
  </w:style>
  <w:style w:type="paragraph" w:styleId="Podtitul">
    <w:name w:val="Subtitle"/>
    <w:aliases w:val=" Char1"/>
    <w:basedOn w:val="Normln"/>
    <w:next w:val="Normln"/>
    <w:link w:val="PodtitulChar"/>
    <w:qFormat/>
    <w:rsid w:val="007F3789"/>
    <w:pPr>
      <w:spacing w:after="720" w:line="240" w:lineRule="auto"/>
      <w:jc w:val="right"/>
    </w:pPr>
    <w:rPr>
      <w:rFonts w:ascii="Franklin Gothic Book" w:hAnsi="Franklin Gothic Book"/>
      <w:sz w:val="22"/>
      <w:szCs w:val="22"/>
      <w:lang w:val="x-none" w:eastAsia="x-none"/>
    </w:rPr>
  </w:style>
  <w:style w:type="character" w:customStyle="1" w:styleId="PodtitulChar">
    <w:name w:val="Podtitul Char"/>
    <w:aliases w:val=" Char1 Char"/>
    <w:link w:val="Podtitul"/>
    <w:locked/>
    <w:rsid w:val="007F3789"/>
    <w:rPr>
      <w:rFonts w:ascii="Franklin Gothic Book" w:hAnsi="Franklin Gothic Book" w:cs="Times New Roman"/>
      <w:sz w:val="22"/>
      <w:szCs w:val="22"/>
    </w:rPr>
  </w:style>
  <w:style w:type="character" w:styleId="Siln">
    <w:name w:val="Strong"/>
    <w:qFormat/>
    <w:rsid w:val="007F3789"/>
    <w:rPr>
      <w:rFonts w:cs="Times New Roman"/>
      <w:b/>
      <w:color w:val="438086"/>
    </w:rPr>
  </w:style>
  <w:style w:type="character" w:styleId="Zvraznn">
    <w:name w:val="Emphasis"/>
    <w:qFormat/>
    <w:rsid w:val="007F3789"/>
    <w:rPr>
      <w:rFonts w:cs="Times New Roman"/>
      <w:b/>
      <w:i/>
      <w:spacing w:val="10"/>
    </w:rPr>
  </w:style>
  <w:style w:type="paragraph" w:customStyle="1" w:styleId="Bezmezer1">
    <w:name w:val="Bez mezer1"/>
    <w:basedOn w:val="Normln"/>
    <w:link w:val="NoSpacingChar"/>
    <w:rsid w:val="007F3789"/>
    <w:pPr>
      <w:spacing w:after="0" w:line="240" w:lineRule="auto"/>
    </w:pPr>
    <w:rPr>
      <w:lang w:val="x-none" w:eastAsia="x-none"/>
    </w:rPr>
  </w:style>
  <w:style w:type="character" w:customStyle="1" w:styleId="NoSpacingChar">
    <w:name w:val="No Spacing Char"/>
    <w:link w:val="Bezmezer1"/>
    <w:locked/>
    <w:rsid w:val="007F3789"/>
    <w:rPr>
      <w:rFonts w:cs="Times New Roman"/>
    </w:rPr>
  </w:style>
  <w:style w:type="paragraph" w:customStyle="1" w:styleId="Odstavecseseznamem1">
    <w:name w:val="Odstavec se seznamem1"/>
    <w:basedOn w:val="Normln"/>
    <w:rsid w:val="007F3789"/>
    <w:pPr>
      <w:ind w:left="720"/>
      <w:contextualSpacing/>
    </w:pPr>
  </w:style>
  <w:style w:type="paragraph" w:customStyle="1" w:styleId="Citt1">
    <w:name w:val="Citát1"/>
    <w:basedOn w:val="Normln"/>
    <w:next w:val="Normln"/>
    <w:link w:val="QuoteChar"/>
    <w:rsid w:val="007F3789"/>
    <w:rPr>
      <w:i/>
      <w:lang w:val="x-none" w:eastAsia="x-none"/>
    </w:rPr>
  </w:style>
  <w:style w:type="character" w:customStyle="1" w:styleId="QuoteChar">
    <w:name w:val="Quote Char"/>
    <w:link w:val="Citt1"/>
    <w:locked/>
    <w:rsid w:val="007F3789"/>
    <w:rPr>
      <w:rFonts w:cs="Times New Roman"/>
      <w:i/>
    </w:rPr>
  </w:style>
  <w:style w:type="paragraph" w:customStyle="1" w:styleId="Vrazncitt1">
    <w:name w:val="Výrazný citát1"/>
    <w:basedOn w:val="Normln"/>
    <w:next w:val="Normln"/>
    <w:link w:val="IntenseQuoteChar"/>
    <w:rsid w:val="007F3789"/>
    <w:pPr>
      <w:pBdr>
        <w:top w:val="single" w:sz="8" w:space="10" w:color="325F64"/>
        <w:left w:val="single" w:sz="8" w:space="10" w:color="325F64"/>
        <w:bottom w:val="single" w:sz="8" w:space="10" w:color="325F64"/>
        <w:right w:val="single" w:sz="8" w:space="10" w:color="325F64"/>
      </w:pBdr>
      <w:shd w:val="clear" w:color="auto" w:fill="438086"/>
      <w:spacing w:before="140" w:after="140"/>
      <w:ind w:left="1440" w:right="1440"/>
    </w:pPr>
    <w:rPr>
      <w:b/>
      <w:i/>
      <w:color w:val="FFFFFF"/>
      <w:lang w:val="x-none" w:eastAsia="x-none"/>
    </w:rPr>
  </w:style>
  <w:style w:type="character" w:customStyle="1" w:styleId="IntenseQuoteChar">
    <w:name w:val="Intense Quote Char"/>
    <w:link w:val="Vrazncitt1"/>
    <w:locked/>
    <w:rsid w:val="007F3789"/>
    <w:rPr>
      <w:rFonts w:cs="Times New Roman"/>
      <w:b/>
      <w:i/>
      <w:color w:val="FFFFFF"/>
      <w:shd w:val="clear" w:color="auto" w:fill="438086"/>
    </w:rPr>
  </w:style>
  <w:style w:type="character" w:customStyle="1" w:styleId="Zdraznnjemn1">
    <w:name w:val="Zdůraznění – jemné1"/>
    <w:rsid w:val="007F3789"/>
    <w:rPr>
      <w:rFonts w:cs="Times New Roman"/>
      <w:i/>
    </w:rPr>
  </w:style>
  <w:style w:type="character" w:customStyle="1" w:styleId="Zdraznnintenzivn1">
    <w:name w:val="Zdůraznění – intenzivní1"/>
    <w:rsid w:val="007F3789"/>
    <w:rPr>
      <w:rFonts w:cs="Times New Roman"/>
      <w:b/>
      <w:i/>
      <w:color w:val="438086"/>
      <w:spacing w:val="10"/>
    </w:rPr>
  </w:style>
  <w:style w:type="character" w:customStyle="1" w:styleId="Odkazjemn1">
    <w:name w:val="Odkaz – jemný1"/>
    <w:rsid w:val="007F3789"/>
    <w:rPr>
      <w:rFonts w:cs="Times New Roman"/>
      <w:b/>
    </w:rPr>
  </w:style>
  <w:style w:type="character" w:customStyle="1" w:styleId="Odkazintenzivn1">
    <w:name w:val="Odkaz – intenzivní1"/>
    <w:rsid w:val="007F3789"/>
    <w:rPr>
      <w:rFonts w:cs="Times New Roman"/>
      <w:b/>
      <w:smallCaps/>
      <w:spacing w:val="5"/>
      <w:sz w:val="22"/>
      <w:u w:val="single"/>
    </w:rPr>
  </w:style>
  <w:style w:type="character" w:customStyle="1" w:styleId="Nzevknihy1">
    <w:name w:val="Název knihy1"/>
    <w:rsid w:val="007F3789"/>
    <w:rPr>
      <w:rFonts w:ascii="Franklin Gothic Book" w:hAnsi="Franklin Gothic Book" w:cs="Times New Roman"/>
      <w:i/>
      <w:sz w:val="20"/>
    </w:rPr>
  </w:style>
  <w:style w:type="paragraph" w:customStyle="1" w:styleId="Nadpisobsahu1">
    <w:name w:val="Nadpis obsahu1"/>
    <w:basedOn w:val="Nadpis1"/>
    <w:next w:val="Normln"/>
    <w:rsid w:val="007F3789"/>
    <w:pPr>
      <w:outlineLvl w:val="9"/>
    </w:pPr>
  </w:style>
  <w:style w:type="paragraph" w:styleId="Obsah1">
    <w:name w:val="toc 1"/>
    <w:basedOn w:val="Normln"/>
    <w:next w:val="Normln"/>
    <w:autoRedefine/>
    <w:rsid w:val="00F44635"/>
    <w:pPr>
      <w:tabs>
        <w:tab w:val="left" w:pos="550"/>
        <w:tab w:val="right" w:leader="dot" w:pos="9062"/>
      </w:tabs>
      <w:spacing w:before="120" w:after="120"/>
      <w:jc w:val="left"/>
    </w:pPr>
    <w:rPr>
      <w:rFonts w:ascii="Times New Roman" w:hAnsi="Times New Roman"/>
      <w:b/>
      <w:bCs/>
      <w:caps/>
      <w:noProof/>
    </w:rPr>
  </w:style>
  <w:style w:type="paragraph" w:styleId="Obsah2">
    <w:name w:val="toc 2"/>
    <w:basedOn w:val="Normln"/>
    <w:next w:val="Normln"/>
    <w:autoRedefine/>
    <w:uiPriority w:val="39"/>
    <w:rsid w:val="00013FE0"/>
    <w:pPr>
      <w:tabs>
        <w:tab w:val="left" w:pos="440"/>
        <w:tab w:val="right" w:leader="dot" w:pos="9356"/>
      </w:tabs>
      <w:spacing w:after="0"/>
      <w:ind w:right="425"/>
      <w:jc w:val="left"/>
    </w:pPr>
    <w:rPr>
      <w:rFonts w:ascii="Times New Roman" w:hAnsi="Times New Roman"/>
      <w:smallCaps/>
    </w:rPr>
  </w:style>
  <w:style w:type="paragraph" w:styleId="Obsah3">
    <w:name w:val="toc 3"/>
    <w:basedOn w:val="Normln"/>
    <w:next w:val="Normln"/>
    <w:autoRedefine/>
    <w:uiPriority w:val="39"/>
    <w:rsid w:val="009E1FE4"/>
    <w:pPr>
      <w:tabs>
        <w:tab w:val="left" w:pos="800"/>
        <w:tab w:val="right" w:leader="dot" w:pos="9356"/>
      </w:tabs>
      <w:spacing w:after="0"/>
      <w:ind w:left="400" w:right="425"/>
      <w:jc w:val="left"/>
    </w:pPr>
    <w:rPr>
      <w:rFonts w:ascii="Times New Roman" w:hAnsi="Times New Roman"/>
      <w:i/>
      <w:iCs/>
    </w:rPr>
  </w:style>
  <w:style w:type="paragraph" w:customStyle="1" w:styleId="Nadpis1Eko">
    <w:name w:val="Nadpis 1 Eko"/>
    <w:basedOn w:val="Nzev"/>
    <w:link w:val="Nadpis1EkoChar"/>
    <w:rsid w:val="00BC50B8"/>
    <w:pPr>
      <w:numPr>
        <w:numId w:val="2"/>
      </w:numPr>
      <w:jc w:val="left"/>
    </w:pPr>
    <w:rPr>
      <w:rFonts w:cs="Times New Roman"/>
      <w:sz w:val="40"/>
      <w:lang w:val="x-none"/>
    </w:rPr>
  </w:style>
  <w:style w:type="paragraph" w:styleId="Obsah4">
    <w:name w:val="toc 4"/>
    <w:basedOn w:val="Obsahtitulnstrana"/>
    <w:next w:val="Normln"/>
    <w:autoRedefine/>
    <w:uiPriority w:val="39"/>
    <w:rsid w:val="00BC50B8"/>
    <w:pPr>
      <w:framePr w:hSpace="141" w:wrap="around" w:vAnchor="text" w:hAnchor="margin" w:y="168"/>
    </w:pPr>
  </w:style>
  <w:style w:type="character" w:customStyle="1" w:styleId="Nadpis1EkoChar">
    <w:name w:val="Nadpis 1 Eko Char"/>
    <w:link w:val="Nadpis1Eko"/>
    <w:locked/>
    <w:rsid w:val="00BC50B8"/>
    <w:rPr>
      <w:rFonts w:ascii="Calibri" w:hAnsi="Calibri"/>
      <w:smallCaps/>
      <w:position w:val="-8"/>
      <w:sz w:val="40"/>
      <w:szCs w:val="48"/>
      <w:lang w:val="x-none" w:eastAsia="en-US"/>
    </w:rPr>
  </w:style>
  <w:style w:type="paragraph" w:styleId="Rozloendokumentu">
    <w:name w:val="Document Map"/>
    <w:basedOn w:val="Normln"/>
    <w:semiHidden/>
    <w:locked/>
    <w:rsid w:val="00CA58AC"/>
    <w:pPr>
      <w:shd w:val="clear" w:color="auto" w:fill="000080"/>
    </w:pPr>
    <w:rPr>
      <w:rFonts w:ascii="Tahoma" w:hAnsi="Tahoma" w:cs="Tahoma"/>
    </w:rPr>
  </w:style>
  <w:style w:type="character" w:customStyle="1" w:styleId="CharChar3">
    <w:name w:val="Char Char3"/>
    <w:semiHidden/>
    <w:rsid w:val="00D134D1"/>
    <w:rPr>
      <w:sz w:val="22"/>
      <w:szCs w:val="22"/>
      <w:lang w:eastAsia="en-US"/>
    </w:rPr>
  </w:style>
  <w:style w:type="character" w:customStyle="1" w:styleId="CharChar1">
    <w:name w:val="Char Char1"/>
    <w:rsid w:val="00D134D1"/>
    <w:rPr>
      <w:rFonts w:ascii="Cambria" w:eastAsia="Times New Roman" w:hAnsi="Cambria" w:cs="Times New Roman"/>
      <w:color w:val="17365D"/>
      <w:spacing w:val="5"/>
      <w:kern w:val="28"/>
      <w:sz w:val="52"/>
      <w:szCs w:val="52"/>
    </w:rPr>
  </w:style>
  <w:style w:type="character" w:customStyle="1" w:styleId="CharChar2">
    <w:name w:val="Char Char2"/>
    <w:semiHidden/>
    <w:rsid w:val="00D134D1"/>
    <w:rPr>
      <w:sz w:val="22"/>
      <w:szCs w:val="22"/>
      <w:lang w:eastAsia="en-US"/>
    </w:rPr>
  </w:style>
  <w:style w:type="paragraph" w:styleId="Zkladntext">
    <w:name w:val="Body Text"/>
    <w:basedOn w:val="Normln"/>
    <w:locked/>
    <w:rsid w:val="00D134D1"/>
    <w:pPr>
      <w:spacing w:after="120"/>
    </w:pPr>
  </w:style>
  <w:style w:type="paragraph" w:styleId="Obsah5">
    <w:name w:val="toc 5"/>
    <w:basedOn w:val="Normln"/>
    <w:next w:val="Normln"/>
    <w:autoRedefine/>
    <w:semiHidden/>
    <w:locked/>
    <w:rsid w:val="00D82201"/>
    <w:pPr>
      <w:spacing w:after="0"/>
      <w:ind w:left="800"/>
      <w:jc w:val="left"/>
    </w:pPr>
    <w:rPr>
      <w:rFonts w:ascii="Times New Roman" w:hAnsi="Times New Roman"/>
      <w:sz w:val="18"/>
      <w:szCs w:val="18"/>
    </w:rPr>
  </w:style>
  <w:style w:type="paragraph" w:styleId="Obsah6">
    <w:name w:val="toc 6"/>
    <w:basedOn w:val="Normln"/>
    <w:next w:val="Normln"/>
    <w:autoRedefine/>
    <w:semiHidden/>
    <w:locked/>
    <w:rsid w:val="00D82201"/>
    <w:pPr>
      <w:spacing w:after="0"/>
      <w:ind w:left="1000"/>
      <w:jc w:val="left"/>
    </w:pPr>
    <w:rPr>
      <w:rFonts w:ascii="Times New Roman" w:hAnsi="Times New Roman"/>
      <w:sz w:val="18"/>
      <w:szCs w:val="18"/>
    </w:rPr>
  </w:style>
  <w:style w:type="paragraph" w:styleId="Obsah7">
    <w:name w:val="toc 7"/>
    <w:basedOn w:val="Normln"/>
    <w:next w:val="Normln"/>
    <w:autoRedefine/>
    <w:semiHidden/>
    <w:locked/>
    <w:rsid w:val="00D82201"/>
    <w:pPr>
      <w:spacing w:after="0"/>
      <w:ind w:left="1200"/>
      <w:jc w:val="left"/>
    </w:pPr>
    <w:rPr>
      <w:rFonts w:ascii="Times New Roman" w:hAnsi="Times New Roman"/>
      <w:sz w:val="18"/>
      <w:szCs w:val="18"/>
    </w:rPr>
  </w:style>
  <w:style w:type="paragraph" w:styleId="Obsah8">
    <w:name w:val="toc 8"/>
    <w:basedOn w:val="Normln"/>
    <w:next w:val="Normln"/>
    <w:autoRedefine/>
    <w:semiHidden/>
    <w:locked/>
    <w:rsid w:val="00D82201"/>
    <w:pPr>
      <w:spacing w:after="0"/>
      <w:ind w:left="1400"/>
      <w:jc w:val="left"/>
    </w:pPr>
    <w:rPr>
      <w:rFonts w:ascii="Times New Roman" w:hAnsi="Times New Roman"/>
      <w:sz w:val="18"/>
      <w:szCs w:val="18"/>
    </w:rPr>
  </w:style>
  <w:style w:type="paragraph" w:styleId="Obsah9">
    <w:name w:val="toc 9"/>
    <w:basedOn w:val="Normln"/>
    <w:next w:val="Normln"/>
    <w:autoRedefine/>
    <w:semiHidden/>
    <w:locked/>
    <w:rsid w:val="00D82201"/>
    <w:pPr>
      <w:spacing w:after="0"/>
      <w:ind w:left="1600"/>
      <w:jc w:val="left"/>
    </w:pPr>
    <w:rPr>
      <w:rFonts w:ascii="Times New Roman" w:hAnsi="Times New Roman"/>
      <w:sz w:val="18"/>
      <w:szCs w:val="18"/>
    </w:rPr>
  </w:style>
  <w:style w:type="paragraph" w:customStyle="1" w:styleId="Obsahtitulnstrana">
    <w:name w:val="Obsah titulní strana"/>
    <w:basedOn w:val="Normln"/>
    <w:rsid w:val="005071A7"/>
    <w:rPr>
      <w:smallCaps/>
      <w:color w:val="438086"/>
      <w:sz w:val="36"/>
      <w:szCs w:val="36"/>
    </w:rPr>
  </w:style>
  <w:style w:type="character" w:customStyle="1" w:styleId="CharChar12">
    <w:name w:val="Char Char12"/>
    <w:rsid w:val="005071A7"/>
    <w:rPr>
      <w:rFonts w:ascii="Cambria" w:eastAsia="Times New Roman" w:hAnsi="Cambria" w:cs="Times New Roman"/>
      <w:b/>
      <w:bCs/>
      <w:color w:val="365F91"/>
      <w:sz w:val="28"/>
      <w:szCs w:val="28"/>
    </w:rPr>
  </w:style>
  <w:style w:type="paragraph" w:customStyle="1" w:styleId="Identifikanudaje">
    <w:name w:val="Identifikační udaje"/>
    <w:basedOn w:val="Zkladntext"/>
    <w:rsid w:val="003A7FF5"/>
    <w:pPr>
      <w:tabs>
        <w:tab w:val="left" w:pos="3402"/>
      </w:tabs>
      <w:spacing w:before="120" w:after="60" w:line="240" w:lineRule="auto"/>
      <w:ind w:left="284"/>
    </w:pPr>
    <w:rPr>
      <w:rFonts w:ascii="Times New Roman" w:hAnsi="Times New Roman"/>
      <w:sz w:val="24"/>
      <w:lang w:val="cs-CZ" w:eastAsia="cs-CZ"/>
    </w:rPr>
  </w:style>
  <w:style w:type="paragraph" w:styleId="Normlnweb">
    <w:name w:val="Normal (Web)"/>
    <w:basedOn w:val="Normln"/>
    <w:rsid w:val="00F73056"/>
    <w:pPr>
      <w:spacing w:before="100" w:beforeAutospacing="1" w:after="119" w:line="240" w:lineRule="auto"/>
      <w:jc w:val="left"/>
    </w:pPr>
    <w:rPr>
      <w:rFonts w:ascii="Times New Roman" w:hAnsi="Times New Roman"/>
      <w:sz w:val="24"/>
      <w:szCs w:val="24"/>
      <w:lang w:val="cs-CZ" w:eastAsia="cs-CZ"/>
    </w:rPr>
  </w:style>
  <w:style w:type="character" w:styleId="slostrnky">
    <w:name w:val="page number"/>
    <w:basedOn w:val="Standardnpsmoodstavce"/>
    <w:rsid w:val="00A15E5F"/>
  </w:style>
  <w:style w:type="paragraph" w:customStyle="1" w:styleId="NzevEko">
    <w:name w:val="Název Eko"/>
    <w:basedOn w:val="Nzev"/>
    <w:next w:val="Nadpis1Eko"/>
    <w:rsid w:val="00B437C0"/>
    <w:rPr>
      <w:rFonts w:ascii="Helvetica" w:hAnsi="Helvetica"/>
    </w:rPr>
  </w:style>
  <w:style w:type="paragraph" w:customStyle="1" w:styleId="Zhlav-odkaydozhlav">
    <w:name w:val="Záhlavý - odkay do záhlavý"/>
    <w:basedOn w:val="Zhlav"/>
    <w:link w:val="Zhlav-odkaydozhlavChar"/>
    <w:rsid w:val="000C0FCE"/>
    <w:pPr>
      <w:tabs>
        <w:tab w:val="clear" w:pos="4536"/>
        <w:tab w:val="left" w:pos="2310"/>
      </w:tabs>
    </w:pPr>
    <w:rPr>
      <w:rFonts w:ascii="Cambria" w:hAnsi="Cambria"/>
      <w:caps/>
      <w:color w:val="244061"/>
      <w:lang w:val="cs-CZ" w:eastAsia="en-US"/>
    </w:rPr>
  </w:style>
  <w:style w:type="character" w:customStyle="1" w:styleId="Zhlav-odkaydozhlavChar">
    <w:name w:val="Záhlavý - odkay do záhlavý Char"/>
    <w:link w:val="Zhlav-odkaydozhlav"/>
    <w:rsid w:val="000C0FCE"/>
    <w:rPr>
      <w:rFonts w:ascii="Cambria" w:hAnsi="Cambria" w:cs="Times New Roman"/>
      <w:caps/>
      <w:color w:val="244061"/>
      <w:lang w:val="cs-CZ" w:eastAsia="en-US" w:bidi="ar-SA"/>
    </w:rPr>
  </w:style>
  <w:style w:type="paragraph" w:customStyle="1" w:styleId="NadpisObsah">
    <w:name w:val="Nadpis Obsah"/>
    <w:basedOn w:val="Nadpis1Eko"/>
    <w:rsid w:val="00B437C0"/>
    <w:pPr>
      <w:numPr>
        <w:numId w:val="0"/>
      </w:numPr>
      <w:tabs>
        <w:tab w:val="left" w:pos="4620"/>
        <w:tab w:val="left" w:pos="6270"/>
      </w:tabs>
    </w:pPr>
    <w:rPr>
      <w:rFonts w:ascii="Helvetica" w:hAnsi="Helvetica"/>
    </w:rPr>
  </w:style>
  <w:style w:type="paragraph" w:customStyle="1" w:styleId="Charakteristika">
    <w:name w:val="Charakteristika"/>
    <w:basedOn w:val="Normln"/>
    <w:rsid w:val="0015768F"/>
    <w:pPr>
      <w:tabs>
        <w:tab w:val="right" w:pos="7371"/>
        <w:tab w:val="left" w:pos="7428"/>
      </w:tabs>
      <w:spacing w:before="120" w:after="60" w:line="240" w:lineRule="auto"/>
      <w:ind w:left="284"/>
    </w:pPr>
    <w:rPr>
      <w:rFonts w:ascii="Times New Roman" w:hAnsi="Times New Roman"/>
      <w:sz w:val="24"/>
      <w:lang w:val="cs-CZ" w:eastAsia="cs-CZ"/>
    </w:rPr>
  </w:style>
  <w:style w:type="paragraph" w:customStyle="1" w:styleId="odrakysla">
    <w:name w:val="odražky čísla"/>
    <w:basedOn w:val="Normln"/>
    <w:rsid w:val="00B4027D"/>
    <w:pPr>
      <w:numPr>
        <w:numId w:val="3"/>
      </w:numPr>
      <w:spacing w:before="240" w:after="60" w:line="240" w:lineRule="auto"/>
    </w:pPr>
    <w:rPr>
      <w:rFonts w:ascii="Times New Roman" w:hAnsi="Times New Roman"/>
      <w:sz w:val="24"/>
      <w:lang w:val="cs-CZ" w:eastAsia="cs-CZ"/>
    </w:rPr>
  </w:style>
  <w:style w:type="paragraph" w:customStyle="1" w:styleId="odstavec">
    <w:name w:val="odstavec"/>
    <w:basedOn w:val="Normln"/>
    <w:next w:val="Normln"/>
    <w:rsid w:val="001C68F8"/>
    <w:pPr>
      <w:spacing w:after="60" w:line="240" w:lineRule="auto"/>
      <w:ind w:firstLine="425"/>
    </w:pPr>
    <w:rPr>
      <w:rFonts w:ascii="Times New Roman" w:hAnsi="Times New Roman"/>
      <w:sz w:val="24"/>
      <w:lang w:val="cs-CZ" w:eastAsia="cs-CZ"/>
    </w:rPr>
  </w:style>
  <w:style w:type="paragraph" w:customStyle="1" w:styleId="BasicParagraph">
    <w:name w:val="[Basic Paragraph]"/>
    <w:basedOn w:val="Normln"/>
    <w:rsid w:val="00300F79"/>
    <w:pPr>
      <w:autoSpaceDE w:val="0"/>
      <w:autoSpaceDN w:val="0"/>
      <w:adjustRightInd w:val="0"/>
      <w:spacing w:after="0" w:line="288" w:lineRule="auto"/>
      <w:jc w:val="left"/>
      <w:textAlignment w:val="center"/>
    </w:pPr>
    <w:rPr>
      <w:rFonts w:ascii="Times New Roman" w:eastAsia="Calibri" w:hAnsi="Times New Roman"/>
      <w:color w:val="000000"/>
      <w:sz w:val="24"/>
      <w:szCs w:val="24"/>
    </w:rPr>
  </w:style>
  <w:style w:type="character" w:customStyle="1" w:styleId="apple-style-span">
    <w:name w:val="apple-style-span"/>
    <w:basedOn w:val="Standardnpsmoodstavce"/>
    <w:rsid w:val="002B7D71"/>
  </w:style>
  <w:style w:type="paragraph" w:customStyle="1" w:styleId="text">
    <w:name w:val="text"/>
    <w:basedOn w:val="Normln"/>
    <w:rsid w:val="00C44563"/>
    <w:pPr>
      <w:spacing w:after="0" w:line="240" w:lineRule="auto"/>
      <w:jc w:val="left"/>
    </w:pPr>
    <w:rPr>
      <w:rFonts w:ascii="Verdana" w:hAnsi="Verdana"/>
      <w:color w:val="000000"/>
      <w:sz w:val="18"/>
      <w:szCs w:val="18"/>
      <w:lang w:val="cs-CZ" w:eastAsia="cs-CZ"/>
    </w:rPr>
  </w:style>
  <w:style w:type="paragraph" w:customStyle="1" w:styleId="Michal-zklad">
    <w:name w:val="Michal-základ"/>
    <w:link w:val="Michal-zkladChar"/>
    <w:qFormat/>
    <w:rsid w:val="0051255C"/>
    <w:pPr>
      <w:spacing w:after="60"/>
      <w:ind w:firstLine="340"/>
      <w:jc w:val="both"/>
    </w:pPr>
    <w:rPr>
      <w:rFonts w:ascii="Times New Roman" w:hAnsi="Times New Roman"/>
      <w:sz w:val="24"/>
      <w:szCs w:val="24"/>
      <w:lang w:eastAsia="en-US" w:bidi="en-US"/>
    </w:rPr>
  </w:style>
  <w:style w:type="character" w:customStyle="1" w:styleId="Michal-zkladChar">
    <w:name w:val="Michal-základ Char"/>
    <w:link w:val="Michal-zklad"/>
    <w:rsid w:val="0051255C"/>
    <w:rPr>
      <w:rFonts w:ascii="Times New Roman" w:hAnsi="Times New Roman"/>
      <w:sz w:val="24"/>
      <w:szCs w:val="24"/>
      <w:lang w:eastAsia="en-US" w:bidi="en-US"/>
    </w:rPr>
  </w:style>
  <w:style w:type="numbering" w:customStyle="1" w:styleId="Styl1">
    <w:name w:val="Styl1"/>
    <w:rsid w:val="003F314E"/>
    <w:pPr>
      <w:numPr>
        <w:numId w:val="5"/>
      </w:numPr>
    </w:pPr>
  </w:style>
  <w:style w:type="paragraph" w:styleId="Odstavecseseznamem">
    <w:name w:val="List Paragraph"/>
    <w:basedOn w:val="Normln"/>
    <w:uiPriority w:val="34"/>
    <w:qFormat/>
    <w:rsid w:val="003F314E"/>
    <w:pPr>
      <w:ind w:left="708"/>
    </w:pPr>
  </w:style>
  <w:style w:type="numbering" w:customStyle="1" w:styleId="RegioodrkyJ">
    <w:name w:val="Regio održky J."/>
    <w:rsid w:val="00A8223B"/>
    <w:pPr>
      <w:numPr>
        <w:numId w:val="6"/>
      </w:numPr>
    </w:pPr>
  </w:style>
  <w:style w:type="numbering" w:customStyle="1" w:styleId="RegioseznamJ">
    <w:name w:val="Regio seznam J"/>
    <w:rsid w:val="00053D88"/>
    <w:pPr>
      <w:numPr>
        <w:numId w:val="7"/>
      </w:numPr>
    </w:pPr>
  </w:style>
  <w:style w:type="paragraph" w:customStyle="1" w:styleId="Michal-zkladn">
    <w:name w:val="Michal-základní"/>
    <w:basedOn w:val="Style11"/>
    <w:link w:val="Michal-zkladnChar"/>
    <w:autoRedefine/>
    <w:qFormat/>
    <w:rsid w:val="00211EE9"/>
    <w:pPr>
      <w:widowControl/>
      <w:tabs>
        <w:tab w:val="left" w:pos="1843"/>
      </w:tabs>
      <w:spacing w:before="60" w:line="240" w:lineRule="auto"/>
      <w:ind w:firstLine="425"/>
    </w:pPr>
    <w:rPr>
      <w:szCs w:val="22"/>
      <w:lang w:val="cs-CZ" w:eastAsia="x-none"/>
    </w:rPr>
  </w:style>
  <w:style w:type="character" w:customStyle="1" w:styleId="Michal-zkladnChar">
    <w:name w:val="Michal-základní Char"/>
    <w:link w:val="Michal-zkladn"/>
    <w:rsid w:val="00211EE9"/>
    <w:rPr>
      <w:rFonts w:ascii="Times New Roman" w:hAnsi="Times New Roman"/>
      <w:sz w:val="24"/>
      <w:szCs w:val="22"/>
      <w:lang w:eastAsia="x-none"/>
    </w:rPr>
  </w:style>
  <w:style w:type="paragraph" w:customStyle="1" w:styleId="Regio-tutulka-hlavika">
    <w:name w:val="Regio - tutulka - hlavička"/>
    <w:basedOn w:val="Zpat"/>
    <w:link w:val="Regio-tutulka-hlavikaChar"/>
    <w:qFormat/>
    <w:locked/>
    <w:rsid w:val="00187792"/>
    <w:pPr>
      <w:framePr w:hSpace="142" w:wrap="around" w:vAnchor="text" w:hAnchor="margin" w:y="1"/>
      <w:tabs>
        <w:tab w:val="clear" w:pos="4536"/>
        <w:tab w:val="clear" w:pos="9072"/>
        <w:tab w:val="left" w:pos="1760"/>
        <w:tab w:val="left" w:pos="4510"/>
        <w:tab w:val="left" w:pos="6050"/>
      </w:tabs>
      <w:ind w:right="-108"/>
    </w:pPr>
    <w:rPr>
      <w:rFonts w:ascii="Cambria" w:hAnsi="Cambria"/>
      <w:b/>
      <w:color w:val="244061"/>
      <w:lang w:val="cs-CZ" w:eastAsia="en-US"/>
    </w:rPr>
  </w:style>
  <w:style w:type="paragraph" w:customStyle="1" w:styleId="Regio-titulka-daje">
    <w:name w:val="Regio - titulka - údaje"/>
    <w:basedOn w:val="Zpat"/>
    <w:link w:val="Regio-titulka-dajeChar"/>
    <w:qFormat/>
    <w:rsid w:val="00187792"/>
    <w:pPr>
      <w:framePr w:hSpace="142" w:wrap="around" w:vAnchor="text" w:hAnchor="margin" w:y="1"/>
      <w:tabs>
        <w:tab w:val="clear" w:pos="4536"/>
        <w:tab w:val="clear" w:pos="9072"/>
        <w:tab w:val="left" w:pos="1760"/>
        <w:tab w:val="left" w:pos="4510"/>
        <w:tab w:val="left" w:pos="6050"/>
      </w:tabs>
      <w:ind w:right="-218"/>
      <w:jc w:val="left"/>
    </w:pPr>
    <w:rPr>
      <w:rFonts w:ascii="Cambria" w:hAnsi="Cambria"/>
      <w:caps/>
      <w:color w:val="244061"/>
      <w:lang w:val="cs-CZ" w:eastAsia="en-US"/>
    </w:rPr>
  </w:style>
  <w:style w:type="character" w:customStyle="1" w:styleId="Regio-tutulka-hlavikaChar">
    <w:name w:val="Regio - tutulka - hlavička Char"/>
    <w:link w:val="Regio-tutulka-hlavika"/>
    <w:rsid w:val="00187792"/>
    <w:rPr>
      <w:rFonts w:ascii="Cambria" w:hAnsi="Cambria"/>
      <w:b/>
      <w:color w:val="244061"/>
      <w:lang w:eastAsia="en-US"/>
    </w:rPr>
  </w:style>
  <w:style w:type="character" w:customStyle="1" w:styleId="Regio-titulka-dajeChar">
    <w:name w:val="Regio - titulka - údaje Char"/>
    <w:link w:val="Regio-titulka-daje"/>
    <w:rsid w:val="00187792"/>
    <w:rPr>
      <w:rFonts w:ascii="Cambria" w:hAnsi="Cambria"/>
      <w:caps/>
      <w:color w:val="244061"/>
      <w:lang w:eastAsia="en-US"/>
    </w:rPr>
  </w:style>
  <w:style w:type="paragraph" w:customStyle="1" w:styleId="Regio-text">
    <w:name w:val="Regio - text"/>
    <w:basedOn w:val="Style11"/>
    <w:link w:val="Regio-textChar"/>
    <w:qFormat/>
    <w:rsid w:val="00187792"/>
    <w:pPr>
      <w:widowControl/>
      <w:spacing w:before="72" w:line="240" w:lineRule="auto"/>
      <w:ind w:firstLine="425"/>
    </w:pPr>
    <w:rPr>
      <w:lang w:val="cs-CZ"/>
    </w:rPr>
  </w:style>
  <w:style w:type="character" w:customStyle="1" w:styleId="Regio-textChar">
    <w:name w:val="Regio - text Char"/>
    <w:link w:val="Regio-text"/>
    <w:rsid w:val="00187792"/>
    <w:rPr>
      <w:rFonts w:ascii="Times New Roman" w:hAnsi="Times New Roman"/>
      <w:sz w:val="24"/>
      <w:szCs w:val="24"/>
    </w:rPr>
  </w:style>
  <w:style w:type="paragraph" w:customStyle="1" w:styleId="Regio-titulka-hlavnnadpis">
    <w:name w:val="Regio - titulka - hlavní nadpis"/>
    <w:basedOn w:val="NzevEko"/>
    <w:link w:val="Regio-titulka-hlavnnadpisChar"/>
    <w:qFormat/>
    <w:rsid w:val="00603F34"/>
    <w:pPr>
      <w:pBdr>
        <w:bottom w:val="none" w:sz="0" w:space="0" w:color="auto"/>
      </w:pBdr>
    </w:pPr>
    <w:rPr>
      <w:caps/>
      <w:smallCaps w:val="0"/>
      <w:color w:val="244061"/>
      <w:lang w:val="cs-CZ"/>
    </w:rPr>
  </w:style>
  <w:style w:type="character" w:customStyle="1" w:styleId="Regio-titulka-hlavnnadpisChar">
    <w:name w:val="Regio - titulka - hlavní nadpis Char"/>
    <w:link w:val="Regio-titulka-hlavnnadpis"/>
    <w:rsid w:val="00603F34"/>
    <w:rPr>
      <w:rFonts w:ascii="Helvetica" w:hAnsi="Helvetica" w:cs="Arial"/>
      <w:caps/>
      <w:color w:val="244061"/>
      <w:position w:val="-8"/>
      <w:sz w:val="48"/>
      <w:szCs w:val="48"/>
      <w:lang w:eastAsia="en-US"/>
    </w:rPr>
  </w:style>
  <w:style w:type="paragraph" w:customStyle="1" w:styleId="l2">
    <w:name w:val="l2"/>
    <w:basedOn w:val="Normln"/>
    <w:rsid w:val="00AB2C2B"/>
    <w:pPr>
      <w:spacing w:before="100" w:beforeAutospacing="1" w:after="100" w:afterAutospacing="1" w:line="240" w:lineRule="auto"/>
      <w:jc w:val="left"/>
    </w:pPr>
    <w:rPr>
      <w:rFonts w:ascii="Times New Roman" w:hAnsi="Times New Roman"/>
      <w:sz w:val="24"/>
      <w:szCs w:val="24"/>
      <w:lang w:val="cs-CZ" w:eastAsia="cs-CZ"/>
    </w:rPr>
  </w:style>
  <w:style w:type="character" w:styleId="PromnnHTML">
    <w:name w:val="HTML Variable"/>
    <w:basedOn w:val="Standardnpsmoodstavce"/>
    <w:uiPriority w:val="99"/>
    <w:unhideWhenUsed/>
    <w:rsid w:val="00AB2C2B"/>
    <w:rPr>
      <w:i/>
      <w:iCs/>
    </w:rPr>
  </w:style>
  <w:style w:type="character" w:customStyle="1" w:styleId="apple-converted-space">
    <w:name w:val="apple-converted-space"/>
    <w:basedOn w:val="Standardnpsmoodstavce"/>
    <w:rsid w:val="00AB2C2B"/>
  </w:style>
  <w:style w:type="paragraph" w:customStyle="1" w:styleId="l5">
    <w:name w:val="l5"/>
    <w:basedOn w:val="Normln"/>
    <w:rsid w:val="0019174B"/>
    <w:pPr>
      <w:spacing w:before="100" w:beforeAutospacing="1" w:after="100" w:afterAutospacing="1" w:line="240" w:lineRule="auto"/>
      <w:jc w:val="left"/>
    </w:pPr>
    <w:rPr>
      <w:rFonts w:ascii="Times New Roman" w:hAnsi="Times New Roman"/>
      <w:sz w:val="24"/>
      <w:szCs w:val="24"/>
      <w:lang w:val="cs-CZ" w:eastAsia="cs-CZ"/>
    </w:rPr>
  </w:style>
  <w:style w:type="character" w:customStyle="1" w:styleId="fontstyle01">
    <w:name w:val="fontstyle01"/>
    <w:basedOn w:val="Standardnpsmoodstavce"/>
    <w:rsid w:val="00A9790A"/>
    <w:rPr>
      <w:rFonts w:ascii="Calibri" w:hAnsi="Calibri" w:cs="Calibri" w:hint="default"/>
      <w:b/>
      <w:bCs/>
      <w:i w:val="0"/>
      <w:iCs w:val="0"/>
      <w:color w:val="000000"/>
      <w:sz w:val="24"/>
      <w:szCs w:val="24"/>
    </w:rPr>
  </w:style>
  <w:style w:type="character" w:customStyle="1" w:styleId="fontstyle21">
    <w:name w:val="fontstyle21"/>
    <w:basedOn w:val="Standardnpsmoodstavce"/>
    <w:rsid w:val="00A9790A"/>
    <w:rPr>
      <w:rFonts w:ascii="Calibri" w:hAnsi="Calibri" w:cs="Calibri" w:hint="default"/>
      <w:b w:val="0"/>
      <w:bCs w:val="0"/>
      <w:i w:val="0"/>
      <w:iCs w:val="0"/>
      <w:color w:val="000000"/>
      <w:sz w:val="24"/>
      <w:szCs w:val="24"/>
    </w:rPr>
  </w:style>
  <w:style w:type="character" w:customStyle="1" w:styleId="fontstyle31">
    <w:name w:val="fontstyle31"/>
    <w:basedOn w:val="Standardnpsmoodstavce"/>
    <w:rsid w:val="00A9790A"/>
    <w:rPr>
      <w:rFonts w:ascii="Symbol" w:hAnsi="Symbol"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50663006">
      <w:bodyDiv w:val="1"/>
      <w:marLeft w:val="0"/>
      <w:marRight w:val="0"/>
      <w:marTop w:val="0"/>
      <w:marBottom w:val="0"/>
      <w:divBdr>
        <w:top w:val="none" w:sz="0" w:space="0" w:color="auto"/>
        <w:left w:val="none" w:sz="0" w:space="0" w:color="auto"/>
        <w:bottom w:val="none" w:sz="0" w:space="0" w:color="auto"/>
        <w:right w:val="none" w:sz="0" w:space="0" w:color="auto"/>
      </w:divBdr>
    </w:div>
    <w:div w:id="175534998">
      <w:bodyDiv w:val="1"/>
      <w:marLeft w:val="0"/>
      <w:marRight w:val="0"/>
      <w:marTop w:val="0"/>
      <w:marBottom w:val="0"/>
      <w:divBdr>
        <w:top w:val="none" w:sz="0" w:space="0" w:color="auto"/>
        <w:left w:val="none" w:sz="0" w:space="0" w:color="auto"/>
        <w:bottom w:val="none" w:sz="0" w:space="0" w:color="auto"/>
        <w:right w:val="none" w:sz="0" w:space="0" w:color="auto"/>
      </w:divBdr>
    </w:div>
    <w:div w:id="226579004">
      <w:bodyDiv w:val="1"/>
      <w:marLeft w:val="0"/>
      <w:marRight w:val="0"/>
      <w:marTop w:val="0"/>
      <w:marBottom w:val="0"/>
      <w:divBdr>
        <w:top w:val="none" w:sz="0" w:space="0" w:color="auto"/>
        <w:left w:val="none" w:sz="0" w:space="0" w:color="auto"/>
        <w:bottom w:val="none" w:sz="0" w:space="0" w:color="auto"/>
        <w:right w:val="none" w:sz="0" w:space="0" w:color="auto"/>
      </w:divBdr>
    </w:div>
    <w:div w:id="839545303">
      <w:bodyDiv w:val="1"/>
      <w:marLeft w:val="0"/>
      <w:marRight w:val="0"/>
      <w:marTop w:val="0"/>
      <w:marBottom w:val="0"/>
      <w:divBdr>
        <w:top w:val="none" w:sz="0" w:space="0" w:color="auto"/>
        <w:left w:val="none" w:sz="0" w:space="0" w:color="auto"/>
        <w:bottom w:val="none" w:sz="0" w:space="0" w:color="auto"/>
        <w:right w:val="none" w:sz="0" w:space="0" w:color="auto"/>
      </w:divBdr>
    </w:div>
    <w:div w:id="858470755">
      <w:bodyDiv w:val="1"/>
      <w:marLeft w:val="0"/>
      <w:marRight w:val="0"/>
      <w:marTop w:val="0"/>
      <w:marBottom w:val="0"/>
      <w:divBdr>
        <w:top w:val="none" w:sz="0" w:space="0" w:color="auto"/>
        <w:left w:val="none" w:sz="0" w:space="0" w:color="auto"/>
        <w:bottom w:val="none" w:sz="0" w:space="0" w:color="auto"/>
        <w:right w:val="none" w:sz="0" w:space="0" w:color="auto"/>
      </w:divBdr>
    </w:div>
    <w:div w:id="998918708">
      <w:bodyDiv w:val="1"/>
      <w:marLeft w:val="0"/>
      <w:marRight w:val="0"/>
      <w:marTop w:val="0"/>
      <w:marBottom w:val="0"/>
      <w:divBdr>
        <w:top w:val="none" w:sz="0" w:space="0" w:color="auto"/>
        <w:left w:val="none" w:sz="0" w:space="0" w:color="auto"/>
        <w:bottom w:val="none" w:sz="0" w:space="0" w:color="auto"/>
        <w:right w:val="none" w:sz="0" w:space="0" w:color="auto"/>
      </w:divBdr>
    </w:div>
    <w:div w:id="1085227426">
      <w:bodyDiv w:val="1"/>
      <w:marLeft w:val="0"/>
      <w:marRight w:val="0"/>
      <w:marTop w:val="0"/>
      <w:marBottom w:val="0"/>
      <w:divBdr>
        <w:top w:val="none" w:sz="0" w:space="0" w:color="auto"/>
        <w:left w:val="none" w:sz="0" w:space="0" w:color="auto"/>
        <w:bottom w:val="none" w:sz="0" w:space="0" w:color="auto"/>
        <w:right w:val="none" w:sz="0" w:space="0" w:color="auto"/>
      </w:divBdr>
    </w:div>
    <w:div w:id="1130706915">
      <w:bodyDiv w:val="1"/>
      <w:marLeft w:val="0"/>
      <w:marRight w:val="0"/>
      <w:marTop w:val="0"/>
      <w:marBottom w:val="0"/>
      <w:divBdr>
        <w:top w:val="none" w:sz="0" w:space="0" w:color="auto"/>
        <w:left w:val="none" w:sz="0" w:space="0" w:color="auto"/>
        <w:bottom w:val="none" w:sz="0" w:space="0" w:color="auto"/>
        <w:right w:val="none" w:sz="0" w:space="0" w:color="auto"/>
      </w:divBdr>
    </w:div>
    <w:div w:id="1136678763">
      <w:bodyDiv w:val="1"/>
      <w:marLeft w:val="0"/>
      <w:marRight w:val="0"/>
      <w:marTop w:val="0"/>
      <w:marBottom w:val="0"/>
      <w:divBdr>
        <w:top w:val="none" w:sz="0" w:space="0" w:color="auto"/>
        <w:left w:val="none" w:sz="0" w:space="0" w:color="auto"/>
        <w:bottom w:val="none" w:sz="0" w:space="0" w:color="auto"/>
        <w:right w:val="none" w:sz="0" w:space="0" w:color="auto"/>
      </w:divBdr>
    </w:div>
    <w:div w:id="1248075437">
      <w:bodyDiv w:val="1"/>
      <w:marLeft w:val="0"/>
      <w:marRight w:val="0"/>
      <w:marTop w:val="0"/>
      <w:marBottom w:val="0"/>
      <w:divBdr>
        <w:top w:val="none" w:sz="0" w:space="0" w:color="auto"/>
        <w:left w:val="none" w:sz="0" w:space="0" w:color="auto"/>
        <w:bottom w:val="none" w:sz="0" w:space="0" w:color="auto"/>
        <w:right w:val="none" w:sz="0" w:space="0" w:color="auto"/>
      </w:divBdr>
    </w:div>
    <w:div w:id="1290015603">
      <w:bodyDiv w:val="1"/>
      <w:marLeft w:val="0"/>
      <w:marRight w:val="0"/>
      <w:marTop w:val="0"/>
      <w:marBottom w:val="0"/>
      <w:divBdr>
        <w:top w:val="none" w:sz="0" w:space="0" w:color="auto"/>
        <w:left w:val="none" w:sz="0" w:space="0" w:color="auto"/>
        <w:bottom w:val="none" w:sz="0" w:space="0" w:color="auto"/>
        <w:right w:val="none" w:sz="0" w:space="0" w:color="auto"/>
      </w:divBdr>
    </w:div>
    <w:div w:id="1395201366">
      <w:bodyDiv w:val="1"/>
      <w:marLeft w:val="0"/>
      <w:marRight w:val="0"/>
      <w:marTop w:val="0"/>
      <w:marBottom w:val="0"/>
      <w:divBdr>
        <w:top w:val="none" w:sz="0" w:space="0" w:color="auto"/>
        <w:left w:val="none" w:sz="0" w:space="0" w:color="auto"/>
        <w:bottom w:val="none" w:sz="0" w:space="0" w:color="auto"/>
        <w:right w:val="none" w:sz="0" w:space="0" w:color="auto"/>
      </w:divBdr>
    </w:div>
    <w:div w:id="1452169060">
      <w:bodyDiv w:val="1"/>
      <w:marLeft w:val="0"/>
      <w:marRight w:val="0"/>
      <w:marTop w:val="0"/>
      <w:marBottom w:val="0"/>
      <w:divBdr>
        <w:top w:val="none" w:sz="0" w:space="0" w:color="auto"/>
        <w:left w:val="none" w:sz="0" w:space="0" w:color="auto"/>
        <w:bottom w:val="none" w:sz="0" w:space="0" w:color="auto"/>
        <w:right w:val="none" w:sz="0" w:space="0" w:color="auto"/>
      </w:divBdr>
    </w:div>
    <w:div w:id="1469934796">
      <w:bodyDiv w:val="1"/>
      <w:marLeft w:val="0"/>
      <w:marRight w:val="0"/>
      <w:marTop w:val="0"/>
      <w:marBottom w:val="0"/>
      <w:divBdr>
        <w:top w:val="none" w:sz="0" w:space="0" w:color="auto"/>
        <w:left w:val="none" w:sz="0" w:space="0" w:color="auto"/>
        <w:bottom w:val="none" w:sz="0" w:space="0" w:color="auto"/>
        <w:right w:val="none" w:sz="0" w:space="0" w:color="auto"/>
      </w:divBdr>
    </w:div>
    <w:div w:id="1626228512">
      <w:bodyDiv w:val="1"/>
      <w:marLeft w:val="0"/>
      <w:marRight w:val="0"/>
      <w:marTop w:val="0"/>
      <w:marBottom w:val="0"/>
      <w:divBdr>
        <w:top w:val="none" w:sz="0" w:space="0" w:color="auto"/>
        <w:left w:val="none" w:sz="0" w:space="0" w:color="auto"/>
        <w:bottom w:val="none" w:sz="0" w:space="0" w:color="auto"/>
        <w:right w:val="none" w:sz="0" w:space="0" w:color="auto"/>
      </w:divBdr>
    </w:div>
    <w:div w:id="1631402384">
      <w:bodyDiv w:val="1"/>
      <w:marLeft w:val="0"/>
      <w:marRight w:val="0"/>
      <w:marTop w:val="0"/>
      <w:marBottom w:val="0"/>
      <w:divBdr>
        <w:top w:val="none" w:sz="0" w:space="0" w:color="auto"/>
        <w:left w:val="none" w:sz="0" w:space="0" w:color="auto"/>
        <w:bottom w:val="none" w:sz="0" w:space="0" w:color="auto"/>
        <w:right w:val="none" w:sz="0" w:space="0" w:color="auto"/>
      </w:divBdr>
    </w:div>
    <w:div w:id="1696812250">
      <w:bodyDiv w:val="1"/>
      <w:marLeft w:val="0"/>
      <w:marRight w:val="0"/>
      <w:marTop w:val="0"/>
      <w:marBottom w:val="0"/>
      <w:divBdr>
        <w:top w:val="none" w:sz="0" w:space="0" w:color="auto"/>
        <w:left w:val="none" w:sz="0" w:space="0" w:color="auto"/>
        <w:bottom w:val="none" w:sz="0" w:space="0" w:color="auto"/>
        <w:right w:val="none" w:sz="0" w:space="0" w:color="auto"/>
      </w:divBdr>
    </w:div>
    <w:div w:id="2069760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hyperlink" Target="mailto:marcak@rpbrno.cz" TargetMode="External"/><Relationship Id="rId3" Type="http://schemas.microsoft.com/office/2007/relationships/stylesWithEffects" Target="stylesWithEffect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image" Target="media/image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mailto:marcak@rpbrno.cz"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2" Type="http://schemas.openxmlformats.org/officeDocument/2006/relationships/mailMergeSource" Target="file:///Z:\2018\18030-30XT-DM-Trn&#225;vka,Trnava%20u%20Zl\33XT-Trn&#225;vka-DPS\Text\Uvodn&#237;%20dat.xlsx" TargetMode="External"/><Relationship Id="rId1" Type="http://schemas.openxmlformats.org/officeDocument/2006/relationships/mailMergeSource" Target="file:///Z:\2018\18030-30XT-DM-Trn&#225;vka,Trnava%20u%20Zl\33XT-Trn&#225;vka-DPS\Text\Uvodn&#237;%20dat.xls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3967</Words>
  <Characters>26219</Characters>
  <Application>Microsoft Office Word</Application>
  <DocSecurity>0</DocSecurity>
  <Lines>218</Lines>
  <Paragraphs>60</Paragraphs>
  <ScaleCrop>false</ScaleCrop>
  <LinksUpToDate>false</LinksUpToDate>
  <CharactersWithSpaces>30126</CharactersWithSpaces>
  <SharedDoc>false</SharedDoc>
  <HLinks>
    <vt:vector size="264" baseType="variant">
      <vt:variant>
        <vt:i4>7012369</vt:i4>
      </vt:variant>
      <vt:variant>
        <vt:i4>291</vt:i4>
      </vt:variant>
      <vt:variant>
        <vt:i4>0</vt:i4>
      </vt:variant>
      <vt:variant>
        <vt:i4>5</vt:i4>
      </vt:variant>
      <vt:variant>
        <vt:lpwstr>mailto:stredni.cechy@oip.cz</vt:lpwstr>
      </vt:variant>
      <vt:variant>
        <vt:lpwstr/>
      </vt:variant>
      <vt:variant>
        <vt:i4>5374067</vt:i4>
      </vt:variant>
      <vt:variant>
        <vt:i4>286</vt:i4>
      </vt:variant>
      <vt:variant>
        <vt:i4>0</vt:i4>
      </vt:variant>
      <vt:variant>
        <vt:i4>5</vt:i4>
      </vt:variant>
      <vt:variant>
        <vt:lpwstr>mailto:marcak@rpbrno.cz</vt:lpwstr>
      </vt:variant>
      <vt:variant>
        <vt:lpwstr/>
      </vt:variant>
      <vt:variant>
        <vt:i4>1245233</vt:i4>
      </vt:variant>
      <vt:variant>
        <vt:i4>276</vt:i4>
      </vt:variant>
      <vt:variant>
        <vt:i4>0</vt:i4>
      </vt:variant>
      <vt:variant>
        <vt:i4>5</vt:i4>
      </vt:variant>
      <vt:variant>
        <vt:lpwstr/>
      </vt:variant>
      <vt:variant>
        <vt:lpwstr>_Toc326322677</vt:lpwstr>
      </vt:variant>
      <vt:variant>
        <vt:i4>1245233</vt:i4>
      </vt:variant>
      <vt:variant>
        <vt:i4>270</vt:i4>
      </vt:variant>
      <vt:variant>
        <vt:i4>0</vt:i4>
      </vt:variant>
      <vt:variant>
        <vt:i4>5</vt:i4>
      </vt:variant>
      <vt:variant>
        <vt:lpwstr/>
      </vt:variant>
      <vt:variant>
        <vt:lpwstr>_Toc326322676</vt:lpwstr>
      </vt:variant>
      <vt:variant>
        <vt:i4>1245233</vt:i4>
      </vt:variant>
      <vt:variant>
        <vt:i4>264</vt:i4>
      </vt:variant>
      <vt:variant>
        <vt:i4>0</vt:i4>
      </vt:variant>
      <vt:variant>
        <vt:i4>5</vt:i4>
      </vt:variant>
      <vt:variant>
        <vt:lpwstr/>
      </vt:variant>
      <vt:variant>
        <vt:lpwstr>_Toc326322675</vt:lpwstr>
      </vt:variant>
      <vt:variant>
        <vt:i4>1245233</vt:i4>
      </vt:variant>
      <vt:variant>
        <vt:i4>258</vt:i4>
      </vt:variant>
      <vt:variant>
        <vt:i4>0</vt:i4>
      </vt:variant>
      <vt:variant>
        <vt:i4>5</vt:i4>
      </vt:variant>
      <vt:variant>
        <vt:lpwstr/>
      </vt:variant>
      <vt:variant>
        <vt:lpwstr>_Toc326322674</vt:lpwstr>
      </vt:variant>
      <vt:variant>
        <vt:i4>1245233</vt:i4>
      </vt:variant>
      <vt:variant>
        <vt:i4>252</vt:i4>
      </vt:variant>
      <vt:variant>
        <vt:i4>0</vt:i4>
      </vt:variant>
      <vt:variant>
        <vt:i4>5</vt:i4>
      </vt:variant>
      <vt:variant>
        <vt:lpwstr/>
      </vt:variant>
      <vt:variant>
        <vt:lpwstr>_Toc326322673</vt:lpwstr>
      </vt:variant>
      <vt:variant>
        <vt:i4>1245233</vt:i4>
      </vt:variant>
      <vt:variant>
        <vt:i4>246</vt:i4>
      </vt:variant>
      <vt:variant>
        <vt:i4>0</vt:i4>
      </vt:variant>
      <vt:variant>
        <vt:i4>5</vt:i4>
      </vt:variant>
      <vt:variant>
        <vt:lpwstr/>
      </vt:variant>
      <vt:variant>
        <vt:lpwstr>_Toc326322672</vt:lpwstr>
      </vt:variant>
      <vt:variant>
        <vt:i4>1245233</vt:i4>
      </vt:variant>
      <vt:variant>
        <vt:i4>240</vt:i4>
      </vt:variant>
      <vt:variant>
        <vt:i4>0</vt:i4>
      </vt:variant>
      <vt:variant>
        <vt:i4>5</vt:i4>
      </vt:variant>
      <vt:variant>
        <vt:lpwstr/>
      </vt:variant>
      <vt:variant>
        <vt:lpwstr>_Toc326322671</vt:lpwstr>
      </vt:variant>
      <vt:variant>
        <vt:i4>1245233</vt:i4>
      </vt:variant>
      <vt:variant>
        <vt:i4>234</vt:i4>
      </vt:variant>
      <vt:variant>
        <vt:i4>0</vt:i4>
      </vt:variant>
      <vt:variant>
        <vt:i4>5</vt:i4>
      </vt:variant>
      <vt:variant>
        <vt:lpwstr/>
      </vt:variant>
      <vt:variant>
        <vt:lpwstr>_Toc326322670</vt:lpwstr>
      </vt:variant>
      <vt:variant>
        <vt:i4>1179697</vt:i4>
      </vt:variant>
      <vt:variant>
        <vt:i4>228</vt:i4>
      </vt:variant>
      <vt:variant>
        <vt:i4>0</vt:i4>
      </vt:variant>
      <vt:variant>
        <vt:i4>5</vt:i4>
      </vt:variant>
      <vt:variant>
        <vt:lpwstr/>
      </vt:variant>
      <vt:variant>
        <vt:lpwstr>_Toc326322669</vt:lpwstr>
      </vt:variant>
      <vt:variant>
        <vt:i4>1179697</vt:i4>
      </vt:variant>
      <vt:variant>
        <vt:i4>222</vt:i4>
      </vt:variant>
      <vt:variant>
        <vt:i4>0</vt:i4>
      </vt:variant>
      <vt:variant>
        <vt:i4>5</vt:i4>
      </vt:variant>
      <vt:variant>
        <vt:lpwstr/>
      </vt:variant>
      <vt:variant>
        <vt:lpwstr>_Toc326322668</vt:lpwstr>
      </vt:variant>
      <vt:variant>
        <vt:i4>1179697</vt:i4>
      </vt:variant>
      <vt:variant>
        <vt:i4>216</vt:i4>
      </vt:variant>
      <vt:variant>
        <vt:i4>0</vt:i4>
      </vt:variant>
      <vt:variant>
        <vt:i4>5</vt:i4>
      </vt:variant>
      <vt:variant>
        <vt:lpwstr/>
      </vt:variant>
      <vt:variant>
        <vt:lpwstr>_Toc326322667</vt:lpwstr>
      </vt:variant>
      <vt:variant>
        <vt:i4>1179697</vt:i4>
      </vt:variant>
      <vt:variant>
        <vt:i4>210</vt:i4>
      </vt:variant>
      <vt:variant>
        <vt:i4>0</vt:i4>
      </vt:variant>
      <vt:variant>
        <vt:i4>5</vt:i4>
      </vt:variant>
      <vt:variant>
        <vt:lpwstr/>
      </vt:variant>
      <vt:variant>
        <vt:lpwstr>_Toc326322666</vt:lpwstr>
      </vt:variant>
      <vt:variant>
        <vt:i4>1179697</vt:i4>
      </vt:variant>
      <vt:variant>
        <vt:i4>204</vt:i4>
      </vt:variant>
      <vt:variant>
        <vt:i4>0</vt:i4>
      </vt:variant>
      <vt:variant>
        <vt:i4>5</vt:i4>
      </vt:variant>
      <vt:variant>
        <vt:lpwstr/>
      </vt:variant>
      <vt:variant>
        <vt:lpwstr>_Toc326322665</vt:lpwstr>
      </vt:variant>
      <vt:variant>
        <vt:i4>1179697</vt:i4>
      </vt:variant>
      <vt:variant>
        <vt:i4>198</vt:i4>
      </vt:variant>
      <vt:variant>
        <vt:i4>0</vt:i4>
      </vt:variant>
      <vt:variant>
        <vt:i4>5</vt:i4>
      </vt:variant>
      <vt:variant>
        <vt:lpwstr/>
      </vt:variant>
      <vt:variant>
        <vt:lpwstr>_Toc326322664</vt:lpwstr>
      </vt:variant>
      <vt:variant>
        <vt:i4>1179697</vt:i4>
      </vt:variant>
      <vt:variant>
        <vt:i4>192</vt:i4>
      </vt:variant>
      <vt:variant>
        <vt:i4>0</vt:i4>
      </vt:variant>
      <vt:variant>
        <vt:i4>5</vt:i4>
      </vt:variant>
      <vt:variant>
        <vt:lpwstr/>
      </vt:variant>
      <vt:variant>
        <vt:lpwstr>_Toc326322663</vt:lpwstr>
      </vt:variant>
      <vt:variant>
        <vt:i4>1179697</vt:i4>
      </vt:variant>
      <vt:variant>
        <vt:i4>186</vt:i4>
      </vt:variant>
      <vt:variant>
        <vt:i4>0</vt:i4>
      </vt:variant>
      <vt:variant>
        <vt:i4>5</vt:i4>
      </vt:variant>
      <vt:variant>
        <vt:lpwstr/>
      </vt:variant>
      <vt:variant>
        <vt:lpwstr>_Toc326322662</vt:lpwstr>
      </vt:variant>
      <vt:variant>
        <vt:i4>1179697</vt:i4>
      </vt:variant>
      <vt:variant>
        <vt:i4>180</vt:i4>
      </vt:variant>
      <vt:variant>
        <vt:i4>0</vt:i4>
      </vt:variant>
      <vt:variant>
        <vt:i4>5</vt:i4>
      </vt:variant>
      <vt:variant>
        <vt:lpwstr/>
      </vt:variant>
      <vt:variant>
        <vt:lpwstr>_Toc326322661</vt:lpwstr>
      </vt:variant>
      <vt:variant>
        <vt:i4>1179697</vt:i4>
      </vt:variant>
      <vt:variant>
        <vt:i4>174</vt:i4>
      </vt:variant>
      <vt:variant>
        <vt:i4>0</vt:i4>
      </vt:variant>
      <vt:variant>
        <vt:i4>5</vt:i4>
      </vt:variant>
      <vt:variant>
        <vt:lpwstr/>
      </vt:variant>
      <vt:variant>
        <vt:lpwstr>_Toc326322660</vt:lpwstr>
      </vt:variant>
      <vt:variant>
        <vt:i4>1114161</vt:i4>
      </vt:variant>
      <vt:variant>
        <vt:i4>168</vt:i4>
      </vt:variant>
      <vt:variant>
        <vt:i4>0</vt:i4>
      </vt:variant>
      <vt:variant>
        <vt:i4>5</vt:i4>
      </vt:variant>
      <vt:variant>
        <vt:lpwstr/>
      </vt:variant>
      <vt:variant>
        <vt:lpwstr>_Toc326322659</vt:lpwstr>
      </vt:variant>
      <vt:variant>
        <vt:i4>1114161</vt:i4>
      </vt:variant>
      <vt:variant>
        <vt:i4>162</vt:i4>
      </vt:variant>
      <vt:variant>
        <vt:i4>0</vt:i4>
      </vt:variant>
      <vt:variant>
        <vt:i4>5</vt:i4>
      </vt:variant>
      <vt:variant>
        <vt:lpwstr/>
      </vt:variant>
      <vt:variant>
        <vt:lpwstr>_Toc326322658</vt:lpwstr>
      </vt:variant>
      <vt:variant>
        <vt:i4>1114161</vt:i4>
      </vt:variant>
      <vt:variant>
        <vt:i4>156</vt:i4>
      </vt:variant>
      <vt:variant>
        <vt:i4>0</vt:i4>
      </vt:variant>
      <vt:variant>
        <vt:i4>5</vt:i4>
      </vt:variant>
      <vt:variant>
        <vt:lpwstr/>
      </vt:variant>
      <vt:variant>
        <vt:lpwstr>_Toc326322657</vt:lpwstr>
      </vt:variant>
      <vt:variant>
        <vt:i4>1114161</vt:i4>
      </vt:variant>
      <vt:variant>
        <vt:i4>150</vt:i4>
      </vt:variant>
      <vt:variant>
        <vt:i4>0</vt:i4>
      </vt:variant>
      <vt:variant>
        <vt:i4>5</vt:i4>
      </vt:variant>
      <vt:variant>
        <vt:lpwstr/>
      </vt:variant>
      <vt:variant>
        <vt:lpwstr>_Toc326322656</vt:lpwstr>
      </vt:variant>
      <vt:variant>
        <vt:i4>1114161</vt:i4>
      </vt:variant>
      <vt:variant>
        <vt:i4>144</vt:i4>
      </vt:variant>
      <vt:variant>
        <vt:i4>0</vt:i4>
      </vt:variant>
      <vt:variant>
        <vt:i4>5</vt:i4>
      </vt:variant>
      <vt:variant>
        <vt:lpwstr/>
      </vt:variant>
      <vt:variant>
        <vt:lpwstr>_Toc326322655</vt:lpwstr>
      </vt:variant>
      <vt:variant>
        <vt:i4>1114161</vt:i4>
      </vt:variant>
      <vt:variant>
        <vt:i4>138</vt:i4>
      </vt:variant>
      <vt:variant>
        <vt:i4>0</vt:i4>
      </vt:variant>
      <vt:variant>
        <vt:i4>5</vt:i4>
      </vt:variant>
      <vt:variant>
        <vt:lpwstr/>
      </vt:variant>
      <vt:variant>
        <vt:lpwstr>_Toc326322654</vt:lpwstr>
      </vt:variant>
      <vt:variant>
        <vt:i4>1114161</vt:i4>
      </vt:variant>
      <vt:variant>
        <vt:i4>132</vt:i4>
      </vt:variant>
      <vt:variant>
        <vt:i4>0</vt:i4>
      </vt:variant>
      <vt:variant>
        <vt:i4>5</vt:i4>
      </vt:variant>
      <vt:variant>
        <vt:lpwstr/>
      </vt:variant>
      <vt:variant>
        <vt:lpwstr>_Toc326322653</vt:lpwstr>
      </vt:variant>
      <vt:variant>
        <vt:i4>1114161</vt:i4>
      </vt:variant>
      <vt:variant>
        <vt:i4>126</vt:i4>
      </vt:variant>
      <vt:variant>
        <vt:i4>0</vt:i4>
      </vt:variant>
      <vt:variant>
        <vt:i4>5</vt:i4>
      </vt:variant>
      <vt:variant>
        <vt:lpwstr/>
      </vt:variant>
      <vt:variant>
        <vt:lpwstr>_Toc326322652</vt:lpwstr>
      </vt:variant>
      <vt:variant>
        <vt:i4>1114161</vt:i4>
      </vt:variant>
      <vt:variant>
        <vt:i4>120</vt:i4>
      </vt:variant>
      <vt:variant>
        <vt:i4>0</vt:i4>
      </vt:variant>
      <vt:variant>
        <vt:i4>5</vt:i4>
      </vt:variant>
      <vt:variant>
        <vt:lpwstr/>
      </vt:variant>
      <vt:variant>
        <vt:lpwstr>_Toc326322651</vt:lpwstr>
      </vt:variant>
      <vt:variant>
        <vt:i4>1114161</vt:i4>
      </vt:variant>
      <vt:variant>
        <vt:i4>114</vt:i4>
      </vt:variant>
      <vt:variant>
        <vt:i4>0</vt:i4>
      </vt:variant>
      <vt:variant>
        <vt:i4>5</vt:i4>
      </vt:variant>
      <vt:variant>
        <vt:lpwstr/>
      </vt:variant>
      <vt:variant>
        <vt:lpwstr>_Toc326322650</vt:lpwstr>
      </vt:variant>
      <vt:variant>
        <vt:i4>1048625</vt:i4>
      </vt:variant>
      <vt:variant>
        <vt:i4>108</vt:i4>
      </vt:variant>
      <vt:variant>
        <vt:i4>0</vt:i4>
      </vt:variant>
      <vt:variant>
        <vt:i4>5</vt:i4>
      </vt:variant>
      <vt:variant>
        <vt:lpwstr/>
      </vt:variant>
      <vt:variant>
        <vt:lpwstr>_Toc326322649</vt:lpwstr>
      </vt:variant>
      <vt:variant>
        <vt:i4>1048625</vt:i4>
      </vt:variant>
      <vt:variant>
        <vt:i4>102</vt:i4>
      </vt:variant>
      <vt:variant>
        <vt:i4>0</vt:i4>
      </vt:variant>
      <vt:variant>
        <vt:i4>5</vt:i4>
      </vt:variant>
      <vt:variant>
        <vt:lpwstr/>
      </vt:variant>
      <vt:variant>
        <vt:lpwstr>_Toc326322648</vt:lpwstr>
      </vt:variant>
      <vt:variant>
        <vt:i4>1048625</vt:i4>
      </vt:variant>
      <vt:variant>
        <vt:i4>96</vt:i4>
      </vt:variant>
      <vt:variant>
        <vt:i4>0</vt:i4>
      </vt:variant>
      <vt:variant>
        <vt:i4>5</vt:i4>
      </vt:variant>
      <vt:variant>
        <vt:lpwstr/>
      </vt:variant>
      <vt:variant>
        <vt:lpwstr>_Toc326322647</vt:lpwstr>
      </vt:variant>
      <vt:variant>
        <vt:i4>1048625</vt:i4>
      </vt:variant>
      <vt:variant>
        <vt:i4>90</vt:i4>
      </vt:variant>
      <vt:variant>
        <vt:i4>0</vt:i4>
      </vt:variant>
      <vt:variant>
        <vt:i4>5</vt:i4>
      </vt:variant>
      <vt:variant>
        <vt:lpwstr/>
      </vt:variant>
      <vt:variant>
        <vt:lpwstr>_Toc326322646</vt:lpwstr>
      </vt:variant>
      <vt:variant>
        <vt:i4>1048625</vt:i4>
      </vt:variant>
      <vt:variant>
        <vt:i4>84</vt:i4>
      </vt:variant>
      <vt:variant>
        <vt:i4>0</vt:i4>
      </vt:variant>
      <vt:variant>
        <vt:i4>5</vt:i4>
      </vt:variant>
      <vt:variant>
        <vt:lpwstr/>
      </vt:variant>
      <vt:variant>
        <vt:lpwstr>_Toc326322645</vt:lpwstr>
      </vt:variant>
      <vt:variant>
        <vt:i4>1048625</vt:i4>
      </vt:variant>
      <vt:variant>
        <vt:i4>78</vt:i4>
      </vt:variant>
      <vt:variant>
        <vt:i4>0</vt:i4>
      </vt:variant>
      <vt:variant>
        <vt:i4>5</vt:i4>
      </vt:variant>
      <vt:variant>
        <vt:lpwstr/>
      </vt:variant>
      <vt:variant>
        <vt:lpwstr>_Toc326322644</vt:lpwstr>
      </vt:variant>
      <vt:variant>
        <vt:i4>1048625</vt:i4>
      </vt:variant>
      <vt:variant>
        <vt:i4>72</vt:i4>
      </vt:variant>
      <vt:variant>
        <vt:i4>0</vt:i4>
      </vt:variant>
      <vt:variant>
        <vt:i4>5</vt:i4>
      </vt:variant>
      <vt:variant>
        <vt:lpwstr/>
      </vt:variant>
      <vt:variant>
        <vt:lpwstr>_Toc326322643</vt:lpwstr>
      </vt:variant>
      <vt:variant>
        <vt:i4>1048625</vt:i4>
      </vt:variant>
      <vt:variant>
        <vt:i4>66</vt:i4>
      </vt:variant>
      <vt:variant>
        <vt:i4>0</vt:i4>
      </vt:variant>
      <vt:variant>
        <vt:i4>5</vt:i4>
      </vt:variant>
      <vt:variant>
        <vt:lpwstr/>
      </vt:variant>
      <vt:variant>
        <vt:lpwstr>_Toc326322642</vt:lpwstr>
      </vt:variant>
      <vt:variant>
        <vt:i4>1048625</vt:i4>
      </vt:variant>
      <vt:variant>
        <vt:i4>60</vt:i4>
      </vt:variant>
      <vt:variant>
        <vt:i4>0</vt:i4>
      </vt:variant>
      <vt:variant>
        <vt:i4>5</vt:i4>
      </vt:variant>
      <vt:variant>
        <vt:lpwstr/>
      </vt:variant>
      <vt:variant>
        <vt:lpwstr>_Toc326322641</vt:lpwstr>
      </vt:variant>
      <vt:variant>
        <vt:i4>1048625</vt:i4>
      </vt:variant>
      <vt:variant>
        <vt:i4>54</vt:i4>
      </vt:variant>
      <vt:variant>
        <vt:i4>0</vt:i4>
      </vt:variant>
      <vt:variant>
        <vt:i4>5</vt:i4>
      </vt:variant>
      <vt:variant>
        <vt:lpwstr/>
      </vt:variant>
      <vt:variant>
        <vt:lpwstr>_Toc326322640</vt:lpwstr>
      </vt:variant>
      <vt:variant>
        <vt:i4>1507377</vt:i4>
      </vt:variant>
      <vt:variant>
        <vt:i4>48</vt:i4>
      </vt:variant>
      <vt:variant>
        <vt:i4>0</vt:i4>
      </vt:variant>
      <vt:variant>
        <vt:i4>5</vt:i4>
      </vt:variant>
      <vt:variant>
        <vt:lpwstr/>
      </vt:variant>
      <vt:variant>
        <vt:lpwstr>_Toc326322639</vt:lpwstr>
      </vt:variant>
      <vt:variant>
        <vt:i4>1507377</vt:i4>
      </vt:variant>
      <vt:variant>
        <vt:i4>42</vt:i4>
      </vt:variant>
      <vt:variant>
        <vt:i4>0</vt:i4>
      </vt:variant>
      <vt:variant>
        <vt:i4>5</vt:i4>
      </vt:variant>
      <vt:variant>
        <vt:lpwstr/>
      </vt:variant>
      <vt:variant>
        <vt:lpwstr>_Toc326322638</vt:lpwstr>
      </vt:variant>
      <vt:variant>
        <vt:i4>1507377</vt:i4>
      </vt:variant>
      <vt:variant>
        <vt:i4>36</vt:i4>
      </vt:variant>
      <vt:variant>
        <vt:i4>0</vt:i4>
      </vt:variant>
      <vt:variant>
        <vt:i4>5</vt:i4>
      </vt:variant>
      <vt:variant>
        <vt:lpwstr/>
      </vt:variant>
      <vt:variant>
        <vt:lpwstr>_Toc326322637</vt:lpwstr>
      </vt:variant>
      <vt:variant>
        <vt:i4>1507377</vt:i4>
      </vt:variant>
      <vt:variant>
        <vt:i4>30</vt:i4>
      </vt:variant>
      <vt:variant>
        <vt:i4>0</vt:i4>
      </vt:variant>
      <vt:variant>
        <vt:i4>5</vt:i4>
      </vt:variant>
      <vt:variant>
        <vt:lpwstr/>
      </vt:variant>
      <vt:variant>
        <vt:lpwstr>_Toc326322636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2019-11-05T16:44:00Z</dcterms:created>
  <dcterms:modified xsi:type="dcterms:W3CDTF">2019-11-05T16:44:00Z</dcterms:modified>
</cp:coreProperties>
</file>