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F0C2" w14:textId="77777777" w:rsidR="00A24DBF" w:rsidRPr="00177BC2" w:rsidRDefault="00A24DBF" w:rsidP="00011311">
      <w:pPr>
        <w:jc w:val="center"/>
        <w:rPr>
          <w:b/>
        </w:rPr>
      </w:pPr>
      <w:r w:rsidRPr="00177BC2">
        <w:rPr>
          <w:b/>
        </w:rPr>
        <w:t>Smlouva o dílo</w:t>
      </w:r>
    </w:p>
    <w:p w14:paraId="06BA155A" w14:textId="77777777" w:rsidR="00A24DBF" w:rsidRPr="00177BC2" w:rsidRDefault="00A24DBF" w:rsidP="00011311">
      <w:pPr>
        <w:jc w:val="center"/>
      </w:pPr>
    </w:p>
    <w:p w14:paraId="2BD1CD20" w14:textId="77777777" w:rsidR="00A24DBF" w:rsidRPr="00177BC2" w:rsidRDefault="00A24DBF" w:rsidP="00011311">
      <w:pPr>
        <w:jc w:val="center"/>
      </w:pPr>
      <w:r w:rsidRPr="00177BC2">
        <w:t>(dále jen „smlouva“)</w:t>
      </w:r>
    </w:p>
    <w:p w14:paraId="2AB71DA4" w14:textId="77777777" w:rsidR="00A24DBF" w:rsidRPr="00177BC2" w:rsidRDefault="00A24DBF" w:rsidP="00B50544">
      <w:pPr>
        <w:jc w:val="center"/>
      </w:pPr>
      <w:r w:rsidRPr="00177BC2">
        <w:t>uzavřená dle § 2586 a následujících zákona č. 89/2012 Sb., občanský zákoník,</w:t>
      </w:r>
    </w:p>
    <w:p w14:paraId="4DF8EE53" w14:textId="77777777" w:rsidR="00A24DBF" w:rsidRPr="00177BC2" w:rsidRDefault="00A24DBF" w:rsidP="00B50544">
      <w:pPr>
        <w:jc w:val="center"/>
      </w:pPr>
      <w:r w:rsidRPr="00177BC2">
        <w:t xml:space="preserve"> (dále jen „občanský zákoník“)</w:t>
      </w:r>
    </w:p>
    <w:p w14:paraId="61DBC682" w14:textId="77777777" w:rsidR="00A24DBF" w:rsidRPr="00177BC2" w:rsidRDefault="00A24DBF" w:rsidP="00B50544"/>
    <w:p w14:paraId="475B59B2" w14:textId="77777777" w:rsidR="00A24DBF" w:rsidRPr="00177BC2" w:rsidRDefault="00A24DBF" w:rsidP="00B50544"/>
    <w:p w14:paraId="168CCDCB" w14:textId="77777777" w:rsidR="00A24DBF" w:rsidRPr="00177BC2" w:rsidRDefault="00A24DBF" w:rsidP="00D23A14">
      <w:pPr>
        <w:tabs>
          <w:tab w:val="left" w:pos="2410"/>
        </w:tabs>
      </w:pPr>
      <w:r w:rsidRPr="00177BC2">
        <w:t>Evidenční číslo objednatele:</w:t>
      </w:r>
      <w:r w:rsidR="000F2489" w:rsidRPr="00177BC2">
        <w:tab/>
      </w:r>
    </w:p>
    <w:p w14:paraId="32BFAD34" w14:textId="77777777" w:rsidR="00A24DBF" w:rsidRPr="00177BC2" w:rsidRDefault="00A24DBF" w:rsidP="00D23A14">
      <w:pPr>
        <w:tabs>
          <w:tab w:val="left" w:pos="2410"/>
        </w:tabs>
      </w:pPr>
      <w:r w:rsidRPr="00177BC2">
        <w:t>Evidenční číslo zhotovitele:</w:t>
      </w:r>
      <w:r w:rsidR="002C3940" w:rsidRPr="00177BC2">
        <w:tab/>
      </w:r>
      <w:r w:rsidR="002C3940" w:rsidRPr="00177BC2">
        <w:tab/>
      </w:r>
    </w:p>
    <w:p w14:paraId="7E64702A" w14:textId="61C53BCC" w:rsidR="00A24DBF" w:rsidRPr="00177BC2" w:rsidRDefault="00B14A38" w:rsidP="00D23A14">
      <w:pPr>
        <w:tabs>
          <w:tab w:val="left" w:pos="2410"/>
        </w:tabs>
      </w:pPr>
      <w:r w:rsidRPr="00177BC2">
        <w:t>Čísla akcí objednatele</w:t>
      </w:r>
      <w:r w:rsidR="00A24DBF" w:rsidRPr="00177BC2">
        <w:t>:</w:t>
      </w:r>
      <w:r w:rsidR="00A24DBF" w:rsidRPr="00177BC2">
        <w:tab/>
      </w:r>
      <w:r w:rsidR="002C3940" w:rsidRPr="00177BC2">
        <w:tab/>
      </w:r>
      <w:r w:rsidR="008F0ADF" w:rsidRPr="00177BC2">
        <w:tab/>
      </w:r>
      <w:r w:rsidR="000F2489" w:rsidRPr="00AD04E3">
        <w:t>119180015</w:t>
      </w:r>
    </w:p>
    <w:p w14:paraId="6E2FF803" w14:textId="77777777" w:rsidR="00A24DBF" w:rsidRPr="00177BC2" w:rsidRDefault="00A24DBF" w:rsidP="00B50544"/>
    <w:p w14:paraId="414A7590" w14:textId="77777777" w:rsidR="00A24DBF" w:rsidRPr="00177BC2" w:rsidRDefault="00A24DBF" w:rsidP="00011311">
      <w:pPr>
        <w:jc w:val="center"/>
        <w:rPr>
          <w:b/>
        </w:rPr>
      </w:pPr>
      <w:r w:rsidRPr="00177BC2">
        <w:rPr>
          <w:b/>
        </w:rPr>
        <w:t>1. Smluvní strany</w:t>
      </w:r>
    </w:p>
    <w:p w14:paraId="608CF37F" w14:textId="77777777" w:rsidR="00A24DBF" w:rsidRPr="00177BC2" w:rsidRDefault="00A24DBF" w:rsidP="006677CF">
      <w:pPr>
        <w:ind w:right="-1417"/>
      </w:pPr>
    </w:p>
    <w:p w14:paraId="1A663557" w14:textId="77777777" w:rsidR="002C3940" w:rsidRPr="00177BC2" w:rsidRDefault="002C3940" w:rsidP="002C3940">
      <w:r w:rsidRPr="00177BC2">
        <w:t xml:space="preserve">1.1. Objednatel: </w:t>
      </w:r>
    </w:p>
    <w:p w14:paraId="5E191B27" w14:textId="77777777" w:rsidR="002C3940" w:rsidRPr="00177BC2" w:rsidRDefault="002C3940" w:rsidP="002C3940">
      <w:pPr>
        <w:tabs>
          <w:tab w:val="left" w:pos="2340"/>
        </w:tabs>
      </w:pPr>
      <w:r w:rsidRPr="00177BC2">
        <w:t>Název:</w:t>
      </w:r>
      <w:r w:rsidRPr="00177BC2">
        <w:tab/>
      </w:r>
      <w:r w:rsidRPr="00177BC2">
        <w:tab/>
      </w:r>
      <w:r w:rsidRPr="00177BC2">
        <w:rPr>
          <w:b/>
        </w:rPr>
        <w:t>Povodí Labe, státní podnik</w:t>
      </w:r>
      <w:r w:rsidRPr="00177BC2">
        <w:t xml:space="preserve"> </w:t>
      </w:r>
    </w:p>
    <w:p w14:paraId="04338B20" w14:textId="77777777" w:rsidR="002C3940" w:rsidRPr="00177BC2" w:rsidRDefault="002C3940" w:rsidP="002C3940">
      <w:pPr>
        <w:tabs>
          <w:tab w:val="left" w:pos="2340"/>
        </w:tabs>
      </w:pPr>
      <w:r w:rsidRPr="00177BC2">
        <w:t>Adresa sídla:</w:t>
      </w:r>
      <w:r w:rsidRPr="00177BC2">
        <w:tab/>
      </w:r>
      <w:r w:rsidRPr="00177BC2">
        <w:tab/>
        <w:t>Víta Nejedlého 951/8, Slezské Předměstí,</w:t>
      </w:r>
    </w:p>
    <w:p w14:paraId="486D09F0" w14:textId="77777777" w:rsidR="002C3940" w:rsidRPr="00177BC2" w:rsidRDefault="002C3940" w:rsidP="002C3940">
      <w:pPr>
        <w:tabs>
          <w:tab w:val="left" w:pos="2340"/>
        </w:tabs>
      </w:pPr>
      <w:r w:rsidRPr="00177BC2">
        <w:tab/>
      </w:r>
      <w:r w:rsidRPr="00177BC2">
        <w:tab/>
        <w:t>500 03 Hradec Králové,</w:t>
      </w:r>
    </w:p>
    <w:p w14:paraId="1A2328B0" w14:textId="77777777" w:rsidR="002C3940" w:rsidRPr="00177BC2" w:rsidRDefault="002C3940" w:rsidP="002C3940">
      <w:pPr>
        <w:tabs>
          <w:tab w:val="left" w:pos="2340"/>
        </w:tabs>
      </w:pPr>
    </w:p>
    <w:p w14:paraId="51DC9C03" w14:textId="77777777" w:rsidR="002C3940" w:rsidRPr="00177BC2" w:rsidRDefault="002C3940" w:rsidP="002C3940">
      <w:pPr>
        <w:tabs>
          <w:tab w:val="left" w:pos="2340"/>
        </w:tabs>
      </w:pPr>
      <w:r w:rsidRPr="00177BC2">
        <w:t>Statutární orgán:</w:t>
      </w:r>
      <w:r w:rsidRPr="00177BC2">
        <w:tab/>
      </w:r>
      <w:r w:rsidRPr="00177BC2">
        <w:tab/>
        <w:t>Ing. Marián Šebesta, generální ředitel,</w:t>
      </w:r>
    </w:p>
    <w:p w14:paraId="175A0226" w14:textId="77777777" w:rsidR="002C3940" w:rsidRPr="00177BC2" w:rsidRDefault="002C3940" w:rsidP="002C3940">
      <w:pPr>
        <w:tabs>
          <w:tab w:val="left" w:pos="2340"/>
        </w:tabs>
        <w:spacing w:before="60"/>
      </w:pPr>
      <w:r w:rsidRPr="00177BC2">
        <w:t>Zástupce pro věci technické: Ing. Petr Martínek, investiční ředitel,</w:t>
      </w:r>
    </w:p>
    <w:p w14:paraId="73112439" w14:textId="790AE3E4" w:rsidR="002C3940" w:rsidRPr="00177BC2" w:rsidRDefault="002C3940" w:rsidP="002C3940">
      <w:pPr>
        <w:tabs>
          <w:tab w:val="left" w:pos="2340"/>
        </w:tabs>
      </w:pPr>
      <w:r w:rsidRPr="00177BC2">
        <w:tab/>
      </w:r>
      <w:r w:rsidRPr="00177BC2">
        <w:tab/>
        <w:t>Ing. Petr Kočí, vedoucí odboru inženýrských činností</w:t>
      </w:r>
      <w:r w:rsidR="00384F65">
        <w:t>,</w:t>
      </w:r>
    </w:p>
    <w:p w14:paraId="73A7964A" w14:textId="23E2D8C3" w:rsidR="002C3940" w:rsidRPr="00177BC2" w:rsidRDefault="002C3940" w:rsidP="002C3940">
      <w:pPr>
        <w:tabs>
          <w:tab w:val="left" w:pos="2340"/>
        </w:tabs>
      </w:pPr>
      <w:r w:rsidRPr="00177BC2">
        <w:tab/>
      </w:r>
      <w:r w:rsidRPr="00177BC2">
        <w:tab/>
        <w:t>Ing. Jakub Hušek, vedoucí oddělení investic východ</w:t>
      </w:r>
      <w:r w:rsidR="00384F65">
        <w:t>,</w:t>
      </w:r>
    </w:p>
    <w:p w14:paraId="7F3D912F" w14:textId="77777777" w:rsidR="002C3940" w:rsidRPr="00177BC2" w:rsidRDefault="002C3940" w:rsidP="002C3940">
      <w:pPr>
        <w:tabs>
          <w:tab w:val="left" w:pos="2340"/>
        </w:tabs>
      </w:pPr>
      <w:r w:rsidRPr="00177BC2">
        <w:tab/>
      </w:r>
      <w:r w:rsidRPr="00177BC2">
        <w:tab/>
        <w:t>Martin Pala, technický dozor stavebníka (TDS)</w:t>
      </w:r>
    </w:p>
    <w:p w14:paraId="77F7C576" w14:textId="77777777" w:rsidR="002C3940" w:rsidRPr="00177BC2" w:rsidRDefault="002C3940" w:rsidP="002C3940">
      <w:pPr>
        <w:tabs>
          <w:tab w:val="left" w:pos="2340"/>
        </w:tabs>
      </w:pPr>
    </w:p>
    <w:p w14:paraId="775F36C6" w14:textId="77777777" w:rsidR="002C3940" w:rsidRPr="00177BC2" w:rsidRDefault="002C3940" w:rsidP="002C3940">
      <w:pPr>
        <w:tabs>
          <w:tab w:val="left" w:pos="2340"/>
        </w:tabs>
      </w:pPr>
      <w:r w:rsidRPr="00177BC2">
        <w:t xml:space="preserve">IČ: </w:t>
      </w:r>
      <w:r w:rsidRPr="00177BC2">
        <w:tab/>
      </w:r>
      <w:r w:rsidRPr="00177BC2">
        <w:tab/>
        <w:t xml:space="preserve">70890005 </w:t>
      </w:r>
    </w:p>
    <w:p w14:paraId="1AC55453" w14:textId="77777777" w:rsidR="002C3940" w:rsidRPr="00177BC2" w:rsidRDefault="002C3940" w:rsidP="002C3940">
      <w:pPr>
        <w:tabs>
          <w:tab w:val="left" w:pos="2340"/>
        </w:tabs>
      </w:pPr>
      <w:r w:rsidRPr="00177BC2">
        <w:t xml:space="preserve">DIČ: </w:t>
      </w:r>
      <w:r w:rsidRPr="00177BC2">
        <w:tab/>
      </w:r>
      <w:r w:rsidRPr="00177BC2">
        <w:tab/>
        <w:t xml:space="preserve">CZ70890005 </w:t>
      </w:r>
      <w:r w:rsidRPr="00177BC2">
        <w:tab/>
      </w:r>
    </w:p>
    <w:p w14:paraId="1F40BA83" w14:textId="77777777" w:rsidR="002C3940" w:rsidRPr="00177BC2" w:rsidRDefault="002C3940" w:rsidP="002C3940">
      <w:pPr>
        <w:tabs>
          <w:tab w:val="left" w:pos="2340"/>
        </w:tabs>
      </w:pPr>
      <w:r w:rsidRPr="00177BC2">
        <w:t xml:space="preserve">Zápis v obchodním rejstříku: Krajský soud v Hradci Králové oddíl A vložka 9473 </w:t>
      </w:r>
    </w:p>
    <w:p w14:paraId="113FFC93" w14:textId="77777777" w:rsidR="002C3940" w:rsidRPr="00177BC2" w:rsidRDefault="002C3940" w:rsidP="002825FF">
      <w:pPr>
        <w:spacing w:before="120"/>
      </w:pPr>
      <w:r w:rsidRPr="00177BC2">
        <w:t xml:space="preserve"> (dále jen jako „objednatel“) </w:t>
      </w:r>
    </w:p>
    <w:p w14:paraId="5EC943BB" w14:textId="77777777" w:rsidR="002C3940" w:rsidRPr="00177BC2" w:rsidRDefault="002C3940" w:rsidP="002C3940"/>
    <w:p w14:paraId="6A383CD7" w14:textId="77777777" w:rsidR="002C3940" w:rsidRPr="00177BC2" w:rsidRDefault="002C3940" w:rsidP="002C3940"/>
    <w:p w14:paraId="0A82F121" w14:textId="77777777" w:rsidR="002C3940" w:rsidRPr="00177BC2" w:rsidRDefault="002C3940" w:rsidP="002C3940">
      <w:r w:rsidRPr="00177BC2">
        <w:t xml:space="preserve">1.2. Zhotovitel: </w:t>
      </w:r>
    </w:p>
    <w:p w14:paraId="5C693D7A" w14:textId="77777777" w:rsidR="002C3940" w:rsidRPr="00177BC2" w:rsidRDefault="002C3940" w:rsidP="002C3940">
      <w:pPr>
        <w:tabs>
          <w:tab w:val="left" w:pos="2340"/>
        </w:tabs>
        <w:rPr>
          <w:b/>
        </w:rPr>
      </w:pPr>
      <w:r w:rsidRPr="00177BC2">
        <w:t>Název:</w:t>
      </w:r>
      <w:r w:rsidRPr="00177BC2">
        <w:tab/>
      </w:r>
    </w:p>
    <w:p w14:paraId="4C685DE4" w14:textId="77777777" w:rsidR="002C3940" w:rsidRPr="00177BC2" w:rsidRDefault="002C3940" w:rsidP="002C3940">
      <w:pPr>
        <w:tabs>
          <w:tab w:val="left" w:pos="2340"/>
        </w:tabs>
      </w:pPr>
      <w:r w:rsidRPr="00177BC2">
        <w:t>Adresa sídla:</w:t>
      </w:r>
      <w:r w:rsidRPr="00177BC2">
        <w:tab/>
      </w:r>
    </w:p>
    <w:p w14:paraId="5AE6D53C" w14:textId="77777777" w:rsidR="002C3940" w:rsidRPr="00177BC2" w:rsidRDefault="002C3940" w:rsidP="002C3940">
      <w:pPr>
        <w:tabs>
          <w:tab w:val="left" w:pos="2340"/>
        </w:tabs>
      </w:pPr>
    </w:p>
    <w:p w14:paraId="648F3DBB" w14:textId="77777777" w:rsidR="002C3940" w:rsidRPr="00177BC2" w:rsidRDefault="002C3940" w:rsidP="002C3940">
      <w:pPr>
        <w:tabs>
          <w:tab w:val="left" w:pos="2835"/>
        </w:tabs>
      </w:pPr>
      <w:r w:rsidRPr="00177BC2">
        <w:t>Statutární orgán:</w:t>
      </w:r>
      <w:r w:rsidRPr="00177BC2">
        <w:tab/>
        <w:t xml:space="preserve">(jméno osoby oprávněné zastupovat zhotovitele) </w:t>
      </w:r>
    </w:p>
    <w:p w14:paraId="66400E17" w14:textId="77777777" w:rsidR="002C3940" w:rsidRPr="00177BC2" w:rsidRDefault="002C3940" w:rsidP="002C3940">
      <w:pPr>
        <w:tabs>
          <w:tab w:val="left" w:pos="2340"/>
        </w:tabs>
        <w:spacing w:before="60"/>
      </w:pPr>
      <w:r w:rsidRPr="00177BC2">
        <w:t>Osoba oprávněná k podpisu:</w:t>
      </w:r>
      <w:r w:rsidRPr="00177BC2">
        <w:tab/>
      </w:r>
    </w:p>
    <w:p w14:paraId="42697C6B" w14:textId="77777777" w:rsidR="002C3940" w:rsidRPr="00177BC2" w:rsidRDefault="002C3940" w:rsidP="002C3940">
      <w:pPr>
        <w:tabs>
          <w:tab w:val="left" w:pos="2340"/>
        </w:tabs>
        <w:spacing w:before="60"/>
      </w:pPr>
      <w:r w:rsidRPr="00177BC2">
        <w:t>Zástupce pro věci technické:</w:t>
      </w:r>
      <w:r w:rsidRPr="00177BC2">
        <w:tab/>
        <w:t xml:space="preserve"> </w:t>
      </w:r>
    </w:p>
    <w:p w14:paraId="63D6FC92" w14:textId="77777777" w:rsidR="002C3940" w:rsidRPr="00177BC2" w:rsidRDefault="002C3940" w:rsidP="002C3940">
      <w:pPr>
        <w:tabs>
          <w:tab w:val="left" w:pos="2340"/>
        </w:tabs>
      </w:pPr>
      <w:r w:rsidRPr="00177BC2">
        <w:t xml:space="preserve">IČ: </w:t>
      </w:r>
      <w:r w:rsidRPr="00177BC2">
        <w:tab/>
      </w:r>
      <w:r w:rsidRPr="00177BC2">
        <w:tab/>
        <w:t xml:space="preserve">…………….. </w:t>
      </w:r>
    </w:p>
    <w:p w14:paraId="49A455DD" w14:textId="77777777" w:rsidR="002C3940" w:rsidRPr="00177BC2" w:rsidRDefault="002C3940" w:rsidP="002C3940">
      <w:pPr>
        <w:tabs>
          <w:tab w:val="left" w:pos="2340"/>
        </w:tabs>
      </w:pPr>
      <w:r w:rsidRPr="00177BC2">
        <w:t xml:space="preserve">DIČ: </w:t>
      </w:r>
      <w:r w:rsidRPr="00177BC2">
        <w:tab/>
      </w:r>
      <w:r w:rsidRPr="00177BC2">
        <w:tab/>
        <w:t xml:space="preserve">…………….. </w:t>
      </w:r>
    </w:p>
    <w:p w14:paraId="407EDD8C" w14:textId="77777777" w:rsidR="002C3940" w:rsidRPr="00177BC2" w:rsidRDefault="002C3940" w:rsidP="002C3940">
      <w:pPr>
        <w:tabs>
          <w:tab w:val="left" w:pos="2340"/>
        </w:tabs>
      </w:pPr>
      <w:r w:rsidRPr="00177BC2">
        <w:t>Bankovní spojení:</w:t>
      </w:r>
      <w:r w:rsidRPr="00177BC2">
        <w:tab/>
      </w:r>
      <w:r w:rsidRPr="00177BC2">
        <w:tab/>
        <w:t xml:space="preserve">…………….. </w:t>
      </w:r>
    </w:p>
    <w:p w14:paraId="5E060AAA" w14:textId="376620B4" w:rsidR="002C3940" w:rsidRPr="00177BC2" w:rsidRDefault="002C3940" w:rsidP="002C3940">
      <w:pPr>
        <w:tabs>
          <w:tab w:val="left" w:pos="2340"/>
        </w:tabs>
      </w:pPr>
      <w:r w:rsidRPr="00177BC2">
        <w:t>Zápis v obchodním rejstříku</w:t>
      </w:r>
      <w:r w:rsidR="006B5ABA">
        <w:t>:</w:t>
      </w:r>
      <w:r w:rsidRPr="00177BC2">
        <w:tab/>
        <w:t xml:space="preserve">…………….. </w:t>
      </w:r>
    </w:p>
    <w:p w14:paraId="28D40E8D" w14:textId="77777777" w:rsidR="002C3940" w:rsidRPr="00177BC2" w:rsidRDefault="002C3940" w:rsidP="002825FF">
      <w:pPr>
        <w:spacing w:before="120"/>
      </w:pPr>
      <w:r w:rsidRPr="00177BC2">
        <w:t xml:space="preserve"> (dále jen jako „zhotovitel“) </w:t>
      </w:r>
    </w:p>
    <w:p w14:paraId="6A3EF530" w14:textId="77777777" w:rsidR="004833B4" w:rsidRPr="00177BC2" w:rsidRDefault="004833B4" w:rsidP="00B50544"/>
    <w:p w14:paraId="0C511499" w14:textId="77777777" w:rsidR="004833B4" w:rsidRPr="00177BC2" w:rsidRDefault="004833B4" w:rsidP="00B50544">
      <w:pPr>
        <w:sectPr w:rsidR="004833B4" w:rsidRPr="00177BC2" w:rsidSect="00CE4829">
          <w:footerReference w:type="even" r:id="rId8"/>
          <w:footerReference w:type="default" r:id="rId9"/>
          <w:pgSz w:w="11906" w:h="16838"/>
          <w:pgMar w:top="1418" w:right="1418" w:bottom="1418" w:left="1418" w:header="709" w:footer="709" w:gutter="0"/>
          <w:cols w:space="708"/>
          <w:docGrid w:linePitch="360"/>
        </w:sectPr>
      </w:pPr>
    </w:p>
    <w:p w14:paraId="1D8FE31D" w14:textId="77777777" w:rsidR="00A24DBF" w:rsidRPr="00177BC2" w:rsidRDefault="00A24DBF" w:rsidP="002C3940">
      <w:pPr>
        <w:pStyle w:val="lnekSOD"/>
        <w:numPr>
          <w:ilvl w:val="0"/>
          <w:numId w:val="1"/>
        </w:numPr>
      </w:pPr>
      <w:r w:rsidRPr="00177BC2">
        <w:lastRenderedPageBreak/>
        <w:t xml:space="preserve"> Úvodní ustanovení</w:t>
      </w:r>
    </w:p>
    <w:p w14:paraId="3408857C" w14:textId="38C53E85" w:rsidR="00A24DBF" w:rsidRPr="00177BC2" w:rsidRDefault="00A24DBF" w:rsidP="005E6A8F">
      <w:pPr>
        <w:numPr>
          <w:ilvl w:val="1"/>
          <w:numId w:val="1"/>
        </w:numPr>
        <w:spacing w:before="120"/>
        <w:ind w:left="709" w:hanging="567"/>
        <w:jc w:val="both"/>
      </w:pPr>
      <w:r w:rsidRPr="00177BC2">
        <w:t xml:space="preserve">Podkladem pro uzavření této smlouvy je nabídka zhotovitele ze dne </w:t>
      </w:r>
      <w:r w:rsidR="00B874FB" w:rsidRPr="00177BC2">
        <w:t>………</w:t>
      </w:r>
      <w:r w:rsidR="00F01AB5" w:rsidRPr="00177BC2">
        <w:t>.</w:t>
      </w:r>
      <w:r w:rsidR="000F2489" w:rsidRPr="00177BC2">
        <w:t xml:space="preserve"> </w:t>
      </w:r>
      <w:r w:rsidR="00F01AB5" w:rsidRPr="00177BC2">
        <w:t>201</w:t>
      </w:r>
      <w:r w:rsidR="000F2489" w:rsidRPr="00177BC2">
        <w:t>9</w:t>
      </w:r>
      <w:r w:rsidRPr="00177BC2">
        <w:t xml:space="preserve"> podaná na základě oznámení pro veřejnou zakázku nazvanou „</w:t>
      </w:r>
      <w:r w:rsidR="005D3CAF">
        <w:rPr>
          <w:b/>
        </w:rPr>
        <w:t>VD Hubálov</w:t>
      </w:r>
      <w:r w:rsidR="00DA6694">
        <w:rPr>
          <w:b/>
        </w:rPr>
        <w:t>, obnova jezu</w:t>
      </w:r>
      <w:r w:rsidRPr="00177BC2">
        <w:t>“ (dále též „veřejná zakázka“), za</w:t>
      </w:r>
      <w:r w:rsidR="00CE4829" w:rsidRPr="00177BC2">
        <w:t>dávanou v souladu se zákonem č. </w:t>
      </w:r>
      <w:r w:rsidRPr="00177BC2">
        <w:t>13</w:t>
      </w:r>
      <w:r w:rsidR="00AF0653" w:rsidRPr="00177BC2">
        <w:t>4</w:t>
      </w:r>
      <w:r w:rsidRPr="00177BC2">
        <w:t>/20</w:t>
      </w:r>
      <w:r w:rsidR="00AF0653" w:rsidRPr="00177BC2">
        <w:t>1</w:t>
      </w:r>
      <w:r w:rsidRPr="00177BC2">
        <w:t xml:space="preserve">6 Sb., o </w:t>
      </w:r>
      <w:r w:rsidR="00AF0653" w:rsidRPr="00177BC2">
        <w:t xml:space="preserve">zadávání </w:t>
      </w:r>
      <w:r w:rsidRPr="00177BC2">
        <w:t>veřejných zakáz</w:t>
      </w:r>
      <w:r w:rsidR="00AF0653" w:rsidRPr="00177BC2">
        <w:t>e</w:t>
      </w:r>
      <w:r w:rsidRPr="00177BC2">
        <w:t>k, ve</w:t>
      </w:r>
      <w:r w:rsidR="00384F65">
        <w:t> </w:t>
      </w:r>
      <w:r w:rsidRPr="00177BC2">
        <w:t xml:space="preserve">znění pozdějších předpisů. </w:t>
      </w:r>
    </w:p>
    <w:p w14:paraId="45F5B77E" w14:textId="175EBCEB" w:rsidR="00A24DBF" w:rsidRPr="00177BC2" w:rsidRDefault="007E129B" w:rsidP="00F747FC">
      <w:pPr>
        <w:numPr>
          <w:ilvl w:val="1"/>
          <w:numId w:val="1"/>
        </w:numPr>
        <w:spacing w:before="120"/>
        <w:ind w:left="709" w:hanging="567"/>
        <w:jc w:val="both"/>
      </w:pPr>
      <w:r w:rsidRPr="00E55244">
        <w:t>Zhotovitel potvrzuje, že si s náležitou odbornou péčí prostudoval a detailně se seznámil s</w:t>
      </w:r>
      <w:r>
        <w:t xml:space="preserve"> veškerými požadavky objednatele uvedenými v oznámení či výzvě o zahájení zadávacího řízení,</w:t>
      </w:r>
      <w:r w:rsidRPr="00E55244">
        <w:t xml:space="preserve"> zadávací dokumentac</w:t>
      </w:r>
      <w:r>
        <w:t>i</w:t>
      </w:r>
      <w:r w:rsidRPr="00E55244">
        <w:t xml:space="preserve"> </w:t>
      </w:r>
      <w:r>
        <w:t xml:space="preserve">či jiných dokumentech obsahujících vymezení předmětu díla zejména se </w:t>
      </w:r>
      <w:r w:rsidR="00D31437" w:rsidRPr="00177BC2">
        <w:t>zadávací dokumentac</w:t>
      </w:r>
      <w:r w:rsidR="00CF6ED4" w:rsidRPr="00177BC2">
        <w:t>í</w:t>
      </w:r>
      <w:r w:rsidR="00D31437" w:rsidRPr="00177BC2">
        <w:t xml:space="preserve"> specifikovan</w:t>
      </w:r>
      <w:r w:rsidR="00CF6ED4" w:rsidRPr="00177BC2">
        <w:t>ou</w:t>
      </w:r>
      <w:r w:rsidR="00D31437" w:rsidRPr="00177BC2">
        <w:t xml:space="preserve"> touto </w:t>
      </w:r>
      <w:r w:rsidR="000126A5" w:rsidRPr="00177BC2">
        <w:t>s</w:t>
      </w:r>
      <w:r w:rsidR="00D31437" w:rsidRPr="00177BC2">
        <w:t>mlouvou o dílo</w:t>
      </w:r>
      <w:r w:rsidR="00F747FC">
        <w:t xml:space="preserve">, </w:t>
      </w:r>
      <w:r w:rsidR="008919B9" w:rsidRPr="007E129B">
        <w:t>s</w:t>
      </w:r>
      <w:r w:rsidR="00627BFD">
        <w:t xml:space="preserve"> Technickými podmínkami předmětu díla vyjádřenými formou </w:t>
      </w:r>
      <w:r w:rsidR="008919B9" w:rsidRPr="007E129B">
        <w:t>požadavk</w:t>
      </w:r>
      <w:r w:rsidR="00627BFD">
        <w:t>ů</w:t>
      </w:r>
      <w:r w:rsidR="008919B9" w:rsidRPr="007E129B">
        <w:t xml:space="preserve"> na výkon </w:t>
      </w:r>
      <w:r w:rsidR="00627BFD">
        <w:t>nebo</w:t>
      </w:r>
      <w:r w:rsidR="008919B9" w:rsidRPr="007E129B">
        <w:t xml:space="preserve"> funkci </w:t>
      </w:r>
      <w:r w:rsidR="006C390F" w:rsidRPr="006C390F">
        <w:t>v rozsahu SO 01 Štěrková propust, SO 04 Zajištění přístupu na pracovní plošinu, PS 01 Technologická část strojní</w:t>
      </w:r>
      <w:r w:rsidR="00AA2BDA">
        <w:t xml:space="preserve"> </w:t>
      </w:r>
      <w:r w:rsidR="006C390F" w:rsidRPr="006C390F">
        <w:t xml:space="preserve">hrazení štěrkové propusti a PS 02 Technologická část elektro </w:t>
      </w:r>
      <w:r w:rsidR="004E210D">
        <w:t>-</w:t>
      </w:r>
      <w:r w:rsidR="006C390F" w:rsidRPr="006C390F">
        <w:t xml:space="preserve"> hrazení štěrkové propusti</w:t>
      </w:r>
      <w:r w:rsidR="00F747FC">
        <w:t xml:space="preserve"> </w:t>
      </w:r>
      <w:r w:rsidR="00627BFD">
        <w:t xml:space="preserve">(dále jen </w:t>
      </w:r>
      <w:r w:rsidR="00627BFD" w:rsidRPr="007B1415">
        <w:rPr>
          <w:b/>
        </w:rPr>
        <w:t>TP</w:t>
      </w:r>
      <w:r w:rsidR="00627BFD">
        <w:t>)</w:t>
      </w:r>
      <w:r w:rsidR="008919B9" w:rsidRPr="007E129B">
        <w:t xml:space="preserve">, </w:t>
      </w:r>
      <w:r w:rsidR="00D162DB" w:rsidRPr="007E129B">
        <w:t>s p</w:t>
      </w:r>
      <w:r w:rsidR="006C390F" w:rsidRPr="006C390F">
        <w:t xml:space="preserve">rojektovou dokumentaci VD Hubálov </w:t>
      </w:r>
      <w:r w:rsidR="004E210D">
        <w:t>-</w:t>
      </w:r>
      <w:r w:rsidR="006C390F" w:rsidRPr="006C390F">
        <w:t xml:space="preserve"> obnova jezu, ve stupni dokumentace pro ohlášení stavby nebo pro vydání stavebního povolení a v podrobnosti dokumentace pro provádění stavby pro SO 02 Obnova jezového tělesa a SO 03 Bourací práce zpracoval AQUATIS a.s. v 10/2019</w:t>
      </w:r>
      <w:r w:rsidR="00D162DB" w:rsidRPr="00D162DB">
        <w:t xml:space="preserve"> </w:t>
      </w:r>
      <w:r w:rsidR="00D31437" w:rsidRPr="00177BC2">
        <w:t>a</w:t>
      </w:r>
      <w:r w:rsidR="00D162DB">
        <w:t> </w:t>
      </w:r>
      <w:r>
        <w:t xml:space="preserve">všemi </w:t>
      </w:r>
      <w:r w:rsidR="00D31437" w:rsidRPr="00177BC2">
        <w:t>dostupný</w:t>
      </w:r>
      <w:r w:rsidR="006D04AD">
        <w:t>mi</w:t>
      </w:r>
      <w:r w:rsidR="00D31437" w:rsidRPr="00177BC2">
        <w:t xml:space="preserve"> dat</w:t>
      </w:r>
      <w:r w:rsidR="006D04AD">
        <w:t>y</w:t>
      </w:r>
      <w:r w:rsidR="00D31437" w:rsidRPr="00177BC2">
        <w:t xml:space="preserve"> vztahující</w:t>
      </w:r>
      <w:r>
        <w:t>mi</w:t>
      </w:r>
      <w:r w:rsidR="00D31437" w:rsidRPr="00177BC2">
        <w:t xml:space="preserve"> se k dílu, které jsou uvedeny v zadávacích podkladech dle této </w:t>
      </w:r>
      <w:r w:rsidR="000126A5" w:rsidRPr="00177BC2">
        <w:t>s</w:t>
      </w:r>
      <w:r w:rsidR="00D31437" w:rsidRPr="00177BC2">
        <w:t>mlouvy</w:t>
      </w:r>
      <w:r w:rsidR="00AA2CA4" w:rsidRPr="00177BC2">
        <w:t xml:space="preserve"> </w:t>
      </w:r>
      <w:r w:rsidR="00A619A2" w:rsidRPr="00177BC2">
        <w:t>a </w:t>
      </w:r>
      <w:r w:rsidR="00A24DBF" w:rsidRPr="00177BC2">
        <w:t xml:space="preserve">tímto zároveň prověřil, že závazné podklady a pokyny objednatele týkající se předmětu smlouvy </w:t>
      </w:r>
      <w:r w:rsidR="00266603" w:rsidRPr="00177BC2">
        <w:t>nemají vady a</w:t>
      </w:r>
      <w:r w:rsidR="00D162DB">
        <w:t> </w:t>
      </w:r>
      <w:r w:rsidR="00266603" w:rsidRPr="00177BC2">
        <w:t>nedostatky zjistitelné při vynaložení náležité odborné péče,</w:t>
      </w:r>
      <w:r w:rsidR="00A24DBF" w:rsidRPr="00177BC2">
        <w:t xml:space="preserve"> neobsahují nevhodná řešení, materiály, konstrukce a</w:t>
      </w:r>
      <w:r w:rsidR="00D162DB">
        <w:t> </w:t>
      </w:r>
      <w:r w:rsidR="00A24DBF" w:rsidRPr="00177BC2">
        <w:t>technologie, výsledky výpočtů nejsou v</w:t>
      </w:r>
      <w:r w:rsidR="00D162DB">
        <w:t> </w:t>
      </w:r>
      <w:r w:rsidR="00A24DBF" w:rsidRPr="00177BC2">
        <w:t>rozporu se stanovenými technickými parametry a dílo je takto možno realizovat za</w:t>
      </w:r>
      <w:r w:rsidR="00D162DB">
        <w:t> </w:t>
      </w:r>
      <w:r w:rsidR="00A24DBF" w:rsidRPr="00177BC2">
        <w:t>dohodnutou smluvní cenu uvedenou v</w:t>
      </w:r>
      <w:r w:rsidR="00F747FC">
        <w:t> </w:t>
      </w:r>
      <w:r w:rsidR="00A24DBF" w:rsidRPr="00177BC2">
        <w:t>článku "</w:t>
      </w:r>
      <w:r w:rsidR="00A619A2" w:rsidRPr="00177BC2">
        <w:rPr>
          <w:i/>
        </w:rPr>
        <w:t>Cena díla, platební a </w:t>
      </w:r>
      <w:r w:rsidR="00A24DBF" w:rsidRPr="00177BC2">
        <w:rPr>
          <w:i/>
        </w:rPr>
        <w:t>fakturační podmínky</w:t>
      </w:r>
      <w:r w:rsidR="00A24DBF" w:rsidRPr="00177BC2">
        <w:t xml:space="preserve">" této smlouvy. </w:t>
      </w:r>
      <w:r w:rsidR="00D31437" w:rsidRPr="00177BC2">
        <w:t>Zhotovitel nemá nárok na žádné dodatečné platby a</w:t>
      </w:r>
      <w:r w:rsidR="00D162DB">
        <w:t> </w:t>
      </w:r>
      <w:r w:rsidR="00D31437" w:rsidRPr="00177BC2">
        <w:t xml:space="preserve">prodloužení termínu dokončení z důvodu chybné interpretace </w:t>
      </w:r>
      <w:r w:rsidR="00890B57" w:rsidRPr="00177BC2">
        <w:t>o</w:t>
      </w:r>
      <w:r w:rsidR="00D31437" w:rsidRPr="00177BC2">
        <w:t>bjednatelem předaných výše specifikovaných podkladů vztahujících se k dílu.</w:t>
      </w:r>
    </w:p>
    <w:p w14:paraId="7E8D479E" w14:textId="77777777" w:rsidR="00A24DBF" w:rsidRPr="00177BC2" w:rsidRDefault="00A24DBF" w:rsidP="002C3940">
      <w:pPr>
        <w:numPr>
          <w:ilvl w:val="1"/>
          <w:numId w:val="1"/>
        </w:numPr>
        <w:spacing w:before="120"/>
        <w:ind w:left="709" w:hanging="567"/>
        <w:jc w:val="both"/>
      </w:pPr>
      <w:r w:rsidRPr="00177BC2">
        <w:t>Zhotovitel potvrzuje, že se seznámil s rozsahem a povahou díla, že jsou mu známy veškeré technické, kvalitativní a jiné podmínky nezbytné k realizaci díla</w:t>
      </w:r>
      <w:r w:rsidR="00046B02" w:rsidRPr="00177BC2">
        <w:t>,</w:t>
      </w:r>
      <w:r w:rsidR="00AF0653" w:rsidRPr="00177BC2">
        <w:t xml:space="preserve"> a že </w:t>
      </w:r>
      <w:r w:rsidRPr="00177BC2">
        <w:t>disponuje takovými kapacitami a odbornými znalostmi, které jsou</w:t>
      </w:r>
      <w:r w:rsidR="00C32861" w:rsidRPr="00177BC2">
        <w:t xml:space="preserve"> nezbytné pro realizaci díla za </w:t>
      </w:r>
      <w:r w:rsidRPr="00177BC2">
        <w:t>dohodnutou pevnou smluvní cenu uvedenou v článku "</w:t>
      </w:r>
      <w:r w:rsidR="00C32861" w:rsidRPr="00177BC2">
        <w:rPr>
          <w:i/>
        </w:rPr>
        <w:t>Cena díla, platební a </w:t>
      </w:r>
      <w:r w:rsidRPr="00177BC2">
        <w:rPr>
          <w:i/>
        </w:rPr>
        <w:t>fakturační podmínky</w:t>
      </w:r>
      <w:r w:rsidRPr="00177BC2">
        <w:t>" této smlouvy.</w:t>
      </w:r>
    </w:p>
    <w:p w14:paraId="0D01795A" w14:textId="16EFD59E" w:rsidR="00266603" w:rsidRPr="00177BC2" w:rsidRDefault="00266603" w:rsidP="002C3940">
      <w:pPr>
        <w:numPr>
          <w:ilvl w:val="1"/>
          <w:numId w:val="1"/>
        </w:numPr>
        <w:spacing w:before="120"/>
        <w:ind w:left="709" w:hanging="567"/>
        <w:jc w:val="both"/>
      </w:pPr>
      <w:r w:rsidRPr="00177BC2">
        <w:t xml:space="preserve">V případě, že by se ukázala prohlášení zhotovitele uvedená </w:t>
      </w:r>
      <w:r w:rsidR="006E4FB1" w:rsidRPr="00177BC2">
        <w:t>v</w:t>
      </w:r>
      <w:r w:rsidR="003F17EB" w:rsidRPr="00177BC2">
        <w:t> odst.</w:t>
      </w:r>
      <w:r w:rsidR="006E4FB1" w:rsidRPr="00177BC2">
        <w:t xml:space="preserve"> 2.2. až 2.</w:t>
      </w:r>
      <w:r w:rsidR="000126A5" w:rsidRPr="00177BC2">
        <w:t>3</w:t>
      </w:r>
      <w:r w:rsidRPr="00177BC2">
        <w:t>. této smlouvy jako nepravdivá v důsledku posouzení veškerých podkladů bez náležité odborné péče a došlo by ke vzniku škody, nebo k jakýmkoliv nákladům v souvislosti s nedbalostí zhotovitele, odpovídá zhotovitel za škodu takto vzniklou, popřípadě jdou k jeho tíži veškeré takto vzniklé náklady. Objednatel</w:t>
      </w:r>
      <w:r w:rsidR="00AF0653" w:rsidRPr="00177BC2">
        <w:t xml:space="preserve"> neodpovídá vůči zhotoviteli za </w:t>
      </w:r>
      <w:r w:rsidRPr="00177BC2">
        <w:t xml:space="preserve">škodu vzniklou na jeho majetku ani na majetku </w:t>
      </w:r>
      <w:r w:rsidR="000126A5" w:rsidRPr="00177BC2">
        <w:t>pod</w:t>
      </w:r>
      <w:r w:rsidR="00C852BA" w:rsidRPr="00177BC2">
        <w:t>do</w:t>
      </w:r>
      <w:r w:rsidRPr="00177BC2">
        <w:t>davatelů v důsledku vady nebo chyby v projektové dokumentaci.</w:t>
      </w:r>
    </w:p>
    <w:p w14:paraId="0C993C67" w14:textId="77777777" w:rsidR="00A24DBF" w:rsidRPr="00177BC2" w:rsidRDefault="00A24DBF" w:rsidP="0004088B">
      <w:pPr>
        <w:numPr>
          <w:ilvl w:val="1"/>
          <w:numId w:val="1"/>
        </w:numPr>
        <w:spacing w:before="120"/>
        <w:ind w:left="709" w:hanging="567"/>
        <w:jc w:val="both"/>
      </w:pPr>
      <w:r w:rsidRPr="00177BC2">
        <w:t xml:space="preserve">Zhotovitel prohlašuje, že je odborně způsobilý k zajištění předmětu smlouvy. </w:t>
      </w:r>
    </w:p>
    <w:p w14:paraId="6DAEF290" w14:textId="77777777" w:rsidR="002C3940" w:rsidRPr="00177BC2" w:rsidRDefault="002C3940" w:rsidP="000F38FD">
      <w:pPr>
        <w:pStyle w:val="lnekSOD"/>
        <w:numPr>
          <w:ilvl w:val="0"/>
          <w:numId w:val="1"/>
        </w:numPr>
        <w:spacing w:before="240"/>
        <w:ind w:left="357" w:hanging="357"/>
      </w:pPr>
      <w:r w:rsidRPr="00177BC2">
        <w:t>Předmět smlouvy</w:t>
      </w:r>
    </w:p>
    <w:p w14:paraId="6B9C7286" w14:textId="77777777" w:rsidR="00B14A38" w:rsidRPr="00177BC2" w:rsidRDefault="00A24DBF" w:rsidP="00B14A38">
      <w:pPr>
        <w:numPr>
          <w:ilvl w:val="1"/>
          <w:numId w:val="1"/>
        </w:numPr>
        <w:spacing w:before="120"/>
        <w:ind w:left="709" w:hanging="567"/>
        <w:jc w:val="both"/>
        <w:rPr>
          <w:b/>
        </w:rPr>
      </w:pPr>
      <w:r w:rsidRPr="00177BC2">
        <w:t>Předmětem sml</w:t>
      </w:r>
      <w:r w:rsidR="0004088B" w:rsidRPr="00177BC2">
        <w:t>ouvy je zhotovení díla s názvem</w:t>
      </w:r>
    </w:p>
    <w:p w14:paraId="6BE27464" w14:textId="29EE7F90" w:rsidR="009C0279" w:rsidRPr="00177BC2" w:rsidRDefault="008B02CB" w:rsidP="00B14A38">
      <w:pPr>
        <w:spacing w:before="60"/>
        <w:ind w:left="709"/>
        <w:jc w:val="both"/>
        <w:rPr>
          <w:b/>
        </w:rPr>
      </w:pPr>
      <w:r w:rsidRPr="00177BC2" w:rsidDel="008B02CB">
        <w:rPr>
          <w:b/>
        </w:rPr>
        <w:t xml:space="preserve"> </w:t>
      </w:r>
      <w:r w:rsidR="009C0279">
        <w:rPr>
          <w:b/>
        </w:rPr>
        <w:t>„VD Hubálov</w:t>
      </w:r>
      <w:r w:rsidR="00392422">
        <w:rPr>
          <w:b/>
        </w:rPr>
        <w:t>, obnova jezu</w:t>
      </w:r>
      <w:r w:rsidR="005D3CAF">
        <w:rPr>
          <w:b/>
        </w:rPr>
        <w:t>“</w:t>
      </w:r>
    </w:p>
    <w:p w14:paraId="2D0EDEC5" w14:textId="77777777" w:rsidR="00FB032B" w:rsidRPr="00177BC2" w:rsidRDefault="00FB032B" w:rsidP="00FB032B">
      <w:pPr>
        <w:spacing w:before="60"/>
        <w:ind w:left="709"/>
        <w:jc w:val="both"/>
      </w:pPr>
      <w:r w:rsidRPr="00AD04E3">
        <w:rPr>
          <w:bCs/>
        </w:rPr>
        <w:t>Účelem obnovy</w:t>
      </w:r>
      <w:r w:rsidRPr="00AD04E3">
        <w:t xml:space="preserve"> jezu</w:t>
      </w:r>
      <w:r w:rsidRPr="00AD04E3">
        <w:rPr>
          <w:bCs/>
        </w:rPr>
        <w:t xml:space="preserve"> Hubálov je uvedení jezu do původních parametrů před havárii v oblasti jezového tělesa, štěrkové propusti a MVE (MVE je ve vlastnictví jiného subjektu a obnova jejích poškozených částí není předmětem této zakázky). Vlastní </w:t>
      </w:r>
      <w:r w:rsidRPr="00AD04E3">
        <w:rPr>
          <w:bCs/>
        </w:rPr>
        <w:lastRenderedPageBreak/>
        <w:t xml:space="preserve">realizace bude spočívat v obnově štěrkové propusti (levý a pravý pilíř, dno a pohyblivé hrazení s dvojitým stavidlem a elektromechanickým ovládáním vč. obnovy elektropřípojky, opravy PB opěrné zdi navazující na propust, poškozené části pevného jezového tělesa bezprostředně navazující na levý pilíř štěrkové propusti a obnově levého pole dvoupolové železobetonové lávky navazující na pravobřežní pilíř štěrkové propusti), v obnově pevné části jezu v místě průrvy ve středu jezového tělesa. Součástí předmětu prací jsou i bourací práce havárií poškozených částí vodního díla v prostoru štěrkové propusti vč. likvidace vybouraných hmot a odstranění zásypových materiálů (štěrkopísek, štěrk a kamenný zához) použitých pro stabilizaci vodního díla po havárii. </w:t>
      </w:r>
      <w:r w:rsidRPr="00AD04E3">
        <w:t>Smluvní strany prohlašují, že předmět smlouvy není plněním nemožným a že smlouvu uzavírají po pečlivém zvážení všech možných důsledků.</w:t>
      </w:r>
    </w:p>
    <w:p w14:paraId="24D5F4E7" w14:textId="69C33FE0" w:rsidR="00A24DBF" w:rsidRPr="00177BC2" w:rsidRDefault="00E456A2" w:rsidP="007B1415">
      <w:pPr>
        <w:numPr>
          <w:ilvl w:val="1"/>
          <w:numId w:val="1"/>
        </w:numPr>
        <w:spacing w:before="120"/>
        <w:ind w:left="709" w:hanging="567"/>
        <w:jc w:val="both"/>
      </w:pPr>
      <w:r w:rsidRPr="00177BC2">
        <w:t xml:space="preserve">Zhotovitel </w:t>
      </w:r>
      <w:r w:rsidR="00D42E13" w:rsidRPr="00177BC2">
        <w:t xml:space="preserve">se </w:t>
      </w:r>
      <w:r w:rsidRPr="00177BC2">
        <w:t xml:space="preserve">na </w:t>
      </w:r>
      <w:r w:rsidR="00D42E13" w:rsidRPr="00177BC2">
        <w:t xml:space="preserve">svůj náklad a na své nebezpečí </w:t>
      </w:r>
      <w:r w:rsidRPr="00177BC2">
        <w:t xml:space="preserve">zavazuje zhotovit </w:t>
      </w:r>
      <w:r w:rsidR="00046B02" w:rsidRPr="00177BC2">
        <w:t xml:space="preserve">a předat </w:t>
      </w:r>
      <w:r w:rsidR="00AF0653" w:rsidRPr="00177BC2">
        <w:t>o</w:t>
      </w:r>
      <w:r w:rsidR="00046B02" w:rsidRPr="00177BC2">
        <w:t xml:space="preserve">bjednateli </w:t>
      </w:r>
      <w:r w:rsidR="00046B02" w:rsidRPr="007A5C2D">
        <w:t>dílo</w:t>
      </w:r>
      <w:r w:rsidRPr="007A5C2D">
        <w:t xml:space="preserve"> </w:t>
      </w:r>
      <w:r w:rsidR="007F21C4" w:rsidRPr="007A5C2D">
        <w:t>„</w:t>
      </w:r>
      <w:r w:rsidR="00D162DB" w:rsidRPr="007A5C2D">
        <w:rPr>
          <w:b/>
        </w:rPr>
        <w:t>VD Hubálov</w:t>
      </w:r>
      <w:r w:rsidR="007C097B">
        <w:rPr>
          <w:b/>
        </w:rPr>
        <w:t>, obnova jezu</w:t>
      </w:r>
      <w:r w:rsidR="00D162DB" w:rsidRPr="004338FF">
        <w:rPr>
          <w:b/>
        </w:rPr>
        <w:t>“</w:t>
      </w:r>
      <w:r w:rsidR="007A5C2D">
        <w:rPr>
          <w:b/>
        </w:rPr>
        <w:t>,</w:t>
      </w:r>
      <w:r w:rsidR="00D162DB" w:rsidRPr="007A5C2D" w:rsidDel="008A0789">
        <w:t xml:space="preserve"> </w:t>
      </w:r>
      <w:r w:rsidR="00046B02" w:rsidRPr="004338FF">
        <w:t>které je be</w:t>
      </w:r>
      <w:r w:rsidR="00046B02" w:rsidRPr="00177BC2">
        <w:t xml:space="preserve">z vad a nedodělků, a k němuž je </w:t>
      </w:r>
      <w:r w:rsidR="003210BC" w:rsidRPr="00177BC2">
        <w:t>z</w:t>
      </w:r>
      <w:r w:rsidR="00046B02" w:rsidRPr="00177BC2">
        <w:t>hotovitelem dodá</w:t>
      </w:r>
      <w:r w:rsidR="003210BC" w:rsidRPr="00177BC2">
        <w:t>na dokumentace stanovená touto s</w:t>
      </w:r>
      <w:r w:rsidR="00046B02" w:rsidRPr="00177BC2">
        <w:t xml:space="preserve">mlouvou </w:t>
      </w:r>
      <w:r w:rsidR="00A24DBF" w:rsidRPr="00177BC2">
        <w:t>(dále jen „</w:t>
      </w:r>
      <w:r w:rsidR="00A24DBF" w:rsidRPr="007B1415">
        <w:rPr>
          <w:b/>
        </w:rPr>
        <w:t>stavba</w:t>
      </w:r>
      <w:r w:rsidR="00A24DBF" w:rsidRPr="00177BC2">
        <w:t>“ nebo „</w:t>
      </w:r>
      <w:r w:rsidR="00A24DBF" w:rsidRPr="007B1415">
        <w:rPr>
          <w:b/>
        </w:rPr>
        <w:t>dílo</w:t>
      </w:r>
      <w:r w:rsidR="00A24DBF" w:rsidRPr="00177BC2">
        <w:t>“). Součástí plnění předmětu smlouvy je předání všech atestů, osvěd</w:t>
      </w:r>
      <w:r w:rsidR="00AF0653" w:rsidRPr="00177BC2">
        <w:t>čení, protokolů a certifikátů o </w:t>
      </w:r>
      <w:r w:rsidR="00A24DBF" w:rsidRPr="00177BC2">
        <w:t>zkouškách, revizních zpráv, prohlášení o</w:t>
      </w:r>
      <w:r w:rsidR="001D4639">
        <w:t> </w:t>
      </w:r>
      <w:r w:rsidR="00A24DBF" w:rsidRPr="00177BC2">
        <w:t>shodě a příslušné dokumentace v souladu se zákonem č.</w:t>
      </w:r>
      <w:r w:rsidR="00891E62">
        <w:t> </w:t>
      </w:r>
      <w:r w:rsidR="00A24DBF" w:rsidRPr="00177BC2">
        <w:t>22/1997 Sb., o</w:t>
      </w:r>
      <w:r w:rsidR="00C60EA7">
        <w:t> </w:t>
      </w:r>
      <w:r w:rsidR="00A24DBF" w:rsidRPr="00177BC2">
        <w:t>technických požadavcích na</w:t>
      </w:r>
      <w:r w:rsidR="00384F65">
        <w:t> </w:t>
      </w:r>
      <w:r w:rsidR="00A24DBF" w:rsidRPr="00177BC2">
        <w:t>výrobky a o změně a</w:t>
      </w:r>
      <w:r w:rsidR="008A0789">
        <w:t> </w:t>
      </w:r>
      <w:r w:rsidR="00A24DBF" w:rsidRPr="00177BC2">
        <w:t>doplnění některých zákonů, ve</w:t>
      </w:r>
      <w:r w:rsidR="00C60EA7">
        <w:t> </w:t>
      </w:r>
      <w:r w:rsidR="00A24DBF" w:rsidRPr="00177BC2">
        <w:t>znění pozdějších předpisů a</w:t>
      </w:r>
      <w:r w:rsidR="00384F65">
        <w:t> </w:t>
      </w:r>
      <w:r w:rsidR="00A24DBF" w:rsidRPr="00177BC2">
        <w:t>jeho prováděcími předpisy pro veškeré v</w:t>
      </w:r>
      <w:r w:rsidR="00C32861" w:rsidRPr="00177BC2">
        <w:t>ěci, práce a</w:t>
      </w:r>
      <w:r w:rsidR="00C60EA7">
        <w:t> </w:t>
      </w:r>
      <w:r w:rsidR="00C32861" w:rsidRPr="00177BC2">
        <w:t>služby použité při </w:t>
      </w:r>
      <w:r w:rsidR="00A24DBF" w:rsidRPr="00177BC2">
        <w:t>zhotovení díla, zajištění kontroly kvality prováděn</w:t>
      </w:r>
      <w:r w:rsidR="00C32861" w:rsidRPr="00177BC2">
        <w:t>í díla, poskytnutí všech práv z </w:t>
      </w:r>
      <w:r w:rsidR="00A24DBF" w:rsidRPr="00177BC2">
        <w:t>průmyslového nebo jiného duševního vlastnictví umožňující řádné provozování, údržbu, opravy a</w:t>
      </w:r>
      <w:r w:rsidR="00384F65">
        <w:t> </w:t>
      </w:r>
      <w:r w:rsidR="00A24DBF" w:rsidRPr="00177BC2">
        <w:t>provedení a dodání dokument</w:t>
      </w:r>
      <w:r w:rsidR="00C32861" w:rsidRPr="00177BC2">
        <w:t>ace skutečného provedení díla a </w:t>
      </w:r>
      <w:r w:rsidR="00A24DBF" w:rsidRPr="00177BC2">
        <w:t>poskytnutí záruk za</w:t>
      </w:r>
      <w:r w:rsidR="00384F65">
        <w:t> </w:t>
      </w:r>
      <w:r w:rsidR="00A24DBF" w:rsidRPr="00177BC2">
        <w:t xml:space="preserve">dílo. </w:t>
      </w:r>
    </w:p>
    <w:p w14:paraId="3F2110F8" w14:textId="77777777" w:rsidR="00D9646D" w:rsidRPr="00177BC2" w:rsidRDefault="00D9646D" w:rsidP="00342FF6">
      <w:pPr>
        <w:spacing w:before="120"/>
        <w:ind w:left="709"/>
        <w:jc w:val="both"/>
      </w:pPr>
      <w:r w:rsidRPr="00177BC2">
        <w:t>Dílo bude zahrnovat zejména, nikoliv však výhradně:</w:t>
      </w:r>
    </w:p>
    <w:p w14:paraId="7294C5C5" w14:textId="77777777" w:rsidR="005B6F5A" w:rsidRPr="00177BC2" w:rsidRDefault="005B6F5A" w:rsidP="00342FF6">
      <w:pPr>
        <w:numPr>
          <w:ilvl w:val="0"/>
          <w:numId w:val="24"/>
        </w:numPr>
        <w:suppressAutoHyphens/>
        <w:spacing w:before="120"/>
        <w:ind w:left="1077" w:hanging="357"/>
        <w:rPr>
          <w:lang w:val="fr-FR"/>
        </w:rPr>
      </w:pPr>
      <w:r w:rsidRPr="00177BC2">
        <w:rPr>
          <w:b/>
          <w:bCs/>
        </w:rPr>
        <w:t xml:space="preserve">Projektovou a dokumentační činnost v rozsahu: </w:t>
      </w:r>
    </w:p>
    <w:p w14:paraId="507401F0" w14:textId="6066B37F" w:rsidR="00E53702" w:rsidRPr="004338FF" w:rsidRDefault="006C390F" w:rsidP="00BF1685">
      <w:pPr>
        <w:numPr>
          <w:ilvl w:val="0"/>
          <w:numId w:val="26"/>
        </w:numPr>
        <w:suppressAutoHyphens/>
        <w:spacing w:before="60"/>
        <w:ind w:left="993" w:hanging="284"/>
        <w:jc w:val="both"/>
        <w:rPr>
          <w:lang w:val="fr-FR"/>
        </w:rPr>
      </w:pPr>
      <w:r>
        <w:rPr>
          <w:bCs/>
        </w:rPr>
        <w:t>do</w:t>
      </w:r>
      <w:r w:rsidR="00CC5D44" w:rsidRPr="004338FF">
        <w:rPr>
          <w:bCs/>
        </w:rPr>
        <w:t xml:space="preserve">pracování projektové dokumentace </w:t>
      </w:r>
      <w:r w:rsidR="00E53702" w:rsidRPr="004338FF">
        <w:rPr>
          <w:bCs/>
        </w:rPr>
        <w:t>(dále jen </w:t>
      </w:r>
      <w:r w:rsidR="00E53702" w:rsidRPr="004338FF">
        <w:rPr>
          <w:b/>
          <w:bCs/>
        </w:rPr>
        <w:t>PD</w:t>
      </w:r>
      <w:r w:rsidR="00E53702" w:rsidRPr="004338FF">
        <w:rPr>
          <w:bCs/>
        </w:rPr>
        <w:t>)</w:t>
      </w:r>
      <w:r w:rsidR="00881ED6" w:rsidRPr="004338FF">
        <w:rPr>
          <w:bCs/>
        </w:rPr>
        <w:t>,</w:t>
      </w:r>
      <w:r w:rsidR="00C32861" w:rsidRPr="004338FF">
        <w:rPr>
          <w:bCs/>
        </w:rPr>
        <w:t xml:space="preserve"> </w:t>
      </w:r>
      <w:r w:rsidR="00E53702" w:rsidRPr="004338FF">
        <w:rPr>
          <w:bCs/>
        </w:rPr>
        <w:t>kter</w:t>
      </w:r>
      <w:r w:rsidR="004338FF" w:rsidRPr="004338FF">
        <w:rPr>
          <w:bCs/>
        </w:rPr>
        <w:t>ou</w:t>
      </w:r>
      <w:r w:rsidR="00E53702" w:rsidRPr="004338FF">
        <w:rPr>
          <w:bCs/>
        </w:rPr>
        <w:t xml:space="preserve"> </w:t>
      </w:r>
      <w:r w:rsidR="00C32861" w:rsidRPr="004338FF">
        <w:rPr>
          <w:bCs/>
        </w:rPr>
        <w:t>zhotovitel</w:t>
      </w:r>
      <w:r w:rsidR="00E53702" w:rsidRPr="004338FF">
        <w:rPr>
          <w:bCs/>
        </w:rPr>
        <w:t xml:space="preserve"> použije</w:t>
      </w:r>
      <w:r w:rsidR="00C32861" w:rsidRPr="004338FF">
        <w:rPr>
          <w:bCs/>
        </w:rPr>
        <w:t xml:space="preserve"> </w:t>
      </w:r>
      <w:r w:rsidR="00E53702" w:rsidRPr="004338FF">
        <w:rPr>
          <w:bCs/>
        </w:rPr>
        <w:t>k výkonu inženýrsk</w:t>
      </w:r>
      <w:r w:rsidR="00D42E13" w:rsidRPr="004338FF">
        <w:rPr>
          <w:bCs/>
        </w:rPr>
        <w:t>é</w:t>
      </w:r>
      <w:r w:rsidR="00E53702" w:rsidRPr="004338FF">
        <w:rPr>
          <w:bCs/>
        </w:rPr>
        <w:t xml:space="preserve"> činnost</w:t>
      </w:r>
      <w:r w:rsidR="00D42E13" w:rsidRPr="004338FF">
        <w:rPr>
          <w:bCs/>
        </w:rPr>
        <w:t>i</w:t>
      </w:r>
      <w:r w:rsidR="00E53702" w:rsidRPr="004338FF">
        <w:rPr>
          <w:bCs/>
        </w:rPr>
        <w:t xml:space="preserve"> potřebn</w:t>
      </w:r>
      <w:r w:rsidR="00D42E13" w:rsidRPr="004338FF">
        <w:rPr>
          <w:bCs/>
        </w:rPr>
        <w:t>é pro </w:t>
      </w:r>
      <w:r w:rsidR="00E53702" w:rsidRPr="004338FF">
        <w:rPr>
          <w:bCs/>
        </w:rPr>
        <w:t>realizaci díla a</w:t>
      </w:r>
      <w:r w:rsidR="005D3CAF" w:rsidRPr="004338FF">
        <w:rPr>
          <w:bCs/>
        </w:rPr>
        <w:t> </w:t>
      </w:r>
      <w:r w:rsidR="00E53702" w:rsidRPr="004338FF">
        <w:rPr>
          <w:bCs/>
        </w:rPr>
        <w:t xml:space="preserve">zajištění všech povolení stavby </w:t>
      </w:r>
      <w:r w:rsidR="00881ED6" w:rsidRPr="004338FF">
        <w:rPr>
          <w:bCs/>
        </w:rPr>
        <w:t xml:space="preserve">a </w:t>
      </w:r>
      <w:r w:rsidR="00E53702" w:rsidRPr="004338FF">
        <w:rPr>
          <w:bCs/>
        </w:rPr>
        <w:t xml:space="preserve">dále </w:t>
      </w:r>
      <w:r>
        <w:rPr>
          <w:bCs/>
        </w:rPr>
        <w:t xml:space="preserve">vypracování projektové dokumentace </w:t>
      </w:r>
      <w:r w:rsidR="00881ED6" w:rsidRPr="004338FF">
        <w:rPr>
          <w:bCs/>
        </w:rPr>
        <w:t xml:space="preserve">pro </w:t>
      </w:r>
      <w:r w:rsidR="00CC5D44" w:rsidRPr="004338FF">
        <w:rPr>
          <w:bCs/>
        </w:rPr>
        <w:t>provádění stavby</w:t>
      </w:r>
      <w:r w:rsidR="00CD549B">
        <w:rPr>
          <w:bCs/>
        </w:rPr>
        <w:t xml:space="preserve"> </w:t>
      </w:r>
      <w:r w:rsidRPr="006C390F">
        <w:rPr>
          <w:bCs/>
        </w:rPr>
        <w:t>(vyjma stavebních objektů SO 02 Obnova jezového tělesa a SO 03 Bourací práce)</w:t>
      </w:r>
      <w:r w:rsidR="002B14CF" w:rsidRPr="004338FF">
        <w:rPr>
          <w:bCs/>
        </w:rPr>
        <w:t xml:space="preserve"> vč.</w:t>
      </w:r>
      <w:r w:rsidR="00BF1685">
        <w:rPr>
          <w:bCs/>
        </w:rPr>
        <w:t> </w:t>
      </w:r>
      <w:r w:rsidR="002B14CF" w:rsidRPr="004338FF">
        <w:rPr>
          <w:bCs/>
        </w:rPr>
        <w:t>výrobně dodavatelské dokumentace, dílenských výkresů apod</w:t>
      </w:r>
      <w:r w:rsidR="00C32861" w:rsidRPr="004338FF">
        <w:rPr>
          <w:bCs/>
        </w:rPr>
        <w:t>.</w:t>
      </w:r>
      <w:r w:rsidR="00CD549B">
        <w:rPr>
          <w:bCs/>
        </w:rPr>
        <w:t xml:space="preserve"> </w:t>
      </w:r>
      <w:r w:rsidR="00FF1E1A">
        <w:rPr>
          <w:bCs/>
        </w:rPr>
        <w:t xml:space="preserve">(dále jen </w:t>
      </w:r>
      <w:r w:rsidR="00FF1E1A" w:rsidRPr="004E210D">
        <w:rPr>
          <w:b/>
          <w:bCs/>
        </w:rPr>
        <w:t>DPS</w:t>
      </w:r>
      <w:r w:rsidR="00FF1E1A">
        <w:rPr>
          <w:bCs/>
        </w:rPr>
        <w:t>).</w:t>
      </w:r>
      <w:r w:rsidR="00C32861" w:rsidRPr="004338FF">
        <w:rPr>
          <w:bCs/>
        </w:rPr>
        <w:t xml:space="preserve"> </w:t>
      </w:r>
      <w:r w:rsidR="00E53702" w:rsidRPr="004338FF">
        <w:rPr>
          <w:bCs/>
        </w:rPr>
        <w:t>PD bude zpracována osobou odborně způsobilou dle</w:t>
      </w:r>
      <w:r w:rsidR="00472FE9">
        <w:rPr>
          <w:bCs/>
        </w:rPr>
        <w:t> </w:t>
      </w:r>
      <w:r w:rsidR="00E53702" w:rsidRPr="004338FF">
        <w:rPr>
          <w:bCs/>
        </w:rPr>
        <w:t>zákona č.</w:t>
      </w:r>
      <w:r w:rsidR="00A619A2" w:rsidRPr="004338FF">
        <w:rPr>
          <w:bCs/>
        </w:rPr>
        <w:t> </w:t>
      </w:r>
      <w:r w:rsidR="00E53702" w:rsidRPr="004338FF">
        <w:rPr>
          <w:bCs/>
        </w:rPr>
        <w:t xml:space="preserve">360/1992 Sb. </w:t>
      </w:r>
      <w:r w:rsidR="00A619A2" w:rsidRPr="004338FF">
        <w:rPr>
          <w:bCs/>
        </w:rPr>
        <w:t>o</w:t>
      </w:r>
      <w:r w:rsidR="00E53702" w:rsidRPr="004338FF">
        <w:rPr>
          <w:bCs/>
        </w:rPr>
        <w:t> výkonu povolání autorizovaných inženýrů a</w:t>
      </w:r>
      <w:r w:rsidR="004E210D">
        <w:rPr>
          <w:bCs/>
        </w:rPr>
        <w:t> </w:t>
      </w:r>
      <w:r w:rsidR="00E53702" w:rsidRPr="004338FF">
        <w:rPr>
          <w:bCs/>
        </w:rPr>
        <w:t>techniků činných ve výstavbě ve znění pozdějších předpisů</w:t>
      </w:r>
      <w:r w:rsidR="004338FF" w:rsidRPr="007B1415">
        <w:rPr>
          <w:bCs/>
        </w:rPr>
        <w:t>,</w:t>
      </w:r>
    </w:p>
    <w:p w14:paraId="0D7B3945" w14:textId="2CB2E55F" w:rsidR="005B6F5A" w:rsidRPr="004338FF" w:rsidRDefault="00377A1B" w:rsidP="00BF1685">
      <w:pPr>
        <w:numPr>
          <w:ilvl w:val="0"/>
          <w:numId w:val="26"/>
        </w:numPr>
        <w:suppressAutoHyphens/>
        <w:spacing w:before="60"/>
        <w:ind w:left="993" w:hanging="284"/>
        <w:jc w:val="both"/>
        <w:rPr>
          <w:lang w:val="fr-FR"/>
        </w:rPr>
      </w:pPr>
      <w:r w:rsidRPr="004338FF">
        <w:rPr>
          <w:bCs/>
        </w:rPr>
        <w:t>v</w:t>
      </w:r>
      <w:r w:rsidR="00C63EB8" w:rsidRPr="004338FF">
        <w:rPr>
          <w:bCs/>
        </w:rPr>
        <w:t xml:space="preserve">ypracování </w:t>
      </w:r>
      <w:r w:rsidR="004338FF" w:rsidRPr="004338FF">
        <w:rPr>
          <w:bCs/>
        </w:rPr>
        <w:t xml:space="preserve">kompletní </w:t>
      </w:r>
      <w:r w:rsidR="00C63EB8" w:rsidRPr="004338FF">
        <w:rPr>
          <w:bCs/>
        </w:rPr>
        <w:t>d</w:t>
      </w:r>
      <w:r w:rsidR="005B6F5A" w:rsidRPr="004338FF">
        <w:rPr>
          <w:bCs/>
        </w:rPr>
        <w:t>okument</w:t>
      </w:r>
      <w:r w:rsidR="003735B0" w:rsidRPr="004338FF">
        <w:rPr>
          <w:bCs/>
        </w:rPr>
        <w:t>ace skutečného proved</w:t>
      </w:r>
      <w:r w:rsidR="00C63EB8" w:rsidRPr="004338FF">
        <w:rPr>
          <w:bCs/>
        </w:rPr>
        <w:t>ení stavby.</w:t>
      </w:r>
    </w:p>
    <w:p w14:paraId="4B50C0D1" w14:textId="77777777" w:rsidR="005B6F5A" w:rsidRPr="00177BC2" w:rsidRDefault="00C32861" w:rsidP="004A0502">
      <w:pPr>
        <w:numPr>
          <w:ilvl w:val="0"/>
          <w:numId w:val="24"/>
        </w:numPr>
        <w:suppressAutoHyphens/>
        <w:spacing w:before="120"/>
        <w:ind w:left="1134" w:hanging="425"/>
        <w:rPr>
          <w:lang w:val="fr-FR"/>
        </w:rPr>
      </w:pPr>
      <w:r w:rsidRPr="00177BC2">
        <w:rPr>
          <w:b/>
          <w:bCs/>
        </w:rPr>
        <w:t>I</w:t>
      </w:r>
      <w:r w:rsidR="005B6F5A" w:rsidRPr="00177BC2">
        <w:rPr>
          <w:b/>
          <w:bCs/>
        </w:rPr>
        <w:t xml:space="preserve">nženýrskou činnost v rozsahu: </w:t>
      </w:r>
    </w:p>
    <w:p w14:paraId="7401E6F7" w14:textId="7D699905" w:rsidR="005B6F5A" w:rsidRPr="00177BC2" w:rsidRDefault="005B6F5A" w:rsidP="00BF1685">
      <w:pPr>
        <w:numPr>
          <w:ilvl w:val="0"/>
          <w:numId w:val="26"/>
        </w:numPr>
        <w:suppressAutoHyphens/>
        <w:spacing w:before="60"/>
        <w:ind w:left="993" w:hanging="284"/>
        <w:jc w:val="both"/>
        <w:rPr>
          <w:bCs/>
        </w:rPr>
      </w:pPr>
      <w:r w:rsidRPr="00177BC2">
        <w:rPr>
          <w:bCs/>
        </w:rPr>
        <w:t>zajištění vydání pr</w:t>
      </w:r>
      <w:r w:rsidR="00377A1B" w:rsidRPr="00177BC2">
        <w:rPr>
          <w:bCs/>
        </w:rPr>
        <w:t>avomocného</w:t>
      </w:r>
      <w:r w:rsidRPr="00177BC2">
        <w:rPr>
          <w:bCs/>
        </w:rPr>
        <w:t xml:space="preserve"> </w:t>
      </w:r>
      <w:r w:rsidR="00377A1B" w:rsidRPr="00177BC2">
        <w:rPr>
          <w:bCs/>
        </w:rPr>
        <w:t xml:space="preserve">povolení realizace stavby </w:t>
      </w:r>
      <w:r w:rsidRPr="00177BC2">
        <w:rPr>
          <w:bCs/>
        </w:rPr>
        <w:t>(</w:t>
      </w:r>
      <w:r w:rsidR="00377A1B" w:rsidRPr="00177BC2">
        <w:rPr>
          <w:bCs/>
        </w:rPr>
        <w:t>stavebního povolení či</w:t>
      </w:r>
      <w:r w:rsidR="005D3CAF">
        <w:rPr>
          <w:bCs/>
        </w:rPr>
        <w:t> </w:t>
      </w:r>
      <w:r w:rsidR="00377A1B" w:rsidRPr="00177BC2">
        <w:rPr>
          <w:bCs/>
        </w:rPr>
        <w:t>ohlášení stavby)</w:t>
      </w:r>
      <w:r w:rsidRPr="00177BC2">
        <w:rPr>
          <w:bCs/>
        </w:rPr>
        <w:t xml:space="preserve"> </w:t>
      </w:r>
      <w:r w:rsidR="008D4B4A" w:rsidRPr="00177BC2">
        <w:rPr>
          <w:bCs/>
        </w:rPr>
        <w:t xml:space="preserve">na všechny části stavby </w:t>
      </w:r>
      <w:r w:rsidRPr="00177BC2">
        <w:rPr>
          <w:bCs/>
        </w:rPr>
        <w:t>včetně veškerého projednání s DOSS a</w:t>
      </w:r>
      <w:r w:rsidR="005D3CAF">
        <w:rPr>
          <w:bCs/>
        </w:rPr>
        <w:t> </w:t>
      </w:r>
      <w:r w:rsidRPr="00177BC2">
        <w:rPr>
          <w:bCs/>
        </w:rPr>
        <w:t xml:space="preserve">ostatními dotčenými </w:t>
      </w:r>
      <w:r w:rsidR="00377A1B" w:rsidRPr="00177BC2">
        <w:rPr>
          <w:bCs/>
        </w:rPr>
        <w:t>osobami</w:t>
      </w:r>
      <w:r w:rsidRPr="00177BC2">
        <w:rPr>
          <w:bCs/>
        </w:rPr>
        <w:t>,</w:t>
      </w:r>
    </w:p>
    <w:p w14:paraId="08069828" w14:textId="77777777" w:rsidR="005B6F5A" w:rsidRPr="00177BC2" w:rsidRDefault="005B6F5A" w:rsidP="00BF1685">
      <w:pPr>
        <w:numPr>
          <w:ilvl w:val="0"/>
          <w:numId w:val="26"/>
        </w:numPr>
        <w:suppressAutoHyphens/>
        <w:spacing w:before="60"/>
        <w:ind w:left="993" w:hanging="284"/>
        <w:jc w:val="both"/>
        <w:rPr>
          <w:bCs/>
        </w:rPr>
      </w:pPr>
      <w:r w:rsidRPr="00177BC2">
        <w:rPr>
          <w:bCs/>
        </w:rPr>
        <w:t xml:space="preserve">zajištění případných změn vydaného </w:t>
      </w:r>
      <w:r w:rsidR="00377A1B" w:rsidRPr="00177BC2">
        <w:rPr>
          <w:bCs/>
        </w:rPr>
        <w:t>povolení realizace stavby</w:t>
      </w:r>
      <w:r w:rsidR="001A08E7">
        <w:rPr>
          <w:bCs/>
        </w:rPr>
        <w:t xml:space="preserve">, </w:t>
      </w:r>
      <w:r w:rsidR="00942E06" w:rsidRPr="00177BC2">
        <w:rPr>
          <w:bCs/>
        </w:rPr>
        <w:t>budou</w:t>
      </w:r>
      <w:r w:rsidR="001A08E7">
        <w:rPr>
          <w:bCs/>
        </w:rPr>
        <w:t>-</w:t>
      </w:r>
      <w:r w:rsidR="00377A1B" w:rsidRPr="00177BC2">
        <w:rPr>
          <w:bCs/>
        </w:rPr>
        <w:t>li pro </w:t>
      </w:r>
      <w:r w:rsidRPr="00177BC2">
        <w:rPr>
          <w:bCs/>
        </w:rPr>
        <w:t>realizaci předmětu díla nezbytné,</w:t>
      </w:r>
    </w:p>
    <w:p w14:paraId="0007E4EB" w14:textId="77777777" w:rsidR="005B6F5A" w:rsidRPr="00177BC2" w:rsidRDefault="005B6F5A" w:rsidP="00BF1685">
      <w:pPr>
        <w:numPr>
          <w:ilvl w:val="0"/>
          <w:numId w:val="26"/>
        </w:numPr>
        <w:suppressAutoHyphens/>
        <w:spacing w:before="60"/>
        <w:ind w:left="993" w:hanging="284"/>
        <w:jc w:val="both"/>
        <w:rPr>
          <w:bCs/>
        </w:rPr>
      </w:pPr>
      <w:r w:rsidRPr="00177BC2">
        <w:rPr>
          <w:bCs/>
        </w:rPr>
        <w:t xml:space="preserve">zajištění dokumentů nezbytných pro potřeby kolaudačního souhlasu (bude-li třeba) a zajištění </w:t>
      </w:r>
      <w:r w:rsidR="00B33CF3" w:rsidRPr="00177BC2">
        <w:rPr>
          <w:bCs/>
        </w:rPr>
        <w:t>samotného</w:t>
      </w:r>
      <w:r w:rsidRPr="00177BC2">
        <w:rPr>
          <w:bCs/>
        </w:rPr>
        <w:t xml:space="preserve"> kolaudačního souhlasu,</w:t>
      </w:r>
    </w:p>
    <w:p w14:paraId="49E5A931" w14:textId="77777777" w:rsidR="005B6F5A" w:rsidRPr="00177BC2" w:rsidRDefault="005B6F5A" w:rsidP="00BF1685">
      <w:pPr>
        <w:numPr>
          <w:ilvl w:val="0"/>
          <w:numId w:val="26"/>
        </w:numPr>
        <w:suppressAutoHyphens/>
        <w:spacing w:before="60"/>
        <w:ind w:left="993" w:hanging="284"/>
        <w:jc w:val="both"/>
        <w:rPr>
          <w:bCs/>
        </w:rPr>
      </w:pPr>
      <w:r w:rsidRPr="00177BC2">
        <w:rPr>
          <w:bCs/>
        </w:rPr>
        <w:t xml:space="preserve">vypracování a zajištění schválení </w:t>
      </w:r>
      <w:r w:rsidR="003A51D6" w:rsidRPr="00177BC2">
        <w:rPr>
          <w:bCs/>
        </w:rPr>
        <w:t xml:space="preserve">havarijního </w:t>
      </w:r>
      <w:r w:rsidRPr="00177BC2">
        <w:rPr>
          <w:bCs/>
        </w:rPr>
        <w:t>plánu pro případ úniku závadných látek,</w:t>
      </w:r>
    </w:p>
    <w:p w14:paraId="0A98A1E2" w14:textId="77777777" w:rsidR="005B6F5A" w:rsidRPr="00177BC2" w:rsidRDefault="005B6F5A" w:rsidP="00BF1685">
      <w:pPr>
        <w:numPr>
          <w:ilvl w:val="0"/>
          <w:numId w:val="26"/>
        </w:numPr>
        <w:suppressAutoHyphens/>
        <w:spacing w:before="60"/>
        <w:ind w:left="993" w:hanging="284"/>
        <w:jc w:val="both"/>
        <w:rPr>
          <w:bCs/>
        </w:rPr>
      </w:pPr>
      <w:r w:rsidRPr="00177BC2">
        <w:rPr>
          <w:bCs/>
        </w:rPr>
        <w:t>zpracování povodňového plánu stavby dle §</w:t>
      </w:r>
      <w:r w:rsidR="00A619A2" w:rsidRPr="00177BC2">
        <w:rPr>
          <w:bCs/>
        </w:rPr>
        <w:t> </w:t>
      </w:r>
      <w:r w:rsidRPr="00177BC2">
        <w:rPr>
          <w:bCs/>
        </w:rPr>
        <w:t>71 zákona č.</w:t>
      </w:r>
      <w:r w:rsidR="00A619A2" w:rsidRPr="00177BC2">
        <w:rPr>
          <w:bCs/>
        </w:rPr>
        <w:t> </w:t>
      </w:r>
      <w:r w:rsidRPr="00177BC2">
        <w:rPr>
          <w:bCs/>
        </w:rPr>
        <w:t xml:space="preserve">254/2001 Sb. včetně zajištění schválení </w:t>
      </w:r>
      <w:r w:rsidR="00377A1B" w:rsidRPr="00177BC2">
        <w:rPr>
          <w:bCs/>
        </w:rPr>
        <w:t xml:space="preserve">státním podnikem Povodí Labe a </w:t>
      </w:r>
      <w:r w:rsidRPr="00177BC2">
        <w:rPr>
          <w:bCs/>
        </w:rPr>
        <w:t xml:space="preserve">příslušnými </w:t>
      </w:r>
      <w:r w:rsidR="00377A1B" w:rsidRPr="00177BC2">
        <w:rPr>
          <w:bCs/>
        </w:rPr>
        <w:t>správními o</w:t>
      </w:r>
      <w:r w:rsidRPr="00177BC2">
        <w:rPr>
          <w:bCs/>
        </w:rPr>
        <w:t>rgány</w:t>
      </w:r>
      <w:r w:rsidR="00377A1B" w:rsidRPr="00177BC2">
        <w:rPr>
          <w:bCs/>
        </w:rPr>
        <w:t>,</w:t>
      </w:r>
    </w:p>
    <w:p w14:paraId="1C871D7E" w14:textId="77777777" w:rsidR="005B6F5A" w:rsidRPr="00177BC2" w:rsidRDefault="005B6F5A" w:rsidP="00BF1685">
      <w:pPr>
        <w:numPr>
          <w:ilvl w:val="0"/>
          <w:numId w:val="26"/>
        </w:numPr>
        <w:suppressAutoHyphens/>
        <w:spacing w:before="60"/>
        <w:ind w:left="993" w:hanging="284"/>
        <w:jc w:val="both"/>
        <w:rPr>
          <w:bCs/>
        </w:rPr>
      </w:pPr>
      <w:r w:rsidRPr="00177BC2">
        <w:rPr>
          <w:bCs/>
        </w:rPr>
        <w:t>zpracování plánu BOZP</w:t>
      </w:r>
      <w:r w:rsidR="00377A1B" w:rsidRPr="00177BC2">
        <w:rPr>
          <w:bCs/>
        </w:rPr>
        <w:t xml:space="preserve"> oprávněným koordinátorem BOZP</w:t>
      </w:r>
      <w:r w:rsidRPr="00177BC2">
        <w:rPr>
          <w:bCs/>
        </w:rPr>
        <w:t>,</w:t>
      </w:r>
    </w:p>
    <w:p w14:paraId="06831BB5" w14:textId="4CAAB199" w:rsidR="005B6F5A" w:rsidRDefault="005B6F5A" w:rsidP="00BF1685">
      <w:pPr>
        <w:numPr>
          <w:ilvl w:val="0"/>
          <w:numId w:val="26"/>
        </w:numPr>
        <w:suppressAutoHyphens/>
        <w:spacing w:before="60"/>
        <w:ind w:left="993" w:hanging="284"/>
        <w:jc w:val="both"/>
        <w:rPr>
          <w:bCs/>
        </w:rPr>
      </w:pPr>
      <w:r w:rsidRPr="00177BC2">
        <w:rPr>
          <w:bCs/>
        </w:rPr>
        <w:lastRenderedPageBreak/>
        <w:t>zajištění písemných souhlasných vyjádř</w:t>
      </w:r>
      <w:r w:rsidR="00C32861" w:rsidRPr="00177BC2">
        <w:rPr>
          <w:bCs/>
        </w:rPr>
        <w:t>ení všech dotčených vlastníků a </w:t>
      </w:r>
      <w:r w:rsidRPr="00177BC2">
        <w:rPr>
          <w:bCs/>
        </w:rPr>
        <w:t>případných uživatelů všech pozemků dotčených stavbou s jejich konečnou úpravou po dokončení prací,</w:t>
      </w:r>
    </w:p>
    <w:p w14:paraId="4B6C1432" w14:textId="5D4B7319" w:rsidR="004A0502" w:rsidRPr="00177BC2" w:rsidRDefault="004A0502" w:rsidP="00BF1685">
      <w:pPr>
        <w:numPr>
          <w:ilvl w:val="0"/>
          <w:numId w:val="26"/>
        </w:numPr>
        <w:suppressAutoHyphens/>
        <w:spacing w:before="60"/>
        <w:ind w:left="993" w:hanging="284"/>
        <w:jc w:val="both"/>
        <w:rPr>
          <w:bCs/>
        </w:rPr>
      </w:pPr>
      <w:r>
        <w:rPr>
          <w:bCs/>
        </w:rPr>
        <w:t>spolupráce a koordinace mezi objednatelem a spoluvlastníky cizích pozemků při</w:t>
      </w:r>
      <w:r w:rsidR="00472FE9">
        <w:rPr>
          <w:bCs/>
        </w:rPr>
        <w:t> </w:t>
      </w:r>
      <w:r>
        <w:rPr>
          <w:bCs/>
        </w:rPr>
        <w:t>uzavírání smluv vč. budoucích o věcném břemeni,</w:t>
      </w:r>
    </w:p>
    <w:p w14:paraId="6ECA9351" w14:textId="77777777" w:rsidR="005B6F5A" w:rsidRPr="00177BC2" w:rsidRDefault="005B6F5A" w:rsidP="00BF1685">
      <w:pPr>
        <w:numPr>
          <w:ilvl w:val="0"/>
          <w:numId w:val="26"/>
        </w:numPr>
        <w:suppressAutoHyphens/>
        <w:spacing w:before="60"/>
        <w:ind w:left="993" w:hanging="284"/>
        <w:jc w:val="both"/>
        <w:rPr>
          <w:bCs/>
        </w:rPr>
      </w:pPr>
      <w:r w:rsidRPr="00177BC2">
        <w:rPr>
          <w:bCs/>
        </w:rPr>
        <w:t>provedení pasportizace stávajících nemovitostí (vč. pozemků) a jejich příslušenství, zajištění fotodokumentace stávajícího stavu přístupových komunikací,</w:t>
      </w:r>
    </w:p>
    <w:p w14:paraId="6C827CD7" w14:textId="63465554" w:rsidR="005B6F5A" w:rsidRPr="00177BC2" w:rsidRDefault="005B6F5A" w:rsidP="00BF1685">
      <w:pPr>
        <w:numPr>
          <w:ilvl w:val="0"/>
          <w:numId w:val="26"/>
        </w:numPr>
        <w:suppressAutoHyphens/>
        <w:spacing w:before="60"/>
        <w:ind w:left="993" w:hanging="284"/>
        <w:jc w:val="both"/>
        <w:rPr>
          <w:bCs/>
        </w:rPr>
      </w:pPr>
      <w:r w:rsidRPr="00177BC2">
        <w:rPr>
          <w:bCs/>
        </w:rPr>
        <w:t>zajištění šetření o podzemních sítích vč. zajištění</w:t>
      </w:r>
      <w:r w:rsidR="00C32861" w:rsidRPr="00177BC2">
        <w:rPr>
          <w:bCs/>
        </w:rPr>
        <w:t xml:space="preserve"> nových vyjádření v případě, </w:t>
      </w:r>
      <w:r w:rsidR="00BF1685">
        <w:rPr>
          <w:bCs/>
        </w:rPr>
        <w:t xml:space="preserve">kdyby </w:t>
      </w:r>
      <w:r w:rsidRPr="00177BC2">
        <w:rPr>
          <w:bCs/>
        </w:rPr>
        <w:t>před</w:t>
      </w:r>
      <w:r w:rsidR="00BF1685">
        <w:rPr>
          <w:bCs/>
        </w:rPr>
        <w:t> </w:t>
      </w:r>
      <w:r w:rsidRPr="00177BC2">
        <w:rPr>
          <w:bCs/>
        </w:rPr>
        <w:t>realizací pozbyl</w:t>
      </w:r>
      <w:r w:rsidR="00D42E13" w:rsidRPr="00177BC2">
        <w:rPr>
          <w:bCs/>
        </w:rPr>
        <w:t>a</w:t>
      </w:r>
      <w:r w:rsidRPr="00177BC2">
        <w:rPr>
          <w:bCs/>
        </w:rPr>
        <w:t xml:space="preserve"> platnosti,</w:t>
      </w:r>
    </w:p>
    <w:p w14:paraId="64FC2C07" w14:textId="77777777" w:rsidR="005B6F5A" w:rsidRPr="00177BC2" w:rsidRDefault="005B6F5A" w:rsidP="00BF1685">
      <w:pPr>
        <w:numPr>
          <w:ilvl w:val="0"/>
          <w:numId w:val="26"/>
        </w:numPr>
        <w:suppressAutoHyphens/>
        <w:spacing w:before="60"/>
        <w:ind w:left="993" w:hanging="284"/>
        <w:jc w:val="both"/>
        <w:rPr>
          <w:bCs/>
        </w:rPr>
      </w:pPr>
      <w:r w:rsidRPr="00177BC2">
        <w:rPr>
          <w:bCs/>
        </w:rPr>
        <w:t xml:space="preserve">zajištění písemných souhlasných vyjádření všech stavbou dotčených </w:t>
      </w:r>
      <w:r w:rsidR="00377A1B" w:rsidRPr="00177BC2">
        <w:rPr>
          <w:bCs/>
        </w:rPr>
        <w:t xml:space="preserve">správních </w:t>
      </w:r>
      <w:r w:rsidR="009D0F1D" w:rsidRPr="00177BC2">
        <w:rPr>
          <w:bCs/>
        </w:rPr>
        <w:t xml:space="preserve">orgánů, </w:t>
      </w:r>
      <w:r w:rsidR="00A9577C" w:rsidRPr="00177BC2">
        <w:rPr>
          <w:bCs/>
        </w:rPr>
        <w:t xml:space="preserve">a dále </w:t>
      </w:r>
      <w:r w:rsidRPr="00177BC2">
        <w:rPr>
          <w:bCs/>
        </w:rPr>
        <w:t>vlastníků a správců inženýrských sí</w:t>
      </w:r>
      <w:r w:rsidR="00377A1B" w:rsidRPr="00177BC2">
        <w:rPr>
          <w:bCs/>
        </w:rPr>
        <w:t>tí a technické infrastruktury v </w:t>
      </w:r>
      <w:r w:rsidRPr="00177BC2">
        <w:rPr>
          <w:bCs/>
        </w:rPr>
        <w:t>průběhu a</w:t>
      </w:r>
      <w:r w:rsidR="00AA2165" w:rsidRPr="00177BC2">
        <w:rPr>
          <w:bCs/>
        </w:rPr>
        <w:t xml:space="preserve"> </w:t>
      </w:r>
      <w:r w:rsidRPr="00177BC2">
        <w:rPr>
          <w:bCs/>
        </w:rPr>
        <w:t>po dokončení prací,</w:t>
      </w:r>
    </w:p>
    <w:p w14:paraId="39320659" w14:textId="5FADFFA7" w:rsidR="005B6F5A" w:rsidRPr="00177BC2" w:rsidRDefault="005B6F5A" w:rsidP="00BF1685">
      <w:pPr>
        <w:numPr>
          <w:ilvl w:val="0"/>
          <w:numId w:val="26"/>
        </w:numPr>
        <w:suppressAutoHyphens/>
        <w:spacing w:before="60"/>
        <w:ind w:left="993" w:hanging="284"/>
        <w:jc w:val="both"/>
        <w:rPr>
          <w:bCs/>
        </w:rPr>
      </w:pPr>
      <w:r w:rsidRPr="00177BC2">
        <w:rPr>
          <w:bCs/>
        </w:rPr>
        <w:t>provedení pasportizace stávajících individuálních zdrojů vody (</w:t>
      </w:r>
      <w:r w:rsidR="00B33CF3" w:rsidRPr="00177BC2">
        <w:rPr>
          <w:bCs/>
        </w:rPr>
        <w:t xml:space="preserve">tj. </w:t>
      </w:r>
      <w:r w:rsidR="00C32861" w:rsidRPr="00177BC2">
        <w:rPr>
          <w:bCs/>
        </w:rPr>
        <w:t>studní) vč. </w:t>
      </w:r>
      <w:r w:rsidRPr="00177BC2">
        <w:rPr>
          <w:bCs/>
        </w:rPr>
        <w:t>popisu technického stavu</w:t>
      </w:r>
      <w:r w:rsidR="00B30E59" w:rsidRPr="00177BC2">
        <w:rPr>
          <w:bCs/>
        </w:rPr>
        <w:t>,</w:t>
      </w:r>
      <w:r w:rsidRPr="00177BC2">
        <w:rPr>
          <w:bCs/>
        </w:rPr>
        <w:t xml:space="preserve"> zaměření hloubky</w:t>
      </w:r>
      <w:r w:rsidR="00377A1B" w:rsidRPr="00177BC2">
        <w:rPr>
          <w:bCs/>
        </w:rPr>
        <w:t xml:space="preserve"> studní a hladiny vody (1</w:t>
      </w:r>
      <w:r w:rsidR="00036980" w:rsidRPr="00177BC2">
        <w:rPr>
          <w:bCs/>
        </w:rPr>
        <w:t> </w:t>
      </w:r>
      <w:r w:rsidR="00377A1B" w:rsidRPr="00177BC2">
        <w:rPr>
          <w:bCs/>
        </w:rPr>
        <w:t>x </w:t>
      </w:r>
      <w:r w:rsidR="00C32861" w:rsidRPr="00177BC2">
        <w:rPr>
          <w:bCs/>
        </w:rPr>
        <w:t>před </w:t>
      </w:r>
      <w:r w:rsidRPr="00177BC2">
        <w:rPr>
          <w:bCs/>
        </w:rPr>
        <w:t>výstavbou, 1</w:t>
      </w:r>
      <w:r w:rsidR="00036980" w:rsidRPr="00177BC2">
        <w:rPr>
          <w:bCs/>
        </w:rPr>
        <w:t> </w:t>
      </w:r>
      <w:r w:rsidRPr="00177BC2">
        <w:rPr>
          <w:bCs/>
        </w:rPr>
        <w:t>x bezprostředně p</w:t>
      </w:r>
      <w:r w:rsidR="00F77B8E">
        <w:rPr>
          <w:bCs/>
        </w:rPr>
        <w:t>ři</w:t>
      </w:r>
      <w:r w:rsidR="001A7524">
        <w:rPr>
          <w:bCs/>
        </w:rPr>
        <w:t xml:space="preserve"> dokončení </w:t>
      </w:r>
      <w:r w:rsidR="00C32861" w:rsidRPr="00177BC2">
        <w:rPr>
          <w:bCs/>
        </w:rPr>
        <w:t>stavb</w:t>
      </w:r>
      <w:r w:rsidR="001A7524">
        <w:rPr>
          <w:bCs/>
        </w:rPr>
        <w:t>y a</w:t>
      </w:r>
      <w:r w:rsidR="00C32861" w:rsidRPr="00177BC2">
        <w:rPr>
          <w:bCs/>
        </w:rPr>
        <w:t xml:space="preserve"> cca po </w:t>
      </w:r>
      <w:r w:rsidR="001A7524">
        <w:rPr>
          <w:bCs/>
        </w:rPr>
        <w:t xml:space="preserve">2 - </w:t>
      </w:r>
      <w:r w:rsidR="00C32861" w:rsidRPr="00177BC2">
        <w:rPr>
          <w:bCs/>
        </w:rPr>
        <w:t>3 měsících po </w:t>
      </w:r>
      <w:r w:rsidRPr="00177BC2">
        <w:rPr>
          <w:bCs/>
        </w:rPr>
        <w:t>dokončení) </w:t>
      </w:r>
      <w:r w:rsidR="00942E06" w:rsidRPr="00177BC2">
        <w:rPr>
          <w:bCs/>
        </w:rPr>
        <w:t xml:space="preserve">a dále zajištění 2 základních rozborů pitné vody dle platné legislativy (před a cca </w:t>
      </w:r>
      <w:r w:rsidR="001A7524">
        <w:rPr>
          <w:bCs/>
        </w:rPr>
        <w:t xml:space="preserve">2 - </w:t>
      </w:r>
      <w:r w:rsidR="00942E06" w:rsidRPr="00177BC2">
        <w:rPr>
          <w:bCs/>
        </w:rPr>
        <w:t>3 měsíce po</w:t>
      </w:r>
      <w:r w:rsidR="00BF1685">
        <w:rPr>
          <w:bCs/>
        </w:rPr>
        <w:t> </w:t>
      </w:r>
      <w:r w:rsidR="00942E06" w:rsidRPr="00177BC2">
        <w:rPr>
          <w:bCs/>
        </w:rPr>
        <w:t>dokončení stavby)</w:t>
      </w:r>
      <w:r w:rsidRPr="00177BC2">
        <w:rPr>
          <w:bCs/>
        </w:rPr>
        <w:t>,</w:t>
      </w:r>
    </w:p>
    <w:p w14:paraId="4F2A5D32" w14:textId="77777777" w:rsidR="005B6F5A" w:rsidRPr="00177BC2" w:rsidRDefault="005B6F5A" w:rsidP="00BF1685">
      <w:pPr>
        <w:numPr>
          <w:ilvl w:val="0"/>
          <w:numId w:val="26"/>
        </w:numPr>
        <w:suppressAutoHyphens/>
        <w:spacing w:before="60"/>
        <w:ind w:left="993" w:hanging="284"/>
        <w:jc w:val="both"/>
        <w:rPr>
          <w:bCs/>
        </w:rPr>
      </w:pPr>
      <w:r w:rsidRPr="00177BC2">
        <w:rPr>
          <w:bCs/>
        </w:rPr>
        <w:t xml:space="preserve">zajištění dopravně inženýrských opatření </w:t>
      </w:r>
      <w:r w:rsidR="001A08E7">
        <w:rPr>
          <w:bCs/>
        </w:rPr>
        <w:t>vč. příslušných povolení, budou-</w:t>
      </w:r>
      <w:r w:rsidRPr="00177BC2">
        <w:rPr>
          <w:bCs/>
        </w:rPr>
        <w:t xml:space="preserve">li </w:t>
      </w:r>
      <w:r w:rsidR="00C32861" w:rsidRPr="00177BC2">
        <w:rPr>
          <w:bCs/>
        </w:rPr>
        <w:t>pro </w:t>
      </w:r>
      <w:r w:rsidRPr="00177BC2">
        <w:rPr>
          <w:bCs/>
        </w:rPr>
        <w:t xml:space="preserve">realizaci předmětu díla </w:t>
      </w:r>
      <w:r w:rsidR="00DC69C7" w:rsidRPr="00177BC2">
        <w:rPr>
          <w:bCs/>
        </w:rPr>
        <w:t>vyžadován</w:t>
      </w:r>
      <w:r w:rsidR="00D42E13" w:rsidRPr="00177BC2">
        <w:rPr>
          <w:bCs/>
        </w:rPr>
        <w:t>a</w:t>
      </w:r>
      <w:r w:rsidR="00DC69C7" w:rsidRPr="00177BC2">
        <w:rPr>
          <w:bCs/>
        </w:rPr>
        <w:t xml:space="preserve"> DOSS</w:t>
      </w:r>
      <w:r w:rsidRPr="00177BC2">
        <w:rPr>
          <w:bCs/>
        </w:rPr>
        <w:t>,</w:t>
      </w:r>
    </w:p>
    <w:p w14:paraId="27463157" w14:textId="77777777" w:rsidR="00DC69C7" w:rsidRPr="00177BC2" w:rsidRDefault="005B6F5A" w:rsidP="00BF1685">
      <w:pPr>
        <w:numPr>
          <w:ilvl w:val="0"/>
          <w:numId w:val="26"/>
        </w:numPr>
        <w:suppressAutoHyphens/>
        <w:spacing w:before="60"/>
        <w:ind w:left="993" w:hanging="284"/>
        <w:jc w:val="both"/>
        <w:rPr>
          <w:bCs/>
        </w:rPr>
      </w:pPr>
      <w:r w:rsidRPr="00177BC2">
        <w:rPr>
          <w:bCs/>
        </w:rPr>
        <w:t>zajištění vedení evidence odpadů během realizace stavby,</w:t>
      </w:r>
      <w:r w:rsidR="00FD0084" w:rsidRPr="00177BC2">
        <w:rPr>
          <w:bCs/>
        </w:rPr>
        <w:t xml:space="preserve"> </w:t>
      </w:r>
    </w:p>
    <w:p w14:paraId="4ADF98D7" w14:textId="77777777" w:rsidR="005F236F" w:rsidRDefault="00FD0084" w:rsidP="00BF1685">
      <w:pPr>
        <w:numPr>
          <w:ilvl w:val="0"/>
          <w:numId w:val="26"/>
        </w:numPr>
        <w:suppressAutoHyphens/>
        <w:spacing w:before="60"/>
        <w:ind w:left="993" w:hanging="284"/>
        <w:jc w:val="both"/>
        <w:rPr>
          <w:bCs/>
        </w:rPr>
      </w:pPr>
      <w:r w:rsidRPr="00177BC2">
        <w:rPr>
          <w:bCs/>
        </w:rPr>
        <w:t>z</w:t>
      </w:r>
      <w:r w:rsidR="005B6F5A" w:rsidRPr="00177BC2">
        <w:rPr>
          <w:bCs/>
        </w:rPr>
        <w:t>ajištění kontrolního a zkušebního plánu</w:t>
      </w:r>
      <w:r w:rsidR="00DC69C7" w:rsidRPr="00177BC2">
        <w:rPr>
          <w:bCs/>
        </w:rPr>
        <w:t xml:space="preserve"> včetně programu komplex</w:t>
      </w:r>
      <w:r w:rsidR="00C32861" w:rsidRPr="00177BC2">
        <w:rPr>
          <w:bCs/>
        </w:rPr>
        <w:t>ních zkoušek hradícího zařízení</w:t>
      </w:r>
      <w:r w:rsidR="005F236F">
        <w:rPr>
          <w:bCs/>
        </w:rPr>
        <w:t>,</w:t>
      </w:r>
    </w:p>
    <w:p w14:paraId="7EF75FD2" w14:textId="71B45E5A" w:rsidR="005B6F5A" w:rsidRPr="006715D7" w:rsidRDefault="005F236F" w:rsidP="00BF1685">
      <w:pPr>
        <w:numPr>
          <w:ilvl w:val="0"/>
          <w:numId w:val="26"/>
        </w:numPr>
        <w:suppressAutoHyphens/>
        <w:spacing w:before="60"/>
        <w:ind w:left="993" w:hanging="284"/>
        <w:jc w:val="both"/>
        <w:rPr>
          <w:bCs/>
        </w:rPr>
      </w:pPr>
      <w:r w:rsidRPr="006715D7">
        <w:rPr>
          <w:bCs/>
        </w:rPr>
        <w:t xml:space="preserve">zajištění podkladů pro nový </w:t>
      </w:r>
      <w:r w:rsidR="00DF653E" w:rsidRPr="006715D7">
        <w:rPr>
          <w:bCs/>
        </w:rPr>
        <w:t>manipulační řád</w:t>
      </w:r>
      <w:r w:rsidRPr="006715D7">
        <w:rPr>
          <w:bCs/>
        </w:rPr>
        <w:t xml:space="preserve"> díla (popis vodního díla, základní údaje o výstavbě, návrh na změny manipulací - v editovatelném formátu na CD</w:t>
      </w:r>
      <w:r w:rsidR="00783D4C">
        <w:rPr>
          <w:bCs/>
        </w:rPr>
        <w:t>,</w:t>
      </w:r>
      <w:r w:rsidRPr="006715D7">
        <w:rPr>
          <w:bCs/>
        </w:rPr>
        <w:t xml:space="preserve"> výkresová dokumentace skutečného provedení, nové měrné křivky, stavební povolení a</w:t>
      </w:r>
      <w:r w:rsidR="00BF1685">
        <w:rPr>
          <w:bCs/>
        </w:rPr>
        <w:t> </w:t>
      </w:r>
      <w:r w:rsidRPr="006715D7">
        <w:rPr>
          <w:bCs/>
        </w:rPr>
        <w:t xml:space="preserve">kolaudační souhlas – ve formátu </w:t>
      </w:r>
      <w:r w:rsidR="00DF653E" w:rsidRPr="006715D7">
        <w:rPr>
          <w:bCs/>
        </w:rPr>
        <w:t>.</w:t>
      </w:r>
      <w:r w:rsidRPr="006715D7">
        <w:rPr>
          <w:bCs/>
        </w:rPr>
        <w:t>pdf na CD),</w:t>
      </w:r>
    </w:p>
    <w:p w14:paraId="7323F4D2" w14:textId="57204BA7" w:rsidR="005F236F" w:rsidRPr="006715D7" w:rsidRDefault="005F236F" w:rsidP="00BF1685">
      <w:pPr>
        <w:numPr>
          <w:ilvl w:val="0"/>
          <w:numId w:val="26"/>
        </w:numPr>
        <w:suppressAutoHyphens/>
        <w:spacing w:before="60"/>
        <w:ind w:left="993" w:hanging="284"/>
        <w:jc w:val="both"/>
        <w:rPr>
          <w:bCs/>
        </w:rPr>
      </w:pPr>
      <w:r w:rsidRPr="006715D7">
        <w:rPr>
          <w:bCs/>
        </w:rPr>
        <w:t>vypracování nového provozního řádu</w:t>
      </w:r>
      <w:r w:rsidR="00BD53CC">
        <w:rPr>
          <w:bCs/>
        </w:rPr>
        <w:t xml:space="preserve"> </w:t>
      </w:r>
      <w:r w:rsidRPr="006715D7">
        <w:rPr>
          <w:bCs/>
        </w:rPr>
        <w:t>v 6-ti tištěných paré (dle předaného vzoru).</w:t>
      </w:r>
    </w:p>
    <w:p w14:paraId="45740E1B" w14:textId="77777777" w:rsidR="005B6F5A" w:rsidRPr="00177BC2" w:rsidRDefault="00C32861" w:rsidP="00342FF6">
      <w:pPr>
        <w:numPr>
          <w:ilvl w:val="0"/>
          <w:numId w:val="24"/>
        </w:numPr>
        <w:suppressAutoHyphens/>
        <w:spacing w:before="120"/>
        <w:ind w:left="1077" w:hanging="357"/>
        <w:rPr>
          <w:lang w:val="fr-FR"/>
        </w:rPr>
      </w:pPr>
      <w:r w:rsidRPr="00177BC2">
        <w:rPr>
          <w:b/>
          <w:bCs/>
        </w:rPr>
        <w:t>V</w:t>
      </w:r>
      <w:r w:rsidR="005B6F5A" w:rsidRPr="00177BC2">
        <w:rPr>
          <w:b/>
          <w:bCs/>
        </w:rPr>
        <w:t>lastní realizaci předmětu veřejné zakázky včetně</w:t>
      </w:r>
    </w:p>
    <w:p w14:paraId="104DF85B" w14:textId="77777777" w:rsidR="005B6F5A" w:rsidRPr="00177BC2" w:rsidRDefault="005B6F5A" w:rsidP="00BF1685">
      <w:pPr>
        <w:numPr>
          <w:ilvl w:val="0"/>
          <w:numId w:val="26"/>
        </w:numPr>
        <w:suppressAutoHyphens/>
        <w:spacing w:before="60"/>
        <w:ind w:left="993" w:hanging="284"/>
        <w:jc w:val="both"/>
        <w:rPr>
          <w:bCs/>
        </w:rPr>
      </w:pPr>
      <w:r w:rsidRPr="00177BC2">
        <w:rPr>
          <w:bCs/>
        </w:rPr>
        <w:t>zajištění a likvidace kompletního zařízení staveniště a jeho připojení na inž. sítě,</w:t>
      </w:r>
    </w:p>
    <w:p w14:paraId="1A3D66AB" w14:textId="77777777" w:rsidR="00DC69C7" w:rsidRPr="00177BC2" w:rsidRDefault="005B6F5A" w:rsidP="00BF1685">
      <w:pPr>
        <w:numPr>
          <w:ilvl w:val="0"/>
          <w:numId w:val="26"/>
        </w:numPr>
        <w:suppressAutoHyphens/>
        <w:spacing w:before="60"/>
        <w:ind w:left="993" w:hanging="284"/>
        <w:jc w:val="both"/>
        <w:rPr>
          <w:bCs/>
        </w:rPr>
      </w:pPr>
      <w:r w:rsidRPr="00177BC2">
        <w:rPr>
          <w:bCs/>
        </w:rPr>
        <w:t>zajištění zřízení a odstranění dočasných sjezdů na stavbu a do koryta,</w:t>
      </w:r>
      <w:r w:rsidR="00DC69C7" w:rsidRPr="00177BC2">
        <w:rPr>
          <w:bCs/>
        </w:rPr>
        <w:t xml:space="preserve"> </w:t>
      </w:r>
    </w:p>
    <w:p w14:paraId="40987D05" w14:textId="77777777" w:rsidR="005B6F5A" w:rsidRPr="00177BC2" w:rsidRDefault="005B6F5A" w:rsidP="00BF1685">
      <w:pPr>
        <w:numPr>
          <w:ilvl w:val="0"/>
          <w:numId w:val="26"/>
        </w:numPr>
        <w:suppressAutoHyphens/>
        <w:spacing w:before="60"/>
        <w:ind w:left="993" w:hanging="284"/>
        <w:jc w:val="both"/>
        <w:rPr>
          <w:bCs/>
        </w:rPr>
      </w:pPr>
      <w:r w:rsidRPr="00177BC2">
        <w:rPr>
          <w:bCs/>
        </w:rPr>
        <w:t>zajištění obnovy zpevněných a nezpevně</w:t>
      </w:r>
      <w:r w:rsidR="00CE4829" w:rsidRPr="00177BC2">
        <w:rPr>
          <w:bCs/>
        </w:rPr>
        <w:t>ných stávajících komunikací vč. </w:t>
      </w:r>
      <w:r w:rsidRPr="00177BC2">
        <w:rPr>
          <w:bCs/>
        </w:rPr>
        <w:t xml:space="preserve">panelových ploch, </w:t>
      </w:r>
    </w:p>
    <w:p w14:paraId="35010CEC" w14:textId="03B8C9E7" w:rsidR="005B6F5A" w:rsidRPr="00177BC2" w:rsidRDefault="005B6F5A" w:rsidP="00BF1685">
      <w:pPr>
        <w:numPr>
          <w:ilvl w:val="0"/>
          <w:numId w:val="26"/>
        </w:numPr>
        <w:suppressAutoHyphens/>
        <w:spacing w:before="60"/>
        <w:ind w:left="993" w:hanging="284"/>
        <w:jc w:val="both"/>
        <w:rPr>
          <w:bCs/>
        </w:rPr>
      </w:pPr>
      <w:r w:rsidRPr="00177BC2">
        <w:rPr>
          <w:bCs/>
        </w:rPr>
        <w:t>zajištění zřízení a odstranění přejezdů přes řeku</w:t>
      </w:r>
      <w:r w:rsidR="008E6005">
        <w:rPr>
          <w:bCs/>
        </w:rPr>
        <w:t>, přemostění</w:t>
      </w:r>
      <w:r w:rsidRPr="00177BC2">
        <w:rPr>
          <w:bCs/>
        </w:rPr>
        <w:t xml:space="preserve"> a případných pracovních plošin v</w:t>
      </w:r>
      <w:r w:rsidR="00BF1685">
        <w:rPr>
          <w:bCs/>
        </w:rPr>
        <w:t> </w:t>
      </w:r>
      <w:r w:rsidRPr="00177BC2">
        <w:rPr>
          <w:bCs/>
        </w:rPr>
        <w:t>korytě,</w:t>
      </w:r>
    </w:p>
    <w:p w14:paraId="045986FD" w14:textId="77777777" w:rsidR="005B6F5A" w:rsidRPr="00177BC2" w:rsidRDefault="005B6F5A" w:rsidP="00BF1685">
      <w:pPr>
        <w:numPr>
          <w:ilvl w:val="0"/>
          <w:numId w:val="26"/>
        </w:numPr>
        <w:suppressAutoHyphens/>
        <w:spacing w:before="60"/>
        <w:ind w:left="993" w:hanging="284"/>
        <w:jc w:val="both"/>
        <w:rPr>
          <w:bCs/>
        </w:rPr>
      </w:pPr>
      <w:r w:rsidRPr="00177BC2">
        <w:rPr>
          <w:bCs/>
        </w:rPr>
        <w:t>zřízení a odstranění jímek, hradících stěn, apod</w:t>
      </w:r>
      <w:r w:rsidR="00C32861" w:rsidRPr="00177BC2">
        <w:rPr>
          <w:bCs/>
        </w:rPr>
        <w:t>. vč. čerpání a převodu vody po </w:t>
      </w:r>
      <w:r w:rsidRPr="00177BC2">
        <w:rPr>
          <w:bCs/>
        </w:rPr>
        <w:t>dobu stavby,</w:t>
      </w:r>
    </w:p>
    <w:p w14:paraId="799C55CC" w14:textId="77777777" w:rsidR="005B6F5A" w:rsidRPr="00177BC2" w:rsidRDefault="005B6F5A" w:rsidP="00BF1685">
      <w:pPr>
        <w:numPr>
          <w:ilvl w:val="0"/>
          <w:numId w:val="26"/>
        </w:numPr>
        <w:suppressAutoHyphens/>
        <w:spacing w:before="60"/>
        <w:ind w:left="993" w:hanging="284"/>
        <w:jc w:val="both"/>
        <w:rPr>
          <w:bCs/>
        </w:rPr>
      </w:pPr>
      <w:r w:rsidRPr="00177BC2">
        <w:rPr>
          <w:bCs/>
        </w:rPr>
        <w:t>odborné slovení rybí obsádky či jiných chrá</w:t>
      </w:r>
      <w:r w:rsidR="00C32861" w:rsidRPr="00177BC2">
        <w:rPr>
          <w:bCs/>
        </w:rPr>
        <w:t>něných živočichů během stavby a </w:t>
      </w:r>
      <w:r w:rsidRPr="00177BC2">
        <w:rPr>
          <w:bCs/>
        </w:rPr>
        <w:t>jejich transfer</w:t>
      </w:r>
      <w:r w:rsidR="00DC69C7" w:rsidRPr="00177BC2">
        <w:rPr>
          <w:bCs/>
        </w:rPr>
        <w:t xml:space="preserve"> dle požadavků orgánů ochrany přírody</w:t>
      </w:r>
      <w:r w:rsidRPr="00177BC2">
        <w:rPr>
          <w:bCs/>
        </w:rPr>
        <w:t>,</w:t>
      </w:r>
    </w:p>
    <w:p w14:paraId="7D9474A8" w14:textId="1113CEE2" w:rsidR="007C38C2" w:rsidRPr="00177BC2" w:rsidRDefault="007C38C2" w:rsidP="00BF1685">
      <w:pPr>
        <w:numPr>
          <w:ilvl w:val="0"/>
          <w:numId w:val="26"/>
        </w:numPr>
        <w:suppressAutoHyphens/>
        <w:spacing w:before="60"/>
        <w:ind w:left="993" w:hanging="284"/>
        <w:jc w:val="both"/>
        <w:rPr>
          <w:bCs/>
        </w:rPr>
      </w:pPr>
      <w:r w:rsidRPr="00177BC2">
        <w:rPr>
          <w:bCs/>
        </w:rPr>
        <w:t>zajištění veškeré zeleně v prostoru staveniště před poškozením dle požadavku ČSN 83-9061 „Technologie vegetačních úprav v krajině – ochrana stromů, po</w:t>
      </w:r>
      <w:r w:rsidR="00D652F4" w:rsidRPr="00177BC2">
        <w:rPr>
          <w:bCs/>
        </w:rPr>
        <w:t>rostů a</w:t>
      </w:r>
      <w:r w:rsidR="00BF1685">
        <w:rPr>
          <w:bCs/>
        </w:rPr>
        <w:t> </w:t>
      </w:r>
      <w:r w:rsidR="00D652F4" w:rsidRPr="00177BC2">
        <w:rPr>
          <w:bCs/>
        </w:rPr>
        <w:t>vegetačních ploch při stavebních činnostech“,</w:t>
      </w:r>
    </w:p>
    <w:p w14:paraId="434C537B" w14:textId="77777777" w:rsidR="005B6F5A" w:rsidRPr="00177BC2" w:rsidRDefault="005B6F5A" w:rsidP="00BF1685">
      <w:pPr>
        <w:numPr>
          <w:ilvl w:val="0"/>
          <w:numId w:val="26"/>
        </w:numPr>
        <w:suppressAutoHyphens/>
        <w:spacing w:before="60"/>
        <w:ind w:left="993" w:hanging="284"/>
        <w:jc w:val="both"/>
        <w:rPr>
          <w:bCs/>
        </w:rPr>
      </w:pPr>
      <w:r w:rsidRPr="00177BC2">
        <w:rPr>
          <w:bCs/>
        </w:rPr>
        <w:t>průběžné čištění komunikace na výjezdu z</w:t>
      </w:r>
      <w:r w:rsidR="00C81F51" w:rsidRPr="00177BC2">
        <w:rPr>
          <w:bCs/>
        </w:rPr>
        <w:t xml:space="preserve"> areálu</w:t>
      </w:r>
      <w:r w:rsidRPr="00177BC2">
        <w:rPr>
          <w:bCs/>
        </w:rPr>
        <w:t xml:space="preserve"> stavby,</w:t>
      </w:r>
    </w:p>
    <w:p w14:paraId="622B78A9" w14:textId="77777777" w:rsidR="005B6F5A" w:rsidRPr="00177BC2" w:rsidRDefault="005B6F5A" w:rsidP="00BF1685">
      <w:pPr>
        <w:numPr>
          <w:ilvl w:val="0"/>
          <w:numId w:val="26"/>
        </w:numPr>
        <w:suppressAutoHyphens/>
        <w:spacing w:before="60"/>
        <w:ind w:left="993" w:hanging="284"/>
        <w:jc w:val="both"/>
        <w:rPr>
          <w:bCs/>
        </w:rPr>
      </w:pPr>
      <w:r w:rsidRPr="00177BC2">
        <w:rPr>
          <w:bCs/>
        </w:rPr>
        <w:t>zajištění vytýčení inženýrských sítí a zajištění kontroly ze strany příslušného vlastníka/správce před jejich zpětným zakrytím,</w:t>
      </w:r>
    </w:p>
    <w:p w14:paraId="38C0E993" w14:textId="77777777" w:rsidR="005B6F5A" w:rsidRPr="00177BC2" w:rsidRDefault="005B6F5A" w:rsidP="00BF1685">
      <w:pPr>
        <w:numPr>
          <w:ilvl w:val="0"/>
          <w:numId w:val="26"/>
        </w:numPr>
        <w:suppressAutoHyphens/>
        <w:spacing w:before="60"/>
        <w:ind w:left="993" w:hanging="284"/>
        <w:jc w:val="both"/>
        <w:rPr>
          <w:bCs/>
        </w:rPr>
      </w:pPr>
      <w:r w:rsidRPr="00177BC2">
        <w:rPr>
          <w:bCs/>
        </w:rPr>
        <w:lastRenderedPageBreak/>
        <w:t>zajištění splnění veškerých podmínek vyplývajících ze stavebního povolení nebo ohlášení stavby,</w:t>
      </w:r>
    </w:p>
    <w:p w14:paraId="5BCD81BF" w14:textId="74A00036" w:rsidR="005B6F5A" w:rsidRPr="00177BC2" w:rsidRDefault="005B6F5A" w:rsidP="00BF1685">
      <w:pPr>
        <w:numPr>
          <w:ilvl w:val="0"/>
          <w:numId w:val="26"/>
        </w:numPr>
        <w:suppressAutoHyphens/>
        <w:spacing w:before="60"/>
        <w:ind w:left="993" w:hanging="284"/>
        <w:jc w:val="both"/>
        <w:rPr>
          <w:bCs/>
        </w:rPr>
      </w:pPr>
      <w:r w:rsidRPr="00177BC2">
        <w:rPr>
          <w:bCs/>
        </w:rPr>
        <w:t xml:space="preserve">zajištění </w:t>
      </w:r>
      <w:r w:rsidR="00FD0084" w:rsidRPr="00177BC2">
        <w:rPr>
          <w:bCs/>
        </w:rPr>
        <w:t xml:space="preserve">všech </w:t>
      </w:r>
      <w:r w:rsidR="008E6005">
        <w:rPr>
          <w:bCs/>
        </w:rPr>
        <w:t xml:space="preserve">příslušných </w:t>
      </w:r>
      <w:r w:rsidR="002B6217" w:rsidRPr="00177BC2">
        <w:rPr>
          <w:bCs/>
        </w:rPr>
        <w:t>revizních zpráv</w:t>
      </w:r>
      <w:r w:rsidR="00FD0084" w:rsidRPr="00177BC2">
        <w:rPr>
          <w:bCs/>
        </w:rPr>
        <w:t xml:space="preserve">, </w:t>
      </w:r>
    </w:p>
    <w:p w14:paraId="75F751F4" w14:textId="77777777" w:rsidR="00FD0084" w:rsidRPr="00177BC2" w:rsidRDefault="00FD0084" w:rsidP="00BF1685">
      <w:pPr>
        <w:numPr>
          <w:ilvl w:val="0"/>
          <w:numId w:val="26"/>
        </w:numPr>
        <w:suppressAutoHyphens/>
        <w:spacing w:before="60"/>
        <w:ind w:left="993" w:hanging="284"/>
        <w:jc w:val="both"/>
        <w:rPr>
          <w:bCs/>
        </w:rPr>
      </w:pPr>
      <w:r w:rsidRPr="00177BC2">
        <w:rPr>
          <w:bCs/>
        </w:rPr>
        <w:t xml:space="preserve">provedení </w:t>
      </w:r>
      <w:r w:rsidR="009E2D95" w:rsidRPr="00177BC2">
        <w:rPr>
          <w:bCs/>
        </w:rPr>
        <w:t xml:space="preserve">komplexních </w:t>
      </w:r>
      <w:r w:rsidRPr="00177BC2">
        <w:rPr>
          <w:bCs/>
        </w:rPr>
        <w:t>funkčních zkoušek za přítomnosti zástupců investora,</w:t>
      </w:r>
    </w:p>
    <w:p w14:paraId="2C0FE81E" w14:textId="77777777" w:rsidR="00F851E3" w:rsidRPr="00177BC2" w:rsidRDefault="00F851E3" w:rsidP="00BF1685">
      <w:pPr>
        <w:numPr>
          <w:ilvl w:val="0"/>
          <w:numId w:val="26"/>
        </w:numPr>
        <w:suppressAutoHyphens/>
        <w:spacing w:before="60"/>
        <w:ind w:left="993" w:hanging="284"/>
        <w:jc w:val="both"/>
        <w:rPr>
          <w:bCs/>
        </w:rPr>
      </w:pPr>
      <w:r w:rsidRPr="00177BC2">
        <w:rPr>
          <w:bCs/>
        </w:rPr>
        <w:t>součástí díla je i dodání veškerého potřebného materiálu a provedení stavebních prací nezbytných k řádnému a včasnému dokončení kompletní veřejné zakázky</w:t>
      </w:r>
      <w:r w:rsidR="00C32861" w:rsidRPr="00177BC2">
        <w:rPr>
          <w:bCs/>
        </w:rPr>
        <w:t>.</w:t>
      </w:r>
    </w:p>
    <w:p w14:paraId="79487EB8" w14:textId="77777777" w:rsidR="005B6F5A" w:rsidRPr="00177BC2" w:rsidRDefault="00C32861" w:rsidP="00342FF6">
      <w:pPr>
        <w:numPr>
          <w:ilvl w:val="0"/>
          <w:numId w:val="24"/>
        </w:numPr>
        <w:suppressAutoHyphens/>
        <w:spacing w:before="120"/>
        <w:ind w:left="1077" w:hanging="357"/>
        <w:rPr>
          <w:lang w:val="fr-FR"/>
        </w:rPr>
      </w:pPr>
      <w:r w:rsidRPr="00177BC2">
        <w:rPr>
          <w:b/>
          <w:bCs/>
        </w:rPr>
        <w:t>Z</w:t>
      </w:r>
      <w:r w:rsidR="005B6F5A" w:rsidRPr="00177BC2">
        <w:rPr>
          <w:b/>
          <w:bCs/>
        </w:rPr>
        <w:t>eměměřičské služby v rozsahu:</w:t>
      </w:r>
    </w:p>
    <w:p w14:paraId="6D323F0B" w14:textId="77777777" w:rsidR="005B6F5A" w:rsidRPr="00177BC2" w:rsidRDefault="005B6F5A" w:rsidP="00BF1685">
      <w:pPr>
        <w:numPr>
          <w:ilvl w:val="0"/>
          <w:numId w:val="26"/>
        </w:numPr>
        <w:suppressAutoHyphens/>
        <w:spacing w:before="60"/>
        <w:ind w:left="993" w:hanging="284"/>
        <w:jc w:val="both"/>
        <w:rPr>
          <w:bCs/>
        </w:rPr>
      </w:pPr>
      <w:r w:rsidRPr="00177BC2">
        <w:rPr>
          <w:bCs/>
        </w:rPr>
        <w:t>vytýčení výškového a směrového umístění</w:t>
      </w:r>
      <w:r w:rsidR="00CE4829" w:rsidRPr="00177BC2">
        <w:rPr>
          <w:bCs/>
        </w:rPr>
        <w:t xml:space="preserve"> stavby v souladu se zákonem č. </w:t>
      </w:r>
      <w:r w:rsidR="00A619A2" w:rsidRPr="00177BC2">
        <w:rPr>
          <w:bCs/>
        </w:rPr>
        <w:t>200/1994 Sb. a zákonem č. </w:t>
      </w:r>
      <w:r w:rsidRPr="00177BC2">
        <w:rPr>
          <w:bCs/>
        </w:rPr>
        <w:t>183/2006 Sb. v platném znění,</w:t>
      </w:r>
    </w:p>
    <w:p w14:paraId="3EF2757C" w14:textId="77777777" w:rsidR="00163EAB" w:rsidRDefault="005B6F5A" w:rsidP="00BF1685">
      <w:pPr>
        <w:numPr>
          <w:ilvl w:val="0"/>
          <w:numId w:val="26"/>
        </w:numPr>
        <w:suppressAutoHyphens/>
        <w:spacing w:before="60"/>
        <w:ind w:left="993" w:hanging="284"/>
        <w:jc w:val="both"/>
        <w:rPr>
          <w:bCs/>
        </w:rPr>
      </w:pPr>
      <w:r w:rsidRPr="00177BC2">
        <w:rPr>
          <w:bCs/>
        </w:rPr>
        <w:t>vyhotovení geodetického zaměření skutečného provedení stavby</w:t>
      </w:r>
      <w:r w:rsidR="00870923" w:rsidRPr="00177BC2">
        <w:rPr>
          <w:bCs/>
        </w:rPr>
        <w:t xml:space="preserve"> vč. el. přípojky</w:t>
      </w:r>
      <w:r w:rsidR="00163EAB">
        <w:rPr>
          <w:bCs/>
        </w:rPr>
        <w:t>,</w:t>
      </w:r>
    </w:p>
    <w:p w14:paraId="3BA97FE8" w14:textId="646C1E21" w:rsidR="005B6F5A" w:rsidRPr="00177BC2" w:rsidRDefault="00163EAB" w:rsidP="00BF1685">
      <w:pPr>
        <w:numPr>
          <w:ilvl w:val="0"/>
          <w:numId w:val="26"/>
        </w:numPr>
        <w:suppressAutoHyphens/>
        <w:spacing w:before="60"/>
        <w:ind w:left="993" w:hanging="284"/>
        <w:jc w:val="both"/>
        <w:rPr>
          <w:bCs/>
        </w:rPr>
      </w:pPr>
      <w:r>
        <w:rPr>
          <w:bCs/>
        </w:rPr>
        <w:t>vyhotovení</w:t>
      </w:r>
      <w:r w:rsidR="004A0502">
        <w:rPr>
          <w:bCs/>
        </w:rPr>
        <w:t xml:space="preserve"> geometrického plánu na vyznačení věcného břemene</w:t>
      </w:r>
      <w:r>
        <w:rPr>
          <w:bCs/>
        </w:rPr>
        <w:t xml:space="preserve"> el. přípojky</w:t>
      </w:r>
      <w:r w:rsidR="004A0502">
        <w:rPr>
          <w:bCs/>
        </w:rPr>
        <w:t>,</w:t>
      </w:r>
    </w:p>
    <w:p w14:paraId="709CCB4F" w14:textId="4C5B0A35" w:rsidR="005B6F5A" w:rsidRPr="00177BC2" w:rsidRDefault="005B6F5A" w:rsidP="00BF1685">
      <w:pPr>
        <w:numPr>
          <w:ilvl w:val="0"/>
          <w:numId w:val="26"/>
        </w:numPr>
        <w:suppressAutoHyphens/>
        <w:spacing w:before="60"/>
        <w:ind w:left="993" w:hanging="284"/>
        <w:jc w:val="both"/>
        <w:rPr>
          <w:bCs/>
        </w:rPr>
      </w:pPr>
      <w:r w:rsidRPr="00177BC2">
        <w:rPr>
          <w:bCs/>
        </w:rPr>
        <w:t>zajištění veškerých geodetických prací souvisejících s realizací díla a též  vyplývající</w:t>
      </w:r>
      <w:r w:rsidR="00BD53CC">
        <w:rPr>
          <w:bCs/>
        </w:rPr>
        <w:t>ch</w:t>
      </w:r>
      <w:r w:rsidRPr="00177BC2">
        <w:rPr>
          <w:bCs/>
        </w:rPr>
        <w:t xml:space="preserve"> ze stavebního povolen</w:t>
      </w:r>
      <w:r w:rsidR="00377A1B" w:rsidRPr="00177BC2">
        <w:rPr>
          <w:bCs/>
        </w:rPr>
        <w:t>í, případně z rozhodnutí a </w:t>
      </w:r>
      <w:r w:rsidRPr="00177BC2">
        <w:rPr>
          <w:bCs/>
        </w:rPr>
        <w:t>stanovisek dotčených orgánů a neopominutelných stran</w:t>
      </w:r>
      <w:r w:rsidR="00DF1E25" w:rsidRPr="00177BC2">
        <w:rPr>
          <w:bCs/>
        </w:rPr>
        <w:t>.</w:t>
      </w:r>
      <w:r w:rsidRPr="00177BC2">
        <w:rPr>
          <w:bCs/>
        </w:rPr>
        <w:t xml:space="preserve"> </w:t>
      </w:r>
    </w:p>
    <w:p w14:paraId="4A308258" w14:textId="77777777" w:rsidR="00D9646D" w:rsidRPr="00177BC2" w:rsidRDefault="002C3A28" w:rsidP="00342FF6">
      <w:pPr>
        <w:numPr>
          <w:ilvl w:val="1"/>
          <w:numId w:val="1"/>
        </w:numPr>
        <w:spacing w:before="120"/>
        <w:ind w:left="709" w:hanging="567"/>
        <w:jc w:val="both"/>
      </w:pPr>
      <w:r w:rsidRPr="00177BC2">
        <w:t>Zhotovitel vypracuje a předá objednateli</w:t>
      </w:r>
      <w:r w:rsidR="00127F79" w:rsidRPr="00177BC2">
        <w:t xml:space="preserve"> následující dokumentace</w:t>
      </w:r>
      <w:r w:rsidR="00D9646D" w:rsidRPr="00177BC2">
        <w:t>:</w:t>
      </w:r>
    </w:p>
    <w:p w14:paraId="4205527E" w14:textId="7FC08309" w:rsidR="00CF1811" w:rsidRPr="00177BC2" w:rsidRDefault="00D9646D" w:rsidP="0004088B">
      <w:pPr>
        <w:spacing w:before="60"/>
        <w:ind w:left="993" w:hanging="284"/>
        <w:jc w:val="both"/>
      </w:pPr>
      <w:r w:rsidRPr="00177BC2">
        <w:t>-</w:t>
      </w:r>
      <w:r w:rsidRPr="00177BC2">
        <w:tab/>
      </w:r>
      <w:r w:rsidR="003735B0" w:rsidRPr="006D04AD">
        <w:rPr>
          <w:b/>
        </w:rPr>
        <w:t>Koncept PD</w:t>
      </w:r>
      <w:r w:rsidR="003735B0" w:rsidRPr="006D04AD">
        <w:t xml:space="preserve"> </w:t>
      </w:r>
      <w:r w:rsidR="00FF1E1A">
        <w:t xml:space="preserve">a </w:t>
      </w:r>
      <w:r w:rsidR="00FF1E1A" w:rsidRPr="00472FE9">
        <w:rPr>
          <w:b/>
        </w:rPr>
        <w:t>DPS</w:t>
      </w:r>
      <w:r w:rsidR="00FF1E1A">
        <w:t xml:space="preserve"> </w:t>
      </w:r>
      <w:r w:rsidR="00BD53CC">
        <w:t xml:space="preserve"> </w:t>
      </w:r>
      <w:r w:rsidR="00CF1811" w:rsidRPr="006D04AD">
        <w:t>k připomínkám v jednom paré (1) v tištěné podobě a dále v jednom (1) paré v digitální podobě</w:t>
      </w:r>
      <w:r w:rsidR="00CF1811" w:rsidRPr="00177BC2">
        <w:t xml:space="preserve"> (na CD-ROM), </w:t>
      </w:r>
      <w:r w:rsidR="00CF1811" w:rsidRPr="00177BC2">
        <w:rPr>
          <w:b/>
        </w:rPr>
        <w:t xml:space="preserve">čistopis </w:t>
      </w:r>
      <w:r w:rsidR="003735B0" w:rsidRPr="00177BC2">
        <w:rPr>
          <w:b/>
        </w:rPr>
        <w:t>PD</w:t>
      </w:r>
      <w:r w:rsidR="003735B0" w:rsidRPr="00177BC2">
        <w:t xml:space="preserve"> </w:t>
      </w:r>
      <w:r w:rsidR="00FF1E1A">
        <w:t xml:space="preserve">a </w:t>
      </w:r>
      <w:r w:rsidR="00FF1E1A" w:rsidRPr="00472FE9">
        <w:rPr>
          <w:b/>
        </w:rPr>
        <w:t>DPS</w:t>
      </w:r>
      <w:r w:rsidR="00FF1E1A">
        <w:t xml:space="preserve"> </w:t>
      </w:r>
      <w:r w:rsidR="00CF1811" w:rsidRPr="00177BC2">
        <w:t>ve dvou (2) paré v tištěné podobě a</w:t>
      </w:r>
      <w:r w:rsidR="003735B0" w:rsidRPr="00177BC2">
        <w:t> </w:t>
      </w:r>
      <w:r w:rsidR="00CF1811" w:rsidRPr="00177BC2">
        <w:t xml:space="preserve">dále v jednom (1) paré v digitální podobě (na CD-ROM). </w:t>
      </w:r>
      <w:r w:rsidR="009D050B" w:rsidRPr="00177BC2">
        <w:t>Příslušné části veškeré PD budou zpracovány v souladu s geodetickou směrnicí poskytnutou objednatelem.</w:t>
      </w:r>
      <w:r w:rsidR="00BB1147" w:rsidRPr="00177BC2">
        <w:t xml:space="preserve"> </w:t>
      </w:r>
    </w:p>
    <w:p w14:paraId="613A9486" w14:textId="5BA37722" w:rsidR="00CF1811" w:rsidRPr="00177BC2" w:rsidRDefault="00CF1811" w:rsidP="0004088B">
      <w:pPr>
        <w:spacing w:before="60"/>
        <w:ind w:left="993" w:hanging="284"/>
        <w:jc w:val="both"/>
      </w:pPr>
      <w:r w:rsidRPr="00177BC2">
        <w:t>-</w:t>
      </w:r>
      <w:r w:rsidRPr="00177BC2">
        <w:tab/>
      </w:r>
      <w:r w:rsidR="00BD53CC">
        <w:t xml:space="preserve">Kompletní </w:t>
      </w:r>
      <w:r w:rsidR="00BD53CC">
        <w:rPr>
          <w:b/>
        </w:rPr>
        <w:t>d</w:t>
      </w:r>
      <w:r w:rsidRPr="00177BC2">
        <w:rPr>
          <w:b/>
        </w:rPr>
        <w:t>okumentace skutečného provedení stavby</w:t>
      </w:r>
      <w:r w:rsidRPr="00177BC2">
        <w:t xml:space="preserve"> </w:t>
      </w:r>
      <w:r w:rsidR="003735B0" w:rsidRPr="00177BC2">
        <w:t>včetně geodetického zaměření ve </w:t>
      </w:r>
      <w:r w:rsidRPr="00177BC2">
        <w:t xml:space="preserve">dvou (2) paré v tištěné podobě a dále v jednom </w:t>
      </w:r>
      <w:r w:rsidR="003735B0" w:rsidRPr="00177BC2">
        <w:t>(1) paré v digitální podobě (na </w:t>
      </w:r>
      <w:r w:rsidRPr="00177BC2">
        <w:t xml:space="preserve">CD-ROM). Další tištěná paré budou v případě kolaudace stavby předány příslušnému vodoprávnímu </w:t>
      </w:r>
      <w:r w:rsidR="008D4B4A" w:rsidRPr="00177BC2">
        <w:t xml:space="preserve">nebo stavebnímu </w:t>
      </w:r>
      <w:r w:rsidRPr="00177BC2">
        <w:t>úřadu.</w:t>
      </w:r>
    </w:p>
    <w:p w14:paraId="1F60AFF9" w14:textId="06735A12" w:rsidR="0014041B" w:rsidRPr="00177BC2" w:rsidRDefault="0014041B" w:rsidP="00DD19E1">
      <w:pPr>
        <w:numPr>
          <w:ilvl w:val="1"/>
          <w:numId w:val="1"/>
        </w:numPr>
        <w:spacing w:before="120"/>
        <w:ind w:left="709" w:hanging="567"/>
        <w:jc w:val="both"/>
        <w:rPr>
          <w:bCs/>
        </w:rPr>
      </w:pPr>
      <w:r w:rsidRPr="00177BC2">
        <w:rPr>
          <w:bCs/>
        </w:rPr>
        <w:t>Smluvní strany se dohodly</w:t>
      </w:r>
      <w:r w:rsidR="00443061" w:rsidRPr="00177BC2">
        <w:rPr>
          <w:bCs/>
        </w:rPr>
        <w:t xml:space="preserve"> při vlastní realizaci</w:t>
      </w:r>
      <w:r w:rsidRPr="00177BC2">
        <w:rPr>
          <w:bCs/>
        </w:rPr>
        <w:t xml:space="preserve"> na I. jakosti díla, použité materiály budou odpovídat této jakostní třídě, práce budou prováděny v souladu s platnými právními předpisy. Jakost dodávaných materiálů a konstrukcí bude dokla</w:t>
      </w:r>
      <w:r w:rsidR="00CE4829" w:rsidRPr="00177BC2">
        <w:rPr>
          <w:bCs/>
        </w:rPr>
        <w:t>dována předepsaným způsobem při </w:t>
      </w:r>
      <w:r w:rsidRPr="00177BC2">
        <w:rPr>
          <w:bCs/>
        </w:rPr>
        <w:t>kontrolních prohlídkách a při předání a převzetí díla nebo jeho části.</w:t>
      </w:r>
      <w:r w:rsidR="009D050B" w:rsidRPr="00177BC2">
        <w:rPr>
          <w:bCs/>
        </w:rPr>
        <w:t xml:space="preserve"> Objednatel požaduje bezpodmínečně dodržet normu ČSN</w:t>
      </w:r>
      <w:r w:rsidR="00D162DB">
        <w:rPr>
          <w:bCs/>
        </w:rPr>
        <w:t> </w:t>
      </w:r>
      <w:r w:rsidR="009D050B" w:rsidRPr="00177BC2">
        <w:rPr>
          <w:bCs/>
        </w:rPr>
        <w:t>73</w:t>
      </w:r>
      <w:r w:rsidR="00D162DB">
        <w:rPr>
          <w:bCs/>
        </w:rPr>
        <w:t> </w:t>
      </w:r>
      <w:r w:rsidR="009D050B" w:rsidRPr="00177BC2">
        <w:rPr>
          <w:bCs/>
        </w:rPr>
        <w:t>1208 (Navrhování betonových konstrukcí vodohospodářských objektů).</w:t>
      </w:r>
    </w:p>
    <w:p w14:paraId="5B4BAE62" w14:textId="77777777" w:rsidR="005C70F9" w:rsidRPr="00177BC2" w:rsidRDefault="005C70F9" w:rsidP="00342FF6">
      <w:pPr>
        <w:numPr>
          <w:ilvl w:val="1"/>
          <w:numId w:val="1"/>
        </w:numPr>
        <w:spacing w:before="120"/>
        <w:ind w:left="709" w:hanging="567"/>
        <w:jc w:val="both"/>
        <w:rPr>
          <w:bCs/>
        </w:rPr>
      </w:pPr>
      <w:r w:rsidRPr="00177BC2">
        <w:rPr>
          <w:bCs/>
        </w:rPr>
        <w:t>Zhotovitel se zavaz</w:t>
      </w:r>
      <w:r w:rsidR="0022064E" w:rsidRPr="00177BC2">
        <w:rPr>
          <w:bCs/>
        </w:rPr>
        <w:t>uje, že</w:t>
      </w:r>
      <w:r w:rsidR="007113A4" w:rsidRPr="00177BC2">
        <w:rPr>
          <w:bCs/>
        </w:rPr>
        <w:t xml:space="preserve"> veškerá obnovovaná </w:t>
      </w:r>
      <w:r w:rsidR="00A70C4D" w:rsidRPr="00177BC2">
        <w:rPr>
          <w:bCs/>
        </w:rPr>
        <w:t xml:space="preserve">elektrická </w:t>
      </w:r>
      <w:r w:rsidR="0022064E" w:rsidRPr="00177BC2">
        <w:rPr>
          <w:bCs/>
        </w:rPr>
        <w:t>instalace</w:t>
      </w:r>
      <w:r w:rsidRPr="00177BC2">
        <w:rPr>
          <w:bCs/>
        </w:rPr>
        <w:t xml:space="preserve"> </w:t>
      </w:r>
      <w:r w:rsidR="00D4610D" w:rsidRPr="00177BC2">
        <w:rPr>
          <w:bCs/>
        </w:rPr>
        <w:t xml:space="preserve">vč. příslušného </w:t>
      </w:r>
      <w:r w:rsidR="007113A4" w:rsidRPr="00177BC2">
        <w:rPr>
          <w:bCs/>
        </w:rPr>
        <w:t>hradícího</w:t>
      </w:r>
      <w:r w:rsidR="00D4610D" w:rsidRPr="00177BC2">
        <w:rPr>
          <w:bCs/>
        </w:rPr>
        <w:t xml:space="preserve"> zařízení </w:t>
      </w:r>
      <w:r w:rsidR="0022064E" w:rsidRPr="00177BC2">
        <w:rPr>
          <w:bCs/>
        </w:rPr>
        <w:t>bud</w:t>
      </w:r>
      <w:r w:rsidR="007113A4" w:rsidRPr="00177BC2">
        <w:rPr>
          <w:bCs/>
        </w:rPr>
        <w:t>e</w:t>
      </w:r>
      <w:r w:rsidR="0022064E" w:rsidRPr="00177BC2">
        <w:rPr>
          <w:bCs/>
        </w:rPr>
        <w:t xml:space="preserve"> </w:t>
      </w:r>
      <w:r w:rsidR="00EF5825" w:rsidRPr="00177BC2">
        <w:rPr>
          <w:bCs/>
        </w:rPr>
        <w:t>v souladu s platnými ČSN</w:t>
      </w:r>
      <w:r w:rsidRPr="00177BC2">
        <w:rPr>
          <w:bCs/>
        </w:rPr>
        <w:t>.</w:t>
      </w:r>
      <w:r w:rsidR="00CF1811" w:rsidRPr="00177BC2">
        <w:rPr>
          <w:bCs/>
        </w:rPr>
        <w:t xml:space="preserve"> </w:t>
      </w:r>
    </w:p>
    <w:p w14:paraId="016DD805" w14:textId="77777777" w:rsidR="00A24DBF" w:rsidRPr="00177BC2" w:rsidRDefault="00A24DBF" w:rsidP="00342FF6">
      <w:pPr>
        <w:numPr>
          <w:ilvl w:val="1"/>
          <w:numId w:val="1"/>
        </w:numPr>
        <w:spacing w:before="120"/>
        <w:ind w:left="709" w:hanging="567"/>
        <w:jc w:val="both"/>
      </w:pPr>
      <w:r w:rsidRPr="00177BC2">
        <w:rPr>
          <w:bCs/>
        </w:rPr>
        <w:t>Dílo se zhotovitel zavazuje provést s potřebnou odbornou péčí a předat je objednateli v ujednaném čase a obstará vše, co je k provedení díla potřeba</w:t>
      </w:r>
      <w:r w:rsidRPr="00177BC2">
        <w:t>. Dílo se zavazuje provést v souladu s podmínkami všech pravomocných rozhodnutí orgánů státní správy, předpisy upravujícími provádění staveb, ustanoveními této sml</w:t>
      </w:r>
      <w:r w:rsidR="00D9646D" w:rsidRPr="00177BC2">
        <w:t>ouvy a výše uvedenou zadávací</w:t>
      </w:r>
      <w:r w:rsidRPr="00177BC2">
        <w:t xml:space="preserve"> dokumentací. Objednatel se zavazuje dílo převzít a zaplatit jeho cenu.</w:t>
      </w:r>
    </w:p>
    <w:p w14:paraId="6E04F94D" w14:textId="77A3E0F7" w:rsidR="0014041B" w:rsidRPr="00177BC2" w:rsidRDefault="0014041B" w:rsidP="00342FF6">
      <w:pPr>
        <w:numPr>
          <w:ilvl w:val="1"/>
          <w:numId w:val="1"/>
        </w:numPr>
        <w:spacing w:before="120"/>
        <w:ind w:left="709" w:hanging="567"/>
        <w:jc w:val="both"/>
      </w:pPr>
      <w:r w:rsidRPr="00177BC2">
        <w:t xml:space="preserve">Jestliže se zhotovitel </w:t>
      </w:r>
      <w:r w:rsidR="00783D4C">
        <w:t xml:space="preserve">bude </w:t>
      </w:r>
      <w:r w:rsidRPr="00177BC2">
        <w:t>mus</w:t>
      </w:r>
      <w:r w:rsidR="00783D4C">
        <w:t>et</w:t>
      </w:r>
      <w:r w:rsidRPr="00177BC2">
        <w:t xml:space="preserve"> při provádění díla ne</w:t>
      </w:r>
      <w:r w:rsidR="00CE4829" w:rsidRPr="00177BC2">
        <w:t>podstatným způsobem odchýlit od </w:t>
      </w:r>
      <w:r w:rsidR="003735B0" w:rsidRPr="00177BC2">
        <w:t>PD</w:t>
      </w:r>
      <w:r w:rsidRPr="00177BC2">
        <w:t xml:space="preserve">, kterou zpracoval dle </w:t>
      </w:r>
      <w:r w:rsidR="00A619A2" w:rsidRPr="00177BC2">
        <w:t>odst.</w:t>
      </w:r>
      <w:r w:rsidR="00D162DB">
        <w:t> </w:t>
      </w:r>
      <w:r w:rsidRPr="00177BC2">
        <w:t>3.</w:t>
      </w:r>
      <w:r w:rsidR="00135037" w:rsidRPr="00177BC2">
        <w:t>3</w:t>
      </w:r>
      <w:r w:rsidR="002A69AF">
        <w:t xml:space="preserve">. </w:t>
      </w:r>
      <w:r w:rsidRPr="00177BC2">
        <w:t>a předložil objednateli, je povinen tuto skutečnost oznámit bez odkladu objednateli</w:t>
      </w:r>
      <w:r w:rsidR="00576D91" w:rsidRPr="00177BC2">
        <w:t>,</w:t>
      </w:r>
      <w:r w:rsidRPr="00177BC2">
        <w:t xml:space="preserve"> popřípadě TDS prostřednictvím stavebního deníku. </w:t>
      </w:r>
    </w:p>
    <w:p w14:paraId="4FDCF5BC" w14:textId="77777777" w:rsidR="00A24DBF" w:rsidRPr="00177BC2" w:rsidRDefault="001265F0" w:rsidP="00342FF6">
      <w:pPr>
        <w:numPr>
          <w:ilvl w:val="1"/>
          <w:numId w:val="1"/>
        </w:numPr>
        <w:spacing w:before="120"/>
        <w:ind w:left="709" w:hanging="567"/>
        <w:jc w:val="both"/>
      </w:pPr>
      <w:r w:rsidRPr="00177BC2">
        <w:t>Nedodržení podmínek a postupů dle platných předpisů, jakož i postupů a závazků zhotovitele ze smlouvy, opravňuje objednatele odstoupit od smlouvy o dílo. Podrobnosti jsou stanoveny v článku "</w:t>
      </w:r>
      <w:r w:rsidRPr="00177BC2">
        <w:rPr>
          <w:i/>
        </w:rPr>
        <w:t>Odstoupení od smlouvy</w:t>
      </w:r>
      <w:r w:rsidRPr="00177BC2">
        <w:t>" této smlouvy.</w:t>
      </w:r>
    </w:p>
    <w:p w14:paraId="6ACC0EED" w14:textId="77777777" w:rsidR="00A24DBF" w:rsidRPr="00177BC2" w:rsidRDefault="00A24DBF" w:rsidP="00342FF6">
      <w:pPr>
        <w:numPr>
          <w:ilvl w:val="1"/>
          <w:numId w:val="1"/>
        </w:numPr>
        <w:spacing w:before="120"/>
        <w:ind w:left="709" w:hanging="567"/>
      </w:pPr>
      <w:r w:rsidRPr="00177BC2">
        <w:t xml:space="preserve">Součástí díla jsou i následující práce a činnosti: </w:t>
      </w:r>
    </w:p>
    <w:p w14:paraId="31658DF0" w14:textId="18D5C2BD" w:rsidR="00D40D58" w:rsidRPr="00177BC2" w:rsidRDefault="00A24DBF" w:rsidP="00DE3B31">
      <w:pPr>
        <w:numPr>
          <w:ilvl w:val="1"/>
          <w:numId w:val="14"/>
        </w:numPr>
        <w:spacing w:before="60"/>
        <w:ind w:left="993" w:hanging="284"/>
        <w:jc w:val="both"/>
      </w:pPr>
      <w:r w:rsidRPr="00177BC2">
        <w:lastRenderedPageBreak/>
        <w:t>Z</w:t>
      </w:r>
      <w:r w:rsidR="00A2564A" w:rsidRPr="00177BC2">
        <w:t>aji</w:t>
      </w:r>
      <w:r w:rsidR="00443061" w:rsidRPr="00177BC2">
        <w:t>štění</w:t>
      </w:r>
      <w:r w:rsidR="00A2564A" w:rsidRPr="00177BC2">
        <w:t xml:space="preserve"> kompletní</w:t>
      </w:r>
      <w:r w:rsidR="00443061" w:rsidRPr="00177BC2">
        <w:t>ho</w:t>
      </w:r>
      <w:r w:rsidRPr="00177BC2">
        <w:t xml:space="preserve"> zařízení staveniště, jeho připojení na inženýrské sítě včetně odvádění odpadních vod do kanalizace, případně vodního toku. Zhotovitel </w:t>
      </w:r>
      <w:r w:rsidR="00A2564A" w:rsidRPr="00177BC2">
        <w:t>zajistí</w:t>
      </w:r>
      <w:r w:rsidRPr="00177BC2">
        <w:t xml:space="preserve"> dodávku veškeré energie, vody a dalších služeb, které pro účely zhotovení stavby podle této smlouvy požaduje. </w:t>
      </w:r>
      <w:r w:rsidR="005E3B67" w:rsidRPr="00177BC2">
        <w:t xml:space="preserve"> V případě požadavku DOSS </w:t>
      </w:r>
      <w:r w:rsidR="006A5B33">
        <w:t xml:space="preserve">si zhotovitel zajistí </w:t>
      </w:r>
      <w:r w:rsidR="005E3B67" w:rsidRPr="00177BC2">
        <w:rPr>
          <w:bCs/>
        </w:rPr>
        <w:t>ohlášení staveb zařízení staveniště dle § 104 odst. 1 stavebního zákona.</w:t>
      </w:r>
      <w:r w:rsidR="005E3B67" w:rsidRPr="00177BC2">
        <w:t xml:space="preserve"> </w:t>
      </w:r>
      <w:r w:rsidRPr="00177BC2">
        <w:t>V zařízení staveniště bude mít zhotovitel zajištěn</w:t>
      </w:r>
      <w:r w:rsidR="005E3B67" w:rsidRPr="00177BC2">
        <w:t>u</w:t>
      </w:r>
      <w:r w:rsidRPr="00177BC2">
        <w:t xml:space="preserve"> místnost pro TDS včetně jejího </w:t>
      </w:r>
      <w:r w:rsidR="00FD69DB" w:rsidRPr="00177BC2">
        <w:t xml:space="preserve">základního </w:t>
      </w:r>
      <w:r w:rsidR="00D04728" w:rsidRPr="00177BC2">
        <w:t>zařízení a </w:t>
      </w:r>
      <w:r w:rsidRPr="00177BC2">
        <w:t>vybavení.</w:t>
      </w:r>
      <w:r w:rsidR="005C3E29" w:rsidRPr="00177BC2">
        <w:t xml:space="preserve"> </w:t>
      </w:r>
    </w:p>
    <w:p w14:paraId="20030323" w14:textId="77777777" w:rsidR="00D40D58" w:rsidRPr="00177BC2" w:rsidRDefault="00443061" w:rsidP="00DE3B31">
      <w:pPr>
        <w:numPr>
          <w:ilvl w:val="1"/>
          <w:numId w:val="14"/>
        </w:numPr>
        <w:spacing w:before="60"/>
        <w:ind w:left="993" w:hanging="284"/>
        <w:jc w:val="both"/>
      </w:pPr>
      <w:r w:rsidRPr="00177BC2">
        <w:t>V</w:t>
      </w:r>
      <w:r w:rsidR="00A24DBF" w:rsidRPr="00177BC2">
        <w:t>ybudov</w:t>
      </w:r>
      <w:r w:rsidRPr="00177BC2">
        <w:t>ání</w:t>
      </w:r>
      <w:r w:rsidR="00A24DBF" w:rsidRPr="00177BC2">
        <w:t xml:space="preserve"> zařízení staveniště a deponie materi</w:t>
      </w:r>
      <w:r w:rsidR="006842A5" w:rsidRPr="00177BC2">
        <w:t>álu tak, aby jejich výstavbou a </w:t>
      </w:r>
      <w:r w:rsidR="00A24DBF" w:rsidRPr="00177BC2">
        <w:t>provozem nevznikly žádné škody na sousedních pozemcích a vodní</w:t>
      </w:r>
      <w:r w:rsidR="000475D9" w:rsidRPr="00177BC2">
        <w:t>m</w:t>
      </w:r>
      <w:r w:rsidR="00A24DBF" w:rsidRPr="00177BC2">
        <w:t xml:space="preserve"> to</w:t>
      </w:r>
      <w:r w:rsidR="000475D9" w:rsidRPr="00177BC2">
        <w:t>ku</w:t>
      </w:r>
      <w:r w:rsidR="006842A5" w:rsidRPr="00177BC2">
        <w:t xml:space="preserve"> a po </w:t>
      </w:r>
      <w:r w:rsidR="00A24DBF" w:rsidRPr="00177BC2">
        <w:t>ukončení prací uv</w:t>
      </w:r>
      <w:r w:rsidRPr="00177BC2">
        <w:t>edení</w:t>
      </w:r>
      <w:r w:rsidR="00A24DBF" w:rsidRPr="00177BC2">
        <w:t xml:space="preserve"> staveniště do předchozího stavu.</w:t>
      </w:r>
    </w:p>
    <w:p w14:paraId="2E9C0C1D" w14:textId="77777777" w:rsidR="00D40D58" w:rsidRPr="00177BC2" w:rsidRDefault="000475D9" w:rsidP="00DE3B31">
      <w:pPr>
        <w:numPr>
          <w:ilvl w:val="1"/>
          <w:numId w:val="14"/>
        </w:numPr>
        <w:spacing w:before="60"/>
        <w:ind w:left="993" w:hanging="284"/>
        <w:jc w:val="both"/>
      </w:pPr>
      <w:r w:rsidRPr="00177BC2">
        <w:t xml:space="preserve">Zajištění likvidace suti, odpadu, </w:t>
      </w:r>
      <w:r w:rsidR="005B53C2" w:rsidRPr="00177BC2">
        <w:t xml:space="preserve">vybouraných hmot, </w:t>
      </w:r>
      <w:r w:rsidRPr="00177BC2">
        <w:t>nepotřebných a poškozených konstrukcí</w:t>
      </w:r>
      <w:r w:rsidR="00A24DBF" w:rsidRPr="00177BC2">
        <w:t xml:space="preserve"> </w:t>
      </w:r>
      <w:r w:rsidRPr="00177BC2">
        <w:t>z prostoru staveniště.</w:t>
      </w:r>
    </w:p>
    <w:p w14:paraId="3389896E" w14:textId="77777777" w:rsidR="0014041B" w:rsidRPr="00177BC2" w:rsidRDefault="000475D9" w:rsidP="00DE3B31">
      <w:pPr>
        <w:numPr>
          <w:ilvl w:val="1"/>
          <w:numId w:val="14"/>
        </w:numPr>
        <w:spacing w:before="60"/>
        <w:ind w:left="993" w:hanging="284"/>
        <w:jc w:val="both"/>
      </w:pPr>
      <w:r w:rsidRPr="00177BC2">
        <w:t>Provedení</w:t>
      </w:r>
      <w:r w:rsidR="00A24DBF" w:rsidRPr="00177BC2">
        <w:t xml:space="preserve"> takov</w:t>
      </w:r>
      <w:r w:rsidRPr="00177BC2">
        <w:t>ých</w:t>
      </w:r>
      <w:r w:rsidR="00A24DBF" w:rsidRPr="00177BC2">
        <w:t xml:space="preserve"> opatření, aby plochy v obvodu staveniště nebyly znečištěny ropnými a jinými podobnými produkty.</w:t>
      </w:r>
    </w:p>
    <w:p w14:paraId="3E6A1315" w14:textId="77777777" w:rsidR="002050D0" w:rsidRPr="00177BC2" w:rsidRDefault="002050D0" w:rsidP="00DE3B31">
      <w:pPr>
        <w:numPr>
          <w:ilvl w:val="1"/>
          <w:numId w:val="14"/>
        </w:numPr>
        <w:spacing w:before="60"/>
        <w:ind w:left="993" w:hanging="284"/>
        <w:jc w:val="both"/>
      </w:pPr>
      <w:r w:rsidRPr="00177BC2">
        <w:t>Zaji</w:t>
      </w:r>
      <w:r w:rsidR="000475D9" w:rsidRPr="00177BC2">
        <w:t>štění takových opatření,</w:t>
      </w:r>
      <w:r w:rsidRPr="00177BC2">
        <w:t xml:space="preserve"> aby nebyly překročeny limity prašnosti a hlučnosti dané obecně závaznou vyhláškou. Pokud budou tyto limity překročeny, je povinností zhotovitele přijmout taková opatření, aby překročeny nebyly.</w:t>
      </w:r>
    </w:p>
    <w:p w14:paraId="066AE978" w14:textId="77777777" w:rsidR="002050D0" w:rsidRPr="00177BC2" w:rsidRDefault="002050D0" w:rsidP="00DE3B31">
      <w:pPr>
        <w:numPr>
          <w:ilvl w:val="1"/>
          <w:numId w:val="14"/>
        </w:numPr>
        <w:spacing w:before="60"/>
        <w:ind w:left="993" w:hanging="284"/>
        <w:jc w:val="both"/>
      </w:pPr>
      <w:r w:rsidRPr="00177BC2">
        <w:t>Z</w:t>
      </w:r>
      <w:r w:rsidR="000475D9" w:rsidRPr="00177BC2">
        <w:t>ajištění</w:t>
      </w:r>
      <w:r w:rsidRPr="00177BC2">
        <w:t xml:space="preserve"> likvidaci všech objektů zařízení staveniště</w:t>
      </w:r>
      <w:r w:rsidR="00086018" w:rsidRPr="00177BC2">
        <w:t xml:space="preserve"> bezprostředně po dokončení stavby</w:t>
      </w:r>
      <w:r w:rsidRPr="00177BC2">
        <w:t>.</w:t>
      </w:r>
    </w:p>
    <w:p w14:paraId="4E8B5618" w14:textId="77777777" w:rsidR="00A24DBF" w:rsidRPr="00177BC2" w:rsidRDefault="00A24DBF" w:rsidP="00DE3B31">
      <w:pPr>
        <w:autoSpaceDE w:val="0"/>
        <w:autoSpaceDN w:val="0"/>
        <w:adjustRightInd w:val="0"/>
        <w:spacing w:before="120"/>
        <w:ind w:left="709"/>
        <w:jc w:val="both"/>
      </w:pPr>
      <w:r w:rsidRPr="00177BC2">
        <w:rPr>
          <w:b/>
        </w:rPr>
        <w:t>Ostatní podmínky:</w:t>
      </w:r>
    </w:p>
    <w:p w14:paraId="1326040F" w14:textId="77777777" w:rsidR="00A24DBF" w:rsidRPr="00177BC2" w:rsidRDefault="00A24DBF" w:rsidP="00DE3B31">
      <w:pPr>
        <w:numPr>
          <w:ilvl w:val="1"/>
          <w:numId w:val="14"/>
        </w:numPr>
        <w:spacing w:before="60"/>
        <w:ind w:left="993" w:hanging="284"/>
        <w:jc w:val="both"/>
      </w:pPr>
      <w:r w:rsidRPr="00177BC2">
        <w:t>Zhotovitel zajistí péči o nepředané objekty a konstru</w:t>
      </w:r>
      <w:r w:rsidR="006842A5" w:rsidRPr="00177BC2">
        <w:t>kce stavby, jejich ošetřování a </w:t>
      </w:r>
      <w:r w:rsidRPr="00177BC2">
        <w:t>zimní opatření.</w:t>
      </w:r>
    </w:p>
    <w:p w14:paraId="3476656D" w14:textId="77777777" w:rsidR="002050D0" w:rsidRPr="00177BC2" w:rsidRDefault="002050D0" w:rsidP="00DE3B31">
      <w:pPr>
        <w:numPr>
          <w:ilvl w:val="1"/>
          <w:numId w:val="14"/>
        </w:numPr>
        <w:spacing w:before="60"/>
        <w:ind w:left="993" w:hanging="284"/>
        <w:jc w:val="both"/>
      </w:pPr>
      <w:r w:rsidRPr="00177BC2">
        <w:t>Zhotovitel zajistí provedení průzkumu staveniště zaměřeného na výskyt obojživelníků, plazů</w:t>
      </w:r>
      <w:r w:rsidR="00AD0C7F" w:rsidRPr="00177BC2">
        <w:t>, ptáků</w:t>
      </w:r>
      <w:r w:rsidRPr="00177BC2">
        <w:t xml:space="preserve"> nebo jiných chráněných živočichů a v případě jejich výskytu zajistí transfer na jiná nejbližší vhodná stanoviště mimo dosah stavební činnosti. </w:t>
      </w:r>
      <w:r w:rsidR="00AD0C7F" w:rsidRPr="00177BC2">
        <w:t xml:space="preserve">Taktéž zajistí průzkum na výskyt chráněných rostlin v nejbližším okolí stavby a zajistí jejich případně požadované přesazení. </w:t>
      </w:r>
      <w:r w:rsidRPr="00177BC2">
        <w:t>Veškeré náklady s tím spojené jsou zakalkulovány v ceně díla.</w:t>
      </w:r>
    </w:p>
    <w:p w14:paraId="3D1DE65B" w14:textId="77777777" w:rsidR="00A24DBF" w:rsidRPr="00177BC2" w:rsidRDefault="00A24DBF" w:rsidP="008E0270">
      <w:pPr>
        <w:numPr>
          <w:ilvl w:val="1"/>
          <w:numId w:val="14"/>
        </w:numPr>
        <w:spacing w:before="60"/>
        <w:ind w:left="993" w:hanging="284"/>
        <w:jc w:val="both"/>
      </w:pPr>
      <w:r w:rsidRPr="00177BC2">
        <w:t>Zhotovitel prohlašuje, že v době podání nabídky si prověřil možnosti a aktuální stav skládek a tomuto stavu přizpůsobil rozvozné vz</w:t>
      </w:r>
      <w:r w:rsidR="006842A5" w:rsidRPr="00177BC2">
        <w:t>dálenosti, ceny za skládkovné a </w:t>
      </w:r>
      <w:r w:rsidRPr="00177BC2">
        <w:t>náklady za případné meziskládky a veškeré náklady s tím spojené jsou zakalkulovány v ceně díla.</w:t>
      </w:r>
    </w:p>
    <w:p w14:paraId="3F1B1025" w14:textId="394206E8" w:rsidR="00A24DBF" w:rsidRPr="00177BC2" w:rsidRDefault="00A24DBF" w:rsidP="00DE3B31">
      <w:pPr>
        <w:numPr>
          <w:ilvl w:val="1"/>
          <w:numId w:val="14"/>
        </w:numPr>
        <w:spacing w:before="60"/>
        <w:ind w:left="993" w:hanging="284"/>
        <w:jc w:val="both"/>
      </w:pPr>
      <w:r w:rsidRPr="00177BC2">
        <w:t xml:space="preserve">Zhotovitel </w:t>
      </w:r>
      <w:r w:rsidR="006A5B33">
        <w:t xml:space="preserve">zajistí, že se všemi odpady vzniklými při provádění díla, jejichž je původcem, bude nakládáno </w:t>
      </w:r>
      <w:r w:rsidRPr="00177BC2">
        <w:t>v souladu se zákonem č.</w:t>
      </w:r>
      <w:r w:rsidR="00A619A2" w:rsidRPr="00177BC2">
        <w:t> </w:t>
      </w:r>
      <w:r w:rsidRPr="00177BC2">
        <w:t>185/2001 Sb. o odpadech</w:t>
      </w:r>
      <w:r w:rsidR="006A5B33">
        <w:t xml:space="preserve"> a</w:t>
      </w:r>
      <w:r w:rsidR="00384F65">
        <w:t> </w:t>
      </w:r>
      <w:r w:rsidR="006A5B33">
        <w:t xml:space="preserve">jeho prováděcími předpisy. Nejpozději při </w:t>
      </w:r>
      <w:r w:rsidRPr="00177BC2">
        <w:t xml:space="preserve">přejímacím řízení </w:t>
      </w:r>
      <w:r w:rsidR="006A5B33" w:rsidRPr="00177BC2">
        <w:t xml:space="preserve">předloží objednateli  </w:t>
      </w:r>
      <w:r w:rsidRPr="00177BC2">
        <w:t>doklad</w:t>
      </w:r>
      <w:r w:rsidR="006842A5" w:rsidRPr="00177BC2">
        <w:t>y</w:t>
      </w:r>
      <w:r w:rsidRPr="00177BC2">
        <w:t xml:space="preserve"> o evidenci</w:t>
      </w:r>
      <w:r w:rsidR="006A5B33">
        <w:t xml:space="preserve">, využití nebo odstranění </w:t>
      </w:r>
      <w:r w:rsidR="00CE4829" w:rsidRPr="00177BC2">
        <w:t>odpadů vzniklých v </w:t>
      </w:r>
      <w:r w:rsidRPr="00177BC2">
        <w:t>průběhu realizace díla.</w:t>
      </w:r>
    </w:p>
    <w:p w14:paraId="5CA81049" w14:textId="77777777" w:rsidR="00417757" w:rsidRPr="00177BC2" w:rsidRDefault="00417757" w:rsidP="00417757">
      <w:pPr>
        <w:numPr>
          <w:ilvl w:val="1"/>
          <w:numId w:val="1"/>
        </w:numPr>
        <w:spacing w:before="120"/>
        <w:ind w:left="709" w:hanging="567"/>
        <w:jc w:val="both"/>
      </w:pPr>
      <w:r w:rsidRPr="00177BC2">
        <w:t>Zhotovitel zajistí provedení veškerých předepsaných rozborů, atestů</w:t>
      </w:r>
      <w:r w:rsidR="006842A5" w:rsidRPr="00177BC2">
        <w:t xml:space="preserve"> a zkoušek dle </w:t>
      </w:r>
      <w:r w:rsidRPr="00177BC2">
        <w:t>příslušných norem a dalších předpisů a nařízení platných v ČR, kterými bude prokázáno dosažení předepsané kvality a parametrů dokončeného díla. Pro realizaci tohoto díla jsou závazné současné platné normy a předpisy v ČR.</w:t>
      </w:r>
    </w:p>
    <w:p w14:paraId="3685A24D" w14:textId="77777777" w:rsidR="001265F0" w:rsidRPr="00177BC2" w:rsidRDefault="001265F0" w:rsidP="00417757">
      <w:pPr>
        <w:numPr>
          <w:ilvl w:val="1"/>
          <w:numId w:val="1"/>
        </w:numPr>
        <w:spacing w:before="120"/>
        <w:ind w:left="709" w:hanging="567"/>
        <w:jc w:val="both"/>
      </w:pPr>
      <w:r w:rsidRPr="00177BC2">
        <w:t>Zhotovitel je povinen postupovat při provádění díla v souladu s technickými podmínkami uvedenými v projektové dokumentaci, platnými právními předpisy souvisejícími s výstavbou, podle schválených technologických postupů stanovených platnými normami a bezpečnostními</w:t>
      </w:r>
      <w:r w:rsidR="00CE4829" w:rsidRPr="00177BC2">
        <w:t xml:space="preserve"> předpisy, v souladu se </w:t>
      </w:r>
      <w:r w:rsidR="006842A5" w:rsidRPr="00177BC2">
        <w:t>současným standardem u </w:t>
      </w:r>
      <w:r w:rsidRPr="00177BC2">
        <w:t xml:space="preserve">používaných technologií a postupů pro tento typ stavby tak, aby dodržel smluvenou kvalitu díla. Dodržení kvality všech prací a dodávek sjednaných v této smlouvě je </w:t>
      </w:r>
      <w:r w:rsidRPr="00177BC2">
        <w:lastRenderedPageBreak/>
        <w:t>závaznou povinností zhotovitele, zjištěné vady a nedodělky je povinen zhotovitel odstranit na své náklady.</w:t>
      </w:r>
    </w:p>
    <w:p w14:paraId="3FB03F63" w14:textId="77777777" w:rsidR="001265F0" w:rsidRPr="00177BC2" w:rsidRDefault="001265F0" w:rsidP="00417757">
      <w:pPr>
        <w:numPr>
          <w:ilvl w:val="1"/>
          <w:numId w:val="1"/>
        </w:numPr>
        <w:spacing w:before="120"/>
        <w:ind w:left="709" w:hanging="567"/>
        <w:jc w:val="both"/>
      </w:pPr>
      <w:r w:rsidRPr="00177BC2">
        <w:t>Technickými normami (ČSN) jsou dle této smlou</w:t>
      </w:r>
      <w:r w:rsidR="006842A5" w:rsidRPr="00177BC2">
        <w:t>vy všechny technické předpisy a </w:t>
      </w:r>
      <w:r w:rsidRPr="00177BC2">
        <w:t>normy platné v ČR, mezinárodní normy podle zákona č.</w:t>
      </w:r>
      <w:r w:rsidR="00A619A2" w:rsidRPr="00177BC2">
        <w:t> </w:t>
      </w:r>
      <w:r w:rsidRPr="00177BC2">
        <w:t>22/1997 Sb., a to jak jejich části závazné i nezávazné, které jsou platné v den podpisu této smlouvy nebo které budou platit v průběhu zhotovování díla, technickými normami ve smyslu této smlouvy jsou dále i standardy nebo obdobná určení jakosti a bezpečnosti, která budou zavedena v průběhu zhotovování díla.</w:t>
      </w:r>
    </w:p>
    <w:p w14:paraId="677C8384" w14:textId="77777777" w:rsidR="00417757" w:rsidRPr="002714D6" w:rsidRDefault="00417757" w:rsidP="00417757">
      <w:pPr>
        <w:numPr>
          <w:ilvl w:val="1"/>
          <w:numId w:val="1"/>
        </w:numPr>
        <w:tabs>
          <w:tab w:val="left" w:pos="142"/>
        </w:tabs>
        <w:spacing w:before="120"/>
        <w:ind w:left="716" w:hanging="574"/>
        <w:jc w:val="both"/>
      </w:pPr>
      <w:r w:rsidRPr="00244A21">
        <w:t xml:space="preserve">Zhotovitel se zavazuje provést dílo v souladu s podmínkami stanovenými touto </w:t>
      </w:r>
      <w:r w:rsidRPr="002714D6">
        <w:t xml:space="preserve">smlouvou a všemi </w:t>
      </w:r>
      <w:r w:rsidR="00B0390C" w:rsidRPr="002714D6">
        <w:t>podklady</w:t>
      </w:r>
      <w:r w:rsidRPr="002714D6">
        <w:t xml:space="preserve"> tvořícími součást obsahu smlouvy o dílo, zejména:</w:t>
      </w:r>
    </w:p>
    <w:p w14:paraId="2ECE54E4" w14:textId="07249062" w:rsidR="002A69AF" w:rsidRPr="002714D6" w:rsidRDefault="00AF1A3E" w:rsidP="005E4B01">
      <w:pPr>
        <w:numPr>
          <w:ilvl w:val="0"/>
          <w:numId w:val="33"/>
        </w:numPr>
        <w:tabs>
          <w:tab w:val="left" w:pos="142"/>
          <w:tab w:val="left" w:pos="284"/>
        </w:tabs>
        <w:spacing w:before="60"/>
        <w:jc w:val="both"/>
      </w:pPr>
      <w:r w:rsidRPr="002714D6">
        <w:t>Technické podmínky</w:t>
      </w:r>
      <w:r w:rsidR="00222863" w:rsidRPr="002714D6">
        <w:t xml:space="preserve"> </w:t>
      </w:r>
      <w:r w:rsidR="004A6E8A" w:rsidRPr="002714D6">
        <w:t xml:space="preserve">vyjádřené formou </w:t>
      </w:r>
      <w:r w:rsidR="00D162DB" w:rsidRPr="002714D6">
        <w:t>požadavk</w:t>
      </w:r>
      <w:r w:rsidR="004A6E8A" w:rsidRPr="002714D6">
        <w:t>ů</w:t>
      </w:r>
      <w:r w:rsidR="00D162DB" w:rsidRPr="002714D6">
        <w:t xml:space="preserve"> na výkon </w:t>
      </w:r>
      <w:r w:rsidR="004A6E8A" w:rsidRPr="002714D6">
        <w:t xml:space="preserve">nebo </w:t>
      </w:r>
      <w:r w:rsidR="00D162DB" w:rsidRPr="002714D6">
        <w:t xml:space="preserve">funkci </w:t>
      </w:r>
      <w:r w:rsidR="00222863" w:rsidRPr="002714D6">
        <w:t>na</w:t>
      </w:r>
      <w:r w:rsidR="00384F65" w:rsidRPr="002714D6">
        <w:t> </w:t>
      </w:r>
      <w:r w:rsidR="00222863" w:rsidRPr="002714D6">
        <w:t xml:space="preserve">stavební práce </w:t>
      </w:r>
      <w:r w:rsidR="00D34905" w:rsidRPr="002714D6">
        <w:t xml:space="preserve">pod názvem </w:t>
      </w:r>
      <w:r w:rsidR="002D16D5">
        <w:t>„VD Hubálov na Jizeře v ř. km 64,433, obnova po havárii</w:t>
      </w:r>
      <w:r w:rsidR="00222863" w:rsidRPr="002714D6">
        <w:t>“</w:t>
      </w:r>
      <w:r w:rsidR="00D34905" w:rsidRPr="002714D6">
        <w:t xml:space="preserve"> zpracované </w:t>
      </w:r>
      <w:r w:rsidR="00D162DB" w:rsidRPr="002714D6">
        <w:t>Povodí</w:t>
      </w:r>
      <w:r w:rsidR="004E734B" w:rsidRPr="002714D6">
        <w:t>m</w:t>
      </w:r>
      <w:r w:rsidR="00D162DB" w:rsidRPr="002714D6">
        <w:t xml:space="preserve"> Labe, státní podnik</w:t>
      </w:r>
      <w:r w:rsidR="007B1415" w:rsidRPr="002714D6">
        <w:t xml:space="preserve"> </w:t>
      </w:r>
      <w:r w:rsidR="00D162DB" w:rsidRPr="002714D6">
        <w:t>v </w:t>
      </w:r>
      <w:r w:rsidR="00FF1E1A" w:rsidRPr="002714D6">
        <w:t>10</w:t>
      </w:r>
      <w:r w:rsidR="00D162DB" w:rsidRPr="002714D6">
        <w:t>/2019,</w:t>
      </w:r>
      <w:r w:rsidR="00222863" w:rsidRPr="002714D6">
        <w:t xml:space="preserve"> </w:t>
      </w:r>
    </w:p>
    <w:p w14:paraId="3C9B84EC" w14:textId="296F0DB1" w:rsidR="00417757" w:rsidRPr="000F259C" w:rsidRDefault="00D162DB" w:rsidP="00FF1E1A">
      <w:pPr>
        <w:numPr>
          <w:ilvl w:val="0"/>
          <w:numId w:val="33"/>
        </w:numPr>
        <w:tabs>
          <w:tab w:val="left" w:pos="142"/>
          <w:tab w:val="left" w:pos="284"/>
        </w:tabs>
        <w:spacing w:before="60"/>
        <w:jc w:val="both"/>
      </w:pPr>
      <w:r w:rsidRPr="002714D6">
        <w:t>projektová dokumentace</w:t>
      </w:r>
      <w:r w:rsidR="00FF1E1A" w:rsidRPr="002714D6">
        <w:t xml:space="preserve"> </w:t>
      </w:r>
      <w:r w:rsidR="00BF1685" w:rsidRPr="002714D6">
        <w:t>„</w:t>
      </w:r>
      <w:r w:rsidR="00FF1E1A" w:rsidRPr="002714D6">
        <w:t>VD Hubálov</w:t>
      </w:r>
      <w:r w:rsidR="00BF1685" w:rsidRPr="002714D6">
        <w:t xml:space="preserve">, </w:t>
      </w:r>
      <w:r w:rsidR="00FF1E1A" w:rsidRPr="002714D6">
        <w:t>obnova jezu</w:t>
      </w:r>
      <w:r w:rsidR="00BF1685" w:rsidRPr="002714D6">
        <w:t>“</w:t>
      </w:r>
      <w:r w:rsidR="00FF1E1A" w:rsidRPr="002714D6">
        <w:t xml:space="preserve"> ve stupni dokumentace pro</w:t>
      </w:r>
      <w:r w:rsidR="005B71F5" w:rsidRPr="002714D6">
        <w:t> </w:t>
      </w:r>
      <w:r w:rsidR="00FF1E1A" w:rsidRPr="002714D6">
        <w:t>ohlášení stavby nebo pro vydání stavebního povolení a v podrobnosti dokumentace pro provádění</w:t>
      </w:r>
      <w:r w:rsidR="00FF1E1A" w:rsidRPr="000F259C">
        <w:t xml:space="preserve"> stavby pro SO 02 Obnova jezového tělesa a</w:t>
      </w:r>
      <w:r w:rsidR="00384F65" w:rsidRPr="000F259C">
        <w:t> </w:t>
      </w:r>
      <w:r w:rsidR="00FF1E1A" w:rsidRPr="000F259C">
        <w:t>SO 03 Bourací práce zpracoval</w:t>
      </w:r>
      <w:r w:rsidR="00BF1685" w:rsidRPr="000F259C">
        <w:t xml:space="preserve">a projekční firma </w:t>
      </w:r>
      <w:r w:rsidR="00FF1E1A" w:rsidRPr="000F259C">
        <w:t>AQUATIS a.s. v 10/2019</w:t>
      </w:r>
      <w:r w:rsidR="005B71F5" w:rsidRPr="000F259C">
        <w:t>,</w:t>
      </w:r>
    </w:p>
    <w:p w14:paraId="76D3976A" w14:textId="549EAF02" w:rsidR="005B71F5" w:rsidRPr="000F259C" w:rsidRDefault="005B71F5" w:rsidP="005B71F5">
      <w:pPr>
        <w:numPr>
          <w:ilvl w:val="0"/>
          <w:numId w:val="33"/>
        </w:numPr>
        <w:tabs>
          <w:tab w:val="left" w:pos="142"/>
          <w:tab w:val="left" w:pos="284"/>
        </w:tabs>
        <w:spacing w:before="60"/>
        <w:jc w:val="both"/>
      </w:pPr>
      <w:r w:rsidRPr="000F259C">
        <w:t>VD Hubálov na Jizeře v ř. km 64,433 - Zhodnocení aktuálního stavu vodního díla po havárii zpracovaný firmou Vodní díla TBD a.s. v srpnu 2018</w:t>
      </w:r>
      <w:r w:rsidR="00C17D57" w:rsidRPr="000F259C">
        <w:t xml:space="preserve">, </w:t>
      </w:r>
    </w:p>
    <w:p w14:paraId="04AD6B9B" w14:textId="77777777" w:rsidR="00B0390C" w:rsidRPr="000F259C" w:rsidRDefault="007463CD" w:rsidP="00B0390C">
      <w:pPr>
        <w:numPr>
          <w:ilvl w:val="0"/>
          <w:numId w:val="33"/>
        </w:numPr>
        <w:jc w:val="both"/>
      </w:pPr>
      <w:r w:rsidRPr="000F259C">
        <w:t xml:space="preserve">zpráva o podrobném inženýrskogeologickém průzkumu </w:t>
      </w:r>
      <w:r w:rsidR="00B0390C" w:rsidRPr="000F259C">
        <w:t>zpracovan</w:t>
      </w:r>
      <w:r w:rsidRPr="000F259C">
        <w:t>á</w:t>
      </w:r>
      <w:r w:rsidR="00B0390C" w:rsidRPr="000F259C">
        <w:t xml:space="preserve"> firmou 2G Geolog s.r.o. v </w:t>
      </w:r>
      <w:r w:rsidRPr="000F259C">
        <w:t>březnu</w:t>
      </w:r>
      <w:r w:rsidR="00B0390C" w:rsidRPr="000F259C">
        <w:t xml:space="preserve"> 2019</w:t>
      </w:r>
      <w:r w:rsidR="006842A5" w:rsidRPr="000F259C">
        <w:t>,</w:t>
      </w:r>
    </w:p>
    <w:p w14:paraId="5CF7FDFD" w14:textId="77777777" w:rsidR="00CE010E" w:rsidRPr="007B1415" w:rsidRDefault="006842A5" w:rsidP="00D44ADB">
      <w:pPr>
        <w:numPr>
          <w:ilvl w:val="0"/>
          <w:numId w:val="33"/>
        </w:numPr>
        <w:tabs>
          <w:tab w:val="left" w:pos="142"/>
          <w:tab w:val="left" w:pos="284"/>
        </w:tabs>
        <w:spacing w:before="60"/>
        <w:jc w:val="both"/>
      </w:pPr>
      <w:r w:rsidRPr="00177BC2">
        <w:t>g</w:t>
      </w:r>
      <w:r w:rsidR="00B0390C" w:rsidRPr="00177BC2">
        <w:t>eodetické</w:t>
      </w:r>
      <w:r w:rsidR="00177098" w:rsidRPr="00177BC2">
        <w:t xml:space="preserve"> zaměření situace </w:t>
      </w:r>
      <w:r w:rsidR="00177098" w:rsidRPr="007B1415">
        <w:t>vodního díla před havárií z června 2012</w:t>
      </w:r>
      <w:r w:rsidR="00CD0C31" w:rsidRPr="007B1415">
        <w:t xml:space="preserve"> </w:t>
      </w:r>
      <w:r w:rsidR="00177098" w:rsidRPr="007B1415">
        <w:t>(</w:t>
      </w:r>
      <w:r w:rsidR="00D04728" w:rsidRPr="007B1415">
        <w:t>viz příloha č. </w:t>
      </w:r>
      <w:r w:rsidR="00CD0C31" w:rsidRPr="007B1415">
        <w:t xml:space="preserve">2 </w:t>
      </w:r>
      <w:r w:rsidR="00CE010E" w:rsidRPr="007B1415">
        <w:t xml:space="preserve">v </w:t>
      </w:r>
      <w:r w:rsidR="00CD0C31" w:rsidRPr="007B1415">
        <w:t>návrhu variant technického řešení obnovy vodního díla po havárii</w:t>
      </w:r>
      <w:r w:rsidR="00CE010E" w:rsidRPr="007B1415">
        <w:t xml:space="preserve"> </w:t>
      </w:r>
      <w:r w:rsidR="00D04728" w:rsidRPr="007B1415">
        <w:t>-</w:t>
      </w:r>
      <w:r w:rsidR="00CE010E" w:rsidRPr="007B1415">
        <w:t xml:space="preserve"> VD TBD a.s.</w:t>
      </w:r>
      <w:r w:rsidR="00177098" w:rsidRPr="007B1415">
        <w:t>)</w:t>
      </w:r>
      <w:r w:rsidR="00BB1147" w:rsidRPr="007B1415">
        <w:t>,</w:t>
      </w:r>
    </w:p>
    <w:p w14:paraId="4466F536" w14:textId="71B4F6E6" w:rsidR="00BD71B2" w:rsidRPr="007B1415" w:rsidRDefault="00222863">
      <w:pPr>
        <w:numPr>
          <w:ilvl w:val="0"/>
          <w:numId w:val="33"/>
        </w:numPr>
        <w:tabs>
          <w:tab w:val="left" w:pos="142"/>
          <w:tab w:val="left" w:pos="284"/>
        </w:tabs>
        <w:spacing w:before="60"/>
        <w:jc w:val="both"/>
      </w:pPr>
      <w:r w:rsidRPr="007B1415">
        <w:t>geodetické zaměření průrvy ve střední části jezu</w:t>
      </w:r>
      <w:r w:rsidR="007B1415" w:rsidRPr="007B1415">
        <w:t xml:space="preserve"> </w:t>
      </w:r>
      <w:r w:rsidR="00BD71B2" w:rsidRPr="007B1415">
        <w:t>ze srpna 2019 (Ing. Aleš Michálek, Povodí Labe, státní podnik),</w:t>
      </w:r>
    </w:p>
    <w:p w14:paraId="614F6247" w14:textId="166ED3FB" w:rsidR="00417757" w:rsidRDefault="006842A5">
      <w:pPr>
        <w:numPr>
          <w:ilvl w:val="0"/>
          <w:numId w:val="33"/>
        </w:numPr>
        <w:tabs>
          <w:tab w:val="left" w:pos="142"/>
          <w:tab w:val="left" w:pos="284"/>
        </w:tabs>
        <w:spacing w:before="60"/>
        <w:jc w:val="both"/>
      </w:pPr>
      <w:r w:rsidRPr="007B1415">
        <w:t>d</w:t>
      </w:r>
      <w:r w:rsidR="00B0390C" w:rsidRPr="007B1415">
        <w:t xml:space="preserve">ílčí části projektové dokumentace </w:t>
      </w:r>
      <w:r w:rsidRPr="007B1415">
        <w:t xml:space="preserve">stávajícího </w:t>
      </w:r>
      <w:r w:rsidR="00B0390C" w:rsidRPr="007B1415">
        <w:t>jezu</w:t>
      </w:r>
      <w:r w:rsidR="00BB1147" w:rsidRPr="007B1415">
        <w:t xml:space="preserve">, které však </w:t>
      </w:r>
      <w:r w:rsidR="00BB1147" w:rsidRPr="007B1415">
        <w:rPr>
          <w:u w:val="single"/>
        </w:rPr>
        <w:t>nejsou</w:t>
      </w:r>
      <w:r w:rsidR="00BB1147" w:rsidRPr="007B1415">
        <w:t xml:space="preserve"> ověřenou dokumentací skutečného provedení</w:t>
      </w:r>
      <w:r w:rsidR="00A3272D">
        <w:t>,</w:t>
      </w:r>
    </w:p>
    <w:p w14:paraId="36CC268A" w14:textId="060C2F09" w:rsidR="00D663E6" w:rsidRPr="00177BC2" w:rsidRDefault="00D663E6" w:rsidP="00D663E6">
      <w:pPr>
        <w:numPr>
          <w:ilvl w:val="0"/>
          <w:numId w:val="33"/>
        </w:numPr>
        <w:jc w:val="both"/>
      </w:pPr>
      <w:r w:rsidRPr="00177BC2">
        <w:t xml:space="preserve">manipulační řád </w:t>
      </w:r>
      <w:r w:rsidR="00431569">
        <w:t xml:space="preserve">(MŘ) </w:t>
      </w:r>
      <w:r w:rsidRPr="00177BC2">
        <w:t>pro pevný jez se štěrkovou propustí a malou vodní elektrárnu Hubálov na Jizeře v ř. km 64,433,</w:t>
      </w:r>
    </w:p>
    <w:p w14:paraId="159431CE" w14:textId="6A455BB5" w:rsidR="00A3272D" w:rsidRPr="007B1415" w:rsidRDefault="00A3272D">
      <w:pPr>
        <w:numPr>
          <w:ilvl w:val="0"/>
          <w:numId w:val="33"/>
        </w:numPr>
        <w:tabs>
          <w:tab w:val="left" w:pos="142"/>
          <w:tab w:val="left" w:pos="284"/>
        </w:tabs>
        <w:spacing w:before="60"/>
        <w:jc w:val="both"/>
      </w:pPr>
      <w:r>
        <w:t>vzor provozního řádu</w:t>
      </w:r>
      <w:r w:rsidR="00431569">
        <w:t xml:space="preserve"> (PŘ) </w:t>
      </w:r>
      <w:r w:rsidR="00431569" w:rsidRPr="002714D6">
        <w:t>zpracovan</w:t>
      </w:r>
      <w:r w:rsidR="00431569">
        <w:t>ý</w:t>
      </w:r>
      <w:r w:rsidR="00431569" w:rsidRPr="002714D6">
        <w:t xml:space="preserve"> Povodím Labe, státní podnik</w:t>
      </w:r>
      <w:r>
        <w:t>.</w:t>
      </w:r>
    </w:p>
    <w:p w14:paraId="3D7A1E14" w14:textId="77777777" w:rsidR="00A24DBF" w:rsidRPr="00177BC2" w:rsidRDefault="00A24DBF" w:rsidP="00CD6783">
      <w:pPr>
        <w:pStyle w:val="lnekSOD"/>
        <w:numPr>
          <w:ilvl w:val="0"/>
          <w:numId w:val="1"/>
        </w:numPr>
      </w:pPr>
      <w:r w:rsidRPr="00177BC2">
        <w:t>Doba plnění díla</w:t>
      </w:r>
    </w:p>
    <w:p w14:paraId="10E0A868" w14:textId="4890B9D6" w:rsidR="00A24DBF" w:rsidRPr="00B55105" w:rsidRDefault="00A24DBF" w:rsidP="00CD6783">
      <w:pPr>
        <w:numPr>
          <w:ilvl w:val="1"/>
          <w:numId w:val="1"/>
        </w:numPr>
        <w:spacing w:before="120"/>
        <w:ind w:left="709" w:hanging="567"/>
        <w:jc w:val="both"/>
      </w:pPr>
      <w:r w:rsidRPr="00B55105">
        <w:t>Zhotovitel je povinen provést dílo řádně a včas, v souladu s objednatelem odsouhlaseným harmonogramem stavebních prací</w:t>
      </w:r>
      <w:r w:rsidR="005E54CA" w:rsidRPr="00B55105">
        <w:t>, obs</w:t>
      </w:r>
      <w:r w:rsidR="006842A5" w:rsidRPr="00B55105">
        <w:t xml:space="preserve">ahujícím </w:t>
      </w:r>
      <w:r w:rsidR="00BD7BC7">
        <w:t>etapy</w:t>
      </w:r>
      <w:r w:rsidR="00CC49F4" w:rsidRPr="00B55105">
        <w:t xml:space="preserve"> realizace </w:t>
      </w:r>
      <w:r w:rsidR="006842A5" w:rsidRPr="00B55105">
        <w:t>dle </w:t>
      </w:r>
      <w:r w:rsidR="003F17EB" w:rsidRPr="00B55105">
        <w:t>odst.</w:t>
      </w:r>
      <w:r w:rsidR="00CE4829" w:rsidRPr="00B55105">
        <w:t> </w:t>
      </w:r>
      <w:r w:rsidR="005E54CA" w:rsidRPr="00B55105">
        <w:t>4.3.</w:t>
      </w:r>
      <w:r w:rsidRPr="00B55105">
        <w:t xml:space="preserve"> </w:t>
      </w:r>
    </w:p>
    <w:p w14:paraId="15A947AB" w14:textId="0F15C29B" w:rsidR="00226BD0" w:rsidRPr="00B55105" w:rsidRDefault="00B7730E" w:rsidP="00617D6A">
      <w:pPr>
        <w:numPr>
          <w:ilvl w:val="1"/>
          <w:numId w:val="1"/>
        </w:numPr>
        <w:spacing w:before="120"/>
        <w:ind w:left="709" w:hanging="567"/>
        <w:jc w:val="both"/>
      </w:pPr>
      <w:r w:rsidRPr="00B55105">
        <w:t xml:space="preserve">Zhotovitel se zavazuje </w:t>
      </w:r>
      <w:r w:rsidR="005E54CA" w:rsidRPr="00B55105">
        <w:t xml:space="preserve">dílo řádně ukončit a předat objednateli </w:t>
      </w:r>
      <w:r w:rsidR="005E54CA" w:rsidRPr="00B55105">
        <w:rPr>
          <w:b/>
        </w:rPr>
        <w:t>ve</w:t>
      </w:r>
      <w:r w:rsidR="002050D0" w:rsidRPr="00B55105">
        <w:rPr>
          <w:b/>
        </w:rPr>
        <w:t xml:space="preserve"> lhůtě max. </w:t>
      </w:r>
      <w:r w:rsidR="009B7ACD" w:rsidRPr="00B55105">
        <w:rPr>
          <w:b/>
        </w:rPr>
        <w:t>5</w:t>
      </w:r>
      <w:r w:rsidR="00D663E6" w:rsidRPr="00B55105">
        <w:rPr>
          <w:b/>
        </w:rPr>
        <w:t>7</w:t>
      </w:r>
      <w:r w:rsidR="0004088B" w:rsidRPr="00B55105">
        <w:rPr>
          <w:b/>
        </w:rPr>
        <w:t>0</w:t>
      </w:r>
      <w:r w:rsidR="00F422A0" w:rsidRPr="00B55105">
        <w:rPr>
          <w:b/>
        </w:rPr>
        <w:t xml:space="preserve"> kalendářních dnů</w:t>
      </w:r>
      <w:r w:rsidR="005E54CA" w:rsidRPr="00B55105">
        <w:rPr>
          <w:b/>
        </w:rPr>
        <w:t xml:space="preserve"> </w:t>
      </w:r>
      <w:r w:rsidR="00761284" w:rsidRPr="00B55105">
        <w:rPr>
          <w:b/>
        </w:rPr>
        <w:t xml:space="preserve">od </w:t>
      </w:r>
      <w:r w:rsidR="00576D91" w:rsidRPr="00B55105">
        <w:rPr>
          <w:b/>
        </w:rPr>
        <w:t>p</w:t>
      </w:r>
      <w:r w:rsidR="002050D0" w:rsidRPr="00B55105">
        <w:rPr>
          <w:b/>
        </w:rPr>
        <w:t>rotokolární</w:t>
      </w:r>
      <w:r w:rsidR="00AD0C7F" w:rsidRPr="00B55105">
        <w:rPr>
          <w:b/>
        </w:rPr>
        <w:t>ho</w:t>
      </w:r>
      <w:r w:rsidR="00576D91" w:rsidRPr="00B55105">
        <w:rPr>
          <w:b/>
        </w:rPr>
        <w:t xml:space="preserve"> předání </w:t>
      </w:r>
      <w:r w:rsidR="00AD0C7F" w:rsidRPr="00B55105">
        <w:rPr>
          <w:b/>
        </w:rPr>
        <w:t>staveniště</w:t>
      </w:r>
      <w:r w:rsidR="00617D6A" w:rsidRPr="00B55105">
        <w:t xml:space="preserve"> </w:t>
      </w:r>
      <w:r w:rsidR="00A619A2" w:rsidRPr="00B55105">
        <w:t xml:space="preserve">(viz </w:t>
      </w:r>
      <w:r w:rsidR="004A6612" w:rsidRPr="00B55105">
        <w:t xml:space="preserve">etapa </w:t>
      </w:r>
      <w:r w:rsidR="00A619A2" w:rsidRPr="00B55105">
        <w:t>č. </w:t>
      </w:r>
      <w:r w:rsidR="008624A0" w:rsidRPr="00B55105">
        <w:t>4</w:t>
      </w:r>
      <w:r w:rsidR="00617D6A" w:rsidRPr="00B55105">
        <w:t>)</w:t>
      </w:r>
      <w:r w:rsidR="00AD0C7F" w:rsidRPr="00B55105">
        <w:t>, vyjma předložení závěrečné pasportizace studní</w:t>
      </w:r>
      <w:r w:rsidR="00D663E6" w:rsidRPr="00B55105">
        <w:t>, kolaudačn</w:t>
      </w:r>
      <w:r w:rsidR="00342A54" w:rsidRPr="00B55105">
        <w:t>ích souhlasů, provozních řádů a </w:t>
      </w:r>
      <w:r w:rsidR="00D663E6" w:rsidRPr="00B55105">
        <w:t xml:space="preserve">podkladů pro </w:t>
      </w:r>
      <w:r w:rsidR="00431569" w:rsidRPr="00B55105">
        <w:t>nový manipulační řád</w:t>
      </w:r>
      <w:r w:rsidR="00D663E6" w:rsidRPr="00B55105">
        <w:t>, které jsou</w:t>
      </w:r>
      <w:r w:rsidR="00AD0C7F" w:rsidRPr="00B55105">
        <w:t xml:space="preserve"> uveden</w:t>
      </w:r>
      <w:r w:rsidR="00D663E6" w:rsidRPr="00B55105">
        <w:t>y</w:t>
      </w:r>
      <w:r w:rsidR="00AD0C7F" w:rsidRPr="00B55105">
        <w:t xml:space="preserve"> v</w:t>
      </w:r>
      <w:r w:rsidR="004A6612" w:rsidRPr="00B55105">
        <w:t xml:space="preserve"> etapě</w:t>
      </w:r>
      <w:r w:rsidR="00F619E3" w:rsidRPr="00B55105">
        <w:t xml:space="preserve"> </w:t>
      </w:r>
      <w:r w:rsidR="00AD0C7F" w:rsidRPr="00B55105">
        <w:t>č.</w:t>
      </w:r>
      <w:r w:rsidR="00A619A2" w:rsidRPr="00B55105">
        <w:t> </w:t>
      </w:r>
      <w:r w:rsidR="008624A0" w:rsidRPr="00B55105">
        <w:t>5</w:t>
      </w:r>
      <w:r w:rsidR="00D1100A" w:rsidRPr="00B55105">
        <w:t>.</w:t>
      </w:r>
      <w:r w:rsidR="00226BD0" w:rsidRPr="00B55105">
        <w:t xml:space="preserve"> </w:t>
      </w:r>
    </w:p>
    <w:p w14:paraId="1FCC21B1" w14:textId="6ED63E53" w:rsidR="0033681E" w:rsidRPr="00B55105" w:rsidRDefault="005E54CA" w:rsidP="00CD6783">
      <w:pPr>
        <w:numPr>
          <w:ilvl w:val="1"/>
          <w:numId w:val="1"/>
        </w:numPr>
        <w:spacing w:before="120"/>
        <w:ind w:left="709" w:hanging="567"/>
        <w:jc w:val="both"/>
      </w:pPr>
      <w:r w:rsidRPr="00B55105">
        <w:t>Smluvní strany sjednávají následující časový postup prací</w:t>
      </w:r>
      <w:r w:rsidR="00014B11" w:rsidRPr="00B55105">
        <w:t xml:space="preserve"> a následující </w:t>
      </w:r>
      <w:r w:rsidR="00BD7BC7">
        <w:t>etapy</w:t>
      </w:r>
      <w:r w:rsidR="00BD7BC7" w:rsidRPr="00B55105">
        <w:t xml:space="preserve"> </w:t>
      </w:r>
      <w:r w:rsidR="00BD7BC7">
        <w:t>realizace</w:t>
      </w:r>
      <w:r w:rsidRPr="00B55105">
        <w:t>:</w:t>
      </w:r>
    </w:p>
    <w:p w14:paraId="291F30C8" w14:textId="0ACD210F" w:rsidR="00C72190" w:rsidRPr="00B55105" w:rsidRDefault="008624A0" w:rsidP="005E4B01">
      <w:pPr>
        <w:pStyle w:val="Odstavecseseznamem"/>
        <w:numPr>
          <w:ilvl w:val="0"/>
          <w:numId w:val="38"/>
        </w:numPr>
        <w:spacing w:before="120"/>
        <w:ind w:left="714" w:hanging="357"/>
        <w:jc w:val="both"/>
      </w:pPr>
      <w:r w:rsidRPr="00B55105">
        <w:t xml:space="preserve">Zahájení projekčních prací do </w:t>
      </w:r>
      <w:r w:rsidRPr="00B55105">
        <w:rPr>
          <w:b/>
        </w:rPr>
        <w:t>10</w:t>
      </w:r>
      <w:r w:rsidRPr="00B55105">
        <w:t xml:space="preserve"> dnů od nabytí účinnosti smlouvy o dílo. Nejpozději do </w:t>
      </w:r>
      <w:r w:rsidRPr="00B55105">
        <w:rPr>
          <w:b/>
        </w:rPr>
        <w:t xml:space="preserve">21 </w:t>
      </w:r>
      <w:r w:rsidRPr="00B55105">
        <w:t>pracovních dnů od nabytí účinnosti smlouvy o dílo bu</w:t>
      </w:r>
      <w:r w:rsidR="00D84FC5" w:rsidRPr="00B55105">
        <w:t>de svolán vstupní výrobní výbor</w:t>
      </w:r>
      <w:r w:rsidRPr="00B55105">
        <w:t>. Zhotovitel projedná další návrh technického řešení stavby na výrobních výborech, které svolá operativně dle průběhu zpracov</w:t>
      </w:r>
      <w:r w:rsidR="003F4C5C" w:rsidRPr="00B55105">
        <w:t>ání PD za účasti objednatele, a </w:t>
      </w:r>
      <w:r w:rsidRPr="00B55105">
        <w:t>dalších zúčastněných stran dotčených stavbou.</w:t>
      </w:r>
      <w:r w:rsidR="003F4C5C" w:rsidRPr="00B55105">
        <w:t xml:space="preserve"> </w:t>
      </w:r>
    </w:p>
    <w:p w14:paraId="290C4303" w14:textId="54D0A36D" w:rsidR="001D59EC" w:rsidRPr="00B55105" w:rsidRDefault="001D59EC" w:rsidP="00C72190">
      <w:pPr>
        <w:pStyle w:val="Odstavecseseznamem"/>
        <w:spacing w:before="60"/>
        <w:ind w:left="714"/>
        <w:jc w:val="both"/>
      </w:pPr>
      <w:r w:rsidRPr="00B55105">
        <w:lastRenderedPageBreak/>
        <w:t>Vypracování projektové dokumentace či projektových dokumentací (dále jen PD), které zhotovitel použije k</w:t>
      </w:r>
      <w:r w:rsidR="006F4154" w:rsidRPr="00B55105">
        <w:t xml:space="preserve"> následujícímu </w:t>
      </w:r>
      <w:r w:rsidRPr="00B55105">
        <w:t xml:space="preserve">výkonu inženýrské činnosti potřebné pro zajištění všech povolení stavby a pro realizaci díla </w:t>
      </w:r>
      <w:r w:rsidR="00431569" w:rsidRPr="00B55105">
        <w:t xml:space="preserve">….... </w:t>
      </w:r>
      <w:r w:rsidRPr="00B55105">
        <w:rPr>
          <w:b/>
        </w:rPr>
        <w:t xml:space="preserve">do 60 </w:t>
      </w:r>
      <w:r w:rsidR="00431569" w:rsidRPr="00B55105">
        <w:rPr>
          <w:b/>
        </w:rPr>
        <w:t xml:space="preserve">kalendářních </w:t>
      </w:r>
      <w:r w:rsidRPr="00B55105">
        <w:rPr>
          <w:b/>
        </w:rPr>
        <w:t>dnů od nabytí účinnosti smlouvy o dílo</w:t>
      </w:r>
      <w:r w:rsidRPr="00B55105">
        <w:t>.</w:t>
      </w:r>
    </w:p>
    <w:p w14:paraId="3AFA19E9" w14:textId="77777777" w:rsidR="00342A54" w:rsidRPr="00B55105" w:rsidRDefault="00CC49F4" w:rsidP="00342A54">
      <w:pPr>
        <w:spacing w:before="120"/>
        <w:ind w:left="708"/>
        <w:jc w:val="both"/>
      </w:pPr>
      <w:r w:rsidRPr="00B55105">
        <w:rPr>
          <w:b/>
        </w:rPr>
        <w:t>Etapa</w:t>
      </w:r>
      <w:r w:rsidR="00DC0C13" w:rsidRPr="00B55105">
        <w:rPr>
          <w:b/>
        </w:rPr>
        <w:t xml:space="preserve"> č. 1</w:t>
      </w:r>
      <w:r w:rsidR="00DC0C13" w:rsidRPr="00B55105">
        <w:t xml:space="preserve"> – zpracování příslušných PD a předání právoplatného stavebního povolení či adekvátních povolení realizace stavby zadavateli, zajištění a předání zadavateli veškerých nutných podkladů, dokladů, stanovisek, vyjádření, správních rozhodnutí apod. vydaných k PD všemi dotčenými osobami, správními orgány, především s orgány ochrany přír</w:t>
      </w:r>
      <w:r w:rsidR="00342A54" w:rsidRPr="00B55105">
        <w:t xml:space="preserve">ody a jejich předání zadavateli, provedení potřebných částí z VON </w:t>
      </w:r>
    </w:p>
    <w:p w14:paraId="44EB4791" w14:textId="517F782D" w:rsidR="001D59EC" w:rsidRPr="00B55105" w:rsidRDefault="00342A54" w:rsidP="00342A54">
      <w:pPr>
        <w:tabs>
          <w:tab w:val="left" w:pos="1985"/>
        </w:tabs>
        <w:jc w:val="both"/>
      </w:pPr>
      <w:r w:rsidRPr="00B55105">
        <w:tab/>
      </w:r>
      <w:r w:rsidR="00431569" w:rsidRPr="00B55105">
        <w:t xml:space="preserve">……. </w:t>
      </w:r>
      <w:r w:rsidR="001D59EC" w:rsidRPr="00B55105">
        <w:rPr>
          <w:b/>
        </w:rPr>
        <w:t xml:space="preserve">do 150 </w:t>
      </w:r>
      <w:r w:rsidR="00431569" w:rsidRPr="00B55105">
        <w:rPr>
          <w:b/>
        </w:rPr>
        <w:t xml:space="preserve">kalendářních </w:t>
      </w:r>
      <w:r w:rsidR="001D59EC" w:rsidRPr="00B55105">
        <w:rPr>
          <w:b/>
        </w:rPr>
        <w:t>dnů od nabytí účinnosti smlouvy o dílo</w:t>
      </w:r>
      <w:r w:rsidR="001D59EC" w:rsidRPr="00B55105">
        <w:t>.</w:t>
      </w:r>
    </w:p>
    <w:p w14:paraId="2BF71A1C" w14:textId="7B3CAB90" w:rsidR="001D59EC" w:rsidRPr="00B55105" w:rsidRDefault="001D59EC" w:rsidP="001D59EC">
      <w:pPr>
        <w:pStyle w:val="Odstavecseseznamem"/>
        <w:numPr>
          <w:ilvl w:val="0"/>
          <w:numId w:val="38"/>
        </w:numPr>
        <w:spacing w:before="120"/>
        <w:ind w:left="714" w:hanging="357"/>
        <w:jc w:val="both"/>
      </w:pPr>
      <w:r w:rsidRPr="00B55105">
        <w:t>Předpoklad zaháje</w:t>
      </w:r>
      <w:r w:rsidR="00431569" w:rsidRPr="00B55105">
        <w:t>ní prací předáním staveniště …....</w:t>
      </w:r>
      <w:r w:rsidRPr="00B55105">
        <w:rPr>
          <w:b/>
        </w:rPr>
        <w:t xml:space="preserve"> červenec 2020</w:t>
      </w:r>
      <w:r w:rsidR="00431569" w:rsidRPr="00B55105">
        <w:rPr>
          <w:b/>
        </w:rPr>
        <w:t>.</w:t>
      </w:r>
    </w:p>
    <w:p w14:paraId="213AF214" w14:textId="210DCE6D" w:rsidR="007B666C" w:rsidRPr="00B55105" w:rsidRDefault="00CC49F4" w:rsidP="006B7663">
      <w:pPr>
        <w:spacing w:before="120"/>
        <w:ind w:left="708"/>
        <w:jc w:val="both"/>
      </w:pPr>
      <w:r w:rsidRPr="00B55105">
        <w:rPr>
          <w:b/>
        </w:rPr>
        <w:t xml:space="preserve">Etapa </w:t>
      </w:r>
      <w:r w:rsidR="00DC0C13" w:rsidRPr="00B55105">
        <w:rPr>
          <w:b/>
        </w:rPr>
        <w:t xml:space="preserve">č. 2 </w:t>
      </w:r>
      <w:r w:rsidR="00DC0C13" w:rsidRPr="00B55105">
        <w:t>–</w:t>
      </w:r>
      <w:r w:rsidR="00DC0C13" w:rsidRPr="00B55105">
        <w:rPr>
          <w:b/>
        </w:rPr>
        <w:t xml:space="preserve"> </w:t>
      </w:r>
      <w:r w:rsidR="00DC0C13" w:rsidRPr="00B55105">
        <w:t>Ukončení prací na SO 01, PS 01</w:t>
      </w:r>
      <w:r w:rsidRPr="00B55105">
        <w:t xml:space="preserve">, </w:t>
      </w:r>
      <w:r w:rsidR="00DC0C13" w:rsidRPr="00B55105">
        <w:t>PS 02</w:t>
      </w:r>
      <w:r w:rsidR="00431569" w:rsidRPr="00B55105">
        <w:t xml:space="preserve"> </w:t>
      </w:r>
      <w:r w:rsidRPr="00B55105">
        <w:t xml:space="preserve">a provedení </w:t>
      </w:r>
      <w:r w:rsidR="007917FB" w:rsidRPr="00B55105">
        <w:t>adekvátních</w:t>
      </w:r>
      <w:r w:rsidRPr="00B55105">
        <w:t xml:space="preserve"> část</w:t>
      </w:r>
      <w:r w:rsidR="007B666C" w:rsidRPr="00B55105">
        <w:t>í</w:t>
      </w:r>
      <w:r w:rsidRPr="00B55105">
        <w:t xml:space="preserve"> </w:t>
      </w:r>
    </w:p>
    <w:p w14:paraId="765C4BED" w14:textId="077FD014" w:rsidR="007B666C" w:rsidRPr="00B55105" w:rsidRDefault="006B7663" w:rsidP="006B7663">
      <w:pPr>
        <w:tabs>
          <w:tab w:val="left" w:pos="1985"/>
        </w:tabs>
        <w:jc w:val="both"/>
        <w:rPr>
          <w:b/>
        </w:rPr>
      </w:pPr>
      <w:r w:rsidRPr="00B55105">
        <w:tab/>
      </w:r>
      <w:r w:rsidR="00CC49F4" w:rsidRPr="00B55105">
        <w:t>SO</w:t>
      </w:r>
      <w:r w:rsidR="007B666C" w:rsidRPr="00B55105">
        <w:t> </w:t>
      </w:r>
      <w:r w:rsidR="00CC49F4" w:rsidRPr="00B55105">
        <w:t>03</w:t>
      </w:r>
      <w:r w:rsidR="007B666C" w:rsidRPr="00B55105">
        <w:t xml:space="preserve"> a VON</w:t>
      </w:r>
      <w:r w:rsidR="00CC49F4" w:rsidRPr="00B55105">
        <w:t xml:space="preserve"> </w:t>
      </w:r>
      <w:r w:rsidR="00431569" w:rsidRPr="00B55105">
        <w:t xml:space="preserve">….... </w:t>
      </w:r>
      <w:r w:rsidR="001D59EC" w:rsidRPr="00B55105">
        <w:rPr>
          <w:b/>
        </w:rPr>
        <w:t xml:space="preserve">do </w:t>
      </w:r>
      <w:r w:rsidR="0018711A" w:rsidRPr="00B55105">
        <w:rPr>
          <w:b/>
        </w:rPr>
        <w:t xml:space="preserve">210 </w:t>
      </w:r>
      <w:r w:rsidR="008624A0" w:rsidRPr="00B55105">
        <w:rPr>
          <w:b/>
        </w:rPr>
        <w:t xml:space="preserve">kalendářních </w:t>
      </w:r>
      <w:r w:rsidR="0018711A" w:rsidRPr="00B55105">
        <w:rPr>
          <w:b/>
        </w:rPr>
        <w:t xml:space="preserve">dnů </w:t>
      </w:r>
      <w:r w:rsidR="009614BC" w:rsidRPr="00B55105">
        <w:rPr>
          <w:b/>
        </w:rPr>
        <w:t>od </w:t>
      </w:r>
      <w:r w:rsidR="001D59EC" w:rsidRPr="00B55105">
        <w:rPr>
          <w:b/>
        </w:rPr>
        <w:t>předání staveniště</w:t>
      </w:r>
      <w:r w:rsidR="00431569" w:rsidRPr="00B55105">
        <w:rPr>
          <w:b/>
        </w:rPr>
        <w:t>.</w:t>
      </w:r>
    </w:p>
    <w:p w14:paraId="42FFF536" w14:textId="31D1E01D" w:rsidR="007B666C" w:rsidRPr="00B55105" w:rsidRDefault="00CC49F4" w:rsidP="006B7663">
      <w:pPr>
        <w:spacing w:before="120"/>
        <w:ind w:firstLine="708"/>
        <w:jc w:val="both"/>
      </w:pPr>
      <w:r w:rsidRPr="00B55105">
        <w:rPr>
          <w:b/>
        </w:rPr>
        <w:t xml:space="preserve">Etapa </w:t>
      </w:r>
      <w:r w:rsidR="005E4B01" w:rsidRPr="00B55105">
        <w:rPr>
          <w:b/>
        </w:rPr>
        <w:t xml:space="preserve">č. 3 </w:t>
      </w:r>
      <w:r w:rsidR="005E4B01" w:rsidRPr="00B55105">
        <w:t>–</w:t>
      </w:r>
      <w:r w:rsidR="005E4B01" w:rsidRPr="00B55105">
        <w:rPr>
          <w:b/>
        </w:rPr>
        <w:t xml:space="preserve"> </w:t>
      </w:r>
      <w:r w:rsidR="001D59EC" w:rsidRPr="00B55105">
        <w:t>Ukončení prací na SO 02</w:t>
      </w:r>
      <w:r w:rsidR="007B666C" w:rsidRPr="00B55105">
        <w:t xml:space="preserve"> a provedení </w:t>
      </w:r>
      <w:r w:rsidR="007917FB" w:rsidRPr="00B55105">
        <w:t>adekvátních částí</w:t>
      </w:r>
      <w:r w:rsidR="007B666C" w:rsidRPr="00B55105">
        <w:t xml:space="preserve"> SO 03, SO 04 </w:t>
      </w:r>
    </w:p>
    <w:p w14:paraId="6472A51F" w14:textId="0F82D7B2" w:rsidR="00C72190" w:rsidRPr="00B55105" w:rsidRDefault="006B7663" w:rsidP="006B7663">
      <w:pPr>
        <w:tabs>
          <w:tab w:val="left" w:pos="1985"/>
        </w:tabs>
        <w:jc w:val="both"/>
      </w:pPr>
      <w:r w:rsidRPr="00B55105">
        <w:tab/>
      </w:r>
      <w:r w:rsidR="007B666C" w:rsidRPr="00B55105">
        <w:t xml:space="preserve">a VON </w:t>
      </w:r>
      <w:r w:rsidR="001D59EC" w:rsidRPr="00B55105">
        <w:t xml:space="preserve"> </w:t>
      </w:r>
      <w:r w:rsidR="00431569" w:rsidRPr="00B55105">
        <w:t xml:space="preserve">….... </w:t>
      </w:r>
      <w:r w:rsidR="001D59EC" w:rsidRPr="00B55105">
        <w:rPr>
          <w:b/>
        </w:rPr>
        <w:t xml:space="preserve">do </w:t>
      </w:r>
      <w:r w:rsidR="0018711A" w:rsidRPr="00B55105">
        <w:rPr>
          <w:b/>
        </w:rPr>
        <w:t xml:space="preserve">510 </w:t>
      </w:r>
      <w:r w:rsidR="008624A0" w:rsidRPr="00B55105">
        <w:rPr>
          <w:b/>
        </w:rPr>
        <w:t xml:space="preserve">kalendářních </w:t>
      </w:r>
      <w:r w:rsidR="0018711A" w:rsidRPr="00B55105">
        <w:rPr>
          <w:b/>
        </w:rPr>
        <w:t xml:space="preserve">dnů </w:t>
      </w:r>
      <w:r w:rsidR="008624A0" w:rsidRPr="00B55105">
        <w:rPr>
          <w:b/>
        </w:rPr>
        <w:t>od </w:t>
      </w:r>
      <w:r w:rsidR="001D59EC" w:rsidRPr="00B55105">
        <w:rPr>
          <w:b/>
        </w:rPr>
        <w:t>předání staveniště</w:t>
      </w:r>
      <w:r w:rsidR="00431569" w:rsidRPr="00B55105">
        <w:rPr>
          <w:b/>
        </w:rPr>
        <w:t>.</w:t>
      </w:r>
    </w:p>
    <w:p w14:paraId="04047D8E" w14:textId="77C8CC0D" w:rsidR="006B7663" w:rsidRPr="00B55105" w:rsidRDefault="00CC49F4" w:rsidP="006B7663">
      <w:pPr>
        <w:spacing w:before="120"/>
        <w:ind w:firstLine="708"/>
        <w:jc w:val="both"/>
      </w:pPr>
      <w:r w:rsidRPr="00B55105">
        <w:rPr>
          <w:b/>
        </w:rPr>
        <w:t xml:space="preserve">Etapa </w:t>
      </w:r>
      <w:r w:rsidR="005E4B01" w:rsidRPr="00B55105">
        <w:rPr>
          <w:b/>
        </w:rPr>
        <w:t xml:space="preserve">č. 4 </w:t>
      </w:r>
      <w:r w:rsidR="005E4B01" w:rsidRPr="00B55105">
        <w:t>–</w:t>
      </w:r>
      <w:r w:rsidR="005E4B01" w:rsidRPr="00B55105">
        <w:rPr>
          <w:b/>
        </w:rPr>
        <w:t xml:space="preserve"> </w:t>
      </w:r>
      <w:r w:rsidR="006B7663" w:rsidRPr="00B55105">
        <w:t xml:space="preserve">Ukončení prací na SO 03, SO 04, provedení </w:t>
      </w:r>
      <w:r w:rsidR="007917FB" w:rsidRPr="00B55105">
        <w:t xml:space="preserve">adekvátních částí </w:t>
      </w:r>
      <w:r w:rsidR="006B7663" w:rsidRPr="00B55105">
        <w:t xml:space="preserve">VON,   </w:t>
      </w:r>
    </w:p>
    <w:p w14:paraId="3512D603" w14:textId="3E5A7380" w:rsidR="00C72190" w:rsidRPr="00B55105" w:rsidRDefault="006B7663" w:rsidP="006B7663">
      <w:pPr>
        <w:tabs>
          <w:tab w:val="left" w:pos="1985"/>
        </w:tabs>
        <w:ind w:left="1985"/>
        <w:jc w:val="both"/>
      </w:pPr>
      <w:r w:rsidRPr="00B55105">
        <w:t>ř</w:t>
      </w:r>
      <w:r w:rsidR="001D59EC" w:rsidRPr="00B55105">
        <w:t xml:space="preserve">ádně ukončení a předání </w:t>
      </w:r>
      <w:r w:rsidR="003C26E0" w:rsidRPr="00B55105">
        <w:t xml:space="preserve">dokončeného </w:t>
      </w:r>
      <w:r w:rsidR="001D59EC" w:rsidRPr="00B55105">
        <w:t>díla objednateli</w:t>
      </w:r>
      <w:r w:rsidRPr="00B55105">
        <w:t xml:space="preserve"> (</w:t>
      </w:r>
      <w:r w:rsidR="000245EC" w:rsidRPr="00B55105">
        <w:t>vyjma předložení závěrečné pasportizace studní, kolaudačních souhlasů, provozních řádů a podkladů pro nový manipulační řád</w:t>
      </w:r>
      <w:r w:rsidRPr="00B55105">
        <w:t xml:space="preserve">) </w:t>
      </w:r>
      <w:r w:rsidR="00431569" w:rsidRPr="00B55105">
        <w:t xml:space="preserve">….... </w:t>
      </w:r>
      <w:r w:rsidR="003A3BE1" w:rsidRPr="00B55105">
        <w:rPr>
          <w:b/>
        </w:rPr>
        <w:t xml:space="preserve">do </w:t>
      </w:r>
      <w:r w:rsidR="008624A0" w:rsidRPr="00B55105">
        <w:rPr>
          <w:b/>
        </w:rPr>
        <w:t>570</w:t>
      </w:r>
      <w:r w:rsidR="003A3BE1" w:rsidRPr="00B55105">
        <w:rPr>
          <w:b/>
        </w:rPr>
        <w:t xml:space="preserve"> </w:t>
      </w:r>
      <w:r w:rsidR="008624A0" w:rsidRPr="00B55105">
        <w:rPr>
          <w:b/>
        </w:rPr>
        <w:t xml:space="preserve">kalendářních </w:t>
      </w:r>
      <w:r w:rsidR="003A3BE1" w:rsidRPr="00B55105">
        <w:rPr>
          <w:b/>
        </w:rPr>
        <w:t xml:space="preserve">dnů </w:t>
      </w:r>
      <w:r w:rsidR="008624A0" w:rsidRPr="00B55105">
        <w:rPr>
          <w:b/>
        </w:rPr>
        <w:t>od </w:t>
      </w:r>
      <w:r w:rsidR="003A3BE1" w:rsidRPr="00B55105">
        <w:rPr>
          <w:b/>
        </w:rPr>
        <w:t>předání staveniště</w:t>
      </w:r>
      <w:r w:rsidR="00431569" w:rsidRPr="00B55105">
        <w:rPr>
          <w:b/>
        </w:rPr>
        <w:t>.</w:t>
      </w:r>
      <w:r w:rsidR="00C72190" w:rsidRPr="00B55105">
        <w:rPr>
          <w:b/>
        </w:rPr>
        <w:t xml:space="preserve"> </w:t>
      </w:r>
    </w:p>
    <w:p w14:paraId="7CDBD483" w14:textId="40C0E3CD" w:rsidR="00C72190" w:rsidRPr="00B55105" w:rsidRDefault="00CC49F4" w:rsidP="00C72190">
      <w:pPr>
        <w:pStyle w:val="Odstavecseseznamem"/>
        <w:numPr>
          <w:ilvl w:val="0"/>
          <w:numId w:val="38"/>
        </w:numPr>
        <w:spacing w:before="120"/>
        <w:ind w:left="714" w:hanging="357"/>
        <w:jc w:val="both"/>
      </w:pPr>
      <w:r w:rsidRPr="00B55105">
        <w:rPr>
          <w:b/>
        </w:rPr>
        <w:t xml:space="preserve">Etapa </w:t>
      </w:r>
      <w:r w:rsidR="008624A0" w:rsidRPr="00B55105">
        <w:rPr>
          <w:b/>
        </w:rPr>
        <w:t>č. 5</w:t>
      </w:r>
      <w:r w:rsidR="008624A0" w:rsidRPr="00B55105">
        <w:t xml:space="preserve"> – předání kolaudačních souhlasů (budou-li vydány),  předání výsledků závěrečné pasportizace studní dle příslušného odst. 3.2.(b) této smlouvy, předání 6-ti paré provozního řádu v tištěné podobě a předání podkladů pro nový manipulační řád v elektronické podobě na CD </w:t>
      </w:r>
      <w:r w:rsidR="00A34600" w:rsidRPr="00B55105">
        <w:t xml:space="preserve">– </w:t>
      </w:r>
      <w:r w:rsidR="008624A0" w:rsidRPr="00B55105">
        <w:rPr>
          <w:b/>
        </w:rPr>
        <w:t>do 690 kalendářních dnů od předání staveniště (</w:t>
      </w:r>
      <w:r w:rsidR="00C72190" w:rsidRPr="00B55105">
        <w:rPr>
          <w:b/>
        </w:rPr>
        <w:t xml:space="preserve">tj. do 120 </w:t>
      </w:r>
      <w:r w:rsidR="00431569" w:rsidRPr="00B55105">
        <w:rPr>
          <w:b/>
        </w:rPr>
        <w:t>kalendářních dnů od protokolárního předání a </w:t>
      </w:r>
      <w:r w:rsidR="00C72190" w:rsidRPr="00B55105">
        <w:rPr>
          <w:b/>
        </w:rPr>
        <w:t>převzetí dokončené stavby).</w:t>
      </w:r>
    </w:p>
    <w:p w14:paraId="4863D43B" w14:textId="5E464566" w:rsidR="009331E6" w:rsidRPr="00B55105" w:rsidRDefault="009331E6" w:rsidP="00783D4C">
      <w:pPr>
        <w:pStyle w:val="Odstavecseseznamem"/>
        <w:numPr>
          <w:ilvl w:val="1"/>
          <w:numId w:val="1"/>
        </w:numPr>
        <w:spacing w:before="120"/>
        <w:ind w:left="709" w:hanging="567"/>
        <w:jc w:val="both"/>
      </w:pPr>
      <w:r w:rsidRPr="00B55105">
        <w:t xml:space="preserve">V případě potřeby vstupu pracovníků zhotovitele do prostor stávající MVE </w:t>
      </w:r>
      <w:r w:rsidR="00FD40AE" w:rsidRPr="00B55105">
        <w:t xml:space="preserve">si povolení ke vstupu zhotovitel projedná přímo s majitelem MVE. </w:t>
      </w:r>
    </w:p>
    <w:p w14:paraId="1321071B" w14:textId="098ADB57" w:rsidR="008C6C8D" w:rsidRPr="00FD40AE" w:rsidRDefault="0089480C" w:rsidP="00D04728">
      <w:pPr>
        <w:numPr>
          <w:ilvl w:val="1"/>
          <w:numId w:val="1"/>
        </w:numPr>
        <w:spacing w:before="120"/>
        <w:ind w:left="709" w:hanging="567"/>
        <w:jc w:val="both"/>
      </w:pPr>
      <w:r w:rsidRPr="00FD40AE">
        <w:t>Zahájení</w:t>
      </w:r>
      <w:r w:rsidR="00383828" w:rsidRPr="00FD40AE">
        <w:t>m</w:t>
      </w:r>
      <w:r w:rsidRPr="00FD40AE">
        <w:t xml:space="preserve"> prací </w:t>
      </w:r>
      <w:r w:rsidR="00383828" w:rsidRPr="00FD40AE">
        <w:t xml:space="preserve">se rozumí </w:t>
      </w:r>
      <w:r w:rsidRPr="00FD40AE">
        <w:t>de</w:t>
      </w:r>
      <w:r w:rsidR="00D04728" w:rsidRPr="00FD40AE">
        <w:t>n</w:t>
      </w:r>
      <w:r w:rsidRPr="00FD40AE">
        <w:t xml:space="preserve"> protok</w:t>
      </w:r>
      <w:r w:rsidR="00A619A2" w:rsidRPr="00FD40AE">
        <w:t>olárního předání staveniště pro </w:t>
      </w:r>
      <w:r w:rsidRPr="00FD40AE">
        <w:t>realizaci (dále</w:t>
      </w:r>
      <w:r w:rsidR="00D04728" w:rsidRPr="00FD40AE">
        <w:t> jen </w:t>
      </w:r>
      <w:r w:rsidRPr="00FD40AE">
        <w:t>předání staveniště)</w:t>
      </w:r>
      <w:r w:rsidR="00383828" w:rsidRPr="00FD40AE">
        <w:t>.</w:t>
      </w:r>
    </w:p>
    <w:p w14:paraId="751A4F4D" w14:textId="6E1D531C" w:rsidR="002F75F8" w:rsidRPr="00177BC2" w:rsidRDefault="00292FA8" w:rsidP="008C6C8D">
      <w:pPr>
        <w:numPr>
          <w:ilvl w:val="1"/>
          <w:numId w:val="1"/>
        </w:numPr>
        <w:spacing w:before="120"/>
        <w:ind w:left="709" w:hanging="567"/>
        <w:jc w:val="both"/>
      </w:pPr>
      <w:r w:rsidRPr="00177BC2">
        <w:t>Ukončením a</w:t>
      </w:r>
      <w:r w:rsidR="00EB7799" w:rsidRPr="00177BC2">
        <w:t xml:space="preserve"> předáním</w:t>
      </w:r>
      <w:r w:rsidR="002F75F8" w:rsidRPr="00177BC2">
        <w:t xml:space="preserve"> provedeného díla objednateli se rozumí úspěšné ukončení komplexních zkoušek</w:t>
      </w:r>
      <w:r w:rsidR="005572E0" w:rsidRPr="00177BC2">
        <w:t>,</w:t>
      </w:r>
      <w:r w:rsidR="009E2D95" w:rsidRPr="00177BC2">
        <w:t xml:space="preserve"> předání díla bez vad nedodělků</w:t>
      </w:r>
      <w:r w:rsidR="005572E0" w:rsidRPr="00177BC2">
        <w:t>, předání dokumentace skutečného provedení stavby vč. geodetického zaměření dokončeného díla, předání dalších požadovaných dokladů uvedených v</w:t>
      </w:r>
      <w:r w:rsidR="00E86950" w:rsidRPr="00177BC2">
        <w:t> </w:t>
      </w:r>
      <w:r w:rsidR="009C7A5F" w:rsidRPr="00177BC2">
        <w:t>odst</w:t>
      </w:r>
      <w:r w:rsidR="00E86950" w:rsidRPr="00177BC2">
        <w:t>.</w:t>
      </w:r>
      <w:r w:rsidR="005572E0" w:rsidRPr="00177BC2">
        <w:t xml:space="preserve"> </w:t>
      </w:r>
      <w:r w:rsidR="00A619A2" w:rsidRPr="00177BC2">
        <w:t>3.</w:t>
      </w:r>
      <w:r w:rsidR="005572E0" w:rsidRPr="00177BC2">
        <w:t>2.</w:t>
      </w:r>
      <w:r w:rsidR="00F74C0B" w:rsidRPr="00177BC2">
        <w:t>,</w:t>
      </w:r>
      <w:r w:rsidR="005572E0" w:rsidRPr="00177BC2">
        <w:t xml:space="preserve"> </w:t>
      </w:r>
      <w:r w:rsidR="00E86950" w:rsidRPr="00177BC2">
        <w:t>10.2.</w:t>
      </w:r>
      <w:r w:rsidR="005572E0" w:rsidRPr="00177BC2">
        <w:t xml:space="preserve"> </w:t>
      </w:r>
      <w:r w:rsidR="00F74C0B" w:rsidRPr="00177BC2">
        <w:t xml:space="preserve">a 11.2. </w:t>
      </w:r>
      <w:r w:rsidR="008C6C8D" w:rsidRPr="00177BC2">
        <w:t>této smlouvy a </w:t>
      </w:r>
      <w:r w:rsidR="005572E0" w:rsidRPr="00177BC2">
        <w:t>úpln</w:t>
      </w:r>
      <w:r w:rsidR="00790AFC" w:rsidRPr="00177BC2">
        <w:t>é</w:t>
      </w:r>
      <w:r w:rsidR="005572E0" w:rsidRPr="00177BC2">
        <w:t xml:space="preserve"> vyklizení staveniště</w:t>
      </w:r>
      <w:r w:rsidR="00790AFC" w:rsidRPr="00177BC2">
        <w:t>,</w:t>
      </w:r>
      <w:r w:rsidR="00DA3187" w:rsidRPr="00177BC2">
        <w:t xml:space="preserve"> o čemž bude sepsán „Zápis o odevzdání a převzetí předmětu díla“</w:t>
      </w:r>
      <w:r w:rsidR="005572E0" w:rsidRPr="00177BC2">
        <w:t>.</w:t>
      </w:r>
      <w:r w:rsidR="00DA3187" w:rsidRPr="00177BC2">
        <w:t xml:space="preserve"> </w:t>
      </w:r>
      <w:r w:rsidR="003B349C" w:rsidRPr="00177BC2">
        <w:t>Samostatně bude dle</w:t>
      </w:r>
      <w:r w:rsidR="004668B5" w:rsidRPr="00177BC2">
        <w:t> </w:t>
      </w:r>
      <w:r w:rsidR="00BD7BC7">
        <w:t>etapy</w:t>
      </w:r>
      <w:r w:rsidR="00BD7BC7" w:rsidRPr="00177BC2">
        <w:t xml:space="preserve"> </w:t>
      </w:r>
      <w:r w:rsidR="003B349C" w:rsidRPr="00177BC2">
        <w:t>č.</w:t>
      </w:r>
      <w:r w:rsidR="00A619A2" w:rsidRPr="00177BC2">
        <w:t> </w:t>
      </w:r>
      <w:r w:rsidR="00121718" w:rsidRPr="00177BC2">
        <w:t>5</w:t>
      </w:r>
      <w:r w:rsidR="003B349C" w:rsidRPr="00177BC2">
        <w:t xml:space="preserve"> předána závěrečná pasportizace studní</w:t>
      </w:r>
      <w:r w:rsidR="00325147">
        <w:t>,</w:t>
      </w:r>
      <w:r w:rsidR="004668B5" w:rsidRPr="00177BC2">
        <w:t> </w:t>
      </w:r>
      <w:r w:rsidR="009C7A5F" w:rsidRPr="00177BC2">
        <w:t>případné kolaudační souhlasy</w:t>
      </w:r>
      <w:r w:rsidR="00325147">
        <w:t xml:space="preserve"> a dá</w:t>
      </w:r>
      <w:r w:rsidR="00431569">
        <w:t>le provozní řády a podklady pro nový manipulační řád</w:t>
      </w:r>
      <w:r w:rsidR="003B349C" w:rsidRPr="00177BC2">
        <w:t xml:space="preserve">. </w:t>
      </w:r>
    </w:p>
    <w:p w14:paraId="0D613B88" w14:textId="595CB296" w:rsidR="004668B5" w:rsidRPr="00177BC2" w:rsidRDefault="005E54CA" w:rsidP="00011212">
      <w:pPr>
        <w:numPr>
          <w:ilvl w:val="1"/>
          <w:numId w:val="1"/>
        </w:numPr>
        <w:spacing w:before="120"/>
        <w:ind w:left="709" w:hanging="567"/>
        <w:jc w:val="both"/>
      </w:pPr>
      <w:r w:rsidRPr="00177BC2">
        <w:t xml:space="preserve">Zhotovitel se zavazuje zpracovat do </w:t>
      </w:r>
      <w:r w:rsidR="004668B5" w:rsidRPr="00177BC2">
        <w:t>28</w:t>
      </w:r>
      <w:r w:rsidRPr="00177BC2">
        <w:t xml:space="preserve"> dnů od </w:t>
      </w:r>
      <w:r w:rsidR="003C77F5" w:rsidRPr="00177BC2">
        <w:t xml:space="preserve">nabytí </w:t>
      </w:r>
      <w:r w:rsidR="004668B5" w:rsidRPr="00177BC2">
        <w:t xml:space="preserve">účinnosti </w:t>
      </w:r>
      <w:r w:rsidRPr="00177BC2">
        <w:t>smlouvy o dílo podrobný</w:t>
      </w:r>
      <w:r w:rsidR="007D6C13" w:rsidRPr="00177BC2">
        <w:t xml:space="preserve"> </w:t>
      </w:r>
      <w:r w:rsidR="001265F0" w:rsidRPr="00177BC2">
        <w:t xml:space="preserve"> harmonogram na celou dobu výstavby v členění dle prováděn</w:t>
      </w:r>
      <w:r w:rsidR="004668B5" w:rsidRPr="00177BC2">
        <w:t>ých stavebních prací a </w:t>
      </w:r>
      <w:r w:rsidR="007D6C13" w:rsidRPr="00177BC2">
        <w:t>dodávek,</w:t>
      </w:r>
      <w:r w:rsidR="00365F9B" w:rsidRPr="00177BC2">
        <w:t xml:space="preserve"> obsahující všechny </w:t>
      </w:r>
      <w:r w:rsidR="00BD7BC7">
        <w:t>etapy</w:t>
      </w:r>
      <w:r w:rsidR="00365F9B" w:rsidRPr="00177BC2">
        <w:t xml:space="preserve"> uvedené v článku 4.3</w:t>
      </w:r>
      <w:r w:rsidR="001265F0" w:rsidRPr="00177BC2">
        <w:t xml:space="preserve">. </w:t>
      </w:r>
      <w:r w:rsidR="004668B5" w:rsidRPr="00177BC2">
        <w:t xml:space="preserve">Zhotovitel musí také předložit aktualizovaný harmonogram, kdykoli je předchozí harmonogram v rozporu se skutečným postupem nebo s povinnostmi </w:t>
      </w:r>
      <w:r w:rsidR="00011212" w:rsidRPr="00177BC2">
        <w:t>z</w:t>
      </w:r>
      <w:r w:rsidR="004668B5" w:rsidRPr="00177BC2">
        <w:t>hotovitele.</w:t>
      </w:r>
    </w:p>
    <w:p w14:paraId="66357BF0" w14:textId="4CC10F64" w:rsidR="00A24DBF" w:rsidRPr="00177BC2" w:rsidRDefault="00A24DBF" w:rsidP="00011212">
      <w:pPr>
        <w:numPr>
          <w:ilvl w:val="1"/>
          <w:numId w:val="1"/>
        </w:numPr>
        <w:spacing w:before="120"/>
        <w:ind w:left="709" w:hanging="567"/>
        <w:jc w:val="both"/>
      </w:pPr>
      <w:r w:rsidRPr="00177BC2">
        <w:t>Objed</w:t>
      </w:r>
      <w:r w:rsidR="007D6C13" w:rsidRPr="00177BC2">
        <w:t>natel je povinen nejméně pět pracovních dnů</w:t>
      </w:r>
      <w:r w:rsidRPr="00177BC2">
        <w:t xml:space="preserve"> před termínem předání a</w:t>
      </w:r>
      <w:r w:rsidR="00384F65">
        <w:t> </w:t>
      </w:r>
      <w:r w:rsidRPr="00177BC2">
        <w:t xml:space="preserve">převzetí staveniště </w:t>
      </w:r>
      <w:r w:rsidR="00F422A0" w:rsidRPr="00177BC2">
        <w:t xml:space="preserve">k realizaci </w:t>
      </w:r>
      <w:r w:rsidRPr="00177BC2">
        <w:t xml:space="preserve">vyzvat zhotovitele ke společnému předání a převzetí staveniště. Zhotovitel je povinen se tohoto jednání zúčastnit. Nesplnění této povinnosti zhotovitele </w:t>
      </w:r>
      <w:r w:rsidRPr="00177BC2">
        <w:lastRenderedPageBreak/>
        <w:t>se považuje za podstatné porušení smlouvy a zakládá</w:t>
      </w:r>
      <w:r w:rsidR="004668B5" w:rsidRPr="00177BC2">
        <w:t xml:space="preserve"> objednateli právo odstoupit od </w:t>
      </w:r>
      <w:r w:rsidRPr="00177BC2">
        <w:t>smlouvy.</w:t>
      </w:r>
    </w:p>
    <w:p w14:paraId="2CE0947C" w14:textId="77777777" w:rsidR="00A24DBF" w:rsidRPr="00177BC2" w:rsidRDefault="00A24DBF" w:rsidP="00CD6783">
      <w:pPr>
        <w:numPr>
          <w:ilvl w:val="1"/>
          <w:numId w:val="1"/>
        </w:numPr>
        <w:spacing w:before="120"/>
        <w:ind w:left="709" w:hanging="567"/>
        <w:jc w:val="both"/>
      </w:pPr>
      <w:r w:rsidRPr="00177BC2">
        <w:t xml:space="preserve">Předáním a převzetím staveniště se rozumí protokolární předání staveniště zhotoviteli </w:t>
      </w:r>
      <w:r w:rsidR="003C3F3E" w:rsidRPr="00177BC2">
        <w:t xml:space="preserve">spojené </w:t>
      </w:r>
      <w:r w:rsidR="003C3F3E" w:rsidRPr="00B04A79">
        <w:t xml:space="preserve">s </w:t>
      </w:r>
      <w:r w:rsidRPr="00B04A79">
        <w:t>jeho prohlídkou</w:t>
      </w:r>
      <w:r w:rsidRPr="00177BC2">
        <w:t>. Za objednatele jsou oprávněni předat staveniště osoby uvedené v této smlouvě o dílo, za zhotovitele jsou oprávněni převzít staveniště osoby uvedené v této smlouvě o dílo a pověřený stavbyvedoucí</w:t>
      </w:r>
      <w:r w:rsidR="00011212" w:rsidRPr="00177BC2">
        <w:t xml:space="preserve"> </w:t>
      </w:r>
      <w:r w:rsidR="00A2564A" w:rsidRPr="00177BC2">
        <w:t>(</w:t>
      </w:r>
      <w:r w:rsidR="00011212" w:rsidRPr="00177BC2">
        <w:t>o</w:t>
      </w:r>
      <w:r w:rsidR="00A2564A" w:rsidRPr="00177BC2">
        <w:t>soba pověřená vedením stavby.)</w:t>
      </w:r>
    </w:p>
    <w:p w14:paraId="3EAD1AE9" w14:textId="5E56E5E0" w:rsidR="00A24DBF" w:rsidRDefault="00A24DBF" w:rsidP="00CD6783">
      <w:pPr>
        <w:numPr>
          <w:ilvl w:val="1"/>
          <w:numId w:val="1"/>
        </w:numPr>
        <w:spacing w:before="120"/>
        <w:ind w:left="709" w:hanging="567"/>
        <w:jc w:val="both"/>
      </w:pPr>
      <w:r w:rsidRPr="00177BC2">
        <w:t>Pokud zhotovitel splní řádně dílo a připraví jej k předání objednateli před</w:t>
      </w:r>
      <w:r w:rsidR="002B5A91">
        <w:t> </w:t>
      </w:r>
      <w:r w:rsidRPr="00177BC2">
        <w:t xml:space="preserve">sjednaným termínem ukončení prací, je objednatel oprávněn převzít dílo i v tomto navrženém zkráceném termínu. </w:t>
      </w:r>
    </w:p>
    <w:p w14:paraId="7543F819" w14:textId="27C085B4" w:rsidR="00936C68" w:rsidRDefault="00936C68" w:rsidP="00CD6783">
      <w:pPr>
        <w:numPr>
          <w:ilvl w:val="1"/>
          <w:numId w:val="1"/>
        </w:numPr>
        <w:spacing w:before="120"/>
        <w:ind w:left="709" w:hanging="567"/>
        <w:jc w:val="both"/>
      </w:pPr>
      <w:r w:rsidRPr="00177BC2">
        <w:t xml:space="preserve">Objednatel je oprávněn změnit termíny plnění této smlouvy </w:t>
      </w:r>
      <w:r>
        <w:t>v případě, že dojde k prodlení prokazatelně nezaviněnému zhotovitelem např. nedodržování správních lhůt DOSS při vyjadřovací činnosti a povolování stavby apod.</w:t>
      </w:r>
    </w:p>
    <w:p w14:paraId="11EE2986" w14:textId="4B91D8A2" w:rsidR="00A24DBF" w:rsidRPr="00177BC2" w:rsidRDefault="00A24DBF" w:rsidP="00CD6783">
      <w:pPr>
        <w:numPr>
          <w:ilvl w:val="1"/>
          <w:numId w:val="1"/>
        </w:numPr>
        <w:spacing w:before="120"/>
        <w:ind w:left="709" w:hanging="567"/>
        <w:jc w:val="both"/>
      </w:pPr>
      <w:r w:rsidRPr="00177BC2">
        <w:t>Objednatel je oprávněn změnit termíny plnění této smlouvy, případně přerušit práce v případech výskytu objektivních příčin majících vliv na kvalitu budoucího díla.</w:t>
      </w:r>
      <w:r w:rsidR="00014B11" w:rsidRPr="00177BC2">
        <w:t xml:space="preserve"> </w:t>
      </w:r>
      <w:r w:rsidR="00014B11" w:rsidRPr="00177BC2">
        <w:rPr>
          <w:bCs/>
        </w:rPr>
        <w:t xml:space="preserve">Zhotovitel je povinen přerušit provádění díla na základě písemného pokynu </w:t>
      </w:r>
      <w:r w:rsidR="00A831E0" w:rsidRPr="00177BC2">
        <w:rPr>
          <w:bCs/>
        </w:rPr>
        <w:t>o</w:t>
      </w:r>
      <w:r w:rsidR="00014B11" w:rsidRPr="00177BC2">
        <w:rPr>
          <w:bCs/>
        </w:rPr>
        <w:t xml:space="preserve">bjednatele, který mu </w:t>
      </w:r>
      <w:r w:rsidR="00A831E0" w:rsidRPr="00177BC2">
        <w:rPr>
          <w:bCs/>
        </w:rPr>
        <w:t>o</w:t>
      </w:r>
      <w:r w:rsidR="00014B11" w:rsidRPr="00177BC2">
        <w:rPr>
          <w:bCs/>
        </w:rPr>
        <w:t>bjednatel předá.</w:t>
      </w:r>
    </w:p>
    <w:p w14:paraId="78BBBB17" w14:textId="5915D646" w:rsidR="00014B11" w:rsidRPr="00071B43" w:rsidRDefault="00014B11" w:rsidP="00CD6783">
      <w:pPr>
        <w:numPr>
          <w:ilvl w:val="1"/>
          <w:numId w:val="1"/>
        </w:numPr>
        <w:spacing w:before="120"/>
        <w:ind w:left="709" w:hanging="567"/>
        <w:jc w:val="both"/>
        <w:rPr>
          <w:color w:val="000000" w:themeColor="text1"/>
        </w:rPr>
      </w:pPr>
      <w:r w:rsidRPr="00177BC2">
        <w:t xml:space="preserve">Nedohodnou-li se smluvní strany jinak, prodlužuje se lhůta pro  provedení díla nebo jeho části o dobu, po kterou </w:t>
      </w:r>
      <w:r w:rsidR="00AC65E9" w:rsidRPr="00177BC2">
        <w:t>z</w:t>
      </w:r>
      <w:r w:rsidRPr="00177BC2">
        <w:t>hotovitel n</w:t>
      </w:r>
      <w:r w:rsidR="00A831E0" w:rsidRPr="00177BC2">
        <w:t>a základě pokynu o</w:t>
      </w:r>
      <w:r w:rsidRPr="00177BC2">
        <w:t>bjednatele podle předchozího odstavce tohoto článku přerušil provádění díla. Jestliže by však v důsledku toho připadlo provádění některých plnění na vhodněj</w:t>
      </w:r>
      <w:r w:rsidR="002442E6" w:rsidRPr="00177BC2">
        <w:t>ší nebo méně vhodné období, při </w:t>
      </w:r>
      <w:r w:rsidRPr="00177BC2">
        <w:t>prodloužení lhůty pro provedení díla nebo jeho části se k tomu přihlédne. Zhotovitel se vždy zavazuje provést dílo v co nejkratší době.</w:t>
      </w:r>
      <w:bookmarkStart w:id="0" w:name="_GoBack"/>
    </w:p>
    <w:p w14:paraId="35CA266E" w14:textId="17320026" w:rsidR="00870431" w:rsidRPr="00071B43" w:rsidRDefault="00870431" w:rsidP="00CD6783">
      <w:pPr>
        <w:numPr>
          <w:ilvl w:val="1"/>
          <w:numId w:val="1"/>
        </w:numPr>
        <w:spacing w:before="120"/>
        <w:ind w:left="709" w:hanging="567"/>
        <w:jc w:val="both"/>
        <w:rPr>
          <w:color w:val="000000" w:themeColor="text1"/>
        </w:rPr>
      </w:pPr>
      <w:r w:rsidRPr="00071B43">
        <w:rPr>
          <w:color w:val="000000" w:themeColor="text1"/>
        </w:rPr>
        <w:t xml:space="preserve">Dojde-li po dokončení etapy č. 2 dle odst. 2) tohoto článku k situaci, že nebude </w:t>
      </w:r>
      <w:r w:rsidR="006A4E4E" w:rsidRPr="00071B43">
        <w:rPr>
          <w:color w:val="000000" w:themeColor="text1"/>
        </w:rPr>
        <w:t>možné odstranit jímku a zahájit</w:t>
      </w:r>
      <w:r w:rsidRPr="00071B43">
        <w:rPr>
          <w:color w:val="000000" w:themeColor="text1"/>
        </w:rPr>
        <w:t xml:space="preserve"> převod vody přes štěrkovou propust z důvodu </w:t>
      </w:r>
      <w:r w:rsidR="006A4E4E" w:rsidRPr="00071B43">
        <w:rPr>
          <w:color w:val="000000" w:themeColor="text1"/>
        </w:rPr>
        <w:t>rekonstrukce ob</w:t>
      </w:r>
      <w:r w:rsidRPr="00071B43">
        <w:rPr>
          <w:color w:val="000000" w:themeColor="text1"/>
        </w:rPr>
        <w:t>j</w:t>
      </w:r>
      <w:r w:rsidR="006A4E4E" w:rsidRPr="00071B43">
        <w:rPr>
          <w:color w:val="000000" w:themeColor="text1"/>
        </w:rPr>
        <w:t>e</w:t>
      </w:r>
      <w:r w:rsidRPr="00071B43">
        <w:rPr>
          <w:color w:val="000000" w:themeColor="text1"/>
        </w:rPr>
        <w:t>k</w:t>
      </w:r>
      <w:r w:rsidR="006A4E4E" w:rsidRPr="00071B43">
        <w:rPr>
          <w:color w:val="000000" w:themeColor="text1"/>
        </w:rPr>
        <w:t>t</w:t>
      </w:r>
      <w:r w:rsidRPr="00071B43">
        <w:rPr>
          <w:color w:val="000000" w:themeColor="text1"/>
        </w:rPr>
        <w:t xml:space="preserve">u MVE (rekonstrukce MVE bude v takové fázi, že odstranění jímky a zahájení převodu vody přes štěrkovou propust by mohlo působit škody na rekonstruovaných či v souvislosti s rekonstrukcí obnažených stavebních konstrukcích MVE), prodlužují </w:t>
      </w:r>
      <w:r w:rsidR="006A4E4E" w:rsidRPr="00071B43">
        <w:rPr>
          <w:color w:val="000000" w:themeColor="text1"/>
        </w:rPr>
        <w:t>se lhůty pro plnění etapy č. 3, č. 4 a č. 5</w:t>
      </w:r>
      <w:r w:rsidRPr="00071B43">
        <w:rPr>
          <w:color w:val="000000" w:themeColor="text1"/>
        </w:rPr>
        <w:t xml:space="preserve"> o počet dnů, kdy po dokončení etapy č. 2 nebylo možné z důvodů, uvedených v tomto odstavci jímku odstranit a zahájit převod vody přes stěrkovou propust. V případě posunu termínu z výše uvedeného důvodu se jedná o vyhra</w:t>
      </w:r>
      <w:r w:rsidR="006A4E4E" w:rsidRPr="00071B43">
        <w:rPr>
          <w:color w:val="000000" w:themeColor="text1"/>
        </w:rPr>
        <w:t>ze</w:t>
      </w:r>
      <w:r w:rsidRPr="00071B43">
        <w:rPr>
          <w:color w:val="000000" w:themeColor="text1"/>
        </w:rPr>
        <w:t xml:space="preserve">nou změnu smlouvy ve smyslu ust. § 222 odst. 2) zákona o zadávání veřejných zakázek, nevyžadující uzavření dodatku.  </w:t>
      </w:r>
    </w:p>
    <w:p w14:paraId="55055126" w14:textId="77777777" w:rsidR="00A24DBF" w:rsidRPr="00177BC2" w:rsidRDefault="00A24DBF" w:rsidP="002C3940">
      <w:pPr>
        <w:pStyle w:val="lnekSOD"/>
        <w:numPr>
          <w:ilvl w:val="0"/>
          <w:numId w:val="1"/>
        </w:numPr>
      </w:pPr>
      <w:r w:rsidRPr="00071B43">
        <w:rPr>
          <w:color w:val="000000" w:themeColor="text1"/>
        </w:rPr>
        <w:t>Vlastnické právo ke zhotovenému dílu a n</w:t>
      </w:r>
      <w:bookmarkEnd w:id="0"/>
      <w:r w:rsidRPr="00177BC2">
        <w:t>ebezpečí škody na něm</w:t>
      </w:r>
    </w:p>
    <w:p w14:paraId="4806F8F1" w14:textId="77777777" w:rsidR="00A24DBF" w:rsidRPr="00177BC2" w:rsidRDefault="00A24DBF" w:rsidP="00CD6783">
      <w:pPr>
        <w:numPr>
          <w:ilvl w:val="1"/>
          <w:numId w:val="1"/>
        </w:numPr>
        <w:spacing w:before="120"/>
        <w:ind w:left="709" w:hanging="567"/>
        <w:jc w:val="both"/>
      </w:pPr>
      <w:r w:rsidRPr="00177BC2">
        <w:t xml:space="preserve">Vlastníkem zhotovovaného díla dle této smlouvy je od počátku Česká republika s právem hospodařit pro objednatele. </w:t>
      </w:r>
    </w:p>
    <w:p w14:paraId="4E892318" w14:textId="77777777" w:rsidR="00A24DBF" w:rsidRPr="00177BC2" w:rsidRDefault="00A24DBF" w:rsidP="00CD6783">
      <w:pPr>
        <w:numPr>
          <w:ilvl w:val="1"/>
          <w:numId w:val="1"/>
        </w:numPr>
        <w:spacing w:before="120"/>
        <w:ind w:left="709" w:hanging="567"/>
        <w:jc w:val="both"/>
      </w:pPr>
      <w:r w:rsidRPr="00177BC2">
        <w:t>Od doby převzetí staveniště až do protokolárního předání a převzetí díla objednatelem nese zhotovitel nebezpečí škody na díle a všech jeh</w:t>
      </w:r>
      <w:r w:rsidR="00691B76" w:rsidRPr="00177BC2">
        <w:t>o zhotovovaných, upravovaných a </w:t>
      </w:r>
      <w:r w:rsidRPr="00177BC2">
        <w:t>dalších částech a na částech či součástech díla, které j</w:t>
      </w:r>
      <w:r w:rsidR="00CE4829" w:rsidRPr="00177BC2">
        <w:t>sou na staveništi uskladněny. Z </w:t>
      </w:r>
      <w:r w:rsidRPr="00177BC2">
        <w:t>tohoto důvodu se zhotovitel zavazuje uzavřít a na své náklady udržovat v platnosti pojištění proti všem rizikům, ztrátám nebo poškozením díla a to jménem sv</w:t>
      </w:r>
      <w:r w:rsidR="00364E25" w:rsidRPr="00177BC2">
        <w:t>ým a všech pod</w:t>
      </w:r>
      <w:r w:rsidRPr="00177BC2">
        <w:t>dodavatelů, a to do data dokončení díla a jeho úspě</w:t>
      </w:r>
      <w:r w:rsidR="00364E25" w:rsidRPr="00177BC2">
        <w:t>šného předání objednateli či do </w:t>
      </w:r>
      <w:r w:rsidRPr="00177BC2">
        <w:t>ukončení této smlouvy, cokoli nastane dříve.</w:t>
      </w:r>
      <w:r w:rsidR="00266603" w:rsidRPr="00177BC2">
        <w:t xml:space="preserve"> Doklady k prokázání dostatečného pojištění je povinen předkládat, kdykoliv je k tomu objednatelem vyzván.</w:t>
      </w:r>
    </w:p>
    <w:p w14:paraId="7E143EFC" w14:textId="77777777" w:rsidR="00A24DBF" w:rsidRPr="00177BC2" w:rsidRDefault="00A24DBF" w:rsidP="00CD6783">
      <w:pPr>
        <w:numPr>
          <w:ilvl w:val="1"/>
          <w:numId w:val="1"/>
        </w:numPr>
        <w:spacing w:before="120"/>
        <w:ind w:left="709" w:hanging="567"/>
        <w:jc w:val="both"/>
      </w:pPr>
      <w:r w:rsidRPr="00177BC2">
        <w:lastRenderedPageBreak/>
        <w:t>Zhotovitel odpovídá a ručí od doby převzetí staveniště</w:t>
      </w:r>
      <w:r w:rsidR="00691B76" w:rsidRPr="00177BC2">
        <w:t xml:space="preserve"> až do protokolárního předání a </w:t>
      </w:r>
      <w:r w:rsidRPr="00177BC2">
        <w:t>převzetí díla objednatelem za bezpečnost třetíc</w:t>
      </w:r>
      <w:r w:rsidR="00CE4829" w:rsidRPr="00177BC2">
        <w:t>h osob dotčených provozem při </w:t>
      </w:r>
      <w:r w:rsidRPr="00177BC2">
        <w:t>výstavbě. Zhotovitel přebírá odpovědnost v plném r</w:t>
      </w:r>
      <w:r w:rsidR="00CE4829" w:rsidRPr="00177BC2">
        <w:t>ozsahu za dodržování předpisů o </w:t>
      </w:r>
      <w:r w:rsidRPr="00177BC2">
        <w:t>bezpečnosti práce a ochrany zdraví při práci dle zákona č.</w:t>
      </w:r>
      <w:r w:rsidR="00A619A2" w:rsidRPr="00177BC2">
        <w:t> </w:t>
      </w:r>
      <w:r w:rsidRPr="00177BC2">
        <w:t xml:space="preserve">309/2006 Sb., ve znění pozdějších předpisů, prováděcích právních předpisů souvisejících norem, protipožárních opatření a zachování pořádku na staveništi. </w:t>
      </w:r>
    </w:p>
    <w:p w14:paraId="69C13FA2" w14:textId="77777777" w:rsidR="00A24DBF" w:rsidRPr="00177BC2" w:rsidRDefault="00A24DBF" w:rsidP="00CD6783">
      <w:pPr>
        <w:numPr>
          <w:ilvl w:val="1"/>
          <w:numId w:val="1"/>
        </w:numPr>
        <w:spacing w:before="120"/>
        <w:ind w:left="709" w:hanging="567"/>
        <w:jc w:val="both"/>
      </w:pPr>
      <w:r w:rsidRPr="00177BC2">
        <w:t xml:space="preserve">Zhotovitel odpovídá za všechny škody, které z jeho viny vzniknou při plnění předmětu díla nebo v souvislosti s ním objednateli nebo třetím osobám, a je povinen vzniklé škody odstranit nebo nést náklady na jejich odstranění. </w:t>
      </w:r>
    </w:p>
    <w:p w14:paraId="35B30DE2" w14:textId="77777777" w:rsidR="00A24DBF" w:rsidRPr="00177BC2" w:rsidRDefault="00A24DBF" w:rsidP="00CD6783">
      <w:pPr>
        <w:pStyle w:val="lnekSOD"/>
        <w:numPr>
          <w:ilvl w:val="0"/>
          <w:numId w:val="1"/>
        </w:numPr>
      </w:pPr>
      <w:r w:rsidRPr="00177BC2">
        <w:t>Cena díla, platební a fakturační podmínky</w:t>
      </w:r>
      <w:r w:rsidR="00352A43" w:rsidRPr="00177BC2">
        <w:t xml:space="preserve"> </w:t>
      </w:r>
    </w:p>
    <w:p w14:paraId="31285D63" w14:textId="77777777" w:rsidR="007F38DE" w:rsidRPr="00177BC2" w:rsidRDefault="00A24DBF" w:rsidP="00CD6783">
      <w:pPr>
        <w:numPr>
          <w:ilvl w:val="1"/>
          <w:numId w:val="1"/>
        </w:numPr>
        <w:spacing w:before="120"/>
        <w:ind w:left="709" w:hanging="567"/>
        <w:jc w:val="both"/>
      </w:pPr>
      <w:r w:rsidRPr="00177BC2">
        <w:t xml:space="preserve">Celková cena za zhotovení díla se dohodou smluvních stran stanovuje jako cena smluvní a nejvýše přípustná, pevná po celou dobu zhotovení díla a je dána cenovou nabídkou zhotovitele ze dne </w:t>
      </w:r>
      <w:r w:rsidR="00F7730A" w:rsidRPr="00177BC2">
        <w:t>………….</w:t>
      </w:r>
      <w:r w:rsidR="00AF0653" w:rsidRPr="00177BC2">
        <w:t xml:space="preserve">. </w:t>
      </w:r>
      <w:r w:rsidR="00A70631" w:rsidRPr="00177BC2">
        <w:t>201</w:t>
      </w:r>
      <w:r w:rsidR="00E015B9" w:rsidRPr="00177BC2">
        <w:t>9</w:t>
      </w:r>
      <w:r w:rsidR="00585DD3" w:rsidRPr="00177BC2">
        <w:t>.</w:t>
      </w:r>
    </w:p>
    <w:p w14:paraId="749360F9" w14:textId="77777777" w:rsidR="00AF0653" w:rsidRPr="00177BC2" w:rsidRDefault="00A24DBF" w:rsidP="00AF0653">
      <w:pPr>
        <w:spacing w:before="120"/>
        <w:ind w:left="709"/>
        <w:jc w:val="both"/>
      </w:pPr>
      <w:r w:rsidRPr="00177BC2">
        <w:t xml:space="preserve">Celková cena za provedené dílo je stanovena dohodou smluvních stran takto: </w:t>
      </w:r>
    </w:p>
    <w:p w14:paraId="54FC31A2" w14:textId="77777777" w:rsidR="00AF0653" w:rsidRPr="00177BC2" w:rsidRDefault="00A24DBF" w:rsidP="00AF0653">
      <w:pPr>
        <w:spacing w:before="60"/>
        <w:ind w:left="709"/>
        <w:jc w:val="both"/>
      </w:pPr>
      <w:r w:rsidRPr="00177BC2">
        <w:t xml:space="preserve">Celková cena bez DPH činí </w:t>
      </w:r>
      <w:r w:rsidR="00AF0653" w:rsidRPr="00177BC2">
        <w:t>………………</w:t>
      </w:r>
      <w:r w:rsidRPr="00177BC2">
        <w:t xml:space="preserve"> Kč, </w:t>
      </w:r>
    </w:p>
    <w:p w14:paraId="6A08F362" w14:textId="77777777" w:rsidR="00A24DBF" w:rsidRPr="00177BC2" w:rsidRDefault="00E015B9" w:rsidP="00AF0653">
      <w:pPr>
        <w:spacing w:before="60"/>
        <w:ind w:left="709"/>
        <w:jc w:val="both"/>
      </w:pPr>
      <w:r w:rsidRPr="00177BC2">
        <w:t>(</w:t>
      </w:r>
      <w:r w:rsidR="00A24DBF" w:rsidRPr="00177BC2">
        <w:t>slovy</w:t>
      </w:r>
      <w:r w:rsidRPr="00177BC2">
        <w:t xml:space="preserve">: </w:t>
      </w:r>
      <w:r w:rsidR="00AF0653" w:rsidRPr="00177BC2">
        <w:t>……………………...…………………………...……</w:t>
      </w:r>
      <w:r w:rsidR="00677C5D" w:rsidRPr="00177BC2">
        <w:t xml:space="preserve"> korun českých</w:t>
      </w:r>
      <w:r w:rsidR="00A24DBF" w:rsidRPr="00177BC2">
        <w:t xml:space="preserve"> bez DPH</w:t>
      </w:r>
      <w:r w:rsidRPr="00177BC2">
        <w:t>)</w:t>
      </w:r>
    </w:p>
    <w:p w14:paraId="746DE724" w14:textId="77777777" w:rsidR="00A24DBF" w:rsidRPr="00177BC2" w:rsidRDefault="00A24DBF" w:rsidP="00CD6783">
      <w:pPr>
        <w:numPr>
          <w:ilvl w:val="1"/>
          <w:numId w:val="1"/>
        </w:numPr>
        <w:spacing w:before="120"/>
        <w:ind w:left="709" w:hanging="567"/>
        <w:jc w:val="both"/>
      </w:pPr>
      <w:r w:rsidRPr="00177BC2">
        <w:t>DPH bude up</w:t>
      </w:r>
      <w:r w:rsidR="00A619A2" w:rsidRPr="00177BC2">
        <w:t>latněna v souladu se zákonem č. </w:t>
      </w:r>
      <w:r w:rsidRPr="00177BC2">
        <w:t xml:space="preserve">235/2004 Sb., o dani z přidané hodnoty, ve znění pozdějších předpisů. </w:t>
      </w:r>
    </w:p>
    <w:p w14:paraId="4ECD7974" w14:textId="38299315" w:rsidR="00A24DBF" w:rsidRDefault="00A24DBF" w:rsidP="00387ED8">
      <w:pPr>
        <w:numPr>
          <w:ilvl w:val="1"/>
          <w:numId w:val="1"/>
        </w:numPr>
        <w:spacing w:before="120"/>
        <w:ind w:left="709" w:hanging="567"/>
        <w:jc w:val="both"/>
      </w:pPr>
      <w:r w:rsidRPr="00177BC2">
        <w:t>Objednatel se zavazuje uhradit zhotoviteli cenu díla na základě daňového dokladu (dále jen „faktura“) vystaveného zhotovitelem, a to převodním příkazem na</w:t>
      </w:r>
      <w:r w:rsidR="00384F65">
        <w:t> </w:t>
      </w:r>
      <w:r w:rsidRPr="00177BC2">
        <w:t xml:space="preserve">účet zhotovitele uvedený na faktuře. </w:t>
      </w:r>
    </w:p>
    <w:p w14:paraId="25DDC7BB" w14:textId="36EB18B3" w:rsidR="006D7C73" w:rsidRDefault="006D7C73" w:rsidP="00387ED8">
      <w:pPr>
        <w:numPr>
          <w:ilvl w:val="1"/>
          <w:numId w:val="1"/>
        </w:numPr>
        <w:spacing w:before="120"/>
        <w:ind w:left="709" w:hanging="567"/>
        <w:jc w:val="both"/>
      </w:pPr>
      <w:r w:rsidRPr="00975A05">
        <w:t>Zhotovitel bude vystavovat objednateli faktury vždy jednou měsíčně na základě soupisu provedených stavebních prací. Tento soupis je zhotovitel povinen předložit objednateli vždy k 5. kalendářnímu dni měsíce následující</w:t>
      </w:r>
      <w:r>
        <w:t>ho po měsíci, ve kterém došlo k </w:t>
      </w:r>
      <w:r w:rsidRPr="00975A05">
        <w:t>plnění předmětu</w:t>
      </w:r>
      <w:r w:rsidRPr="00B85790">
        <w:t xml:space="preserve"> smlouvy. Objednatel resp. jím pověřený technický dozor stavebníka tento soupis provedených stavebních prací odsouhlasí do 5 kalendářních dnů</w:t>
      </w:r>
      <w:r>
        <w:t>. D</w:t>
      </w:r>
      <w:r w:rsidRPr="00B85790">
        <w:t>o 5 kalendářních dnů po odsouhlasení soupisu vystaví zhotovitel daňový doklad, přičemž datem uskutečnění zdanitelného plnění je nejpozději pos</w:t>
      </w:r>
      <w:r>
        <w:t>lední kalendářní den měsíce, ve </w:t>
      </w:r>
      <w:r w:rsidRPr="00B85790">
        <w:t>kterém došlo k plnění předmětu smlouvy</w:t>
      </w:r>
      <w:r>
        <w:t xml:space="preserve">. </w:t>
      </w:r>
    </w:p>
    <w:p w14:paraId="7B0CD8EE" w14:textId="21E8104D" w:rsidR="006D7C73" w:rsidRPr="00177BC2" w:rsidRDefault="006D7C73" w:rsidP="00311A0D">
      <w:pPr>
        <w:numPr>
          <w:ilvl w:val="1"/>
          <w:numId w:val="1"/>
        </w:numPr>
        <w:spacing w:before="120"/>
        <w:ind w:left="709" w:hanging="567"/>
        <w:jc w:val="both"/>
      </w:pPr>
      <w:r>
        <w:t>Smluvní strany se dohodly, že provozní soubory PS 01, PS02, stavební objekty SO 01, SO 04</w:t>
      </w:r>
      <w:r w:rsidR="00311A0D">
        <w:t xml:space="preserve"> a VON budou fakturovány</w:t>
      </w:r>
      <w:r>
        <w:t xml:space="preserve"> po </w:t>
      </w:r>
      <w:r w:rsidR="00311A0D">
        <w:t xml:space="preserve">úplném </w:t>
      </w:r>
      <w:r>
        <w:t xml:space="preserve">dokončení </w:t>
      </w:r>
      <w:r w:rsidR="00311A0D">
        <w:t xml:space="preserve">jednotlivých oceněných kompletů nebo </w:t>
      </w:r>
      <w:r w:rsidR="007962E7">
        <w:t>v poměrné výši dle jejich aktuální rozestavěnosti ke konci účetního období, tedy vždy ke konci příslušného kalendářního roku.</w:t>
      </w:r>
    </w:p>
    <w:p w14:paraId="3BB92B49" w14:textId="70DEE7DA" w:rsidR="00A24DBF" w:rsidRPr="00177BC2" w:rsidRDefault="00A24DBF" w:rsidP="00350EAF">
      <w:pPr>
        <w:numPr>
          <w:ilvl w:val="1"/>
          <w:numId w:val="1"/>
        </w:numPr>
        <w:spacing w:before="120"/>
        <w:ind w:left="709" w:hanging="567"/>
        <w:jc w:val="both"/>
      </w:pPr>
      <w:r w:rsidRPr="00177BC2">
        <w:t xml:space="preserve">Faktura bude zhotovitelem </w:t>
      </w:r>
      <w:r w:rsidR="00235409" w:rsidRPr="00177BC2">
        <w:t>zaslána</w:t>
      </w:r>
      <w:r w:rsidRPr="00177BC2">
        <w:t xml:space="preserve"> </w:t>
      </w:r>
      <w:r w:rsidR="00235409" w:rsidRPr="00177BC2">
        <w:t>do</w:t>
      </w:r>
      <w:r w:rsidRPr="00177BC2">
        <w:t xml:space="preserve"> </w:t>
      </w:r>
      <w:r w:rsidR="00235409" w:rsidRPr="00177BC2">
        <w:t>sídla</w:t>
      </w:r>
      <w:r w:rsidR="00CE4829" w:rsidRPr="00177BC2">
        <w:t xml:space="preserve"> objednatele </w:t>
      </w:r>
      <w:r w:rsidR="00235409" w:rsidRPr="00177BC2">
        <w:t xml:space="preserve">elektronicky na e-mailovou adresu: </w:t>
      </w:r>
      <w:hyperlink r:id="rId10" w:history="1">
        <w:r w:rsidR="00235409" w:rsidRPr="00177BC2">
          <w:rPr>
            <w:rStyle w:val="Hypertextovodkaz"/>
            <w:color w:val="auto"/>
          </w:rPr>
          <w:t>invoice@pla.cz</w:t>
        </w:r>
      </w:hyperlink>
      <w:r w:rsidR="00235409" w:rsidRPr="00177BC2">
        <w:t xml:space="preserve"> </w:t>
      </w:r>
      <w:r w:rsidR="00CE4829" w:rsidRPr="00177BC2">
        <w:t>nejpozději do </w:t>
      </w:r>
      <w:r w:rsidRPr="00177BC2">
        <w:t>15. kalendářn</w:t>
      </w:r>
      <w:r w:rsidR="00585DD3" w:rsidRPr="00177BC2">
        <w:t>ího dne měsíce následujícího po </w:t>
      </w:r>
      <w:r w:rsidRPr="00177BC2">
        <w:t>měsíci, ve kterém došlo k plnění předmětu smlouvy tak, aby byly splněny zákonné lhůt</w:t>
      </w:r>
      <w:r w:rsidR="00275311" w:rsidRPr="00177BC2">
        <w:t>y dle zákona č. </w:t>
      </w:r>
      <w:r w:rsidR="00CE4829" w:rsidRPr="00177BC2">
        <w:t>235/2004 Sb., o </w:t>
      </w:r>
      <w:r w:rsidRPr="00177BC2">
        <w:t xml:space="preserve">dani z přidané hodnoty, ve znění pozdějších předpisů. </w:t>
      </w:r>
      <w:r w:rsidR="00350EAF" w:rsidRPr="007962E7">
        <w:t xml:space="preserve">Přílohou fakturace bude soupis provedených stavebních prací za sledované období (zjišťovací protokol) potvrzený technickým dozorem. </w:t>
      </w:r>
      <w:r w:rsidRPr="007962E7">
        <w:t xml:space="preserve">Faktura bude </w:t>
      </w:r>
      <w:r w:rsidRPr="00177BC2">
        <w:t>označena evidenčním číslem smlouvy o dílo, názvem a číslem stavby objednatele v souladu s údaj</w:t>
      </w:r>
      <w:r w:rsidR="00CE4829" w:rsidRPr="00177BC2">
        <w:t>i uvedenými v této smlouvě. Bez </w:t>
      </w:r>
      <w:r w:rsidRPr="00177BC2">
        <w:t>těchto údajů nebudou faktury proplaceny.</w:t>
      </w:r>
      <w:r w:rsidR="007E5E7E" w:rsidRPr="00177BC2">
        <w:t xml:space="preserve"> </w:t>
      </w:r>
    </w:p>
    <w:p w14:paraId="49BE68AF" w14:textId="77777777" w:rsidR="00A24DBF" w:rsidRPr="00177BC2" w:rsidRDefault="00A24DBF" w:rsidP="00CD6783">
      <w:pPr>
        <w:numPr>
          <w:ilvl w:val="1"/>
          <w:numId w:val="1"/>
        </w:numPr>
        <w:spacing w:before="120"/>
        <w:ind w:left="709" w:hanging="567"/>
        <w:jc w:val="both"/>
      </w:pPr>
      <w:r w:rsidRPr="00177BC2">
        <w:t>Splatnost faktury vystavené zhotovitelem je třicet dnů od data prokazatelného doručení faktury objednateli. Faktura musí obsahovat veškeré náležitosti dle předpisů o účetnictví a dle daňových předpisů (§</w:t>
      </w:r>
      <w:r w:rsidR="00A619A2" w:rsidRPr="00177BC2">
        <w:t> 28 odst. </w:t>
      </w:r>
      <w:r w:rsidRPr="00177BC2">
        <w:t>2 z</w:t>
      </w:r>
      <w:r w:rsidR="00CE4829" w:rsidRPr="00177BC2">
        <w:t>ákona č.</w:t>
      </w:r>
      <w:r w:rsidR="00A619A2" w:rsidRPr="00177BC2">
        <w:t> </w:t>
      </w:r>
      <w:r w:rsidR="00CE4829" w:rsidRPr="00177BC2">
        <w:t>235/2004 Sb., o dani z </w:t>
      </w:r>
      <w:r w:rsidRPr="00177BC2">
        <w:t xml:space="preserve">přidané hodnoty, ve znění pozdějších předpisů). V případě, že faktura nebude obsahovat potřebné </w:t>
      </w:r>
      <w:r w:rsidRPr="00177BC2">
        <w:lastRenderedPageBreak/>
        <w:t xml:space="preserve">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 </w:t>
      </w:r>
    </w:p>
    <w:p w14:paraId="28C2E142" w14:textId="77777777" w:rsidR="00A24DBF" w:rsidRPr="00177BC2" w:rsidRDefault="00A24DBF" w:rsidP="00CD6783">
      <w:pPr>
        <w:numPr>
          <w:ilvl w:val="1"/>
          <w:numId w:val="1"/>
        </w:numPr>
        <w:spacing w:before="120"/>
        <w:ind w:left="709" w:hanging="567"/>
      </w:pPr>
      <w:r w:rsidRPr="00177BC2">
        <w:t xml:space="preserve">Zhotoviteli nebude objednatelem poskytnuta žádná záloha. </w:t>
      </w:r>
    </w:p>
    <w:p w14:paraId="57487917" w14:textId="77777777" w:rsidR="00A24DBF" w:rsidRPr="00177BC2" w:rsidRDefault="00A24DBF" w:rsidP="00CD6783">
      <w:pPr>
        <w:numPr>
          <w:ilvl w:val="1"/>
          <w:numId w:val="1"/>
        </w:numPr>
        <w:spacing w:before="120"/>
        <w:ind w:left="709" w:hanging="567"/>
        <w:jc w:val="both"/>
      </w:pPr>
      <w:r w:rsidRPr="00177BC2">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w:t>
      </w:r>
      <w:r w:rsidR="00F619E3" w:rsidRPr="00177BC2">
        <w:t>řená k pokrytí škod vzniklých v </w:t>
      </w:r>
      <w:r w:rsidRPr="00177BC2">
        <w:t>důsledku zpoždění/prodlení s dokončením díla, (5) opakovaného neplnění ze strany zhotovitele a nepostupování v souladu</w:t>
      </w:r>
      <w:r w:rsidR="00CE4829" w:rsidRPr="00177BC2">
        <w:t xml:space="preserve"> s prováděcími dokumenty, (6) v </w:t>
      </w:r>
      <w:r w:rsidR="00D314AF" w:rsidRPr="00177BC2">
        <w:t>případě vad a </w:t>
      </w:r>
      <w:r w:rsidRPr="00177BC2">
        <w:t>nedodělků uvedených v protokole o pře</w:t>
      </w:r>
      <w:r w:rsidR="00CE4829" w:rsidRPr="00177BC2">
        <w:t>dání a převzetí díla nebo (7) v </w:t>
      </w:r>
      <w:r w:rsidRPr="00177BC2">
        <w:t xml:space="preserve">případě existence jakýchkoliv oprávněných finančních či jiných nároků objednatele vůči zhotoviteli. Zhotovitel není oprávněn započíst žádnou svou pohledávku proti pohledávce objednatele z této smlouvy. </w:t>
      </w:r>
    </w:p>
    <w:p w14:paraId="125A5893" w14:textId="48C597AD" w:rsidR="00A24DBF" w:rsidRPr="00177BC2" w:rsidRDefault="00A24DBF" w:rsidP="00CD6783">
      <w:pPr>
        <w:numPr>
          <w:ilvl w:val="1"/>
          <w:numId w:val="1"/>
        </w:numPr>
        <w:spacing w:before="120"/>
        <w:ind w:left="709" w:hanging="567"/>
        <w:jc w:val="both"/>
      </w:pPr>
      <w:r w:rsidRPr="00177BC2">
        <w:t>Zhotovitel je povinen uhradit objednateli veškeré poplatky, sankce, škody a</w:t>
      </w:r>
      <w:r w:rsidR="00384F65">
        <w:t> </w:t>
      </w:r>
      <w:r w:rsidRPr="00177BC2">
        <w:t xml:space="preserve">vzniklé vícenáklady z důvodu nedodržení podmínek pravomocných rozhodnutí nebo závazných vyjádření orgánů státní správy, popřípadě provede z toho vyplývající dodatečné práce na své náklady a svou odpovědnost. </w:t>
      </w:r>
    </w:p>
    <w:p w14:paraId="2F04C47D" w14:textId="77777777" w:rsidR="00A24DBF" w:rsidRPr="00177BC2" w:rsidRDefault="00EB7799" w:rsidP="00CD6783">
      <w:pPr>
        <w:numPr>
          <w:ilvl w:val="1"/>
          <w:numId w:val="1"/>
        </w:numPr>
        <w:spacing w:before="120"/>
        <w:ind w:left="709" w:hanging="567"/>
        <w:jc w:val="both"/>
      </w:pPr>
      <w:r w:rsidRPr="00177BC2">
        <w:t>Zhotovitel souhlasí s platbou DPH na účet místně příslušného finan</w:t>
      </w:r>
      <w:r w:rsidR="00CE4829" w:rsidRPr="00177BC2">
        <w:t>čního úřadu v </w:t>
      </w:r>
      <w:r w:rsidRPr="00177BC2">
        <w:t>případě, že bude v registru plátců DPH označen jako nespolehlivý nebo bude požadovat úhradu na jiný než zveřejněný bankovní účet, určený pro jeho podnikatelské účely.</w:t>
      </w:r>
    </w:p>
    <w:p w14:paraId="64F2B504" w14:textId="77777777" w:rsidR="00A24DBF" w:rsidRPr="00177BC2" w:rsidRDefault="00A24DBF" w:rsidP="00CD6783">
      <w:pPr>
        <w:numPr>
          <w:ilvl w:val="1"/>
          <w:numId w:val="1"/>
        </w:numPr>
        <w:spacing w:before="120"/>
        <w:ind w:left="709" w:hanging="567"/>
        <w:jc w:val="both"/>
      </w:pPr>
      <w:r w:rsidRPr="00177BC2">
        <w:t>V případě dílčího plnění</w:t>
      </w:r>
      <w:r w:rsidR="00A619A2" w:rsidRPr="00177BC2">
        <w:t xml:space="preserve"> bude postupováno v souladu s § </w:t>
      </w:r>
      <w:r w:rsidRPr="00177BC2">
        <w:t>21odst.</w:t>
      </w:r>
      <w:r w:rsidR="00A619A2" w:rsidRPr="00177BC2">
        <w:t> </w:t>
      </w:r>
      <w:r w:rsidRPr="00177BC2">
        <w:t>8 zákona č.</w:t>
      </w:r>
      <w:r w:rsidR="00A619A2" w:rsidRPr="00177BC2">
        <w:t> </w:t>
      </w:r>
      <w:r w:rsidRPr="00177BC2">
        <w:t xml:space="preserve">235/2004 Sb., o dani z přidané hodnoty, ve znění pozdějších předpisů </w:t>
      </w:r>
    </w:p>
    <w:p w14:paraId="4E1750D7" w14:textId="77777777" w:rsidR="00A24DBF" w:rsidRPr="00177BC2" w:rsidRDefault="00A24DBF" w:rsidP="002C3940">
      <w:pPr>
        <w:pStyle w:val="lnekSOD"/>
        <w:numPr>
          <w:ilvl w:val="0"/>
          <w:numId w:val="1"/>
        </w:numPr>
      </w:pPr>
      <w:r w:rsidRPr="00177BC2">
        <w:t>Změny díla, dodatečné práce</w:t>
      </w:r>
    </w:p>
    <w:p w14:paraId="6F8521A4" w14:textId="77777777" w:rsidR="00A24DBF" w:rsidRPr="00177BC2" w:rsidRDefault="00A24DBF" w:rsidP="00CD6783">
      <w:pPr>
        <w:numPr>
          <w:ilvl w:val="1"/>
          <w:numId w:val="1"/>
        </w:numPr>
        <w:spacing w:before="120"/>
        <w:ind w:left="709" w:hanging="567"/>
        <w:jc w:val="both"/>
      </w:pPr>
      <w:r w:rsidRPr="00177BC2">
        <w:t>Zhotovitel ani objednatel nemůže žádat změnu ceny díla proto, že si dílo vyžádalo jiné úsilí nebo jiné náklady, než bylo smluvními stranami předpokládáno. Nastane-li však zcela mimořádná nepředvídatelná okolnost, která doko</w:t>
      </w:r>
      <w:r w:rsidR="00CE4829" w:rsidRPr="00177BC2">
        <w:t>nčení díla podstatně ztěžuje, a </w:t>
      </w:r>
      <w:r w:rsidRPr="00177BC2">
        <w:t>nedohodnou-li se smluvní strany o zvýšení ceny, anebo v případě sporu o výši ceny některé dodatečné práce, zhotovitel práce provede za</w:t>
      </w:r>
      <w:r w:rsidR="00CE4829" w:rsidRPr="00177BC2">
        <w:t xml:space="preserve"> cenu vypočtenou objednatelem s </w:t>
      </w:r>
      <w:r w:rsidRPr="00177BC2">
        <w:t>tím, že se může následně domáhat doplatku u soudu.</w:t>
      </w:r>
    </w:p>
    <w:p w14:paraId="6168931A" w14:textId="77777777" w:rsidR="00266603" w:rsidRPr="00177BC2" w:rsidRDefault="00266603" w:rsidP="00CD6783">
      <w:pPr>
        <w:numPr>
          <w:ilvl w:val="1"/>
          <w:numId w:val="1"/>
        </w:numPr>
        <w:spacing w:before="120"/>
        <w:ind w:left="709" w:hanging="567"/>
        <w:jc w:val="both"/>
      </w:pPr>
      <w:r w:rsidRPr="00177BC2">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3E03679" w14:textId="77777777" w:rsidR="00A24DBF" w:rsidRPr="00177BC2" w:rsidRDefault="00A24DBF" w:rsidP="002C3940">
      <w:pPr>
        <w:pStyle w:val="lnekSOD"/>
        <w:numPr>
          <w:ilvl w:val="0"/>
          <w:numId w:val="1"/>
        </w:numPr>
      </w:pPr>
      <w:r w:rsidRPr="00177BC2">
        <w:t>Vady díla a záruky za jakost</w:t>
      </w:r>
    </w:p>
    <w:p w14:paraId="4B967442" w14:textId="3CD175AE" w:rsidR="00A24DBF" w:rsidRPr="00177BC2" w:rsidRDefault="00A24DBF" w:rsidP="00CD6783">
      <w:pPr>
        <w:numPr>
          <w:ilvl w:val="1"/>
          <w:numId w:val="1"/>
        </w:numPr>
        <w:spacing w:before="120"/>
        <w:ind w:left="709" w:hanging="567"/>
        <w:jc w:val="both"/>
      </w:pPr>
      <w:r w:rsidRPr="00177BC2">
        <w:t xml:space="preserve">Zhotovitel poskytuje </w:t>
      </w:r>
      <w:r w:rsidR="00E144A8" w:rsidRPr="00177BC2">
        <w:t xml:space="preserve">na </w:t>
      </w:r>
      <w:r w:rsidRPr="00177BC2">
        <w:t>dílo</w:t>
      </w:r>
      <w:r w:rsidR="003D345C">
        <w:t xml:space="preserve"> </w:t>
      </w:r>
      <w:r w:rsidR="00E144A8" w:rsidRPr="00177BC2">
        <w:t xml:space="preserve">dle této smlouvy </w:t>
      </w:r>
      <w:r w:rsidRPr="00177BC2">
        <w:t xml:space="preserve">záruku za jakost v délce </w:t>
      </w:r>
      <w:r w:rsidRPr="00177BC2">
        <w:rPr>
          <w:b/>
        </w:rPr>
        <w:t>60</w:t>
      </w:r>
      <w:r w:rsidRPr="00177BC2">
        <w:t xml:space="preserve"> měsíců (dále jen „záruční doba“), která počíná běžet dnem předání a převzetí kompletního a řádně dokončeného díla, které je zbaveno všech vad a nedodělků. Po dobu běhu záruční doby odpovídá zhotovitel za vady, které objednatel zjistil a které včas reklamoval. </w:t>
      </w:r>
    </w:p>
    <w:p w14:paraId="65F6D992" w14:textId="77777777" w:rsidR="00A24DBF" w:rsidRPr="00177BC2" w:rsidRDefault="00A24DBF" w:rsidP="00CD6783">
      <w:pPr>
        <w:numPr>
          <w:ilvl w:val="1"/>
          <w:numId w:val="1"/>
        </w:numPr>
        <w:spacing w:before="120"/>
        <w:ind w:left="709" w:hanging="567"/>
        <w:jc w:val="both"/>
      </w:pPr>
      <w:r w:rsidRPr="00177BC2">
        <w:t xml:space="preserve">Dílo má vady, pokud neodpovídá svou kvalitou či </w:t>
      </w:r>
      <w:r w:rsidR="00D314AF" w:rsidRPr="00177BC2">
        <w:t>rozsahem podmínkám stanoveným v </w:t>
      </w:r>
      <w:r w:rsidRPr="00177BC2">
        <w:t xml:space="preserve">této smlouvě nebo požadavkům platných právních předpisů a norem. Podmínkou řádného předání předmětu díla je i předání dokladů o provedení veškerých zkoušek </w:t>
      </w:r>
      <w:r w:rsidRPr="00177BC2">
        <w:lastRenderedPageBreak/>
        <w:t>předepsaných zvláštními předpisy, n</w:t>
      </w:r>
      <w:r w:rsidR="00121460" w:rsidRPr="00177BC2">
        <w:t>ormami, projektovou dokumentací</w:t>
      </w:r>
      <w:r w:rsidRPr="00177BC2">
        <w:t xml:space="preserve"> či touto smlouvou, stavebního deníku a projektu skutečného provedení díla zhotovitelem objednateli. </w:t>
      </w:r>
    </w:p>
    <w:p w14:paraId="4A05AED3" w14:textId="77777777" w:rsidR="00A24DBF" w:rsidRPr="00177BC2" w:rsidRDefault="00A24DBF" w:rsidP="00CD6783">
      <w:pPr>
        <w:numPr>
          <w:ilvl w:val="1"/>
          <w:numId w:val="1"/>
        </w:numPr>
        <w:spacing w:before="120"/>
        <w:ind w:left="709" w:hanging="567"/>
        <w:jc w:val="both"/>
      </w:pPr>
      <w:r w:rsidRPr="00177BC2">
        <w:t xml:space="preserve">Zhotovitel odpovídá za vady, jež má dílo v době jeho předání. Za vady díla, na něž se vztahuje záruka za jakost, pak odpovídá zhotovitel v rozsahu této záruky za jakost. </w:t>
      </w:r>
    </w:p>
    <w:p w14:paraId="5710A6FF" w14:textId="77777777" w:rsidR="00A24DBF" w:rsidRPr="00177BC2" w:rsidRDefault="00A24DBF" w:rsidP="00CD6783">
      <w:pPr>
        <w:numPr>
          <w:ilvl w:val="1"/>
          <w:numId w:val="1"/>
        </w:numPr>
        <w:spacing w:before="120"/>
        <w:ind w:left="709" w:hanging="567"/>
        <w:jc w:val="both"/>
      </w:pPr>
      <w:r w:rsidRPr="00177BC2">
        <w:t xml:space="preserve">Strany se dohodly, že zhotovitel přejímá záruku za jakost </w:t>
      </w:r>
      <w:r w:rsidR="00D314AF" w:rsidRPr="00177BC2">
        <w:t>a stanovenou funkci a </w:t>
      </w:r>
      <w:r w:rsidR="00E144A8" w:rsidRPr="00177BC2">
        <w:t xml:space="preserve">parametry </w:t>
      </w:r>
      <w:r w:rsidRPr="00177BC2">
        <w:t>díla, tj. zhotovitel přejímá závazek a zavazuje se, že po smlu</w:t>
      </w:r>
      <w:r w:rsidR="00121460" w:rsidRPr="00177BC2">
        <w:t>venou záruční dobu podle odst. 8</w:t>
      </w:r>
      <w:r w:rsidR="00462B27" w:rsidRPr="00177BC2">
        <w:t xml:space="preserve">.1. této </w:t>
      </w:r>
      <w:r w:rsidRPr="00177BC2">
        <w:t>smlouvy</w:t>
      </w:r>
      <w:r w:rsidR="00462B27" w:rsidRPr="00177BC2">
        <w:t xml:space="preserve"> </w:t>
      </w:r>
      <w:r w:rsidRPr="00177BC2">
        <w:t xml:space="preserve">bude dílo způsobilé pro účely specifikované </w:t>
      </w:r>
      <w:r w:rsidR="007E5E7E" w:rsidRPr="00177BC2">
        <w:t>v této smlouvě</w:t>
      </w:r>
      <w:r w:rsidR="00E144A8" w:rsidRPr="00177BC2">
        <w:t xml:space="preserve">, </w:t>
      </w:r>
      <w:r w:rsidRPr="00177BC2">
        <w:t>ve stavebním povolení a kolaudačním souhlasu a že s</w:t>
      </w:r>
      <w:r w:rsidR="007E5E7E" w:rsidRPr="00177BC2">
        <w:t>i zachová smluvené vlastnosti a </w:t>
      </w:r>
      <w:r w:rsidRPr="00177BC2">
        <w:t>jakost v so</w:t>
      </w:r>
      <w:r w:rsidR="00462B27" w:rsidRPr="00177BC2">
        <w:t xml:space="preserve">uladu s projektovou dokumentací. </w:t>
      </w:r>
    </w:p>
    <w:p w14:paraId="34E37661" w14:textId="77777777" w:rsidR="00890D09" w:rsidRPr="00177BC2" w:rsidRDefault="00A24DBF" w:rsidP="00014F0F">
      <w:pPr>
        <w:numPr>
          <w:ilvl w:val="1"/>
          <w:numId w:val="1"/>
        </w:numPr>
        <w:spacing w:before="120"/>
        <w:ind w:left="709" w:hanging="567"/>
        <w:jc w:val="both"/>
      </w:pPr>
      <w:r w:rsidRPr="00177BC2">
        <w:t>U technologi</w:t>
      </w:r>
      <w:r w:rsidR="00E144A8" w:rsidRPr="00177BC2">
        <w:t xml:space="preserve">ckých částí </w:t>
      </w:r>
      <w:r w:rsidR="00287A1E" w:rsidRPr="00177BC2">
        <w:t xml:space="preserve">(provozních souborů) </w:t>
      </w:r>
      <w:r w:rsidR="00E144A8" w:rsidRPr="00177BC2">
        <w:t>díla</w:t>
      </w:r>
      <w:r w:rsidRPr="00177BC2">
        <w:t>,</w:t>
      </w:r>
      <w:r w:rsidR="00CE4829" w:rsidRPr="00177BC2">
        <w:t xml:space="preserve"> kde výrobce stanovil záruku za </w:t>
      </w:r>
      <w:r w:rsidRPr="00177BC2">
        <w:t>jakost po dobu jinou než je uvedena v</w:t>
      </w:r>
      <w:r w:rsidR="007671C5" w:rsidRPr="00177BC2">
        <w:t> </w:t>
      </w:r>
      <w:r w:rsidRPr="00177BC2">
        <w:t>odstavci</w:t>
      </w:r>
      <w:r w:rsidR="00275311" w:rsidRPr="00177BC2">
        <w:t xml:space="preserve"> 8.</w:t>
      </w:r>
      <w:r w:rsidR="007671C5" w:rsidRPr="00177BC2">
        <w:t>1.</w:t>
      </w:r>
      <w:r w:rsidR="00450A2D" w:rsidRPr="00177BC2">
        <w:t xml:space="preserve">, </w:t>
      </w:r>
      <w:r w:rsidRPr="00177BC2">
        <w:t xml:space="preserve">platí </w:t>
      </w:r>
      <w:r w:rsidR="000D5819" w:rsidRPr="00177BC2">
        <w:t xml:space="preserve">tato </w:t>
      </w:r>
      <w:r w:rsidR="005E3810" w:rsidRPr="00177BC2">
        <w:t>poskytnutá záruka za </w:t>
      </w:r>
      <w:r w:rsidRPr="00177BC2">
        <w:t>jakost po dobu stanovenou těmito výrobci</w:t>
      </w:r>
      <w:r w:rsidR="000D5819" w:rsidRPr="00177BC2">
        <w:t xml:space="preserve"> technologií</w:t>
      </w:r>
      <w:r w:rsidR="00E144A8" w:rsidRPr="00177BC2">
        <w:t xml:space="preserve">, ne však kratší než </w:t>
      </w:r>
      <w:r w:rsidR="00E178DD" w:rsidRPr="00177BC2">
        <w:rPr>
          <w:b/>
        </w:rPr>
        <w:t>24</w:t>
      </w:r>
      <w:r w:rsidR="00E144A8" w:rsidRPr="00177BC2">
        <w:rPr>
          <w:b/>
        </w:rPr>
        <w:t xml:space="preserve"> </w:t>
      </w:r>
      <w:r w:rsidR="00E144A8" w:rsidRPr="00177BC2">
        <w:t>měsíců</w:t>
      </w:r>
      <w:r w:rsidR="00462B27" w:rsidRPr="00177BC2">
        <w:t xml:space="preserve">. </w:t>
      </w:r>
    </w:p>
    <w:p w14:paraId="154136BD" w14:textId="77777777" w:rsidR="00A24DBF" w:rsidRPr="00177BC2" w:rsidRDefault="00A24DBF" w:rsidP="00014F0F">
      <w:pPr>
        <w:numPr>
          <w:ilvl w:val="1"/>
          <w:numId w:val="1"/>
        </w:numPr>
        <w:spacing w:before="120"/>
        <w:ind w:left="709" w:hanging="567"/>
        <w:jc w:val="both"/>
      </w:pPr>
      <w:r w:rsidRPr="00177BC2">
        <w:t xml:space="preserve">Pokud budou objednatelem zjištěny vady po předání díla, oznámí je písemně zhotoviteli a ten je povinen do 15 kalendářních dnů od obdržení tohoto oznámení se písemně vyjádřit, zda vadu uznává či nikoliv. Pokud se ve sjednané lhůtě zhotovitel nevyjádří, má se za to, že reklamaci uznává. Vady díla </w:t>
      </w:r>
      <w:r w:rsidR="00CE4829" w:rsidRPr="00177BC2">
        <w:t>odstraní zhotovitel bezplatně v </w:t>
      </w:r>
      <w:r w:rsidRPr="00177BC2">
        <w:t>dohodnuté lhůtě,</w:t>
      </w:r>
      <w:r w:rsidR="00E50BA6" w:rsidRPr="00177BC2">
        <w:t xml:space="preserve"> nejpozději však do třiceti dnů</w:t>
      </w:r>
      <w:r w:rsidRPr="00177BC2">
        <w:t xml:space="preserve"> od obdržení oznámení</w:t>
      </w:r>
      <w:r w:rsidR="00D314AF" w:rsidRPr="00177BC2">
        <w:t>, pokud se objednatel se </w:t>
      </w:r>
      <w:r w:rsidR="00E50BA6" w:rsidRPr="00177BC2">
        <w:t>zhotovitelem nedohodnou písemně jinak</w:t>
      </w:r>
      <w:r w:rsidRPr="00177BC2">
        <w:t>. Pokud tato lhůta neodpovídá nutným technologickým postupům při odstraňování vad, je povin</w:t>
      </w:r>
      <w:r w:rsidR="00D314AF" w:rsidRPr="00177BC2">
        <w:t>en zhotovitel vadu odstranit ve </w:t>
      </w:r>
      <w:r w:rsidRPr="00177BC2">
        <w:t xml:space="preserve">lhůtě odpovídající příslušným technickým postupům. Lhůta musí být dohodnuta tak, aby nezmařila další případné práce či úkony, nebo funkci díla. </w:t>
      </w:r>
    </w:p>
    <w:p w14:paraId="01DDBFCA" w14:textId="6D771514" w:rsidR="00A24DBF" w:rsidRPr="00177BC2" w:rsidRDefault="00A24DBF" w:rsidP="00CD6783">
      <w:pPr>
        <w:numPr>
          <w:ilvl w:val="1"/>
          <w:numId w:val="1"/>
        </w:numPr>
        <w:spacing w:before="120"/>
        <w:ind w:left="709" w:hanging="567"/>
        <w:jc w:val="both"/>
      </w:pPr>
      <w:r w:rsidRPr="00177BC2">
        <w:t xml:space="preserve">V případě, že se jedná o vadu typu havárie, </w:t>
      </w:r>
      <w:r w:rsidR="00D314AF" w:rsidRPr="00177BC2">
        <w:t>je zhotovitel povinen započít s </w:t>
      </w:r>
      <w:r w:rsidRPr="00177BC2">
        <w:t xml:space="preserve">odstraňováním vady neprodleně </w:t>
      </w:r>
      <w:r w:rsidR="00C867FA" w:rsidRPr="00177BC2">
        <w:t xml:space="preserve">(do </w:t>
      </w:r>
      <w:r w:rsidR="004C21A6">
        <w:t>48</w:t>
      </w:r>
      <w:r w:rsidR="00C867FA" w:rsidRPr="00177BC2">
        <w:t xml:space="preserve"> hodin) </w:t>
      </w:r>
      <w:r w:rsidR="00CE4829" w:rsidRPr="00177BC2">
        <w:t>tak, aby nedocházelo ke </w:t>
      </w:r>
      <w:r w:rsidRPr="00177BC2">
        <w:t xml:space="preserve">vzniku dalších škod. </w:t>
      </w:r>
    </w:p>
    <w:p w14:paraId="331354AB" w14:textId="77777777" w:rsidR="00A24DBF" w:rsidRPr="00177BC2" w:rsidRDefault="00A24DBF" w:rsidP="00CD6783">
      <w:pPr>
        <w:numPr>
          <w:ilvl w:val="1"/>
          <w:numId w:val="1"/>
        </w:numPr>
        <w:spacing w:before="120"/>
        <w:ind w:left="709" w:hanging="567"/>
      </w:pPr>
      <w:r w:rsidRPr="00177BC2">
        <w:t xml:space="preserve">Strany se dohodly, že </w:t>
      </w:r>
    </w:p>
    <w:p w14:paraId="07A3E504" w14:textId="77777777" w:rsidR="00A24DBF" w:rsidRPr="00177BC2" w:rsidRDefault="00A24DBF" w:rsidP="00CD6783">
      <w:pPr>
        <w:pStyle w:val="Odstavecseseznamem1"/>
        <w:numPr>
          <w:ilvl w:val="0"/>
          <w:numId w:val="8"/>
        </w:numPr>
        <w:spacing w:before="120"/>
        <w:ind w:left="993" w:hanging="284"/>
        <w:contextualSpacing w:val="0"/>
        <w:jc w:val="both"/>
      </w:pPr>
      <w:r w:rsidRPr="00177BC2">
        <w:t xml:space="preserve">záruční doba začíná běžet od řádného zhotovení díla, tj. řádného protokolárního předání díla zhotovitelem objednateli bez vad a nedodělků; </w:t>
      </w:r>
    </w:p>
    <w:p w14:paraId="35957A1C" w14:textId="77777777" w:rsidR="00A24DBF" w:rsidRPr="00177BC2" w:rsidRDefault="00A24DBF" w:rsidP="00CD6783">
      <w:pPr>
        <w:pStyle w:val="Odstavecseseznamem1"/>
        <w:numPr>
          <w:ilvl w:val="0"/>
          <w:numId w:val="8"/>
        </w:numPr>
        <w:spacing w:before="120"/>
        <w:ind w:left="993" w:hanging="284"/>
        <w:contextualSpacing w:val="0"/>
        <w:jc w:val="both"/>
      </w:pPr>
      <w:r w:rsidRPr="00177BC2">
        <w:t xml:space="preserve">záruční doba neběží po dobu, po kterou objednatel nemůže užívat dílo pro jeho vady a nedodělky nebo ho může užívat pouze omezeně. </w:t>
      </w:r>
    </w:p>
    <w:p w14:paraId="427A4BBB" w14:textId="77777777" w:rsidR="00A24DBF" w:rsidRPr="00177BC2" w:rsidRDefault="00A24DBF" w:rsidP="00CD6783">
      <w:pPr>
        <w:numPr>
          <w:ilvl w:val="1"/>
          <w:numId w:val="1"/>
        </w:numPr>
        <w:spacing w:before="120"/>
        <w:ind w:left="709" w:hanging="567"/>
        <w:jc w:val="both"/>
      </w:pPr>
      <w:r w:rsidRPr="00177BC2">
        <w:t>Zhotovitel neodpovídá za vady, které mají původ v už</w:t>
      </w:r>
      <w:r w:rsidR="00CE4829" w:rsidRPr="00177BC2">
        <w:t>ívání předmětu díla v rozporu s </w:t>
      </w:r>
      <w:r w:rsidRPr="00177BC2">
        <w:t xml:space="preserve">účelem, pro který byl vyprojektován. </w:t>
      </w:r>
    </w:p>
    <w:p w14:paraId="68B80A51" w14:textId="77777777" w:rsidR="00A24DBF" w:rsidRPr="00177BC2" w:rsidRDefault="00A24DBF" w:rsidP="00CD6783">
      <w:pPr>
        <w:numPr>
          <w:ilvl w:val="1"/>
          <w:numId w:val="1"/>
        </w:numPr>
        <w:spacing w:before="120"/>
        <w:ind w:left="709" w:hanging="567"/>
        <w:jc w:val="both"/>
      </w:pPr>
      <w:r w:rsidRPr="00177BC2">
        <w:t xml:space="preserve">Pokud zhotovitel neodstraní drobné vady a nedodělky v dohodnutých termínech, je objednatel oprávněn objednat odstranění těchto vad a </w:t>
      </w:r>
      <w:r w:rsidR="00D314AF" w:rsidRPr="00177BC2">
        <w:t>nedodělků u jiného dodavatele a </w:t>
      </w:r>
      <w:r w:rsidRPr="00177BC2">
        <w:t xml:space="preserve">zhotovitel je povinen tyto náklady uhradit. Zaplacení nákladů jinému dodavateli objednatele nezbavuje zhotovitele povinnosti zaplatit objednateli veškeré další škody, které mu vznikly v souvislosti s prodlením zhotovitele. </w:t>
      </w:r>
    </w:p>
    <w:p w14:paraId="7770A6E8" w14:textId="5AA65185" w:rsidR="00A24DBF" w:rsidRPr="00177BC2" w:rsidRDefault="00A24DBF" w:rsidP="00CD6783">
      <w:pPr>
        <w:numPr>
          <w:ilvl w:val="1"/>
          <w:numId w:val="1"/>
        </w:numPr>
        <w:spacing w:before="120"/>
        <w:ind w:left="709" w:hanging="567"/>
        <w:jc w:val="both"/>
      </w:pPr>
      <w:r w:rsidRPr="00177BC2">
        <w:t xml:space="preserve">V případě, že zhotovitel odstraňuje vady a nedodělky, je povinen provedenou opravu objednateli řádně předat. V případě, že objednatel </w:t>
      </w:r>
      <w:r w:rsidR="00D314AF" w:rsidRPr="00177BC2">
        <w:t>bude souhlasit s tím, že vady a </w:t>
      </w:r>
      <w:r w:rsidRPr="00177BC2">
        <w:t>nedodělky jsou řádně odstraněny, vydá zhotoviteli „Potvrzení o odstra</w:t>
      </w:r>
      <w:r w:rsidR="00D314AF" w:rsidRPr="00177BC2">
        <w:t>nění vad a </w:t>
      </w:r>
      <w:r w:rsidRPr="00177BC2">
        <w:t>nedodělků“. Na provedenou opravu vady poskytne zhotovitel záruku ve stejné délce jako v odst.</w:t>
      </w:r>
      <w:r w:rsidR="003C437D" w:rsidRPr="00177BC2">
        <w:t xml:space="preserve"> 8</w:t>
      </w:r>
      <w:r w:rsidRPr="00177BC2">
        <w:t>.1. tohoto článku smlouvy, tj. 60 měsíců</w:t>
      </w:r>
      <w:r w:rsidR="009D0B6C">
        <w:t>, resp dle čl. 8.5. min. 24 měsíců</w:t>
      </w:r>
      <w:r w:rsidRPr="00177BC2">
        <w:t xml:space="preserve">. </w:t>
      </w:r>
    </w:p>
    <w:p w14:paraId="37BFF82F" w14:textId="77777777" w:rsidR="00A24DBF" w:rsidRPr="00177BC2" w:rsidRDefault="00A24DBF" w:rsidP="002C3940">
      <w:pPr>
        <w:pStyle w:val="lnekSOD"/>
        <w:numPr>
          <w:ilvl w:val="0"/>
          <w:numId w:val="1"/>
        </w:numPr>
      </w:pPr>
      <w:r w:rsidRPr="00177BC2">
        <w:t>Dodací podmínky</w:t>
      </w:r>
    </w:p>
    <w:p w14:paraId="5AA0FE1C" w14:textId="77777777" w:rsidR="00A24DBF" w:rsidRPr="00177BC2" w:rsidRDefault="00A24DBF" w:rsidP="00CD6783">
      <w:pPr>
        <w:numPr>
          <w:ilvl w:val="1"/>
          <w:numId w:val="1"/>
        </w:numPr>
        <w:spacing w:before="120"/>
        <w:ind w:left="709" w:hanging="567"/>
        <w:jc w:val="both"/>
      </w:pPr>
      <w:r w:rsidRPr="00177BC2">
        <w:lastRenderedPageBreak/>
        <w:t>Zhotovitel je povinen vést stavební deník v rozs</w:t>
      </w:r>
      <w:r w:rsidR="00D314AF" w:rsidRPr="00177BC2">
        <w:t>ahu vyhlášky č. </w:t>
      </w:r>
      <w:r w:rsidR="00CE4829" w:rsidRPr="00177BC2">
        <w:t>499/2006 Sb., o </w:t>
      </w:r>
      <w:r w:rsidRPr="00177BC2">
        <w:t xml:space="preserve">dokumentaci staveb, ve znění pozdějších předpisů, </w:t>
      </w:r>
      <w:r w:rsidR="00D314AF" w:rsidRPr="00177BC2">
        <w:t>její Přílohy č. 9 Náležitosti a </w:t>
      </w:r>
      <w:r w:rsidRPr="00177BC2">
        <w:t xml:space="preserve">způsob vedení stavebního deníku. Do stavebního deníku se zapisují všechny skutečnosti rozhodné pro plnění smlouvy. V případě, že budou jednotlivé části díla realizovány formou </w:t>
      </w:r>
      <w:r w:rsidR="00902B91" w:rsidRPr="00177BC2">
        <w:t>pod</w:t>
      </w:r>
      <w:r w:rsidRPr="00177BC2">
        <w:t>dodavatelů, je zhotovitel povinen o jejich rozsahu a době trvání v den jejich zahájení provést zápis do stavební</w:t>
      </w:r>
      <w:r w:rsidR="00CE4829" w:rsidRPr="00177BC2">
        <w:t>ho deníku. Jeho součástí bude i </w:t>
      </w:r>
      <w:r w:rsidRPr="00177BC2">
        <w:t xml:space="preserve">uvedení názvu a identifikačních údajů </w:t>
      </w:r>
      <w:r w:rsidR="00902B91" w:rsidRPr="00177BC2">
        <w:t>pod</w:t>
      </w:r>
      <w:r w:rsidRPr="00177BC2">
        <w:t>dodavatele, mn</w:t>
      </w:r>
      <w:r w:rsidR="00902B91" w:rsidRPr="00177BC2">
        <w:t>ožství zúčastněných pracovníků pod</w:t>
      </w:r>
      <w:r w:rsidRPr="00177BC2">
        <w:t xml:space="preserve">dodavatele a typ nasazené techniky. </w:t>
      </w:r>
    </w:p>
    <w:p w14:paraId="6D416C9C" w14:textId="77777777" w:rsidR="00A24DBF" w:rsidRPr="00177BC2" w:rsidRDefault="00A24DBF" w:rsidP="00CD6783">
      <w:pPr>
        <w:numPr>
          <w:ilvl w:val="1"/>
          <w:numId w:val="1"/>
        </w:numPr>
        <w:spacing w:before="120"/>
        <w:ind w:left="709" w:hanging="567"/>
        <w:jc w:val="both"/>
      </w:pPr>
      <w:r w:rsidRPr="00177BC2">
        <w:t>Vedení stavebního deníku končí dnem, kterým zhoto</w:t>
      </w:r>
      <w:r w:rsidR="00D314AF" w:rsidRPr="00177BC2">
        <w:t>vitel odstranění veškeré vady a </w:t>
      </w:r>
      <w:r w:rsidRPr="00177BC2">
        <w:t>nedodělky dle soupisu vad a nedodělků. Stavební deník bude k dispozici na stavbě, bude použit deník s perforací a samopropisovatelnými listy.</w:t>
      </w:r>
    </w:p>
    <w:p w14:paraId="01F080DB" w14:textId="13D47E86" w:rsidR="00A24DBF" w:rsidRPr="00177BC2" w:rsidRDefault="00A24DBF" w:rsidP="00CD6783">
      <w:pPr>
        <w:numPr>
          <w:ilvl w:val="1"/>
          <w:numId w:val="1"/>
        </w:numPr>
        <w:spacing w:before="120"/>
        <w:ind w:left="709" w:hanging="567"/>
        <w:jc w:val="both"/>
      </w:pPr>
      <w:r w:rsidRPr="00177BC2">
        <w:t>V případě, že osoba oprávněná provádět zápis do stavebního deníku nesouhlasí s provedeným záznamem druhé smluvní strany, je povinna připojit k záznamu do pěti prac</w:t>
      </w:r>
      <w:r w:rsidR="00064927">
        <w:t>ovních dnů</w:t>
      </w:r>
      <w:r w:rsidRPr="00177BC2">
        <w:t xml:space="preserve"> své vyjádření. V opačném případě se má za to, že s obsahem záznamu souhlasí. Žádný zápis ve stavebním deníku nesmí být chápán jako změna ujednání obsažených v této smlouvě.</w:t>
      </w:r>
    </w:p>
    <w:p w14:paraId="028BFF7E" w14:textId="77777777" w:rsidR="00A24DBF" w:rsidRPr="00177BC2" w:rsidRDefault="00A24DBF" w:rsidP="00CD6783">
      <w:pPr>
        <w:numPr>
          <w:ilvl w:val="1"/>
          <w:numId w:val="1"/>
        </w:numPr>
        <w:spacing w:before="120"/>
        <w:ind w:left="709" w:hanging="567"/>
        <w:jc w:val="both"/>
      </w:pPr>
      <w:r w:rsidRPr="00177BC2">
        <w:t>Objednatel má právo kdykoli do stavebního deníku nahlížet a obdržet z něho čitelné kopie. Dále má objednatel právo do stavebního deníku provádět zápisy.</w:t>
      </w:r>
    </w:p>
    <w:p w14:paraId="4FD54583" w14:textId="77777777" w:rsidR="00A24DBF" w:rsidRPr="00177BC2" w:rsidRDefault="00A24DBF" w:rsidP="00CD6783">
      <w:pPr>
        <w:numPr>
          <w:ilvl w:val="1"/>
          <w:numId w:val="1"/>
        </w:numPr>
        <w:spacing w:before="120"/>
        <w:ind w:left="709" w:hanging="567"/>
        <w:jc w:val="both"/>
      </w:pPr>
      <w:r w:rsidRPr="00177BC2">
        <w:t xml:space="preserve">Objednatel bude kontrolovat provádění díla prostřednictvím svého technického dozoru (dále </w:t>
      </w:r>
      <w:r w:rsidR="00D314AF" w:rsidRPr="00177BC2">
        <w:t xml:space="preserve">jen </w:t>
      </w:r>
      <w:r w:rsidRPr="00177BC2">
        <w:t>TDS</w:t>
      </w:r>
      <w:r w:rsidR="00D314AF" w:rsidRPr="00177BC2">
        <w:t>)</w:t>
      </w:r>
      <w:r w:rsidRPr="00177BC2">
        <w:t xml:space="preserve">, kterým je pro tuto stavbu určen jeho zaměstnanec </w:t>
      </w:r>
      <w:r w:rsidR="00E50BA6" w:rsidRPr="00177BC2">
        <w:t>Martin Pala</w:t>
      </w:r>
      <w:r w:rsidR="00902B91" w:rsidRPr="00177BC2">
        <w:t>.</w:t>
      </w:r>
    </w:p>
    <w:p w14:paraId="43D8A108" w14:textId="77777777" w:rsidR="00A24DBF" w:rsidRPr="00177BC2" w:rsidRDefault="00A24DBF" w:rsidP="00CD6783">
      <w:pPr>
        <w:numPr>
          <w:ilvl w:val="1"/>
          <w:numId w:val="1"/>
        </w:numPr>
        <w:spacing w:before="120"/>
        <w:ind w:left="709" w:hanging="567"/>
        <w:jc w:val="both"/>
      </w:pPr>
      <w:r w:rsidRPr="00177BC2">
        <w:t>V případě, že v průběhu realizace díla dojde ke změnám v personálním složení TDS, zavazuje se objednatel zhotovitele o této skutečnosti informovat bez zbytečného prodlení.</w:t>
      </w:r>
    </w:p>
    <w:p w14:paraId="68A6780F" w14:textId="77777777" w:rsidR="00A24DBF" w:rsidRPr="00177BC2" w:rsidRDefault="00A24DBF" w:rsidP="00CD6783">
      <w:pPr>
        <w:numPr>
          <w:ilvl w:val="1"/>
          <w:numId w:val="1"/>
        </w:numPr>
        <w:spacing w:before="120"/>
        <w:ind w:left="709" w:hanging="567"/>
        <w:jc w:val="both"/>
      </w:pPr>
      <w:r w:rsidRPr="00177BC2">
        <w:t>Technický dozor bude v průběhu výstavby zejména sledovat, zda práce jsou prováděny podle projektové dokumentace stavby, dle smluvených podmínek, technick</w:t>
      </w:r>
      <w:r w:rsidR="00D314AF" w:rsidRPr="00177BC2">
        <w:t>ých norem a </w:t>
      </w:r>
      <w:r w:rsidRPr="00177BC2">
        <w:t>jiných právních předpisů a v souladu s rozhodnu</w:t>
      </w:r>
      <w:r w:rsidR="00D314AF" w:rsidRPr="00177BC2">
        <w:t>tími veřejnoprávních orgánů. Na </w:t>
      </w:r>
      <w:r w:rsidRPr="00177BC2">
        <w:t>zjištěné nedostatky upozorní zápisem ve stavebním deníku, případně je oznámí zhotoviteli doporučeným dopisem. Zhotovitel je povinen umožnit zástupcům objednatele kontrolu všech činností zhotovitele souvisejících se zhotovením díla.</w:t>
      </w:r>
    </w:p>
    <w:p w14:paraId="5558D494" w14:textId="77777777" w:rsidR="00A24DBF" w:rsidRPr="00177BC2" w:rsidRDefault="00A24DBF" w:rsidP="00CD6783">
      <w:pPr>
        <w:numPr>
          <w:ilvl w:val="1"/>
          <w:numId w:val="1"/>
        </w:numPr>
        <w:spacing w:before="120"/>
        <w:ind w:left="709" w:hanging="567"/>
        <w:jc w:val="both"/>
      </w:pPr>
      <w:r w:rsidRPr="00177BC2">
        <w:t>Technický dozor bude vykonáván občasně.</w:t>
      </w:r>
    </w:p>
    <w:p w14:paraId="4BE018A4" w14:textId="77777777" w:rsidR="00A24DBF" w:rsidRPr="00177BC2" w:rsidRDefault="00A24DBF" w:rsidP="00CD6783">
      <w:pPr>
        <w:numPr>
          <w:ilvl w:val="1"/>
          <w:numId w:val="1"/>
        </w:numPr>
        <w:spacing w:before="120"/>
        <w:ind w:left="709" w:hanging="567"/>
        <w:jc w:val="both"/>
      </w:pPr>
      <w:r w:rsidRPr="00177BC2">
        <w:t>Technický dozor je oprávněn vydat zaměstnancům zhotovitele příkaz k přerušení prací, pokud odpovědný zástupce zhotovitele není dosažitelný a je-li ohrožena bezpečnost prováděného díla nebo hrozí-li jiné závažné hospodářské škody.</w:t>
      </w:r>
    </w:p>
    <w:p w14:paraId="6F1E347A" w14:textId="77777777" w:rsidR="00A24DBF" w:rsidRPr="00177BC2" w:rsidRDefault="00A24DBF" w:rsidP="00CD6783">
      <w:pPr>
        <w:numPr>
          <w:ilvl w:val="1"/>
          <w:numId w:val="1"/>
        </w:numPr>
        <w:spacing w:before="120"/>
        <w:ind w:left="709" w:hanging="567"/>
        <w:jc w:val="both"/>
      </w:pPr>
      <w:r w:rsidRPr="00177BC2">
        <w:t>Technický dozor bude organizovat konání kontrolních dnů, jejichž četnost a termín bude technickým dozorem stanoven při předání staveniště a následně dle potřeby.</w:t>
      </w:r>
    </w:p>
    <w:p w14:paraId="74D0118C" w14:textId="77777777" w:rsidR="00A24DBF" w:rsidRPr="00177BC2" w:rsidRDefault="00A24DBF" w:rsidP="00CD6783">
      <w:pPr>
        <w:numPr>
          <w:ilvl w:val="1"/>
          <w:numId w:val="1"/>
        </w:numPr>
        <w:spacing w:before="120"/>
        <w:ind w:left="709" w:hanging="567"/>
        <w:jc w:val="both"/>
      </w:pPr>
      <w:r w:rsidRPr="00177BC2">
        <w:t>Práce a konstrukce, které</w:t>
      </w:r>
      <w:r w:rsidR="003C437D" w:rsidRPr="00177BC2">
        <w:t xml:space="preserve"> budou v dalším postupu zakryty</w:t>
      </w:r>
      <w:r w:rsidRPr="00177BC2">
        <w:t xml:space="preserve"> nebo se stanou nepřístupnými, je objednatel oprávněn prověřit a dát písemný souhl</w:t>
      </w:r>
      <w:r w:rsidR="00D314AF" w:rsidRPr="00177BC2">
        <w:t>as s jejich zakrytím zápisem ve </w:t>
      </w:r>
      <w:r w:rsidRPr="00177BC2">
        <w:t>stavebním deníku. Toto prověření provede TDS, nebo jím pověřená osoba. Zhotovitel má povinnost objednatele vyzývat prostřednictvím zápisů ve stavebním deníku ke kontrole těchto prací a konstrukcí minimálně</w:t>
      </w:r>
      <w:r w:rsidR="00D314AF" w:rsidRPr="00177BC2">
        <w:t xml:space="preserve"> tři pracovní dny před tím, než </w:t>
      </w:r>
      <w:r w:rsidRPr="00177BC2">
        <w:t>tato skutečnost nastane. Pokud po uplynutí této doby objednatel kontrolu ani zápis neprovede je zhotovitel po provedení fotodo</w:t>
      </w:r>
      <w:r w:rsidR="00D314AF" w:rsidRPr="00177BC2">
        <w:t>kumentace oprávněn tyto práce a </w:t>
      </w:r>
      <w:r w:rsidRPr="00177BC2">
        <w:t xml:space="preserve">konstrukce zakrýt a pokračovat v realizaci díla. Pokud </w:t>
      </w:r>
      <w:r w:rsidR="00CE4829" w:rsidRPr="00177BC2">
        <w:t>zhotovitel nebude objednatele o </w:t>
      </w:r>
      <w:r w:rsidRPr="00177BC2">
        <w:t>této skutečnosti informovat, může objednatel požadovat dodatečnou kontrolu. Zhotovitel nese všechny náklady s tímto spojené.</w:t>
      </w:r>
    </w:p>
    <w:p w14:paraId="6D3E10FB" w14:textId="398DDD24" w:rsidR="00A24DBF" w:rsidRPr="00177BC2" w:rsidRDefault="00A24DBF" w:rsidP="00CD6783">
      <w:pPr>
        <w:numPr>
          <w:ilvl w:val="1"/>
          <w:numId w:val="1"/>
        </w:numPr>
        <w:spacing w:before="120"/>
        <w:ind w:left="709" w:hanging="567"/>
        <w:jc w:val="both"/>
      </w:pPr>
      <w:r w:rsidRPr="00177BC2">
        <w:lastRenderedPageBreak/>
        <w:t>Objednatel má právo zúčastňovat se prostřednictvím TDS všech kontrol, zkoušek a</w:t>
      </w:r>
      <w:r w:rsidR="00384F65">
        <w:t> </w:t>
      </w:r>
      <w:r w:rsidRPr="00177BC2">
        <w:t>testů prováděných zhotovitelem a má rovněž právo přizvat k nim odpovědné zaměstnance budoucího provozovatele díla. V případě opakované kontroly, zkoušky nebo testu z důvodů, které leží na straně zhotovitele, hradí náklady na jejich opakování zhotovitel.</w:t>
      </w:r>
    </w:p>
    <w:p w14:paraId="011E6765" w14:textId="7C2AFFE2" w:rsidR="00A24DBF" w:rsidRPr="00177BC2" w:rsidRDefault="00A24DBF" w:rsidP="00CD6783">
      <w:pPr>
        <w:numPr>
          <w:ilvl w:val="1"/>
          <w:numId w:val="1"/>
        </w:numPr>
        <w:spacing w:before="120"/>
        <w:ind w:left="709" w:hanging="567"/>
        <w:jc w:val="both"/>
      </w:pPr>
      <w:r w:rsidRPr="00177BC2">
        <w:t>Zhotovitel je povinen vyzvat objednatele, respektive TDS včas k účasti na kontrolách všech částí stavby, respektive jednotlivých stavebních objektů mezi zhotovitelem a</w:t>
      </w:r>
      <w:r w:rsidR="00384F65">
        <w:t> </w:t>
      </w:r>
      <w:r w:rsidRPr="00177BC2">
        <w:t>jeho dodavateli. Objednatel, respektive TDS, může připomínkovat průběh či</w:t>
      </w:r>
      <w:r w:rsidR="00384F65">
        <w:t> </w:t>
      </w:r>
      <w:r w:rsidRPr="00177BC2">
        <w:t>výsledky takovýchto kontrol formou pokynu zhotoviteli ve stavebním deníku a</w:t>
      </w:r>
      <w:r w:rsidR="00384F65">
        <w:t> </w:t>
      </w:r>
      <w:r w:rsidRPr="00177BC2">
        <w:t>zhotovitel je povinen na základě těchto pokynů zjednat nápravu.</w:t>
      </w:r>
    </w:p>
    <w:p w14:paraId="06714B10" w14:textId="77777777" w:rsidR="00A24DBF" w:rsidRPr="00177BC2" w:rsidRDefault="00A24DBF" w:rsidP="00CD6783">
      <w:pPr>
        <w:numPr>
          <w:ilvl w:val="1"/>
          <w:numId w:val="1"/>
        </w:numPr>
        <w:spacing w:before="120"/>
        <w:ind w:left="709" w:hanging="567"/>
        <w:jc w:val="both"/>
      </w:pPr>
      <w:r w:rsidRPr="00177BC2">
        <w:t>Zhotovitel je povinen vyrozumět objednatele, resp. TDS, nejméně pět pracovních dnů předem o termínech kontrol. Zhotovitel je povinen zajis</w:t>
      </w:r>
      <w:r w:rsidR="00D314AF" w:rsidRPr="00177BC2">
        <w:t>tit odstranění vytčených vad do </w:t>
      </w:r>
      <w:r w:rsidRPr="00177BC2">
        <w:t>deseti pracovních dnů ode dne ukončení předmětných kontrol, pokud to je technicky možné.</w:t>
      </w:r>
      <w:r w:rsidR="00266603" w:rsidRPr="00177BC2">
        <w:t xml:space="preserve"> Za vadu, kterou je třeba odstranit, se považuje taktéž neschválené odchýlení se od </w:t>
      </w:r>
      <w:r w:rsidR="00D314AF" w:rsidRPr="00177BC2">
        <w:t>PD</w:t>
      </w:r>
      <w:r w:rsidR="00266603" w:rsidRPr="00177BC2">
        <w:t>.</w:t>
      </w:r>
    </w:p>
    <w:p w14:paraId="43594F39" w14:textId="77777777" w:rsidR="00A24DBF" w:rsidRPr="00177BC2" w:rsidRDefault="00A24DBF" w:rsidP="00CD6783">
      <w:pPr>
        <w:numPr>
          <w:ilvl w:val="1"/>
          <w:numId w:val="1"/>
        </w:numPr>
        <w:spacing w:before="120"/>
        <w:ind w:left="709" w:hanging="567"/>
        <w:jc w:val="both"/>
      </w:pPr>
      <w:r w:rsidRPr="00177BC2">
        <w:t>V případě sporu hodnocení jakosti a kvality předmětu díla nebo jeho části, který bude mít za následek, že mezi smluvními stranami nedojde k dohodě, přizve objednatel specialistu v oboru nebo soudního znalce. Vzniklé náklady ponese strana, která spor prohraje.</w:t>
      </w:r>
    </w:p>
    <w:p w14:paraId="54411BB3" w14:textId="77777777" w:rsidR="00A24DBF" w:rsidRPr="00177BC2" w:rsidRDefault="00A24DBF" w:rsidP="00CD6783">
      <w:pPr>
        <w:numPr>
          <w:ilvl w:val="1"/>
          <w:numId w:val="1"/>
        </w:numPr>
        <w:spacing w:before="120"/>
        <w:ind w:left="709" w:hanging="567"/>
        <w:jc w:val="both"/>
      </w:pPr>
      <w:r w:rsidRPr="00177BC2">
        <w:t xml:space="preserve">Zhotovitel garantuje, že veškeré dodané věci </w:t>
      </w:r>
      <w:r w:rsidR="008C02E3" w:rsidRPr="00177BC2">
        <w:t>budou</w:t>
      </w:r>
      <w:r w:rsidRPr="00177BC2">
        <w:t xml:space="preserve"> převedeny na objednatele bez práv třetích osob. Zhotovitel osvobozuje objednatele od př</w:t>
      </w:r>
      <w:r w:rsidR="00CE4829" w:rsidRPr="00177BC2">
        <w:t>ípadných nároků třetích osob na </w:t>
      </w:r>
      <w:r w:rsidRPr="00177BC2">
        <w:t>první výzvu.</w:t>
      </w:r>
    </w:p>
    <w:p w14:paraId="60D08262" w14:textId="77777777" w:rsidR="00A24DBF" w:rsidRPr="00177BC2" w:rsidRDefault="00A24DBF" w:rsidP="00CD6783">
      <w:pPr>
        <w:numPr>
          <w:ilvl w:val="1"/>
          <w:numId w:val="1"/>
        </w:numPr>
        <w:spacing w:before="120"/>
        <w:ind w:left="709" w:hanging="567"/>
        <w:jc w:val="both"/>
      </w:pPr>
      <w:r w:rsidRPr="00177BC2">
        <w:t xml:space="preserve">Zhotovitel </w:t>
      </w:r>
      <w:r w:rsidR="004316D2" w:rsidRPr="00177BC2">
        <w:t xml:space="preserve">může </w:t>
      </w:r>
      <w:r w:rsidRPr="00177BC2">
        <w:t xml:space="preserve">do </w:t>
      </w:r>
      <w:r w:rsidR="00E86950" w:rsidRPr="00177BC2">
        <w:t>dvou</w:t>
      </w:r>
      <w:r w:rsidR="004316D2" w:rsidRPr="00177BC2">
        <w:t xml:space="preserve"> </w:t>
      </w:r>
      <w:r w:rsidRPr="00177BC2">
        <w:t xml:space="preserve">vyhotovení projektové dokumentace </w:t>
      </w:r>
      <w:r w:rsidR="004316D2" w:rsidRPr="00177BC2">
        <w:t>pro provádění stavby vyznačit</w:t>
      </w:r>
      <w:r w:rsidRPr="00177BC2">
        <w:t xml:space="preserve"> </w:t>
      </w:r>
      <w:r w:rsidR="004316D2" w:rsidRPr="00177BC2">
        <w:t xml:space="preserve">nebo doplnit </w:t>
      </w:r>
      <w:r w:rsidRPr="00177BC2">
        <w:t xml:space="preserve">změny prací provedené při realizaci díla. </w:t>
      </w:r>
      <w:r w:rsidR="004316D2" w:rsidRPr="00177BC2">
        <w:t>Takto upravenou dokumentaci může využít jako d</w:t>
      </w:r>
      <w:r w:rsidRPr="00177BC2">
        <w:t xml:space="preserve">okumentaci skutečného provedení </w:t>
      </w:r>
      <w:r w:rsidR="004316D2" w:rsidRPr="00177BC2">
        <w:t>a předat jí</w:t>
      </w:r>
      <w:r w:rsidRPr="00177BC2">
        <w:t xml:space="preserve"> objednateli nejpozději při jednání o předání a převzetí předmětu díla. Zhotovitel se zavazuje na stavbě průběžně doplňovat dokumentaci skutečného provedení díla, zejména zaměření skutečného stavu provedení prací a dodávek, které budou při dalším postupu trvale zakryty nebo se stanou nepřístupnými. Dokumentace skutečného provedení stavby bude </w:t>
      </w:r>
      <w:r w:rsidR="00D314AF" w:rsidRPr="00177BC2">
        <w:t>splňovat náležitosti Přílohy č. </w:t>
      </w:r>
      <w:r w:rsidRPr="00177BC2">
        <w:t>7</w:t>
      </w:r>
      <w:r w:rsidR="00D314AF" w:rsidRPr="00177BC2">
        <w:t xml:space="preserve"> k vyhlášce č. </w:t>
      </w:r>
      <w:r w:rsidR="00CE4829" w:rsidRPr="00177BC2">
        <w:t>499/2006 Sb., ve </w:t>
      </w:r>
      <w:r w:rsidRPr="00177BC2">
        <w:t>znění pozdějších předpisů.</w:t>
      </w:r>
    </w:p>
    <w:p w14:paraId="3A26DA12" w14:textId="77777777" w:rsidR="00A24DBF" w:rsidRPr="00177BC2" w:rsidRDefault="00A24DBF" w:rsidP="002C3940">
      <w:pPr>
        <w:pStyle w:val="lnekSOD"/>
        <w:numPr>
          <w:ilvl w:val="0"/>
          <w:numId w:val="1"/>
        </w:numPr>
      </w:pPr>
      <w:r w:rsidRPr="00177BC2">
        <w:t xml:space="preserve">Provádění díla a </w:t>
      </w:r>
      <w:r w:rsidR="00902B91" w:rsidRPr="00177BC2">
        <w:t>pod</w:t>
      </w:r>
      <w:r w:rsidRPr="00177BC2">
        <w:t>dodavatelský systém</w:t>
      </w:r>
    </w:p>
    <w:p w14:paraId="7F88B0AA" w14:textId="77777777" w:rsidR="00A24DBF" w:rsidRPr="00177BC2" w:rsidRDefault="00A24DBF" w:rsidP="00CD6783">
      <w:pPr>
        <w:numPr>
          <w:ilvl w:val="1"/>
          <w:numId w:val="1"/>
        </w:numPr>
        <w:tabs>
          <w:tab w:val="left" w:pos="0"/>
        </w:tabs>
        <w:spacing w:before="120"/>
        <w:ind w:left="709" w:hanging="567"/>
        <w:jc w:val="both"/>
        <w:rPr>
          <w:b/>
        </w:rPr>
      </w:pPr>
      <w:r w:rsidRPr="00177BC2">
        <w:t xml:space="preserve">Zhotovitel je povinen provést dílo za podmínek sjednaných v této smlouvě, na svou odpovědnost a ve sjednané době. </w:t>
      </w:r>
    </w:p>
    <w:p w14:paraId="39EE5894" w14:textId="77777777" w:rsidR="00A24DBF" w:rsidRPr="00177BC2" w:rsidRDefault="00A24DBF" w:rsidP="00CD6783">
      <w:pPr>
        <w:numPr>
          <w:ilvl w:val="1"/>
          <w:numId w:val="1"/>
        </w:numPr>
        <w:tabs>
          <w:tab w:val="left" w:pos="0"/>
        </w:tabs>
        <w:spacing w:before="120"/>
        <w:ind w:left="709" w:hanging="567"/>
        <w:jc w:val="both"/>
      </w:pPr>
      <w:r w:rsidRPr="00177BC2">
        <w:t xml:space="preserve">Zhotovitel se zavazuje v průběhu výstavby díla pečlivě fotograficky dokumentovat veškeré konstrukce, které budou v průběhu výstavby skryty nebo zakryty a tato fotodokumentace bude uložena na CD a stane se součástí dokumentace skutečného provedení díla. Stejně budou zdokumentovány i přístupové cesty a komunikace. Dále bude zhotovitel pořizovat fotodokumentaci po celou dobu realizace díla a tuto se zavazuje předat objednateli současně s předáním díla. </w:t>
      </w:r>
    </w:p>
    <w:p w14:paraId="07C8F21F" w14:textId="77777777" w:rsidR="00A24DBF" w:rsidRPr="00177BC2" w:rsidRDefault="00A24DBF" w:rsidP="00CD6783">
      <w:pPr>
        <w:numPr>
          <w:ilvl w:val="1"/>
          <w:numId w:val="1"/>
        </w:numPr>
        <w:tabs>
          <w:tab w:val="left" w:pos="0"/>
        </w:tabs>
        <w:spacing w:before="120"/>
        <w:ind w:left="709" w:hanging="567"/>
        <w:jc w:val="both"/>
      </w:pPr>
      <w:r w:rsidRPr="00177BC2">
        <w:t>Zhotovitel v plné míře odpovídá za ochranu zdra</w:t>
      </w:r>
      <w:r w:rsidR="00D314AF" w:rsidRPr="00177BC2">
        <w:t>ví osob v prostoru staveniště a </w:t>
      </w:r>
      <w:r w:rsidRPr="00177BC2">
        <w:t>zabezpečí jejich vybavení ochrannými pracovními pomůckami. Dále se zhotovitel zavazuje dodržovat hygienické předpisy. Zhotovitel je povinen při provádění stavby dodržovat předpisy týkající se bezpečnosti p</w:t>
      </w:r>
      <w:r w:rsidR="00D314AF" w:rsidRPr="00177BC2">
        <w:t>ráce, zejména nařízení vlády č. </w:t>
      </w:r>
      <w:r w:rsidRPr="00177BC2">
        <w:t>591/2006</w:t>
      </w:r>
      <w:r w:rsidR="00D314AF" w:rsidRPr="00177BC2">
        <w:t xml:space="preserve"> Sb., o </w:t>
      </w:r>
      <w:r w:rsidRPr="00177BC2">
        <w:t>bližších minimálních požadavcích na bezpečnos</w:t>
      </w:r>
      <w:r w:rsidR="00D314AF" w:rsidRPr="00177BC2">
        <w:t>t a ochranu zdraví při práci na </w:t>
      </w:r>
      <w:r w:rsidRPr="00177BC2">
        <w:t xml:space="preserve">staveništích. </w:t>
      </w:r>
    </w:p>
    <w:p w14:paraId="42FD4642" w14:textId="77777777" w:rsidR="00A24DBF" w:rsidRPr="00177BC2" w:rsidRDefault="00A24DBF" w:rsidP="00CD6783">
      <w:pPr>
        <w:numPr>
          <w:ilvl w:val="1"/>
          <w:numId w:val="1"/>
        </w:numPr>
        <w:tabs>
          <w:tab w:val="left" w:pos="0"/>
        </w:tabs>
        <w:spacing w:before="120"/>
        <w:ind w:left="709" w:hanging="567"/>
        <w:jc w:val="both"/>
      </w:pPr>
      <w:r w:rsidRPr="00177BC2">
        <w:lastRenderedPageBreak/>
        <w:t xml:space="preserve">Veškeré odborné práce musí vykonávat zaměstnanci zhotovitele mající příslušnou kvalifikaci. Doklad o příslušné kvalifikaci zaměstnanců je zhotovitel na požádání objednatele povinen doložit. </w:t>
      </w:r>
    </w:p>
    <w:p w14:paraId="097D3842" w14:textId="77777777" w:rsidR="00A24DBF" w:rsidRPr="00177BC2" w:rsidRDefault="00A24DBF" w:rsidP="00CD6783">
      <w:pPr>
        <w:numPr>
          <w:ilvl w:val="1"/>
          <w:numId w:val="1"/>
        </w:numPr>
        <w:tabs>
          <w:tab w:val="left" w:pos="0"/>
        </w:tabs>
        <w:spacing w:before="120"/>
        <w:ind w:left="709" w:hanging="567"/>
        <w:jc w:val="both"/>
      </w:pPr>
      <w:r w:rsidRPr="00177BC2">
        <w:t xml:space="preserve">Zhotovitel je povinen při realizaci díla dodržovat veškeré platné normy a bezpečnostní předpisy, veškeré zákony a jejich prováděcí vyhlášky, které se týkají jeho činnosti. Pokud porušením těchto předpisů vznikne jakákoliv škoda, nese veškeré vzniklé náklady zhotovitel. Zhotovitel je povinen zajistit dílo proti krádeži a proti vzniku požáru, který by mohl vzniknout jeho činností. </w:t>
      </w:r>
    </w:p>
    <w:p w14:paraId="23E3ED22" w14:textId="77777777" w:rsidR="00A24DBF" w:rsidRPr="00177BC2" w:rsidRDefault="00A24DBF" w:rsidP="00CD6783">
      <w:pPr>
        <w:numPr>
          <w:ilvl w:val="1"/>
          <w:numId w:val="1"/>
        </w:numPr>
        <w:tabs>
          <w:tab w:val="left" w:pos="0"/>
        </w:tabs>
        <w:spacing w:before="120"/>
        <w:ind w:left="709" w:hanging="567"/>
        <w:jc w:val="both"/>
      </w:pPr>
      <w:r w:rsidRPr="00177BC2">
        <w:t xml:space="preserve">Nerespektování písemných požadavků TDS týkajících se kvality a bezpečnosti díla, může být pro objednatele důvodem k přerušení prací či celé stavby, včetně zastavení plateb zhotoviteli. V případě nerespektování pokynů k zastavení nese zhotovitel odpovědnost za veškeré vzniklé škody. Takto přerušené nebo zastavené práce nemají vliv na povinnost zhotovitele dodržet termín dokončení díla dle této smlouvy. </w:t>
      </w:r>
    </w:p>
    <w:p w14:paraId="7A0CEAD1" w14:textId="77777777" w:rsidR="00A24DBF" w:rsidRPr="00177BC2" w:rsidRDefault="00A24DBF" w:rsidP="00CD6783">
      <w:pPr>
        <w:numPr>
          <w:ilvl w:val="1"/>
          <w:numId w:val="1"/>
        </w:numPr>
        <w:tabs>
          <w:tab w:val="left" w:pos="0"/>
        </w:tabs>
        <w:spacing w:before="120"/>
        <w:ind w:left="709" w:hanging="567"/>
        <w:jc w:val="both"/>
      </w:pPr>
      <w:r w:rsidRPr="00177BC2">
        <w:t xml:space="preserve">Zhotovitel je povinen v průběhu prací předložit objednateli k posouzení návrhy úprav postupů organizace výstavby, které vyplynou z odlišných podmínek realizace díla, zejména při vzniku okolností, které zadávací dokumentace nepředpokládala. </w:t>
      </w:r>
    </w:p>
    <w:p w14:paraId="5C996057" w14:textId="33F179B9" w:rsidR="00852586" w:rsidRPr="00177BC2" w:rsidRDefault="00852586" w:rsidP="00CD6783">
      <w:pPr>
        <w:numPr>
          <w:ilvl w:val="1"/>
          <w:numId w:val="1"/>
        </w:numPr>
        <w:tabs>
          <w:tab w:val="left" w:pos="0"/>
        </w:tabs>
        <w:spacing w:before="120"/>
        <w:ind w:left="709" w:hanging="567"/>
        <w:jc w:val="both"/>
      </w:pPr>
      <w:r w:rsidRPr="00177BC2">
        <w:t xml:space="preserve">Objednatel si vyhrazuje právo odsouhlasit každého případného poddodavatele. Obsahem návrhu bude specifikace prací, dodávek a služeb, které jsou předmětem </w:t>
      </w:r>
      <w:r w:rsidR="004545E9" w:rsidRPr="00177BC2">
        <w:t>pod</w:t>
      </w:r>
      <w:r w:rsidRPr="00177BC2">
        <w:t xml:space="preserve">dodávky, přesná specifikace stavebních objektů či jejich dílčích částí nebo provozních souborů s uvedením věcného i finančního objemu prací včetně vyčíslení procentuálního podílu k celkové ceně díla. Současně zhotovitel </w:t>
      </w:r>
      <w:r w:rsidR="00600353" w:rsidRPr="00177BC2">
        <w:t xml:space="preserve">prokáže odbornou způsobilost všech poddodavatelů uvedením několika jimi provedených staveb, dodávek či služeb odpovídajících charakterem a rozsahem svěřené </w:t>
      </w:r>
      <w:r w:rsidR="004545E9" w:rsidRPr="00177BC2">
        <w:t>pod</w:t>
      </w:r>
      <w:r w:rsidR="00600353" w:rsidRPr="00177BC2">
        <w:t>dodávce. V případě porušení tohoto ustanovení není objednatel povinen uhradit práce provedené poddodavatelem. Schválení objednatele podléhá i každá změna ve struktuře a podílu prací jednotlivých poddodavatelů oproti předložené nabídce zhotovitele, na základě které byla uzavřena smlouva. Bez obdržení předchozího souhlasu objednatele nesmí zhotovitel takovou změnu realizovat.</w:t>
      </w:r>
    </w:p>
    <w:p w14:paraId="0311D2BC" w14:textId="77777777" w:rsidR="00A24DBF" w:rsidRPr="00177BC2" w:rsidRDefault="00A24DBF" w:rsidP="00CD6783">
      <w:pPr>
        <w:numPr>
          <w:ilvl w:val="1"/>
          <w:numId w:val="1"/>
        </w:numPr>
        <w:tabs>
          <w:tab w:val="left" w:pos="0"/>
        </w:tabs>
        <w:spacing w:before="120"/>
        <w:ind w:left="709" w:hanging="567"/>
        <w:jc w:val="both"/>
      </w:pPr>
      <w:r w:rsidRPr="00177BC2">
        <w:t xml:space="preserve">V případě, že zhotovitel prokázal prostřednictvím </w:t>
      </w:r>
      <w:r w:rsidR="00600353" w:rsidRPr="00177BC2">
        <w:t>pod</w:t>
      </w:r>
      <w:r w:rsidRPr="00177BC2">
        <w:t>d</w:t>
      </w:r>
      <w:r w:rsidR="00CE4829" w:rsidRPr="00177BC2">
        <w:t>odavatele splnění kvalifikace v </w:t>
      </w:r>
      <w:r w:rsidRPr="00177BC2">
        <w:t xml:space="preserve">rámci podání nabídky na veřejnou zakázku na </w:t>
      </w:r>
      <w:r w:rsidR="00600353" w:rsidRPr="00177BC2">
        <w:t>realizaci stavby, změna tohoto pod</w:t>
      </w:r>
      <w:r w:rsidRPr="00177BC2">
        <w:t xml:space="preserve">dodavatele v rámci plnění předmětu veřejné zakázky není přípustná. Zhotovitel je oprávněn změnit </w:t>
      </w:r>
      <w:r w:rsidR="00600353" w:rsidRPr="00177BC2">
        <w:t>pod</w:t>
      </w:r>
      <w:r w:rsidRPr="00177BC2">
        <w:t xml:space="preserve">dodavatele, prostřednictvím </w:t>
      </w:r>
      <w:r w:rsidR="00CE4829" w:rsidRPr="00177BC2">
        <w:t>kterého zhotovitel prokazoval v </w:t>
      </w:r>
      <w:r w:rsidRPr="00177BC2">
        <w:t>zadávacím řízení kvalifikaci, pouze v případě, že po uzavření smlouvy:</w:t>
      </w:r>
    </w:p>
    <w:p w14:paraId="5DCE23B4" w14:textId="77777777" w:rsidR="00A24DBF" w:rsidRPr="00177BC2" w:rsidRDefault="00600353" w:rsidP="00DE3B31">
      <w:pPr>
        <w:numPr>
          <w:ilvl w:val="1"/>
          <w:numId w:val="14"/>
        </w:numPr>
        <w:spacing w:before="60"/>
        <w:ind w:left="993" w:hanging="284"/>
        <w:jc w:val="both"/>
      </w:pPr>
      <w:r w:rsidRPr="00177BC2">
        <w:t>pod</w:t>
      </w:r>
      <w:r w:rsidR="00A24DBF" w:rsidRPr="00177BC2">
        <w:t>dodavatel přestane splňovat kvalifikaci, jejímž prostřednictvím zhotovitel prokazoval kvalifikaci v zadávacím řízení,</w:t>
      </w:r>
    </w:p>
    <w:p w14:paraId="483C8D14" w14:textId="77777777" w:rsidR="00A24DBF" w:rsidRPr="00177BC2" w:rsidRDefault="00A24DBF" w:rsidP="00DE3B31">
      <w:pPr>
        <w:numPr>
          <w:ilvl w:val="1"/>
          <w:numId w:val="14"/>
        </w:numPr>
        <w:spacing w:before="60"/>
        <w:ind w:left="993" w:hanging="284"/>
        <w:jc w:val="both"/>
      </w:pPr>
      <w:r w:rsidRPr="00177BC2">
        <w:t xml:space="preserve">vůči </w:t>
      </w:r>
      <w:r w:rsidR="00600353" w:rsidRPr="00177BC2">
        <w:t>pod</w:t>
      </w:r>
      <w:r w:rsidRPr="00177BC2">
        <w:t>dodavateli bylo zahájeno insolvenční řízení,</w:t>
      </w:r>
    </w:p>
    <w:p w14:paraId="55FD1D31" w14:textId="77777777" w:rsidR="00A24DBF" w:rsidRPr="00177BC2" w:rsidRDefault="00600353" w:rsidP="00DE3B31">
      <w:pPr>
        <w:numPr>
          <w:ilvl w:val="1"/>
          <w:numId w:val="14"/>
        </w:numPr>
        <w:spacing w:before="60"/>
        <w:ind w:left="993" w:hanging="284"/>
        <w:jc w:val="both"/>
      </w:pPr>
      <w:r w:rsidRPr="00177BC2">
        <w:t>pod</w:t>
      </w:r>
      <w:r w:rsidR="00A24DBF" w:rsidRPr="00177BC2">
        <w:t>dodavatel přerušil nebo ukončil svou činnost.</w:t>
      </w:r>
    </w:p>
    <w:p w14:paraId="6A55D457" w14:textId="77777777" w:rsidR="00A24DBF" w:rsidRPr="00177BC2" w:rsidRDefault="00A24DBF" w:rsidP="00160DE4">
      <w:pPr>
        <w:numPr>
          <w:ilvl w:val="1"/>
          <w:numId w:val="1"/>
        </w:numPr>
        <w:tabs>
          <w:tab w:val="left" w:pos="0"/>
        </w:tabs>
        <w:spacing w:before="120"/>
        <w:ind w:left="709" w:hanging="652"/>
        <w:jc w:val="both"/>
      </w:pPr>
      <w:r w:rsidRPr="00177BC2">
        <w:t xml:space="preserve">Nastane-li některá ze </w:t>
      </w:r>
      <w:r w:rsidR="00D314AF" w:rsidRPr="00177BC2">
        <w:t>skutečností uvedených v odst. </w:t>
      </w:r>
      <w:r w:rsidR="00121460" w:rsidRPr="00177BC2">
        <w:t>10</w:t>
      </w:r>
      <w:r w:rsidRPr="00177BC2">
        <w:t>.</w:t>
      </w:r>
      <w:r w:rsidR="00600353" w:rsidRPr="00177BC2">
        <w:t>9</w:t>
      </w:r>
      <w:r w:rsidRPr="00177BC2">
        <w:t xml:space="preserve">. tohoto článku smlouvy, je zhotovitel povinen objednatele prokazatelně písemně uvědomit do pěti pracovních dnů po jejich zjištění. Současně je zhotovitel povinen do pěti pracovních dnů od zjištění některé z nastalých skutečností předložit objednateli potřebné dokumenty prokazující splnění kvalifikace jiným </w:t>
      </w:r>
      <w:r w:rsidR="00600353" w:rsidRPr="00177BC2">
        <w:t>pod</w:t>
      </w:r>
      <w:r w:rsidRPr="00177BC2">
        <w:t>dodavatelem.</w:t>
      </w:r>
    </w:p>
    <w:p w14:paraId="79BFEAE3" w14:textId="5F9724BA" w:rsidR="00266603" w:rsidRPr="00177BC2" w:rsidRDefault="00266603" w:rsidP="00D314AF">
      <w:pPr>
        <w:numPr>
          <w:ilvl w:val="1"/>
          <w:numId w:val="1"/>
        </w:numPr>
        <w:tabs>
          <w:tab w:val="left" w:pos="0"/>
        </w:tabs>
        <w:spacing w:before="120"/>
        <w:ind w:left="709" w:hanging="652"/>
        <w:jc w:val="both"/>
      </w:pPr>
      <w:r w:rsidRPr="00177BC2">
        <w:t>Smluvní strany výslovně vylučují apl</w:t>
      </w:r>
      <w:r w:rsidR="00D314AF" w:rsidRPr="00177BC2">
        <w:t>ikaci § </w:t>
      </w:r>
      <w:r w:rsidRPr="00177BC2">
        <w:t>2591 občanského zákoníku, přičemž v případě, že objednatel neposkytne potřebnou součinnost, je vždy povinen zajistit náhradní plnění. Odstoupit od smlouvy může zh</w:t>
      </w:r>
      <w:r w:rsidR="00CE4829" w:rsidRPr="00177BC2">
        <w:t xml:space="preserve">otovitel jen v případě, </w:t>
      </w:r>
      <w:r w:rsidR="00CE4829" w:rsidRPr="00177BC2">
        <w:lastRenderedPageBreak/>
        <w:t>kdy</w:t>
      </w:r>
      <w:r w:rsidR="00384F65">
        <w:t> </w:t>
      </w:r>
      <w:r w:rsidR="00CE4829" w:rsidRPr="00177BC2">
        <w:t>pro </w:t>
      </w:r>
      <w:r w:rsidRPr="00177BC2">
        <w:t>nečinnost objednatele nelze ani přes výzvu a poskytnutí přiměřené lhůty k poskytnutí součinnosti provádět dílo vůbec.</w:t>
      </w:r>
    </w:p>
    <w:p w14:paraId="52A30C23" w14:textId="77777777" w:rsidR="00A24DBF" w:rsidRPr="00177BC2" w:rsidRDefault="00A24DBF" w:rsidP="002C3940">
      <w:pPr>
        <w:pStyle w:val="lnekSOD"/>
        <w:numPr>
          <w:ilvl w:val="0"/>
          <w:numId w:val="1"/>
        </w:numPr>
      </w:pPr>
      <w:r w:rsidRPr="00177BC2">
        <w:t>Předání díla</w:t>
      </w:r>
    </w:p>
    <w:p w14:paraId="5415765A" w14:textId="77777777" w:rsidR="00A24DBF" w:rsidRPr="00177BC2" w:rsidRDefault="00A24DBF" w:rsidP="00CD6783">
      <w:pPr>
        <w:numPr>
          <w:ilvl w:val="1"/>
          <w:numId w:val="1"/>
        </w:numPr>
        <w:spacing w:before="120"/>
        <w:ind w:left="709" w:hanging="567"/>
        <w:jc w:val="both"/>
      </w:pPr>
      <w:r w:rsidRPr="00177BC2">
        <w:t>Zhotovitel je povinen písemně ozn</w:t>
      </w:r>
      <w:r w:rsidR="00136F77" w:rsidRPr="00177BC2">
        <w:t xml:space="preserve">ámit objednateli nejpozději </w:t>
      </w:r>
      <w:r w:rsidR="00B66C8C" w:rsidRPr="00177BC2">
        <w:rPr>
          <w:b/>
        </w:rPr>
        <w:t>10</w:t>
      </w:r>
      <w:r w:rsidRPr="00177BC2">
        <w:t xml:space="preserve"> pracovních dnů p</w:t>
      </w:r>
      <w:r w:rsidR="00275311" w:rsidRPr="00177BC2">
        <w:t>řed termínem dokončení dle čl. </w:t>
      </w:r>
      <w:r w:rsidR="00121460" w:rsidRPr="00177BC2">
        <w:t>4</w:t>
      </w:r>
      <w:r w:rsidRPr="00177BC2">
        <w:t>.</w:t>
      </w:r>
      <w:r w:rsidR="00121460" w:rsidRPr="00177BC2">
        <w:t xml:space="preserve"> odst.</w:t>
      </w:r>
      <w:r w:rsidR="00275311" w:rsidRPr="00177BC2">
        <w:t> </w:t>
      </w:r>
      <w:r w:rsidR="00121460" w:rsidRPr="00064927">
        <w:t>4</w:t>
      </w:r>
      <w:r w:rsidRPr="00064927">
        <w:t>.</w:t>
      </w:r>
      <w:r w:rsidR="00F74C0B" w:rsidRPr="00064927">
        <w:t>2</w:t>
      </w:r>
      <w:r w:rsidRPr="00064927">
        <w:t>,</w:t>
      </w:r>
      <w:r w:rsidRPr="00177BC2">
        <w:t xml:space="preserve"> kdy bude dílo připraveno k předání. Objednatel je pak povinen nejpozději do pěti dnů od termínu oznámeného zhotovitelem svolat předávací a přejímací řízení. </w:t>
      </w:r>
    </w:p>
    <w:p w14:paraId="566A3A27" w14:textId="77777777" w:rsidR="00A24DBF" w:rsidRPr="00177BC2" w:rsidRDefault="00A24DBF" w:rsidP="00CD6783">
      <w:pPr>
        <w:numPr>
          <w:ilvl w:val="1"/>
          <w:numId w:val="1"/>
        </w:numPr>
        <w:spacing w:before="120"/>
        <w:ind w:left="709" w:hanging="567"/>
        <w:jc w:val="both"/>
      </w:pPr>
      <w:r w:rsidRPr="00177BC2">
        <w:t>Zhotovitel je povinen předat předmět díla a doložit</w:t>
      </w:r>
      <w:r w:rsidR="00CE4829" w:rsidRPr="00177BC2">
        <w:t xml:space="preserve"> u přejímacího řízení doklady o </w:t>
      </w:r>
      <w:r w:rsidRPr="00177BC2">
        <w:t>použitých materiálech a dodávkách včetně atestů s prohlášením, že veškeré práce provedl dle projektové dokumentace a dle schválených změn, zadávacích podmínek veřejné zakázky a v souladu se svou nabídkou veřejné zakázky. Dále je zhotovitel povinen předložit veškeré doklady</w:t>
      </w:r>
      <w:r w:rsidR="00121460" w:rsidRPr="00177BC2">
        <w:t xml:space="preserve"> nutné k vydání kolaudačního souhlasu,</w:t>
      </w:r>
      <w:r w:rsidRPr="00177BC2">
        <w:t xml:space="preserve"> zejména: </w:t>
      </w:r>
    </w:p>
    <w:p w14:paraId="4445D3BE" w14:textId="31E15199" w:rsidR="00A24DBF" w:rsidRPr="00177BC2" w:rsidRDefault="00B66C8C" w:rsidP="00DE3B31">
      <w:pPr>
        <w:numPr>
          <w:ilvl w:val="1"/>
          <w:numId w:val="14"/>
        </w:numPr>
        <w:spacing w:before="60"/>
        <w:ind w:left="993" w:hanging="284"/>
        <w:jc w:val="both"/>
      </w:pPr>
      <w:r w:rsidRPr="00177BC2">
        <w:t>2</w:t>
      </w:r>
      <w:r w:rsidR="00A619A2" w:rsidRPr="00177BC2">
        <w:t> </w:t>
      </w:r>
      <w:r w:rsidR="00A24DBF" w:rsidRPr="00177BC2">
        <w:t xml:space="preserve">x </w:t>
      </w:r>
      <w:r w:rsidR="00A66C2C" w:rsidRPr="00177BC2">
        <w:t xml:space="preserve">tištěné </w:t>
      </w:r>
      <w:r w:rsidR="00A24DBF" w:rsidRPr="00177BC2">
        <w:t xml:space="preserve">vyhotovení projektové dokumentace </w:t>
      </w:r>
      <w:r w:rsidR="00A66C2C" w:rsidRPr="00177BC2">
        <w:t xml:space="preserve">skutečného provedení stavby </w:t>
      </w:r>
      <w:r w:rsidR="00835B7F">
        <w:t>se </w:t>
      </w:r>
      <w:r w:rsidR="00A24DBF" w:rsidRPr="00177BC2">
        <w:t>zakreslením všech změn,</w:t>
      </w:r>
      <w:r w:rsidR="00F74C0B" w:rsidRPr="00177BC2">
        <w:t xml:space="preserve"> 1</w:t>
      </w:r>
      <w:r w:rsidR="00A619A2" w:rsidRPr="00177BC2">
        <w:t> </w:t>
      </w:r>
      <w:r w:rsidR="00F74C0B" w:rsidRPr="00177BC2">
        <w:t>x elektronicky na CD-ROM</w:t>
      </w:r>
      <w:r w:rsidRPr="00177BC2">
        <w:t xml:space="preserve">. V případě kolaudace stavby bude příslušný počet tištěných </w:t>
      </w:r>
      <w:r w:rsidR="007161CA" w:rsidRPr="00177BC2">
        <w:t>paré</w:t>
      </w:r>
      <w:r w:rsidRPr="00177BC2">
        <w:t xml:space="preserve"> poskytnut </w:t>
      </w:r>
      <w:r w:rsidR="007161CA" w:rsidRPr="00177BC2">
        <w:t>vodoprávním</w:t>
      </w:r>
      <w:r w:rsidR="00F619E3" w:rsidRPr="00177BC2">
        <w:t>u úřadu.</w:t>
      </w:r>
    </w:p>
    <w:p w14:paraId="45D8F73D" w14:textId="3BC4A6F9" w:rsidR="00B66C8C" w:rsidRPr="00177BC2" w:rsidRDefault="00B66C8C" w:rsidP="0004230B">
      <w:pPr>
        <w:numPr>
          <w:ilvl w:val="1"/>
          <w:numId w:val="14"/>
        </w:numPr>
        <w:spacing w:before="60"/>
        <w:ind w:left="993" w:hanging="284"/>
        <w:jc w:val="both"/>
      </w:pPr>
      <w:r w:rsidRPr="00177BC2">
        <w:t>2</w:t>
      </w:r>
      <w:r w:rsidR="00A619A2" w:rsidRPr="00177BC2">
        <w:t> </w:t>
      </w:r>
      <w:r w:rsidRPr="00177BC2">
        <w:t>x tištěné geodetické zaměření dokončené stavby</w:t>
      </w:r>
      <w:r w:rsidR="00436BA0">
        <w:t xml:space="preserve"> vč. geometrického plánu pro pro zřízení věcného břemene</w:t>
      </w:r>
      <w:r w:rsidRPr="00177BC2">
        <w:t>, 1</w:t>
      </w:r>
      <w:r w:rsidR="00A619A2" w:rsidRPr="00177BC2">
        <w:t> </w:t>
      </w:r>
      <w:r w:rsidRPr="00177BC2">
        <w:t xml:space="preserve">x elektronicky na CD-ROM. </w:t>
      </w:r>
      <w:r w:rsidR="007161CA" w:rsidRPr="00177BC2">
        <w:t>V případě kolaudace stavby bude příslušný počet tištěných vyhotovení poskytnut</w:t>
      </w:r>
      <w:r w:rsidR="00F619E3" w:rsidRPr="00177BC2">
        <w:t xml:space="preserve"> příslušnému vodoprávnímu úřadu.</w:t>
      </w:r>
    </w:p>
    <w:p w14:paraId="2F91C97C" w14:textId="77777777" w:rsidR="007161CA" w:rsidRPr="00177BC2" w:rsidRDefault="007161CA" w:rsidP="0004230B">
      <w:pPr>
        <w:numPr>
          <w:ilvl w:val="1"/>
          <w:numId w:val="14"/>
        </w:numPr>
        <w:spacing w:before="60"/>
        <w:ind w:left="993" w:hanging="284"/>
        <w:jc w:val="both"/>
      </w:pPr>
      <w:r w:rsidRPr="00177BC2">
        <w:t xml:space="preserve">vytyčovací protokoly jak </w:t>
      </w:r>
      <w:r w:rsidR="00EE1490" w:rsidRPr="00177BC2">
        <w:t>pro</w:t>
      </w:r>
      <w:r w:rsidRPr="00177BC2">
        <w:t xml:space="preserve"> </w:t>
      </w:r>
      <w:r w:rsidR="00024B17" w:rsidRPr="00177BC2">
        <w:t>IS</w:t>
      </w:r>
      <w:r w:rsidRPr="00177BC2">
        <w:t xml:space="preserve">, tak </w:t>
      </w:r>
      <w:r w:rsidR="00F619E3" w:rsidRPr="00177BC2">
        <w:t xml:space="preserve">pro </w:t>
      </w:r>
      <w:r w:rsidRPr="00177BC2">
        <w:t>vlastní stavbu,</w:t>
      </w:r>
    </w:p>
    <w:p w14:paraId="06EB6A39" w14:textId="77777777" w:rsidR="00A24DBF" w:rsidRPr="00177BC2" w:rsidRDefault="00A24DBF" w:rsidP="0004230B">
      <w:pPr>
        <w:numPr>
          <w:ilvl w:val="1"/>
          <w:numId w:val="14"/>
        </w:numPr>
        <w:spacing w:before="60"/>
        <w:ind w:left="993" w:hanging="284"/>
        <w:jc w:val="both"/>
      </w:pPr>
      <w:r w:rsidRPr="00177BC2">
        <w:t>prohlášení zhotovitele o jakosti a kompletnosti celého díla,</w:t>
      </w:r>
    </w:p>
    <w:p w14:paraId="1056CDD3" w14:textId="77777777" w:rsidR="00A24DBF" w:rsidRPr="00177BC2" w:rsidRDefault="00A24DBF" w:rsidP="0004230B">
      <w:pPr>
        <w:numPr>
          <w:ilvl w:val="1"/>
          <w:numId w:val="14"/>
        </w:numPr>
        <w:spacing w:before="60"/>
        <w:ind w:left="993" w:hanging="284"/>
        <w:jc w:val="both"/>
      </w:pPr>
      <w:r w:rsidRPr="00177BC2">
        <w:t>doklady o předepsaných zkouškách,</w:t>
      </w:r>
    </w:p>
    <w:p w14:paraId="6D22C535" w14:textId="77777777" w:rsidR="00A24DBF" w:rsidRPr="00177BC2" w:rsidRDefault="00A24DBF" w:rsidP="0004230B">
      <w:pPr>
        <w:numPr>
          <w:ilvl w:val="1"/>
          <w:numId w:val="14"/>
        </w:numPr>
        <w:spacing w:before="60"/>
        <w:ind w:left="993" w:hanging="284"/>
        <w:jc w:val="both"/>
      </w:pPr>
      <w:r w:rsidRPr="00177BC2">
        <w:t>knihu kontrol a zkoušek</w:t>
      </w:r>
      <w:r w:rsidR="00F619E3" w:rsidRPr="00177BC2">
        <w:t>,</w:t>
      </w:r>
    </w:p>
    <w:p w14:paraId="69F46CE0" w14:textId="77777777" w:rsidR="00A24DBF" w:rsidRPr="00177BC2" w:rsidRDefault="00A24DBF" w:rsidP="0004230B">
      <w:pPr>
        <w:numPr>
          <w:ilvl w:val="1"/>
          <w:numId w:val="14"/>
        </w:numPr>
        <w:spacing w:before="60"/>
        <w:ind w:left="993" w:hanging="284"/>
        <w:jc w:val="both"/>
      </w:pPr>
      <w:r w:rsidRPr="00177BC2">
        <w:t>zápisy o provedení dílčích a individuálních zkoušek,</w:t>
      </w:r>
    </w:p>
    <w:p w14:paraId="6101B97F" w14:textId="77777777" w:rsidR="00B66C8C" w:rsidRPr="00177BC2" w:rsidRDefault="00B66C8C" w:rsidP="0004230B">
      <w:pPr>
        <w:numPr>
          <w:ilvl w:val="1"/>
          <w:numId w:val="14"/>
        </w:numPr>
        <w:spacing w:before="60"/>
        <w:ind w:left="993" w:hanging="284"/>
        <w:jc w:val="both"/>
      </w:pPr>
      <w:r w:rsidRPr="00177BC2">
        <w:t>závěrečnou zprávu o průběhu a výsledku komplexních zkoušek</w:t>
      </w:r>
      <w:r w:rsidR="0078112F" w:rsidRPr="00177BC2">
        <w:t>,</w:t>
      </w:r>
    </w:p>
    <w:p w14:paraId="1A361B19" w14:textId="77777777" w:rsidR="00A24DBF" w:rsidRPr="00177BC2" w:rsidRDefault="00A24DBF" w:rsidP="0004230B">
      <w:pPr>
        <w:numPr>
          <w:ilvl w:val="1"/>
          <w:numId w:val="14"/>
        </w:numPr>
        <w:spacing w:before="60"/>
        <w:ind w:left="993" w:hanging="284"/>
        <w:jc w:val="both"/>
      </w:pPr>
      <w:r w:rsidRPr="00177BC2">
        <w:t>doklady o převzetí pozemků dotčených stavbou jejich majiteli nebo uživateli,</w:t>
      </w:r>
    </w:p>
    <w:p w14:paraId="28BA5F62" w14:textId="77777777" w:rsidR="007161CA" w:rsidRPr="00177BC2" w:rsidRDefault="007161CA" w:rsidP="0004230B">
      <w:pPr>
        <w:numPr>
          <w:ilvl w:val="1"/>
          <w:numId w:val="14"/>
        </w:numPr>
        <w:spacing w:before="60"/>
        <w:ind w:left="993" w:hanging="284"/>
        <w:jc w:val="both"/>
      </w:pPr>
      <w:r w:rsidRPr="00177BC2">
        <w:t>doklady o zpětném převzetí inženýrských sítí</w:t>
      </w:r>
      <w:r w:rsidR="00EB240A" w:rsidRPr="00177BC2">
        <w:t xml:space="preserve"> po dok</w:t>
      </w:r>
      <w:r w:rsidR="0004230B" w:rsidRPr="00177BC2">
        <w:t>ončení stavby jejich majiteli a </w:t>
      </w:r>
      <w:r w:rsidR="00EB240A" w:rsidRPr="00177BC2">
        <w:t>správci,</w:t>
      </w:r>
    </w:p>
    <w:p w14:paraId="10E9E927" w14:textId="77777777" w:rsidR="00A24DBF" w:rsidRPr="00177BC2" w:rsidRDefault="00A24DBF" w:rsidP="0004230B">
      <w:pPr>
        <w:numPr>
          <w:ilvl w:val="1"/>
          <w:numId w:val="14"/>
        </w:numPr>
        <w:spacing w:before="60"/>
        <w:ind w:left="993" w:hanging="284"/>
        <w:jc w:val="both"/>
      </w:pPr>
      <w:r w:rsidRPr="00177BC2">
        <w:t>originál stavebních deníků,</w:t>
      </w:r>
    </w:p>
    <w:p w14:paraId="78A239A2" w14:textId="77777777" w:rsidR="00A24DBF" w:rsidRPr="00177BC2" w:rsidRDefault="00A24DBF" w:rsidP="0004230B">
      <w:pPr>
        <w:numPr>
          <w:ilvl w:val="1"/>
          <w:numId w:val="14"/>
        </w:numPr>
        <w:spacing w:before="60"/>
        <w:ind w:left="993" w:hanging="284"/>
        <w:jc w:val="both"/>
      </w:pPr>
      <w:r w:rsidRPr="00177BC2">
        <w:t xml:space="preserve">doklady o likvidaci odpadů v souladu s platnými předpisy, </w:t>
      </w:r>
    </w:p>
    <w:p w14:paraId="0289EC19" w14:textId="77777777" w:rsidR="00A24DBF" w:rsidRPr="00177BC2" w:rsidRDefault="00D14524" w:rsidP="0004230B">
      <w:pPr>
        <w:numPr>
          <w:ilvl w:val="1"/>
          <w:numId w:val="14"/>
        </w:numPr>
        <w:spacing w:before="60"/>
        <w:ind w:left="993" w:hanging="284"/>
        <w:jc w:val="both"/>
      </w:pPr>
      <w:r w:rsidRPr="00177BC2">
        <w:t xml:space="preserve">veškeré </w:t>
      </w:r>
      <w:r w:rsidR="00A24DBF" w:rsidRPr="00177BC2">
        <w:t>revizní zprávy</w:t>
      </w:r>
      <w:r w:rsidRPr="00177BC2">
        <w:t xml:space="preserve"> </w:t>
      </w:r>
      <w:r w:rsidR="004822FC" w:rsidRPr="00177BC2">
        <w:t xml:space="preserve">na </w:t>
      </w:r>
      <w:r w:rsidRPr="00177BC2">
        <w:t>elektrozařízení</w:t>
      </w:r>
      <w:r w:rsidR="007161CA" w:rsidRPr="00177BC2">
        <w:t>,</w:t>
      </w:r>
      <w:r w:rsidRPr="00177BC2">
        <w:t xml:space="preserve"> </w:t>
      </w:r>
    </w:p>
    <w:p w14:paraId="00333275" w14:textId="77777777" w:rsidR="00D14524" w:rsidRPr="00177BC2" w:rsidRDefault="00D14524" w:rsidP="0004230B">
      <w:pPr>
        <w:numPr>
          <w:ilvl w:val="1"/>
          <w:numId w:val="14"/>
        </w:numPr>
        <w:spacing w:before="60"/>
        <w:ind w:left="993" w:hanging="284"/>
        <w:jc w:val="both"/>
      </w:pPr>
      <w:r w:rsidRPr="00177BC2">
        <w:t>doklady o zaškolení obsluhy</w:t>
      </w:r>
      <w:r w:rsidR="007161CA" w:rsidRPr="00177BC2">
        <w:t>,</w:t>
      </w:r>
    </w:p>
    <w:p w14:paraId="47236EE6" w14:textId="77777777" w:rsidR="007161CA" w:rsidRPr="00177BC2" w:rsidRDefault="007161CA" w:rsidP="0004230B">
      <w:pPr>
        <w:numPr>
          <w:ilvl w:val="1"/>
          <w:numId w:val="14"/>
        </w:numPr>
        <w:spacing w:before="60"/>
        <w:ind w:left="993" w:hanging="284"/>
        <w:jc w:val="both"/>
      </w:pPr>
      <w:r w:rsidRPr="00177BC2">
        <w:t>1</w:t>
      </w:r>
      <w:r w:rsidR="00A619A2" w:rsidRPr="00177BC2">
        <w:t> </w:t>
      </w:r>
      <w:r w:rsidRPr="00177BC2">
        <w:t xml:space="preserve">x fotodokumentace stavby elektronicky na CD-ROM, </w:t>
      </w:r>
    </w:p>
    <w:p w14:paraId="35624777" w14:textId="6440D75A" w:rsidR="007161CA" w:rsidRPr="00177BC2" w:rsidRDefault="005D08CA" w:rsidP="0004230B">
      <w:pPr>
        <w:numPr>
          <w:ilvl w:val="1"/>
          <w:numId w:val="14"/>
        </w:numPr>
        <w:spacing w:before="60"/>
        <w:ind w:left="993" w:hanging="284"/>
        <w:jc w:val="both"/>
      </w:pPr>
      <w:r>
        <w:t>2</w:t>
      </w:r>
      <w:r w:rsidR="00A619A2" w:rsidRPr="00177BC2">
        <w:t> x</w:t>
      </w:r>
      <w:r w:rsidR="007161CA" w:rsidRPr="00177BC2">
        <w:t xml:space="preserve"> dílčí </w:t>
      </w:r>
      <w:r w:rsidR="003017D4" w:rsidRPr="00177BC2">
        <w:t xml:space="preserve">tištěné </w:t>
      </w:r>
      <w:r w:rsidR="007161CA" w:rsidRPr="00177BC2">
        <w:t>zprávy o mon</w:t>
      </w:r>
      <w:r w:rsidR="00024B17" w:rsidRPr="00177BC2">
        <w:t>i</w:t>
      </w:r>
      <w:r w:rsidR="007161CA" w:rsidRPr="00177BC2">
        <w:t>toringu studní</w:t>
      </w:r>
      <w:r w:rsidR="00024B17" w:rsidRPr="00177BC2">
        <w:t>,</w:t>
      </w:r>
      <w:r>
        <w:t xml:space="preserve"> 1x tištěnou </w:t>
      </w:r>
      <w:r w:rsidR="00C03833">
        <w:t xml:space="preserve">závěrečnou </w:t>
      </w:r>
      <w:r>
        <w:t xml:space="preserve">zprávu </w:t>
      </w:r>
      <w:r w:rsidR="00C03833">
        <w:t>(</w:t>
      </w:r>
      <w:r>
        <w:t>do 120 dní od ukončení stavby</w:t>
      </w:r>
      <w:r w:rsidR="00C03833">
        <w:t>)</w:t>
      </w:r>
      <w:r>
        <w:t>,</w:t>
      </w:r>
    </w:p>
    <w:p w14:paraId="3D2C7CDB" w14:textId="77777777" w:rsidR="005503F3" w:rsidRDefault="00390A3A" w:rsidP="005503F3">
      <w:pPr>
        <w:numPr>
          <w:ilvl w:val="1"/>
          <w:numId w:val="14"/>
        </w:numPr>
        <w:spacing w:before="60"/>
        <w:ind w:left="993" w:hanging="284"/>
        <w:jc w:val="both"/>
      </w:pPr>
      <w:r w:rsidRPr="00177BC2">
        <w:t>v</w:t>
      </w:r>
      <w:r w:rsidR="00024B17" w:rsidRPr="00177BC2">
        <w:t>eškeré doklady, vyjádření, rozhodnutí a souhlasy</w:t>
      </w:r>
      <w:r w:rsidRPr="00177BC2">
        <w:t xml:space="preserve"> vydané DOSS před</w:t>
      </w:r>
      <w:r w:rsidR="00666622" w:rsidRPr="00177BC2">
        <w:t>,</w:t>
      </w:r>
      <w:r w:rsidRPr="00177BC2">
        <w:t xml:space="preserve"> v</w:t>
      </w:r>
      <w:r w:rsidR="00666622" w:rsidRPr="00177BC2">
        <w:t> </w:t>
      </w:r>
      <w:r w:rsidRPr="00177BC2">
        <w:t>průběhu</w:t>
      </w:r>
      <w:r w:rsidR="00A619A2" w:rsidRPr="00177BC2">
        <w:t xml:space="preserve"> a </w:t>
      </w:r>
      <w:r w:rsidR="005503F3">
        <w:t xml:space="preserve">po dokončení, </w:t>
      </w:r>
    </w:p>
    <w:p w14:paraId="462A5EE7" w14:textId="5CC5A6E8" w:rsidR="005503F3" w:rsidRPr="00177BC2" w:rsidRDefault="00666622" w:rsidP="005503F3">
      <w:pPr>
        <w:numPr>
          <w:ilvl w:val="1"/>
          <w:numId w:val="14"/>
        </w:numPr>
        <w:spacing w:before="60"/>
        <w:ind w:left="993" w:hanging="284"/>
        <w:jc w:val="both"/>
      </w:pPr>
      <w:r w:rsidRPr="00177BC2">
        <w:t>kolaudační souhlasy</w:t>
      </w:r>
      <w:r w:rsidR="005503F3">
        <w:t xml:space="preserve"> (do 120 dní od ukončení stavby),</w:t>
      </w:r>
    </w:p>
    <w:p w14:paraId="72261457" w14:textId="426FB9F3" w:rsidR="00DF653E" w:rsidRPr="008E34BE" w:rsidRDefault="00DF653E" w:rsidP="0004230B">
      <w:pPr>
        <w:numPr>
          <w:ilvl w:val="1"/>
          <w:numId w:val="14"/>
        </w:numPr>
        <w:spacing w:before="60"/>
        <w:ind w:left="993" w:hanging="284"/>
        <w:jc w:val="both"/>
      </w:pPr>
      <w:r w:rsidRPr="008E34BE">
        <w:t>6x provozní řád v tištěné podobě</w:t>
      </w:r>
      <w:r w:rsidR="005D08CA">
        <w:t xml:space="preserve"> (do 120 dní od ukončení stavby)</w:t>
      </w:r>
      <w:r w:rsidRPr="008E34BE">
        <w:t>,</w:t>
      </w:r>
    </w:p>
    <w:p w14:paraId="39E74E7C" w14:textId="2F2B8A32" w:rsidR="00DF653E" w:rsidRPr="008E34BE" w:rsidRDefault="00DF653E" w:rsidP="0004230B">
      <w:pPr>
        <w:numPr>
          <w:ilvl w:val="1"/>
          <w:numId w:val="14"/>
        </w:numPr>
        <w:spacing w:before="60"/>
        <w:ind w:left="993" w:hanging="284"/>
        <w:jc w:val="both"/>
      </w:pPr>
      <w:r w:rsidRPr="008E34BE">
        <w:t>1x CD s podklady pro nový manipulační řád specifikované v předposledním odstavci bodu 3.2.(b) této smlouvy</w:t>
      </w:r>
      <w:r w:rsidR="005D08CA">
        <w:t xml:space="preserve"> (do 120 dní od ukončení stavby)</w:t>
      </w:r>
      <w:r w:rsidRPr="008E34BE">
        <w:t>.</w:t>
      </w:r>
    </w:p>
    <w:p w14:paraId="79BAAEB4" w14:textId="77777777" w:rsidR="00A24DBF" w:rsidRPr="00177BC2" w:rsidRDefault="00A24DBF" w:rsidP="00CD6783">
      <w:pPr>
        <w:numPr>
          <w:ilvl w:val="1"/>
          <w:numId w:val="1"/>
        </w:numPr>
        <w:spacing w:before="120"/>
        <w:ind w:left="709" w:hanging="567"/>
        <w:jc w:val="both"/>
      </w:pPr>
      <w:r w:rsidRPr="00177BC2">
        <w:lastRenderedPageBreak/>
        <w:t>O průběhu přejímacího řízení pořídí objednatel zápis,</w:t>
      </w:r>
      <w:r w:rsidR="00A619A2" w:rsidRPr="00177BC2">
        <w:t xml:space="preserve"> ve kterém se mimo jiné uvede i </w:t>
      </w:r>
      <w:r w:rsidRPr="00177BC2">
        <w:t>soupis vad a nedodělků</w:t>
      </w:r>
      <w:r w:rsidR="00A66C2C" w:rsidRPr="00177BC2">
        <w:t xml:space="preserve"> nebránících užívání díla</w:t>
      </w:r>
      <w:r w:rsidRPr="00177BC2">
        <w:t xml:space="preserve">, pokud je dílo obsahuje, s termínem jejich odstranění. Pokud objednatel dílo odmítá převzít, je povinen uvést do protokolu svoje důvody. </w:t>
      </w:r>
    </w:p>
    <w:p w14:paraId="09CD306C" w14:textId="77777777" w:rsidR="00A24DBF" w:rsidRPr="00177BC2" w:rsidRDefault="00A24DBF" w:rsidP="00CD6783">
      <w:pPr>
        <w:numPr>
          <w:ilvl w:val="1"/>
          <w:numId w:val="1"/>
        </w:numPr>
        <w:spacing w:before="120"/>
        <w:ind w:left="709" w:hanging="567"/>
        <w:jc w:val="both"/>
      </w:pPr>
      <w:r w:rsidRPr="00177BC2">
        <w:t>Dílo je považováno za dokončené po ukončení všech prací a činností v rozsahu článku "</w:t>
      </w:r>
      <w:r w:rsidRPr="00177BC2">
        <w:rPr>
          <w:i/>
        </w:rPr>
        <w:t>Předmět díla</w:t>
      </w:r>
      <w:r w:rsidRPr="00177BC2">
        <w:t xml:space="preserve">" této smlouvy, pokud jsou ukončeny řádně a včas a pokud zhotovitel předal objednateli zejména doklady uvedené v odst. </w:t>
      </w:r>
      <w:r w:rsidR="00390A3A" w:rsidRPr="00177BC2">
        <w:t>3.2., 10.</w:t>
      </w:r>
      <w:r w:rsidR="0078112F" w:rsidRPr="00177BC2">
        <w:t>2.</w:t>
      </w:r>
      <w:r w:rsidR="00390A3A" w:rsidRPr="00177BC2">
        <w:t xml:space="preserve"> a 11.2. </w:t>
      </w:r>
      <w:r w:rsidRPr="00177BC2">
        <w:t>t</w:t>
      </w:r>
      <w:r w:rsidR="00390A3A" w:rsidRPr="00177BC2">
        <w:t>éto</w:t>
      </w:r>
      <w:r w:rsidRPr="00177BC2">
        <w:t xml:space="preserve"> smlouvy. </w:t>
      </w:r>
    </w:p>
    <w:p w14:paraId="1FC74A9F" w14:textId="77777777" w:rsidR="00A24DBF" w:rsidRPr="00177BC2" w:rsidRDefault="00A24DBF" w:rsidP="00CD6783">
      <w:pPr>
        <w:numPr>
          <w:ilvl w:val="1"/>
          <w:numId w:val="1"/>
        </w:numPr>
        <w:spacing w:before="120"/>
        <w:ind w:left="709" w:hanging="567"/>
        <w:jc w:val="both"/>
      </w:pPr>
      <w:r w:rsidRPr="00177BC2">
        <w:t xml:space="preserve">Objednatel je oprávněn převzít pouze dílo, které bylo v rozsahu této smlouvy řádně splněno, včetně dokladů o zkouškách, měření a projektové dokumentace skutečného provedení stavby a prokázání splnění činností definovaných v článku </w:t>
      </w:r>
      <w:r w:rsidR="008C02E3" w:rsidRPr="00177BC2">
        <w:t xml:space="preserve">3 </w:t>
      </w:r>
      <w:r w:rsidRPr="00177BC2">
        <w:t>"</w:t>
      </w:r>
      <w:r w:rsidRPr="00177BC2">
        <w:rPr>
          <w:i/>
        </w:rPr>
        <w:t xml:space="preserve">Předmět </w:t>
      </w:r>
      <w:r w:rsidR="008C02E3" w:rsidRPr="00177BC2">
        <w:rPr>
          <w:i/>
        </w:rPr>
        <w:t>smlouvy</w:t>
      </w:r>
      <w:r w:rsidRPr="00177BC2">
        <w:t xml:space="preserve">" této smlouvy. </w:t>
      </w:r>
    </w:p>
    <w:p w14:paraId="3B866FC2" w14:textId="77777777" w:rsidR="00A24DBF" w:rsidRPr="00177BC2" w:rsidRDefault="00A24DBF" w:rsidP="00CD6783">
      <w:pPr>
        <w:numPr>
          <w:ilvl w:val="1"/>
          <w:numId w:val="1"/>
        </w:numPr>
        <w:spacing w:before="120"/>
        <w:ind w:left="709" w:hanging="567"/>
        <w:jc w:val="both"/>
      </w:pPr>
      <w:r w:rsidRPr="00177BC2">
        <w:t xml:space="preserve">V případě požadavku objednatele na předčasné užívání díla, případně jeho části, sjedná objednatel podmínky se zhotovitelem písemnou formou a v dostatečném předstihu. </w:t>
      </w:r>
    </w:p>
    <w:p w14:paraId="2F7A2F95" w14:textId="77777777" w:rsidR="00A24DBF" w:rsidRPr="00177BC2" w:rsidRDefault="00A24DBF" w:rsidP="00CD6783">
      <w:pPr>
        <w:numPr>
          <w:ilvl w:val="1"/>
          <w:numId w:val="1"/>
        </w:numPr>
        <w:spacing w:before="120"/>
        <w:ind w:left="709" w:hanging="567"/>
        <w:jc w:val="both"/>
      </w:pPr>
      <w:r w:rsidRPr="00177BC2">
        <w:t>Převzetí díla pouze pro účely vydání kolaudačního souhlasu bude provedeno stranami pouze v případě, že o to požádá jedna smluvní str</w:t>
      </w:r>
      <w:r w:rsidR="00C75ABB" w:rsidRPr="00177BC2">
        <w:t>ana druhou smluvní stranu, a </w:t>
      </w:r>
      <w:r w:rsidR="009F369C" w:rsidRPr="00177BC2">
        <w:t>že </w:t>
      </w:r>
      <w:r w:rsidRPr="00177BC2">
        <w:t>příslušný správní orgán bude vyžadovat před zahájením řízení o vydání kolaudačního souhlasu převzetí díla objednatelem a dílo nebude řádně provedeno, avšak bude provedené do takové míry, že toto provedení bude vyhovovat pro účely řízení o</w:t>
      </w:r>
      <w:r w:rsidR="00C75ABB" w:rsidRPr="00177BC2">
        <w:t> </w:t>
      </w:r>
      <w:r w:rsidRPr="00177BC2">
        <w:t xml:space="preserve">vydání kolaudačního souhlasu. Zápis o takovémto převzetí pouze pro účely kolaudace bude zřetelně označen jako převzetí pouze pro účely kolaudace a popis vad a nedodělků bude v tomto případě pouze orientační. Po řádném provedení díla bude následovat převzetí díla, tak jak je to předpokládáno v této smlouvě. </w:t>
      </w:r>
    </w:p>
    <w:p w14:paraId="7D803341" w14:textId="77777777" w:rsidR="00A24DBF" w:rsidRPr="00177BC2" w:rsidRDefault="00A24DBF" w:rsidP="00CD6783">
      <w:pPr>
        <w:numPr>
          <w:ilvl w:val="1"/>
          <w:numId w:val="1"/>
        </w:numPr>
        <w:spacing w:before="120"/>
        <w:ind w:left="709" w:hanging="567"/>
        <w:jc w:val="both"/>
      </w:pPr>
      <w:r w:rsidRPr="00177BC2">
        <w:t>Kompletně provedený předmět díla jsou oprávněni za objednatele převzít statutární orgány, jejich zástupci a osoby uvedené v této smlouvě o dílo, za zhotovitele jsou oprávněni kompletně provedené dílo předat statutární orgány, jejich zástupci, osoby uvedené v této smlouvě o dílo a stavbyvedoucí.</w:t>
      </w:r>
    </w:p>
    <w:p w14:paraId="3A3B336F" w14:textId="77777777" w:rsidR="00A24DBF" w:rsidRPr="00177BC2" w:rsidRDefault="0081292F" w:rsidP="002C3940">
      <w:pPr>
        <w:pStyle w:val="lnekSOD"/>
        <w:numPr>
          <w:ilvl w:val="0"/>
          <w:numId w:val="1"/>
        </w:numPr>
      </w:pPr>
      <w:r>
        <w:t>S</w:t>
      </w:r>
      <w:r w:rsidR="00A24DBF" w:rsidRPr="00177BC2">
        <w:t>mluvní pokuty</w:t>
      </w:r>
    </w:p>
    <w:p w14:paraId="0C30F5AE" w14:textId="5C04994A" w:rsidR="005129B9" w:rsidRPr="00177BC2" w:rsidRDefault="007E5E7E" w:rsidP="00E33978">
      <w:pPr>
        <w:numPr>
          <w:ilvl w:val="1"/>
          <w:numId w:val="1"/>
        </w:numPr>
        <w:spacing w:before="120"/>
        <w:ind w:left="709" w:hanging="567"/>
        <w:jc w:val="both"/>
      </w:pPr>
      <w:r w:rsidRPr="00177BC2">
        <w:t>V případě nesplnění term</w:t>
      </w:r>
      <w:r w:rsidR="00A619A2" w:rsidRPr="00177BC2">
        <w:t>ínu dokončení díla dle odst. 4.</w:t>
      </w:r>
      <w:r w:rsidR="00F92427" w:rsidRPr="00177BC2">
        <w:t>2</w:t>
      </w:r>
      <w:r w:rsidRPr="00177BC2">
        <w:t xml:space="preserve">. </w:t>
      </w:r>
      <w:r w:rsidR="00922EAE" w:rsidRPr="00177BC2">
        <w:t>této smlouvy, je </w:t>
      </w:r>
      <w:r w:rsidRPr="00177BC2">
        <w:t xml:space="preserve">zhotovitel povinen zaplatit objednateli smluvní pokutu ve výši </w:t>
      </w:r>
      <w:r w:rsidR="005129B9" w:rsidRPr="00177BC2">
        <w:t>0,2</w:t>
      </w:r>
      <w:r w:rsidR="00E02D99" w:rsidRPr="00177BC2">
        <w:t> </w:t>
      </w:r>
      <w:r w:rsidR="005129B9" w:rsidRPr="00177BC2">
        <w:t>% z celkové ceny díla bez</w:t>
      </w:r>
      <w:r w:rsidR="00384F65">
        <w:t> </w:t>
      </w:r>
      <w:r w:rsidR="005129B9" w:rsidRPr="00177BC2">
        <w:t>DPH podle článku  „</w:t>
      </w:r>
      <w:r w:rsidR="005129B9" w:rsidRPr="00177BC2">
        <w:rPr>
          <w:i/>
        </w:rPr>
        <w:t>Cena díla, platební a fakturační podmínky</w:t>
      </w:r>
      <w:r w:rsidR="005129B9" w:rsidRPr="00177BC2">
        <w:t xml:space="preserve">“ smlouvy </w:t>
      </w:r>
      <w:r w:rsidR="00922EAE" w:rsidRPr="00177BC2">
        <w:t>za </w:t>
      </w:r>
      <w:r w:rsidR="005129B9" w:rsidRPr="00177BC2">
        <w:t>každý den prodlení</w:t>
      </w:r>
      <w:r w:rsidR="00922EAE" w:rsidRPr="00177BC2">
        <w:t>.</w:t>
      </w:r>
      <w:r w:rsidR="005129B9" w:rsidRPr="00177BC2">
        <w:t xml:space="preserve"> </w:t>
      </w:r>
    </w:p>
    <w:p w14:paraId="4D4DCB35" w14:textId="77777777" w:rsidR="007E5E7E" w:rsidRPr="00177BC2" w:rsidRDefault="007E5E7E" w:rsidP="007E5E7E">
      <w:pPr>
        <w:numPr>
          <w:ilvl w:val="1"/>
          <w:numId w:val="1"/>
        </w:numPr>
        <w:spacing w:before="120"/>
        <w:ind w:left="709" w:hanging="567"/>
        <w:jc w:val="both"/>
      </w:pPr>
      <w:r w:rsidRPr="00177BC2">
        <w:t>V případě nedodržení dohodnutého termínu pro</w:t>
      </w:r>
      <w:r w:rsidR="00DD7E42" w:rsidRPr="00177BC2">
        <w:t xml:space="preserve"> odstranění vad reklamovaných v </w:t>
      </w:r>
      <w:r w:rsidRPr="00177BC2">
        <w:t>záruční době zaplatí zhotovitel objednateli smluvní pokutu ve výši</w:t>
      </w:r>
      <w:r w:rsidR="00852586" w:rsidRPr="00177BC2">
        <w:t xml:space="preserve"> 0,2</w:t>
      </w:r>
      <w:r w:rsidR="00E02D99" w:rsidRPr="00177BC2">
        <w:t> </w:t>
      </w:r>
      <w:r w:rsidR="00852586" w:rsidRPr="00177BC2">
        <w:t>%  z celkové ceny díla bez DPH podle článku  „</w:t>
      </w:r>
      <w:r w:rsidR="00852586" w:rsidRPr="00177BC2">
        <w:rPr>
          <w:i/>
        </w:rPr>
        <w:t>Cena díla, platební a fakturační podmínky</w:t>
      </w:r>
      <w:r w:rsidR="00852586" w:rsidRPr="00177BC2">
        <w:t xml:space="preserve">“ smlouvy </w:t>
      </w:r>
      <w:r w:rsidR="00922EAE" w:rsidRPr="00177BC2">
        <w:t>za každý den prodlení</w:t>
      </w:r>
      <w:r w:rsidRPr="00177BC2">
        <w:t xml:space="preserve">. </w:t>
      </w:r>
    </w:p>
    <w:p w14:paraId="3C799688" w14:textId="77777777" w:rsidR="007E5E7E" w:rsidRPr="00177BC2" w:rsidRDefault="007E5E7E" w:rsidP="007E5E7E">
      <w:pPr>
        <w:numPr>
          <w:ilvl w:val="1"/>
          <w:numId w:val="1"/>
        </w:numPr>
        <w:spacing w:before="120"/>
        <w:ind w:left="709" w:hanging="567"/>
        <w:jc w:val="both"/>
      </w:pPr>
      <w:r w:rsidRPr="00177BC2">
        <w:t>Za porušení povinnosti mlčenlivosti podle článku "</w:t>
      </w:r>
      <w:r w:rsidRPr="00177BC2">
        <w:rPr>
          <w:i/>
        </w:rPr>
        <w:t>Povinnost mlčenlivosti a ochrana informací</w:t>
      </w:r>
      <w:r w:rsidRPr="00177BC2">
        <w:t xml:space="preserve">" této smlouvy je zhotovitel povinen zaplatit objednateli smluvní pokutu </w:t>
      </w:r>
      <w:r w:rsidR="00DD7E42" w:rsidRPr="00177BC2">
        <w:t>ve </w:t>
      </w:r>
      <w:r w:rsidRPr="00177BC2">
        <w:t>výši 10</w:t>
      </w:r>
      <w:r w:rsidR="00922EAE" w:rsidRPr="00177BC2">
        <w:t> </w:t>
      </w:r>
      <w:r w:rsidRPr="00177BC2">
        <w:t xml:space="preserve">000,- Kč, a to za každý jednotlivý případ porušení povinnosti. </w:t>
      </w:r>
    </w:p>
    <w:p w14:paraId="1F90B6ED" w14:textId="77777777" w:rsidR="007E5E7E" w:rsidRPr="00177BC2" w:rsidRDefault="007E5E7E" w:rsidP="007E5E7E">
      <w:pPr>
        <w:numPr>
          <w:ilvl w:val="1"/>
          <w:numId w:val="1"/>
        </w:numPr>
        <w:spacing w:before="120"/>
        <w:ind w:left="709" w:hanging="567"/>
        <w:jc w:val="both"/>
      </w:pPr>
      <w:r w:rsidRPr="00177BC2">
        <w:t>Při porušení povinnosti z</w:t>
      </w:r>
      <w:r w:rsidR="00922EAE" w:rsidRPr="00177BC2">
        <w:t>hotovitele sjednané v odst. 10.</w:t>
      </w:r>
      <w:r w:rsidRPr="00177BC2">
        <w:t xml:space="preserve">8. článku 10. této smlouvy je objednatel oprávněn vyúčtovat zhotoviteli smluvní pokutu ve výši </w:t>
      </w:r>
      <w:r w:rsidR="00EE0C78" w:rsidRPr="00177BC2">
        <w:t>1</w:t>
      </w:r>
      <w:r w:rsidRPr="00177BC2">
        <w:t>0</w:t>
      </w:r>
      <w:r w:rsidR="00922EAE" w:rsidRPr="00177BC2">
        <w:t> </w:t>
      </w:r>
      <w:r w:rsidRPr="00177BC2">
        <w:t xml:space="preserve">000,- Kč za každé porušení. </w:t>
      </w:r>
    </w:p>
    <w:p w14:paraId="0DC65B92" w14:textId="77777777" w:rsidR="007E5E7E" w:rsidRPr="00177BC2" w:rsidRDefault="00EE0C78" w:rsidP="007E5E7E">
      <w:pPr>
        <w:numPr>
          <w:ilvl w:val="1"/>
          <w:numId w:val="1"/>
        </w:numPr>
        <w:spacing w:before="120"/>
        <w:ind w:left="709" w:hanging="567"/>
        <w:jc w:val="both"/>
      </w:pPr>
      <w:r w:rsidRPr="00177BC2">
        <w:t>Objednatel je oprávněn vyúčtovat zhotoviteli a zhotovitel je povinen zaplatit smluvní pokutu ve výši 10</w:t>
      </w:r>
      <w:r w:rsidR="00922EAE" w:rsidRPr="00177BC2">
        <w:t> </w:t>
      </w:r>
      <w:r w:rsidRPr="00177BC2">
        <w:t xml:space="preserve">000,- Kč za každé opakované porušení ostatních povinností zhotovitele sjednaných ve smlouvě, na které </w:t>
      </w:r>
      <w:r w:rsidR="00922EAE" w:rsidRPr="00177BC2">
        <w:t xml:space="preserve">byl písemnou formou upozorněn. </w:t>
      </w:r>
    </w:p>
    <w:p w14:paraId="0DB3AFBB" w14:textId="77777777" w:rsidR="007E5E7E" w:rsidRPr="00177BC2" w:rsidRDefault="007E5E7E" w:rsidP="00DD7E42">
      <w:pPr>
        <w:numPr>
          <w:ilvl w:val="1"/>
          <w:numId w:val="1"/>
        </w:numPr>
        <w:tabs>
          <w:tab w:val="left" w:pos="851"/>
        </w:tabs>
        <w:spacing w:before="120"/>
        <w:ind w:left="709" w:hanging="567"/>
        <w:jc w:val="both"/>
      </w:pPr>
      <w:r w:rsidRPr="00177BC2">
        <w:lastRenderedPageBreak/>
        <w:t>Smluvní pokuty sjednané touto smlouvou zaplatí povinná strana nezá</w:t>
      </w:r>
      <w:r w:rsidR="00DD7E42" w:rsidRPr="00177BC2">
        <w:t>visle na </w:t>
      </w:r>
      <w:r w:rsidRPr="00177BC2">
        <w:t xml:space="preserve">zavinění a na tom, zda a v jaké výši vznikne druhé straně škoda, kterou lze vymáhat samostatně. Smluvní pokuty se nezapočítávají na náhradu vzniklé škody. Všechny výše uvedené smluvní pokuty jsou splatné do deseti dnů od porušení smluvní povinnosti. Smluvní pokuty lze uložit opakovaně za každý jednotlivý případ porušení povinnosti. </w:t>
      </w:r>
    </w:p>
    <w:p w14:paraId="41695B8C" w14:textId="77777777" w:rsidR="007E5E7E" w:rsidRPr="00177BC2" w:rsidRDefault="007E5E7E" w:rsidP="00DD7E42">
      <w:pPr>
        <w:numPr>
          <w:ilvl w:val="1"/>
          <w:numId w:val="1"/>
        </w:numPr>
        <w:tabs>
          <w:tab w:val="left" w:pos="851"/>
        </w:tabs>
        <w:spacing w:before="120"/>
        <w:ind w:left="709" w:hanging="567"/>
        <w:jc w:val="both"/>
      </w:pPr>
      <w:r w:rsidRPr="00177BC2">
        <w:t>Bude-li ze strany zhotovitele porušena právní povinnost, která je stanovena právními předpisy nebo touto smlouvou a objednatel učiní nebo opomene učinit v důsledku porušení takové povinnosti následné činnosti, v jejichž důsledku bude sankcionován ze</w:t>
      </w:r>
      <w:r w:rsidR="00922EAE" w:rsidRPr="00177BC2">
        <w:t> </w:t>
      </w:r>
      <w:r w:rsidRPr="00177BC2">
        <w:t xml:space="preserve">strany orgánů veřejné správy, je zhotovitel povinen tuto částku jako vzniklou škodu objednateli nahradit. </w:t>
      </w:r>
    </w:p>
    <w:p w14:paraId="01E9CFB2" w14:textId="77777777" w:rsidR="007E5E7E" w:rsidRPr="00177BC2" w:rsidRDefault="007E5E7E" w:rsidP="00922EAE">
      <w:pPr>
        <w:numPr>
          <w:ilvl w:val="1"/>
          <w:numId w:val="1"/>
        </w:numPr>
        <w:tabs>
          <w:tab w:val="left" w:pos="851"/>
        </w:tabs>
        <w:spacing w:before="120"/>
        <w:ind w:left="709" w:hanging="567"/>
        <w:jc w:val="both"/>
      </w:pPr>
      <w:r w:rsidRPr="00177BC2">
        <w:t xml:space="preserve">Objednatel je oprávněn jednostranně započíst své nároky na zaplacení smluvní pokuty vůči nárokům zhotovitele na úhradu ceny díla. </w:t>
      </w:r>
    </w:p>
    <w:p w14:paraId="01D19E3C" w14:textId="77777777" w:rsidR="00A24DBF" w:rsidRPr="00177BC2" w:rsidRDefault="00A24DBF" w:rsidP="002C3940">
      <w:pPr>
        <w:pStyle w:val="lnekSOD"/>
        <w:numPr>
          <w:ilvl w:val="0"/>
          <w:numId w:val="1"/>
        </w:numPr>
      </w:pPr>
      <w:r w:rsidRPr="00177BC2">
        <w:t>Odstoupení od smlouvy</w:t>
      </w:r>
    </w:p>
    <w:p w14:paraId="61B00A9C" w14:textId="77777777" w:rsidR="00A24DBF" w:rsidRPr="00177BC2" w:rsidRDefault="00A24DBF" w:rsidP="00CD6783">
      <w:pPr>
        <w:numPr>
          <w:ilvl w:val="1"/>
          <w:numId w:val="1"/>
        </w:numPr>
        <w:spacing w:before="120"/>
        <w:ind w:left="709" w:hanging="567"/>
      </w:pPr>
      <w:r w:rsidRPr="00177BC2">
        <w:t xml:space="preserve">Objednatel je oprávněn odstoupit od této smlouvy: </w:t>
      </w:r>
    </w:p>
    <w:p w14:paraId="3993F6F5" w14:textId="77777777" w:rsidR="00A24DBF" w:rsidRPr="00177BC2" w:rsidRDefault="00A24DBF" w:rsidP="00CD6783">
      <w:pPr>
        <w:numPr>
          <w:ilvl w:val="1"/>
          <w:numId w:val="12"/>
        </w:numPr>
        <w:tabs>
          <w:tab w:val="left" w:pos="720"/>
        </w:tabs>
        <w:spacing w:before="120"/>
        <w:ind w:left="709" w:hanging="283"/>
        <w:jc w:val="both"/>
      </w:pPr>
      <w:r w:rsidRPr="00177BC2">
        <w:t>v případě, že probíhá insolvenční řízení proti majetku zhotovitele, v němž bylo vydáno rozhodnutí o úpadku nebo insolvenční návrh byl zamítnut proto, že majetek zhotovitele nepostačuje k úhradě nákladů insolvenčního řízení, ne</w:t>
      </w:r>
      <w:r w:rsidR="00135A91" w:rsidRPr="00177BC2">
        <w:t>bo byl konkurs zrušen proto, že </w:t>
      </w:r>
      <w:r w:rsidRPr="00177BC2">
        <w:t xml:space="preserve">majetek zhotovitele byl zcela nepostačující; </w:t>
      </w:r>
    </w:p>
    <w:p w14:paraId="7C75E39A" w14:textId="77777777" w:rsidR="00A24DBF" w:rsidRPr="00177BC2" w:rsidRDefault="00A24DBF" w:rsidP="00CD6783">
      <w:pPr>
        <w:pStyle w:val="Odstavecseseznamem1"/>
        <w:numPr>
          <w:ilvl w:val="0"/>
          <w:numId w:val="13"/>
        </w:numPr>
        <w:tabs>
          <w:tab w:val="left" w:pos="720"/>
        </w:tabs>
        <w:spacing w:before="120"/>
        <w:ind w:left="709" w:hanging="283"/>
        <w:contextualSpacing w:val="0"/>
      </w:pPr>
      <w:r w:rsidRPr="00177BC2">
        <w:t xml:space="preserve">v případě podstatného porušení této smlouvy zhotovitelem, zejména v případě: </w:t>
      </w:r>
    </w:p>
    <w:p w14:paraId="51A9798A" w14:textId="77777777" w:rsidR="00A24DBF" w:rsidRPr="00177BC2" w:rsidRDefault="00A24DBF" w:rsidP="00DE3B31">
      <w:pPr>
        <w:numPr>
          <w:ilvl w:val="1"/>
          <w:numId w:val="14"/>
        </w:numPr>
        <w:spacing w:before="60"/>
        <w:ind w:left="993" w:hanging="284"/>
        <w:jc w:val="both"/>
      </w:pPr>
      <w:r w:rsidRPr="00177BC2">
        <w:t xml:space="preserve">prodlení s řádným zhotovením díla, po dobu delší než třicet dnů, </w:t>
      </w:r>
    </w:p>
    <w:p w14:paraId="6DA880DE" w14:textId="77777777" w:rsidR="00A24DBF" w:rsidRPr="00177BC2" w:rsidRDefault="00A24DBF" w:rsidP="00DE3B31">
      <w:pPr>
        <w:numPr>
          <w:ilvl w:val="1"/>
          <w:numId w:val="14"/>
        </w:numPr>
        <w:spacing w:before="60"/>
        <w:ind w:left="993" w:hanging="284"/>
        <w:jc w:val="both"/>
      </w:pPr>
      <w:r w:rsidRPr="00177BC2">
        <w:t xml:space="preserve">prodlení s řádným protokolárním předáním díla delším než třicet dnů, </w:t>
      </w:r>
    </w:p>
    <w:p w14:paraId="7464A767" w14:textId="77777777" w:rsidR="001A6EDC" w:rsidRPr="00177BC2" w:rsidRDefault="001A6EDC" w:rsidP="00DE3B31">
      <w:pPr>
        <w:numPr>
          <w:ilvl w:val="1"/>
          <w:numId w:val="14"/>
        </w:numPr>
        <w:spacing w:before="60"/>
        <w:ind w:left="993" w:hanging="284"/>
        <w:jc w:val="both"/>
      </w:pPr>
      <w:r w:rsidRPr="00177BC2">
        <w:t xml:space="preserve">prodlení s předložením </w:t>
      </w:r>
      <w:r w:rsidR="0078112F" w:rsidRPr="00177BC2">
        <w:t xml:space="preserve">bankovní záruky dle </w:t>
      </w:r>
      <w:r w:rsidR="00922EAE" w:rsidRPr="00177BC2">
        <w:t>odst.</w:t>
      </w:r>
      <w:r w:rsidR="00E02D99" w:rsidRPr="00177BC2">
        <w:t> </w:t>
      </w:r>
      <w:r w:rsidR="0078112F" w:rsidRPr="00177BC2">
        <w:t>15.4. t</w:t>
      </w:r>
      <w:r w:rsidRPr="00177BC2">
        <w:t xml:space="preserve">éto smlouvy delší než </w:t>
      </w:r>
      <w:r w:rsidR="00AC5F0E" w:rsidRPr="00177BC2">
        <w:t>třicet</w:t>
      </w:r>
      <w:r w:rsidRPr="00177BC2">
        <w:t xml:space="preserve"> dnů,</w:t>
      </w:r>
    </w:p>
    <w:p w14:paraId="547703D7" w14:textId="77777777" w:rsidR="00A24DBF" w:rsidRPr="00177BC2" w:rsidRDefault="00A24DBF" w:rsidP="00DE3B31">
      <w:pPr>
        <w:numPr>
          <w:ilvl w:val="1"/>
          <w:numId w:val="14"/>
        </w:numPr>
        <w:spacing w:before="60"/>
        <w:ind w:left="993" w:hanging="284"/>
        <w:jc w:val="both"/>
      </w:pPr>
      <w:r w:rsidRPr="00177BC2">
        <w:t xml:space="preserve">neoprávněného zastavení či přerušení prací na díle </w:t>
      </w:r>
      <w:r w:rsidR="005F2127" w:rsidRPr="00177BC2">
        <w:t>na dobu delší než patnáct dnů v </w:t>
      </w:r>
      <w:r w:rsidRPr="00177BC2">
        <w:t xml:space="preserve">rozporu s touto smlouvou, </w:t>
      </w:r>
    </w:p>
    <w:p w14:paraId="74DB3ED2" w14:textId="3E34B59D" w:rsidR="00A24DBF" w:rsidRPr="00177BC2" w:rsidRDefault="00A24DBF" w:rsidP="00DE3B31">
      <w:pPr>
        <w:numPr>
          <w:ilvl w:val="1"/>
          <w:numId w:val="14"/>
        </w:numPr>
        <w:spacing w:before="60"/>
        <w:ind w:left="993" w:hanging="284"/>
        <w:jc w:val="both"/>
      </w:pPr>
      <w:r w:rsidRPr="00177BC2">
        <w:t>porušení smluvní povinnosti dle této smlouvy, které nebude odstraněno ani</w:t>
      </w:r>
      <w:r w:rsidR="00FE38A5">
        <w:t> </w:t>
      </w:r>
      <w:r w:rsidR="005F2127" w:rsidRPr="00177BC2">
        <w:t>v </w:t>
      </w:r>
      <w:r w:rsidRPr="00177BC2">
        <w:t xml:space="preserve">dodatečné přiměřené lhůtě čtrnácti dnů, </w:t>
      </w:r>
    </w:p>
    <w:p w14:paraId="1A05F7D3" w14:textId="77777777" w:rsidR="00A24DBF" w:rsidRPr="00177BC2" w:rsidRDefault="00A24DBF" w:rsidP="00DE3B31">
      <w:pPr>
        <w:numPr>
          <w:ilvl w:val="1"/>
          <w:numId w:val="14"/>
        </w:numPr>
        <w:spacing w:before="60"/>
        <w:ind w:left="993" w:hanging="284"/>
        <w:jc w:val="both"/>
      </w:pPr>
      <w:r w:rsidRPr="00177BC2">
        <w:t>kdy zhotovitel využil k plnění předmětu této sm</w:t>
      </w:r>
      <w:r w:rsidR="005F2127" w:rsidRPr="00177BC2">
        <w:t xml:space="preserve">louvy </w:t>
      </w:r>
      <w:r w:rsidR="00902B91" w:rsidRPr="00177BC2">
        <w:t>pod</w:t>
      </w:r>
      <w:r w:rsidR="005F2127" w:rsidRPr="00177BC2">
        <w:t>dodavatele v rozporu s </w:t>
      </w:r>
      <w:r w:rsidRPr="00177BC2">
        <w:t>nabídkou zhotovitele v rámci zadávacího říze</w:t>
      </w:r>
      <w:r w:rsidR="005F2127" w:rsidRPr="00177BC2">
        <w:t>ní na veřejnou zakázku nebo bez </w:t>
      </w:r>
      <w:r w:rsidRPr="00177BC2">
        <w:t xml:space="preserve">předchozího písemného souhlasu objednatele, </w:t>
      </w:r>
    </w:p>
    <w:p w14:paraId="7201251A" w14:textId="77777777" w:rsidR="00A24DBF" w:rsidRPr="00177BC2" w:rsidRDefault="00A24DBF" w:rsidP="00DE3B31">
      <w:pPr>
        <w:numPr>
          <w:ilvl w:val="1"/>
          <w:numId w:val="14"/>
        </w:numPr>
        <w:spacing w:before="60"/>
        <w:ind w:left="993" w:hanging="284"/>
        <w:jc w:val="both"/>
      </w:pPr>
      <w:r w:rsidRPr="00177BC2">
        <w:t xml:space="preserve">v jiném touto smlouvou výslovně upraveném případě. </w:t>
      </w:r>
    </w:p>
    <w:p w14:paraId="30F95347" w14:textId="77777777" w:rsidR="00A24DBF" w:rsidRPr="00177BC2" w:rsidRDefault="00A24DBF" w:rsidP="00CD6783">
      <w:pPr>
        <w:numPr>
          <w:ilvl w:val="1"/>
          <w:numId w:val="1"/>
        </w:numPr>
        <w:spacing w:before="120"/>
        <w:ind w:left="709" w:hanging="567"/>
        <w:jc w:val="both"/>
      </w:pPr>
      <w:r w:rsidRPr="00177BC2">
        <w:t xml:space="preserve">Objednatel je oprávněn odstoupit od této smlouvy </w:t>
      </w:r>
      <w:r w:rsidR="005F2127" w:rsidRPr="00177BC2">
        <w:t>v případě, kdy vyjde najevo, že </w:t>
      </w:r>
      <w:r w:rsidRPr="00177BC2">
        <w:t xml:space="preserve">zhotovitel uvedl v rámci zadávacího řízení Veřejné zakázky nepravdivé či zkreslené informace, které by měly zřejmý vliv na výběr zhotovitele pro uzavření této smlouvy. </w:t>
      </w:r>
    </w:p>
    <w:p w14:paraId="67FC95F2" w14:textId="77777777" w:rsidR="00A24DBF" w:rsidRPr="00177BC2" w:rsidRDefault="00A24DBF" w:rsidP="00CD6783">
      <w:pPr>
        <w:numPr>
          <w:ilvl w:val="1"/>
          <w:numId w:val="1"/>
        </w:numPr>
        <w:spacing w:before="120"/>
        <w:ind w:left="709" w:hanging="567"/>
        <w:jc w:val="both"/>
      </w:pPr>
      <w:r w:rsidRPr="00177BC2">
        <w:t xml:space="preserve">Smluvní strany jsou oprávněny od této smlouvy odstoupit rovněž za podmínek stanovených občanským zákoníkem nebo jinými právními předpisy, v platném znění. </w:t>
      </w:r>
    </w:p>
    <w:p w14:paraId="601145DF" w14:textId="77777777" w:rsidR="00A24DBF" w:rsidRPr="00177BC2" w:rsidRDefault="00A24DBF" w:rsidP="00CD6783">
      <w:pPr>
        <w:numPr>
          <w:ilvl w:val="1"/>
          <w:numId w:val="1"/>
        </w:numPr>
        <w:spacing w:before="120"/>
        <w:ind w:left="709" w:hanging="567"/>
        <w:jc w:val="both"/>
      </w:pPr>
      <w:r w:rsidRPr="00177BC2">
        <w:t>Odstoupení od smlouvy musí být učiněno písemným oznámením o odstoupení od této smlouvy druhé smluvní straně, účinky odstoupení nastávají dnem doručení oznámení druhé straně. V pochybnostech se má za to, že odstoupe</w:t>
      </w:r>
      <w:r w:rsidR="00922EAE" w:rsidRPr="00177BC2">
        <w:t>ní bylo doručeno do pěti dnů od </w:t>
      </w:r>
      <w:r w:rsidRPr="00177BC2">
        <w:t xml:space="preserve">jeho odeslání v poštovní zásilce s dodejkou. </w:t>
      </w:r>
    </w:p>
    <w:p w14:paraId="11B25781" w14:textId="77777777" w:rsidR="00A24DBF" w:rsidRPr="00177BC2" w:rsidRDefault="00A24DBF" w:rsidP="00CD6783">
      <w:pPr>
        <w:numPr>
          <w:ilvl w:val="1"/>
          <w:numId w:val="1"/>
        </w:numPr>
        <w:spacing w:before="120"/>
        <w:ind w:left="709" w:hanging="567"/>
        <w:jc w:val="both"/>
      </w:pPr>
      <w:r w:rsidRPr="00177BC2">
        <w:t>V případě odstoupení od smlouvy je zhotovitel povine</w:t>
      </w:r>
      <w:r w:rsidR="00922EAE" w:rsidRPr="00177BC2">
        <w:t>n okamžitě opustit staveniště a </w:t>
      </w:r>
      <w:r w:rsidRPr="00177BC2">
        <w:t xml:space="preserve">vyklidit zařízení staveniště nejpozději do patnácti dnů od účinností odstoupení, nedohodnou-li se strany jinak. Zhotovitel je v takovém případě povinen učinit veškerá </w:t>
      </w:r>
      <w:r w:rsidRPr="00177BC2">
        <w:lastRenderedPageBreak/>
        <w:t>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pěti dnů ode dne účinnosti odstoupení od této smlouvy. O takovém předání a převzetí bude pořízen oběma stranami zápis s náležitostmi protokolu o předání a převzetí díla, tj. bude v něm podrobně popsán stav rozpracovanosti díla, provedeno jeho ohodnoce</w:t>
      </w:r>
      <w:r w:rsidR="00922EAE" w:rsidRPr="00177BC2">
        <w:t>ní, vymezeny vady a nedodělky a </w:t>
      </w:r>
      <w:r w:rsidRPr="00177BC2">
        <w:t>sjednán způsob a termín jej</w:t>
      </w:r>
      <w:r w:rsidR="005F2127" w:rsidRPr="00177BC2">
        <w:t>ich odstranění. Objednatel má v </w:t>
      </w:r>
      <w:r w:rsidRPr="00177BC2">
        <w:t>případě odstoupení od této smlouvy i u odstranitelných vad právo požadovat slev</w:t>
      </w:r>
      <w:r w:rsidR="005F2127" w:rsidRPr="00177BC2">
        <w:t>u z </w:t>
      </w:r>
      <w:r w:rsidRPr="00177BC2">
        <w:t xml:space="preserve">ceny, namísto odstranění takových vad. </w:t>
      </w:r>
    </w:p>
    <w:p w14:paraId="01D39B07" w14:textId="77777777" w:rsidR="00A24DBF" w:rsidRPr="00177BC2" w:rsidRDefault="00A24DBF" w:rsidP="00CD6783">
      <w:pPr>
        <w:numPr>
          <w:ilvl w:val="1"/>
          <w:numId w:val="1"/>
        </w:numPr>
        <w:spacing w:before="120"/>
        <w:ind w:left="709" w:hanging="567"/>
        <w:jc w:val="both"/>
      </w:pPr>
      <w:r w:rsidRPr="00177BC2">
        <w:t>Strany se dohodly, že po odstoupení od smlouvy a její</w:t>
      </w:r>
      <w:r w:rsidR="005F2127" w:rsidRPr="00177BC2">
        <w:t>m ukončení trvají a zůstávají v </w:t>
      </w:r>
      <w:r w:rsidRPr="00177BC2">
        <w:t>platnosti ujednání stran týkající se odpovědnosti z</w:t>
      </w:r>
      <w:r w:rsidR="00922EAE" w:rsidRPr="00177BC2">
        <w:t>a vady díla, záruky za jakost a </w:t>
      </w:r>
      <w:r w:rsidRPr="00177BC2">
        <w:t xml:space="preserve">záruční doby, smluvních pokut, vlastnictví díla, náhrady škody a cenová ujednání obsažená v této smlouvě. </w:t>
      </w:r>
    </w:p>
    <w:p w14:paraId="2DEF00A2" w14:textId="77777777" w:rsidR="00A24DBF" w:rsidRPr="00177BC2" w:rsidRDefault="00A24DBF" w:rsidP="00CD6783">
      <w:pPr>
        <w:numPr>
          <w:ilvl w:val="1"/>
          <w:numId w:val="1"/>
        </w:numPr>
        <w:spacing w:before="120"/>
        <w:ind w:left="709" w:hanging="567"/>
        <w:jc w:val="both"/>
      </w:pPr>
      <w:r w:rsidRPr="00177BC2">
        <w:t xml:space="preserve">Odstoupí-li jedna ze stran od této smlouvy na základě ujednání z této smlouvy vyplývajících, povinnosti smluvních stran jsou následující: </w:t>
      </w:r>
    </w:p>
    <w:p w14:paraId="44F81D52" w14:textId="77777777" w:rsidR="00A24DBF" w:rsidRPr="00177BC2" w:rsidRDefault="00A24DBF" w:rsidP="00DE3B31">
      <w:pPr>
        <w:numPr>
          <w:ilvl w:val="1"/>
          <w:numId w:val="14"/>
        </w:numPr>
        <w:spacing w:before="60"/>
        <w:ind w:left="993" w:hanging="284"/>
        <w:jc w:val="both"/>
      </w:pPr>
      <w:r w:rsidRPr="00177BC2">
        <w:t xml:space="preserve">zhotovitel provede soupis všech provedených prací oceněných způsobem, jakým je stanovena cena díla, tento soupis s objednatelem odsouhlasí, </w:t>
      </w:r>
    </w:p>
    <w:p w14:paraId="7D89B4CB" w14:textId="77777777" w:rsidR="00A24DBF" w:rsidRPr="00177BC2" w:rsidRDefault="00A24DBF" w:rsidP="00DE3B31">
      <w:pPr>
        <w:numPr>
          <w:ilvl w:val="1"/>
          <w:numId w:val="14"/>
        </w:numPr>
        <w:spacing w:before="60"/>
        <w:ind w:left="993" w:hanging="284"/>
        <w:jc w:val="both"/>
      </w:pPr>
      <w:r w:rsidRPr="00177BC2">
        <w:t xml:space="preserve">zhotovitel provede finanční vyčíslení provedených prací a vyhotoví fakturu, </w:t>
      </w:r>
    </w:p>
    <w:p w14:paraId="26E9C011" w14:textId="77777777" w:rsidR="00A24DBF" w:rsidRPr="00177BC2" w:rsidRDefault="00A24DBF" w:rsidP="00DE3B31">
      <w:pPr>
        <w:numPr>
          <w:ilvl w:val="1"/>
          <w:numId w:val="14"/>
        </w:numPr>
        <w:spacing w:before="60"/>
        <w:ind w:left="993" w:hanging="284"/>
        <w:jc w:val="both"/>
      </w:pPr>
      <w:r w:rsidRPr="00177BC2">
        <w:t xml:space="preserve">zhotovitel odveze veškerý svůj nezabudovaný materiál, pokud se smluvní strany nedohodnou jinak, </w:t>
      </w:r>
    </w:p>
    <w:p w14:paraId="707A0A70" w14:textId="77777777" w:rsidR="00A24DBF" w:rsidRPr="00177BC2" w:rsidRDefault="00A24DBF" w:rsidP="00DE3B31">
      <w:pPr>
        <w:numPr>
          <w:ilvl w:val="1"/>
          <w:numId w:val="14"/>
        </w:numPr>
        <w:spacing w:before="60"/>
        <w:ind w:left="993" w:hanging="284"/>
        <w:jc w:val="both"/>
      </w:pPr>
      <w:r w:rsidRPr="00177BC2">
        <w:t xml:space="preserve">zhotovitel vyzve písemně objednatele k převzetí části </w:t>
      </w:r>
      <w:r w:rsidR="00E02D99" w:rsidRPr="00177BC2">
        <w:t>díla a objednatel je povinen do </w:t>
      </w:r>
      <w:r w:rsidRPr="00177BC2">
        <w:t>deseti pracovních dnů po obdržení</w:t>
      </w:r>
      <w:r w:rsidR="003C437D" w:rsidRPr="00177BC2">
        <w:t xml:space="preserve"> zahájit dílčí přejímací řízení</w:t>
      </w:r>
      <w:r w:rsidRPr="00177BC2">
        <w:t xml:space="preserve">, </w:t>
      </w:r>
    </w:p>
    <w:p w14:paraId="14EF68B8" w14:textId="77777777" w:rsidR="00A24DBF" w:rsidRPr="00177BC2" w:rsidRDefault="00A24DBF" w:rsidP="00DE3B31">
      <w:pPr>
        <w:numPr>
          <w:ilvl w:val="1"/>
          <w:numId w:val="14"/>
        </w:numPr>
        <w:spacing w:before="60"/>
        <w:ind w:left="993" w:hanging="284"/>
        <w:jc w:val="both"/>
      </w:pPr>
      <w:r w:rsidRPr="00177BC2">
        <w:t xml:space="preserve">strana, která důvodné odstoupení od smlouvy zapříčinila, je povinná uhradit druhé straně veškeré náklady jí vzniklé z důvodu odstoupení od smlouvy, včetně náhrady škody. </w:t>
      </w:r>
    </w:p>
    <w:p w14:paraId="3F912267" w14:textId="77777777" w:rsidR="00C66B57" w:rsidRPr="00177BC2" w:rsidRDefault="00C66B57" w:rsidP="00CD6783">
      <w:pPr>
        <w:numPr>
          <w:ilvl w:val="1"/>
          <w:numId w:val="1"/>
        </w:numPr>
        <w:spacing w:before="120"/>
        <w:ind w:left="709" w:hanging="567"/>
        <w:jc w:val="both"/>
      </w:pPr>
      <w:r w:rsidRPr="00177BC2">
        <w:t>Smluvní strany výslovně vylučují aplikaci §</w:t>
      </w:r>
      <w:r w:rsidR="00922EAE" w:rsidRPr="00177BC2">
        <w:t> </w:t>
      </w:r>
      <w:r w:rsidRPr="00177BC2">
        <w:t>2595 občanského zákoníku, přičemž zhotovitel není oprávněn od smlouvy odstoupit a je povinen dílo provést i podle nevhodného příkazu nebo s použitím zřejmě nevhodné věci, leda by provádění díla podle nevhodného příkazu nebo s použitím zřejmě n</w:t>
      </w:r>
      <w:r w:rsidR="00922EAE" w:rsidRPr="00177BC2">
        <w:t>evhodné věci ohrožovalo život a </w:t>
      </w:r>
      <w:r w:rsidRPr="00177BC2">
        <w:t>zdraví osob nebo by v důsledku takového postupu hrozila značná škoda na majetku.</w:t>
      </w:r>
    </w:p>
    <w:p w14:paraId="3DE18ECD" w14:textId="77777777" w:rsidR="00A24DBF" w:rsidRPr="00177BC2" w:rsidRDefault="00A24DBF" w:rsidP="002C3940">
      <w:pPr>
        <w:pStyle w:val="lnekSOD"/>
        <w:numPr>
          <w:ilvl w:val="0"/>
          <w:numId w:val="1"/>
        </w:numPr>
      </w:pPr>
      <w:r w:rsidRPr="00177BC2">
        <w:t>Povinnost mlčenlivosti a ochrana informací</w:t>
      </w:r>
    </w:p>
    <w:p w14:paraId="11302FF5" w14:textId="77777777" w:rsidR="00A24DBF" w:rsidRPr="00177BC2" w:rsidRDefault="009D455F" w:rsidP="00CD6783">
      <w:pPr>
        <w:numPr>
          <w:ilvl w:val="1"/>
          <w:numId w:val="1"/>
        </w:numPr>
        <w:spacing w:before="120"/>
        <w:ind w:left="709" w:hanging="567"/>
        <w:jc w:val="both"/>
      </w:pPr>
      <w:r w:rsidRPr="00177BC2">
        <w:t>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0AC898C" w14:textId="77777777" w:rsidR="00A24DBF" w:rsidRPr="00177BC2" w:rsidRDefault="002612AC" w:rsidP="00CD6783">
      <w:pPr>
        <w:numPr>
          <w:ilvl w:val="1"/>
          <w:numId w:val="1"/>
        </w:numPr>
        <w:spacing w:before="120"/>
        <w:ind w:left="709" w:hanging="567"/>
        <w:jc w:val="both"/>
      </w:pPr>
      <w:r w:rsidRPr="00177BC2">
        <w:t>Zhotovitel se zavazuje uchovávat v přísné důvěrnosti veškeré informace, dokumentaci a materiály (dále jen „důvěrné informace“) dodané nebo přijaté v jakékoli formě nebo poskytnuté a dané k dispozici objednatelem.</w:t>
      </w:r>
    </w:p>
    <w:p w14:paraId="76257488" w14:textId="77777777" w:rsidR="00A24DBF" w:rsidRPr="00177BC2" w:rsidRDefault="00A24DBF" w:rsidP="00CD6783">
      <w:pPr>
        <w:numPr>
          <w:ilvl w:val="1"/>
          <w:numId w:val="1"/>
        </w:numPr>
        <w:spacing w:before="120"/>
        <w:ind w:left="709" w:hanging="567"/>
        <w:jc w:val="both"/>
      </w:pPr>
      <w:r w:rsidRPr="00177BC2">
        <w:t>Zhotovitel se zavazuje věnovat důvěrným inf</w:t>
      </w:r>
      <w:r w:rsidR="00922EAE" w:rsidRPr="00177BC2">
        <w:t>ormacím stejnou ochranu, péči a </w:t>
      </w:r>
      <w:r w:rsidRPr="00177BC2">
        <w:t>pozornost, jakou věnuje svým vlastním důvěrným i</w:t>
      </w:r>
      <w:r w:rsidR="005F2127" w:rsidRPr="00177BC2">
        <w:t>nformacím a zavazuje se, že bez </w:t>
      </w:r>
      <w:r w:rsidRPr="00177BC2">
        <w:t xml:space="preserve">výslovného písemného souhlasu objednatele zejména Důvěrné informace </w:t>
      </w:r>
      <w:r w:rsidRPr="00177BC2">
        <w:lastRenderedPageBreak/>
        <w:t xml:space="preserve">nesdělí, neposkytne nebo neumožní získat důvěrné informace žádné třetí osobě ani subjektu. </w:t>
      </w:r>
    </w:p>
    <w:p w14:paraId="15F479D9" w14:textId="77777777" w:rsidR="00A24DBF" w:rsidRPr="00177BC2" w:rsidRDefault="00A24DBF" w:rsidP="00CD6783">
      <w:pPr>
        <w:numPr>
          <w:ilvl w:val="1"/>
          <w:numId w:val="1"/>
        </w:numPr>
        <w:spacing w:before="120"/>
        <w:ind w:left="709" w:hanging="567"/>
        <w:jc w:val="both"/>
      </w:pPr>
      <w:r w:rsidRPr="00177BC2">
        <w:t>Zhotovitel se zavazuje, že pokud v souvislosti s realizací této smlouvy při plnění svých povinností přijdou jeho pověření zaměstnanci do styku s osobními nebo citlivými údaji ve smyslu zákona č.</w:t>
      </w:r>
      <w:r w:rsidR="00922EAE" w:rsidRPr="00177BC2">
        <w:t> </w:t>
      </w:r>
      <w:r w:rsidRPr="00177BC2">
        <w:t>101/2000 Sb., o ochraně osobních údajů, ve znění pozdějších předpisů, učiní veškerá opatření, aby nedošlo k neoprávněnému nebo nahodilému přístupu k těmto údajům, k jejich změně, zničení či z</w:t>
      </w:r>
      <w:r w:rsidR="00922EAE" w:rsidRPr="00177BC2">
        <w:t>trátě, neoprávněným přenosům, k </w:t>
      </w:r>
      <w:r w:rsidRPr="00177BC2">
        <w:t>jejich jinému neoprávněnému zpracování, jakož aby i jinak neporušil tento zákon. Zhotovitel nese plnou odpovědnost a právní důsledk</w:t>
      </w:r>
      <w:r w:rsidR="00922EAE" w:rsidRPr="00177BC2">
        <w:t>y za případné porušení zákona z </w:t>
      </w:r>
      <w:r w:rsidRPr="00177BC2">
        <w:t xml:space="preserve">jeho strany. </w:t>
      </w:r>
    </w:p>
    <w:p w14:paraId="5EF3432F" w14:textId="77777777" w:rsidR="00A24DBF" w:rsidRPr="00177BC2" w:rsidRDefault="00A24DBF" w:rsidP="00CD6783">
      <w:pPr>
        <w:numPr>
          <w:ilvl w:val="1"/>
          <w:numId w:val="1"/>
        </w:numPr>
        <w:spacing w:before="120"/>
        <w:ind w:left="709" w:hanging="567"/>
        <w:jc w:val="both"/>
      </w:pPr>
      <w:r w:rsidRPr="00177BC2">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5655B9C" w14:textId="77777777" w:rsidR="00A24DBF" w:rsidRPr="00177BC2" w:rsidRDefault="00A24DBF" w:rsidP="00CD6783">
      <w:pPr>
        <w:numPr>
          <w:ilvl w:val="1"/>
          <w:numId w:val="1"/>
        </w:numPr>
        <w:spacing w:before="120"/>
        <w:ind w:left="709" w:hanging="567"/>
        <w:jc w:val="both"/>
      </w:pPr>
      <w:r w:rsidRPr="00177BC2">
        <w:t>Zhotovitel se zavazuje bezodkladně oznámi</w:t>
      </w:r>
      <w:r w:rsidR="005F2127" w:rsidRPr="00177BC2">
        <w:t>t objednateli, pokud se dozví o </w:t>
      </w:r>
      <w:r w:rsidRPr="00177BC2">
        <w:t xml:space="preserve">skutečnostech nebo okolnostech, které by mohly zpochybnit jeho objektivnost nebo nezávislost v souvislosti s administrací předmětné veřejné zakázky. </w:t>
      </w:r>
    </w:p>
    <w:p w14:paraId="0C783AFA" w14:textId="77777777" w:rsidR="003C437D" w:rsidRPr="00177BC2" w:rsidRDefault="00A24DBF" w:rsidP="00CD6783">
      <w:pPr>
        <w:numPr>
          <w:ilvl w:val="1"/>
          <w:numId w:val="1"/>
        </w:numPr>
        <w:spacing w:before="120"/>
        <w:ind w:left="709" w:hanging="567"/>
        <w:jc w:val="both"/>
      </w:pPr>
      <w:r w:rsidRPr="00177BC2">
        <w:t>Objednatel má právo v souladu s ustanoveními zákona č</w:t>
      </w:r>
      <w:r w:rsidR="005F2127" w:rsidRPr="00177BC2">
        <w:t>.</w:t>
      </w:r>
      <w:r w:rsidR="00922EAE" w:rsidRPr="00177BC2">
        <w:t> </w:t>
      </w:r>
      <w:r w:rsidR="005F2127" w:rsidRPr="00177BC2">
        <w:t>134</w:t>
      </w:r>
      <w:r w:rsidRPr="00177BC2">
        <w:t>/20</w:t>
      </w:r>
      <w:r w:rsidR="005F2127" w:rsidRPr="00177BC2">
        <w:t>1</w:t>
      </w:r>
      <w:r w:rsidRPr="00177BC2">
        <w:t xml:space="preserve">6 Sb., o </w:t>
      </w:r>
      <w:r w:rsidR="005F2127" w:rsidRPr="00177BC2">
        <w:t xml:space="preserve">zadávání </w:t>
      </w:r>
      <w:r w:rsidRPr="00177BC2">
        <w:t>veřejných zakáz</w:t>
      </w:r>
      <w:r w:rsidR="005F2127" w:rsidRPr="00177BC2">
        <w:t>e</w:t>
      </w:r>
      <w:r w:rsidRPr="00177BC2">
        <w:t>k, ve znění pozdějších předpisů uveřejňova</w:t>
      </w:r>
      <w:r w:rsidR="005F2127" w:rsidRPr="00177BC2">
        <w:t>t informace stanovené zákonem v </w:t>
      </w:r>
      <w:r w:rsidRPr="00177BC2">
        <w:t xml:space="preserve">plném rozsahu. </w:t>
      </w:r>
    </w:p>
    <w:p w14:paraId="7B7B5159" w14:textId="77777777" w:rsidR="00A24DBF" w:rsidRPr="00177BC2" w:rsidRDefault="00A24DBF" w:rsidP="002C3940">
      <w:pPr>
        <w:pStyle w:val="lnekSOD"/>
        <w:numPr>
          <w:ilvl w:val="0"/>
          <w:numId w:val="1"/>
        </w:numPr>
      </w:pPr>
      <w:r w:rsidRPr="00177BC2">
        <w:t>Povinnosti zhotovitele</w:t>
      </w:r>
    </w:p>
    <w:p w14:paraId="44ECBCF1" w14:textId="77777777" w:rsidR="00A24DBF" w:rsidRPr="00177BC2" w:rsidRDefault="00A24DBF" w:rsidP="00CD6783">
      <w:pPr>
        <w:numPr>
          <w:ilvl w:val="1"/>
          <w:numId w:val="1"/>
        </w:numPr>
        <w:spacing w:before="120"/>
        <w:ind w:left="709" w:hanging="567"/>
        <w:jc w:val="both"/>
      </w:pPr>
      <w:r w:rsidRPr="00177BC2">
        <w:t>Zhotovitel je povinen umožnit pověřeným zaměstnancům státní a komunální správy kontrolu díla (stavby). Stejně tak je povinen umožnit vstu</w:t>
      </w:r>
      <w:r w:rsidR="00922EAE" w:rsidRPr="00177BC2">
        <w:t>p a kontrolu díla objednateli a </w:t>
      </w:r>
      <w:r w:rsidRPr="00177BC2">
        <w:t>jím pověřeným osobám a osobě vykonávající stavební dozor</w:t>
      </w:r>
      <w:r w:rsidR="00E30A20" w:rsidRPr="00177BC2">
        <w:t xml:space="preserve"> či dozor BOZP</w:t>
      </w:r>
      <w:r w:rsidRPr="00177BC2">
        <w:t xml:space="preserve">. </w:t>
      </w:r>
    </w:p>
    <w:p w14:paraId="49193BE6" w14:textId="77777777" w:rsidR="00A24DBF" w:rsidRPr="00177BC2" w:rsidRDefault="00A24DBF" w:rsidP="00CD6783">
      <w:pPr>
        <w:numPr>
          <w:ilvl w:val="1"/>
          <w:numId w:val="1"/>
        </w:numPr>
        <w:spacing w:before="120"/>
        <w:ind w:left="709" w:hanging="567"/>
        <w:jc w:val="both"/>
      </w:pPr>
      <w:r w:rsidRPr="00177BC2">
        <w:t xml:space="preserve">Zhotovitel umožní pracovníkům objednatele a dalším objednatelem schváleným osobám pohyb po staveništi a přístup do všech částí se stavbou souvisejících. </w:t>
      </w:r>
    </w:p>
    <w:p w14:paraId="681BB1EE" w14:textId="77777777" w:rsidR="00A24DBF" w:rsidRPr="00177BC2" w:rsidRDefault="00A24DBF" w:rsidP="00CD6783">
      <w:pPr>
        <w:numPr>
          <w:ilvl w:val="1"/>
          <w:numId w:val="1"/>
        </w:numPr>
        <w:spacing w:before="120"/>
        <w:ind w:left="709" w:hanging="567"/>
        <w:jc w:val="both"/>
      </w:pPr>
      <w:r w:rsidRPr="00177BC2">
        <w:t>Zhotovitel se zavazuje uchovávat příslušné smlouvy a ostatní doklady týkající se realiza</w:t>
      </w:r>
      <w:r w:rsidR="00922EAE" w:rsidRPr="00177BC2">
        <w:t>ce projektu ve smyslu zákona č. </w:t>
      </w:r>
      <w:r w:rsidRPr="00177BC2">
        <w:t xml:space="preserve">563/1991 Sb., o účetnictví, ve znění pozdějších předpisů, po dobu stanovenou v tomto zákoně, nejméně však deset let od poslední platby. </w:t>
      </w:r>
    </w:p>
    <w:p w14:paraId="0985ED54" w14:textId="1EB81C1C" w:rsidR="00E33978" w:rsidRPr="009E3891" w:rsidRDefault="00E33978" w:rsidP="00E33978">
      <w:pPr>
        <w:numPr>
          <w:ilvl w:val="1"/>
          <w:numId w:val="1"/>
        </w:numPr>
        <w:spacing w:before="120"/>
        <w:ind w:left="709" w:hanging="567"/>
        <w:jc w:val="both"/>
      </w:pPr>
      <w:r w:rsidRPr="009E3891">
        <w:t>Zhotovitel se zavazuje poskytnout objednateli bankovní záruku za provedení díla řádně a včas ve výši nejméně 5</w:t>
      </w:r>
      <w:r w:rsidR="00C60C01" w:rsidRPr="009E3891">
        <w:t> </w:t>
      </w:r>
      <w:r w:rsidRPr="009E3891">
        <w:t>% sjednané ceny bez DPH dle odst. 6.1. čl. „</w:t>
      </w:r>
      <w:r w:rsidRPr="009E3891">
        <w:rPr>
          <w:i/>
        </w:rPr>
        <w:t>Cena díla, platební a fakturační podmínky</w:t>
      </w:r>
      <w:r w:rsidRPr="009E3891">
        <w:t xml:space="preserve">“. Zhotovitel zajistí, že bankovní záruka </w:t>
      </w:r>
      <w:r w:rsidR="00922EAE" w:rsidRPr="009E3891">
        <w:t>bude platná a účinná od uzavření smlouvy do </w:t>
      </w:r>
      <w:r w:rsidRPr="009E3891">
        <w:t>3 měsíců po termínu dokončení díla stanoveném smlouvou</w:t>
      </w:r>
      <w:r w:rsidR="00922EAE" w:rsidRPr="009E3891">
        <w:t>, tj. 3 </w:t>
      </w:r>
      <w:r w:rsidR="00800BFF" w:rsidRPr="009E3891">
        <w:t xml:space="preserve">měsíce po ukončení </w:t>
      </w:r>
      <w:r w:rsidR="00BD7BC7">
        <w:t>etapy</w:t>
      </w:r>
      <w:r w:rsidR="00800BFF" w:rsidRPr="009E3891">
        <w:t xml:space="preserve"> č.</w:t>
      </w:r>
      <w:r w:rsidR="00922EAE" w:rsidRPr="009E3891">
        <w:t> </w:t>
      </w:r>
      <w:r w:rsidR="00683981" w:rsidRPr="009E3891">
        <w:t>5</w:t>
      </w:r>
      <w:r w:rsidR="00800BFF" w:rsidRPr="009E3891">
        <w:t>.</w:t>
      </w:r>
    </w:p>
    <w:p w14:paraId="71EE5846" w14:textId="77777777" w:rsidR="00F95754" w:rsidRPr="00177BC2" w:rsidRDefault="00E33978" w:rsidP="00CD6783">
      <w:pPr>
        <w:numPr>
          <w:ilvl w:val="1"/>
          <w:numId w:val="1"/>
        </w:numPr>
        <w:spacing w:before="120"/>
        <w:ind w:left="709" w:hanging="567"/>
        <w:jc w:val="both"/>
      </w:pPr>
      <w:r w:rsidRPr="00177BC2">
        <w:t>Bankovní záruka zajišťuje dodržení všech smluvních závazků, kvality a termínů provedení díla. Zhotovitel předloží objednateli origin</w:t>
      </w:r>
      <w:r w:rsidR="00922EAE" w:rsidRPr="00177BC2">
        <w:t>ál bankovní záruky nejpozději v </w:t>
      </w:r>
      <w:r w:rsidRPr="00177BC2">
        <w:t>den podpisu smlouvy.</w:t>
      </w:r>
    </w:p>
    <w:p w14:paraId="5FBD6E70" w14:textId="77777777" w:rsidR="00800BFF" w:rsidRPr="00177BC2" w:rsidRDefault="00800BFF" w:rsidP="00CD6783">
      <w:pPr>
        <w:numPr>
          <w:ilvl w:val="1"/>
          <w:numId w:val="1"/>
        </w:numPr>
        <w:spacing w:before="120"/>
        <w:ind w:left="709" w:hanging="567"/>
        <w:jc w:val="both"/>
      </w:pPr>
      <w:r w:rsidRPr="00177BC2">
        <w:t>Pokud podmínky bankovní záruky za provedení díla specifikují datum zániku její platnosti (účinnosti) a mezi smluvními stranami nedoš</w:t>
      </w:r>
      <w:r w:rsidR="00922EAE" w:rsidRPr="00177BC2">
        <w:t>lo k předání a převzetí díla do </w:t>
      </w:r>
      <w:r w:rsidRPr="00177BC2">
        <w:t>data třiceti (30) dnů před datem ukončení platnosti bankovní záruky za provedení díla, zhotovitel zajistí prodloužení platnosti bankovní záruky (dodatkem nebo vystavením nové bankovní záruky) minimálně do dne předání a převzetí díla mezi smluvními stranami.</w:t>
      </w:r>
    </w:p>
    <w:p w14:paraId="0142A605" w14:textId="6F06CDC5" w:rsidR="00E33978" w:rsidRPr="00177BC2" w:rsidRDefault="00E33978" w:rsidP="00CD6783">
      <w:pPr>
        <w:numPr>
          <w:ilvl w:val="1"/>
          <w:numId w:val="1"/>
        </w:numPr>
        <w:spacing w:before="120"/>
        <w:ind w:left="709" w:hanging="567"/>
        <w:jc w:val="both"/>
      </w:pPr>
      <w:r w:rsidRPr="00177BC2">
        <w:lastRenderedPageBreak/>
        <w:t>Pokud zhotovitel neprodlouží platnost bankov</w:t>
      </w:r>
      <w:r w:rsidR="00922EAE" w:rsidRPr="00177BC2">
        <w:t>ní záruky tak, jak je popsáno v </w:t>
      </w:r>
      <w:r w:rsidRPr="00177BC2">
        <w:t xml:space="preserve">předchozím odstavci </w:t>
      </w:r>
      <w:r w:rsidR="00800BFF" w:rsidRPr="00177BC2">
        <w:t>15.6</w:t>
      </w:r>
      <w:r w:rsidR="00A03917">
        <w:t>.,</w:t>
      </w:r>
      <w:r w:rsidRPr="00177BC2">
        <w:t xml:space="preserve"> může objednatel nárokovat plnou částku bankovní záruky.</w:t>
      </w:r>
    </w:p>
    <w:p w14:paraId="74E7AD6F" w14:textId="77777777" w:rsidR="00E33978" w:rsidRPr="00177BC2" w:rsidRDefault="00E33978" w:rsidP="00CD6783">
      <w:pPr>
        <w:numPr>
          <w:ilvl w:val="1"/>
          <w:numId w:val="1"/>
        </w:numPr>
        <w:spacing w:before="120"/>
        <w:ind w:left="709" w:hanging="567"/>
        <w:jc w:val="both"/>
      </w:pPr>
      <w:r w:rsidRPr="00177BC2">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sedm kalendářních dnů od jejího čerpání.</w:t>
      </w:r>
    </w:p>
    <w:p w14:paraId="76F56E30" w14:textId="77777777" w:rsidR="00E33978" w:rsidRPr="00177BC2" w:rsidRDefault="00E33978" w:rsidP="00CD6783">
      <w:pPr>
        <w:numPr>
          <w:ilvl w:val="1"/>
          <w:numId w:val="1"/>
        </w:numPr>
        <w:spacing w:before="120"/>
        <w:ind w:left="709" w:hanging="567"/>
        <w:jc w:val="both"/>
      </w:pPr>
      <w:r w:rsidRPr="00177BC2">
        <w:t>Bankovní záruka bude uvolněna objednatelem nejpozději v den uplynutí platnosti bankovní záruky.</w:t>
      </w:r>
    </w:p>
    <w:p w14:paraId="40911E59" w14:textId="77777777" w:rsidR="00E33978" w:rsidRPr="00177BC2" w:rsidRDefault="00E33978" w:rsidP="00922EAE">
      <w:pPr>
        <w:numPr>
          <w:ilvl w:val="1"/>
          <w:numId w:val="1"/>
        </w:numPr>
        <w:spacing w:before="120"/>
        <w:ind w:left="652" w:hanging="652"/>
        <w:jc w:val="both"/>
      </w:pPr>
      <w:r w:rsidRPr="00177BC2">
        <w:t>Výstavcem bankovní záruky musí být banka, které Česká národní banka udělila licenci dle §</w:t>
      </w:r>
      <w:r w:rsidR="00922EAE" w:rsidRPr="00177BC2">
        <w:t> </w:t>
      </w:r>
      <w:r w:rsidRPr="00177BC2">
        <w:t>4 zák. č.</w:t>
      </w:r>
      <w:r w:rsidR="00922EAE" w:rsidRPr="00177BC2">
        <w:t> </w:t>
      </w:r>
      <w:r w:rsidRPr="00177BC2">
        <w:t>21/1992 Sb., o bankách. Bankovní záruka za provedení díla musí být neodvolatelná, bezpodmínečná (bez možnosti námitek banky) se závazkem její výplaty na první písemnou výzvu objednatele.</w:t>
      </w:r>
    </w:p>
    <w:p w14:paraId="1A46205D" w14:textId="77777777" w:rsidR="00713278" w:rsidRPr="00177BC2" w:rsidRDefault="00E33978" w:rsidP="007B7393">
      <w:pPr>
        <w:numPr>
          <w:ilvl w:val="1"/>
          <w:numId w:val="1"/>
        </w:numPr>
        <w:spacing w:before="120"/>
        <w:ind w:left="709" w:hanging="652"/>
        <w:jc w:val="both"/>
      </w:pPr>
      <w:r w:rsidRPr="00177BC2">
        <w:t>Nepředložení požadované bankovní záruky v</w:t>
      </w:r>
      <w:r w:rsidR="00922EAE" w:rsidRPr="00177BC2">
        <w:t xml:space="preserve"> daném termínu je považováno za </w:t>
      </w:r>
      <w:r w:rsidRPr="00177BC2">
        <w:t>neposkytnutí řádné součinnosti potřebné k uzavření smlouvy.</w:t>
      </w:r>
    </w:p>
    <w:p w14:paraId="0F545612" w14:textId="76A58F2B" w:rsidR="00A24DBF" w:rsidRPr="00177BC2" w:rsidRDefault="00A24DBF" w:rsidP="007B7393">
      <w:pPr>
        <w:numPr>
          <w:ilvl w:val="1"/>
          <w:numId w:val="1"/>
        </w:numPr>
        <w:spacing w:before="120"/>
        <w:ind w:left="709" w:hanging="652"/>
        <w:jc w:val="both"/>
      </w:pPr>
      <w:r w:rsidRPr="00177BC2">
        <w:t>Zhotovitel prohlašuje, že ke dni podpisu této smlouvy má uzavřenou pojistnou smlouvu, jejímž předmětem je pojištění odpovědnosti za škodu způsobenou zhotovitelem třetí osobě v souvislosti s výkonem</w:t>
      </w:r>
      <w:r w:rsidR="0053312A" w:rsidRPr="00177BC2">
        <w:t xml:space="preserve"> jeho činnosti</w:t>
      </w:r>
      <w:r w:rsidR="00FA3C8D" w:rsidRPr="00177BC2">
        <w:t>, ve výši nejméně 30 000 000,- Kč</w:t>
      </w:r>
      <w:r w:rsidR="003979BC" w:rsidRPr="00177BC2">
        <w:t>.</w:t>
      </w:r>
      <w:r w:rsidRPr="00177BC2">
        <w:t xml:space="preserve"> Zhotovitel se zavazuje, že po celou dobu trvání této smlouvy a</w:t>
      </w:r>
      <w:r w:rsidR="00384F65">
        <w:t> </w:t>
      </w:r>
      <w:r w:rsidRPr="00177BC2">
        <w:t>po</w:t>
      </w:r>
      <w:r w:rsidR="00384F65">
        <w:t> </w:t>
      </w:r>
      <w:r w:rsidRPr="00177BC2">
        <w:t>dobu záruční doby bude pojištěn ve</w:t>
      </w:r>
      <w:r w:rsidR="005F2127" w:rsidRPr="00177BC2">
        <w:t xml:space="preserve"> smyslu tohoto ustanovení, a že </w:t>
      </w:r>
      <w:r w:rsidRPr="00177BC2">
        <w:t>nedojde ke</w:t>
      </w:r>
      <w:r w:rsidR="00384F65">
        <w:t> </w:t>
      </w:r>
      <w:r w:rsidRPr="00177BC2">
        <w:t>snížení pojistného plnění pod částku uvedenou v</w:t>
      </w:r>
      <w:r w:rsidR="003979BC" w:rsidRPr="00177BC2">
        <w:t>e smlouvě</w:t>
      </w:r>
      <w:r w:rsidRPr="00177BC2">
        <w:t xml:space="preserve">. </w:t>
      </w:r>
    </w:p>
    <w:p w14:paraId="3176B28D" w14:textId="487268B8" w:rsidR="00A24DBF" w:rsidRPr="00177BC2" w:rsidRDefault="00A24DBF" w:rsidP="00FE4BB1">
      <w:pPr>
        <w:numPr>
          <w:ilvl w:val="1"/>
          <w:numId w:val="1"/>
        </w:numPr>
        <w:spacing w:before="120"/>
        <w:ind w:left="709" w:hanging="652"/>
        <w:jc w:val="both"/>
      </w:pPr>
      <w:r w:rsidRPr="00177BC2">
        <w:t>Zavinil-li vznik škody zhotovitel, zavazuje se zhotovitel v rozsahu, ve kterém není objednatel plně chráněn proti ztrátám, výdajům, nákladům, újmě, škodě či</w:t>
      </w:r>
      <w:r w:rsidR="00384F65">
        <w:t> </w:t>
      </w:r>
      <w:r w:rsidRPr="00177BC2">
        <w:t>odpovědnosti za škodu na majetku nebo škodu plynoucí z újmy na zdraví nebo smrti osob na základě pojištění uzavřených ve smyslu odst.</w:t>
      </w:r>
      <w:r w:rsidR="00C60C01" w:rsidRPr="00177BC2">
        <w:t> </w:t>
      </w:r>
      <w:r w:rsidR="00287A1E" w:rsidRPr="00177BC2">
        <w:t>15.</w:t>
      </w:r>
      <w:r w:rsidR="003979BC" w:rsidRPr="00177BC2">
        <w:t>12</w:t>
      </w:r>
      <w:r w:rsidR="00287A1E" w:rsidRPr="00177BC2">
        <w:t>.</w:t>
      </w:r>
      <w:r w:rsidRPr="00177BC2">
        <w:t xml:space="preserve"> tohoto článku odškodnit, ochránit a zbavit objednatele veškeré odpovědnosti v souvislosti se ztrátami, výdaji, náklady, újmou, škodou či odpovědností za škodu n</w:t>
      </w:r>
      <w:r w:rsidR="005F2127" w:rsidRPr="00177BC2">
        <w:t>a majetku nebo škodu plynoucí z </w:t>
      </w:r>
      <w:r w:rsidRPr="00177BC2">
        <w:t xml:space="preserve">újmy na zdraví nebo smrti osob. </w:t>
      </w:r>
    </w:p>
    <w:p w14:paraId="31ACA609" w14:textId="77777777" w:rsidR="00C66B57" w:rsidRPr="00177BC2" w:rsidRDefault="00C66B57" w:rsidP="00FE4BB1">
      <w:pPr>
        <w:numPr>
          <w:ilvl w:val="1"/>
          <w:numId w:val="1"/>
        </w:numPr>
        <w:spacing w:before="120"/>
        <w:ind w:left="709" w:hanging="652"/>
        <w:jc w:val="both"/>
      </w:pPr>
      <w:r w:rsidRPr="00177BC2">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476A86CE" w14:textId="77777777" w:rsidR="00C66B57" w:rsidRPr="00177BC2" w:rsidRDefault="00C66B57" w:rsidP="00922EAE">
      <w:pPr>
        <w:numPr>
          <w:ilvl w:val="1"/>
          <w:numId w:val="1"/>
        </w:numPr>
        <w:spacing w:before="120"/>
        <w:ind w:left="709" w:hanging="652"/>
        <w:jc w:val="both"/>
      </w:pPr>
      <w:r w:rsidRPr="00177BC2">
        <w:t>Smluvní strany výslovně vylučují aplikaci §</w:t>
      </w:r>
      <w:r w:rsidR="00922EAE" w:rsidRPr="00177BC2">
        <w:t> </w:t>
      </w:r>
      <w:r w:rsidRPr="00177BC2">
        <w:t>2597 odst.</w:t>
      </w:r>
      <w:r w:rsidR="00922EAE" w:rsidRPr="00177BC2">
        <w:t> 2 občanského zákoníku a </w:t>
      </w:r>
      <w:r w:rsidRPr="00177BC2">
        <w:t>zhotovitel tedy není oprávněn opatřit žádné věci ke zhotovení díla bez souhlasu objednatele.</w:t>
      </w:r>
    </w:p>
    <w:p w14:paraId="5CC25703" w14:textId="77777777" w:rsidR="00C66B57" w:rsidRPr="00177BC2" w:rsidRDefault="00C66B57" w:rsidP="00922EAE">
      <w:pPr>
        <w:numPr>
          <w:ilvl w:val="1"/>
          <w:numId w:val="1"/>
        </w:numPr>
        <w:spacing w:before="120"/>
        <w:ind w:left="709" w:hanging="652"/>
        <w:jc w:val="both"/>
      </w:pPr>
      <w:r w:rsidRPr="00177BC2">
        <w:t>Zhotovitel není oprávněn postoupit jakákoliv práva nebo nároky související s touto smlouvou na třetí osoby.</w:t>
      </w:r>
    </w:p>
    <w:p w14:paraId="2691078D" w14:textId="77777777" w:rsidR="00A24DBF" w:rsidRPr="00177BC2" w:rsidRDefault="00A24DBF" w:rsidP="002C3940">
      <w:pPr>
        <w:pStyle w:val="lnekSOD"/>
        <w:numPr>
          <w:ilvl w:val="0"/>
          <w:numId w:val="1"/>
        </w:numPr>
      </w:pPr>
      <w:r w:rsidRPr="00177BC2">
        <w:t>Změny smlouvy, oznámení, přílohy</w:t>
      </w:r>
    </w:p>
    <w:p w14:paraId="24DB708F" w14:textId="77777777" w:rsidR="00A24DBF" w:rsidRPr="00177BC2" w:rsidRDefault="00A24DBF" w:rsidP="00CD6783">
      <w:pPr>
        <w:numPr>
          <w:ilvl w:val="1"/>
          <w:numId w:val="1"/>
        </w:numPr>
        <w:spacing w:before="120"/>
        <w:ind w:left="709" w:hanging="567"/>
        <w:jc w:val="both"/>
      </w:pPr>
      <w:r w:rsidRPr="00177BC2">
        <w:t xml:space="preserve">Tuto smlouvu lze měnit na základě dohody stran pouze písemnými a vzestupně číslovanými dodatky podepsanými smluvními stranami. Jiné zápisy, protokoly apod. se za změnu smlouvy nepovažují. </w:t>
      </w:r>
    </w:p>
    <w:p w14:paraId="1179EA9B" w14:textId="77777777" w:rsidR="00A24DBF" w:rsidRPr="00177BC2" w:rsidRDefault="00A24DBF" w:rsidP="00CD6783">
      <w:pPr>
        <w:numPr>
          <w:ilvl w:val="1"/>
          <w:numId w:val="1"/>
        </w:numPr>
        <w:spacing w:before="120"/>
        <w:ind w:left="709" w:hanging="567"/>
        <w:jc w:val="both"/>
      </w:pPr>
      <w:r w:rsidRPr="00177BC2">
        <w:t xml:space="preserve">Nastanou-li u některé ze smluvních stran skutečnosti bránící řádnému plnění této smlouvy o dílo, je povinna to do tří dnů oznámit druhé straně a vyvolat jednání oprávněných zástupců. </w:t>
      </w:r>
    </w:p>
    <w:p w14:paraId="0D29E8D2" w14:textId="77777777" w:rsidR="00A24DBF" w:rsidRPr="00177BC2" w:rsidRDefault="00A24DBF" w:rsidP="00CD6783">
      <w:pPr>
        <w:numPr>
          <w:ilvl w:val="1"/>
          <w:numId w:val="1"/>
        </w:numPr>
        <w:spacing w:before="120"/>
        <w:ind w:left="709" w:hanging="567"/>
        <w:jc w:val="both"/>
      </w:pPr>
      <w:r w:rsidRPr="00177BC2">
        <w:lastRenderedPageBreak/>
        <w:t xml:space="preserve">Jakékoli oznámení, žádosti a další kontakty, jejichž provedení se předpokládá dle této smlouvy, budou uskutečněny písemně a budou doručeny druhé straně buď osobně, nebo doporučeným dopisem, oproti potvrzení přijetí, a to: </w:t>
      </w:r>
    </w:p>
    <w:p w14:paraId="1BD56FB9" w14:textId="77777777" w:rsidR="00A24DBF" w:rsidRPr="00177BC2" w:rsidRDefault="00A24DBF" w:rsidP="00DE3B31">
      <w:pPr>
        <w:numPr>
          <w:ilvl w:val="1"/>
          <w:numId w:val="14"/>
        </w:numPr>
        <w:spacing w:before="60"/>
        <w:ind w:left="993" w:hanging="284"/>
        <w:jc w:val="both"/>
      </w:pPr>
      <w:r w:rsidRPr="00177BC2">
        <w:t xml:space="preserve">objednateli na adresu jeho sídla </w:t>
      </w:r>
    </w:p>
    <w:p w14:paraId="662BBEDB" w14:textId="77777777" w:rsidR="00A24DBF" w:rsidRPr="00177BC2" w:rsidRDefault="005C1915" w:rsidP="00DE3B31">
      <w:pPr>
        <w:numPr>
          <w:ilvl w:val="1"/>
          <w:numId w:val="14"/>
        </w:numPr>
        <w:spacing w:before="60"/>
        <w:ind w:left="993" w:hanging="284"/>
        <w:jc w:val="both"/>
      </w:pPr>
      <w:r w:rsidRPr="00177BC2">
        <w:t xml:space="preserve">zhotoviteli na adresu: </w:t>
      </w:r>
      <w:r w:rsidR="00D56B95" w:rsidRPr="00177BC2">
        <w:t>…</w:t>
      </w:r>
      <w:r w:rsidR="00DA674E" w:rsidRPr="00177BC2">
        <w:t>………………</w:t>
      </w:r>
      <w:r w:rsidR="00835CF2" w:rsidRPr="00177BC2">
        <w:t>……………………………………………..</w:t>
      </w:r>
    </w:p>
    <w:p w14:paraId="3745CFAB" w14:textId="77777777" w:rsidR="00A24DBF" w:rsidRPr="00177BC2" w:rsidRDefault="00A24DBF" w:rsidP="00CD6783">
      <w:pPr>
        <w:numPr>
          <w:ilvl w:val="1"/>
          <w:numId w:val="1"/>
        </w:numPr>
        <w:spacing w:before="120"/>
        <w:ind w:left="709" w:hanging="567"/>
        <w:jc w:val="both"/>
      </w:pPr>
      <w:r w:rsidRPr="00177BC2">
        <w:t xml:space="preserve">Každá ze stran může změnit svou doručovací adresu písemným oznámením zaslaným druhé straně v souladu s tímto ustanovením. </w:t>
      </w:r>
    </w:p>
    <w:p w14:paraId="0C3CB37B" w14:textId="77777777" w:rsidR="00A24DBF" w:rsidRPr="00177BC2" w:rsidRDefault="00A24DBF" w:rsidP="002C3940">
      <w:pPr>
        <w:pStyle w:val="lnekSOD"/>
        <w:numPr>
          <w:ilvl w:val="0"/>
          <w:numId w:val="1"/>
        </w:numPr>
      </w:pPr>
      <w:r w:rsidRPr="00177BC2">
        <w:t>Rozhodné právo</w:t>
      </w:r>
    </w:p>
    <w:p w14:paraId="0FBE3FCA" w14:textId="77777777" w:rsidR="00A24DBF" w:rsidRPr="00177BC2" w:rsidRDefault="00A24DBF" w:rsidP="00CD6783">
      <w:pPr>
        <w:numPr>
          <w:ilvl w:val="1"/>
          <w:numId w:val="1"/>
        </w:numPr>
        <w:spacing w:before="120"/>
        <w:ind w:left="709" w:hanging="567"/>
        <w:jc w:val="both"/>
      </w:pPr>
      <w:r w:rsidRPr="00177BC2">
        <w:t>Právní vztahy vyplývající z této smlouvy o dílo se řídí zákony České republiky, zejména zákonem č.</w:t>
      </w:r>
      <w:r w:rsidR="00922EAE" w:rsidRPr="00177BC2">
        <w:t> </w:t>
      </w:r>
      <w:r w:rsidRPr="00177BC2">
        <w:t>89/2012 Sb., občanský zákoník. S</w:t>
      </w:r>
      <w:r w:rsidR="005F2127" w:rsidRPr="00177BC2">
        <w:t>pory vzniklé z této smlouvy o </w:t>
      </w:r>
      <w:r w:rsidRPr="00177BC2">
        <w:t xml:space="preserve">dílo se smluvní strany zavazují řešit nejprve dohodou a není-li to možné, pak podle příslušných ustanovení právních předpisů České republiky. </w:t>
      </w:r>
    </w:p>
    <w:p w14:paraId="10A1F483" w14:textId="77777777" w:rsidR="00A24DBF" w:rsidRPr="00177BC2" w:rsidRDefault="00A24DBF" w:rsidP="002C3940">
      <w:pPr>
        <w:pStyle w:val="lnekSOD"/>
        <w:numPr>
          <w:ilvl w:val="0"/>
          <w:numId w:val="1"/>
        </w:numPr>
      </w:pPr>
      <w:r w:rsidRPr="00177BC2">
        <w:t>Závěrečná ustanovení</w:t>
      </w:r>
    </w:p>
    <w:p w14:paraId="302E0E0C" w14:textId="77777777" w:rsidR="00A24DBF" w:rsidRPr="00177BC2" w:rsidRDefault="00A24DBF" w:rsidP="00CD6783">
      <w:pPr>
        <w:numPr>
          <w:ilvl w:val="1"/>
          <w:numId w:val="1"/>
        </w:numPr>
        <w:spacing w:before="120"/>
        <w:ind w:left="709" w:hanging="567"/>
      </w:pPr>
      <w:r w:rsidRPr="00177BC2">
        <w:t xml:space="preserve">Rozsah, podmínky a požadavky na provádění díla jsou specifikovány: </w:t>
      </w:r>
    </w:p>
    <w:p w14:paraId="71DDAEA2" w14:textId="77777777" w:rsidR="00A24DBF" w:rsidRPr="00177BC2" w:rsidRDefault="00A24DBF" w:rsidP="00DE3B31">
      <w:pPr>
        <w:numPr>
          <w:ilvl w:val="1"/>
          <w:numId w:val="14"/>
        </w:numPr>
        <w:spacing w:before="60"/>
        <w:ind w:left="993" w:hanging="284"/>
        <w:jc w:val="both"/>
      </w:pPr>
      <w:r w:rsidRPr="00177BC2">
        <w:t xml:space="preserve">v této smlouvě, </w:t>
      </w:r>
    </w:p>
    <w:p w14:paraId="6081799B" w14:textId="77777777" w:rsidR="00A24DBF" w:rsidRPr="00177BC2" w:rsidRDefault="00A24DBF" w:rsidP="00DE3B31">
      <w:pPr>
        <w:numPr>
          <w:ilvl w:val="1"/>
          <w:numId w:val="14"/>
        </w:numPr>
        <w:spacing w:before="60"/>
        <w:ind w:left="993" w:hanging="284"/>
        <w:jc w:val="both"/>
      </w:pPr>
      <w:r w:rsidRPr="00177BC2">
        <w:t xml:space="preserve">v zadávací dokumentaci veřejné zakázky, </w:t>
      </w:r>
    </w:p>
    <w:p w14:paraId="622319C8" w14:textId="77777777" w:rsidR="00A24DBF" w:rsidRPr="00177BC2" w:rsidRDefault="00A24DBF" w:rsidP="00DE3B31">
      <w:pPr>
        <w:numPr>
          <w:ilvl w:val="1"/>
          <w:numId w:val="14"/>
        </w:numPr>
        <w:spacing w:before="60"/>
        <w:ind w:left="993" w:hanging="284"/>
        <w:jc w:val="both"/>
      </w:pPr>
      <w:r w:rsidRPr="00177BC2">
        <w:t xml:space="preserve">v nabídce vítězného uchazeče. </w:t>
      </w:r>
    </w:p>
    <w:p w14:paraId="77A0EBC3" w14:textId="77777777" w:rsidR="00A24DBF" w:rsidRPr="00177BC2" w:rsidRDefault="00A24DBF" w:rsidP="008E36EF">
      <w:pPr>
        <w:spacing w:before="60"/>
        <w:ind w:left="709"/>
        <w:jc w:val="both"/>
      </w:pPr>
      <w:r w:rsidRPr="00177BC2">
        <w:t>Výše zmíněné dokumenty musí být chápany jako komplexní, navzájem se vysvětlující a doplňující, avšak v případě jakéhokoliv rozporu mají vzájemnou p</w:t>
      </w:r>
      <w:r w:rsidR="005E3810" w:rsidRPr="00177BC2">
        <w:t>řednost v pořadí dle </w:t>
      </w:r>
      <w:r w:rsidR="00922EAE" w:rsidRPr="00177BC2">
        <w:t>odst</w:t>
      </w:r>
      <w:r w:rsidR="003C437D" w:rsidRPr="00177BC2">
        <w:t>.</w:t>
      </w:r>
      <w:r w:rsidR="00922EAE" w:rsidRPr="00177BC2">
        <w:t> </w:t>
      </w:r>
      <w:r w:rsidR="003C437D" w:rsidRPr="00177BC2">
        <w:t>18.</w:t>
      </w:r>
      <w:r w:rsidR="00DF3290" w:rsidRPr="00177BC2">
        <w:t>7</w:t>
      </w:r>
      <w:r w:rsidRPr="00177BC2">
        <w:t xml:space="preserve">. </w:t>
      </w:r>
    </w:p>
    <w:p w14:paraId="73819D6F" w14:textId="77777777" w:rsidR="00A24DBF" w:rsidRPr="00177BC2" w:rsidRDefault="00A24DBF" w:rsidP="00CD6783">
      <w:pPr>
        <w:numPr>
          <w:ilvl w:val="1"/>
          <w:numId w:val="1"/>
        </w:numPr>
        <w:spacing w:before="120"/>
        <w:ind w:left="709" w:hanging="567"/>
      </w:pPr>
      <w:r w:rsidRPr="00177BC2">
        <w:t xml:space="preserve">Obě strany prohlašují, že došlo k dohodě o celém obsahu této smlouvy. </w:t>
      </w:r>
    </w:p>
    <w:p w14:paraId="4E81A66E" w14:textId="77777777" w:rsidR="00A24DBF" w:rsidRPr="00177BC2" w:rsidRDefault="00A24DBF" w:rsidP="00CD6783">
      <w:pPr>
        <w:numPr>
          <w:ilvl w:val="1"/>
          <w:numId w:val="1"/>
        </w:numPr>
        <w:spacing w:before="120"/>
        <w:ind w:left="709" w:hanging="567"/>
        <w:jc w:val="both"/>
      </w:pPr>
      <w:r w:rsidRPr="00177BC2">
        <w:t xml:space="preserve">Tato smlouva je vyhotovena ve čtyřech vyhotoveních o stejné platnosti, z nichž dvě obdrží zhotovitel a dvě objednatel. </w:t>
      </w:r>
    </w:p>
    <w:p w14:paraId="5EDAB495" w14:textId="77777777" w:rsidR="00A24DBF" w:rsidRPr="00177BC2" w:rsidRDefault="00A24DBF" w:rsidP="009F369C">
      <w:pPr>
        <w:numPr>
          <w:ilvl w:val="1"/>
          <w:numId w:val="1"/>
        </w:numPr>
        <w:spacing w:before="120"/>
        <w:ind w:left="709" w:hanging="567"/>
        <w:jc w:val="both"/>
      </w:pPr>
      <w:r w:rsidRPr="00177BC2">
        <w:t xml:space="preserve">Pokud nějaká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14:paraId="5ED83A94" w14:textId="77777777" w:rsidR="00EC4411" w:rsidRDefault="00A24DBF" w:rsidP="00EC4411">
      <w:pPr>
        <w:numPr>
          <w:ilvl w:val="1"/>
          <w:numId w:val="1"/>
        </w:numPr>
        <w:spacing w:before="120"/>
        <w:ind w:left="709" w:hanging="567"/>
        <w:jc w:val="both"/>
      </w:pPr>
      <w:r w:rsidRPr="00177BC2">
        <w:t xml:space="preserve">Tato smlouva je projevem svobodné a vážné vůle smluvních stran, což stvrzují svými podpisy. </w:t>
      </w:r>
    </w:p>
    <w:p w14:paraId="71E74237" w14:textId="0FD0F874" w:rsidR="00EC4411" w:rsidRPr="00EC4411" w:rsidRDefault="00EC4411" w:rsidP="00EC4411">
      <w:pPr>
        <w:numPr>
          <w:ilvl w:val="1"/>
          <w:numId w:val="1"/>
        </w:numPr>
        <w:spacing w:before="120"/>
        <w:ind w:left="709" w:hanging="567"/>
        <w:jc w:val="both"/>
      </w:pPr>
      <w:r>
        <w:t>Tato smlouva nabývá platnosti dnem podpisu smluvních stran, účinnosti dnem uveřejnění v registru smluv.</w:t>
      </w:r>
    </w:p>
    <w:p w14:paraId="0127C407" w14:textId="77777777" w:rsidR="00A24DBF" w:rsidRPr="00177BC2" w:rsidRDefault="00761284" w:rsidP="009F369C">
      <w:pPr>
        <w:numPr>
          <w:ilvl w:val="1"/>
          <w:numId w:val="1"/>
        </w:numPr>
        <w:spacing w:before="120"/>
        <w:ind w:left="709" w:hanging="567"/>
        <w:jc w:val="both"/>
      </w:pPr>
      <w:r w:rsidRPr="00177BC2">
        <w:t>Dokumenty tvořící obsah Smlouvy o dílo budou pokládány za vzájemně se vysvětlující. Pro účely interpretace bude priorita dokumentů brána podle následujícího pořadí:</w:t>
      </w:r>
    </w:p>
    <w:p w14:paraId="6D97F6B7" w14:textId="77777777" w:rsidR="00F464E1" w:rsidRPr="00177BC2" w:rsidRDefault="00761284" w:rsidP="00F464E1">
      <w:pPr>
        <w:pStyle w:val="Odstavecseseznamem"/>
        <w:numPr>
          <w:ilvl w:val="0"/>
          <w:numId w:val="37"/>
        </w:numPr>
        <w:spacing w:before="60"/>
        <w:ind w:left="993" w:hanging="284"/>
      </w:pPr>
      <w:r w:rsidRPr="00177BC2">
        <w:t>Dokument Smlouvy o dílo</w:t>
      </w:r>
    </w:p>
    <w:p w14:paraId="79E0B0D5" w14:textId="77777777" w:rsidR="00F464E1" w:rsidRPr="00177BC2" w:rsidRDefault="00761284" w:rsidP="00F464E1">
      <w:pPr>
        <w:pStyle w:val="Odstavecseseznamem"/>
        <w:numPr>
          <w:ilvl w:val="0"/>
          <w:numId w:val="37"/>
        </w:numPr>
        <w:spacing w:before="60"/>
        <w:ind w:left="993" w:hanging="284"/>
      </w:pPr>
      <w:r w:rsidRPr="00177BC2">
        <w:t>Nabídka</w:t>
      </w:r>
    </w:p>
    <w:p w14:paraId="3BECC567" w14:textId="77777777" w:rsidR="00761284" w:rsidRPr="00177BC2" w:rsidRDefault="00761284" w:rsidP="00F464E1">
      <w:pPr>
        <w:pStyle w:val="Odstavecseseznamem"/>
        <w:numPr>
          <w:ilvl w:val="0"/>
          <w:numId w:val="37"/>
        </w:numPr>
        <w:spacing w:before="60"/>
        <w:ind w:left="993" w:hanging="284"/>
      </w:pPr>
      <w:r w:rsidRPr="00177BC2">
        <w:t>Související dokumenty</w:t>
      </w:r>
    </w:p>
    <w:p w14:paraId="055DDB29" w14:textId="77777777" w:rsidR="00761284" w:rsidRPr="00177BC2" w:rsidRDefault="00761284" w:rsidP="00CD6783">
      <w:pPr>
        <w:spacing w:before="60"/>
        <w:ind w:left="709"/>
      </w:pPr>
      <w:r w:rsidRPr="00177BC2">
        <w:t>Dodatky a memoranda mají prioritu dokumentu, který upravují.</w:t>
      </w:r>
    </w:p>
    <w:p w14:paraId="23329B62" w14:textId="77777777" w:rsidR="00DE3B31" w:rsidRPr="00177BC2" w:rsidRDefault="00DE3B31" w:rsidP="00B50544"/>
    <w:p w14:paraId="677FD165" w14:textId="77777777" w:rsidR="00A24DBF" w:rsidRPr="00177BC2" w:rsidRDefault="00A24DBF" w:rsidP="00B50544">
      <w:r w:rsidRPr="00177BC2">
        <w:t>Za objednatele:</w:t>
      </w:r>
      <w:r w:rsidRPr="00177BC2">
        <w:tab/>
      </w:r>
      <w:r w:rsidRPr="00177BC2">
        <w:tab/>
      </w:r>
      <w:r w:rsidRPr="00177BC2">
        <w:tab/>
      </w:r>
      <w:r w:rsidRPr="00177BC2">
        <w:tab/>
      </w:r>
      <w:r w:rsidRPr="00177BC2">
        <w:tab/>
        <w:t>Za zhotovitele:</w:t>
      </w:r>
    </w:p>
    <w:p w14:paraId="2D9104E1" w14:textId="77777777" w:rsidR="00A24DBF" w:rsidRPr="00177BC2" w:rsidRDefault="00A24DBF" w:rsidP="00B50544"/>
    <w:p w14:paraId="2F7508E0" w14:textId="77777777" w:rsidR="00D57185" w:rsidRPr="00177BC2" w:rsidRDefault="00A24DBF" w:rsidP="00B50544">
      <w:r w:rsidRPr="00177BC2">
        <w:t>V Hradci Králové dne ........</w:t>
      </w:r>
      <w:r w:rsidR="00F32EC1" w:rsidRPr="00177BC2">
        <w:t>.....</w:t>
      </w:r>
      <w:r w:rsidRPr="00177BC2">
        <w:t>....</w:t>
      </w:r>
      <w:r w:rsidR="00705F1C" w:rsidRPr="00177BC2">
        <w:t>.......</w:t>
      </w:r>
      <w:r w:rsidRPr="00177BC2">
        <w:tab/>
      </w:r>
      <w:r w:rsidRPr="00177BC2">
        <w:tab/>
      </w:r>
      <w:r w:rsidR="00705F1C" w:rsidRPr="00177BC2">
        <w:t>V …………………….. dne …………......</w:t>
      </w:r>
    </w:p>
    <w:p w14:paraId="37E24ABF" w14:textId="77777777" w:rsidR="00A24DBF" w:rsidRPr="00177BC2" w:rsidRDefault="00A24DBF" w:rsidP="00B50544"/>
    <w:p w14:paraId="7F5A6543" w14:textId="77777777" w:rsidR="00A24DBF" w:rsidRPr="00177BC2" w:rsidRDefault="00A24DBF" w:rsidP="00B50544"/>
    <w:p w14:paraId="74416CC2" w14:textId="77777777" w:rsidR="00F500BD" w:rsidRPr="00177BC2" w:rsidRDefault="00F500BD" w:rsidP="00B50544"/>
    <w:p w14:paraId="0CF64EE8" w14:textId="77777777" w:rsidR="00F500BD" w:rsidRPr="00177BC2" w:rsidRDefault="00F500BD" w:rsidP="00B50544"/>
    <w:p w14:paraId="603DDAA5" w14:textId="77777777" w:rsidR="00082B67" w:rsidRPr="00177BC2" w:rsidRDefault="00082B67" w:rsidP="00B50544"/>
    <w:p w14:paraId="3FF9C6E8" w14:textId="77777777" w:rsidR="00082B67" w:rsidRPr="00177BC2" w:rsidRDefault="00082B67" w:rsidP="00B50544"/>
    <w:p w14:paraId="6C507963" w14:textId="77777777" w:rsidR="00A24DBF" w:rsidRPr="00177BC2" w:rsidRDefault="00A24DBF" w:rsidP="00100322">
      <w:r w:rsidRPr="00177BC2">
        <w:t>...................................</w:t>
      </w:r>
      <w:r w:rsidRPr="00177BC2">
        <w:tab/>
      </w:r>
      <w:r w:rsidRPr="00177BC2">
        <w:tab/>
      </w:r>
      <w:r w:rsidRPr="00177BC2">
        <w:tab/>
      </w:r>
      <w:r w:rsidR="00E02D99" w:rsidRPr="00177BC2">
        <w:tab/>
      </w:r>
      <w:r w:rsidR="00E02D99" w:rsidRPr="00177BC2">
        <w:tab/>
      </w:r>
      <w:r w:rsidRPr="00177BC2">
        <w:tab/>
        <w:t>......................................</w:t>
      </w:r>
      <w:r w:rsidR="00705F1C" w:rsidRPr="00177BC2">
        <w:t>....</w:t>
      </w:r>
    </w:p>
    <w:p w14:paraId="664DB343" w14:textId="77777777" w:rsidR="00A24DBF" w:rsidRPr="00177BC2" w:rsidRDefault="00EB7799" w:rsidP="00705F1C">
      <w:pPr>
        <w:ind w:left="142" w:hanging="76"/>
      </w:pPr>
      <w:r w:rsidRPr="00177BC2">
        <w:t xml:space="preserve">Ing. Marián Šebesta </w:t>
      </w:r>
      <w:r w:rsidR="00A24DBF" w:rsidRPr="00177BC2">
        <w:tab/>
      </w:r>
      <w:r w:rsidR="009F369C" w:rsidRPr="00177BC2">
        <w:tab/>
      </w:r>
      <w:r w:rsidR="009F369C" w:rsidRPr="00177BC2">
        <w:tab/>
      </w:r>
      <w:r w:rsidR="009F369C" w:rsidRPr="00177BC2">
        <w:tab/>
      </w:r>
      <w:r w:rsidR="009F369C" w:rsidRPr="00177BC2">
        <w:tab/>
      </w:r>
      <w:r w:rsidR="00E02D99" w:rsidRPr="00177BC2">
        <w:tab/>
      </w:r>
      <w:r w:rsidR="00A24DBF" w:rsidRPr="00177BC2">
        <w:t xml:space="preserve">jméno oprávněné </w:t>
      </w:r>
      <w:r w:rsidR="009F369C" w:rsidRPr="00177BC2">
        <w:t>osob</w:t>
      </w:r>
      <w:r w:rsidR="00E02D99" w:rsidRPr="00177BC2">
        <w:t xml:space="preserve">y k podpisu </w:t>
      </w:r>
      <w:r w:rsidR="00063869" w:rsidRPr="00177BC2">
        <w:t>generální ředitel</w:t>
      </w:r>
      <w:r w:rsidR="009F369C" w:rsidRPr="00177BC2">
        <w:tab/>
      </w:r>
      <w:r w:rsidR="009F369C" w:rsidRPr="00177BC2">
        <w:tab/>
      </w:r>
      <w:r w:rsidR="009F369C" w:rsidRPr="00177BC2">
        <w:tab/>
      </w:r>
      <w:r w:rsidR="009F369C" w:rsidRPr="00177BC2">
        <w:tab/>
      </w:r>
      <w:r w:rsidR="009F369C" w:rsidRPr="00177BC2">
        <w:tab/>
      </w:r>
      <w:r w:rsidR="00705F1C" w:rsidRPr="00177BC2">
        <w:tab/>
      </w:r>
      <w:r w:rsidR="00E02D99" w:rsidRPr="00177BC2">
        <w:tab/>
      </w:r>
      <w:r w:rsidR="00A24DBF" w:rsidRPr="00177BC2">
        <w:t>uvést funkci</w:t>
      </w:r>
    </w:p>
    <w:sectPr w:rsidR="00A24DBF" w:rsidRPr="00177BC2" w:rsidSect="000F38F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51AC" w14:textId="77777777" w:rsidR="00FC48BE" w:rsidRDefault="00FC48BE">
      <w:r>
        <w:separator/>
      </w:r>
    </w:p>
  </w:endnote>
  <w:endnote w:type="continuationSeparator" w:id="0">
    <w:p w14:paraId="7189E52B" w14:textId="77777777" w:rsidR="00FC48BE" w:rsidRDefault="00FC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6392" w14:textId="77777777" w:rsidR="005E4B01" w:rsidRDefault="005E4B01" w:rsidP="001214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5D9900" w14:textId="77777777" w:rsidR="005E4B01" w:rsidRDefault="005E4B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FFFC" w14:textId="6C037D99" w:rsidR="005E4B01" w:rsidRPr="000439E0" w:rsidRDefault="005E4B01" w:rsidP="002C3940">
    <w:pPr>
      <w:pStyle w:val="Zpat"/>
      <w:rPr>
        <w:i/>
        <w:sz w:val="18"/>
        <w:szCs w:val="18"/>
      </w:rPr>
    </w:pPr>
    <w:r w:rsidRPr="008A0789">
      <w:rPr>
        <w:i/>
        <w:sz w:val="18"/>
        <w:szCs w:val="18"/>
      </w:rPr>
      <w:t>VD Hubálov</w:t>
    </w:r>
    <w:r>
      <w:rPr>
        <w:i/>
        <w:sz w:val="18"/>
        <w:szCs w:val="18"/>
      </w:rPr>
      <w:t>, obnova jezu</w:t>
    </w:r>
    <w:r w:rsidRPr="008A0789">
      <w:rPr>
        <w:i/>
        <w:sz w:val="18"/>
        <w:szCs w:val="18"/>
      </w:rPr>
      <w:t xml:space="preserve"> </w:t>
    </w:r>
    <w:r w:rsidRPr="000439E0">
      <w:rPr>
        <w:i/>
        <w:sz w:val="18"/>
        <w:szCs w:val="18"/>
      </w:rPr>
      <w:tab/>
    </w:r>
    <w:r>
      <w:rPr>
        <w:i/>
        <w:sz w:val="18"/>
        <w:szCs w:val="18"/>
      </w:rPr>
      <w:tab/>
    </w:r>
    <w:r w:rsidR="00AD04E3">
      <w:rPr>
        <w:i/>
        <w:sz w:val="18"/>
        <w:szCs w:val="18"/>
      </w:rPr>
      <w:t>119180015</w:t>
    </w:r>
  </w:p>
  <w:p w14:paraId="1C7A396C" w14:textId="5B9C5E28" w:rsidR="005E4B01" w:rsidRPr="002C3940" w:rsidRDefault="005E4B01" w:rsidP="002C3940">
    <w:pPr>
      <w:pStyle w:val="Zpat"/>
      <w:jc w:val="center"/>
      <w:rPr>
        <w:i/>
        <w:sz w:val="20"/>
        <w:szCs w:val="20"/>
      </w:rPr>
    </w:pPr>
    <w:r w:rsidRPr="002C3940">
      <w:rPr>
        <w:i/>
        <w:sz w:val="20"/>
        <w:szCs w:val="20"/>
      </w:rPr>
      <w:fldChar w:fldCharType="begin"/>
    </w:r>
    <w:r w:rsidRPr="002C3940">
      <w:rPr>
        <w:i/>
        <w:sz w:val="20"/>
        <w:szCs w:val="20"/>
      </w:rPr>
      <w:instrText>PAGE   \* MERGEFORMAT</w:instrText>
    </w:r>
    <w:r w:rsidRPr="002C3940">
      <w:rPr>
        <w:i/>
        <w:sz w:val="20"/>
        <w:szCs w:val="20"/>
      </w:rPr>
      <w:fldChar w:fldCharType="separate"/>
    </w:r>
    <w:r w:rsidR="00071B43">
      <w:rPr>
        <w:i/>
        <w:noProof/>
        <w:sz w:val="20"/>
        <w:szCs w:val="20"/>
      </w:rPr>
      <w:t>10</w:t>
    </w:r>
    <w:r w:rsidRPr="002C3940">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B20D2" w14:textId="77777777" w:rsidR="00FC48BE" w:rsidRDefault="00FC48BE">
      <w:r>
        <w:separator/>
      </w:r>
    </w:p>
  </w:footnote>
  <w:footnote w:type="continuationSeparator" w:id="0">
    <w:p w14:paraId="2A1175AE" w14:textId="77777777" w:rsidR="00FC48BE" w:rsidRDefault="00FC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C4B"/>
    <w:multiLevelType w:val="multilevel"/>
    <w:tmpl w:val="2CDEBF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E6779"/>
    <w:multiLevelType w:val="hybridMultilevel"/>
    <w:tmpl w:val="86CA7FC4"/>
    <w:lvl w:ilvl="0" w:tplc="7CA2B606">
      <w:start w:val="2"/>
      <w:numFmt w:val="decimal"/>
      <w:lvlText w:val="%1."/>
      <w:lvlJc w:val="left"/>
      <w:pPr>
        <w:ind w:left="1920" w:hanging="360"/>
      </w:pPr>
      <w:rPr>
        <w:rFonts w:hint="default"/>
        <w:b/>
      </w:rPr>
    </w:lvl>
    <w:lvl w:ilvl="1" w:tplc="04050019">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 w15:restartNumberingAfterBreak="0">
    <w:nsid w:val="07962CD4"/>
    <w:multiLevelType w:val="multilevel"/>
    <w:tmpl w:val="DBDE50FE"/>
    <w:lvl w:ilvl="0">
      <w:start w:val="2"/>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EC24F39"/>
    <w:multiLevelType w:val="multilevel"/>
    <w:tmpl w:val="080AD314"/>
    <w:styleLink w:val="Sty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95347BE"/>
    <w:multiLevelType w:val="hybridMultilevel"/>
    <w:tmpl w:val="89AC2920"/>
    <w:lvl w:ilvl="0" w:tplc="04050001">
      <w:start w:val="1"/>
      <w:numFmt w:val="bullet"/>
      <w:lvlText w:val=""/>
      <w:lvlJc w:val="left"/>
      <w:pPr>
        <w:ind w:left="1011" w:hanging="360"/>
      </w:pPr>
      <w:rPr>
        <w:rFonts w:ascii="Symbol" w:hAnsi="Symbol" w:hint="default"/>
      </w:rPr>
    </w:lvl>
    <w:lvl w:ilvl="1" w:tplc="04050003" w:tentative="1">
      <w:start w:val="1"/>
      <w:numFmt w:val="bullet"/>
      <w:lvlText w:val="o"/>
      <w:lvlJc w:val="left"/>
      <w:pPr>
        <w:ind w:left="1731" w:hanging="360"/>
      </w:pPr>
      <w:rPr>
        <w:rFonts w:ascii="Courier New" w:hAnsi="Courier New" w:cs="Courier New" w:hint="default"/>
      </w:rPr>
    </w:lvl>
    <w:lvl w:ilvl="2" w:tplc="04050005" w:tentative="1">
      <w:start w:val="1"/>
      <w:numFmt w:val="bullet"/>
      <w:lvlText w:val=""/>
      <w:lvlJc w:val="left"/>
      <w:pPr>
        <w:ind w:left="2451" w:hanging="360"/>
      </w:pPr>
      <w:rPr>
        <w:rFonts w:ascii="Wingdings" w:hAnsi="Wingdings" w:hint="default"/>
      </w:rPr>
    </w:lvl>
    <w:lvl w:ilvl="3" w:tplc="04050001" w:tentative="1">
      <w:start w:val="1"/>
      <w:numFmt w:val="bullet"/>
      <w:lvlText w:val=""/>
      <w:lvlJc w:val="left"/>
      <w:pPr>
        <w:ind w:left="3171" w:hanging="360"/>
      </w:pPr>
      <w:rPr>
        <w:rFonts w:ascii="Symbol" w:hAnsi="Symbol" w:hint="default"/>
      </w:rPr>
    </w:lvl>
    <w:lvl w:ilvl="4" w:tplc="04050003" w:tentative="1">
      <w:start w:val="1"/>
      <w:numFmt w:val="bullet"/>
      <w:lvlText w:val="o"/>
      <w:lvlJc w:val="left"/>
      <w:pPr>
        <w:ind w:left="3891" w:hanging="360"/>
      </w:pPr>
      <w:rPr>
        <w:rFonts w:ascii="Courier New" w:hAnsi="Courier New" w:cs="Courier New" w:hint="default"/>
      </w:rPr>
    </w:lvl>
    <w:lvl w:ilvl="5" w:tplc="04050005" w:tentative="1">
      <w:start w:val="1"/>
      <w:numFmt w:val="bullet"/>
      <w:lvlText w:val=""/>
      <w:lvlJc w:val="left"/>
      <w:pPr>
        <w:ind w:left="4611" w:hanging="360"/>
      </w:pPr>
      <w:rPr>
        <w:rFonts w:ascii="Wingdings" w:hAnsi="Wingdings" w:hint="default"/>
      </w:rPr>
    </w:lvl>
    <w:lvl w:ilvl="6" w:tplc="04050001" w:tentative="1">
      <w:start w:val="1"/>
      <w:numFmt w:val="bullet"/>
      <w:lvlText w:val=""/>
      <w:lvlJc w:val="left"/>
      <w:pPr>
        <w:ind w:left="5331" w:hanging="360"/>
      </w:pPr>
      <w:rPr>
        <w:rFonts w:ascii="Symbol" w:hAnsi="Symbol" w:hint="default"/>
      </w:rPr>
    </w:lvl>
    <w:lvl w:ilvl="7" w:tplc="04050003" w:tentative="1">
      <w:start w:val="1"/>
      <w:numFmt w:val="bullet"/>
      <w:lvlText w:val="o"/>
      <w:lvlJc w:val="left"/>
      <w:pPr>
        <w:ind w:left="6051" w:hanging="360"/>
      </w:pPr>
      <w:rPr>
        <w:rFonts w:ascii="Courier New" w:hAnsi="Courier New" w:cs="Courier New" w:hint="default"/>
      </w:rPr>
    </w:lvl>
    <w:lvl w:ilvl="8" w:tplc="04050005" w:tentative="1">
      <w:start w:val="1"/>
      <w:numFmt w:val="bullet"/>
      <w:lvlText w:val=""/>
      <w:lvlJc w:val="left"/>
      <w:pPr>
        <w:ind w:left="6771" w:hanging="360"/>
      </w:pPr>
      <w:rPr>
        <w:rFonts w:ascii="Wingdings" w:hAnsi="Wingdings" w:hint="default"/>
      </w:rPr>
    </w:lvl>
  </w:abstractNum>
  <w:abstractNum w:abstractNumId="5" w15:restartNumberingAfterBreak="0">
    <w:nsid w:val="19825529"/>
    <w:multiLevelType w:val="hybridMultilevel"/>
    <w:tmpl w:val="708045D4"/>
    <w:lvl w:ilvl="0" w:tplc="72360F4E">
      <w:start w:val="27"/>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9A80279"/>
    <w:multiLevelType w:val="multilevel"/>
    <w:tmpl w:val="080AD314"/>
    <w:numStyleLink w:val="Styl1"/>
  </w:abstractNum>
  <w:abstractNum w:abstractNumId="7"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04062C6"/>
    <w:multiLevelType w:val="multilevel"/>
    <w:tmpl w:val="46E66674"/>
    <w:lvl w:ilvl="0">
      <w:start w:val="2"/>
      <w:numFmt w:val="decimal"/>
      <w:lvlText w:val="%1."/>
      <w:lvlJc w:val="left"/>
      <w:pPr>
        <w:ind w:left="360" w:hanging="360"/>
      </w:pPr>
      <w:rPr>
        <w:rFonts w:cs="Times New Roman" w:hint="default"/>
      </w:rPr>
    </w:lvl>
    <w:lvl w:ilvl="1">
      <w:start w:val="1"/>
      <w:numFmt w:val="lowerLetter"/>
      <w:lvlText w:val="%2)"/>
      <w:lvlJc w:val="left"/>
      <w:pPr>
        <w:ind w:left="100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0730199"/>
    <w:multiLevelType w:val="hybridMultilevel"/>
    <w:tmpl w:val="F3D858A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0906CAA"/>
    <w:multiLevelType w:val="multilevel"/>
    <w:tmpl w:val="CD2E0F6C"/>
    <w:lvl w:ilvl="0">
      <w:start w:val="5"/>
      <w:numFmt w:val="decimal"/>
      <w:lvlText w:val="%1."/>
      <w:lvlJc w:val="left"/>
      <w:pPr>
        <w:ind w:left="501" w:hanging="360"/>
      </w:pPr>
      <w:rPr>
        <w:rFonts w:hint="default"/>
        <w:b/>
      </w:rPr>
    </w:lvl>
    <w:lvl w:ilvl="1">
      <w:start w:val="1"/>
      <w:numFmt w:val="decimal"/>
      <w:lvlText w:val="%1.%2."/>
      <w:lvlJc w:val="left"/>
      <w:pPr>
        <w:ind w:left="933"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 w15:restartNumberingAfterBreak="0">
    <w:nsid w:val="216A05BF"/>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2B776E2"/>
    <w:multiLevelType w:val="multilevel"/>
    <w:tmpl w:val="4EAA4D46"/>
    <w:lvl w:ilvl="0">
      <w:start w:val="2"/>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7330527"/>
    <w:multiLevelType w:val="hybridMultilevel"/>
    <w:tmpl w:val="C3402832"/>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2E290D26"/>
    <w:multiLevelType w:val="hybridMultilevel"/>
    <w:tmpl w:val="423EC55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3342168B"/>
    <w:multiLevelType w:val="hybridMultilevel"/>
    <w:tmpl w:val="8D325ED4"/>
    <w:lvl w:ilvl="0" w:tplc="72ACC7BE">
      <w:start w:val="1"/>
      <w:numFmt w:val="decimal"/>
      <w:lvlText w:val="%1."/>
      <w:lvlJc w:val="left"/>
      <w:pPr>
        <w:tabs>
          <w:tab w:val="num" w:pos="720"/>
        </w:tabs>
        <w:ind w:left="720" w:hanging="360"/>
      </w:pPr>
      <w:rPr>
        <w:rFonts w:cs="Times New Roman" w:hint="default"/>
        <w:b w:val="0"/>
        <w:sz w:val="18"/>
        <w:szCs w:val="18"/>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74478F"/>
    <w:multiLevelType w:val="hybridMultilevel"/>
    <w:tmpl w:val="EE3627B8"/>
    <w:lvl w:ilvl="0" w:tplc="C3DA0E6A">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5CD4BFAE">
      <w:numFmt w:val="bullet"/>
      <w:lvlText w:val="-"/>
      <w:lvlJc w:val="left"/>
      <w:pPr>
        <w:ind w:left="2520" w:hanging="180"/>
      </w:pPr>
      <w:rPr>
        <w:rFonts w:ascii="Times New Roman" w:eastAsia="Times New Roman" w:hAnsi="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15:restartNumberingAfterBreak="0">
    <w:nsid w:val="41C976D2"/>
    <w:multiLevelType w:val="multilevel"/>
    <w:tmpl w:val="536844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450" w:hanging="57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F71849"/>
    <w:multiLevelType w:val="hybridMultilevel"/>
    <w:tmpl w:val="92263600"/>
    <w:lvl w:ilvl="0" w:tplc="04050017">
      <w:start w:val="1"/>
      <w:numFmt w:val="lowerLetter"/>
      <w:lvlText w:val="%1)"/>
      <w:lvlJc w:val="left"/>
      <w:pPr>
        <w:ind w:left="1512" w:hanging="360"/>
      </w:pPr>
      <w:rPr>
        <w:rFonts w:cs="Times New Roman" w:hint="default"/>
      </w:rPr>
    </w:lvl>
    <w:lvl w:ilvl="1" w:tplc="04050019" w:tentative="1">
      <w:start w:val="1"/>
      <w:numFmt w:val="lowerLetter"/>
      <w:lvlText w:val="%2."/>
      <w:lvlJc w:val="left"/>
      <w:pPr>
        <w:ind w:left="2232" w:hanging="360"/>
      </w:pPr>
      <w:rPr>
        <w:rFonts w:cs="Times New Roman"/>
      </w:rPr>
    </w:lvl>
    <w:lvl w:ilvl="2" w:tplc="0405001B" w:tentative="1">
      <w:start w:val="1"/>
      <w:numFmt w:val="lowerRoman"/>
      <w:lvlText w:val="%3."/>
      <w:lvlJc w:val="right"/>
      <w:pPr>
        <w:ind w:left="2952" w:hanging="180"/>
      </w:pPr>
      <w:rPr>
        <w:rFonts w:cs="Times New Roman"/>
      </w:rPr>
    </w:lvl>
    <w:lvl w:ilvl="3" w:tplc="0405000F" w:tentative="1">
      <w:start w:val="1"/>
      <w:numFmt w:val="decimal"/>
      <w:lvlText w:val="%4."/>
      <w:lvlJc w:val="left"/>
      <w:pPr>
        <w:ind w:left="3672" w:hanging="360"/>
      </w:pPr>
      <w:rPr>
        <w:rFonts w:cs="Times New Roman"/>
      </w:rPr>
    </w:lvl>
    <w:lvl w:ilvl="4" w:tplc="04050019" w:tentative="1">
      <w:start w:val="1"/>
      <w:numFmt w:val="lowerLetter"/>
      <w:lvlText w:val="%5."/>
      <w:lvlJc w:val="left"/>
      <w:pPr>
        <w:ind w:left="4392" w:hanging="360"/>
      </w:pPr>
      <w:rPr>
        <w:rFonts w:cs="Times New Roman"/>
      </w:rPr>
    </w:lvl>
    <w:lvl w:ilvl="5" w:tplc="0405001B" w:tentative="1">
      <w:start w:val="1"/>
      <w:numFmt w:val="lowerRoman"/>
      <w:lvlText w:val="%6."/>
      <w:lvlJc w:val="right"/>
      <w:pPr>
        <w:ind w:left="5112" w:hanging="180"/>
      </w:pPr>
      <w:rPr>
        <w:rFonts w:cs="Times New Roman"/>
      </w:rPr>
    </w:lvl>
    <w:lvl w:ilvl="6" w:tplc="0405000F" w:tentative="1">
      <w:start w:val="1"/>
      <w:numFmt w:val="decimal"/>
      <w:lvlText w:val="%7."/>
      <w:lvlJc w:val="left"/>
      <w:pPr>
        <w:ind w:left="5832" w:hanging="360"/>
      </w:pPr>
      <w:rPr>
        <w:rFonts w:cs="Times New Roman"/>
      </w:rPr>
    </w:lvl>
    <w:lvl w:ilvl="7" w:tplc="04050019" w:tentative="1">
      <w:start w:val="1"/>
      <w:numFmt w:val="lowerLetter"/>
      <w:lvlText w:val="%8."/>
      <w:lvlJc w:val="left"/>
      <w:pPr>
        <w:ind w:left="6552" w:hanging="360"/>
      </w:pPr>
      <w:rPr>
        <w:rFonts w:cs="Times New Roman"/>
      </w:rPr>
    </w:lvl>
    <w:lvl w:ilvl="8" w:tplc="0405001B" w:tentative="1">
      <w:start w:val="1"/>
      <w:numFmt w:val="lowerRoman"/>
      <w:lvlText w:val="%9."/>
      <w:lvlJc w:val="right"/>
      <w:pPr>
        <w:ind w:left="7272" w:hanging="180"/>
      </w:pPr>
      <w:rPr>
        <w:rFonts w:cs="Times New Roman"/>
      </w:rPr>
    </w:lvl>
  </w:abstractNum>
  <w:abstractNum w:abstractNumId="19" w15:restartNumberingAfterBreak="0">
    <w:nsid w:val="47327E38"/>
    <w:multiLevelType w:val="multilevel"/>
    <w:tmpl w:val="EFE251AC"/>
    <w:lvl w:ilvl="0">
      <w:start w:val="27"/>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4EAD1693"/>
    <w:multiLevelType w:val="hybridMultilevel"/>
    <w:tmpl w:val="8E84D92A"/>
    <w:lvl w:ilvl="0" w:tplc="04050003">
      <w:start w:val="1"/>
      <w:numFmt w:val="bullet"/>
      <w:lvlText w:val="o"/>
      <w:lvlJc w:val="left"/>
      <w:pPr>
        <w:ind w:left="1288" w:hanging="360"/>
      </w:pPr>
      <w:rPr>
        <w:rFonts w:ascii="Courier New" w:hAnsi="Courier New" w:hint="default"/>
      </w:rPr>
    </w:lvl>
    <w:lvl w:ilvl="1" w:tplc="04050003">
      <w:start w:val="1"/>
      <w:numFmt w:val="bullet"/>
      <w:lvlText w:val="o"/>
      <w:lvlJc w:val="left"/>
      <w:pPr>
        <w:ind w:left="2008" w:hanging="360"/>
      </w:pPr>
      <w:rPr>
        <w:rFonts w:ascii="Courier New" w:hAnsi="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1" w15:restartNumberingAfterBreak="0">
    <w:nsid w:val="514058F5"/>
    <w:multiLevelType w:val="hybridMultilevel"/>
    <w:tmpl w:val="8BCC882E"/>
    <w:lvl w:ilvl="0" w:tplc="04050017">
      <w:start w:val="1"/>
      <w:numFmt w:val="lowerLetter"/>
      <w:lvlText w:val="%1)"/>
      <w:lvlJc w:val="left"/>
      <w:pPr>
        <w:ind w:left="1512" w:hanging="360"/>
      </w:pPr>
      <w:rPr>
        <w:rFonts w:cs="Times New Roman" w:hint="default"/>
      </w:rPr>
    </w:lvl>
    <w:lvl w:ilvl="1" w:tplc="04050019" w:tentative="1">
      <w:start w:val="1"/>
      <w:numFmt w:val="lowerLetter"/>
      <w:lvlText w:val="%2."/>
      <w:lvlJc w:val="left"/>
      <w:pPr>
        <w:ind w:left="2232" w:hanging="360"/>
      </w:pPr>
      <w:rPr>
        <w:rFonts w:cs="Times New Roman"/>
      </w:rPr>
    </w:lvl>
    <w:lvl w:ilvl="2" w:tplc="0405001B" w:tentative="1">
      <w:start w:val="1"/>
      <w:numFmt w:val="lowerRoman"/>
      <w:lvlText w:val="%3."/>
      <w:lvlJc w:val="right"/>
      <w:pPr>
        <w:ind w:left="2952" w:hanging="180"/>
      </w:pPr>
      <w:rPr>
        <w:rFonts w:cs="Times New Roman"/>
      </w:rPr>
    </w:lvl>
    <w:lvl w:ilvl="3" w:tplc="0405000F" w:tentative="1">
      <w:start w:val="1"/>
      <w:numFmt w:val="decimal"/>
      <w:lvlText w:val="%4."/>
      <w:lvlJc w:val="left"/>
      <w:pPr>
        <w:ind w:left="3672" w:hanging="360"/>
      </w:pPr>
      <w:rPr>
        <w:rFonts w:cs="Times New Roman"/>
      </w:rPr>
    </w:lvl>
    <w:lvl w:ilvl="4" w:tplc="04050019" w:tentative="1">
      <w:start w:val="1"/>
      <w:numFmt w:val="lowerLetter"/>
      <w:lvlText w:val="%5."/>
      <w:lvlJc w:val="left"/>
      <w:pPr>
        <w:ind w:left="4392" w:hanging="360"/>
      </w:pPr>
      <w:rPr>
        <w:rFonts w:cs="Times New Roman"/>
      </w:rPr>
    </w:lvl>
    <w:lvl w:ilvl="5" w:tplc="0405001B" w:tentative="1">
      <w:start w:val="1"/>
      <w:numFmt w:val="lowerRoman"/>
      <w:lvlText w:val="%6."/>
      <w:lvlJc w:val="right"/>
      <w:pPr>
        <w:ind w:left="5112" w:hanging="180"/>
      </w:pPr>
      <w:rPr>
        <w:rFonts w:cs="Times New Roman"/>
      </w:rPr>
    </w:lvl>
    <w:lvl w:ilvl="6" w:tplc="0405000F" w:tentative="1">
      <w:start w:val="1"/>
      <w:numFmt w:val="decimal"/>
      <w:lvlText w:val="%7."/>
      <w:lvlJc w:val="left"/>
      <w:pPr>
        <w:ind w:left="5832" w:hanging="360"/>
      </w:pPr>
      <w:rPr>
        <w:rFonts w:cs="Times New Roman"/>
      </w:rPr>
    </w:lvl>
    <w:lvl w:ilvl="7" w:tplc="04050019" w:tentative="1">
      <w:start w:val="1"/>
      <w:numFmt w:val="lowerLetter"/>
      <w:lvlText w:val="%8."/>
      <w:lvlJc w:val="left"/>
      <w:pPr>
        <w:ind w:left="6552" w:hanging="360"/>
      </w:pPr>
      <w:rPr>
        <w:rFonts w:cs="Times New Roman"/>
      </w:rPr>
    </w:lvl>
    <w:lvl w:ilvl="8" w:tplc="0405001B" w:tentative="1">
      <w:start w:val="1"/>
      <w:numFmt w:val="lowerRoman"/>
      <w:lvlText w:val="%9."/>
      <w:lvlJc w:val="right"/>
      <w:pPr>
        <w:ind w:left="7272" w:hanging="180"/>
      </w:pPr>
      <w:rPr>
        <w:rFonts w:cs="Times New Roman"/>
      </w:rPr>
    </w:lvl>
  </w:abstractNum>
  <w:abstractNum w:abstractNumId="22"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6484C95"/>
    <w:multiLevelType w:val="hybridMultilevel"/>
    <w:tmpl w:val="4AC4992C"/>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4" w15:restartNumberingAfterBreak="0">
    <w:nsid w:val="59031E05"/>
    <w:multiLevelType w:val="hybridMultilevel"/>
    <w:tmpl w:val="A1BE762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B825F08"/>
    <w:multiLevelType w:val="hybridMultilevel"/>
    <w:tmpl w:val="C6CE8710"/>
    <w:lvl w:ilvl="0" w:tplc="C3DA0E6A">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FF82CE12">
      <w:numFmt w:val="bullet"/>
      <w:lvlText w:val="•"/>
      <w:lvlJc w:val="left"/>
      <w:pPr>
        <w:ind w:left="3450" w:hanging="570"/>
      </w:pPr>
      <w:rPr>
        <w:rFonts w:ascii="Arial" w:eastAsia="Times New Roman" w:hAnsi="Arial" w:hint="default"/>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15:restartNumberingAfterBreak="0">
    <w:nsid w:val="5EA2430D"/>
    <w:multiLevelType w:val="multilevel"/>
    <w:tmpl w:val="2CD08D02"/>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F725B3F"/>
    <w:multiLevelType w:val="hybridMultilevel"/>
    <w:tmpl w:val="B846F9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9B3F0B"/>
    <w:multiLevelType w:val="multilevel"/>
    <w:tmpl w:val="4EAA4D46"/>
    <w:lvl w:ilvl="0">
      <w:start w:val="2"/>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4880249"/>
    <w:multiLevelType w:val="hybridMultilevel"/>
    <w:tmpl w:val="9E267EEC"/>
    <w:lvl w:ilvl="0" w:tplc="C72A4538">
      <w:start w:val="2"/>
      <w:numFmt w:val="lowerLetter"/>
      <w:lvlText w:val="%1)"/>
      <w:lvlJc w:val="left"/>
      <w:pPr>
        <w:ind w:left="151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6256D36"/>
    <w:multiLevelType w:val="hybridMultilevel"/>
    <w:tmpl w:val="91E0B496"/>
    <w:lvl w:ilvl="0" w:tplc="04050017">
      <w:start w:val="1"/>
      <w:numFmt w:val="lowerLetter"/>
      <w:lvlText w:val="%1)"/>
      <w:lvlJc w:val="left"/>
      <w:pPr>
        <w:ind w:left="1512" w:hanging="360"/>
      </w:pPr>
      <w:rPr>
        <w:rFonts w:cs="Times New Roman" w:hint="default"/>
      </w:rPr>
    </w:lvl>
    <w:lvl w:ilvl="1" w:tplc="04050019" w:tentative="1">
      <w:start w:val="1"/>
      <w:numFmt w:val="lowerLetter"/>
      <w:lvlText w:val="%2."/>
      <w:lvlJc w:val="left"/>
      <w:pPr>
        <w:ind w:left="2232" w:hanging="360"/>
      </w:pPr>
      <w:rPr>
        <w:rFonts w:cs="Times New Roman"/>
      </w:rPr>
    </w:lvl>
    <w:lvl w:ilvl="2" w:tplc="0405001B" w:tentative="1">
      <w:start w:val="1"/>
      <w:numFmt w:val="lowerRoman"/>
      <w:lvlText w:val="%3."/>
      <w:lvlJc w:val="right"/>
      <w:pPr>
        <w:ind w:left="2952" w:hanging="180"/>
      </w:pPr>
      <w:rPr>
        <w:rFonts w:cs="Times New Roman"/>
      </w:rPr>
    </w:lvl>
    <w:lvl w:ilvl="3" w:tplc="0405000F" w:tentative="1">
      <w:start w:val="1"/>
      <w:numFmt w:val="decimal"/>
      <w:lvlText w:val="%4."/>
      <w:lvlJc w:val="left"/>
      <w:pPr>
        <w:ind w:left="3672" w:hanging="360"/>
      </w:pPr>
      <w:rPr>
        <w:rFonts w:cs="Times New Roman"/>
      </w:rPr>
    </w:lvl>
    <w:lvl w:ilvl="4" w:tplc="04050019" w:tentative="1">
      <w:start w:val="1"/>
      <w:numFmt w:val="lowerLetter"/>
      <w:lvlText w:val="%5."/>
      <w:lvlJc w:val="left"/>
      <w:pPr>
        <w:ind w:left="4392" w:hanging="360"/>
      </w:pPr>
      <w:rPr>
        <w:rFonts w:cs="Times New Roman"/>
      </w:rPr>
    </w:lvl>
    <w:lvl w:ilvl="5" w:tplc="0405001B" w:tentative="1">
      <w:start w:val="1"/>
      <w:numFmt w:val="lowerRoman"/>
      <w:lvlText w:val="%6."/>
      <w:lvlJc w:val="right"/>
      <w:pPr>
        <w:ind w:left="5112" w:hanging="180"/>
      </w:pPr>
      <w:rPr>
        <w:rFonts w:cs="Times New Roman"/>
      </w:rPr>
    </w:lvl>
    <w:lvl w:ilvl="6" w:tplc="0405000F" w:tentative="1">
      <w:start w:val="1"/>
      <w:numFmt w:val="decimal"/>
      <w:lvlText w:val="%7."/>
      <w:lvlJc w:val="left"/>
      <w:pPr>
        <w:ind w:left="5832" w:hanging="360"/>
      </w:pPr>
      <w:rPr>
        <w:rFonts w:cs="Times New Roman"/>
      </w:rPr>
    </w:lvl>
    <w:lvl w:ilvl="7" w:tplc="04050019" w:tentative="1">
      <w:start w:val="1"/>
      <w:numFmt w:val="lowerLetter"/>
      <w:lvlText w:val="%8."/>
      <w:lvlJc w:val="left"/>
      <w:pPr>
        <w:ind w:left="6552" w:hanging="360"/>
      </w:pPr>
      <w:rPr>
        <w:rFonts w:cs="Times New Roman"/>
      </w:rPr>
    </w:lvl>
    <w:lvl w:ilvl="8" w:tplc="0405001B" w:tentative="1">
      <w:start w:val="1"/>
      <w:numFmt w:val="lowerRoman"/>
      <w:lvlText w:val="%9."/>
      <w:lvlJc w:val="right"/>
      <w:pPr>
        <w:ind w:left="7272" w:hanging="180"/>
      </w:pPr>
      <w:rPr>
        <w:rFonts w:cs="Times New Roman"/>
      </w:rPr>
    </w:lvl>
  </w:abstractNum>
  <w:abstractNum w:abstractNumId="31" w15:restartNumberingAfterBreak="0">
    <w:nsid w:val="66F465DD"/>
    <w:multiLevelType w:val="hybridMultilevel"/>
    <w:tmpl w:val="4D54E98E"/>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32" w15:restartNumberingAfterBreak="0">
    <w:nsid w:val="67660142"/>
    <w:multiLevelType w:val="hybridMultilevel"/>
    <w:tmpl w:val="846205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DE4F21"/>
    <w:multiLevelType w:val="multilevel"/>
    <w:tmpl w:val="F636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Times New Roman" w:hAnsi="Times New Roman" w:cs="Times New Roman"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A0A60B7"/>
    <w:multiLevelType w:val="hybridMultilevel"/>
    <w:tmpl w:val="0DB679C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492502B"/>
    <w:multiLevelType w:val="multilevel"/>
    <w:tmpl w:val="1326147A"/>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7AAB3BEB"/>
    <w:multiLevelType w:val="multilevel"/>
    <w:tmpl w:val="EE9C85CC"/>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C8F5063"/>
    <w:multiLevelType w:val="multilevel"/>
    <w:tmpl w:val="46D245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5"/>
  </w:num>
  <w:num w:numId="4">
    <w:abstractNumId w:val="6"/>
  </w:num>
  <w:num w:numId="5">
    <w:abstractNumId w:val="37"/>
  </w:num>
  <w:num w:numId="6">
    <w:abstractNumId w:val="26"/>
  </w:num>
  <w:num w:numId="7">
    <w:abstractNumId w:val="18"/>
  </w:num>
  <w:num w:numId="8">
    <w:abstractNumId w:val="21"/>
  </w:num>
  <w:num w:numId="9">
    <w:abstractNumId w:val="30"/>
  </w:num>
  <w:num w:numId="10">
    <w:abstractNumId w:val="31"/>
  </w:num>
  <w:num w:numId="11">
    <w:abstractNumId w:val="13"/>
  </w:num>
  <w:num w:numId="12">
    <w:abstractNumId w:val="8"/>
  </w:num>
  <w:num w:numId="13">
    <w:abstractNumId w:val="29"/>
  </w:num>
  <w:num w:numId="14">
    <w:abstractNumId w:val="36"/>
  </w:num>
  <w:num w:numId="15">
    <w:abstractNumId w:val="11"/>
  </w:num>
  <w:num w:numId="16">
    <w:abstractNumId w:val="22"/>
  </w:num>
  <w:num w:numId="17">
    <w:abstractNumId w:val="2"/>
  </w:num>
  <w:num w:numId="18">
    <w:abstractNumId w:val="20"/>
  </w:num>
  <w:num w:numId="19">
    <w:abstractNumId w:val="24"/>
  </w:num>
  <w:num w:numId="20">
    <w:abstractNumId w:val="15"/>
  </w:num>
  <w:num w:numId="21">
    <w:abstractNumId w:val="25"/>
  </w:num>
  <w:num w:numId="22">
    <w:abstractNumId w:val="16"/>
  </w:num>
  <w:num w:numId="23">
    <w:abstractNumId w:val="5"/>
  </w:num>
  <w:num w:numId="24">
    <w:abstractNumId w:val="17"/>
  </w:num>
  <w:num w:numId="25">
    <w:abstractNumId w:val="33"/>
  </w:num>
  <w:num w:numId="26">
    <w:abstractNumId w:val="19"/>
  </w:num>
  <w:num w:numId="27">
    <w:abstractNumId w:val="1"/>
  </w:num>
  <w:num w:numId="28">
    <w:abstractNumId w:val="0"/>
  </w:num>
  <w:num w:numId="29">
    <w:abstractNumId w:val="10"/>
  </w:num>
  <w:num w:numId="30">
    <w:abstractNumId w:val="32"/>
  </w:num>
  <w:num w:numId="31">
    <w:abstractNumId w:val="7"/>
  </w:num>
  <w:num w:numId="32">
    <w:abstractNumId w:val="23"/>
  </w:num>
  <w:num w:numId="33">
    <w:abstractNumId w:val="4"/>
  </w:num>
  <w:num w:numId="34">
    <w:abstractNumId w:val="28"/>
  </w:num>
  <w:num w:numId="35">
    <w:abstractNumId w:val="14"/>
  </w:num>
  <w:num w:numId="36">
    <w:abstractNumId w:val="34"/>
  </w:num>
  <w:num w:numId="37">
    <w:abstractNumId w:val="9"/>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44"/>
    <w:rsid w:val="00002940"/>
    <w:rsid w:val="000070F2"/>
    <w:rsid w:val="0000776D"/>
    <w:rsid w:val="00011212"/>
    <w:rsid w:val="00011311"/>
    <w:rsid w:val="000118E6"/>
    <w:rsid w:val="000126A5"/>
    <w:rsid w:val="00014B11"/>
    <w:rsid w:val="00014F0F"/>
    <w:rsid w:val="0001671E"/>
    <w:rsid w:val="00017221"/>
    <w:rsid w:val="00022EFE"/>
    <w:rsid w:val="000245EC"/>
    <w:rsid w:val="00024B17"/>
    <w:rsid w:val="00033A96"/>
    <w:rsid w:val="0003461E"/>
    <w:rsid w:val="00036980"/>
    <w:rsid w:val="0004088B"/>
    <w:rsid w:val="0004230B"/>
    <w:rsid w:val="000439E0"/>
    <w:rsid w:val="00044D4F"/>
    <w:rsid w:val="00046B02"/>
    <w:rsid w:val="000475D9"/>
    <w:rsid w:val="00050D04"/>
    <w:rsid w:val="0006184C"/>
    <w:rsid w:val="00063869"/>
    <w:rsid w:val="00064927"/>
    <w:rsid w:val="000660A0"/>
    <w:rsid w:val="00071B43"/>
    <w:rsid w:val="00073779"/>
    <w:rsid w:val="00076342"/>
    <w:rsid w:val="000773F2"/>
    <w:rsid w:val="00081BA2"/>
    <w:rsid w:val="00082B67"/>
    <w:rsid w:val="00083224"/>
    <w:rsid w:val="00083B55"/>
    <w:rsid w:val="00083C63"/>
    <w:rsid w:val="00086018"/>
    <w:rsid w:val="000873CC"/>
    <w:rsid w:val="0009125B"/>
    <w:rsid w:val="000929A8"/>
    <w:rsid w:val="000A1FAA"/>
    <w:rsid w:val="000B0A59"/>
    <w:rsid w:val="000B17D4"/>
    <w:rsid w:val="000B4BFD"/>
    <w:rsid w:val="000B5196"/>
    <w:rsid w:val="000C7438"/>
    <w:rsid w:val="000D5819"/>
    <w:rsid w:val="000E2217"/>
    <w:rsid w:val="000F0D51"/>
    <w:rsid w:val="000F10F5"/>
    <w:rsid w:val="000F2489"/>
    <w:rsid w:val="000F259C"/>
    <w:rsid w:val="000F38FD"/>
    <w:rsid w:val="000F51A5"/>
    <w:rsid w:val="000F5623"/>
    <w:rsid w:val="00100322"/>
    <w:rsid w:val="00110DEE"/>
    <w:rsid w:val="001204F0"/>
    <w:rsid w:val="00121460"/>
    <w:rsid w:val="00121471"/>
    <w:rsid w:val="00121718"/>
    <w:rsid w:val="00124F86"/>
    <w:rsid w:val="001258CD"/>
    <w:rsid w:val="00126275"/>
    <w:rsid w:val="001265F0"/>
    <w:rsid w:val="00126A51"/>
    <w:rsid w:val="00127F79"/>
    <w:rsid w:val="00131192"/>
    <w:rsid w:val="00133401"/>
    <w:rsid w:val="00135037"/>
    <w:rsid w:val="001356BA"/>
    <w:rsid w:val="00135A91"/>
    <w:rsid w:val="001364E2"/>
    <w:rsid w:val="00136F77"/>
    <w:rsid w:val="0014041B"/>
    <w:rsid w:val="00140941"/>
    <w:rsid w:val="00141501"/>
    <w:rsid w:val="001463D0"/>
    <w:rsid w:val="001525E3"/>
    <w:rsid w:val="00154496"/>
    <w:rsid w:val="00160DE4"/>
    <w:rsid w:val="00161971"/>
    <w:rsid w:val="00163EAB"/>
    <w:rsid w:val="001724E0"/>
    <w:rsid w:val="00177098"/>
    <w:rsid w:val="00177BC2"/>
    <w:rsid w:val="00182092"/>
    <w:rsid w:val="00183706"/>
    <w:rsid w:val="0018711A"/>
    <w:rsid w:val="00190A9D"/>
    <w:rsid w:val="001916F4"/>
    <w:rsid w:val="001929B3"/>
    <w:rsid w:val="001A08E7"/>
    <w:rsid w:val="001A15CC"/>
    <w:rsid w:val="001A3706"/>
    <w:rsid w:val="001A4FCE"/>
    <w:rsid w:val="001A5A02"/>
    <w:rsid w:val="001A6EDC"/>
    <w:rsid w:val="001A7524"/>
    <w:rsid w:val="001B4889"/>
    <w:rsid w:val="001B7C44"/>
    <w:rsid w:val="001C146B"/>
    <w:rsid w:val="001C2118"/>
    <w:rsid w:val="001C3E92"/>
    <w:rsid w:val="001C6F43"/>
    <w:rsid w:val="001D2F0E"/>
    <w:rsid w:val="001D3B2B"/>
    <w:rsid w:val="001D4639"/>
    <w:rsid w:val="001D59D6"/>
    <w:rsid w:val="001D59EC"/>
    <w:rsid w:val="001D6F1A"/>
    <w:rsid w:val="001D70EA"/>
    <w:rsid w:val="001E587E"/>
    <w:rsid w:val="001E6C53"/>
    <w:rsid w:val="001E7D71"/>
    <w:rsid w:val="001F0920"/>
    <w:rsid w:val="001F26FC"/>
    <w:rsid w:val="001F3FA3"/>
    <w:rsid w:val="002050D0"/>
    <w:rsid w:val="002071A1"/>
    <w:rsid w:val="00211693"/>
    <w:rsid w:val="002143D3"/>
    <w:rsid w:val="00215F06"/>
    <w:rsid w:val="0022064E"/>
    <w:rsid w:val="00221925"/>
    <w:rsid w:val="00222863"/>
    <w:rsid w:val="002249EC"/>
    <w:rsid w:val="00226BD0"/>
    <w:rsid w:val="00235409"/>
    <w:rsid w:val="002372E1"/>
    <w:rsid w:val="00237528"/>
    <w:rsid w:val="002430A5"/>
    <w:rsid w:val="002442E6"/>
    <w:rsid w:val="00244A21"/>
    <w:rsid w:val="00245DA3"/>
    <w:rsid w:val="00247E79"/>
    <w:rsid w:val="002612AC"/>
    <w:rsid w:val="00264E87"/>
    <w:rsid w:val="00266603"/>
    <w:rsid w:val="00267175"/>
    <w:rsid w:val="00267DAC"/>
    <w:rsid w:val="002714D6"/>
    <w:rsid w:val="00275311"/>
    <w:rsid w:val="00281E43"/>
    <w:rsid w:val="002825FF"/>
    <w:rsid w:val="002838AD"/>
    <w:rsid w:val="0028786D"/>
    <w:rsid w:val="00287A1E"/>
    <w:rsid w:val="00292FA8"/>
    <w:rsid w:val="002959A7"/>
    <w:rsid w:val="002A098C"/>
    <w:rsid w:val="002A12F4"/>
    <w:rsid w:val="002A47CB"/>
    <w:rsid w:val="002A69AF"/>
    <w:rsid w:val="002A71F6"/>
    <w:rsid w:val="002B0896"/>
    <w:rsid w:val="002B14CF"/>
    <w:rsid w:val="002B1DD6"/>
    <w:rsid w:val="002B3A5A"/>
    <w:rsid w:val="002B533A"/>
    <w:rsid w:val="002B5A91"/>
    <w:rsid w:val="002B6217"/>
    <w:rsid w:val="002C336D"/>
    <w:rsid w:val="002C3940"/>
    <w:rsid w:val="002C3A28"/>
    <w:rsid w:val="002C7F98"/>
    <w:rsid w:val="002D16D5"/>
    <w:rsid w:val="002D1B4C"/>
    <w:rsid w:val="002D1D19"/>
    <w:rsid w:val="002D1D5D"/>
    <w:rsid w:val="002D2966"/>
    <w:rsid w:val="002D2EF2"/>
    <w:rsid w:val="002D3C47"/>
    <w:rsid w:val="002D553D"/>
    <w:rsid w:val="002E3BD5"/>
    <w:rsid w:val="002E4CF2"/>
    <w:rsid w:val="002F2BB4"/>
    <w:rsid w:val="002F75F8"/>
    <w:rsid w:val="003017D4"/>
    <w:rsid w:val="00301B0D"/>
    <w:rsid w:val="0030456D"/>
    <w:rsid w:val="00311A0D"/>
    <w:rsid w:val="003130B2"/>
    <w:rsid w:val="00314FD3"/>
    <w:rsid w:val="003210BC"/>
    <w:rsid w:val="00321C4F"/>
    <w:rsid w:val="003240B2"/>
    <w:rsid w:val="00325147"/>
    <w:rsid w:val="00333875"/>
    <w:rsid w:val="00335B15"/>
    <w:rsid w:val="0033681E"/>
    <w:rsid w:val="0034225F"/>
    <w:rsid w:val="00342A54"/>
    <w:rsid w:val="00342FF6"/>
    <w:rsid w:val="00350EAF"/>
    <w:rsid w:val="003523B9"/>
    <w:rsid w:val="00352A43"/>
    <w:rsid w:val="003543AD"/>
    <w:rsid w:val="0035579A"/>
    <w:rsid w:val="0036042B"/>
    <w:rsid w:val="00363E25"/>
    <w:rsid w:val="0036487B"/>
    <w:rsid w:val="003648E1"/>
    <w:rsid w:val="00364E25"/>
    <w:rsid w:val="00365533"/>
    <w:rsid w:val="00365F9B"/>
    <w:rsid w:val="003726F4"/>
    <w:rsid w:val="003735B0"/>
    <w:rsid w:val="00377A1B"/>
    <w:rsid w:val="00383828"/>
    <w:rsid w:val="00384F65"/>
    <w:rsid w:val="00385B58"/>
    <w:rsid w:val="0038694A"/>
    <w:rsid w:val="00387ED8"/>
    <w:rsid w:val="00390A3A"/>
    <w:rsid w:val="00392422"/>
    <w:rsid w:val="003956E3"/>
    <w:rsid w:val="003979BC"/>
    <w:rsid w:val="003A3B6F"/>
    <w:rsid w:val="003A3BE1"/>
    <w:rsid w:val="003A51D6"/>
    <w:rsid w:val="003B178C"/>
    <w:rsid w:val="003B349C"/>
    <w:rsid w:val="003B3730"/>
    <w:rsid w:val="003B5980"/>
    <w:rsid w:val="003B5C20"/>
    <w:rsid w:val="003B7891"/>
    <w:rsid w:val="003B79F0"/>
    <w:rsid w:val="003C188A"/>
    <w:rsid w:val="003C26E0"/>
    <w:rsid w:val="003C3F3E"/>
    <w:rsid w:val="003C437D"/>
    <w:rsid w:val="003C77F5"/>
    <w:rsid w:val="003D345C"/>
    <w:rsid w:val="003D4280"/>
    <w:rsid w:val="003D4414"/>
    <w:rsid w:val="003E4230"/>
    <w:rsid w:val="003E49D4"/>
    <w:rsid w:val="003E7F2F"/>
    <w:rsid w:val="003F0D09"/>
    <w:rsid w:val="003F0E13"/>
    <w:rsid w:val="003F0FA3"/>
    <w:rsid w:val="003F17EB"/>
    <w:rsid w:val="003F4C5C"/>
    <w:rsid w:val="003F6956"/>
    <w:rsid w:val="003F792F"/>
    <w:rsid w:val="004027C6"/>
    <w:rsid w:val="00402C6F"/>
    <w:rsid w:val="00413B9D"/>
    <w:rsid w:val="0041600A"/>
    <w:rsid w:val="00417757"/>
    <w:rsid w:val="00431569"/>
    <w:rsid w:val="004316D2"/>
    <w:rsid w:val="0043253B"/>
    <w:rsid w:val="004338FF"/>
    <w:rsid w:val="004344B1"/>
    <w:rsid w:val="004362C9"/>
    <w:rsid w:val="00436BA0"/>
    <w:rsid w:val="00443061"/>
    <w:rsid w:val="00450A2D"/>
    <w:rsid w:val="00451EE2"/>
    <w:rsid w:val="004545E9"/>
    <w:rsid w:val="00455E2F"/>
    <w:rsid w:val="00462B27"/>
    <w:rsid w:val="004654E5"/>
    <w:rsid w:val="0046552F"/>
    <w:rsid w:val="004668B5"/>
    <w:rsid w:val="00470CA6"/>
    <w:rsid w:val="004719DE"/>
    <w:rsid w:val="00472FE9"/>
    <w:rsid w:val="00476A2C"/>
    <w:rsid w:val="004822FC"/>
    <w:rsid w:val="00482992"/>
    <w:rsid w:val="004833B4"/>
    <w:rsid w:val="004860CC"/>
    <w:rsid w:val="00492BA8"/>
    <w:rsid w:val="004941EA"/>
    <w:rsid w:val="004A0502"/>
    <w:rsid w:val="004A051C"/>
    <w:rsid w:val="004A15C5"/>
    <w:rsid w:val="004A6612"/>
    <w:rsid w:val="004A6E8A"/>
    <w:rsid w:val="004B1161"/>
    <w:rsid w:val="004B321F"/>
    <w:rsid w:val="004B3FB7"/>
    <w:rsid w:val="004B5F9C"/>
    <w:rsid w:val="004C21A6"/>
    <w:rsid w:val="004D2174"/>
    <w:rsid w:val="004D5E82"/>
    <w:rsid w:val="004E0F31"/>
    <w:rsid w:val="004E210D"/>
    <w:rsid w:val="004E2809"/>
    <w:rsid w:val="004E371F"/>
    <w:rsid w:val="004E422D"/>
    <w:rsid w:val="004E5839"/>
    <w:rsid w:val="004E734B"/>
    <w:rsid w:val="004F050D"/>
    <w:rsid w:val="004F2397"/>
    <w:rsid w:val="004F322A"/>
    <w:rsid w:val="004F4EB8"/>
    <w:rsid w:val="004F7BB5"/>
    <w:rsid w:val="0050004D"/>
    <w:rsid w:val="0050106F"/>
    <w:rsid w:val="005069C0"/>
    <w:rsid w:val="00507769"/>
    <w:rsid w:val="005129B9"/>
    <w:rsid w:val="00516221"/>
    <w:rsid w:val="00516C7A"/>
    <w:rsid w:val="00522A0F"/>
    <w:rsid w:val="005232BB"/>
    <w:rsid w:val="00524A84"/>
    <w:rsid w:val="00525AC4"/>
    <w:rsid w:val="005278E0"/>
    <w:rsid w:val="0053108C"/>
    <w:rsid w:val="0053312A"/>
    <w:rsid w:val="00534B38"/>
    <w:rsid w:val="00540110"/>
    <w:rsid w:val="00543FA4"/>
    <w:rsid w:val="00544694"/>
    <w:rsid w:val="005446B3"/>
    <w:rsid w:val="005503F3"/>
    <w:rsid w:val="005572E0"/>
    <w:rsid w:val="00557F7D"/>
    <w:rsid w:val="00560C2D"/>
    <w:rsid w:val="00566F60"/>
    <w:rsid w:val="0056704B"/>
    <w:rsid w:val="005711F8"/>
    <w:rsid w:val="00571446"/>
    <w:rsid w:val="005727D2"/>
    <w:rsid w:val="00574048"/>
    <w:rsid w:val="00574D5C"/>
    <w:rsid w:val="00575DDB"/>
    <w:rsid w:val="005769EF"/>
    <w:rsid w:val="00576D91"/>
    <w:rsid w:val="005820A9"/>
    <w:rsid w:val="00584393"/>
    <w:rsid w:val="005857DB"/>
    <w:rsid w:val="00585DD3"/>
    <w:rsid w:val="00591E1A"/>
    <w:rsid w:val="00593613"/>
    <w:rsid w:val="0059428C"/>
    <w:rsid w:val="005A1363"/>
    <w:rsid w:val="005A1B97"/>
    <w:rsid w:val="005B53C2"/>
    <w:rsid w:val="005B63AA"/>
    <w:rsid w:val="005B6F5A"/>
    <w:rsid w:val="005B71F5"/>
    <w:rsid w:val="005C10A2"/>
    <w:rsid w:val="005C1915"/>
    <w:rsid w:val="005C2E90"/>
    <w:rsid w:val="005C3E29"/>
    <w:rsid w:val="005C3F55"/>
    <w:rsid w:val="005C50AA"/>
    <w:rsid w:val="005C70F9"/>
    <w:rsid w:val="005D08CA"/>
    <w:rsid w:val="005D0C16"/>
    <w:rsid w:val="005D3CAF"/>
    <w:rsid w:val="005D6641"/>
    <w:rsid w:val="005E3810"/>
    <w:rsid w:val="005E3B67"/>
    <w:rsid w:val="005E454E"/>
    <w:rsid w:val="005E4B01"/>
    <w:rsid w:val="005E4B79"/>
    <w:rsid w:val="005E54CA"/>
    <w:rsid w:val="005E6A8F"/>
    <w:rsid w:val="005F1110"/>
    <w:rsid w:val="005F2127"/>
    <w:rsid w:val="005F236F"/>
    <w:rsid w:val="005F29EE"/>
    <w:rsid w:val="005F44FE"/>
    <w:rsid w:val="005F7B34"/>
    <w:rsid w:val="005F7F4D"/>
    <w:rsid w:val="00600353"/>
    <w:rsid w:val="00602800"/>
    <w:rsid w:val="00602A71"/>
    <w:rsid w:val="00603E08"/>
    <w:rsid w:val="00611AC5"/>
    <w:rsid w:val="00612869"/>
    <w:rsid w:val="00612CE7"/>
    <w:rsid w:val="00615389"/>
    <w:rsid w:val="00617D6A"/>
    <w:rsid w:val="0062051A"/>
    <w:rsid w:val="00623204"/>
    <w:rsid w:val="00623CC1"/>
    <w:rsid w:val="00627BFD"/>
    <w:rsid w:val="0063289B"/>
    <w:rsid w:val="0063448D"/>
    <w:rsid w:val="0064061F"/>
    <w:rsid w:val="00640A91"/>
    <w:rsid w:val="00640CF7"/>
    <w:rsid w:val="00640E9E"/>
    <w:rsid w:val="00642CCA"/>
    <w:rsid w:val="0064539A"/>
    <w:rsid w:val="00650AF6"/>
    <w:rsid w:val="00651833"/>
    <w:rsid w:val="00654A5D"/>
    <w:rsid w:val="00656B3C"/>
    <w:rsid w:val="00657406"/>
    <w:rsid w:val="006621CE"/>
    <w:rsid w:val="00664214"/>
    <w:rsid w:val="00666622"/>
    <w:rsid w:val="006677CF"/>
    <w:rsid w:val="006715D7"/>
    <w:rsid w:val="00671BA4"/>
    <w:rsid w:val="00675C86"/>
    <w:rsid w:val="00677C5D"/>
    <w:rsid w:val="00677D35"/>
    <w:rsid w:val="00683981"/>
    <w:rsid w:val="006842A5"/>
    <w:rsid w:val="00686EEC"/>
    <w:rsid w:val="00687FC9"/>
    <w:rsid w:val="00691B76"/>
    <w:rsid w:val="00696CC0"/>
    <w:rsid w:val="00696EE9"/>
    <w:rsid w:val="006A4C62"/>
    <w:rsid w:val="006A4E4E"/>
    <w:rsid w:val="006A5B33"/>
    <w:rsid w:val="006A664F"/>
    <w:rsid w:val="006B1096"/>
    <w:rsid w:val="006B10F7"/>
    <w:rsid w:val="006B5ABA"/>
    <w:rsid w:val="006B7663"/>
    <w:rsid w:val="006C390F"/>
    <w:rsid w:val="006C4286"/>
    <w:rsid w:val="006D04AD"/>
    <w:rsid w:val="006D3247"/>
    <w:rsid w:val="006D7C73"/>
    <w:rsid w:val="006E0B25"/>
    <w:rsid w:val="006E31A1"/>
    <w:rsid w:val="006E46AE"/>
    <w:rsid w:val="006E4FB1"/>
    <w:rsid w:val="006F1C35"/>
    <w:rsid w:val="006F4154"/>
    <w:rsid w:val="006F4BE7"/>
    <w:rsid w:val="00705F1C"/>
    <w:rsid w:val="00710764"/>
    <w:rsid w:val="007113A4"/>
    <w:rsid w:val="00713278"/>
    <w:rsid w:val="007144C9"/>
    <w:rsid w:val="007161CA"/>
    <w:rsid w:val="00721E64"/>
    <w:rsid w:val="00724965"/>
    <w:rsid w:val="0072680E"/>
    <w:rsid w:val="00731542"/>
    <w:rsid w:val="007344C2"/>
    <w:rsid w:val="00735641"/>
    <w:rsid w:val="0074191A"/>
    <w:rsid w:val="007428D3"/>
    <w:rsid w:val="00742AC5"/>
    <w:rsid w:val="00743C01"/>
    <w:rsid w:val="007463CD"/>
    <w:rsid w:val="00756BE2"/>
    <w:rsid w:val="00761284"/>
    <w:rsid w:val="00762036"/>
    <w:rsid w:val="007671C5"/>
    <w:rsid w:val="00770DDA"/>
    <w:rsid w:val="0077372F"/>
    <w:rsid w:val="00775AE4"/>
    <w:rsid w:val="0077639D"/>
    <w:rsid w:val="0078112F"/>
    <w:rsid w:val="00782AB1"/>
    <w:rsid w:val="00783D4C"/>
    <w:rsid w:val="00790AFC"/>
    <w:rsid w:val="00790BD6"/>
    <w:rsid w:val="007917FB"/>
    <w:rsid w:val="00791914"/>
    <w:rsid w:val="00792F0C"/>
    <w:rsid w:val="00793275"/>
    <w:rsid w:val="00795ECC"/>
    <w:rsid w:val="007962E7"/>
    <w:rsid w:val="007972F0"/>
    <w:rsid w:val="007A0FAB"/>
    <w:rsid w:val="007A204F"/>
    <w:rsid w:val="007A4AF9"/>
    <w:rsid w:val="007A5C2D"/>
    <w:rsid w:val="007A60D2"/>
    <w:rsid w:val="007B1415"/>
    <w:rsid w:val="007B6193"/>
    <w:rsid w:val="007B666C"/>
    <w:rsid w:val="007B7393"/>
    <w:rsid w:val="007C097B"/>
    <w:rsid w:val="007C38C2"/>
    <w:rsid w:val="007C5B30"/>
    <w:rsid w:val="007C60F6"/>
    <w:rsid w:val="007C690A"/>
    <w:rsid w:val="007D0B67"/>
    <w:rsid w:val="007D1A35"/>
    <w:rsid w:val="007D56DE"/>
    <w:rsid w:val="007D6C13"/>
    <w:rsid w:val="007E0F75"/>
    <w:rsid w:val="007E129B"/>
    <w:rsid w:val="007E1874"/>
    <w:rsid w:val="007E26C3"/>
    <w:rsid w:val="007E50ED"/>
    <w:rsid w:val="007E5E7E"/>
    <w:rsid w:val="007F0090"/>
    <w:rsid w:val="007F21C4"/>
    <w:rsid w:val="007F38DE"/>
    <w:rsid w:val="007F39D3"/>
    <w:rsid w:val="007F47A7"/>
    <w:rsid w:val="007F75EB"/>
    <w:rsid w:val="00800BFF"/>
    <w:rsid w:val="00801E58"/>
    <w:rsid w:val="00802ADA"/>
    <w:rsid w:val="00803C7A"/>
    <w:rsid w:val="00805BCB"/>
    <w:rsid w:val="0080759C"/>
    <w:rsid w:val="0081292F"/>
    <w:rsid w:val="00816D81"/>
    <w:rsid w:val="0082760D"/>
    <w:rsid w:val="00835719"/>
    <w:rsid w:val="00835B7F"/>
    <w:rsid w:val="00835CF2"/>
    <w:rsid w:val="00840085"/>
    <w:rsid w:val="008412C5"/>
    <w:rsid w:val="00842EF0"/>
    <w:rsid w:val="00850443"/>
    <w:rsid w:val="00852360"/>
    <w:rsid w:val="00852586"/>
    <w:rsid w:val="008615A5"/>
    <w:rsid w:val="008624A0"/>
    <w:rsid w:val="00862C28"/>
    <w:rsid w:val="00870431"/>
    <w:rsid w:val="00870923"/>
    <w:rsid w:val="00871544"/>
    <w:rsid w:val="00871985"/>
    <w:rsid w:val="00872550"/>
    <w:rsid w:val="00873DA9"/>
    <w:rsid w:val="008740B6"/>
    <w:rsid w:val="00876F7F"/>
    <w:rsid w:val="008777F5"/>
    <w:rsid w:val="00880C57"/>
    <w:rsid w:val="00881ED6"/>
    <w:rsid w:val="00885003"/>
    <w:rsid w:val="00887496"/>
    <w:rsid w:val="00890B57"/>
    <w:rsid w:val="00890D09"/>
    <w:rsid w:val="00891587"/>
    <w:rsid w:val="008919B9"/>
    <w:rsid w:val="00891E62"/>
    <w:rsid w:val="0089480C"/>
    <w:rsid w:val="0089607F"/>
    <w:rsid w:val="0089666A"/>
    <w:rsid w:val="008A0789"/>
    <w:rsid w:val="008A0A3F"/>
    <w:rsid w:val="008A39C6"/>
    <w:rsid w:val="008A4ACD"/>
    <w:rsid w:val="008A51C1"/>
    <w:rsid w:val="008B02CB"/>
    <w:rsid w:val="008B3B99"/>
    <w:rsid w:val="008B4980"/>
    <w:rsid w:val="008B5E87"/>
    <w:rsid w:val="008C02E3"/>
    <w:rsid w:val="008C1644"/>
    <w:rsid w:val="008C3510"/>
    <w:rsid w:val="008C67C4"/>
    <w:rsid w:val="008C6C8D"/>
    <w:rsid w:val="008D4B4A"/>
    <w:rsid w:val="008D50D4"/>
    <w:rsid w:val="008D5A60"/>
    <w:rsid w:val="008D6397"/>
    <w:rsid w:val="008E0270"/>
    <w:rsid w:val="008E21C0"/>
    <w:rsid w:val="008E34BE"/>
    <w:rsid w:val="008E36EF"/>
    <w:rsid w:val="008E6005"/>
    <w:rsid w:val="008F0ADF"/>
    <w:rsid w:val="008F1D40"/>
    <w:rsid w:val="008F7967"/>
    <w:rsid w:val="00900764"/>
    <w:rsid w:val="00900C67"/>
    <w:rsid w:val="00901829"/>
    <w:rsid w:val="00902252"/>
    <w:rsid w:val="009027B1"/>
    <w:rsid w:val="00902B91"/>
    <w:rsid w:val="00904E46"/>
    <w:rsid w:val="00914B12"/>
    <w:rsid w:val="00922EAE"/>
    <w:rsid w:val="00927462"/>
    <w:rsid w:val="009304B4"/>
    <w:rsid w:val="00931513"/>
    <w:rsid w:val="009331E6"/>
    <w:rsid w:val="0093533B"/>
    <w:rsid w:val="00936C68"/>
    <w:rsid w:val="00937BC8"/>
    <w:rsid w:val="00937C42"/>
    <w:rsid w:val="00942E06"/>
    <w:rsid w:val="009435D7"/>
    <w:rsid w:val="009451D2"/>
    <w:rsid w:val="0094773E"/>
    <w:rsid w:val="00947C26"/>
    <w:rsid w:val="00950B8A"/>
    <w:rsid w:val="00954F64"/>
    <w:rsid w:val="00957E4F"/>
    <w:rsid w:val="009614BC"/>
    <w:rsid w:val="009634BA"/>
    <w:rsid w:val="009673D1"/>
    <w:rsid w:val="00970F4D"/>
    <w:rsid w:val="00975482"/>
    <w:rsid w:val="00980AC8"/>
    <w:rsid w:val="00982780"/>
    <w:rsid w:val="009828AD"/>
    <w:rsid w:val="00987DC8"/>
    <w:rsid w:val="00991ED9"/>
    <w:rsid w:val="00997B88"/>
    <w:rsid w:val="009A2CE2"/>
    <w:rsid w:val="009A38D0"/>
    <w:rsid w:val="009A52BB"/>
    <w:rsid w:val="009A66D0"/>
    <w:rsid w:val="009B02AC"/>
    <w:rsid w:val="009B707C"/>
    <w:rsid w:val="009B7ACD"/>
    <w:rsid w:val="009C0279"/>
    <w:rsid w:val="009C1700"/>
    <w:rsid w:val="009C562A"/>
    <w:rsid w:val="009C56DA"/>
    <w:rsid w:val="009C5D88"/>
    <w:rsid w:val="009C7A5F"/>
    <w:rsid w:val="009D050B"/>
    <w:rsid w:val="009D0B6C"/>
    <w:rsid w:val="009D0F1D"/>
    <w:rsid w:val="009D455F"/>
    <w:rsid w:val="009D7F5C"/>
    <w:rsid w:val="009E0A5A"/>
    <w:rsid w:val="009E2168"/>
    <w:rsid w:val="009E2AB1"/>
    <w:rsid w:val="009E2D95"/>
    <w:rsid w:val="009E3891"/>
    <w:rsid w:val="009F0D1E"/>
    <w:rsid w:val="009F2A26"/>
    <w:rsid w:val="009F369C"/>
    <w:rsid w:val="00A0241C"/>
    <w:rsid w:val="00A03259"/>
    <w:rsid w:val="00A03917"/>
    <w:rsid w:val="00A03B08"/>
    <w:rsid w:val="00A04489"/>
    <w:rsid w:val="00A04EAA"/>
    <w:rsid w:val="00A05BC4"/>
    <w:rsid w:val="00A216AC"/>
    <w:rsid w:val="00A23FEB"/>
    <w:rsid w:val="00A247C7"/>
    <w:rsid w:val="00A24DBF"/>
    <w:rsid w:val="00A2564A"/>
    <w:rsid w:val="00A30C81"/>
    <w:rsid w:val="00A3272D"/>
    <w:rsid w:val="00A33C41"/>
    <w:rsid w:val="00A33E6C"/>
    <w:rsid w:val="00A34600"/>
    <w:rsid w:val="00A3568E"/>
    <w:rsid w:val="00A44BAA"/>
    <w:rsid w:val="00A561A6"/>
    <w:rsid w:val="00A5764E"/>
    <w:rsid w:val="00A619A2"/>
    <w:rsid w:val="00A66C2C"/>
    <w:rsid w:val="00A70631"/>
    <w:rsid w:val="00A70C4D"/>
    <w:rsid w:val="00A74F42"/>
    <w:rsid w:val="00A77C9E"/>
    <w:rsid w:val="00A81B18"/>
    <w:rsid w:val="00A831E0"/>
    <w:rsid w:val="00A86F9E"/>
    <w:rsid w:val="00A91427"/>
    <w:rsid w:val="00A9577C"/>
    <w:rsid w:val="00AA2165"/>
    <w:rsid w:val="00AA25AD"/>
    <w:rsid w:val="00AA29E0"/>
    <w:rsid w:val="00AA2BDA"/>
    <w:rsid w:val="00AA2CA4"/>
    <w:rsid w:val="00AA3593"/>
    <w:rsid w:val="00AB1967"/>
    <w:rsid w:val="00AB2784"/>
    <w:rsid w:val="00AB43D9"/>
    <w:rsid w:val="00AC5F0E"/>
    <w:rsid w:val="00AC65E9"/>
    <w:rsid w:val="00AD012C"/>
    <w:rsid w:val="00AD04E3"/>
    <w:rsid w:val="00AD0C7F"/>
    <w:rsid w:val="00AD2D4E"/>
    <w:rsid w:val="00AD422B"/>
    <w:rsid w:val="00AD5312"/>
    <w:rsid w:val="00AD78CC"/>
    <w:rsid w:val="00AE426F"/>
    <w:rsid w:val="00AE653F"/>
    <w:rsid w:val="00AF0653"/>
    <w:rsid w:val="00AF1A3E"/>
    <w:rsid w:val="00AF670F"/>
    <w:rsid w:val="00B02592"/>
    <w:rsid w:val="00B030A8"/>
    <w:rsid w:val="00B034D1"/>
    <w:rsid w:val="00B0390C"/>
    <w:rsid w:val="00B040AD"/>
    <w:rsid w:val="00B04702"/>
    <w:rsid w:val="00B04A79"/>
    <w:rsid w:val="00B05253"/>
    <w:rsid w:val="00B05CCE"/>
    <w:rsid w:val="00B066E1"/>
    <w:rsid w:val="00B102B0"/>
    <w:rsid w:val="00B13085"/>
    <w:rsid w:val="00B1326A"/>
    <w:rsid w:val="00B1335C"/>
    <w:rsid w:val="00B14A38"/>
    <w:rsid w:val="00B15002"/>
    <w:rsid w:val="00B210AF"/>
    <w:rsid w:val="00B249C5"/>
    <w:rsid w:val="00B24CFC"/>
    <w:rsid w:val="00B25DBC"/>
    <w:rsid w:val="00B276F2"/>
    <w:rsid w:val="00B277A4"/>
    <w:rsid w:val="00B30C30"/>
    <w:rsid w:val="00B30E59"/>
    <w:rsid w:val="00B33CF3"/>
    <w:rsid w:val="00B3405B"/>
    <w:rsid w:val="00B421C1"/>
    <w:rsid w:val="00B42936"/>
    <w:rsid w:val="00B50544"/>
    <w:rsid w:val="00B55105"/>
    <w:rsid w:val="00B62A98"/>
    <w:rsid w:val="00B657C4"/>
    <w:rsid w:val="00B65C5B"/>
    <w:rsid w:val="00B66C8C"/>
    <w:rsid w:val="00B726E3"/>
    <w:rsid w:val="00B7730E"/>
    <w:rsid w:val="00B80F95"/>
    <w:rsid w:val="00B81FF7"/>
    <w:rsid w:val="00B83260"/>
    <w:rsid w:val="00B85B1C"/>
    <w:rsid w:val="00B86869"/>
    <w:rsid w:val="00B874FB"/>
    <w:rsid w:val="00B87CEA"/>
    <w:rsid w:val="00B924F0"/>
    <w:rsid w:val="00B9517A"/>
    <w:rsid w:val="00B964E5"/>
    <w:rsid w:val="00B96BF5"/>
    <w:rsid w:val="00BA2938"/>
    <w:rsid w:val="00BA62B8"/>
    <w:rsid w:val="00BB0E51"/>
    <w:rsid w:val="00BB1147"/>
    <w:rsid w:val="00BB54B5"/>
    <w:rsid w:val="00BC1E74"/>
    <w:rsid w:val="00BC353C"/>
    <w:rsid w:val="00BC653F"/>
    <w:rsid w:val="00BC73CE"/>
    <w:rsid w:val="00BC7BBF"/>
    <w:rsid w:val="00BD3966"/>
    <w:rsid w:val="00BD53CC"/>
    <w:rsid w:val="00BD65AE"/>
    <w:rsid w:val="00BD71B2"/>
    <w:rsid w:val="00BD7BC7"/>
    <w:rsid w:val="00BE12CC"/>
    <w:rsid w:val="00BE44DC"/>
    <w:rsid w:val="00BF049A"/>
    <w:rsid w:val="00BF0B99"/>
    <w:rsid w:val="00BF1685"/>
    <w:rsid w:val="00BF1862"/>
    <w:rsid w:val="00BF5E88"/>
    <w:rsid w:val="00C03833"/>
    <w:rsid w:val="00C04412"/>
    <w:rsid w:val="00C1164D"/>
    <w:rsid w:val="00C17D57"/>
    <w:rsid w:val="00C2048F"/>
    <w:rsid w:val="00C20B23"/>
    <w:rsid w:val="00C229F8"/>
    <w:rsid w:val="00C22E62"/>
    <w:rsid w:val="00C24B81"/>
    <w:rsid w:val="00C260D5"/>
    <w:rsid w:val="00C32861"/>
    <w:rsid w:val="00C40553"/>
    <w:rsid w:val="00C431FA"/>
    <w:rsid w:val="00C50501"/>
    <w:rsid w:val="00C5260F"/>
    <w:rsid w:val="00C574CE"/>
    <w:rsid w:val="00C60C01"/>
    <w:rsid w:val="00C60EA7"/>
    <w:rsid w:val="00C60F17"/>
    <w:rsid w:val="00C61C7C"/>
    <w:rsid w:val="00C63EB8"/>
    <w:rsid w:val="00C65E37"/>
    <w:rsid w:val="00C667A0"/>
    <w:rsid w:val="00C66B57"/>
    <w:rsid w:val="00C7087B"/>
    <w:rsid w:val="00C70F4D"/>
    <w:rsid w:val="00C72190"/>
    <w:rsid w:val="00C74CB9"/>
    <w:rsid w:val="00C75ABB"/>
    <w:rsid w:val="00C81EC3"/>
    <w:rsid w:val="00C81F51"/>
    <w:rsid w:val="00C83B64"/>
    <w:rsid w:val="00C852BA"/>
    <w:rsid w:val="00C854F3"/>
    <w:rsid w:val="00C867FA"/>
    <w:rsid w:val="00C86825"/>
    <w:rsid w:val="00C91CE6"/>
    <w:rsid w:val="00C94F05"/>
    <w:rsid w:val="00CB4BA3"/>
    <w:rsid w:val="00CB6467"/>
    <w:rsid w:val="00CC1961"/>
    <w:rsid w:val="00CC49F4"/>
    <w:rsid w:val="00CC55BE"/>
    <w:rsid w:val="00CC5951"/>
    <w:rsid w:val="00CC5D44"/>
    <w:rsid w:val="00CC6825"/>
    <w:rsid w:val="00CD0C31"/>
    <w:rsid w:val="00CD0DC6"/>
    <w:rsid w:val="00CD37C3"/>
    <w:rsid w:val="00CD50DA"/>
    <w:rsid w:val="00CD549B"/>
    <w:rsid w:val="00CD5E03"/>
    <w:rsid w:val="00CD63E5"/>
    <w:rsid w:val="00CD6783"/>
    <w:rsid w:val="00CD6929"/>
    <w:rsid w:val="00CD7622"/>
    <w:rsid w:val="00CD778B"/>
    <w:rsid w:val="00CE010E"/>
    <w:rsid w:val="00CE0804"/>
    <w:rsid w:val="00CE2C53"/>
    <w:rsid w:val="00CE3042"/>
    <w:rsid w:val="00CE4829"/>
    <w:rsid w:val="00CE5405"/>
    <w:rsid w:val="00CE5819"/>
    <w:rsid w:val="00CF0192"/>
    <w:rsid w:val="00CF1811"/>
    <w:rsid w:val="00CF3319"/>
    <w:rsid w:val="00CF6A80"/>
    <w:rsid w:val="00CF6ED4"/>
    <w:rsid w:val="00D03B06"/>
    <w:rsid w:val="00D03F4E"/>
    <w:rsid w:val="00D04532"/>
    <w:rsid w:val="00D04728"/>
    <w:rsid w:val="00D060F3"/>
    <w:rsid w:val="00D06E7D"/>
    <w:rsid w:val="00D1100A"/>
    <w:rsid w:val="00D12D20"/>
    <w:rsid w:val="00D14524"/>
    <w:rsid w:val="00D162DB"/>
    <w:rsid w:val="00D22825"/>
    <w:rsid w:val="00D23A14"/>
    <w:rsid w:val="00D25DA7"/>
    <w:rsid w:val="00D26867"/>
    <w:rsid w:val="00D31437"/>
    <w:rsid w:val="00D314AF"/>
    <w:rsid w:val="00D34905"/>
    <w:rsid w:val="00D37008"/>
    <w:rsid w:val="00D37127"/>
    <w:rsid w:val="00D40D58"/>
    <w:rsid w:val="00D42211"/>
    <w:rsid w:val="00D42E13"/>
    <w:rsid w:val="00D44ADB"/>
    <w:rsid w:val="00D4610D"/>
    <w:rsid w:val="00D463CB"/>
    <w:rsid w:val="00D52133"/>
    <w:rsid w:val="00D54CAB"/>
    <w:rsid w:val="00D56B95"/>
    <w:rsid w:val="00D57185"/>
    <w:rsid w:val="00D57CB6"/>
    <w:rsid w:val="00D60B56"/>
    <w:rsid w:val="00D652F4"/>
    <w:rsid w:val="00D663E6"/>
    <w:rsid w:val="00D723B0"/>
    <w:rsid w:val="00D73EC8"/>
    <w:rsid w:val="00D800D9"/>
    <w:rsid w:val="00D84FC5"/>
    <w:rsid w:val="00D9646D"/>
    <w:rsid w:val="00D964BC"/>
    <w:rsid w:val="00DA3187"/>
    <w:rsid w:val="00DA6694"/>
    <w:rsid w:val="00DA674E"/>
    <w:rsid w:val="00DC0C13"/>
    <w:rsid w:val="00DC2840"/>
    <w:rsid w:val="00DC30F0"/>
    <w:rsid w:val="00DC5AC1"/>
    <w:rsid w:val="00DC61BB"/>
    <w:rsid w:val="00DC69C7"/>
    <w:rsid w:val="00DD19E1"/>
    <w:rsid w:val="00DD49B8"/>
    <w:rsid w:val="00DD7D36"/>
    <w:rsid w:val="00DD7E42"/>
    <w:rsid w:val="00DE1133"/>
    <w:rsid w:val="00DE119F"/>
    <w:rsid w:val="00DE3B31"/>
    <w:rsid w:val="00DE70CD"/>
    <w:rsid w:val="00DF1E25"/>
    <w:rsid w:val="00DF3167"/>
    <w:rsid w:val="00DF3290"/>
    <w:rsid w:val="00DF5194"/>
    <w:rsid w:val="00DF653E"/>
    <w:rsid w:val="00E015B9"/>
    <w:rsid w:val="00E01C77"/>
    <w:rsid w:val="00E02D99"/>
    <w:rsid w:val="00E144A8"/>
    <w:rsid w:val="00E15A81"/>
    <w:rsid w:val="00E174B4"/>
    <w:rsid w:val="00E178DD"/>
    <w:rsid w:val="00E21D47"/>
    <w:rsid w:val="00E25E43"/>
    <w:rsid w:val="00E307FF"/>
    <w:rsid w:val="00E30A20"/>
    <w:rsid w:val="00E3137B"/>
    <w:rsid w:val="00E33978"/>
    <w:rsid w:val="00E34283"/>
    <w:rsid w:val="00E401D4"/>
    <w:rsid w:val="00E456A2"/>
    <w:rsid w:val="00E50604"/>
    <w:rsid w:val="00E50BA6"/>
    <w:rsid w:val="00E53702"/>
    <w:rsid w:val="00E55580"/>
    <w:rsid w:val="00E55E9B"/>
    <w:rsid w:val="00E85210"/>
    <w:rsid w:val="00E86950"/>
    <w:rsid w:val="00E87CF3"/>
    <w:rsid w:val="00E915CF"/>
    <w:rsid w:val="00E9189D"/>
    <w:rsid w:val="00E92844"/>
    <w:rsid w:val="00E9693C"/>
    <w:rsid w:val="00EA336E"/>
    <w:rsid w:val="00EB07AE"/>
    <w:rsid w:val="00EB240A"/>
    <w:rsid w:val="00EB3590"/>
    <w:rsid w:val="00EB7799"/>
    <w:rsid w:val="00EC092E"/>
    <w:rsid w:val="00EC4411"/>
    <w:rsid w:val="00EC698C"/>
    <w:rsid w:val="00EC78E6"/>
    <w:rsid w:val="00EC7B7B"/>
    <w:rsid w:val="00ED698E"/>
    <w:rsid w:val="00ED6DD3"/>
    <w:rsid w:val="00EE0C78"/>
    <w:rsid w:val="00EE1490"/>
    <w:rsid w:val="00EE3886"/>
    <w:rsid w:val="00EE504A"/>
    <w:rsid w:val="00EE6932"/>
    <w:rsid w:val="00EE75E8"/>
    <w:rsid w:val="00EF2F89"/>
    <w:rsid w:val="00EF4862"/>
    <w:rsid w:val="00EF5825"/>
    <w:rsid w:val="00F003D3"/>
    <w:rsid w:val="00F01AB5"/>
    <w:rsid w:val="00F066B2"/>
    <w:rsid w:val="00F1517B"/>
    <w:rsid w:val="00F24798"/>
    <w:rsid w:val="00F32204"/>
    <w:rsid w:val="00F32EC1"/>
    <w:rsid w:val="00F41462"/>
    <w:rsid w:val="00F422A0"/>
    <w:rsid w:val="00F42984"/>
    <w:rsid w:val="00F464E1"/>
    <w:rsid w:val="00F46E5A"/>
    <w:rsid w:val="00F500BD"/>
    <w:rsid w:val="00F528DD"/>
    <w:rsid w:val="00F531F0"/>
    <w:rsid w:val="00F549D0"/>
    <w:rsid w:val="00F55DE2"/>
    <w:rsid w:val="00F570E2"/>
    <w:rsid w:val="00F6093C"/>
    <w:rsid w:val="00F619E3"/>
    <w:rsid w:val="00F704F8"/>
    <w:rsid w:val="00F7150A"/>
    <w:rsid w:val="00F73997"/>
    <w:rsid w:val="00F747FC"/>
    <w:rsid w:val="00F74C0B"/>
    <w:rsid w:val="00F7730A"/>
    <w:rsid w:val="00F77B8E"/>
    <w:rsid w:val="00F823AF"/>
    <w:rsid w:val="00F8467A"/>
    <w:rsid w:val="00F85110"/>
    <w:rsid w:val="00F851E3"/>
    <w:rsid w:val="00F853CA"/>
    <w:rsid w:val="00F86801"/>
    <w:rsid w:val="00F86DB9"/>
    <w:rsid w:val="00F87445"/>
    <w:rsid w:val="00F92427"/>
    <w:rsid w:val="00F95754"/>
    <w:rsid w:val="00F95F62"/>
    <w:rsid w:val="00FA1CB6"/>
    <w:rsid w:val="00FA3B62"/>
    <w:rsid w:val="00FA3C8D"/>
    <w:rsid w:val="00FA40E0"/>
    <w:rsid w:val="00FA55C4"/>
    <w:rsid w:val="00FB032B"/>
    <w:rsid w:val="00FB33C3"/>
    <w:rsid w:val="00FC1740"/>
    <w:rsid w:val="00FC237E"/>
    <w:rsid w:val="00FC48BE"/>
    <w:rsid w:val="00FC6388"/>
    <w:rsid w:val="00FC7A46"/>
    <w:rsid w:val="00FD0084"/>
    <w:rsid w:val="00FD232D"/>
    <w:rsid w:val="00FD34A3"/>
    <w:rsid w:val="00FD40AE"/>
    <w:rsid w:val="00FD65AF"/>
    <w:rsid w:val="00FD69DB"/>
    <w:rsid w:val="00FE0260"/>
    <w:rsid w:val="00FE0D38"/>
    <w:rsid w:val="00FE1841"/>
    <w:rsid w:val="00FE38A5"/>
    <w:rsid w:val="00FE4BB1"/>
    <w:rsid w:val="00FE675A"/>
    <w:rsid w:val="00FE7E9C"/>
    <w:rsid w:val="00FF1E1A"/>
    <w:rsid w:val="00FF4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C7735"/>
  <w15:docId w15:val="{51DA3B9E-AD9C-420D-A33D-04B5B1CD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283"/>
    <w:rPr>
      <w:sz w:val="24"/>
      <w:szCs w:val="24"/>
    </w:rPr>
  </w:style>
  <w:style w:type="paragraph" w:styleId="Nadpis1">
    <w:name w:val="heading 1"/>
    <w:basedOn w:val="Normln"/>
    <w:next w:val="Normln"/>
    <w:link w:val="Nadpis1Char"/>
    <w:qFormat/>
    <w:locked/>
    <w:rsid w:val="00E5558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E5558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5D6641"/>
    <w:rPr>
      <w:rFonts w:ascii="Tahoma" w:hAnsi="Tahoma" w:cs="Tahoma"/>
      <w:sz w:val="16"/>
      <w:szCs w:val="16"/>
    </w:rPr>
  </w:style>
  <w:style w:type="character" w:customStyle="1" w:styleId="TextbublinyChar">
    <w:name w:val="Text bubliny Char"/>
    <w:link w:val="Textbubliny"/>
    <w:semiHidden/>
    <w:locked/>
    <w:rsid w:val="00566F60"/>
    <w:rPr>
      <w:rFonts w:cs="Times New Roman"/>
      <w:sz w:val="2"/>
    </w:rPr>
  </w:style>
  <w:style w:type="paragraph" w:styleId="Zpat">
    <w:name w:val="footer"/>
    <w:basedOn w:val="Normln"/>
    <w:link w:val="ZpatChar"/>
    <w:uiPriority w:val="99"/>
    <w:rsid w:val="00D57CB6"/>
    <w:pPr>
      <w:tabs>
        <w:tab w:val="center" w:pos="4536"/>
        <w:tab w:val="right" w:pos="9072"/>
      </w:tabs>
    </w:pPr>
  </w:style>
  <w:style w:type="character" w:customStyle="1" w:styleId="ZpatChar">
    <w:name w:val="Zápatí Char"/>
    <w:link w:val="Zpat"/>
    <w:uiPriority w:val="99"/>
    <w:locked/>
    <w:rsid w:val="00566F60"/>
    <w:rPr>
      <w:rFonts w:cs="Times New Roman"/>
      <w:sz w:val="24"/>
      <w:szCs w:val="24"/>
    </w:rPr>
  </w:style>
  <w:style w:type="character" w:styleId="slostrnky">
    <w:name w:val="page number"/>
    <w:rsid w:val="00D57CB6"/>
    <w:rPr>
      <w:rFonts w:cs="Times New Roman"/>
    </w:rPr>
  </w:style>
  <w:style w:type="character" w:styleId="Odkaznakoment">
    <w:name w:val="annotation reference"/>
    <w:semiHidden/>
    <w:rsid w:val="00850443"/>
    <w:rPr>
      <w:rFonts w:cs="Times New Roman"/>
      <w:sz w:val="16"/>
      <w:szCs w:val="16"/>
    </w:rPr>
  </w:style>
  <w:style w:type="paragraph" w:styleId="Textkomente">
    <w:name w:val="annotation text"/>
    <w:basedOn w:val="Normln"/>
    <w:link w:val="TextkomenteChar"/>
    <w:semiHidden/>
    <w:rsid w:val="00850443"/>
    <w:rPr>
      <w:sz w:val="20"/>
      <w:szCs w:val="20"/>
    </w:rPr>
  </w:style>
  <w:style w:type="character" w:customStyle="1" w:styleId="TextkomenteChar">
    <w:name w:val="Text komentáře Char"/>
    <w:link w:val="Textkomente"/>
    <w:semiHidden/>
    <w:locked/>
    <w:rsid w:val="00566F60"/>
    <w:rPr>
      <w:rFonts w:cs="Times New Roman"/>
      <w:sz w:val="20"/>
      <w:szCs w:val="20"/>
    </w:rPr>
  </w:style>
  <w:style w:type="paragraph" w:styleId="Pedmtkomente">
    <w:name w:val="annotation subject"/>
    <w:basedOn w:val="Textkomente"/>
    <w:next w:val="Textkomente"/>
    <w:link w:val="PedmtkomenteChar"/>
    <w:semiHidden/>
    <w:rsid w:val="00850443"/>
    <w:rPr>
      <w:b/>
      <w:bCs/>
    </w:rPr>
  </w:style>
  <w:style w:type="character" w:customStyle="1" w:styleId="PedmtkomenteChar">
    <w:name w:val="Předmět komentáře Char"/>
    <w:link w:val="Pedmtkomente"/>
    <w:semiHidden/>
    <w:locked/>
    <w:rsid w:val="00566F60"/>
    <w:rPr>
      <w:rFonts w:cs="Times New Roman"/>
      <w:b/>
      <w:bCs/>
      <w:sz w:val="20"/>
      <w:szCs w:val="20"/>
    </w:rPr>
  </w:style>
  <w:style w:type="paragraph" w:customStyle="1" w:styleId="Odstavecseseznamem1">
    <w:name w:val="Odstavec se seznamem1"/>
    <w:basedOn w:val="Normln"/>
    <w:rsid w:val="00782AB1"/>
    <w:pPr>
      <w:ind w:left="720"/>
      <w:contextualSpacing/>
    </w:pPr>
  </w:style>
  <w:style w:type="numbering" w:customStyle="1" w:styleId="Styl1">
    <w:name w:val="Styl1"/>
    <w:rsid w:val="004A44E3"/>
    <w:pPr>
      <w:numPr>
        <w:numId w:val="2"/>
      </w:numPr>
    </w:pPr>
  </w:style>
  <w:style w:type="paragraph" w:styleId="Zhlav">
    <w:name w:val="header"/>
    <w:basedOn w:val="Normln"/>
    <w:rsid w:val="00266603"/>
    <w:pPr>
      <w:tabs>
        <w:tab w:val="center" w:pos="4536"/>
        <w:tab w:val="right" w:pos="9072"/>
      </w:tabs>
    </w:pPr>
  </w:style>
  <w:style w:type="character" w:customStyle="1" w:styleId="Nadpis2Char">
    <w:name w:val="Nadpis 2 Char"/>
    <w:link w:val="Nadpis2"/>
    <w:semiHidden/>
    <w:rsid w:val="00E55580"/>
    <w:rPr>
      <w:rFonts w:ascii="Cambria" w:eastAsia="Times New Roman" w:hAnsi="Cambria" w:cs="Times New Roman"/>
      <w:b/>
      <w:bCs/>
      <w:i/>
      <w:iCs/>
      <w:sz w:val="28"/>
      <w:szCs w:val="28"/>
    </w:rPr>
  </w:style>
  <w:style w:type="character" w:customStyle="1" w:styleId="Nadpis1Char">
    <w:name w:val="Nadpis 1 Char"/>
    <w:link w:val="Nadpis1"/>
    <w:rsid w:val="00E55580"/>
    <w:rPr>
      <w:rFonts w:ascii="Cambria" w:eastAsia="Times New Roman" w:hAnsi="Cambria" w:cs="Times New Roman"/>
      <w:b/>
      <w:bCs/>
      <w:kern w:val="32"/>
      <w:sz w:val="32"/>
      <w:szCs w:val="32"/>
    </w:rPr>
  </w:style>
  <w:style w:type="paragraph" w:styleId="Odstavecseseznamem">
    <w:name w:val="List Paragraph"/>
    <w:basedOn w:val="Normln"/>
    <w:uiPriority w:val="34"/>
    <w:qFormat/>
    <w:rsid w:val="00352A43"/>
    <w:pPr>
      <w:ind w:left="708"/>
    </w:pPr>
  </w:style>
  <w:style w:type="paragraph" w:customStyle="1" w:styleId="lnekSOD">
    <w:name w:val="Článek SOD"/>
    <w:basedOn w:val="Normln"/>
    <w:link w:val="lnekSODChar"/>
    <w:qFormat/>
    <w:rsid w:val="000F38FD"/>
    <w:pPr>
      <w:spacing w:before="360" w:after="120"/>
      <w:ind w:left="357" w:hanging="357"/>
      <w:jc w:val="center"/>
    </w:pPr>
    <w:rPr>
      <w:b/>
    </w:rPr>
  </w:style>
  <w:style w:type="character" w:customStyle="1" w:styleId="lnekSODChar">
    <w:name w:val="Článek SOD Char"/>
    <w:link w:val="lnekSOD"/>
    <w:rsid w:val="000F38FD"/>
    <w:rPr>
      <w:b/>
      <w:sz w:val="24"/>
      <w:szCs w:val="24"/>
    </w:rPr>
  </w:style>
  <w:style w:type="character" w:styleId="Hypertextovodkaz">
    <w:name w:val="Hyperlink"/>
    <w:rsid w:val="00B62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voice@pla.c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6F5D-D31A-479A-9933-CBB75C67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9607</Words>
  <Characters>56685</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Labe, státní podnik</Company>
  <LinksUpToDate>false</LinksUpToDate>
  <CharactersWithSpaces>66160</CharactersWithSpaces>
  <SharedDoc>false</SharedDoc>
  <HLinks>
    <vt:vector size="6" baseType="variant">
      <vt:variant>
        <vt:i4>196650</vt:i4>
      </vt:variant>
      <vt:variant>
        <vt:i4>0</vt:i4>
      </vt:variant>
      <vt:variant>
        <vt:i4>0</vt:i4>
      </vt:variant>
      <vt:variant>
        <vt:i4>5</vt:i4>
      </vt:variant>
      <vt:variant>
        <vt:lpwstr>mailto:invoice@pla.cz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uživatel</dc:creator>
  <cp:lastModifiedBy>Ing. Štěpánka Kozlová</cp:lastModifiedBy>
  <cp:revision>3</cp:revision>
  <cp:lastPrinted>2019-11-11T12:16:00Z</cp:lastPrinted>
  <dcterms:created xsi:type="dcterms:W3CDTF">2019-12-11T13:33:00Z</dcterms:created>
  <dcterms:modified xsi:type="dcterms:W3CDTF">2019-12-12T08:03:00Z</dcterms:modified>
</cp:coreProperties>
</file>