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F6" w:rsidRPr="00D368F6" w:rsidRDefault="00D903E5" w:rsidP="00C13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Požadovaná funkčnost laboratorního </w:t>
      </w:r>
      <w:proofErr w:type="gramStart"/>
      <w:r>
        <w:rPr>
          <w:b/>
          <w:sz w:val="28"/>
          <w:szCs w:val="28"/>
        </w:rPr>
        <w:t>systému</w:t>
      </w:r>
      <w:r w:rsidR="00D368F6" w:rsidRPr="00D368F6">
        <w:rPr>
          <w:b/>
          <w:sz w:val="28"/>
          <w:szCs w:val="28"/>
        </w:rPr>
        <w:t xml:space="preserve"> :</w:t>
      </w:r>
      <w:proofErr w:type="gramEnd"/>
    </w:p>
    <w:p w:rsidR="00031144" w:rsidRPr="00031144" w:rsidRDefault="00031144" w:rsidP="00031144">
      <w:pPr>
        <w:pStyle w:val="Odstavecseseznamem"/>
        <w:numPr>
          <w:ilvl w:val="0"/>
          <w:numId w:val="30"/>
        </w:numPr>
        <w:ind w:left="284" w:hanging="284"/>
        <w:rPr>
          <w:b/>
          <w:sz w:val="24"/>
          <w:szCs w:val="24"/>
        </w:rPr>
      </w:pPr>
      <w:r w:rsidRPr="00031144">
        <w:rPr>
          <w:b/>
          <w:sz w:val="24"/>
          <w:szCs w:val="24"/>
        </w:rPr>
        <w:t>LABORATORNÍ SYSTÉM</w:t>
      </w:r>
    </w:p>
    <w:p w:rsidR="00EA2049" w:rsidRPr="00EA2049" w:rsidRDefault="00EA2049" w:rsidP="00C13869">
      <w:pPr>
        <w:rPr>
          <w:b/>
        </w:rPr>
      </w:pPr>
      <w:r w:rsidRPr="00EA2049">
        <w:rPr>
          <w:b/>
        </w:rPr>
        <w:t>Evidence vzorků a zakázek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zakázek jako skupin administrativně společně odbavovaných vzorků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vzorků, dílčích vzorků, požadavků na stanovení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Příjem vzorků z evidence SVS (státní veterinární správy)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Uživatelsky definovaný rozsah evidovaných informací 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Mechanismy pro zrychlený zápis (kopírování vzorků, předvolby atd.)</w:t>
      </w:r>
    </w:p>
    <w:p w:rsidR="009E5880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EA2049" w:rsidRDefault="00EA2049" w:rsidP="00EA2049">
      <w:pPr>
        <w:rPr>
          <w:b/>
        </w:rPr>
      </w:pPr>
      <w:r w:rsidRPr="00EA2049">
        <w:rPr>
          <w:b/>
        </w:rPr>
        <w:t xml:space="preserve">Evidence pomocných číselníků a seznamů 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EA2049">
        <w:t>Uživatelsky definované číselníky, evidované položky, formuláře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Propojení s katalogy SVS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Překlady číselníků do cizích jazyků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Stupňovaná práva k jednotlivým číselníkům a stanovením</w:t>
      </w:r>
      <w:r w:rsidR="00992D09">
        <w:t>, akcím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Logování změn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Aplikace GDPR</w:t>
      </w:r>
    </w:p>
    <w:p w:rsidR="009E5880" w:rsidRPr="00EA2049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EA2049" w:rsidRPr="00EA2049" w:rsidRDefault="00EA2049" w:rsidP="00C13869">
      <w:pPr>
        <w:rPr>
          <w:b/>
        </w:rPr>
      </w:pPr>
      <w:r w:rsidRPr="00EA2049">
        <w:rPr>
          <w:b/>
        </w:rPr>
        <w:t>Rozdělení práce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Sestavení analytických várek 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Tisk pracovních listů </w:t>
      </w:r>
    </w:p>
    <w:p w:rsidR="00EA2049" w:rsidRDefault="00EA204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Přidělení na oddělení</w:t>
      </w:r>
    </w:p>
    <w:p w:rsidR="009E5880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EA2049" w:rsidRPr="00B03C50" w:rsidRDefault="00EA2049" w:rsidP="00C13869">
      <w:pPr>
        <w:rPr>
          <w:b/>
        </w:rPr>
      </w:pPr>
      <w:r w:rsidRPr="00B03C50">
        <w:rPr>
          <w:b/>
        </w:rPr>
        <w:t>Zápis výsledků</w:t>
      </w:r>
    </w:p>
    <w:p w:rsidR="00EA2049" w:rsidRDefault="00B03C50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Vkládání hodnot po vzorcích nebo hromadně pro více vzorků najednou</w:t>
      </w:r>
    </w:p>
    <w:p w:rsidR="00B03C50" w:rsidRDefault="00B03C50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Import dat z přístrojů</w:t>
      </w:r>
    </w:p>
    <w:p w:rsidR="00B03C50" w:rsidRDefault="00B03C50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Výpočty výsledků s vedením protokolu o výpočtu</w:t>
      </w:r>
    </w:p>
    <w:p w:rsidR="00992D09" w:rsidRDefault="00992D0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souvisejících informací (kdo, kdy, jednotka, SOP, ….)</w:t>
      </w:r>
    </w:p>
    <w:p w:rsidR="009E5880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4E4022" w:rsidRPr="00992D09" w:rsidRDefault="004E4022" w:rsidP="004E4022">
      <w:pPr>
        <w:rPr>
          <w:b/>
        </w:rPr>
      </w:pPr>
      <w:r w:rsidRPr="00992D09">
        <w:rPr>
          <w:b/>
        </w:rPr>
        <w:t xml:space="preserve">Schvalování </w:t>
      </w:r>
    </w:p>
    <w:p w:rsidR="004E4022" w:rsidRDefault="004E4022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Schvalování po odděleních (stanovení)</w:t>
      </w:r>
    </w:p>
    <w:p w:rsidR="004E4022" w:rsidRDefault="004E4022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Schvalování vzorků a zakázek jako celku (možnost vícestupňového schvalování)</w:t>
      </w:r>
    </w:p>
    <w:p w:rsidR="00992D09" w:rsidRDefault="00992D0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Logování akcí </w:t>
      </w:r>
    </w:p>
    <w:p w:rsidR="009E5880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992D09" w:rsidRDefault="00992D09" w:rsidP="004E4022">
      <w:pPr>
        <w:rPr>
          <w:b/>
        </w:rPr>
      </w:pPr>
      <w:r w:rsidRPr="00992D09">
        <w:rPr>
          <w:b/>
        </w:rPr>
        <w:t>Tisk</w:t>
      </w:r>
    </w:p>
    <w:p w:rsidR="00992D09" w:rsidRDefault="00992D0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F33A99">
        <w:t xml:space="preserve">Rozdělení tisků na jednotlivé typy tisku (protokol, </w:t>
      </w:r>
      <w:r w:rsidR="00F33A99" w:rsidRPr="00F33A99">
        <w:t>hodnocení, informativní tisk</w:t>
      </w:r>
      <w:r w:rsidR="00C20096">
        <w:t xml:space="preserve"> </w:t>
      </w:r>
      <w:r w:rsidR="00F33A99">
        <w:t>.</w:t>
      </w:r>
      <w:r w:rsidR="00F33A99" w:rsidRPr="00F33A99">
        <w:t>..)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Archiv tiskových výstupů s evidencí popisných informací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Použití rozdělovníků, generace obálek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Export do PDF</w:t>
      </w:r>
      <w:r w:rsidR="00FE6E9A">
        <w:t>, PDF/A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Elektronický podpis PDF certifikátem, případně časové razítko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Mailové rozesílání dokumentů</w:t>
      </w:r>
    </w:p>
    <w:p w:rsidR="005C5E6B" w:rsidRDefault="005C5E6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Automatické rozesílání elektronicky podepsaných dokumentů e-mailem</w:t>
      </w:r>
    </w:p>
    <w:p w:rsidR="009E5880" w:rsidRPr="00F33A99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F33A99" w:rsidRDefault="00F33A99" w:rsidP="00C13869">
      <w:pPr>
        <w:rPr>
          <w:b/>
        </w:rPr>
      </w:pPr>
      <w:r>
        <w:rPr>
          <w:b/>
        </w:rPr>
        <w:t>Fakturace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F33A99">
        <w:t>Automatické ocenění analýz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Vystavení a tisk dokladu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lastRenderedPageBreak/>
        <w:t>Evidence vystavených faktur</w:t>
      </w:r>
    </w:p>
    <w:p w:rsidR="00F33A9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Rozdělení výkonů na oddělení</w:t>
      </w:r>
    </w:p>
    <w:p w:rsidR="009E5880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F33A99" w:rsidRPr="00F33A99" w:rsidRDefault="00F33A99" w:rsidP="00F33A99">
      <w:pPr>
        <w:rPr>
          <w:b/>
        </w:rPr>
      </w:pPr>
      <w:r w:rsidRPr="00F33A99">
        <w:rPr>
          <w:b/>
        </w:rPr>
        <w:t>Speciální evidence</w:t>
      </w:r>
      <w:r>
        <w:rPr>
          <w:b/>
        </w:rPr>
        <w:t xml:space="preserve"> výsledků stanovení</w:t>
      </w:r>
    </w:p>
    <w:p w:rsidR="00F33A99" w:rsidRPr="00204F9A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Bakteriologie  - </w:t>
      </w:r>
      <w:r w:rsidR="00DA72EA">
        <w:t xml:space="preserve">práce nad seznamy původců, </w:t>
      </w:r>
      <w:r>
        <w:t xml:space="preserve">nálezy, </w:t>
      </w:r>
      <w:r w:rsidR="00DA72EA">
        <w:t xml:space="preserve">citlivosti (rezistence) na </w:t>
      </w:r>
      <w:r>
        <w:t>antibiotik</w:t>
      </w:r>
      <w:r w:rsidR="00DA72EA">
        <w:t>a</w:t>
      </w:r>
      <w:r>
        <w:t>, vyhodnocení</w:t>
      </w:r>
    </w:p>
    <w:p w:rsidR="00DA72EA" w:rsidRPr="00204F9A" w:rsidRDefault="00DA72EA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Sérologie / virologie – práce nad seznamy nákaz a souvisejících metod, hromadné a individuální výsledky, možnost vkládání detailních údajů (titry apod.)</w:t>
      </w:r>
    </w:p>
    <w:p w:rsidR="00DA72EA" w:rsidRPr="00204F9A" w:rsidRDefault="00DA72EA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Parazitologie – práce nad seznamy parazitů a souvisejících metod</w:t>
      </w:r>
    </w:p>
    <w:p w:rsidR="00DA72EA" w:rsidRDefault="00DA72EA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Molekulární biologie, </w:t>
      </w:r>
      <w:proofErr w:type="spellStart"/>
      <w:r>
        <w:t>genotypizace</w:t>
      </w:r>
      <w:proofErr w:type="spellEnd"/>
    </w:p>
    <w:p w:rsidR="009E5880" w:rsidRPr="00204F9A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F33A99" w:rsidRDefault="008F04AB" w:rsidP="00C13869">
      <w:pPr>
        <w:rPr>
          <w:b/>
        </w:rPr>
      </w:pPr>
      <w:r>
        <w:rPr>
          <w:b/>
        </w:rPr>
        <w:t>Komunikace s evidencí Českého svazu včelařů</w:t>
      </w:r>
    </w:p>
    <w:p w:rsidR="008F04AB" w:rsidRPr="00204F9A" w:rsidRDefault="008F04A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Oboustranná komunikace (příjem dat o zaslaných vzorcích, odesílání výsledků)</w:t>
      </w:r>
    </w:p>
    <w:p w:rsidR="00FE6E9A" w:rsidRPr="00FE6E9A" w:rsidRDefault="00FE6E9A" w:rsidP="00FE6E9A">
      <w:pPr>
        <w:spacing w:after="0" w:line="257" w:lineRule="auto"/>
        <w:rPr>
          <w:b/>
        </w:rPr>
      </w:pPr>
    </w:p>
    <w:p w:rsidR="008F04AB" w:rsidRDefault="008F04AB" w:rsidP="00C13869">
      <w:pPr>
        <w:rPr>
          <w:b/>
        </w:rPr>
      </w:pPr>
      <w:r>
        <w:rPr>
          <w:b/>
        </w:rPr>
        <w:t>Předávání výsledků do databází Státní veterinární správy</w:t>
      </w:r>
      <w:r w:rsidR="00C20096">
        <w:rPr>
          <w:b/>
        </w:rPr>
        <w:t xml:space="preserve"> (SVS ČR)</w:t>
      </w:r>
    </w:p>
    <w:p w:rsidR="008F04AB" w:rsidRPr="00204F9A" w:rsidRDefault="008F04A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Vyžádané vzorky – oboustranná komunikace (příjem dat vzorků, automatizovaná registrace vzorků do evidence </w:t>
      </w:r>
      <w:r w:rsidR="00D768C5">
        <w:t>laboratorního systému</w:t>
      </w:r>
      <w:r>
        <w:t>, odesílání výsledků)</w:t>
      </w:r>
    </w:p>
    <w:p w:rsidR="008F04AB" w:rsidRPr="00204F9A" w:rsidRDefault="008F04A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Nevyžádané vzorky – odesílání údajů o zpracovávaných vzorcích současně s výsledky vyšetření</w:t>
      </w:r>
    </w:p>
    <w:p w:rsidR="008F04AB" w:rsidRDefault="008F04A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8F04AB">
        <w:t>Automatick</w:t>
      </w:r>
      <w:r>
        <w:t xml:space="preserve">á aktualizace vybraných referenčních katalogů </w:t>
      </w:r>
      <w:r w:rsidR="00C20096">
        <w:t>SVS ČR</w:t>
      </w:r>
    </w:p>
    <w:p w:rsidR="00C20096" w:rsidRDefault="00C20096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Průběžné automatizované odesílání protokolů a dodacích listů vystavovaných pro SVS ČR</w:t>
      </w:r>
    </w:p>
    <w:p w:rsidR="00C20096" w:rsidRDefault="00C20096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Zpracování měsíčních souhrnů předávaných služeb  pro SVS ČR</w:t>
      </w:r>
    </w:p>
    <w:p w:rsidR="009E5880" w:rsidRPr="008F04AB" w:rsidRDefault="009E5880" w:rsidP="009E5880">
      <w:pPr>
        <w:shd w:val="clear" w:color="auto" w:fill="FFFFFF"/>
        <w:spacing w:after="0" w:line="240" w:lineRule="auto"/>
        <w:ind w:left="720"/>
        <w:jc w:val="both"/>
      </w:pPr>
    </w:p>
    <w:p w:rsidR="00C13869" w:rsidRPr="00D903E5" w:rsidRDefault="00C13869" w:rsidP="00C13869">
      <w:pPr>
        <w:rPr>
          <w:b/>
          <w:sz w:val="28"/>
          <w:szCs w:val="28"/>
        </w:rPr>
      </w:pPr>
      <w:r>
        <w:rPr>
          <w:b/>
        </w:rPr>
        <w:t>Prostředí</w:t>
      </w:r>
    </w:p>
    <w:p w:rsidR="00C13869" w:rsidRPr="00B76E6C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B76E6C">
        <w:t>Podpora nových verzi Windows (WIN</w:t>
      </w:r>
      <w:r w:rsidR="008F04AB">
        <w:t>DOWS 10) a jejich aktualizací</w:t>
      </w:r>
    </w:p>
    <w:p w:rsidR="00C13869" w:rsidRPr="00B76E6C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B76E6C">
        <w:t>Podpor</w:t>
      </w:r>
      <w:r>
        <w:t xml:space="preserve">a nových verzí ORACLE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B76E6C">
        <w:t xml:space="preserve">Podpora exportů a výměny dat pro nové verze Microsoft Office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Soulad s n</w:t>
      </w:r>
      <w:r w:rsidR="00D903E5">
        <w:t>ovou revizí normy ISO/IEC 17025:2018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Zavedení </w:t>
      </w:r>
      <w:proofErr w:type="spellStart"/>
      <w:r>
        <w:t>Unicode</w:t>
      </w:r>
      <w:proofErr w:type="spellEnd"/>
      <w:r>
        <w:t xml:space="preserve"> pro možnost zápisu znaků mimo středoevropskou znakovou sadu</w:t>
      </w:r>
    </w:p>
    <w:p w:rsidR="00C13869" w:rsidRDefault="00C13869" w:rsidP="00C13869">
      <w:pPr>
        <w:shd w:val="clear" w:color="auto" w:fill="FFFFFF"/>
        <w:spacing w:after="0" w:line="240" w:lineRule="auto"/>
        <w:jc w:val="both"/>
      </w:pPr>
    </w:p>
    <w:p w:rsidR="00C13869" w:rsidRDefault="00C13869" w:rsidP="00C13869">
      <w:pPr>
        <w:rPr>
          <w:b/>
        </w:rPr>
      </w:pPr>
      <w:r>
        <w:rPr>
          <w:b/>
        </w:rPr>
        <w:t xml:space="preserve">Ovládání </w:t>
      </w:r>
    </w:p>
    <w:p w:rsidR="00C13869" w:rsidRDefault="00AE49C1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sjednocené</w:t>
      </w:r>
      <w:r w:rsidR="00C13869">
        <w:t xml:space="preserve"> ovládání napříč všemi formuláři</w:t>
      </w:r>
    </w:p>
    <w:p w:rsidR="00D903E5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možnost více souběžně </w:t>
      </w:r>
      <w:r w:rsidR="00D903E5">
        <w:t>spuštěných akcí (oken)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individuální desktop pro rychlý přístup </w:t>
      </w:r>
      <w:r w:rsidR="00B03C50">
        <w:t>k akcím</w:t>
      </w:r>
    </w:p>
    <w:p w:rsidR="00C13869" w:rsidRDefault="00B03C50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individuální zvětšení </w:t>
      </w:r>
      <w:r w:rsidR="00EA2049">
        <w:t>formulářů</w:t>
      </w:r>
      <w:r w:rsidR="00C13869">
        <w:t xml:space="preserve"> pro zlepšení čitelnosti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individuální nastavení oken a seznamů </w:t>
      </w:r>
    </w:p>
    <w:p w:rsidR="00EA2049" w:rsidRPr="00B76E6C" w:rsidRDefault="00EA2049" w:rsidP="00B03C50">
      <w:pPr>
        <w:pStyle w:val="Odstavecseseznamem"/>
        <w:shd w:val="clear" w:color="auto" w:fill="FFFFFF"/>
        <w:spacing w:after="0" w:line="240" w:lineRule="auto"/>
        <w:jc w:val="both"/>
      </w:pPr>
    </w:p>
    <w:p w:rsidR="00C13869" w:rsidRDefault="00D903E5" w:rsidP="008A618A">
      <w:pPr>
        <w:rPr>
          <w:b/>
        </w:rPr>
      </w:pPr>
      <w:r w:rsidRPr="00D903E5">
        <w:rPr>
          <w:b/>
        </w:rPr>
        <w:t xml:space="preserve">Modul </w:t>
      </w:r>
      <w:proofErr w:type="gramStart"/>
      <w:r w:rsidRPr="00D903E5">
        <w:rPr>
          <w:b/>
        </w:rPr>
        <w:t>DMS</w:t>
      </w:r>
      <w:r>
        <w:rPr>
          <w:b/>
        </w:rPr>
        <w:t>(</w:t>
      </w:r>
      <w:proofErr w:type="spellStart"/>
      <w:r>
        <w:rPr>
          <w:b/>
        </w:rPr>
        <w:t>document</w:t>
      </w:r>
      <w:proofErr w:type="spellEnd"/>
      <w:proofErr w:type="gramEnd"/>
      <w:r>
        <w:rPr>
          <w:b/>
        </w:rPr>
        <w:t xml:space="preserve"> management </w:t>
      </w:r>
      <w:proofErr w:type="spellStart"/>
      <w:r>
        <w:rPr>
          <w:b/>
        </w:rPr>
        <w:t>system</w:t>
      </w:r>
      <w:proofErr w:type="spellEnd"/>
      <w:r>
        <w:rPr>
          <w:b/>
        </w:rPr>
        <w:t>), řízení kvality, metrologie, evidence chemikálií včetně CRM a RM(certifikované referenční materiály a referenční materiály), základní funkcionalita CRM systému</w:t>
      </w:r>
      <w:r w:rsidR="00FE6E9A">
        <w:rPr>
          <w:b/>
        </w:rPr>
        <w:t>(</w:t>
      </w:r>
      <w:proofErr w:type="spellStart"/>
      <w:r w:rsidR="00FE6E9A">
        <w:rPr>
          <w:b/>
        </w:rPr>
        <w:t>customer</w:t>
      </w:r>
      <w:proofErr w:type="spellEnd"/>
      <w:r w:rsidR="00FE6E9A">
        <w:rPr>
          <w:b/>
        </w:rPr>
        <w:t xml:space="preserve"> </w:t>
      </w:r>
      <w:proofErr w:type="spellStart"/>
      <w:r w:rsidR="00FE6E9A">
        <w:rPr>
          <w:b/>
        </w:rPr>
        <w:t>relationship</w:t>
      </w:r>
      <w:proofErr w:type="spellEnd"/>
      <w:r w:rsidR="00FE6E9A">
        <w:rPr>
          <w:b/>
        </w:rPr>
        <w:t xml:space="preserve"> management), modul ERP(</w:t>
      </w:r>
      <w:proofErr w:type="spellStart"/>
      <w:r w:rsidR="00FE6E9A">
        <w:rPr>
          <w:b/>
        </w:rPr>
        <w:t>enterprice</w:t>
      </w:r>
      <w:proofErr w:type="spellEnd"/>
      <w:r w:rsidR="00FE6E9A">
        <w:rPr>
          <w:b/>
        </w:rPr>
        <w:t xml:space="preserve"> </w:t>
      </w:r>
      <w:proofErr w:type="spellStart"/>
      <w:r w:rsidR="00FE6E9A">
        <w:rPr>
          <w:b/>
        </w:rPr>
        <w:t>resource</w:t>
      </w:r>
      <w:proofErr w:type="spellEnd"/>
      <w:r w:rsidR="00FE6E9A">
        <w:rPr>
          <w:b/>
        </w:rPr>
        <w:t xml:space="preserve"> </w:t>
      </w:r>
      <w:proofErr w:type="spellStart"/>
      <w:r w:rsidR="00FE6E9A">
        <w:rPr>
          <w:b/>
        </w:rPr>
        <w:t>planning</w:t>
      </w:r>
      <w:proofErr w:type="spellEnd"/>
      <w:r w:rsidR="00FE6E9A">
        <w:rPr>
          <w:b/>
        </w:rPr>
        <w:t>)</w:t>
      </w:r>
    </w:p>
    <w:p w:rsidR="00C13869" w:rsidRPr="00204F9A" w:rsidRDefault="00FE6E9A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Řízená dokumentace</w:t>
      </w:r>
      <w:r w:rsidR="00C13869" w:rsidRPr="00204F9A">
        <w:t>- evidence, řízení pracovního cyklu dokumentů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Evidence neshod - evidence + řízení (</w:t>
      </w:r>
      <w:r>
        <w:t>e</w:t>
      </w:r>
      <w:r w:rsidRPr="0078348F">
        <w:t>vidence, přidělování řešení, řešení, kontroly, sledování průběhu nebo prostá evidence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Metrologická evidence přístrojů, zařízení a software (mailová upozornění na termíny, evidence změn)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 xml:space="preserve">Skladová evidence chemikálií 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Evidence hodnocení dodavatelů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Kontakty se zákazníky (k</w:t>
      </w:r>
      <w:r w:rsidRPr="0078348F">
        <w:t>ontaktní osoby, záznamy jednání a kontaktů</w:t>
      </w:r>
      <w:r w:rsidRPr="00204F9A">
        <w:t>)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lastRenderedPageBreak/>
        <w:t>Cenové nabídky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Personální evidence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Evidence úkolů</w:t>
      </w:r>
      <w:r>
        <w:t xml:space="preserve"> pro pracovníky </w:t>
      </w:r>
      <w:r w:rsidRPr="0078348F">
        <w:t>a zpráv</w:t>
      </w:r>
      <w:r>
        <w:t xml:space="preserve"> mezi pracovníky</w:t>
      </w:r>
    </w:p>
    <w:p w:rsidR="00C13869" w:rsidRPr="000C6B18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odeslání dokumentů (protokoly, faktury) zákazníkovi v rozsahu kdo a kdy odeslal, způsob odeslání</w:t>
      </w:r>
    </w:p>
    <w:p w:rsidR="00C13869" w:rsidRPr="00204F9A" w:rsidRDefault="00C1386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Libovolné další evidence (dozorové návštěvy, roztoky, ...)</w:t>
      </w:r>
    </w:p>
    <w:p w:rsidR="00F33A99" w:rsidRPr="00204F9A" w:rsidRDefault="00F33A99" w:rsidP="00C13869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Zobrazení vybraných evidencí v kalendáři</w:t>
      </w:r>
    </w:p>
    <w:p w:rsidR="00C13869" w:rsidRPr="009842C1" w:rsidRDefault="00C13869" w:rsidP="00C13869">
      <w:pPr>
        <w:shd w:val="clear" w:color="auto" w:fill="FFFFFF"/>
        <w:spacing w:after="0" w:line="240" w:lineRule="auto"/>
        <w:ind w:left="225"/>
        <w:jc w:val="both"/>
        <w:rPr>
          <w:rFonts w:eastAsia="Times New Roman" w:cs="Arial CE"/>
          <w:color w:val="393939"/>
          <w:lang w:eastAsia="cs-CZ"/>
        </w:rPr>
      </w:pPr>
    </w:p>
    <w:p w:rsidR="00C13869" w:rsidRPr="008A618A" w:rsidRDefault="00C13869" w:rsidP="008A618A">
      <w:pPr>
        <w:rPr>
          <w:b/>
        </w:rPr>
      </w:pPr>
      <w:r w:rsidRPr="008A618A">
        <w:rPr>
          <w:b/>
        </w:rPr>
        <w:t>Plánovaní odběrů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Dlouhodobé plánování  odběrů (měsíční, týdenní, denní pravidelné odběry)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Operativní plánování na konkrétní vzorkaře a dny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Plánovací kalendář pro plánování odběrů s evidencí nedostupnosti vzorkařů (dovolené, školení</w:t>
      </w:r>
      <w:r w:rsidR="00204F9A" w:rsidRPr="00204F9A">
        <w:t xml:space="preserve"> </w:t>
      </w:r>
      <w:r w:rsidRPr="00204F9A">
        <w:t>apod.)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Zobrazení plánovaných odběrů v mapě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Plánovaní rozsahu stanovení pro konkrétní termíny odběru</w:t>
      </w:r>
    </w:p>
    <w:p w:rsidR="00AA5CA7" w:rsidRDefault="00AA5CA7" w:rsidP="00AA5CA7">
      <w:pPr>
        <w:shd w:val="clear" w:color="auto" w:fill="FFFFFF"/>
        <w:spacing w:after="0" w:line="240" w:lineRule="auto"/>
        <w:ind w:left="225"/>
        <w:jc w:val="both"/>
        <w:rPr>
          <w:rFonts w:eastAsia="Times New Roman" w:cs="Arial CE"/>
          <w:color w:val="393939"/>
          <w:lang w:eastAsia="cs-CZ"/>
        </w:rPr>
      </w:pPr>
    </w:p>
    <w:p w:rsidR="00C13869" w:rsidRPr="008A618A" w:rsidRDefault="00C13869" w:rsidP="008A618A">
      <w:pPr>
        <w:rPr>
          <w:b/>
        </w:rPr>
      </w:pPr>
      <w:r w:rsidRPr="008A618A">
        <w:rPr>
          <w:b/>
        </w:rPr>
        <w:t> Práce s číselníky</w:t>
      </w:r>
    </w:p>
    <w:p w:rsidR="00C13869" w:rsidRPr="00204F9A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Evidence</w:t>
      </w:r>
      <w:r w:rsidR="00C13869" w:rsidRPr="00204F9A">
        <w:t xml:space="preserve"> změn v datech, nastavitelná uživatelsky (žurnál oprav položek)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Nastavení číselníků ke schvalování (přezkoumání) jednotlivých položek a jejich uvolnění k používání (evidence kdo a kdy schválil)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Evidence příloh v databázi</w:t>
      </w:r>
    </w:p>
    <w:p w:rsidR="00C13869" w:rsidRDefault="00C13869" w:rsidP="00C13869">
      <w:pPr>
        <w:shd w:val="clear" w:color="auto" w:fill="FFFFFF"/>
        <w:spacing w:after="0" w:line="240" w:lineRule="auto"/>
        <w:ind w:left="225"/>
        <w:jc w:val="both"/>
        <w:rPr>
          <w:rFonts w:eastAsia="Times New Roman" w:cs="Arial CE"/>
          <w:color w:val="393939"/>
          <w:lang w:eastAsia="cs-CZ"/>
        </w:rPr>
      </w:pPr>
    </w:p>
    <w:p w:rsidR="00C13869" w:rsidRDefault="00C13869" w:rsidP="008A618A">
      <w:pPr>
        <w:rPr>
          <w:b/>
        </w:rPr>
      </w:pPr>
      <w:r w:rsidRPr="008A618A">
        <w:rPr>
          <w:b/>
        </w:rPr>
        <w:t>Práce se vzorky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 xml:space="preserve">rozdělení </w:t>
      </w:r>
      <w:r w:rsidR="00F33A99" w:rsidRPr="00204F9A">
        <w:t xml:space="preserve">evidence </w:t>
      </w:r>
      <w:r w:rsidRPr="00204F9A">
        <w:t>na díly a subsystémy</w:t>
      </w:r>
    </w:p>
    <w:p w:rsidR="00C13869" w:rsidRPr="00204F9A" w:rsidRDefault="00363CE7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fulltextové vyhledávání</w:t>
      </w:r>
    </w:p>
    <w:p w:rsidR="00C13869" w:rsidRPr="00204F9A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systém upozornění před akcemi (tisky, fakturace)</w:t>
      </w:r>
    </w:p>
    <w:p w:rsidR="00AA5CA7" w:rsidRPr="00204F9A" w:rsidRDefault="00AA5CA7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04F9A">
        <w:t>využití 2D kódů (QR)</w:t>
      </w:r>
    </w:p>
    <w:p w:rsidR="00AA5CA7" w:rsidRDefault="00AA5CA7" w:rsidP="00AA5CA7">
      <w:pPr>
        <w:pStyle w:val="Odstavecseseznamem"/>
      </w:pPr>
    </w:p>
    <w:p w:rsidR="00C13869" w:rsidRPr="0078348F" w:rsidRDefault="00EA2049" w:rsidP="00C13869">
      <w:pPr>
        <w:rPr>
          <w:b/>
        </w:rPr>
      </w:pPr>
      <w:r>
        <w:rPr>
          <w:b/>
        </w:rPr>
        <w:t xml:space="preserve">Možnost </w:t>
      </w:r>
      <w:r w:rsidR="008F04AB">
        <w:rPr>
          <w:b/>
        </w:rPr>
        <w:t>evidence vzorků</w:t>
      </w:r>
      <w:r w:rsidR="00C13869" w:rsidRPr="0078348F">
        <w:rPr>
          <w:b/>
        </w:rPr>
        <w:t>: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neodebrané vzorky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odebrané neanalyzované vzorky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nabídkové vzorky (</w:t>
      </w:r>
      <w:r>
        <w:t xml:space="preserve">pro </w:t>
      </w:r>
      <w:r w:rsidR="00AA5CA7">
        <w:t>cenové nabídky)</w:t>
      </w:r>
    </w:p>
    <w:p w:rsidR="00AA5CA7" w:rsidRPr="0078348F" w:rsidRDefault="00AA5CA7" w:rsidP="00AA5CA7">
      <w:pPr>
        <w:pStyle w:val="Odstavecseseznamem"/>
        <w:ind w:left="927"/>
      </w:pPr>
    </w:p>
    <w:p w:rsidR="00C13869" w:rsidRPr="0078348F" w:rsidRDefault="00C13869" w:rsidP="00C13869">
      <w:pPr>
        <w:rPr>
          <w:b/>
        </w:rPr>
      </w:pPr>
      <w:r w:rsidRPr="0078348F">
        <w:rPr>
          <w:b/>
        </w:rPr>
        <w:t>Hodnoty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evidence akreditace přímo u hodnoty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evidence subdodavatele a jeho SOP u hodnoty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přístroje k výsledku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>několik poznámek k výsledku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 xml:space="preserve">hromadného vkládání </w:t>
      </w:r>
      <w:r w:rsidR="00B03C50">
        <w:t>hodnot</w:t>
      </w:r>
    </w:p>
    <w:p w:rsidR="00B03C50" w:rsidRPr="00204F9A" w:rsidRDefault="008A42F8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možnost</w:t>
      </w:r>
      <w:r w:rsidR="00C13869" w:rsidRPr="0078348F">
        <w:t xml:space="preserve"> evidovaných informací k výsledku </w:t>
      </w:r>
    </w:p>
    <w:p w:rsidR="00C13869" w:rsidRPr="0078348F" w:rsidRDefault="00C13869" w:rsidP="00F33A99"/>
    <w:p w:rsidR="00C13869" w:rsidRPr="0078348F" w:rsidRDefault="00C13869" w:rsidP="00C13869">
      <w:pPr>
        <w:rPr>
          <w:b/>
        </w:rPr>
      </w:pPr>
      <w:r w:rsidRPr="0078348F">
        <w:rPr>
          <w:b/>
        </w:rPr>
        <w:t xml:space="preserve">Importy </w:t>
      </w:r>
    </w:p>
    <w:p w:rsidR="00C13869" w:rsidRPr="0078348F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348F">
        <w:t xml:space="preserve">průměrování </w:t>
      </w:r>
      <w:r>
        <w:t xml:space="preserve">a výpočty </w:t>
      </w:r>
      <w:r w:rsidRPr="0078348F">
        <w:t>při importu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přepočet jednotek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zobrazení </w:t>
      </w:r>
      <w:r w:rsidRPr="0078348F">
        <w:t>formátování a kontrol při importu</w:t>
      </w:r>
    </w:p>
    <w:p w:rsidR="005C5E6B" w:rsidRPr="0078348F" w:rsidRDefault="005C5E6B" w:rsidP="005C5E6B">
      <w:pPr>
        <w:pStyle w:val="Odstavecseseznamem"/>
        <w:ind w:left="927"/>
      </w:pPr>
    </w:p>
    <w:p w:rsidR="00C13869" w:rsidRDefault="00C13869" w:rsidP="00C13869">
      <w:pPr>
        <w:rPr>
          <w:b/>
        </w:rPr>
      </w:pPr>
      <w:r>
        <w:rPr>
          <w:b/>
        </w:rPr>
        <w:lastRenderedPageBreak/>
        <w:t>Norma, limity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normy s verzemi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výjimky z normy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limity míst odběru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porovnání s normou online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výjimky (vzájemné vztahy mezi parametry), hodnocení po přepočtu na sušinu apod.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práce s legislativou (n-limitů pro jednu položku s pojmenováním)</w:t>
      </w:r>
    </w:p>
    <w:p w:rsidR="005C5E6B" w:rsidRDefault="005C5E6B" w:rsidP="005C5E6B">
      <w:pPr>
        <w:pStyle w:val="Odstavecseseznamem"/>
        <w:ind w:left="927"/>
      </w:pPr>
    </w:p>
    <w:p w:rsidR="00C13869" w:rsidRDefault="00F33A99" w:rsidP="00C13869">
      <w:pPr>
        <w:rPr>
          <w:b/>
        </w:rPr>
      </w:pPr>
      <w:r>
        <w:rPr>
          <w:b/>
        </w:rPr>
        <w:t>Tiskové m</w:t>
      </w:r>
      <w:r w:rsidR="00C13869">
        <w:rPr>
          <w:b/>
        </w:rPr>
        <w:t xml:space="preserve">atrice, tisky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grafy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loga</w:t>
      </w:r>
      <w:r w:rsidR="005C5E6B">
        <w:t>, obrázky přímo ukládaná</w:t>
      </w:r>
      <w:r>
        <w:t xml:space="preserve"> v databázi, ne jako odkaz na soubor</w:t>
      </w:r>
    </w:p>
    <w:p w:rsidR="00C13869" w:rsidRDefault="00F33A9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skenované </w:t>
      </w:r>
      <w:r w:rsidR="00C13869">
        <w:t>podpisy</w:t>
      </w:r>
      <w:r>
        <w:t xml:space="preserve"> </w:t>
      </w:r>
      <w:r w:rsidR="00C13869">
        <w:t>v databázi</w:t>
      </w:r>
    </w:p>
    <w:p w:rsidR="00C13869" w:rsidRDefault="005C5E6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čárové</w:t>
      </w:r>
      <w:r w:rsidR="00C13869">
        <w:t xml:space="preserve"> </w:t>
      </w:r>
      <w:r>
        <w:t>kódy</w:t>
      </w:r>
      <w:r w:rsidR="00C13869">
        <w:t>, QR a 2D</w:t>
      </w:r>
      <w:r>
        <w:t xml:space="preserve"> kódy</w:t>
      </w:r>
    </w:p>
    <w:p w:rsidR="005C5E6B" w:rsidRDefault="005C5E6B" w:rsidP="005C5E6B">
      <w:pPr>
        <w:pStyle w:val="Odstavecseseznamem"/>
        <w:ind w:left="927"/>
      </w:pPr>
    </w:p>
    <w:p w:rsidR="00C13869" w:rsidRDefault="00C13869" w:rsidP="00C13869">
      <w:pPr>
        <w:rPr>
          <w:b/>
        </w:rPr>
      </w:pPr>
      <w:r>
        <w:rPr>
          <w:b/>
        </w:rPr>
        <w:t xml:space="preserve">Kontrolní vzorky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pro QC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kontrolních vzorků zařazených mezi běžné vzorky</w:t>
      </w:r>
    </w:p>
    <w:p w:rsidR="00C13869" w:rsidRDefault="005C5E6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regulační diagramy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mezilaboratorních porovnávacích zkoušek, statistické vyhodnocení účasti</w:t>
      </w:r>
    </w:p>
    <w:p w:rsidR="005C5E6B" w:rsidRDefault="005C5E6B" w:rsidP="005C5E6B">
      <w:pPr>
        <w:pStyle w:val="Odstavecseseznamem"/>
        <w:ind w:left="927"/>
      </w:pPr>
    </w:p>
    <w:p w:rsidR="00C13869" w:rsidRDefault="00C13869" w:rsidP="00C13869">
      <w:pPr>
        <w:rPr>
          <w:b/>
        </w:rPr>
      </w:pPr>
      <w:r>
        <w:rPr>
          <w:b/>
        </w:rPr>
        <w:t>Laboratorní deníky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evidence všech operací v laboratoři – analytických, validačních, obchodních, akreditačních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provázanost se zakázkami, vzorky nebo várkami</w:t>
      </w:r>
    </w:p>
    <w:p w:rsidR="005C5E6B" w:rsidRDefault="005C5E6B" w:rsidP="005C5E6B">
      <w:pPr>
        <w:pStyle w:val="Odstavecseseznamem"/>
        <w:ind w:left="1287"/>
      </w:pPr>
    </w:p>
    <w:p w:rsidR="00C13869" w:rsidRPr="008A618A" w:rsidRDefault="00C13869" w:rsidP="008A618A">
      <w:pPr>
        <w:rPr>
          <w:b/>
        </w:rPr>
      </w:pPr>
      <w:r>
        <w:rPr>
          <w:b/>
        </w:rPr>
        <w:t>Fakturace</w:t>
      </w:r>
      <w:r w:rsidRPr="008A618A">
        <w:rPr>
          <w:b/>
        </w:rPr>
        <w:t xml:space="preserve"> 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oddělení fakturace od tiskového zpracování</w:t>
      </w:r>
    </w:p>
    <w:p w:rsidR="00C13869" w:rsidRDefault="005C5E6B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používání </w:t>
      </w:r>
      <w:r w:rsidR="008F04AB">
        <w:t>obecn</w:t>
      </w:r>
      <w:r>
        <w:t>ých</w:t>
      </w:r>
      <w:r w:rsidR="008F04AB">
        <w:t xml:space="preserve"> a sjednocen</w:t>
      </w:r>
      <w:r>
        <w:t>ých</w:t>
      </w:r>
      <w:r w:rsidR="008F04AB">
        <w:t xml:space="preserve"> </w:t>
      </w:r>
      <w:r w:rsidR="00C13869">
        <w:t>středisek</w:t>
      </w:r>
    </w:p>
    <w:p w:rsidR="00C13869" w:rsidRDefault="00C13869" w:rsidP="00204F9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fakturace v cizích měnách</w:t>
      </w:r>
    </w:p>
    <w:p w:rsidR="00031144" w:rsidRDefault="00031144" w:rsidP="00031144">
      <w:pPr>
        <w:shd w:val="clear" w:color="auto" w:fill="FFFFFF"/>
        <w:spacing w:after="0" w:line="240" w:lineRule="auto"/>
        <w:jc w:val="both"/>
      </w:pPr>
    </w:p>
    <w:p w:rsidR="00031144" w:rsidRDefault="00031144" w:rsidP="00031144">
      <w:pPr>
        <w:shd w:val="clear" w:color="auto" w:fill="FFFFFF"/>
        <w:spacing w:after="0" w:line="240" w:lineRule="auto"/>
        <w:jc w:val="both"/>
      </w:pPr>
    </w:p>
    <w:p w:rsidR="00031144" w:rsidRDefault="00031144" w:rsidP="00031144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144">
        <w:rPr>
          <w:b/>
          <w:sz w:val="24"/>
          <w:szCs w:val="24"/>
        </w:rPr>
        <w:t>SYSTÉMOVÁ A TECHNICKÁ PODPORA LABORATORNÍHO SYSTÉMU</w:t>
      </w:r>
    </w:p>
    <w:p w:rsidR="00031144" w:rsidRDefault="00031144" w:rsidP="00031144">
      <w:pPr>
        <w:shd w:val="clear" w:color="auto" w:fill="FFFFFF"/>
        <w:spacing w:after="0" w:line="240" w:lineRule="auto"/>
        <w:jc w:val="both"/>
      </w:pPr>
    </w:p>
    <w:p w:rsidR="00031144" w:rsidRDefault="00031144" w:rsidP="00031144">
      <w:pPr>
        <w:shd w:val="clear" w:color="auto" w:fill="FFFFFF"/>
        <w:spacing w:after="0" w:line="240" w:lineRule="auto"/>
        <w:jc w:val="both"/>
      </w:pPr>
      <w:r>
        <w:t xml:space="preserve">Po dobu záruky (24 měsíců od předání a převzetí laboratorního systému po ukončení implementace) a po dobu 4 let ode dne ukončení implementace zadavatel požaduje systémovou a technickou podporu dodávaného laboratorního systému, jejíž cena je již zahrnuta do předpokládané hodnoty této veřejné zakázky, v níže uvedeném rozsahu: </w:t>
      </w:r>
    </w:p>
    <w:p w:rsidR="00031144" w:rsidRDefault="00031144" w:rsidP="00031144">
      <w:pPr>
        <w:shd w:val="clear" w:color="auto" w:fill="FFFFFF"/>
        <w:spacing w:after="0" w:line="240" w:lineRule="auto"/>
        <w:jc w:val="both"/>
      </w:pP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pravidelné i mimořádné programové aktualizace laboratorního systému dle pokynů výrobce</w:t>
      </w: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pravidelné a mimořádné aktualizace při změnách platné legislativy</w:t>
      </w: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poskytnutí informací o aktualizacích a legislativních změnách souvisejících s provozem a užíváním systému</w:t>
      </w: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preventivní/proaktivní činnosti sloužící k omezení vzniku incidentu – tj. odchylek od správného fungování systému</w:t>
      </w: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konzultace telefonické nebo formou elektronické pošty</w:t>
      </w:r>
    </w:p>
    <w:p w:rsidR="00031144" w:rsidRDefault="0003114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servisní zásahy při nesprávné</w:t>
      </w:r>
      <w:r w:rsidR="00FB50A1">
        <w:t xml:space="preserve"> funkci programu</w:t>
      </w:r>
    </w:p>
    <w:p w:rsidR="00FB50A1" w:rsidRDefault="00FB50A1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lastRenderedPageBreak/>
        <w:t xml:space="preserve">řešení vzniklých komplikací při provozu, úpravy </w:t>
      </w:r>
      <w:r w:rsidR="00DE12E7">
        <w:t>menšího rozsahu, změn konfigurací systému atd.</w:t>
      </w:r>
    </w:p>
    <w:p w:rsidR="00DE12E7" w:rsidRDefault="00DE12E7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úpravy většího rozsahu: přípravy/úpravy matric protokolů a statistických sestav, definice exportů atd.</w:t>
      </w:r>
    </w:p>
    <w:p w:rsidR="00ED0B22" w:rsidRDefault="00ED0B22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veškeré konzultace, školení a jiné práce podle požadavků objednatele</w:t>
      </w:r>
    </w:p>
    <w:p w:rsidR="00ED0B22" w:rsidRDefault="00ED0B22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instalace programu nebo databázov</w:t>
      </w:r>
      <w:bookmarkStart w:id="0" w:name="_GoBack"/>
      <w:bookmarkEnd w:id="0"/>
      <w:r>
        <w:t>ého software</w:t>
      </w:r>
    </w:p>
    <w:p w:rsidR="00ED0B22" w:rsidRDefault="00ED0B22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>
        <w:t>dodávky upgrade programu v rámci nové verze</w:t>
      </w:r>
    </w:p>
    <w:p w:rsidR="00ED0B22" w:rsidRDefault="00ED0B22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t>u závad znemožňujících provoz programu v jeho základních funkcích bude zahájen</w:t>
      </w:r>
      <w:r w:rsidR="001554A4">
        <w:t>o odstranění závady do 12 hodin*)</w:t>
      </w:r>
      <w:r>
        <w:t xml:space="preserve"> od n</w:t>
      </w:r>
      <w:r w:rsidR="001554A4">
        <w:t>ahlášení objednatelem, mailem</w:t>
      </w:r>
      <w:r>
        <w:t xml:space="preserve"> ………………………………</w:t>
      </w:r>
      <w:r w:rsidR="001554A4">
        <w:t xml:space="preserve">. v pracovní dny v časech ……………………………… hodin a souběžně na telefonu ………………………………. v pracovní době i mimo ni (základní funkce programu jsou: registrace vzorků, zápis výsledků, oprava dat, generace tiskových sestav, úpravy a doplňování číselníků, fakturace zakázek) *) </w:t>
      </w:r>
      <w:r w:rsidR="001554A4" w:rsidRPr="001554A4">
        <w:rPr>
          <w:sz w:val="20"/>
          <w:szCs w:val="20"/>
        </w:rPr>
        <w:t>platí v</w:t>
      </w:r>
      <w:r w:rsidR="001554A4">
        <w:rPr>
          <w:sz w:val="20"/>
          <w:szCs w:val="20"/>
        </w:rPr>
        <w:t> </w:t>
      </w:r>
      <w:r w:rsidR="001554A4" w:rsidRPr="001554A4">
        <w:rPr>
          <w:sz w:val="20"/>
          <w:szCs w:val="20"/>
        </w:rPr>
        <w:t>případě</w:t>
      </w:r>
      <w:r w:rsidR="001554A4">
        <w:rPr>
          <w:sz w:val="20"/>
          <w:szCs w:val="20"/>
        </w:rPr>
        <w:t xml:space="preserve"> možnosti využití funkčního vzdáleného přístupu, v opačném případě je zahájení řešení závad nutné realizovat do 48 hodin od nahlášení</w:t>
      </w:r>
    </w:p>
    <w:p w:rsidR="001554A4" w:rsidRDefault="001554A4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t>ostatní závady budou řešeny neodkladně v termínech dle technické náročnosti, práce budou zahájeny do 48 hodin*)</w:t>
      </w:r>
      <w:r w:rsidR="00512D55">
        <w:t xml:space="preserve"> od nahlášení objednatelem, mailem ………………………………….. v pracovní dny v časech ………………………………… hodin nebo na telefonu …………………………………. v ostatní době *)</w:t>
      </w:r>
      <w:r w:rsidR="00512D55">
        <w:rPr>
          <w:sz w:val="20"/>
          <w:szCs w:val="20"/>
        </w:rPr>
        <w:t xml:space="preserve"> platí v případě možnosti využití funkčního vzdáleného přístupu, v opačném případě je zahájení řešení závad nutné realizovat do 72 hodin od nahlášení</w:t>
      </w:r>
    </w:p>
    <w:p w:rsidR="00512D55" w:rsidRPr="00512D55" w:rsidRDefault="00512D55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t>závady budou odstraňovány použitím všech možných prostředků komunikace, zejména pak vzdáleného přístupu k databázi, v nezbytných případech na místě u objednatele, nejpozději do 3 dnů od nahlášení závady</w:t>
      </w:r>
    </w:p>
    <w:p w:rsidR="00512D55" w:rsidRPr="00512D55" w:rsidRDefault="00512D55" w:rsidP="00031144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t>úpravy programu, konzultace a školení na místě budou realizovány v termínech po vzájemné dohodě</w:t>
      </w:r>
    </w:p>
    <w:p w:rsidR="00512D55" w:rsidRPr="001554A4" w:rsidRDefault="00512D55" w:rsidP="00512D55">
      <w:pPr>
        <w:pStyle w:val="Odstavecseseznamem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031144" w:rsidRDefault="00031144" w:rsidP="00031144">
      <w:pPr>
        <w:shd w:val="clear" w:color="auto" w:fill="FFFFFF"/>
        <w:spacing w:after="0" w:line="240" w:lineRule="auto"/>
        <w:jc w:val="both"/>
      </w:pPr>
    </w:p>
    <w:p w:rsidR="00031144" w:rsidRPr="00031144" w:rsidRDefault="00031144" w:rsidP="00031144">
      <w:pPr>
        <w:shd w:val="clear" w:color="auto" w:fill="FFFFFF"/>
        <w:spacing w:after="0" w:line="240" w:lineRule="auto"/>
        <w:jc w:val="both"/>
      </w:pPr>
    </w:p>
    <w:p w:rsidR="00C13869" w:rsidRDefault="00C13869" w:rsidP="00C13869">
      <w:pPr>
        <w:spacing w:after="0" w:line="276" w:lineRule="auto"/>
        <w:ind w:firstLine="708"/>
      </w:pPr>
    </w:p>
    <w:p w:rsidR="00C13869" w:rsidRDefault="00C13869" w:rsidP="00C13869">
      <w:pPr>
        <w:spacing w:after="0" w:line="276" w:lineRule="auto"/>
        <w:ind w:firstLine="708"/>
      </w:pPr>
    </w:p>
    <w:p w:rsidR="00C13869" w:rsidRDefault="00C13869" w:rsidP="00C13869">
      <w:pPr>
        <w:pStyle w:val="Odstavecseseznamem"/>
      </w:pPr>
    </w:p>
    <w:p w:rsidR="00C13869" w:rsidRDefault="00C13869" w:rsidP="00C13869"/>
    <w:sectPr w:rsidR="00C1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40F"/>
    <w:multiLevelType w:val="hybridMultilevel"/>
    <w:tmpl w:val="C3C87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81FC3"/>
    <w:multiLevelType w:val="hybridMultilevel"/>
    <w:tmpl w:val="868663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353815"/>
    <w:multiLevelType w:val="multilevel"/>
    <w:tmpl w:val="944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612EF"/>
    <w:multiLevelType w:val="hybridMultilevel"/>
    <w:tmpl w:val="28467E2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662"/>
    <w:multiLevelType w:val="multilevel"/>
    <w:tmpl w:val="39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E2089"/>
    <w:multiLevelType w:val="hybridMultilevel"/>
    <w:tmpl w:val="ACF01E8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721E"/>
    <w:multiLevelType w:val="hybridMultilevel"/>
    <w:tmpl w:val="2B049824"/>
    <w:lvl w:ilvl="0" w:tplc="D2046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96C"/>
    <w:multiLevelType w:val="hybridMultilevel"/>
    <w:tmpl w:val="EFC4E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2001A"/>
    <w:multiLevelType w:val="hybridMultilevel"/>
    <w:tmpl w:val="4A725A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014134"/>
    <w:multiLevelType w:val="multilevel"/>
    <w:tmpl w:val="614C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227A3"/>
    <w:multiLevelType w:val="hybridMultilevel"/>
    <w:tmpl w:val="A23094C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024569C"/>
    <w:multiLevelType w:val="hybridMultilevel"/>
    <w:tmpl w:val="EEEA4B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CD03E7"/>
    <w:multiLevelType w:val="hybridMultilevel"/>
    <w:tmpl w:val="A8B2213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33469"/>
    <w:multiLevelType w:val="hybridMultilevel"/>
    <w:tmpl w:val="A23C7CDE"/>
    <w:lvl w:ilvl="0" w:tplc="6A547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6421"/>
    <w:multiLevelType w:val="hybridMultilevel"/>
    <w:tmpl w:val="23748D5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C7312"/>
    <w:multiLevelType w:val="hybridMultilevel"/>
    <w:tmpl w:val="AB8A55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F26870"/>
    <w:multiLevelType w:val="hybridMultilevel"/>
    <w:tmpl w:val="9D34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70D3"/>
    <w:multiLevelType w:val="hybridMultilevel"/>
    <w:tmpl w:val="16A05D68"/>
    <w:lvl w:ilvl="0" w:tplc="C79C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E29"/>
    <w:multiLevelType w:val="hybridMultilevel"/>
    <w:tmpl w:val="1E0C0C7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D2474"/>
    <w:multiLevelType w:val="hybridMultilevel"/>
    <w:tmpl w:val="6FFA4E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41558D"/>
    <w:multiLevelType w:val="hybridMultilevel"/>
    <w:tmpl w:val="93385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83183"/>
    <w:multiLevelType w:val="hybridMultilevel"/>
    <w:tmpl w:val="5AE2106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36905"/>
    <w:multiLevelType w:val="hybridMultilevel"/>
    <w:tmpl w:val="51EAFB6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2015"/>
    <w:multiLevelType w:val="hybridMultilevel"/>
    <w:tmpl w:val="34B0CA84"/>
    <w:lvl w:ilvl="0" w:tplc="A4549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5016A"/>
    <w:multiLevelType w:val="multilevel"/>
    <w:tmpl w:val="FBE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34FA9"/>
    <w:multiLevelType w:val="hybridMultilevel"/>
    <w:tmpl w:val="B2E6CA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06102DC"/>
    <w:multiLevelType w:val="hybridMultilevel"/>
    <w:tmpl w:val="DF602AB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6EAF"/>
    <w:multiLevelType w:val="hybridMultilevel"/>
    <w:tmpl w:val="E4A4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435B8"/>
    <w:multiLevelType w:val="hybridMultilevel"/>
    <w:tmpl w:val="0A6E9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36C5"/>
    <w:multiLevelType w:val="hybridMultilevel"/>
    <w:tmpl w:val="B3507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80839"/>
    <w:multiLevelType w:val="hybridMultilevel"/>
    <w:tmpl w:val="5DC48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23"/>
  </w:num>
  <w:num w:numId="5">
    <w:abstractNumId w:val="2"/>
  </w:num>
  <w:num w:numId="6">
    <w:abstractNumId w:val="24"/>
  </w:num>
  <w:num w:numId="7">
    <w:abstractNumId w:val="9"/>
  </w:num>
  <w:num w:numId="8">
    <w:abstractNumId w:val="20"/>
  </w:num>
  <w:num w:numId="9">
    <w:abstractNumId w:val="14"/>
  </w:num>
  <w:num w:numId="10">
    <w:abstractNumId w:val="26"/>
  </w:num>
  <w:num w:numId="11">
    <w:abstractNumId w:val="3"/>
  </w:num>
  <w:num w:numId="12">
    <w:abstractNumId w:val="18"/>
  </w:num>
  <w:num w:numId="13">
    <w:abstractNumId w:val="21"/>
  </w:num>
  <w:num w:numId="14">
    <w:abstractNumId w:val="5"/>
  </w:num>
  <w:num w:numId="15">
    <w:abstractNumId w:val="12"/>
  </w:num>
  <w:num w:numId="16">
    <w:abstractNumId w:val="22"/>
  </w:num>
  <w:num w:numId="17">
    <w:abstractNumId w:val="7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25"/>
  </w:num>
  <w:num w:numId="23">
    <w:abstractNumId w:val="8"/>
  </w:num>
  <w:num w:numId="24">
    <w:abstractNumId w:val="27"/>
  </w:num>
  <w:num w:numId="25">
    <w:abstractNumId w:val="19"/>
  </w:num>
  <w:num w:numId="26">
    <w:abstractNumId w:val="0"/>
  </w:num>
  <w:num w:numId="27">
    <w:abstractNumId w:val="10"/>
  </w:num>
  <w:num w:numId="28">
    <w:abstractNumId w:val="17"/>
  </w:num>
  <w:num w:numId="29">
    <w:abstractNumId w:val="6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9"/>
    <w:rsid w:val="00031144"/>
    <w:rsid w:val="001554A4"/>
    <w:rsid w:val="00204F9A"/>
    <w:rsid w:val="00221BE1"/>
    <w:rsid w:val="00316DAD"/>
    <w:rsid w:val="00363CE7"/>
    <w:rsid w:val="004E1FCC"/>
    <w:rsid w:val="004E4022"/>
    <w:rsid w:val="00512D55"/>
    <w:rsid w:val="005C5E6B"/>
    <w:rsid w:val="008A42F8"/>
    <w:rsid w:val="008A618A"/>
    <w:rsid w:val="008F04AB"/>
    <w:rsid w:val="00992D09"/>
    <w:rsid w:val="009E5880"/>
    <w:rsid w:val="00AA5CA7"/>
    <w:rsid w:val="00AE49C1"/>
    <w:rsid w:val="00B03C50"/>
    <w:rsid w:val="00C13869"/>
    <w:rsid w:val="00C20096"/>
    <w:rsid w:val="00D368F6"/>
    <w:rsid w:val="00D768C5"/>
    <w:rsid w:val="00D903E5"/>
    <w:rsid w:val="00DA72EA"/>
    <w:rsid w:val="00DE12E7"/>
    <w:rsid w:val="00EA2049"/>
    <w:rsid w:val="00ED0B22"/>
    <w:rsid w:val="00F33A99"/>
    <w:rsid w:val="00FB50A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86FB"/>
  <w15:chartTrackingRefBased/>
  <w15:docId w15:val="{B8B517C3-5E73-47FD-AA0B-78E8C0D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869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1255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Vitovský Petr</dc:creator>
  <cp:keywords/>
  <dc:description/>
  <cp:lastModifiedBy>Marcela Wolfová</cp:lastModifiedBy>
  <cp:revision>4</cp:revision>
  <cp:lastPrinted>2019-04-30T12:06:00Z</cp:lastPrinted>
  <dcterms:created xsi:type="dcterms:W3CDTF">2019-04-30T12:08:00Z</dcterms:created>
  <dcterms:modified xsi:type="dcterms:W3CDTF">2019-09-06T11:00:00Z</dcterms:modified>
</cp:coreProperties>
</file>