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26" w:rsidRDefault="00187926" w:rsidP="003B5D2A">
      <w:pPr>
        <w:rPr>
          <w:sz w:val="18"/>
          <w:szCs w:val="18"/>
        </w:rPr>
      </w:pPr>
      <w:bookmarkStart w:id="0" w:name="_GoBack"/>
      <w:bookmarkEnd w:id="0"/>
    </w:p>
    <w:p w:rsidR="00187926" w:rsidRPr="00187926" w:rsidRDefault="00187926" w:rsidP="003B5D2A">
      <w:pPr>
        <w:rPr>
          <w:b/>
          <w:sz w:val="24"/>
          <w:szCs w:val="24"/>
        </w:rPr>
      </w:pPr>
      <w:r>
        <w:rPr>
          <w:b/>
          <w:sz w:val="24"/>
          <w:szCs w:val="24"/>
        </w:rPr>
        <w:t>V Ý P O Č T O V Á    Č Á S T</w:t>
      </w:r>
    </w:p>
    <w:p w:rsidR="00187926" w:rsidRDefault="00187926" w:rsidP="003B5D2A">
      <w:pPr>
        <w:rPr>
          <w:sz w:val="18"/>
          <w:szCs w:val="18"/>
        </w:rPr>
      </w:pPr>
    </w:p>
    <w:p w:rsidR="003B16FB" w:rsidRDefault="003B16FB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Řešení požární bezpečnosti podle ČSN 73 0802, květen 2009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npn</w:t>
      </w:r>
      <w:proofErr w:type="spellEnd"/>
      <w:r w:rsidRPr="003B5D2A">
        <w:rPr>
          <w:sz w:val="18"/>
          <w:szCs w:val="18"/>
        </w:rPr>
        <w:t xml:space="preserve"> =   4</w:t>
      </w: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npp</w:t>
      </w:r>
      <w:proofErr w:type="spellEnd"/>
      <w:r w:rsidRPr="003B5D2A">
        <w:rPr>
          <w:sz w:val="18"/>
          <w:szCs w:val="18"/>
        </w:rPr>
        <w:t xml:space="preserve"> =   2</w:t>
      </w: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np</w:t>
      </w:r>
      <w:proofErr w:type="spellEnd"/>
      <w:r w:rsidRPr="003B5D2A">
        <w:rPr>
          <w:sz w:val="18"/>
          <w:szCs w:val="18"/>
        </w:rPr>
        <w:t xml:space="preserve">  =   6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POŽÁRNÍ ÚSEK: N3.1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Změna stavby skupiny II podle ČSN 73 0834, březen 2011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Požární výška  h  [m]    =    14,80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Výšková poloha </w:t>
      </w:r>
      <w:proofErr w:type="spellStart"/>
      <w:r w:rsidRPr="003B5D2A">
        <w:rPr>
          <w:sz w:val="18"/>
          <w:szCs w:val="18"/>
        </w:rPr>
        <w:t>hp</w:t>
      </w:r>
      <w:proofErr w:type="spellEnd"/>
      <w:r w:rsidRPr="003B5D2A">
        <w:rPr>
          <w:sz w:val="18"/>
          <w:szCs w:val="18"/>
        </w:rPr>
        <w:t xml:space="preserve"> [m]    =     9,90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Konstrukční systém : Nehořlavý (DP1, čl. 7.2.8.a)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Umístění požárního úseku: nadzemní podlaží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Počet podlaží úseku z    =     1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Počet užitných podlaží   =     1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Parametry místností v požárním úseku: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č.m</w:t>
      </w:r>
      <w:proofErr w:type="spellEnd"/>
      <w:r w:rsidRPr="003B5D2A">
        <w:rPr>
          <w:sz w:val="18"/>
          <w:szCs w:val="18"/>
        </w:rPr>
        <w:t xml:space="preserve">.      č.p. Účel                      S     </w:t>
      </w:r>
      <w:proofErr w:type="spellStart"/>
      <w:r w:rsidRPr="003B5D2A">
        <w:rPr>
          <w:sz w:val="18"/>
          <w:szCs w:val="18"/>
        </w:rPr>
        <w:t>pn</w:t>
      </w:r>
      <w:proofErr w:type="spellEnd"/>
      <w:r w:rsidRPr="003B5D2A">
        <w:rPr>
          <w:sz w:val="18"/>
          <w:szCs w:val="18"/>
        </w:rPr>
        <w:t xml:space="preserve">     </w:t>
      </w:r>
      <w:proofErr w:type="spellStart"/>
      <w:r w:rsidRPr="003B5D2A">
        <w:rPr>
          <w:sz w:val="18"/>
          <w:szCs w:val="18"/>
        </w:rPr>
        <w:t>an</w:t>
      </w:r>
      <w:proofErr w:type="spellEnd"/>
      <w:r w:rsidRPr="003B5D2A">
        <w:rPr>
          <w:sz w:val="18"/>
          <w:szCs w:val="18"/>
        </w:rPr>
        <w:t xml:space="preserve">    </w:t>
      </w:r>
      <w:proofErr w:type="spellStart"/>
      <w:r w:rsidRPr="003B5D2A">
        <w:rPr>
          <w:sz w:val="18"/>
          <w:szCs w:val="18"/>
        </w:rPr>
        <w:t>ps</w:t>
      </w:r>
      <w:proofErr w:type="spellEnd"/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                                    [m2] [kg.m-2]     [kg.m-2]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001         3  výstavní sál           160,2    60,0  1,15   10,0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002         3  výstavní sál            33,1    60,0  1,15    7,0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003         3  sklad                   10,0    90,0  1,10    7,0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004         3  sklad mezipatro         32,5    90,0  1,10    5,0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Parametry stavebních otvorů v obvodových a střešních konstrukcích: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 So    ho  Počet  Umístění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[m2]   [m]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6,1   2,1     4   V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6,1   2,1     4   Z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6,1   2,1     1   V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POŽÁRNÍ RIZIKO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S  [m2]  =   235,79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So [m2]  =    55,19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ho [m]   =     2,10</w:t>
      </w: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hs</w:t>
      </w:r>
      <w:proofErr w:type="spellEnd"/>
      <w:r w:rsidRPr="003B5D2A">
        <w:rPr>
          <w:sz w:val="18"/>
          <w:szCs w:val="18"/>
        </w:rPr>
        <w:t xml:space="preserve"> [m]   =     3,73</w:t>
      </w: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Sm</w:t>
      </w:r>
      <w:proofErr w:type="spellEnd"/>
      <w:r w:rsidRPr="003B5D2A">
        <w:rPr>
          <w:sz w:val="18"/>
          <w:szCs w:val="18"/>
        </w:rPr>
        <w:t xml:space="preserve"> [m2]  =   160,16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  [kg.m-2] =    74,18</w:t>
      </w: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an</w:t>
      </w:r>
      <w:proofErr w:type="spellEnd"/>
      <w:r w:rsidRPr="003B5D2A">
        <w:rPr>
          <w:sz w:val="18"/>
          <w:szCs w:val="18"/>
        </w:rPr>
        <w:t xml:space="preserve">  =     1,138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a   =     1,110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b   =     0,696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c   =     1,000</w:t>
      </w: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pv</w:t>
      </w:r>
      <w:proofErr w:type="spellEnd"/>
      <w:r w:rsidRPr="003B5D2A">
        <w:rPr>
          <w:sz w:val="18"/>
          <w:szCs w:val="18"/>
        </w:rPr>
        <w:t xml:space="preserve">  [kg.m-2] = </w:t>
      </w:r>
      <w:proofErr w:type="spellStart"/>
      <w:r w:rsidRPr="003B5D2A">
        <w:rPr>
          <w:sz w:val="18"/>
          <w:szCs w:val="18"/>
        </w:rPr>
        <w:t>p.a.b.c</w:t>
      </w:r>
      <w:proofErr w:type="spellEnd"/>
      <w:r w:rsidRPr="003B5D2A">
        <w:rPr>
          <w:sz w:val="18"/>
          <w:szCs w:val="18"/>
        </w:rPr>
        <w:t xml:space="preserve"> =    57,28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Stupeň požární bezpečnosti (čl. 7.2) = IV.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SPB (podle výpočtů </w:t>
      </w:r>
      <w:proofErr w:type="spellStart"/>
      <w:r w:rsidRPr="003B5D2A">
        <w:rPr>
          <w:sz w:val="18"/>
          <w:szCs w:val="18"/>
        </w:rPr>
        <w:t>pv</w:t>
      </w:r>
      <w:proofErr w:type="spellEnd"/>
      <w:r w:rsidRPr="003B5D2A">
        <w:rPr>
          <w:sz w:val="18"/>
          <w:szCs w:val="18"/>
        </w:rPr>
        <w:t>) byl snížen podle čl.5.3.1 ČSN 73 0834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lastRenderedPageBreak/>
        <w:t xml:space="preserve">Součinitel </w:t>
      </w:r>
      <w:proofErr w:type="spellStart"/>
      <w:r w:rsidRPr="003B5D2A">
        <w:rPr>
          <w:sz w:val="18"/>
          <w:szCs w:val="18"/>
        </w:rPr>
        <w:t>an</w:t>
      </w:r>
      <w:proofErr w:type="spellEnd"/>
      <w:r w:rsidRPr="003B5D2A">
        <w:rPr>
          <w:sz w:val="18"/>
          <w:szCs w:val="18"/>
        </w:rPr>
        <w:t xml:space="preserve"> (čl.5.3.1 a) až c)) =  1,138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SPB (po snížení) = III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Velikost požárního úseku (čl. 7.3)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Největší dovolená délka požárního úseku [m] =    54,29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Největší dovolená šířka požárního úseku [m] =    35,62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Mezní půdorysná plocha požárního úseku [m2] =  1933,62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Největší počet užitných podlaží           z =   3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Obsazení požárního úseku osobami podle ČSN 73 0818, červenec 1997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          Údaje z projektu          Údaje z tabulky 1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Místn</w:t>
      </w:r>
      <w:proofErr w:type="spellEnd"/>
      <w:r w:rsidRPr="003B5D2A">
        <w:rPr>
          <w:sz w:val="18"/>
          <w:szCs w:val="18"/>
        </w:rPr>
        <w:t xml:space="preserve">.  Druh             Plocha Počet Položka Plocha </w:t>
      </w:r>
      <w:proofErr w:type="spellStart"/>
      <w:r w:rsidRPr="003B5D2A">
        <w:rPr>
          <w:sz w:val="18"/>
          <w:szCs w:val="18"/>
        </w:rPr>
        <w:t>Sou</w:t>
      </w:r>
      <w:proofErr w:type="spellEnd"/>
      <w:r w:rsidRPr="003B5D2A">
        <w:rPr>
          <w:sz w:val="18"/>
          <w:szCs w:val="18"/>
        </w:rPr>
        <w:t>- Počet čl.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číslo   místnosti        v m2   osob           na os. či-  osob 6.2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                             </w:t>
      </w:r>
      <w:proofErr w:type="spellStart"/>
      <w:r w:rsidRPr="003B5D2A">
        <w:rPr>
          <w:sz w:val="18"/>
          <w:szCs w:val="18"/>
        </w:rPr>
        <w:t>proj</w:t>
      </w:r>
      <w:proofErr w:type="spellEnd"/>
      <w:r w:rsidRPr="003B5D2A">
        <w:rPr>
          <w:sz w:val="18"/>
          <w:szCs w:val="18"/>
        </w:rPr>
        <w:t xml:space="preserve">.          v m2  </w:t>
      </w:r>
      <w:proofErr w:type="spellStart"/>
      <w:r w:rsidRPr="003B5D2A">
        <w:rPr>
          <w:sz w:val="18"/>
          <w:szCs w:val="18"/>
        </w:rPr>
        <w:t>nitel</w:t>
      </w:r>
      <w:proofErr w:type="spellEnd"/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001     výstavní sál      100,0    0  3.5.1.a    2,0  0,00   5</w:t>
      </w:r>
      <w:r>
        <w:rPr>
          <w:sz w:val="18"/>
          <w:szCs w:val="18"/>
        </w:rPr>
        <w:t>0</w:t>
      </w:r>
      <w:r w:rsidRPr="003B5D2A">
        <w:rPr>
          <w:sz w:val="18"/>
          <w:szCs w:val="18"/>
        </w:rPr>
        <w:t xml:space="preserve"> Ne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001     výstavní sál       60,2    0  3.5.1.b   10,0  0,00   </w:t>
      </w:r>
      <w:r>
        <w:rPr>
          <w:sz w:val="18"/>
          <w:szCs w:val="18"/>
        </w:rPr>
        <w:t xml:space="preserve"> </w:t>
      </w:r>
      <w:r w:rsidRPr="003B5D2A">
        <w:rPr>
          <w:sz w:val="18"/>
          <w:szCs w:val="18"/>
        </w:rPr>
        <w:t>6 Ne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002     výstavní sál       33,1    0  3.5.1.b   10,0  0,00    3 Ne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Únikové cesty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Součinitel a = 1,110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Započitatelný počet osob podle ČSN 73 0818 =    59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Půdorysná plocha připadající na 1 osobu [m2] =      4,0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Ohrožení osob (čl.9.1.2) </w:t>
      </w:r>
      <w:proofErr w:type="spellStart"/>
      <w:r w:rsidRPr="003B5D2A">
        <w:rPr>
          <w:sz w:val="18"/>
          <w:szCs w:val="18"/>
        </w:rPr>
        <w:t>te</w:t>
      </w:r>
      <w:proofErr w:type="spellEnd"/>
      <w:r w:rsidRPr="003B5D2A">
        <w:rPr>
          <w:sz w:val="18"/>
          <w:szCs w:val="18"/>
        </w:rPr>
        <w:t xml:space="preserve"> [min] =      2,2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Doba evakuace tu se v souladu s 9.12.1a) porovnává s </w:t>
      </w:r>
      <w:proofErr w:type="spellStart"/>
      <w:r w:rsidRPr="003B5D2A">
        <w:rPr>
          <w:sz w:val="18"/>
          <w:szCs w:val="18"/>
        </w:rPr>
        <w:t>te</w:t>
      </w:r>
      <w:proofErr w:type="spellEnd"/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Výpočet doby evakuace tu z hodnot l a u zadaných uživatelem.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e. </w:t>
      </w:r>
      <w:proofErr w:type="spellStart"/>
      <w:r w:rsidRPr="003B5D2A">
        <w:rPr>
          <w:sz w:val="18"/>
          <w:szCs w:val="18"/>
        </w:rPr>
        <w:t>č.p.Typ</w:t>
      </w:r>
      <w:proofErr w:type="spellEnd"/>
      <w:r w:rsidRPr="003B5D2A">
        <w:rPr>
          <w:sz w:val="18"/>
          <w:szCs w:val="18"/>
        </w:rPr>
        <w:t xml:space="preserve">  tu    </w:t>
      </w:r>
      <w:proofErr w:type="spellStart"/>
      <w:r w:rsidRPr="003B5D2A">
        <w:rPr>
          <w:sz w:val="18"/>
          <w:szCs w:val="18"/>
        </w:rPr>
        <w:t>l,max</w:t>
      </w:r>
      <w:proofErr w:type="spellEnd"/>
      <w:r w:rsidRPr="003B5D2A">
        <w:rPr>
          <w:sz w:val="18"/>
          <w:szCs w:val="18"/>
        </w:rPr>
        <w:t xml:space="preserve">    l   </w:t>
      </w:r>
      <w:proofErr w:type="spellStart"/>
      <w:r w:rsidRPr="003B5D2A">
        <w:rPr>
          <w:sz w:val="18"/>
          <w:szCs w:val="18"/>
        </w:rPr>
        <w:t>u,min</w:t>
      </w:r>
      <w:proofErr w:type="spellEnd"/>
      <w:r w:rsidRPr="003B5D2A">
        <w:rPr>
          <w:sz w:val="18"/>
          <w:szCs w:val="18"/>
        </w:rPr>
        <w:t xml:space="preserve">  u   </w:t>
      </w:r>
      <w:proofErr w:type="spellStart"/>
      <w:r w:rsidRPr="003B5D2A">
        <w:rPr>
          <w:sz w:val="18"/>
          <w:szCs w:val="18"/>
        </w:rPr>
        <w:t>E.s</w:t>
      </w:r>
      <w:proofErr w:type="spellEnd"/>
      <w:r w:rsidRPr="003B5D2A">
        <w:rPr>
          <w:sz w:val="18"/>
          <w:szCs w:val="18"/>
        </w:rPr>
        <w:t xml:space="preserve">    K   Ev. Únik Vyhovuje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        [min]      [m]     [1=0.55 m]   [osob]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1   3 NÚC   1,2   34,5   19,0  1,0  1,5   59    89   S  rov. Ano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Odstupy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</w:t>
      </w:r>
    </w:p>
    <w:p w:rsidR="003B5D2A" w:rsidRPr="003B5D2A" w:rsidRDefault="003B5D2A" w:rsidP="003B5D2A">
      <w:pPr>
        <w:rPr>
          <w:sz w:val="18"/>
          <w:szCs w:val="18"/>
        </w:rPr>
      </w:pPr>
      <w:proofErr w:type="spellStart"/>
      <w:r w:rsidRPr="003B5D2A">
        <w:rPr>
          <w:sz w:val="18"/>
          <w:szCs w:val="18"/>
        </w:rPr>
        <w:t>pv</w:t>
      </w:r>
      <w:proofErr w:type="spellEnd"/>
      <w:r w:rsidRPr="003B5D2A">
        <w:rPr>
          <w:sz w:val="18"/>
          <w:szCs w:val="18"/>
        </w:rPr>
        <w:t xml:space="preserve"> [kg.m-2] =  57,3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č.   l     </w:t>
      </w:r>
      <w:proofErr w:type="spellStart"/>
      <w:r w:rsidRPr="003B5D2A">
        <w:rPr>
          <w:sz w:val="18"/>
          <w:szCs w:val="18"/>
        </w:rPr>
        <w:t>hu</w:t>
      </w:r>
      <w:proofErr w:type="spellEnd"/>
      <w:r w:rsidRPr="003B5D2A">
        <w:rPr>
          <w:sz w:val="18"/>
          <w:szCs w:val="18"/>
        </w:rPr>
        <w:t xml:space="preserve">    </w:t>
      </w:r>
      <w:proofErr w:type="spellStart"/>
      <w:r w:rsidRPr="003B5D2A">
        <w:rPr>
          <w:sz w:val="18"/>
          <w:szCs w:val="18"/>
        </w:rPr>
        <w:t>Sp</w:t>
      </w:r>
      <w:proofErr w:type="spellEnd"/>
      <w:r w:rsidRPr="003B5D2A">
        <w:rPr>
          <w:sz w:val="18"/>
          <w:szCs w:val="18"/>
        </w:rPr>
        <w:t xml:space="preserve">    </w:t>
      </w:r>
      <w:proofErr w:type="spellStart"/>
      <w:r w:rsidRPr="003B5D2A">
        <w:rPr>
          <w:sz w:val="18"/>
          <w:szCs w:val="18"/>
        </w:rPr>
        <w:t>Spo</w:t>
      </w:r>
      <w:proofErr w:type="spellEnd"/>
      <w:r w:rsidRPr="003B5D2A">
        <w:rPr>
          <w:sz w:val="18"/>
          <w:szCs w:val="18"/>
        </w:rPr>
        <w:t xml:space="preserve">  po  po*    </w:t>
      </w:r>
      <w:proofErr w:type="spellStart"/>
      <w:r w:rsidRPr="003B5D2A">
        <w:rPr>
          <w:sz w:val="18"/>
          <w:szCs w:val="18"/>
        </w:rPr>
        <w:t>pv</w:t>
      </w:r>
      <w:proofErr w:type="spellEnd"/>
      <w:r w:rsidRPr="003B5D2A">
        <w:rPr>
          <w:sz w:val="18"/>
          <w:szCs w:val="18"/>
        </w:rPr>
        <w:t xml:space="preserve">    k2   k3    I      d      d*  Pozn.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   [m]   [m]   [m2]   [m2] [%] [%] [kg.m-2]         [kW.m-2] [m]    [m]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1  17,0   4,3    73    31   42   42    57  0,49 0,71 122,10   5,12   5,12 10.4.4a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2  13,0   4,3    56    25   44   44    57  0,49 0,71 122,10   5,05   5,05 10.4.4a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Hodnoty označené * pro po &lt; 40 % </w:t>
      </w:r>
      <w:proofErr w:type="spellStart"/>
      <w:r w:rsidRPr="003B5D2A">
        <w:rPr>
          <w:sz w:val="18"/>
          <w:szCs w:val="18"/>
        </w:rPr>
        <w:t>neextrapolované</w:t>
      </w:r>
      <w:proofErr w:type="spellEnd"/>
      <w:r w:rsidRPr="003B5D2A">
        <w:rPr>
          <w:sz w:val="18"/>
          <w:szCs w:val="18"/>
        </w:rPr>
        <w:t xml:space="preserve"> na 40%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1 - V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2 - Z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Zásobování vodou pro hašení podle ČSN 73 0873, červen 2003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S  [m2]  =    235,8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  [kg.m-2] =     74,2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Součin </w:t>
      </w:r>
      <w:proofErr w:type="spellStart"/>
      <w:r w:rsidRPr="003B5D2A">
        <w:rPr>
          <w:sz w:val="18"/>
          <w:szCs w:val="18"/>
        </w:rPr>
        <w:t>p.S</w:t>
      </w:r>
      <w:proofErr w:type="spellEnd"/>
      <w:r w:rsidRPr="003B5D2A">
        <w:rPr>
          <w:sz w:val="18"/>
          <w:szCs w:val="18"/>
        </w:rPr>
        <w:t xml:space="preserve"> =  17489,8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Výška objektu h [m] =     14,8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1. Vnější odběrní místa (čl.5 ČSN 73 0873)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Druh objektu: nevýrobní objekt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Položka č. 2 v tab.1 a 2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Typ odběrního        Vzdálenosti[m]      DN    v      Q    Obsah    Pozn.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 místa        od objektu  mezi sebou  mm  m.s-1  l.s-1 nádrže m3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Hydrant                150       300    100   0,8     6,0     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2. Vnitřní odběrní místa (čl.6 ČSN 73 0873)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Hadicový systém (čl. 6.1)            Světlost[mm] </w:t>
      </w:r>
      <w:proofErr w:type="spellStart"/>
      <w:r w:rsidRPr="003B5D2A">
        <w:rPr>
          <w:sz w:val="18"/>
          <w:szCs w:val="18"/>
        </w:rPr>
        <w:t>Max.vzdálenost</w:t>
      </w:r>
      <w:proofErr w:type="spellEnd"/>
      <w:r w:rsidRPr="003B5D2A">
        <w:rPr>
          <w:sz w:val="18"/>
          <w:szCs w:val="18"/>
        </w:rPr>
        <w:t>[m]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tvarově stálá hadice                    25            40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Dimenzování vnitřního rozvodu vody (čl.6.8)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Přetlak (hydrodynamický)             = min. 0,2 </w:t>
      </w:r>
      <w:proofErr w:type="spellStart"/>
      <w:r w:rsidRPr="003B5D2A">
        <w:rPr>
          <w:sz w:val="18"/>
          <w:szCs w:val="18"/>
        </w:rPr>
        <w:t>MPa</w:t>
      </w:r>
      <w:proofErr w:type="spellEnd"/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Průtok vody z uzavíratelné proudnice = min. 0,3 l.s-1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Přenosné hasicí přístroje (čl. 12.8)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Počet přenosných hasicích přístrojů </w:t>
      </w:r>
      <w:proofErr w:type="spellStart"/>
      <w:r w:rsidRPr="003B5D2A">
        <w:rPr>
          <w:sz w:val="18"/>
          <w:szCs w:val="18"/>
        </w:rPr>
        <w:t>nr</w:t>
      </w:r>
      <w:proofErr w:type="spellEnd"/>
      <w:r w:rsidRPr="003B5D2A">
        <w:rPr>
          <w:sz w:val="18"/>
          <w:szCs w:val="18"/>
        </w:rPr>
        <w:t xml:space="preserve"> =   2,4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je určen pro přístroje s náplní </w:t>
      </w:r>
      <w:proofErr w:type="spellStart"/>
      <w:r w:rsidRPr="003B5D2A">
        <w:rPr>
          <w:sz w:val="18"/>
          <w:szCs w:val="18"/>
        </w:rPr>
        <w:t>hasebné</w:t>
      </w:r>
      <w:proofErr w:type="spellEnd"/>
      <w:r w:rsidRPr="003B5D2A">
        <w:rPr>
          <w:sz w:val="18"/>
          <w:szCs w:val="18"/>
        </w:rPr>
        <w:t xml:space="preserve"> látky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  9 kg u vodních nebo pěnových přístrojů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  6 kg u práškových nebo sněhových přístrojů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-  2 kg u </w:t>
      </w:r>
      <w:proofErr w:type="spellStart"/>
      <w:r w:rsidRPr="003B5D2A">
        <w:rPr>
          <w:sz w:val="18"/>
          <w:szCs w:val="18"/>
        </w:rPr>
        <w:t>halonových</w:t>
      </w:r>
      <w:proofErr w:type="spellEnd"/>
      <w:r w:rsidRPr="003B5D2A">
        <w:rPr>
          <w:sz w:val="18"/>
          <w:szCs w:val="18"/>
        </w:rPr>
        <w:t xml:space="preserve"> přístrojů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případně s ekvivalentní náplní </w:t>
      </w:r>
      <w:proofErr w:type="spellStart"/>
      <w:r w:rsidRPr="003B5D2A">
        <w:rPr>
          <w:sz w:val="18"/>
          <w:szCs w:val="18"/>
        </w:rPr>
        <w:t>hasebné</w:t>
      </w:r>
      <w:proofErr w:type="spellEnd"/>
      <w:r w:rsidRPr="003B5D2A">
        <w:rPr>
          <w:sz w:val="18"/>
          <w:szCs w:val="18"/>
        </w:rPr>
        <w:t xml:space="preserve"> látky určené příslušnou zkušebnou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</w:t>
      </w:r>
    </w:p>
    <w:p w:rsidR="00187926" w:rsidRDefault="00187926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Posouzení nutnosti instalace EPS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ČSN 73 0875:2011, čl. 4.2.2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S[m2] </w:t>
      </w:r>
      <w:proofErr w:type="spellStart"/>
      <w:r w:rsidRPr="003B5D2A">
        <w:rPr>
          <w:sz w:val="18"/>
          <w:szCs w:val="18"/>
        </w:rPr>
        <w:t>Smax</w:t>
      </w:r>
      <w:proofErr w:type="spellEnd"/>
      <w:r w:rsidRPr="003B5D2A">
        <w:rPr>
          <w:sz w:val="18"/>
          <w:szCs w:val="18"/>
        </w:rPr>
        <w:t xml:space="preserve">[m2]  </w:t>
      </w:r>
      <w:proofErr w:type="spellStart"/>
      <w:r w:rsidRPr="003B5D2A">
        <w:rPr>
          <w:sz w:val="18"/>
          <w:szCs w:val="18"/>
        </w:rPr>
        <w:t>hp</w:t>
      </w:r>
      <w:proofErr w:type="spellEnd"/>
      <w:r w:rsidRPr="003B5D2A">
        <w:rPr>
          <w:sz w:val="18"/>
          <w:szCs w:val="18"/>
        </w:rPr>
        <w:t xml:space="preserve">[m]  </w:t>
      </w:r>
      <w:proofErr w:type="spellStart"/>
      <w:r w:rsidRPr="003B5D2A">
        <w:rPr>
          <w:sz w:val="18"/>
          <w:szCs w:val="18"/>
        </w:rPr>
        <w:t>pn</w:t>
      </w:r>
      <w:proofErr w:type="spellEnd"/>
      <w:r w:rsidRPr="003B5D2A">
        <w:rPr>
          <w:sz w:val="18"/>
          <w:szCs w:val="18"/>
        </w:rPr>
        <w:t xml:space="preserve">[kg/m2]  </w:t>
      </w:r>
      <w:proofErr w:type="spellStart"/>
      <w:r w:rsidRPr="003B5D2A">
        <w:rPr>
          <w:sz w:val="18"/>
          <w:szCs w:val="18"/>
        </w:rPr>
        <w:t>Fo</w:t>
      </w:r>
      <w:proofErr w:type="spellEnd"/>
      <w:r w:rsidRPr="003B5D2A">
        <w:rPr>
          <w:sz w:val="18"/>
          <w:szCs w:val="18"/>
        </w:rPr>
        <w:t xml:space="preserve">[m1/2]     E  </w:t>
      </w:r>
      <w:proofErr w:type="spellStart"/>
      <w:r w:rsidRPr="003B5D2A">
        <w:rPr>
          <w:sz w:val="18"/>
          <w:szCs w:val="18"/>
        </w:rPr>
        <w:t>č.podlaží</w:t>
      </w:r>
      <w:proofErr w:type="spellEnd"/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   235,8   1933,6    9,9      65,41     0,121    59          3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Nutnost instalace EPS : NE</w:t>
      </w:r>
    </w:p>
    <w:p w:rsidR="00187926" w:rsidRDefault="00187926" w:rsidP="003B5D2A">
      <w:pPr>
        <w:rPr>
          <w:sz w:val="18"/>
          <w:szCs w:val="18"/>
        </w:rPr>
      </w:pPr>
    </w:p>
    <w:p w:rsidR="00187926" w:rsidRDefault="00187926" w:rsidP="003B5D2A">
      <w:pPr>
        <w:rPr>
          <w:sz w:val="18"/>
          <w:szCs w:val="18"/>
        </w:rPr>
      </w:pP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</w:t>
      </w:r>
      <w:r w:rsidR="00187926">
        <w:rPr>
          <w:sz w:val="18"/>
          <w:szCs w:val="18"/>
        </w:rPr>
        <w:t>---------------------------------------------</w:t>
      </w:r>
    </w:p>
    <w:p w:rsidR="003B5D2A" w:rsidRPr="003B5D2A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 xml:space="preserve">Export: NX802PRO v. 05.2011, (c) 1994-2011 Radim </w:t>
      </w:r>
      <w:proofErr w:type="spellStart"/>
      <w:r w:rsidRPr="003B5D2A">
        <w:rPr>
          <w:sz w:val="18"/>
          <w:szCs w:val="18"/>
        </w:rPr>
        <w:t>Bochňák</w:t>
      </w:r>
      <w:proofErr w:type="spellEnd"/>
      <w:r w:rsidRPr="003B5D2A">
        <w:rPr>
          <w:sz w:val="18"/>
          <w:szCs w:val="18"/>
        </w:rPr>
        <w:t>, www.bochnak.cz</w:t>
      </w:r>
    </w:p>
    <w:p w:rsidR="00C902D0" w:rsidRDefault="003B5D2A" w:rsidP="003B5D2A">
      <w:pPr>
        <w:rPr>
          <w:sz w:val="18"/>
          <w:szCs w:val="18"/>
        </w:rPr>
      </w:pPr>
      <w:r w:rsidRPr="003B5D2A">
        <w:rPr>
          <w:sz w:val="18"/>
          <w:szCs w:val="18"/>
        </w:rPr>
        <w:t>------------------------------------------------------------------------</w:t>
      </w:r>
    </w:p>
    <w:p w:rsidR="00187926" w:rsidRDefault="00187926" w:rsidP="003B5D2A">
      <w:pPr>
        <w:rPr>
          <w:sz w:val="18"/>
          <w:szCs w:val="18"/>
        </w:rPr>
      </w:pPr>
    </w:p>
    <w:p w:rsidR="00187926" w:rsidRDefault="00187926" w:rsidP="003B5D2A">
      <w:pPr>
        <w:rPr>
          <w:sz w:val="18"/>
          <w:szCs w:val="18"/>
        </w:rPr>
      </w:pPr>
    </w:p>
    <w:p w:rsidR="00187926" w:rsidRPr="003B5D2A" w:rsidRDefault="00187926" w:rsidP="003B5D2A">
      <w:pPr>
        <w:rPr>
          <w:sz w:val="18"/>
          <w:szCs w:val="18"/>
        </w:rPr>
      </w:pPr>
    </w:p>
    <w:sectPr w:rsidR="00187926" w:rsidRPr="003B5D2A" w:rsidSect="008D300F">
      <w:footerReference w:type="default" r:id="rId7"/>
      <w:pgSz w:w="11907" w:h="16839" w:code="9"/>
      <w:pgMar w:top="1701" w:right="1985" w:bottom="1701" w:left="1985" w:header="72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EF" w:rsidRDefault="00EA09EF" w:rsidP="003B16FB">
      <w:r>
        <w:separator/>
      </w:r>
    </w:p>
  </w:endnote>
  <w:endnote w:type="continuationSeparator" w:id="0">
    <w:p w:rsidR="00EA09EF" w:rsidRDefault="00EA09EF" w:rsidP="003B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6FB" w:rsidRDefault="003B16FB">
    <w:pPr>
      <w:pStyle w:val="Zpat"/>
    </w:pPr>
    <w:r>
      <w:t>__________________________________________________________________</w:t>
    </w:r>
  </w:p>
  <w:p w:rsidR="003B16FB" w:rsidRDefault="003B16FB">
    <w:pPr>
      <w:pStyle w:val="Zpat"/>
      <w:rPr>
        <w:sz w:val="18"/>
        <w:szCs w:val="18"/>
      </w:rPr>
    </w:pPr>
    <w:r>
      <w:rPr>
        <w:b/>
        <w:sz w:val="18"/>
        <w:szCs w:val="18"/>
      </w:rPr>
      <w:t xml:space="preserve">Národní zemědělské muzeum – </w:t>
    </w:r>
    <w:r>
      <w:rPr>
        <w:sz w:val="18"/>
        <w:szCs w:val="18"/>
      </w:rPr>
      <w:t>vnitřní úpravy objektu ve 3.NP</w:t>
    </w:r>
  </w:p>
  <w:p w:rsidR="003B16FB" w:rsidRDefault="003B16FB">
    <w:pPr>
      <w:pStyle w:val="Zpat"/>
      <w:rPr>
        <w:sz w:val="18"/>
        <w:szCs w:val="18"/>
      </w:rPr>
    </w:pPr>
    <w:r>
      <w:rPr>
        <w:sz w:val="18"/>
        <w:szCs w:val="18"/>
      </w:rPr>
      <w:t xml:space="preserve">                            Praha 7 – Holešovice, Kostelní 44</w:t>
    </w:r>
  </w:p>
  <w:p w:rsidR="003B16FB" w:rsidRPr="003B16FB" w:rsidRDefault="003B16FB">
    <w:pPr>
      <w:pStyle w:val="Zpat"/>
      <w:rPr>
        <w:sz w:val="18"/>
        <w:szCs w:val="18"/>
      </w:rPr>
    </w:pPr>
    <w:r>
      <w:rPr>
        <w:b/>
        <w:sz w:val="18"/>
        <w:szCs w:val="18"/>
      </w:rPr>
      <w:t xml:space="preserve">POŽÁRNĚ BEZPEČNOSTNÍ ŘEŠENÍ – </w:t>
    </w:r>
    <w:r>
      <w:rPr>
        <w:sz w:val="18"/>
        <w:szCs w:val="18"/>
      </w:rPr>
      <w:t xml:space="preserve">výpočtová část TZPO      </w:t>
    </w:r>
    <w:r w:rsidR="006C2141">
      <w:rPr>
        <w:sz w:val="18"/>
        <w:szCs w:val="18"/>
      </w:rPr>
      <w:t>0</w:t>
    </w:r>
    <w:r w:rsidR="00780337">
      <w:rPr>
        <w:sz w:val="18"/>
        <w:szCs w:val="18"/>
      </w:rPr>
      <w:t>2</w:t>
    </w:r>
    <w:r>
      <w:rPr>
        <w:sz w:val="18"/>
        <w:szCs w:val="18"/>
      </w:rPr>
      <w:t>/201</w:t>
    </w:r>
    <w:r w:rsidR="006C2141">
      <w:rPr>
        <w:sz w:val="18"/>
        <w:szCs w:val="18"/>
      </w:rPr>
      <w:t>6</w:t>
    </w:r>
    <w:r>
      <w:rPr>
        <w:sz w:val="18"/>
        <w:szCs w:val="18"/>
      </w:rPr>
      <w:t xml:space="preserve">   str.</w:t>
    </w:r>
    <w:r w:rsidRPr="003B16FB">
      <w:rPr>
        <w:sz w:val="18"/>
        <w:szCs w:val="18"/>
      </w:rPr>
      <w:fldChar w:fldCharType="begin"/>
    </w:r>
    <w:r w:rsidRPr="003B16FB">
      <w:rPr>
        <w:sz w:val="18"/>
        <w:szCs w:val="18"/>
      </w:rPr>
      <w:instrText>PAGE   \* MERGEFORMAT</w:instrText>
    </w:r>
    <w:r w:rsidRPr="003B16FB">
      <w:rPr>
        <w:sz w:val="18"/>
        <w:szCs w:val="18"/>
      </w:rPr>
      <w:fldChar w:fldCharType="separate"/>
    </w:r>
    <w:r w:rsidR="00780337">
      <w:rPr>
        <w:noProof/>
        <w:sz w:val="18"/>
        <w:szCs w:val="18"/>
      </w:rPr>
      <w:t>1</w:t>
    </w:r>
    <w:r w:rsidRPr="003B16FB">
      <w:rPr>
        <w:sz w:val="18"/>
        <w:szCs w:val="18"/>
      </w:rPr>
      <w:fldChar w:fldCharType="end"/>
    </w:r>
  </w:p>
  <w:p w:rsidR="003B16FB" w:rsidRDefault="003B16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EF" w:rsidRDefault="00EA09EF" w:rsidP="003B16FB">
      <w:r>
        <w:separator/>
      </w:r>
    </w:p>
  </w:footnote>
  <w:footnote w:type="continuationSeparator" w:id="0">
    <w:p w:rsidR="00EA09EF" w:rsidRDefault="00EA09EF" w:rsidP="003B1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D2A"/>
    <w:rsid w:val="0016798E"/>
    <w:rsid w:val="00187926"/>
    <w:rsid w:val="00233A3D"/>
    <w:rsid w:val="002D12D0"/>
    <w:rsid w:val="003B16FB"/>
    <w:rsid w:val="003B5D2A"/>
    <w:rsid w:val="005C743E"/>
    <w:rsid w:val="006C2141"/>
    <w:rsid w:val="00780337"/>
    <w:rsid w:val="0086513D"/>
    <w:rsid w:val="008D300F"/>
    <w:rsid w:val="00C902D0"/>
    <w:rsid w:val="00EA09EF"/>
    <w:rsid w:val="00EC28BD"/>
    <w:rsid w:val="00F1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879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7926"/>
  </w:style>
  <w:style w:type="paragraph" w:styleId="Zhlav">
    <w:name w:val="header"/>
    <w:basedOn w:val="Normln"/>
    <w:link w:val="ZhlavChar"/>
    <w:uiPriority w:val="99"/>
    <w:unhideWhenUsed/>
    <w:rsid w:val="003B16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16FB"/>
  </w:style>
  <w:style w:type="paragraph" w:styleId="Textbubliny">
    <w:name w:val="Balloon Text"/>
    <w:basedOn w:val="Normln"/>
    <w:link w:val="TextbublinyChar"/>
    <w:uiPriority w:val="99"/>
    <w:semiHidden/>
    <w:unhideWhenUsed/>
    <w:rsid w:val="003B16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1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879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7926"/>
  </w:style>
  <w:style w:type="paragraph" w:styleId="Zhlav">
    <w:name w:val="header"/>
    <w:basedOn w:val="Normln"/>
    <w:link w:val="ZhlavChar"/>
    <w:uiPriority w:val="99"/>
    <w:unhideWhenUsed/>
    <w:rsid w:val="003B16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16FB"/>
  </w:style>
  <w:style w:type="paragraph" w:styleId="Textbubliny">
    <w:name w:val="Balloon Text"/>
    <w:basedOn w:val="Normln"/>
    <w:link w:val="TextbublinyChar"/>
    <w:uiPriority w:val="99"/>
    <w:semiHidden/>
    <w:unhideWhenUsed/>
    <w:rsid w:val="003B16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16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952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Prošková</dc:creator>
  <cp:lastModifiedBy>Jaroslava Prošková</cp:lastModifiedBy>
  <cp:revision>6</cp:revision>
  <dcterms:created xsi:type="dcterms:W3CDTF">2015-11-26T13:56:00Z</dcterms:created>
  <dcterms:modified xsi:type="dcterms:W3CDTF">2016-02-03T14:16:00Z</dcterms:modified>
</cp:coreProperties>
</file>