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80E5B" w14:textId="77777777" w:rsidR="00525B29" w:rsidRPr="00C52DA0" w:rsidRDefault="00525B29" w:rsidP="001E419F">
      <w:pPr>
        <w:ind w:left="-851"/>
      </w:pPr>
    </w:p>
    <w:p w14:paraId="177B911A" w14:textId="77777777" w:rsidR="00525B29" w:rsidRPr="00C52DA0" w:rsidRDefault="00525B29" w:rsidP="009B2889"/>
    <w:p w14:paraId="7A7A5654" w14:textId="77777777" w:rsidR="00525B29" w:rsidRPr="00C52DA0" w:rsidRDefault="00525B29" w:rsidP="009B2889"/>
    <w:p w14:paraId="424EC416" w14:textId="77777777" w:rsidR="00525B29" w:rsidRPr="00C52DA0" w:rsidRDefault="00525B29" w:rsidP="009B2889"/>
    <w:p w14:paraId="62C5454D" w14:textId="77777777" w:rsidR="00525B29" w:rsidRPr="00C52DA0" w:rsidRDefault="00525B29" w:rsidP="009B2889"/>
    <w:p w14:paraId="4500757C" w14:textId="77777777" w:rsidR="00A157E9" w:rsidRPr="00F80B00" w:rsidRDefault="00A157E9" w:rsidP="009B2889">
      <w:pPr>
        <w:jc w:val="center"/>
        <w:rPr>
          <w:rFonts w:ascii="Arial" w:hAnsi="Arial" w:cs="Arial"/>
          <w:b/>
          <w:color w:val="B2BC00"/>
          <w:spacing w:val="10"/>
          <w:sz w:val="72"/>
          <w:szCs w:val="72"/>
        </w:rPr>
      </w:pPr>
      <w:r w:rsidRPr="00F80B00">
        <w:rPr>
          <w:rFonts w:ascii="Arial" w:hAnsi="Arial" w:cs="Arial"/>
          <w:b/>
          <w:color w:val="B2BC00"/>
          <w:spacing w:val="10"/>
          <w:sz w:val="72"/>
          <w:szCs w:val="72"/>
        </w:rPr>
        <w:t>Proces</w:t>
      </w:r>
    </w:p>
    <w:p w14:paraId="3DA80012" w14:textId="776215EA" w:rsidR="00087DA2" w:rsidRPr="00F80B00" w:rsidRDefault="007B1CB6" w:rsidP="009B2889">
      <w:pPr>
        <w:jc w:val="center"/>
        <w:rPr>
          <w:rFonts w:ascii="Arial" w:hAnsi="Arial" w:cs="Arial"/>
          <w:b/>
          <w:color w:val="B2BC00"/>
          <w:spacing w:val="10"/>
          <w:sz w:val="72"/>
          <w:szCs w:val="72"/>
        </w:rPr>
      </w:pPr>
      <w:r w:rsidRPr="00F80B00">
        <w:rPr>
          <w:rFonts w:ascii="Arial" w:hAnsi="Arial" w:cs="Arial"/>
          <w:b/>
          <w:color w:val="B2BC00"/>
          <w:spacing w:val="10"/>
          <w:sz w:val="72"/>
          <w:szCs w:val="72"/>
        </w:rPr>
        <w:t>Release</w:t>
      </w:r>
      <w:r w:rsidR="001568FF" w:rsidRPr="00F80B00">
        <w:rPr>
          <w:rFonts w:ascii="Arial" w:hAnsi="Arial" w:cs="Arial"/>
          <w:b/>
          <w:color w:val="B2BC00"/>
          <w:spacing w:val="10"/>
          <w:sz w:val="72"/>
          <w:szCs w:val="72"/>
        </w:rPr>
        <w:t xml:space="preserve"> &amp;</w:t>
      </w:r>
      <w:r w:rsidR="00623DCD" w:rsidRPr="00F80B00">
        <w:rPr>
          <w:rFonts w:ascii="Arial" w:hAnsi="Arial" w:cs="Arial"/>
          <w:b/>
          <w:color w:val="B2BC00"/>
          <w:spacing w:val="10"/>
          <w:sz w:val="72"/>
          <w:szCs w:val="72"/>
        </w:rPr>
        <w:t xml:space="preserve"> Deployment</w:t>
      </w:r>
      <w:r w:rsidR="00F420E7" w:rsidRPr="00F80B00">
        <w:rPr>
          <w:rFonts w:ascii="Arial" w:hAnsi="Arial" w:cs="Arial"/>
          <w:b/>
          <w:color w:val="B2BC00"/>
          <w:spacing w:val="10"/>
          <w:sz w:val="72"/>
          <w:szCs w:val="72"/>
        </w:rPr>
        <w:t xml:space="preserve"> </w:t>
      </w:r>
      <w:r w:rsidRPr="00F80B00">
        <w:rPr>
          <w:rFonts w:ascii="Arial" w:hAnsi="Arial" w:cs="Arial"/>
          <w:b/>
          <w:color w:val="B2BC00"/>
          <w:spacing w:val="10"/>
          <w:sz w:val="72"/>
          <w:szCs w:val="72"/>
        </w:rPr>
        <w:t>management</w:t>
      </w:r>
    </w:p>
    <w:p w14:paraId="71178D33" w14:textId="77777777" w:rsidR="00525B29" w:rsidRPr="00F80B00" w:rsidRDefault="007B1CB6" w:rsidP="007B1CB6">
      <w:pPr>
        <w:jc w:val="center"/>
        <w:rPr>
          <w:rFonts w:ascii="Arial" w:hAnsi="Arial" w:cs="Arial"/>
          <w:b/>
          <w:color w:val="B2BC00"/>
          <w:spacing w:val="10"/>
          <w:sz w:val="48"/>
        </w:rPr>
      </w:pPr>
      <w:r w:rsidRPr="00F80B00">
        <w:rPr>
          <w:rFonts w:ascii="Arial" w:hAnsi="Arial" w:cs="Arial"/>
          <w:b/>
          <w:color w:val="B2BC00"/>
          <w:spacing w:val="10"/>
          <w:sz w:val="72"/>
          <w:szCs w:val="72"/>
        </w:rPr>
        <w:t xml:space="preserve">(Řízení </w:t>
      </w:r>
      <w:r w:rsidR="00623DCD" w:rsidRPr="00F80B00">
        <w:rPr>
          <w:rFonts w:ascii="Arial" w:hAnsi="Arial" w:cs="Arial"/>
          <w:b/>
          <w:color w:val="B2BC00"/>
          <w:spacing w:val="10"/>
          <w:sz w:val="72"/>
          <w:szCs w:val="72"/>
        </w:rPr>
        <w:t xml:space="preserve">uvolňování a </w:t>
      </w:r>
      <w:r w:rsidRPr="00F80B00">
        <w:rPr>
          <w:rFonts w:ascii="Arial" w:hAnsi="Arial" w:cs="Arial"/>
          <w:b/>
          <w:color w:val="B2BC00"/>
          <w:spacing w:val="10"/>
          <w:sz w:val="72"/>
          <w:szCs w:val="72"/>
        </w:rPr>
        <w:t>nasazování)</w:t>
      </w:r>
    </w:p>
    <w:p w14:paraId="2F90D57D" w14:textId="77777777" w:rsidR="00525B29" w:rsidRPr="00F80B00" w:rsidRDefault="00525B29" w:rsidP="009B2889">
      <w:pPr>
        <w:rPr>
          <w:rFonts w:ascii="Arial" w:hAnsi="Arial" w:cs="Arial"/>
        </w:rPr>
      </w:pPr>
    </w:p>
    <w:p w14:paraId="57908D3D" w14:textId="77777777" w:rsidR="00CE48C8" w:rsidRPr="00F80B00" w:rsidRDefault="00CE48C8" w:rsidP="009B2889">
      <w:pPr>
        <w:rPr>
          <w:rFonts w:ascii="Arial" w:hAnsi="Arial" w:cs="Arial"/>
        </w:rPr>
      </w:pPr>
    </w:p>
    <w:p w14:paraId="5F873E7E" w14:textId="77777777" w:rsidR="00CE48C8" w:rsidRPr="00F80B00" w:rsidRDefault="00CE48C8" w:rsidP="009B2889">
      <w:pPr>
        <w:rPr>
          <w:rFonts w:ascii="Arial" w:hAnsi="Arial" w:cs="Arial"/>
        </w:rPr>
      </w:pPr>
    </w:p>
    <w:p w14:paraId="62753FBD" w14:textId="77777777" w:rsidR="00CE48C8" w:rsidRPr="00F80B00" w:rsidRDefault="00CE48C8" w:rsidP="009B2889">
      <w:pPr>
        <w:rPr>
          <w:rFonts w:ascii="Arial" w:hAnsi="Arial" w:cs="Arial"/>
        </w:rPr>
      </w:pPr>
    </w:p>
    <w:p w14:paraId="471B18F1" w14:textId="77777777" w:rsidR="00CE48C8" w:rsidRPr="00F80B00" w:rsidRDefault="00CE48C8" w:rsidP="009B2889">
      <w:pPr>
        <w:rPr>
          <w:rFonts w:ascii="Arial" w:hAnsi="Arial" w:cs="Arial"/>
        </w:rPr>
      </w:pPr>
    </w:p>
    <w:p w14:paraId="7598A2E0" w14:textId="77777777" w:rsidR="00CE48C8" w:rsidRPr="00F80B00" w:rsidRDefault="00CE48C8" w:rsidP="009B2889">
      <w:pPr>
        <w:rPr>
          <w:rFonts w:ascii="Arial" w:hAnsi="Arial" w:cs="Arial"/>
        </w:rPr>
      </w:pPr>
    </w:p>
    <w:p w14:paraId="7BAD5698" w14:textId="77777777" w:rsidR="00CE48C8" w:rsidRPr="00F80B00" w:rsidRDefault="00CE48C8" w:rsidP="009B2889">
      <w:pPr>
        <w:rPr>
          <w:rFonts w:ascii="Arial" w:hAnsi="Arial" w:cs="Arial"/>
        </w:rPr>
      </w:pPr>
    </w:p>
    <w:p w14:paraId="43E002B9" w14:textId="77777777" w:rsidR="00CE48C8" w:rsidRPr="00F80B00" w:rsidRDefault="00CE48C8" w:rsidP="009B2889">
      <w:pPr>
        <w:rPr>
          <w:rFonts w:ascii="Arial" w:hAnsi="Arial" w:cs="Arial"/>
        </w:rPr>
      </w:pPr>
    </w:p>
    <w:p w14:paraId="03D556A4" w14:textId="77777777" w:rsidR="00CE48C8" w:rsidRPr="00F80B00" w:rsidRDefault="00CE48C8" w:rsidP="009B2889">
      <w:pPr>
        <w:rPr>
          <w:rFonts w:ascii="Arial" w:hAnsi="Arial" w:cs="Arial"/>
        </w:rPr>
      </w:pPr>
    </w:p>
    <w:p w14:paraId="625AEEE8" w14:textId="77777777" w:rsidR="00525B29" w:rsidRPr="00F80B00" w:rsidRDefault="00525B29" w:rsidP="009B2889">
      <w:pPr>
        <w:rPr>
          <w:rFonts w:ascii="Arial" w:hAnsi="Arial" w:cs="Arial"/>
        </w:rPr>
      </w:pPr>
    </w:p>
    <w:tbl>
      <w:tblPr>
        <w:tblW w:w="9639" w:type="dxa"/>
        <w:jc w:val="center"/>
        <w:tblBorders>
          <w:top w:val="single" w:sz="18" w:space="0" w:color="B2BC00"/>
          <w:left w:val="single" w:sz="18" w:space="0" w:color="B2BC00"/>
          <w:bottom w:val="single" w:sz="18" w:space="0" w:color="B2BC00"/>
          <w:right w:val="single" w:sz="18" w:space="0" w:color="B2BC0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486"/>
        <w:gridCol w:w="7153"/>
      </w:tblGrid>
      <w:tr w:rsidR="00525B29" w:rsidRPr="00F80B00" w14:paraId="05DF56FC" w14:textId="77777777" w:rsidTr="00C17705">
        <w:trPr>
          <w:jc w:val="center"/>
        </w:trPr>
        <w:tc>
          <w:tcPr>
            <w:tcW w:w="2486" w:type="dxa"/>
            <w:vAlign w:val="center"/>
          </w:tcPr>
          <w:p w14:paraId="558C1398" w14:textId="77777777" w:rsidR="00525B29" w:rsidRPr="00F80B00" w:rsidRDefault="00525B29" w:rsidP="009B2889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Název dokumentu</w:t>
            </w:r>
          </w:p>
        </w:tc>
        <w:tc>
          <w:tcPr>
            <w:tcW w:w="7153" w:type="dxa"/>
            <w:vAlign w:val="center"/>
          </w:tcPr>
          <w:p w14:paraId="79D89BD6" w14:textId="3820342D" w:rsidR="00525B29" w:rsidRPr="00F80B00" w:rsidRDefault="007B1CB6" w:rsidP="00FC295E">
            <w:pPr>
              <w:jc w:val="left"/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Release</w:t>
            </w:r>
            <w:r w:rsidR="00F420E7" w:rsidRPr="00F80B00">
              <w:rPr>
                <w:rFonts w:ascii="Arial" w:hAnsi="Arial" w:cs="Arial"/>
              </w:rPr>
              <w:t xml:space="preserve"> </w:t>
            </w:r>
            <w:r w:rsidR="00623DCD" w:rsidRPr="00F80B00">
              <w:rPr>
                <w:rFonts w:ascii="Arial" w:hAnsi="Arial" w:cs="Arial"/>
              </w:rPr>
              <w:t>a</w:t>
            </w:r>
            <w:r w:rsidR="009A6999" w:rsidRPr="00F80B00">
              <w:rPr>
                <w:rFonts w:ascii="Arial" w:hAnsi="Arial" w:cs="Arial"/>
              </w:rPr>
              <w:t>nd</w:t>
            </w:r>
            <w:r w:rsidR="00623DCD" w:rsidRPr="00F80B00">
              <w:rPr>
                <w:rFonts w:ascii="Arial" w:hAnsi="Arial" w:cs="Arial"/>
              </w:rPr>
              <w:t xml:space="preserve"> Deployment</w:t>
            </w:r>
            <w:r w:rsidR="00F420E7" w:rsidRPr="00F80B00">
              <w:rPr>
                <w:rFonts w:ascii="Arial" w:hAnsi="Arial" w:cs="Arial"/>
              </w:rPr>
              <w:t xml:space="preserve"> </w:t>
            </w:r>
            <w:r w:rsidRPr="00F80B00">
              <w:rPr>
                <w:rFonts w:ascii="Arial" w:hAnsi="Arial" w:cs="Arial"/>
              </w:rPr>
              <w:t xml:space="preserve">management  - Řízení </w:t>
            </w:r>
            <w:r w:rsidR="00623DCD" w:rsidRPr="00F80B00">
              <w:rPr>
                <w:rFonts w:ascii="Arial" w:hAnsi="Arial" w:cs="Arial"/>
              </w:rPr>
              <w:t xml:space="preserve">uvolňování a </w:t>
            </w:r>
            <w:r w:rsidRPr="00F80B00">
              <w:rPr>
                <w:rFonts w:ascii="Arial" w:hAnsi="Arial" w:cs="Arial"/>
              </w:rPr>
              <w:t xml:space="preserve">nasazování </w:t>
            </w:r>
          </w:p>
        </w:tc>
      </w:tr>
      <w:tr w:rsidR="00525B29" w:rsidRPr="00F80B00" w14:paraId="5CA45923" w14:textId="77777777" w:rsidTr="00C17705">
        <w:trPr>
          <w:jc w:val="center"/>
        </w:trPr>
        <w:tc>
          <w:tcPr>
            <w:tcW w:w="2486" w:type="dxa"/>
            <w:vAlign w:val="center"/>
          </w:tcPr>
          <w:p w14:paraId="6418A6EF" w14:textId="77777777" w:rsidR="00525B29" w:rsidRPr="00F80B00" w:rsidRDefault="00525B29" w:rsidP="009B2889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Název souboru</w:t>
            </w:r>
          </w:p>
        </w:tc>
        <w:tc>
          <w:tcPr>
            <w:tcW w:w="7153" w:type="dxa"/>
            <w:shd w:val="clear" w:color="auto" w:fill="auto"/>
            <w:vAlign w:val="center"/>
          </w:tcPr>
          <w:p w14:paraId="20C9112B" w14:textId="72C7C649" w:rsidR="00525B29" w:rsidRPr="00F80B00" w:rsidRDefault="009A6999" w:rsidP="000F7DA2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fldChar w:fldCharType="begin"/>
            </w:r>
            <w:r w:rsidRPr="00F80B00">
              <w:rPr>
                <w:rFonts w:ascii="Arial" w:hAnsi="Arial" w:cs="Arial"/>
              </w:rPr>
              <w:instrText xml:space="preserve"> FILENAME   \* MERGEFORMAT </w:instrText>
            </w:r>
            <w:r w:rsidRPr="00F80B00">
              <w:rPr>
                <w:rFonts w:ascii="Arial" w:hAnsi="Arial" w:cs="Arial"/>
              </w:rPr>
              <w:fldChar w:fldCharType="separate"/>
            </w:r>
            <w:r w:rsidR="009565C1">
              <w:rPr>
                <w:rFonts w:ascii="Arial" w:hAnsi="Arial" w:cs="Arial"/>
                <w:noProof/>
              </w:rPr>
              <w:t>RM_Proces_1.0</w:t>
            </w:r>
            <w:r w:rsidRPr="00F80B00">
              <w:rPr>
                <w:rFonts w:ascii="Arial" w:hAnsi="Arial" w:cs="Arial"/>
              </w:rPr>
              <w:fldChar w:fldCharType="end"/>
            </w:r>
          </w:p>
        </w:tc>
      </w:tr>
      <w:tr w:rsidR="00525B29" w:rsidRPr="00F80B00" w14:paraId="1226D127" w14:textId="77777777" w:rsidTr="00C17705">
        <w:trPr>
          <w:jc w:val="center"/>
        </w:trPr>
        <w:tc>
          <w:tcPr>
            <w:tcW w:w="2486" w:type="dxa"/>
            <w:vAlign w:val="center"/>
          </w:tcPr>
          <w:p w14:paraId="27FC8E99" w14:textId="77777777" w:rsidR="00525B29" w:rsidRPr="00F80B00" w:rsidRDefault="00525B29" w:rsidP="009B2889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Počet stran</w:t>
            </w:r>
          </w:p>
        </w:tc>
        <w:tc>
          <w:tcPr>
            <w:tcW w:w="7153" w:type="dxa"/>
            <w:vAlign w:val="center"/>
          </w:tcPr>
          <w:p w14:paraId="1EF7593A" w14:textId="2B63B8BA" w:rsidR="00525B29" w:rsidRPr="00F80B00" w:rsidRDefault="00CE48C8" w:rsidP="009B2889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fldChar w:fldCharType="begin"/>
            </w:r>
            <w:r w:rsidRPr="00F80B00">
              <w:rPr>
                <w:rFonts w:ascii="Arial" w:hAnsi="Arial" w:cs="Arial"/>
              </w:rPr>
              <w:instrText xml:space="preserve"> NUMPAGES   \* MERGEFORMAT </w:instrText>
            </w:r>
            <w:r w:rsidRPr="00F80B00">
              <w:rPr>
                <w:rFonts w:ascii="Arial" w:hAnsi="Arial" w:cs="Arial"/>
              </w:rPr>
              <w:fldChar w:fldCharType="separate"/>
            </w:r>
            <w:r w:rsidR="00AE3739">
              <w:rPr>
                <w:rFonts w:ascii="Arial" w:hAnsi="Arial" w:cs="Arial"/>
                <w:noProof/>
              </w:rPr>
              <w:t>29</w:t>
            </w:r>
            <w:r w:rsidRPr="00F80B00">
              <w:rPr>
                <w:rFonts w:ascii="Arial" w:hAnsi="Arial" w:cs="Arial"/>
              </w:rPr>
              <w:fldChar w:fldCharType="end"/>
            </w:r>
          </w:p>
        </w:tc>
      </w:tr>
      <w:tr w:rsidR="00525B29" w:rsidRPr="00F80B00" w14:paraId="7F2EEB34" w14:textId="77777777" w:rsidTr="00C17705">
        <w:trPr>
          <w:jc w:val="center"/>
        </w:trPr>
        <w:tc>
          <w:tcPr>
            <w:tcW w:w="2486" w:type="dxa"/>
            <w:vAlign w:val="center"/>
          </w:tcPr>
          <w:p w14:paraId="763278CA" w14:textId="77777777" w:rsidR="00525B29" w:rsidRPr="00F80B00" w:rsidRDefault="00525B29" w:rsidP="009B2889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Verze</w:t>
            </w:r>
          </w:p>
        </w:tc>
        <w:tc>
          <w:tcPr>
            <w:tcW w:w="7153" w:type="dxa"/>
            <w:vAlign w:val="center"/>
          </w:tcPr>
          <w:p w14:paraId="0950E35C" w14:textId="612F1B01" w:rsidR="00525B29" w:rsidRPr="00F80B00" w:rsidRDefault="009565C1" w:rsidP="009565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80B0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</w:p>
        </w:tc>
      </w:tr>
      <w:tr w:rsidR="00525B29" w:rsidRPr="00F80B00" w14:paraId="50A71750" w14:textId="77777777" w:rsidTr="00C17705">
        <w:trPr>
          <w:jc w:val="center"/>
        </w:trPr>
        <w:tc>
          <w:tcPr>
            <w:tcW w:w="2486" w:type="dxa"/>
            <w:vAlign w:val="center"/>
          </w:tcPr>
          <w:p w14:paraId="46021F3A" w14:textId="77777777" w:rsidR="00525B29" w:rsidRPr="00F80B00" w:rsidRDefault="00525B29" w:rsidP="009B2889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Stupeň důvěrnosti</w:t>
            </w:r>
          </w:p>
        </w:tc>
        <w:tc>
          <w:tcPr>
            <w:tcW w:w="7153" w:type="dxa"/>
            <w:vAlign w:val="center"/>
          </w:tcPr>
          <w:p w14:paraId="5A74DF4B" w14:textId="77777777" w:rsidR="00525B29" w:rsidRPr="00F80B00" w:rsidRDefault="00FB0A83" w:rsidP="009B2889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alias w:val="Stupeň Důvěrnosti"/>
                <w:tag w:val="Důvěrnost"/>
                <w:id w:val="-1747262306"/>
                <w:placeholder>
                  <w:docPart w:val="91EEDD44F96948D0B1F69710E19DE3A9"/>
                </w:placeholder>
                <w:comboBox>
                  <w:listItem w:value="Zvolte položku."/>
                  <w:listItem w:displayText="Veřejné" w:value="Veřejné"/>
                  <w:listItem w:displayText="Neveřejné" w:value="Neveřejné"/>
                  <w:listItem w:displayText="Neveřejné - citlivé informace MZe" w:value="Neveřejné - citlivé informace MZe"/>
                  <w:listItem w:displayText="Zvláštní skutečnosti" w:value="Zvláštní skutečnosti"/>
                </w:comboBox>
              </w:sdtPr>
              <w:sdtEndPr/>
              <w:sdtContent>
                <w:r w:rsidR="00B860A8" w:rsidRPr="00F80B00">
                  <w:rPr>
                    <w:rFonts w:ascii="Arial" w:hAnsi="Arial" w:cs="Arial"/>
                  </w:rPr>
                  <w:t>Veřejné</w:t>
                </w:r>
              </w:sdtContent>
            </w:sdt>
          </w:p>
        </w:tc>
      </w:tr>
    </w:tbl>
    <w:p w14:paraId="35363473" w14:textId="77777777" w:rsidR="009C3C4E" w:rsidRPr="00F80B00" w:rsidRDefault="009C3C4E" w:rsidP="009B2889">
      <w:pPr>
        <w:rPr>
          <w:rFonts w:ascii="Arial" w:hAnsi="Arial" w:cs="Arial"/>
        </w:rPr>
      </w:pPr>
    </w:p>
    <w:tbl>
      <w:tblPr>
        <w:tblW w:w="9639" w:type="dxa"/>
        <w:jc w:val="center"/>
        <w:tblBorders>
          <w:top w:val="single" w:sz="18" w:space="0" w:color="B2BC00"/>
          <w:left w:val="single" w:sz="18" w:space="0" w:color="B2BC00"/>
          <w:bottom w:val="single" w:sz="18" w:space="0" w:color="B2BC00"/>
          <w:right w:val="single" w:sz="18" w:space="0" w:color="B2BC00"/>
          <w:insideH w:val="single" w:sz="18" w:space="0" w:color="B2BC00"/>
          <w:insideV w:val="single" w:sz="18" w:space="0" w:color="B2BC0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327"/>
        <w:gridCol w:w="2267"/>
        <w:gridCol w:w="1700"/>
        <w:gridCol w:w="3345"/>
      </w:tblGrid>
      <w:tr w:rsidR="009C18FD" w:rsidRPr="00F80B00" w14:paraId="0B0B1893" w14:textId="77777777" w:rsidTr="009C18FD">
        <w:trPr>
          <w:jc w:val="center"/>
        </w:trPr>
        <w:tc>
          <w:tcPr>
            <w:tcW w:w="2327" w:type="dxa"/>
            <w:shd w:val="clear" w:color="auto" w:fill="auto"/>
          </w:tcPr>
          <w:p w14:paraId="7B86F830" w14:textId="77777777" w:rsidR="009C18FD" w:rsidRPr="00F80B00" w:rsidRDefault="009C18FD" w:rsidP="009B2889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</w:tcPr>
          <w:p w14:paraId="03EC5688" w14:textId="77777777" w:rsidR="009C18FD" w:rsidRPr="00F80B00" w:rsidRDefault="009C18FD" w:rsidP="009B2889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Jméno a Příjmení</w:t>
            </w:r>
          </w:p>
        </w:tc>
        <w:tc>
          <w:tcPr>
            <w:tcW w:w="1700" w:type="dxa"/>
            <w:shd w:val="clear" w:color="auto" w:fill="auto"/>
          </w:tcPr>
          <w:p w14:paraId="1CC05415" w14:textId="77777777" w:rsidR="009C18FD" w:rsidRPr="00F80B00" w:rsidRDefault="009C18FD" w:rsidP="009B2889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Datum</w:t>
            </w:r>
          </w:p>
        </w:tc>
        <w:tc>
          <w:tcPr>
            <w:tcW w:w="3345" w:type="dxa"/>
            <w:shd w:val="clear" w:color="auto" w:fill="auto"/>
          </w:tcPr>
          <w:p w14:paraId="196677B5" w14:textId="77777777" w:rsidR="009C18FD" w:rsidRPr="00F80B00" w:rsidRDefault="009C18FD" w:rsidP="009B2889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Podpis</w:t>
            </w:r>
          </w:p>
        </w:tc>
      </w:tr>
      <w:tr w:rsidR="009C18FD" w:rsidRPr="00F80B00" w14:paraId="634586CA" w14:textId="77777777" w:rsidTr="006E5616">
        <w:trPr>
          <w:jc w:val="center"/>
        </w:trPr>
        <w:tc>
          <w:tcPr>
            <w:tcW w:w="2327" w:type="dxa"/>
            <w:shd w:val="clear" w:color="auto" w:fill="auto"/>
          </w:tcPr>
          <w:p w14:paraId="43BA6D42" w14:textId="77777777" w:rsidR="009C18FD" w:rsidRPr="00F80B00" w:rsidRDefault="00A157E9" w:rsidP="009B2889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Zpracoval</w:t>
            </w:r>
          </w:p>
        </w:tc>
        <w:tc>
          <w:tcPr>
            <w:tcW w:w="2267" w:type="dxa"/>
            <w:shd w:val="clear" w:color="auto" w:fill="auto"/>
          </w:tcPr>
          <w:p w14:paraId="61FE5D1C" w14:textId="307EF6C8" w:rsidR="009C18FD" w:rsidRPr="00F80B00" w:rsidRDefault="009A6999" w:rsidP="009B2889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Zuzana Worschová</w:t>
            </w:r>
          </w:p>
        </w:tc>
        <w:tc>
          <w:tcPr>
            <w:tcW w:w="1700" w:type="dxa"/>
            <w:shd w:val="clear" w:color="auto" w:fill="auto"/>
            <w:tcMar>
              <w:right w:w="142" w:type="dxa"/>
            </w:tcMar>
            <w:vAlign w:val="center"/>
          </w:tcPr>
          <w:p w14:paraId="7646D6BB" w14:textId="40272108" w:rsidR="009C18FD" w:rsidRPr="00F80B00" w:rsidRDefault="006E5616" w:rsidP="006E56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EF081E">
              <w:rPr>
                <w:rFonts w:ascii="Arial" w:hAnsi="Arial" w:cs="Arial"/>
              </w:rPr>
              <w:t>.</w:t>
            </w:r>
            <w:r w:rsidR="000C6D16">
              <w:rPr>
                <w:rFonts w:ascii="Arial" w:hAnsi="Arial" w:cs="Arial"/>
              </w:rPr>
              <w:t xml:space="preserve"> </w:t>
            </w:r>
            <w:r w:rsidR="00EF081E">
              <w:rPr>
                <w:rFonts w:ascii="Arial" w:hAnsi="Arial" w:cs="Arial"/>
              </w:rPr>
              <w:t>1</w:t>
            </w:r>
            <w:r w:rsidR="00E176C2">
              <w:rPr>
                <w:rFonts w:ascii="Arial" w:hAnsi="Arial" w:cs="Arial"/>
              </w:rPr>
              <w:t>1</w:t>
            </w:r>
            <w:r w:rsidR="00EF081E">
              <w:rPr>
                <w:rFonts w:ascii="Arial" w:hAnsi="Arial" w:cs="Arial"/>
              </w:rPr>
              <w:t>.</w:t>
            </w:r>
            <w:r w:rsidR="000C6D16">
              <w:rPr>
                <w:rFonts w:ascii="Arial" w:hAnsi="Arial" w:cs="Arial"/>
              </w:rPr>
              <w:t xml:space="preserve"> </w:t>
            </w:r>
            <w:r w:rsidR="00EF081E">
              <w:rPr>
                <w:rFonts w:ascii="Arial" w:hAnsi="Arial" w:cs="Arial"/>
              </w:rPr>
              <w:t>2016</w:t>
            </w:r>
          </w:p>
        </w:tc>
        <w:tc>
          <w:tcPr>
            <w:tcW w:w="3345" w:type="dxa"/>
            <w:shd w:val="clear" w:color="auto" w:fill="auto"/>
          </w:tcPr>
          <w:p w14:paraId="16A8C2CA" w14:textId="77777777" w:rsidR="009C18FD" w:rsidRPr="00F80B00" w:rsidRDefault="009C18FD" w:rsidP="009B2889">
            <w:pPr>
              <w:rPr>
                <w:rFonts w:ascii="Arial" w:hAnsi="Arial" w:cs="Arial"/>
              </w:rPr>
            </w:pPr>
          </w:p>
        </w:tc>
      </w:tr>
      <w:tr w:rsidR="009C18FD" w:rsidRPr="00F80B00" w14:paraId="5B10C9D4" w14:textId="77777777" w:rsidTr="006E5616">
        <w:trPr>
          <w:jc w:val="center"/>
        </w:trPr>
        <w:tc>
          <w:tcPr>
            <w:tcW w:w="2327" w:type="dxa"/>
            <w:shd w:val="clear" w:color="auto" w:fill="auto"/>
          </w:tcPr>
          <w:p w14:paraId="7D50D131" w14:textId="77777777" w:rsidR="009C18FD" w:rsidRPr="00F80B00" w:rsidRDefault="00A157E9" w:rsidP="009B2889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Schválil</w:t>
            </w:r>
          </w:p>
        </w:tc>
        <w:tc>
          <w:tcPr>
            <w:tcW w:w="2267" w:type="dxa"/>
            <w:shd w:val="clear" w:color="auto" w:fill="auto"/>
          </w:tcPr>
          <w:p w14:paraId="20762E87" w14:textId="2B7E0876" w:rsidR="009C18FD" w:rsidRPr="00F80B00" w:rsidRDefault="009A6999" w:rsidP="009B2889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David Šetina</w:t>
            </w:r>
          </w:p>
        </w:tc>
        <w:tc>
          <w:tcPr>
            <w:tcW w:w="1700" w:type="dxa"/>
            <w:shd w:val="clear" w:color="auto" w:fill="auto"/>
            <w:tcMar>
              <w:right w:w="142" w:type="dxa"/>
            </w:tcMar>
            <w:vAlign w:val="center"/>
          </w:tcPr>
          <w:p w14:paraId="70E3AFE8" w14:textId="36AF8E29" w:rsidR="009C18FD" w:rsidRPr="00F80B00" w:rsidRDefault="006E5616" w:rsidP="006E56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5. 12. 2016</w:t>
            </w:r>
          </w:p>
        </w:tc>
        <w:tc>
          <w:tcPr>
            <w:tcW w:w="3345" w:type="dxa"/>
            <w:shd w:val="clear" w:color="auto" w:fill="auto"/>
          </w:tcPr>
          <w:p w14:paraId="69E04054" w14:textId="77777777" w:rsidR="009C18FD" w:rsidRPr="00F80B00" w:rsidRDefault="009C18FD" w:rsidP="009B2889">
            <w:pPr>
              <w:rPr>
                <w:rFonts w:ascii="Arial" w:hAnsi="Arial" w:cs="Arial"/>
              </w:rPr>
            </w:pPr>
          </w:p>
        </w:tc>
      </w:tr>
    </w:tbl>
    <w:p w14:paraId="53419744" w14:textId="3470A900" w:rsidR="00066744" w:rsidRPr="00F80B00" w:rsidRDefault="00066744" w:rsidP="00FC295E">
      <w:pPr>
        <w:spacing w:after="240"/>
        <w:rPr>
          <w:rFonts w:ascii="Arial" w:hAnsi="Arial" w:cs="Arial"/>
        </w:rPr>
      </w:pPr>
      <w:r w:rsidRPr="00F80B00">
        <w:rPr>
          <w:rFonts w:ascii="Arial" w:hAnsi="Arial" w:cs="Arial"/>
          <w:b/>
          <w:caps/>
          <w:color w:val="B2BC00"/>
          <w:sz w:val="36"/>
          <w:szCs w:val="36"/>
        </w:rPr>
        <w:lastRenderedPageBreak/>
        <w:t>Historie změn</w:t>
      </w:r>
    </w:p>
    <w:tbl>
      <w:tblPr>
        <w:tblW w:w="9781" w:type="dxa"/>
        <w:jc w:val="center"/>
        <w:tblBorders>
          <w:top w:val="single" w:sz="18" w:space="0" w:color="B2BC00"/>
          <w:left w:val="single" w:sz="18" w:space="0" w:color="B2BC00"/>
          <w:bottom w:val="single" w:sz="18" w:space="0" w:color="B2BC00"/>
          <w:right w:val="single" w:sz="18" w:space="0" w:color="B2BC00"/>
          <w:insideH w:val="single" w:sz="18" w:space="0" w:color="B2BC00"/>
          <w:insideV w:val="single" w:sz="18" w:space="0" w:color="B2BC0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382"/>
        <w:gridCol w:w="709"/>
        <w:gridCol w:w="2081"/>
        <w:gridCol w:w="3563"/>
        <w:gridCol w:w="2046"/>
      </w:tblGrid>
      <w:tr w:rsidR="00AB495A" w:rsidRPr="00F80B00" w14:paraId="3E4227EE" w14:textId="77777777" w:rsidTr="00CE48C8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8C00" w:themeFill="text1" w:themeFillShade="BF"/>
          </w:tcPr>
          <w:p w14:paraId="1654E9E4" w14:textId="77777777" w:rsidR="00AB495A" w:rsidRPr="00F80B00" w:rsidRDefault="00AB495A" w:rsidP="00B8697B">
            <w:pPr>
              <w:rPr>
                <w:rFonts w:ascii="Arial" w:hAnsi="Arial" w:cs="Arial"/>
                <w:b/>
              </w:rPr>
            </w:pPr>
            <w:r w:rsidRPr="00F80B00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8C00" w:themeFill="text1" w:themeFillShade="BF"/>
          </w:tcPr>
          <w:p w14:paraId="529D8FAB" w14:textId="77777777" w:rsidR="00AB495A" w:rsidRPr="00F80B00" w:rsidRDefault="00AB495A" w:rsidP="00B8697B">
            <w:pPr>
              <w:rPr>
                <w:rFonts w:ascii="Arial" w:hAnsi="Arial" w:cs="Arial"/>
                <w:b/>
              </w:rPr>
            </w:pPr>
            <w:r w:rsidRPr="00F80B00">
              <w:rPr>
                <w:rFonts w:ascii="Arial" w:hAnsi="Arial" w:cs="Arial"/>
                <w:b/>
              </w:rPr>
              <w:t xml:space="preserve">Verze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8C00" w:themeFill="text1" w:themeFillShade="BF"/>
          </w:tcPr>
          <w:p w14:paraId="019D63AC" w14:textId="77777777" w:rsidR="00AB495A" w:rsidRPr="00F80B00" w:rsidRDefault="00AB495A" w:rsidP="00B8697B">
            <w:pPr>
              <w:rPr>
                <w:rFonts w:ascii="Arial" w:hAnsi="Arial" w:cs="Arial"/>
                <w:b/>
              </w:rPr>
            </w:pPr>
            <w:r w:rsidRPr="00F80B00">
              <w:rPr>
                <w:rFonts w:ascii="Arial" w:hAnsi="Arial" w:cs="Arial"/>
                <w:b/>
              </w:rPr>
              <w:t>Autor změny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8C00" w:themeFill="text1" w:themeFillShade="BF"/>
          </w:tcPr>
          <w:p w14:paraId="0E057B14" w14:textId="77777777" w:rsidR="00AB495A" w:rsidRPr="00F80B00" w:rsidRDefault="00AB495A" w:rsidP="00B8697B">
            <w:pPr>
              <w:rPr>
                <w:rFonts w:ascii="Arial" w:hAnsi="Arial" w:cs="Arial"/>
                <w:b/>
              </w:rPr>
            </w:pPr>
            <w:r w:rsidRPr="00F80B00">
              <w:rPr>
                <w:rFonts w:ascii="Arial" w:hAnsi="Arial" w:cs="Arial"/>
                <w:b/>
              </w:rPr>
              <w:t>Důvod změny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8C00" w:themeFill="text1" w:themeFillShade="BF"/>
          </w:tcPr>
          <w:p w14:paraId="034F6D96" w14:textId="77777777" w:rsidR="00AB495A" w:rsidRPr="00F80B00" w:rsidRDefault="00AB495A" w:rsidP="00AB495A">
            <w:pPr>
              <w:rPr>
                <w:rFonts w:ascii="Arial" w:hAnsi="Arial" w:cs="Arial"/>
                <w:b/>
              </w:rPr>
            </w:pPr>
            <w:r w:rsidRPr="00F80B00">
              <w:rPr>
                <w:rFonts w:ascii="Arial" w:hAnsi="Arial" w:cs="Arial"/>
                <w:b/>
              </w:rPr>
              <w:t>Stav dokumentu</w:t>
            </w:r>
          </w:p>
          <w:p w14:paraId="192BBEC4" w14:textId="77777777" w:rsidR="00AB495A" w:rsidRPr="00F80B00" w:rsidRDefault="00AB495A" w:rsidP="00AB495A">
            <w:pPr>
              <w:rPr>
                <w:rFonts w:ascii="Arial" w:hAnsi="Arial" w:cs="Arial"/>
                <w:b/>
              </w:rPr>
            </w:pPr>
            <w:r w:rsidRPr="00F80B00">
              <w:rPr>
                <w:rFonts w:ascii="Arial" w:hAnsi="Arial" w:cs="Arial"/>
                <w:b/>
              </w:rPr>
              <w:t>(Návrh/Schváleno)</w:t>
            </w:r>
          </w:p>
        </w:tc>
      </w:tr>
      <w:tr w:rsidR="00CE48C8" w:rsidRPr="00F80B00" w14:paraId="1639E199" w14:textId="77777777" w:rsidTr="00CE48C8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4D768" w14:textId="71494812" w:rsidR="00CE48C8" w:rsidRPr="00F80B00" w:rsidRDefault="006E5616" w:rsidP="00B641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CE48C8" w:rsidRPr="00F80B00">
              <w:rPr>
                <w:rFonts w:ascii="Arial" w:hAnsi="Arial" w:cs="Arial"/>
              </w:rPr>
              <w:t>. 1</w:t>
            </w:r>
            <w:r w:rsidR="00B641E2">
              <w:rPr>
                <w:rFonts w:ascii="Arial" w:hAnsi="Arial" w:cs="Arial"/>
              </w:rPr>
              <w:t>1</w:t>
            </w:r>
            <w:r w:rsidR="00CE48C8" w:rsidRPr="00F80B00">
              <w:rPr>
                <w:rFonts w:ascii="Arial" w:hAnsi="Arial" w:cs="Arial"/>
              </w:rPr>
              <w:t>. 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AC1E" w14:textId="664EE42D" w:rsidR="00CE48C8" w:rsidRPr="00F80B00" w:rsidRDefault="00CE48C8" w:rsidP="00CE48C8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1.0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ADC6" w14:textId="093231AA" w:rsidR="00CE48C8" w:rsidRPr="00F80B00" w:rsidRDefault="00CE48C8" w:rsidP="00CE48C8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Zuzana Worschová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6B95" w14:textId="4B10FF15" w:rsidR="00CE48C8" w:rsidRPr="00F80B00" w:rsidRDefault="00CE48C8" w:rsidP="00CE48C8">
            <w:pPr>
              <w:rPr>
                <w:rFonts w:ascii="Arial" w:hAnsi="Arial" w:cs="Arial"/>
              </w:rPr>
            </w:pPr>
            <w:r w:rsidRPr="00F80B00">
              <w:rPr>
                <w:rFonts w:ascii="Arial" w:hAnsi="Arial" w:cs="Arial"/>
              </w:rPr>
              <w:t>První verze dokumentu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0746" w14:textId="59B27A9B" w:rsidR="00CE48C8" w:rsidRPr="00F80B00" w:rsidRDefault="009565C1" w:rsidP="00CE48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Schváleno</w:t>
            </w:r>
          </w:p>
        </w:tc>
      </w:tr>
      <w:tr w:rsidR="00D946B5" w:rsidRPr="00F80B00" w14:paraId="15706F99" w14:textId="77777777" w:rsidTr="00CE48C8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063E7" w14:textId="47E84E5D" w:rsidR="00D946B5" w:rsidRPr="00F80B00" w:rsidRDefault="00D946B5" w:rsidP="00B8697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6D08" w14:textId="035AA7E9" w:rsidR="00D946B5" w:rsidRPr="00F80B00" w:rsidRDefault="00D946B5" w:rsidP="00B8697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4BD20" w14:textId="339F5A5E" w:rsidR="00D946B5" w:rsidRPr="00F80B00" w:rsidRDefault="00D946B5" w:rsidP="00B8697B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839B6" w14:textId="0B9D7BB4" w:rsidR="00D946B5" w:rsidRPr="00F80B00" w:rsidRDefault="00D946B5" w:rsidP="007B1CB6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AC0BA" w14:textId="661696A1" w:rsidR="00D946B5" w:rsidRPr="00F80B00" w:rsidRDefault="00D946B5" w:rsidP="00B8697B">
            <w:pPr>
              <w:rPr>
                <w:rFonts w:ascii="Arial" w:hAnsi="Arial" w:cs="Arial"/>
              </w:rPr>
            </w:pPr>
          </w:p>
        </w:tc>
      </w:tr>
      <w:tr w:rsidR="009167B7" w:rsidRPr="00F80B00" w14:paraId="6A62DF43" w14:textId="77777777" w:rsidTr="00CE48C8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F3C3" w14:textId="6322B627" w:rsidR="009167B7" w:rsidRPr="00F80B00" w:rsidRDefault="009167B7" w:rsidP="00B8697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535A3" w14:textId="35BE5DD6" w:rsidR="009167B7" w:rsidRPr="00F80B00" w:rsidRDefault="009167B7" w:rsidP="00B8697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79816" w14:textId="5641CF66" w:rsidR="009167B7" w:rsidRPr="00F80B00" w:rsidRDefault="009167B7" w:rsidP="00B8697B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27715" w14:textId="1993CD90" w:rsidR="009167B7" w:rsidRPr="00F80B00" w:rsidRDefault="009167B7" w:rsidP="007B1CB6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F3A77" w14:textId="361332E2" w:rsidR="009167B7" w:rsidRPr="00F80B00" w:rsidRDefault="009167B7" w:rsidP="00B8697B">
            <w:pPr>
              <w:rPr>
                <w:rFonts w:ascii="Arial" w:hAnsi="Arial" w:cs="Arial"/>
              </w:rPr>
            </w:pPr>
          </w:p>
        </w:tc>
      </w:tr>
      <w:tr w:rsidR="00B46377" w:rsidRPr="00F80B00" w14:paraId="4BC02778" w14:textId="77777777" w:rsidTr="00CE48C8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C0D3D" w14:textId="23C6EBEE" w:rsidR="00B46377" w:rsidRPr="00F80B00" w:rsidRDefault="00B46377" w:rsidP="00B8697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4DFAF" w14:textId="66A35A2A" w:rsidR="00B46377" w:rsidRPr="00F80B00" w:rsidRDefault="00B46377" w:rsidP="00B8697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6269A" w14:textId="7B00BEC4" w:rsidR="00B46377" w:rsidRPr="00F80B00" w:rsidRDefault="00B46377" w:rsidP="00B8697B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39640" w14:textId="7B580690" w:rsidR="00B46377" w:rsidRPr="00F80B00" w:rsidRDefault="00B46377" w:rsidP="007B1CB6">
            <w:pPr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C07D" w14:textId="45B2E716" w:rsidR="00B46377" w:rsidRPr="00F80B00" w:rsidRDefault="00B46377" w:rsidP="00B8697B">
            <w:pPr>
              <w:rPr>
                <w:rFonts w:ascii="Arial" w:hAnsi="Arial" w:cs="Arial"/>
              </w:rPr>
            </w:pPr>
          </w:p>
        </w:tc>
      </w:tr>
    </w:tbl>
    <w:p w14:paraId="25B6F8F1" w14:textId="77777777" w:rsidR="00066744" w:rsidRPr="00F80B00" w:rsidRDefault="00066744" w:rsidP="00066744">
      <w:pPr>
        <w:rPr>
          <w:rFonts w:ascii="Arial" w:hAnsi="Arial" w:cs="Arial"/>
        </w:rPr>
      </w:pPr>
      <w:r w:rsidRPr="00F80B00">
        <w:rPr>
          <w:rFonts w:ascii="Arial" w:hAnsi="Arial" w:cs="Arial"/>
        </w:rPr>
        <w:br w:type="page"/>
      </w:r>
    </w:p>
    <w:p w14:paraId="50C4A191" w14:textId="5646B077" w:rsidR="002300B6" w:rsidRPr="00F80B00" w:rsidRDefault="002300B6" w:rsidP="00FC295E">
      <w:pPr>
        <w:spacing w:after="240"/>
        <w:rPr>
          <w:rFonts w:ascii="Arial" w:hAnsi="Arial" w:cs="Arial"/>
          <w:bCs/>
          <w:color w:val="B2BC00"/>
          <w:sz w:val="36"/>
          <w:szCs w:val="36"/>
        </w:rPr>
      </w:pPr>
      <w:bookmarkStart w:id="0" w:name="_Toc303348228"/>
      <w:r w:rsidRPr="00F80B00">
        <w:rPr>
          <w:rFonts w:ascii="Arial" w:hAnsi="Arial" w:cs="Arial"/>
          <w:b/>
          <w:caps/>
          <w:color w:val="B2BC00"/>
          <w:sz w:val="36"/>
          <w:szCs w:val="36"/>
        </w:rPr>
        <w:lastRenderedPageBreak/>
        <w:t>OBSAH</w:t>
      </w:r>
    </w:p>
    <w:p w14:paraId="1DE9551E" w14:textId="77777777" w:rsidR="00572AFF" w:rsidRDefault="00D2441C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r w:rsidRPr="00F80B00">
        <w:rPr>
          <w:rFonts w:ascii="Arial" w:hAnsi="Arial" w:cs="Arial"/>
        </w:rPr>
        <w:fldChar w:fldCharType="begin"/>
      </w:r>
      <w:r w:rsidR="002300B6" w:rsidRPr="00F80B00">
        <w:rPr>
          <w:rFonts w:ascii="Arial" w:hAnsi="Arial" w:cs="Arial"/>
        </w:rPr>
        <w:instrText xml:space="preserve"> TOC \o "1-5" \h \z \u </w:instrText>
      </w:r>
      <w:r w:rsidRPr="00F80B00">
        <w:rPr>
          <w:rFonts w:ascii="Arial" w:hAnsi="Arial" w:cs="Arial"/>
        </w:rPr>
        <w:fldChar w:fldCharType="separate"/>
      </w:r>
      <w:hyperlink w:anchor="_Toc468717523" w:history="1">
        <w:r w:rsidR="00572AFF" w:rsidRPr="00F60FC9">
          <w:rPr>
            <w:rStyle w:val="Hypertextovodkaz"/>
            <w:rFonts w:ascii="Arial" w:hAnsi="Arial" w:cs="Arial"/>
            <w:noProof/>
          </w:rPr>
          <w:t>1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Úvodní ustanovení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_Toc468717523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5</w:t>
        </w:r>
        <w:r w:rsidR="00572AFF">
          <w:rPr>
            <w:noProof/>
            <w:webHidden/>
          </w:rPr>
          <w:fldChar w:fldCharType="end"/>
        </w:r>
      </w:hyperlink>
    </w:p>
    <w:p w14:paraId="1B7316D3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24" w:history="1">
        <w:r w:rsidR="00572AFF" w:rsidRPr="00F60FC9">
          <w:rPr>
            <w:rStyle w:val="Hypertextovodkaz"/>
            <w:rFonts w:ascii="Arial" w:hAnsi="Arial" w:cs="Arial"/>
            <w:noProof/>
          </w:rPr>
          <w:t>1.1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Účel dokumentu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_Toc468717524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5</w:t>
        </w:r>
        <w:r w:rsidR="00572AFF">
          <w:rPr>
            <w:noProof/>
            <w:webHidden/>
          </w:rPr>
          <w:fldChar w:fldCharType="end"/>
        </w:r>
      </w:hyperlink>
    </w:p>
    <w:p w14:paraId="293F5599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25" w:history="1">
        <w:r w:rsidR="00572AFF" w:rsidRPr="00F60FC9">
          <w:rPr>
            <w:rStyle w:val="Hypertextovodkaz"/>
            <w:rFonts w:ascii="Arial" w:hAnsi="Arial" w:cs="Arial"/>
            <w:noProof/>
          </w:rPr>
          <w:t>1.2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Řízení dokumentu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_Toc468717525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5</w:t>
        </w:r>
        <w:r w:rsidR="00572AFF">
          <w:rPr>
            <w:noProof/>
            <w:webHidden/>
          </w:rPr>
          <w:fldChar w:fldCharType="end"/>
        </w:r>
      </w:hyperlink>
    </w:p>
    <w:p w14:paraId="7DC3AA37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26" w:history="1">
        <w:r w:rsidR="00572AFF" w:rsidRPr="00F60FC9">
          <w:rPr>
            <w:rStyle w:val="Hypertextovodkaz"/>
            <w:rFonts w:ascii="Arial" w:hAnsi="Arial" w:cs="Arial"/>
            <w:noProof/>
          </w:rPr>
          <w:t>1.3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Cíl procesu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_Toc468717526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5</w:t>
        </w:r>
        <w:r w:rsidR="00572AFF">
          <w:rPr>
            <w:noProof/>
            <w:webHidden/>
          </w:rPr>
          <w:fldChar w:fldCharType="end"/>
        </w:r>
      </w:hyperlink>
    </w:p>
    <w:p w14:paraId="566605CD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27" w:history="1">
        <w:r w:rsidR="00572AFF" w:rsidRPr="00F60FC9">
          <w:rPr>
            <w:rStyle w:val="Hypertextovodkaz"/>
            <w:rFonts w:ascii="Arial" w:hAnsi="Arial" w:cs="Arial"/>
            <w:noProof/>
          </w:rPr>
          <w:t>1.4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Pojmy a zkratky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_Toc468717527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6</w:t>
        </w:r>
        <w:r w:rsidR="00572AFF">
          <w:rPr>
            <w:noProof/>
            <w:webHidden/>
          </w:rPr>
          <w:fldChar w:fldCharType="end"/>
        </w:r>
      </w:hyperlink>
    </w:p>
    <w:p w14:paraId="22F97333" w14:textId="77777777" w:rsidR="00572AFF" w:rsidRDefault="00FB0A83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28" w:history="1">
        <w:r w:rsidR="00572AFF" w:rsidRPr="00F60FC9">
          <w:rPr>
            <w:rStyle w:val="Hypertextovodkaz"/>
            <w:rFonts w:ascii="Arial" w:hAnsi="Arial" w:cs="Arial"/>
            <w:noProof/>
          </w:rPr>
          <w:t>2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Rámec procesu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_Toc468717528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8</w:t>
        </w:r>
        <w:r w:rsidR="00572AFF">
          <w:rPr>
            <w:noProof/>
            <w:webHidden/>
          </w:rPr>
          <w:fldChar w:fldCharType="end"/>
        </w:r>
      </w:hyperlink>
    </w:p>
    <w:p w14:paraId="56C52A51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29" w:history="1">
        <w:r w:rsidR="00572AFF" w:rsidRPr="00F60FC9">
          <w:rPr>
            <w:rStyle w:val="Hypertextovodkaz"/>
            <w:rFonts w:ascii="Arial" w:hAnsi="Arial" w:cs="Arial"/>
            <w:noProof/>
          </w:rPr>
          <w:t>2.1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Výstupy z procesu Release management do ostatních procesů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_Toc468717529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9</w:t>
        </w:r>
        <w:r w:rsidR="00572AFF">
          <w:rPr>
            <w:noProof/>
            <w:webHidden/>
          </w:rPr>
          <w:fldChar w:fldCharType="end"/>
        </w:r>
      </w:hyperlink>
    </w:p>
    <w:p w14:paraId="64F54781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30" w:history="1">
        <w:r w:rsidR="00572AFF" w:rsidRPr="00F60FC9">
          <w:rPr>
            <w:rStyle w:val="Hypertextovodkaz"/>
            <w:rFonts w:ascii="Arial" w:hAnsi="Arial" w:cs="Arial"/>
            <w:noProof/>
          </w:rPr>
          <w:t>2.2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Vstupy z ostatních procesů do procesu Release management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_Toc468717530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9</w:t>
        </w:r>
        <w:r w:rsidR="00572AFF">
          <w:rPr>
            <w:noProof/>
            <w:webHidden/>
          </w:rPr>
          <w:fldChar w:fldCharType="end"/>
        </w:r>
      </w:hyperlink>
    </w:p>
    <w:p w14:paraId="30C51726" w14:textId="77777777" w:rsidR="00572AFF" w:rsidRDefault="00FB0A83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31" w:history="1">
        <w:r w:rsidR="00572AFF" w:rsidRPr="00F60FC9">
          <w:rPr>
            <w:rStyle w:val="Hypertextovodkaz"/>
            <w:rFonts w:ascii="Arial" w:hAnsi="Arial" w:cs="Arial"/>
            <w:noProof/>
          </w:rPr>
          <w:t>3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Popis rolí procesu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_Toc468717531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10</w:t>
        </w:r>
        <w:r w:rsidR="00572AFF">
          <w:rPr>
            <w:noProof/>
            <w:webHidden/>
          </w:rPr>
          <w:fldChar w:fldCharType="end"/>
        </w:r>
      </w:hyperlink>
    </w:p>
    <w:p w14:paraId="1415ED3E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32" w:history="1">
        <w:r w:rsidR="00572AFF" w:rsidRPr="00F60FC9">
          <w:rPr>
            <w:rStyle w:val="Hypertextovodkaz"/>
            <w:rFonts w:ascii="Arial" w:hAnsi="Arial" w:cs="Arial"/>
            <w:noProof/>
          </w:rPr>
          <w:t>3.1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Role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_Toc468717532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10</w:t>
        </w:r>
        <w:r w:rsidR="00572AFF">
          <w:rPr>
            <w:noProof/>
            <w:webHidden/>
          </w:rPr>
          <w:fldChar w:fldCharType="end"/>
        </w:r>
      </w:hyperlink>
    </w:p>
    <w:p w14:paraId="283B0E3C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33" w:history="1">
        <w:r w:rsidR="00572AFF" w:rsidRPr="00F60FC9">
          <w:rPr>
            <w:rStyle w:val="Hypertextovodkaz"/>
            <w:rFonts w:ascii="Arial" w:hAnsi="Arial" w:cs="Arial"/>
            <w:noProof/>
          </w:rPr>
          <w:t>3.2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Release manager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_Toc468717533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10</w:t>
        </w:r>
        <w:r w:rsidR="00572AFF">
          <w:rPr>
            <w:noProof/>
            <w:webHidden/>
          </w:rPr>
          <w:fldChar w:fldCharType="end"/>
        </w:r>
      </w:hyperlink>
    </w:p>
    <w:p w14:paraId="7C9DDBCD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34" w:history="1">
        <w:r w:rsidR="00572AFF" w:rsidRPr="00F60FC9">
          <w:rPr>
            <w:rStyle w:val="Hypertextovodkaz"/>
            <w:rFonts w:ascii="Arial" w:hAnsi="Arial" w:cs="Arial"/>
            <w:noProof/>
          </w:rPr>
          <w:t>3.3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Schvalovatel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_Toc468717534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10</w:t>
        </w:r>
        <w:r w:rsidR="00572AFF">
          <w:rPr>
            <w:noProof/>
            <w:webHidden/>
          </w:rPr>
          <w:fldChar w:fldCharType="end"/>
        </w:r>
      </w:hyperlink>
    </w:p>
    <w:p w14:paraId="4F0636AA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35" w:history="1">
        <w:r w:rsidR="00572AFF" w:rsidRPr="00F60FC9">
          <w:rPr>
            <w:rStyle w:val="Hypertextovodkaz"/>
            <w:rFonts w:ascii="Arial" w:hAnsi="Arial" w:cs="Arial"/>
            <w:noProof/>
          </w:rPr>
          <w:t>3.4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Dodavatel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_Toc468717535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10</w:t>
        </w:r>
        <w:r w:rsidR="00572AFF">
          <w:rPr>
            <w:noProof/>
            <w:webHidden/>
          </w:rPr>
          <w:fldChar w:fldCharType="end"/>
        </w:r>
      </w:hyperlink>
    </w:p>
    <w:p w14:paraId="3C6C06E1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36" w:history="1">
        <w:r w:rsidR="00572AFF" w:rsidRPr="00F60FC9">
          <w:rPr>
            <w:rStyle w:val="Hypertextovodkaz"/>
            <w:rFonts w:ascii="Arial" w:hAnsi="Arial" w:cs="Arial"/>
            <w:noProof/>
          </w:rPr>
          <w:t>3.5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Deployer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_Toc468717536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10</w:t>
        </w:r>
        <w:r w:rsidR="00572AFF">
          <w:rPr>
            <w:noProof/>
            <w:webHidden/>
          </w:rPr>
          <w:fldChar w:fldCharType="end"/>
        </w:r>
      </w:hyperlink>
    </w:p>
    <w:p w14:paraId="1750A787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37" w:history="1">
        <w:r w:rsidR="00572AFF" w:rsidRPr="00F60FC9">
          <w:rPr>
            <w:rStyle w:val="Hypertextovodkaz"/>
            <w:rFonts w:ascii="Arial" w:hAnsi="Arial" w:cs="Arial"/>
            <w:noProof/>
          </w:rPr>
          <w:t>3.6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Tester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_Toc468717537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11</w:t>
        </w:r>
        <w:r w:rsidR="00572AFF">
          <w:rPr>
            <w:noProof/>
            <w:webHidden/>
          </w:rPr>
          <w:fldChar w:fldCharType="end"/>
        </w:r>
      </w:hyperlink>
    </w:p>
    <w:p w14:paraId="0C37ABF4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38" w:history="1">
        <w:r w:rsidR="00572AFF" w:rsidRPr="00F60FC9">
          <w:rPr>
            <w:rStyle w:val="Hypertextovodkaz"/>
            <w:rFonts w:ascii="Arial" w:hAnsi="Arial" w:cs="Arial"/>
            <w:noProof/>
          </w:rPr>
          <w:t>3.7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Školitel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_Toc468717538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11</w:t>
        </w:r>
        <w:r w:rsidR="00572AFF">
          <w:rPr>
            <w:noProof/>
            <w:webHidden/>
          </w:rPr>
          <w:fldChar w:fldCharType="end"/>
        </w:r>
      </w:hyperlink>
    </w:p>
    <w:p w14:paraId="4ECC752C" w14:textId="77777777" w:rsidR="00572AFF" w:rsidRDefault="00FB0A83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39" w:history="1">
        <w:r w:rsidR="00572AFF" w:rsidRPr="00F60FC9">
          <w:rPr>
            <w:rStyle w:val="Hypertextovodkaz"/>
            <w:rFonts w:ascii="Arial" w:hAnsi="Arial" w:cs="Arial"/>
            <w:noProof/>
          </w:rPr>
          <w:t>4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Zásady procesu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_Toc468717539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12</w:t>
        </w:r>
        <w:r w:rsidR="00572AFF">
          <w:rPr>
            <w:noProof/>
            <w:webHidden/>
          </w:rPr>
          <w:fldChar w:fldCharType="end"/>
        </w:r>
      </w:hyperlink>
    </w:p>
    <w:p w14:paraId="14B80868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40" w:history="1">
        <w:r w:rsidR="00572AFF" w:rsidRPr="00F60FC9">
          <w:rPr>
            <w:rStyle w:val="Hypertextovodkaz"/>
            <w:rFonts w:ascii="Arial" w:hAnsi="Arial" w:cs="Arial"/>
            <w:noProof/>
            <w:lang w:eastAsia="cs-CZ"/>
          </w:rPr>
          <w:t>4.1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  <w:lang w:eastAsia="cs-CZ"/>
          </w:rPr>
          <w:t>Fáze release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_Toc468717540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12</w:t>
        </w:r>
        <w:r w:rsidR="00572AFF">
          <w:rPr>
            <w:noProof/>
            <w:webHidden/>
          </w:rPr>
          <w:fldChar w:fldCharType="end"/>
        </w:r>
      </w:hyperlink>
    </w:p>
    <w:p w14:paraId="73273513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41" w:history="1">
        <w:r w:rsidR="00572AFF" w:rsidRPr="00F60FC9">
          <w:rPr>
            <w:rStyle w:val="Hypertextovodkaz"/>
            <w:rFonts w:ascii="Arial" w:hAnsi="Arial" w:cs="Arial"/>
            <w:noProof/>
            <w:lang w:eastAsia="cs-CZ"/>
          </w:rPr>
          <w:t>4.2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  <w:lang w:eastAsia="cs-CZ"/>
          </w:rPr>
          <w:t>Identifikace a značení Release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_Toc468717541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12</w:t>
        </w:r>
        <w:r w:rsidR="00572AFF">
          <w:rPr>
            <w:noProof/>
            <w:webHidden/>
          </w:rPr>
          <w:fldChar w:fldCharType="end"/>
        </w:r>
      </w:hyperlink>
    </w:p>
    <w:p w14:paraId="422C1C0E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42" w:history="1">
        <w:r w:rsidR="00572AFF" w:rsidRPr="00F60FC9">
          <w:rPr>
            <w:rStyle w:val="Hypertextovodkaz"/>
            <w:rFonts w:ascii="Arial" w:hAnsi="Arial" w:cs="Arial"/>
            <w:noProof/>
          </w:rPr>
          <w:t>4.3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  <w:lang w:eastAsia="cs-CZ"/>
          </w:rPr>
          <w:t>Zásady plánování uvolňování a nasazování změn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_Toc468717542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13</w:t>
        </w:r>
        <w:r w:rsidR="00572AFF">
          <w:rPr>
            <w:noProof/>
            <w:webHidden/>
          </w:rPr>
          <w:fldChar w:fldCharType="end"/>
        </w:r>
      </w:hyperlink>
    </w:p>
    <w:p w14:paraId="313D0C32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43" w:history="1">
        <w:r w:rsidR="00572AFF" w:rsidRPr="00F60FC9">
          <w:rPr>
            <w:rStyle w:val="Hypertextovodkaz"/>
            <w:rFonts w:ascii="Arial" w:hAnsi="Arial" w:cs="Arial"/>
            <w:noProof/>
            <w:lang w:eastAsia="cs-CZ"/>
          </w:rPr>
          <w:t>4.4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  <w:lang w:eastAsia="cs-CZ"/>
          </w:rPr>
          <w:t>Frekvence Release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_Toc468717543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13</w:t>
        </w:r>
        <w:r w:rsidR="00572AFF">
          <w:rPr>
            <w:noProof/>
            <w:webHidden/>
          </w:rPr>
          <w:fldChar w:fldCharType="end"/>
        </w:r>
      </w:hyperlink>
    </w:p>
    <w:p w14:paraId="0E099C1B" w14:textId="77777777" w:rsidR="00572AFF" w:rsidRDefault="00FB0A83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44" w:history="1">
        <w:r w:rsidR="00572AFF" w:rsidRPr="00F60FC9">
          <w:rPr>
            <w:rStyle w:val="Hypertextovodkaz"/>
            <w:rFonts w:ascii="Arial" w:hAnsi="Arial" w:cs="Arial"/>
            <w:noProof/>
            <w:lang w:eastAsia="cs-CZ"/>
          </w:rPr>
          <w:t>4.4.1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  <w:lang w:eastAsia="cs-CZ"/>
          </w:rPr>
          <w:t>Infrastrukturní release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_Toc468717544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13</w:t>
        </w:r>
        <w:r w:rsidR="00572AFF">
          <w:rPr>
            <w:noProof/>
            <w:webHidden/>
          </w:rPr>
          <w:fldChar w:fldCharType="end"/>
        </w:r>
      </w:hyperlink>
    </w:p>
    <w:p w14:paraId="21B6654B" w14:textId="77777777" w:rsidR="00572AFF" w:rsidRDefault="00FB0A83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45" w:history="1">
        <w:r w:rsidR="00572AFF" w:rsidRPr="00F60FC9">
          <w:rPr>
            <w:rStyle w:val="Hypertextovodkaz"/>
            <w:rFonts w:ascii="Arial" w:hAnsi="Arial" w:cs="Arial"/>
            <w:noProof/>
            <w:lang w:eastAsia="cs-CZ"/>
          </w:rPr>
          <w:t>4.4.2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  <w:lang w:eastAsia="cs-CZ"/>
          </w:rPr>
          <w:t>Aplikační release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_Toc468717545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14</w:t>
        </w:r>
        <w:r w:rsidR="00572AFF">
          <w:rPr>
            <w:noProof/>
            <w:webHidden/>
          </w:rPr>
          <w:fldChar w:fldCharType="end"/>
        </w:r>
      </w:hyperlink>
    </w:p>
    <w:p w14:paraId="6D58AB89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46" w:history="1">
        <w:r w:rsidR="00572AFF" w:rsidRPr="00F60FC9">
          <w:rPr>
            <w:rStyle w:val="Hypertextovodkaz"/>
            <w:rFonts w:ascii="Arial" w:hAnsi="Arial" w:cs="Arial"/>
            <w:noProof/>
            <w:lang w:eastAsia="cs-CZ"/>
          </w:rPr>
          <w:t>4.5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  <w:lang w:eastAsia="cs-CZ"/>
          </w:rPr>
          <w:t>Dokumentace Release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_Toc468717546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14</w:t>
        </w:r>
        <w:r w:rsidR="00572AFF">
          <w:rPr>
            <w:noProof/>
            <w:webHidden/>
          </w:rPr>
          <w:fldChar w:fldCharType="end"/>
        </w:r>
      </w:hyperlink>
    </w:p>
    <w:p w14:paraId="7DB996EF" w14:textId="77777777" w:rsidR="00572AFF" w:rsidRDefault="00FB0A83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47" w:history="1">
        <w:r w:rsidR="00572AFF" w:rsidRPr="00F60FC9">
          <w:rPr>
            <w:rStyle w:val="Hypertextovodkaz"/>
            <w:rFonts w:ascii="Arial" w:hAnsi="Arial" w:cs="Arial"/>
            <w:noProof/>
          </w:rPr>
          <w:t>5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Popis procesu Release &amp; Deployment management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_Toc468717547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15</w:t>
        </w:r>
        <w:r w:rsidR="00572AFF">
          <w:rPr>
            <w:noProof/>
            <w:webHidden/>
          </w:rPr>
          <w:fldChar w:fldCharType="end"/>
        </w:r>
      </w:hyperlink>
    </w:p>
    <w:p w14:paraId="53E04BE1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48" w:history="1">
        <w:r w:rsidR="00572AFF" w:rsidRPr="00F60FC9">
          <w:rPr>
            <w:rStyle w:val="Hypertextovodkaz"/>
            <w:rFonts w:ascii="Arial" w:hAnsi="Arial" w:cs="Arial"/>
            <w:noProof/>
          </w:rPr>
          <w:t>5.1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Schéma procesu Release and Deployment management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_Toc468717548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15</w:t>
        </w:r>
        <w:r w:rsidR="00572AFF">
          <w:rPr>
            <w:noProof/>
            <w:webHidden/>
          </w:rPr>
          <w:fldChar w:fldCharType="end"/>
        </w:r>
      </w:hyperlink>
    </w:p>
    <w:p w14:paraId="5ECBD6B8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49" w:history="1">
        <w:r w:rsidR="00572AFF" w:rsidRPr="00F60FC9">
          <w:rPr>
            <w:rStyle w:val="Hypertextovodkaz"/>
            <w:rFonts w:ascii="Arial" w:hAnsi="Arial" w:cs="Arial"/>
            <w:noProof/>
          </w:rPr>
          <w:t>5.2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RACI procesu Release management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_Toc468717549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16</w:t>
        </w:r>
        <w:r w:rsidR="00572AFF">
          <w:rPr>
            <w:noProof/>
            <w:webHidden/>
          </w:rPr>
          <w:fldChar w:fldCharType="end"/>
        </w:r>
      </w:hyperlink>
    </w:p>
    <w:p w14:paraId="4CF944D5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50" w:history="1">
        <w:r w:rsidR="00572AFF" w:rsidRPr="00F60FC9">
          <w:rPr>
            <w:rStyle w:val="Hypertextovodkaz"/>
            <w:rFonts w:ascii="Arial" w:hAnsi="Arial" w:cs="Arial"/>
            <w:noProof/>
          </w:rPr>
          <w:t>5.3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Činnosti procesu – normální změna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_Toc468717550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17</w:t>
        </w:r>
        <w:r w:rsidR="00572AFF">
          <w:rPr>
            <w:noProof/>
            <w:webHidden/>
          </w:rPr>
          <w:fldChar w:fldCharType="end"/>
        </w:r>
      </w:hyperlink>
    </w:p>
    <w:p w14:paraId="11D2801D" w14:textId="77777777" w:rsidR="00572AFF" w:rsidRDefault="00FB0A83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51" w:history="1">
        <w:r w:rsidR="00572AFF" w:rsidRPr="00F60FC9">
          <w:rPr>
            <w:rStyle w:val="Hypertextovodkaz"/>
            <w:rFonts w:ascii="Arial" w:hAnsi="Arial" w:cs="Arial"/>
            <w:noProof/>
          </w:rPr>
          <w:t>5.3.1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Plánování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_Toc468717551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17</w:t>
        </w:r>
        <w:r w:rsidR="00572AFF">
          <w:rPr>
            <w:noProof/>
            <w:webHidden/>
          </w:rPr>
          <w:fldChar w:fldCharType="end"/>
        </w:r>
      </w:hyperlink>
    </w:p>
    <w:p w14:paraId="53899F1E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52" w:history="1">
        <w:r w:rsidR="00572AFF" w:rsidRPr="00F60FC9">
          <w:rPr>
            <w:rStyle w:val="Hypertextovodkaz"/>
            <w:rFonts w:ascii="Arial" w:hAnsi="Arial" w:cs="Arial"/>
            <w:noProof/>
          </w:rPr>
          <w:t>5.3.1.1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Naplánování release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_Toc468717552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17</w:t>
        </w:r>
        <w:r w:rsidR="00572AFF">
          <w:rPr>
            <w:noProof/>
            <w:webHidden/>
          </w:rPr>
          <w:fldChar w:fldCharType="end"/>
        </w:r>
      </w:hyperlink>
    </w:p>
    <w:p w14:paraId="61AA1FC8" w14:textId="77777777" w:rsidR="00572AFF" w:rsidRDefault="00FB0A83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53" w:history="1">
        <w:r w:rsidR="00572AFF" w:rsidRPr="00F60FC9">
          <w:rPr>
            <w:rStyle w:val="Hypertextovodkaz"/>
            <w:rFonts w:ascii="Arial" w:hAnsi="Arial" w:cs="Arial"/>
            <w:noProof/>
          </w:rPr>
          <w:t>5.3.2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Příprava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_Toc468717553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17</w:t>
        </w:r>
        <w:r w:rsidR="00572AFF">
          <w:rPr>
            <w:noProof/>
            <w:webHidden/>
          </w:rPr>
          <w:fldChar w:fldCharType="end"/>
        </w:r>
      </w:hyperlink>
    </w:p>
    <w:p w14:paraId="56922C59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54" w:history="1">
        <w:r w:rsidR="00572AFF" w:rsidRPr="00F60FC9">
          <w:rPr>
            <w:rStyle w:val="Hypertextovodkaz"/>
            <w:rFonts w:ascii="Arial" w:hAnsi="Arial" w:cs="Arial"/>
            <w:noProof/>
          </w:rPr>
          <w:t>5.3.2.1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Příprava release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_Toc468717554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17</w:t>
        </w:r>
        <w:r w:rsidR="00572AFF">
          <w:rPr>
            <w:noProof/>
            <w:webHidden/>
          </w:rPr>
          <w:fldChar w:fldCharType="end"/>
        </w:r>
      </w:hyperlink>
    </w:p>
    <w:p w14:paraId="40BC335D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55" w:history="1">
        <w:r w:rsidR="00572AFF" w:rsidRPr="00F60FC9">
          <w:rPr>
            <w:rStyle w:val="Hypertextovodkaz"/>
            <w:rFonts w:ascii="Arial" w:hAnsi="Arial" w:cs="Arial"/>
            <w:noProof/>
          </w:rPr>
          <w:t>5.3.2.2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Příprava RTT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_Toc468717555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17</w:t>
        </w:r>
        <w:r w:rsidR="00572AFF">
          <w:rPr>
            <w:noProof/>
            <w:webHidden/>
          </w:rPr>
          <w:fldChar w:fldCharType="end"/>
        </w:r>
      </w:hyperlink>
    </w:p>
    <w:p w14:paraId="0F0B593F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56" w:history="1">
        <w:r w:rsidR="00572AFF" w:rsidRPr="00F60FC9">
          <w:rPr>
            <w:rStyle w:val="Hypertextovodkaz"/>
            <w:rFonts w:ascii="Arial" w:hAnsi="Arial" w:cs="Arial"/>
            <w:noProof/>
          </w:rPr>
          <w:t>5.3.2.3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Schválení RTT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_Toc468717556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18</w:t>
        </w:r>
        <w:r w:rsidR="00572AFF">
          <w:rPr>
            <w:noProof/>
            <w:webHidden/>
          </w:rPr>
          <w:fldChar w:fldCharType="end"/>
        </w:r>
      </w:hyperlink>
    </w:p>
    <w:p w14:paraId="416B6CED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57" w:history="1">
        <w:r w:rsidR="00572AFF" w:rsidRPr="00F60FC9">
          <w:rPr>
            <w:rStyle w:val="Hypertextovodkaz"/>
            <w:rFonts w:ascii="Arial" w:hAnsi="Arial" w:cs="Arial"/>
            <w:noProof/>
          </w:rPr>
          <w:t>5.3.2.4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Předání k nasazení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_Toc468717557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18</w:t>
        </w:r>
        <w:r w:rsidR="00572AFF">
          <w:rPr>
            <w:noProof/>
            <w:webHidden/>
          </w:rPr>
          <w:fldChar w:fldCharType="end"/>
        </w:r>
      </w:hyperlink>
    </w:p>
    <w:p w14:paraId="513E8BED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58" w:history="1">
        <w:r w:rsidR="00572AFF" w:rsidRPr="00F60FC9">
          <w:rPr>
            <w:rStyle w:val="Hypertextovodkaz"/>
            <w:rFonts w:ascii="Arial" w:hAnsi="Arial" w:cs="Arial"/>
            <w:noProof/>
          </w:rPr>
          <w:t>5.3.2.5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Nasazení do TEST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_Toc468717558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18</w:t>
        </w:r>
        <w:r w:rsidR="00572AFF">
          <w:rPr>
            <w:noProof/>
            <w:webHidden/>
          </w:rPr>
          <w:fldChar w:fldCharType="end"/>
        </w:r>
      </w:hyperlink>
    </w:p>
    <w:p w14:paraId="678AD60B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59" w:history="1">
        <w:r w:rsidR="00572AFF" w:rsidRPr="00F60FC9">
          <w:rPr>
            <w:rStyle w:val="Hypertextovodkaz"/>
            <w:rFonts w:ascii="Arial" w:hAnsi="Arial" w:cs="Arial"/>
            <w:noProof/>
          </w:rPr>
          <w:t>5.3.2.6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Otestování na TEST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_Toc468717559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19</w:t>
        </w:r>
        <w:r w:rsidR="00572AFF">
          <w:rPr>
            <w:noProof/>
            <w:webHidden/>
          </w:rPr>
          <w:fldChar w:fldCharType="end"/>
        </w:r>
      </w:hyperlink>
    </w:p>
    <w:p w14:paraId="544240C2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60" w:history="1">
        <w:r w:rsidR="00572AFF" w:rsidRPr="00F60FC9">
          <w:rPr>
            <w:rStyle w:val="Hypertextovodkaz"/>
            <w:rFonts w:ascii="Arial" w:hAnsi="Arial" w:cs="Arial"/>
            <w:noProof/>
          </w:rPr>
          <w:t>5.3.2.7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Rozhodnutí o Rollback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_Toc468717560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19</w:t>
        </w:r>
        <w:r w:rsidR="00572AFF">
          <w:rPr>
            <w:noProof/>
            <w:webHidden/>
          </w:rPr>
          <w:fldChar w:fldCharType="end"/>
        </w:r>
      </w:hyperlink>
    </w:p>
    <w:p w14:paraId="0CBB2760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61" w:history="1">
        <w:r w:rsidR="00572AFF" w:rsidRPr="00F60FC9">
          <w:rPr>
            <w:rStyle w:val="Hypertextovodkaz"/>
            <w:rFonts w:ascii="Arial" w:hAnsi="Arial" w:cs="Arial"/>
            <w:noProof/>
          </w:rPr>
          <w:t>5.3.2.8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Provedení Rollback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_Toc468717561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19</w:t>
        </w:r>
        <w:r w:rsidR="00572AFF">
          <w:rPr>
            <w:noProof/>
            <w:webHidden/>
          </w:rPr>
          <w:fldChar w:fldCharType="end"/>
        </w:r>
      </w:hyperlink>
    </w:p>
    <w:p w14:paraId="02E239A3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62" w:history="1">
        <w:r w:rsidR="00572AFF" w:rsidRPr="00F60FC9">
          <w:rPr>
            <w:rStyle w:val="Hypertextovodkaz"/>
            <w:rFonts w:ascii="Arial" w:hAnsi="Arial" w:cs="Arial"/>
            <w:noProof/>
          </w:rPr>
          <w:t>5.3.2.9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Školení uživatelů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_Toc468717562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20</w:t>
        </w:r>
        <w:r w:rsidR="00572AFF">
          <w:rPr>
            <w:noProof/>
            <w:webHidden/>
          </w:rPr>
          <w:fldChar w:fldCharType="end"/>
        </w:r>
      </w:hyperlink>
    </w:p>
    <w:p w14:paraId="3BC9D8B0" w14:textId="77777777" w:rsidR="00572AFF" w:rsidRDefault="00FB0A83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63" w:history="1">
        <w:r w:rsidR="00572AFF" w:rsidRPr="00F60FC9">
          <w:rPr>
            <w:rStyle w:val="Hypertextovodkaz"/>
            <w:rFonts w:ascii="Arial" w:hAnsi="Arial" w:cs="Arial"/>
            <w:noProof/>
          </w:rPr>
          <w:t>5.3.3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Realizace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_Toc468717563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20</w:t>
        </w:r>
        <w:r w:rsidR="00572AFF">
          <w:rPr>
            <w:noProof/>
            <w:webHidden/>
          </w:rPr>
          <w:fldChar w:fldCharType="end"/>
        </w:r>
      </w:hyperlink>
    </w:p>
    <w:p w14:paraId="498AB3CD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64" w:history="1">
        <w:r w:rsidR="00572AFF" w:rsidRPr="00F60FC9">
          <w:rPr>
            <w:rStyle w:val="Hypertextovodkaz"/>
            <w:rFonts w:ascii="Arial" w:hAnsi="Arial" w:cs="Arial"/>
            <w:noProof/>
          </w:rPr>
          <w:t>5.3.3.1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Příprava RTP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_Toc468717564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20</w:t>
        </w:r>
        <w:r w:rsidR="00572AFF">
          <w:rPr>
            <w:noProof/>
            <w:webHidden/>
          </w:rPr>
          <w:fldChar w:fldCharType="end"/>
        </w:r>
      </w:hyperlink>
    </w:p>
    <w:p w14:paraId="6920A479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65" w:history="1">
        <w:r w:rsidR="00572AFF" w:rsidRPr="00F60FC9">
          <w:rPr>
            <w:rStyle w:val="Hypertextovodkaz"/>
            <w:rFonts w:ascii="Arial" w:hAnsi="Arial" w:cs="Arial"/>
            <w:noProof/>
          </w:rPr>
          <w:t>5.3.3.2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Schválení RTP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_Toc468717565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20</w:t>
        </w:r>
        <w:r w:rsidR="00572AFF">
          <w:rPr>
            <w:noProof/>
            <w:webHidden/>
          </w:rPr>
          <w:fldChar w:fldCharType="end"/>
        </w:r>
      </w:hyperlink>
    </w:p>
    <w:p w14:paraId="2452B078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66" w:history="1">
        <w:r w:rsidR="00572AFF" w:rsidRPr="00F60FC9">
          <w:rPr>
            <w:rStyle w:val="Hypertextovodkaz"/>
            <w:rFonts w:ascii="Arial" w:hAnsi="Arial" w:cs="Arial"/>
            <w:noProof/>
          </w:rPr>
          <w:t>5.3.3.3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Předání k nasazení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_Toc468717566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21</w:t>
        </w:r>
        <w:r w:rsidR="00572AFF">
          <w:rPr>
            <w:noProof/>
            <w:webHidden/>
          </w:rPr>
          <w:fldChar w:fldCharType="end"/>
        </w:r>
      </w:hyperlink>
    </w:p>
    <w:p w14:paraId="13489E66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67" w:history="1">
        <w:r w:rsidR="00572AFF" w:rsidRPr="00F60FC9">
          <w:rPr>
            <w:rStyle w:val="Hypertextovodkaz"/>
            <w:rFonts w:ascii="Arial" w:hAnsi="Arial" w:cs="Arial"/>
            <w:noProof/>
          </w:rPr>
          <w:t>5.3.3.4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Nasazení do PROD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_Toc468717567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21</w:t>
        </w:r>
        <w:r w:rsidR="00572AFF">
          <w:rPr>
            <w:noProof/>
            <w:webHidden/>
          </w:rPr>
          <w:fldChar w:fldCharType="end"/>
        </w:r>
      </w:hyperlink>
    </w:p>
    <w:p w14:paraId="63F1685F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68" w:history="1">
        <w:r w:rsidR="00572AFF" w:rsidRPr="00F60FC9">
          <w:rPr>
            <w:rStyle w:val="Hypertextovodkaz"/>
            <w:rFonts w:ascii="Arial" w:hAnsi="Arial" w:cs="Arial"/>
            <w:noProof/>
          </w:rPr>
          <w:t>5.3.3.5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Rozhodnutí o Rollback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_Toc468717568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21</w:t>
        </w:r>
        <w:r w:rsidR="00572AFF">
          <w:rPr>
            <w:noProof/>
            <w:webHidden/>
          </w:rPr>
          <w:fldChar w:fldCharType="end"/>
        </w:r>
      </w:hyperlink>
    </w:p>
    <w:p w14:paraId="3F3E02FE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69" w:history="1">
        <w:r w:rsidR="00572AFF" w:rsidRPr="00F60FC9">
          <w:rPr>
            <w:rStyle w:val="Hypertextovodkaz"/>
            <w:rFonts w:ascii="Arial" w:hAnsi="Arial" w:cs="Arial"/>
            <w:noProof/>
          </w:rPr>
          <w:t>5.3.3.6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Provedení Rollback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_Toc468717569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22</w:t>
        </w:r>
        <w:r w:rsidR="00572AFF">
          <w:rPr>
            <w:noProof/>
            <w:webHidden/>
          </w:rPr>
          <w:fldChar w:fldCharType="end"/>
        </w:r>
      </w:hyperlink>
    </w:p>
    <w:p w14:paraId="49059520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70" w:history="1">
        <w:r w:rsidR="00572AFF" w:rsidRPr="00F60FC9">
          <w:rPr>
            <w:rStyle w:val="Hypertextovodkaz"/>
            <w:rFonts w:ascii="Arial" w:hAnsi="Arial" w:cs="Arial"/>
            <w:noProof/>
          </w:rPr>
          <w:t>5.3.3.7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Vyhodnocení release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_Toc468717570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22</w:t>
        </w:r>
        <w:r w:rsidR="00572AFF">
          <w:rPr>
            <w:noProof/>
            <w:webHidden/>
          </w:rPr>
          <w:fldChar w:fldCharType="end"/>
        </w:r>
      </w:hyperlink>
    </w:p>
    <w:p w14:paraId="7636D812" w14:textId="77777777" w:rsidR="00572AFF" w:rsidRDefault="00FB0A83">
      <w:pPr>
        <w:pStyle w:val="Obsah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468717571" w:history="1">
        <w:r w:rsidR="00572AFF" w:rsidRPr="00F60FC9">
          <w:rPr>
            <w:rStyle w:val="Hypertextovodkaz"/>
            <w:rFonts w:ascii="Arial" w:hAnsi="Arial" w:cs="Arial"/>
            <w:noProof/>
          </w:rPr>
          <w:t>5.3.3.8</w:t>
        </w:r>
        <w:r w:rsidR="00572AFF">
          <w:rPr>
            <w:rFonts w:asciiTheme="minorHAnsi" w:eastAsiaTheme="minorEastAsia" w:hAnsiTheme="minorHAnsi" w:cstheme="minorBidi"/>
            <w:noProof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Uzavření požadavku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_Toc468717571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22</w:t>
        </w:r>
        <w:r w:rsidR="00572AFF">
          <w:rPr>
            <w:noProof/>
            <w:webHidden/>
          </w:rPr>
          <w:fldChar w:fldCharType="end"/>
        </w:r>
      </w:hyperlink>
    </w:p>
    <w:p w14:paraId="310C1683" w14:textId="77777777" w:rsidR="00572AFF" w:rsidRDefault="00FB0A83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72" w:history="1">
        <w:r w:rsidR="00572AFF" w:rsidRPr="00F60FC9">
          <w:rPr>
            <w:rStyle w:val="Hypertextovodkaz"/>
            <w:rFonts w:ascii="Arial" w:hAnsi="Arial" w:cs="Arial"/>
            <w:noProof/>
          </w:rPr>
          <w:t>6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Nástroje procesu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_Toc468717572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23</w:t>
        </w:r>
        <w:r w:rsidR="00572AFF">
          <w:rPr>
            <w:noProof/>
            <w:webHidden/>
          </w:rPr>
          <w:fldChar w:fldCharType="end"/>
        </w:r>
      </w:hyperlink>
    </w:p>
    <w:p w14:paraId="37C86FB0" w14:textId="77777777" w:rsidR="00572AFF" w:rsidRDefault="00FB0A83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73" w:history="1">
        <w:r w:rsidR="00572AFF" w:rsidRPr="00F60FC9">
          <w:rPr>
            <w:rStyle w:val="Hypertextovodkaz"/>
            <w:rFonts w:ascii="Arial" w:hAnsi="Arial" w:cs="Arial"/>
            <w:noProof/>
          </w:rPr>
          <w:t>7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Měření procesu a reporting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_Toc468717573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24</w:t>
        </w:r>
        <w:r w:rsidR="00572AFF">
          <w:rPr>
            <w:noProof/>
            <w:webHidden/>
          </w:rPr>
          <w:fldChar w:fldCharType="end"/>
        </w:r>
      </w:hyperlink>
    </w:p>
    <w:p w14:paraId="1F719373" w14:textId="77777777" w:rsidR="00572AFF" w:rsidRDefault="00FB0A83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74" w:history="1">
        <w:r w:rsidR="00572AFF" w:rsidRPr="00F60FC9">
          <w:rPr>
            <w:rStyle w:val="Hypertextovodkaz"/>
            <w:rFonts w:ascii="Arial" w:hAnsi="Arial" w:cs="Arial"/>
            <w:noProof/>
          </w:rPr>
          <w:t>8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Seznam datových prvků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_Toc468717574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25</w:t>
        </w:r>
        <w:r w:rsidR="00572AFF">
          <w:rPr>
            <w:noProof/>
            <w:webHidden/>
          </w:rPr>
          <w:fldChar w:fldCharType="end"/>
        </w:r>
      </w:hyperlink>
    </w:p>
    <w:p w14:paraId="63325474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75" w:history="1">
        <w:r w:rsidR="00572AFF" w:rsidRPr="00F60FC9">
          <w:rPr>
            <w:rStyle w:val="Hypertextovodkaz"/>
            <w:rFonts w:ascii="Arial" w:hAnsi="Arial" w:cs="Arial"/>
            <w:noProof/>
          </w:rPr>
          <w:t>8.1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Seznam datových prvků RTT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_Toc468717575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25</w:t>
        </w:r>
        <w:r w:rsidR="00572AFF">
          <w:rPr>
            <w:noProof/>
            <w:webHidden/>
          </w:rPr>
          <w:fldChar w:fldCharType="end"/>
        </w:r>
      </w:hyperlink>
    </w:p>
    <w:p w14:paraId="1CDED064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76" w:history="1">
        <w:r w:rsidR="00572AFF" w:rsidRPr="00F60FC9">
          <w:rPr>
            <w:rStyle w:val="Hypertextovodkaz"/>
            <w:rFonts w:ascii="Arial" w:hAnsi="Arial" w:cs="Arial"/>
            <w:noProof/>
          </w:rPr>
          <w:t>8.2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Seznam datových prvků RTP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_Toc468717576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26</w:t>
        </w:r>
        <w:r w:rsidR="00572AFF">
          <w:rPr>
            <w:noProof/>
            <w:webHidden/>
          </w:rPr>
          <w:fldChar w:fldCharType="end"/>
        </w:r>
      </w:hyperlink>
    </w:p>
    <w:p w14:paraId="2AED5589" w14:textId="77777777" w:rsidR="00572AFF" w:rsidRDefault="00FB0A83">
      <w:pPr>
        <w:pStyle w:val="Obsah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77" w:history="1">
        <w:r w:rsidR="00572AFF" w:rsidRPr="00F60FC9">
          <w:rPr>
            <w:rStyle w:val="Hypertextovodkaz"/>
            <w:rFonts w:ascii="Arial" w:hAnsi="Arial" w:cs="Arial"/>
            <w:noProof/>
          </w:rPr>
          <w:t>9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Seznam příloh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_Toc468717577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28</w:t>
        </w:r>
        <w:r w:rsidR="00572AFF">
          <w:rPr>
            <w:noProof/>
            <w:webHidden/>
          </w:rPr>
          <w:fldChar w:fldCharType="end"/>
        </w:r>
      </w:hyperlink>
    </w:p>
    <w:p w14:paraId="6DF72E00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78" w:history="1">
        <w:r w:rsidR="00572AFF" w:rsidRPr="00F60FC9">
          <w:rPr>
            <w:rStyle w:val="Hypertextovodkaz"/>
            <w:rFonts w:ascii="Arial" w:hAnsi="Arial" w:cs="Arial"/>
            <w:noProof/>
          </w:rPr>
          <w:t>9.1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Schéma procesu Release and Deployment  management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_Toc468717578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28</w:t>
        </w:r>
        <w:r w:rsidR="00572AFF">
          <w:rPr>
            <w:noProof/>
            <w:webHidden/>
          </w:rPr>
          <w:fldChar w:fldCharType="end"/>
        </w:r>
      </w:hyperlink>
    </w:p>
    <w:p w14:paraId="3EACAFE9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79" w:history="1">
        <w:r w:rsidR="00572AFF" w:rsidRPr="00F60FC9">
          <w:rPr>
            <w:rStyle w:val="Hypertextovodkaz"/>
            <w:rFonts w:ascii="Arial" w:hAnsi="Arial" w:cs="Arial"/>
            <w:noProof/>
          </w:rPr>
          <w:t>9.2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Šablona Release plán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_Toc468717579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28</w:t>
        </w:r>
        <w:r w:rsidR="00572AFF">
          <w:rPr>
            <w:noProof/>
            <w:webHidden/>
          </w:rPr>
          <w:fldChar w:fldCharType="end"/>
        </w:r>
      </w:hyperlink>
    </w:p>
    <w:p w14:paraId="01E54581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80" w:history="1">
        <w:r w:rsidR="00572AFF" w:rsidRPr="00F60FC9">
          <w:rPr>
            <w:rStyle w:val="Hypertextovodkaz"/>
            <w:rFonts w:ascii="Arial" w:hAnsi="Arial" w:cs="Arial"/>
            <w:noProof/>
          </w:rPr>
          <w:t>9.3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Šablona Detailní harmonogram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_Toc468717580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28</w:t>
        </w:r>
        <w:r w:rsidR="00572AFF">
          <w:rPr>
            <w:noProof/>
            <w:webHidden/>
          </w:rPr>
          <w:fldChar w:fldCharType="end"/>
        </w:r>
      </w:hyperlink>
    </w:p>
    <w:p w14:paraId="53A820C2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81" w:history="1">
        <w:r w:rsidR="00572AFF" w:rsidRPr="00F60FC9">
          <w:rPr>
            <w:rStyle w:val="Hypertextovodkaz"/>
            <w:rFonts w:ascii="Arial" w:hAnsi="Arial" w:cs="Arial"/>
            <w:noProof/>
          </w:rPr>
          <w:t>9.4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Šablona formuláře RTT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_Toc468717581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28</w:t>
        </w:r>
        <w:r w:rsidR="00572AFF">
          <w:rPr>
            <w:noProof/>
            <w:webHidden/>
          </w:rPr>
          <w:fldChar w:fldCharType="end"/>
        </w:r>
      </w:hyperlink>
    </w:p>
    <w:p w14:paraId="73FD8379" w14:textId="77777777" w:rsidR="00572AFF" w:rsidRDefault="00FB0A83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68717582" w:history="1">
        <w:r w:rsidR="00572AFF" w:rsidRPr="00F60FC9">
          <w:rPr>
            <w:rStyle w:val="Hypertextovodkaz"/>
            <w:rFonts w:ascii="Arial" w:hAnsi="Arial" w:cs="Arial"/>
            <w:noProof/>
          </w:rPr>
          <w:t>9.5</w:t>
        </w:r>
        <w:r w:rsidR="00572AF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572AFF" w:rsidRPr="00F60FC9">
          <w:rPr>
            <w:rStyle w:val="Hypertextovodkaz"/>
            <w:rFonts w:ascii="Arial" w:hAnsi="Arial" w:cs="Arial"/>
            <w:noProof/>
          </w:rPr>
          <w:t>Šablona formuláře RTP</w:t>
        </w:r>
        <w:r w:rsidR="00572AFF">
          <w:rPr>
            <w:noProof/>
            <w:webHidden/>
          </w:rPr>
          <w:tab/>
        </w:r>
        <w:r w:rsidR="00572AFF">
          <w:rPr>
            <w:noProof/>
            <w:webHidden/>
          </w:rPr>
          <w:fldChar w:fldCharType="begin"/>
        </w:r>
        <w:r w:rsidR="00572AFF">
          <w:rPr>
            <w:noProof/>
            <w:webHidden/>
          </w:rPr>
          <w:instrText xml:space="preserve"> PAGEREF _Toc468717582 \h </w:instrText>
        </w:r>
        <w:r w:rsidR="00572AFF">
          <w:rPr>
            <w:noProof/>
            <w:webHidden/>
          </w:rPr>
        </w:r>
        <w:r w:rsidR="00572AFF">
          <w:rPr>
            <w:noProof/>
            <w:webHidden/>
          </w:rPr>
          <w:fldChar w:fldCharType="separate"/>
        </w:r>
        <w:r w:rsidR="00572AFF">
          <w:rPr>
            <w:noProof/>
            <w:webHidden/>
          </w:rPr>
          <w:t>28</w:t>
        </w:r>
        <w:r w:rsidR="00572AFF">
          <w:rPr>
            <w:noProof/>
            <w:webHidden/>
          </w:rPr>
          <w:fldChar w:fldCharType="end"/>
        </w:r>
      </w:hyperlink>
    </w:p>
    <w:p w14:paraId="1AA09208" w14:textId="77777777" w:rsidR="00563C33" w:rsidRPr="00F80B00" w:rsidRDefault="00D2441C" w:rsidP="002300B6">
      <w:pPr>
        <w:tabs>
          <w:tab w:val="left" w:pos="7125"/>
        </w:tabs>
        <w:ind w:firstLine="708"/>
        <w:rPr>
          <w:rFonts w:ascii="Arial" w:hAnsi="Arial" w:cs="Arial"/>
        </w:rPr>
      </w:pPr>
      <w:r w:rsidRPr="00F80B00">
        <w:rPr>
          <w:rFonts w:ascii="Arial" w:hAnsi="Arial" w:cs="Arial"/>
        </w:rPr>
        <w:fldChar w:fldCharType="end"/>
      </w:r>
      <w:r w:rsidR="002300B6" w:rsidRPr="00F80B00">
        <w:rPr>
          <w:rFonts w:ascii="Arial" w:hAnsi="Arial" w:cs="Arial"/>
        </w:rPr>
        <w:tab/>
      </w:r>
    </w:p>
    <w:bookmarkEnd w:id="0"/>
    <w:p w14:paraId="1D0EF568" w14:textId="77777777" w:rsidR="009527BA" w:rsidRPr="00F80B00" w:rsidRDefault="009527BA">
      <w:pPr>
        <w:spacing w:after="0"/>
        <w:jc w:val="left"/>
        <w:rPr>
          <w:rFonts w:ascii="Arial" w:hAnsi="Arial" w:cs="Arial"/>
          <w:b/>
          <w:color w:val="B2BC00"/>
          <w:sz w:val="36"/>
          <w:szCs w:val="36"/>
        </w:rPr>
      </w:pPr>
      <w:r w:rsidRPr="00F80B00">
        <w:rPr>
          <w:rFonts w:ascii="Arial" w:hAnsi="Arial" w:cs="Arial"/>
        </w:rPr>
        <w:br w:type="page"/>
      </w:r>
    </w:p>
    <w:p w14:paraId="61E9489B" w14:textId="77777777" w:rsidR="00972797" w:rsidRPr="00F80B00" w:rsidRDefault="00F31633" w:rsidP="0054563C">
      <w:pPr>
        <w:pStyle w:val="Nadpis1"/>
        <w:ind w:left="431" w:hanging="431"/>
        <w:rPr>
          <w:rFonts w:ascii="Arial" w:hAnsi="Arial" w:cs="Arial"/>
        </w:rPr>
      </w:pPr>
      <w:bookmarkStart w:id="1" w:name="_Toc468717523"/>
      <w:r w:rsidRPr="00F80B00">
        <w:rPr>
          <w:rFonts w:ascii="Arial" w:hAnsi="Arial" w:cs="Arial"/>
        </w:rPr>
        <w:lastRenderedPageBreak/>
        <w:t>Úvodní ustanovení</w:t>
      </w:r>
      <w:bookmarkEnd w:id="1"/>
    </w:p>
    <w:p w14:paraId="4D935A7E" w14:textId="77777777" w:rsidR="009B056E" w:rsidRPr="00F80B00" w:rsidRDefault="009B056E" w:rsidP="00F31633">
      <w:pPr>
        <w:pStyle w:val="Nadpis2"/>
        <w:rPr>
          <w:rFonts w:ascii="Arial" w:hAnsi="Arial" w:cs="Arial"/>
        </w:rPr>
      </w:pPr>
      <w:bookmarkStart w:id="2" w:name="_Toc468717524"/>
      <w:r w:rsidRPr="00F80B00">
        <w:rPr>
          <w:rFonts w:ascii="Arial" w:hAnsi="Arial" w:cs="Arial"/>
        </w:rPr>
        <w:t>Účel</w:t>
      </w:r>
      <w:r w:rsidR="006044D4" w:rsidRPr="00F80B00">
        <w:rPr>
          <w:rFonts w:ascii="Arial" w:hAnsi="Arial" w:cs="Arial"/>
        </w:rPr>
        <w:t xml:space="preserve"> dokumentu</w:t>
      </w:r>
      <w:bookmarkEnd w:id="2"/>
    </w:p>
    <w:p w14:paraId="29037B1A" w14:textId="46ABD325" w:rsidR="00AB495A" w:rsidRPr="00F80B00" w:rsidRDefault="0023384E" w:rsidP="0023384E">
      <w:pPr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Účelem dokumentu je popsat pravidla a základní </w:t>
      </w:r>
      <w:r w:rsidR="00A3590E" w:rsidRPr="00F80B00">
        <w:rPr>
          <w:rFonts w:ascii="Arial" w:hAnsi="Arial" w:cs="Arial"/>
        </w:rPr>
        <w:t xml:space="preserve">postupy </w:t>
      </w:r>
      <w:r w:rsidRPr="00F80B00">
        <w:rPr>
          <w:rFonts w:ascii="Arial" w:hAnsi="Arial" w:cs="Arial"/>
        </w:rPr>
        <w:t xml:space="preserve">procesu </w:t>
      </w:r>
      <w:r w:rsidR="00623DCD" w:rsidRPr="00F80B00">
        <w:rPr>
          <w:rFonts w:ascii="Arial" w:hAnsi="Arial" w:cs="Arial"/>
        </w:rPr>
        <w:t>Release and Deployment management</w:t>
      </w:r>
      <w:r w:rsidR="00B3197C" w:rsidRPr="00F80B00">
        <w:rPr>
          <w:rFonts w:ascii="Arial" w:hAnsi="Arial" w:cs="Arial"/>
        </w:rPr>
        <w:t xml:space="preserve"> </w:t>
      </w:r>
      <w:r w:rsidR="00AB495A" w:rsidRPr="00F80B00">
        <w:rPr>
          <w:rFonts w:ascii="Arial" w:hAnsi="Arial" w:cs="Arial"/>
        </w:rPr>
        <w:t>v prostředí rezortu MZe</w:t>
      </w:r>
      <w:r w:rsidR="002D4005" w:rsidRPr="00F80B00">
        <w:rPr>
          <w:rFonts w:ascii="Arial" w:hAnsi="Arial" w:cs="Arial"/>
        </w:rPr>
        <w:t>,</w:t>
      </w:r>
      <w:r w:rsidR="00AB495A" w:rsidRPr="00F80B00">
        <w:rPr>
          <w:rFonts w:ascii="Arial" w:hAnsi="Arial" w:cs="Arial"/>
        </w:rPr>
        <w:t xml:space="preserve"> včetně vazeb daného procesu na okolí, hlavní činnosti nutné ke splnění cíle procesu, definice rolí apod.</w:t>
      </w:r>
      <w:r w:rsidR="000F3F5E" w:rsidRPr="00F80B00">
        <w:rPr>
          <w:rFonts w:ascii="Arial" w:hAnsi="Arial" w:cs="Arial"/>
        </w:rPr>
        <w:t xml:space="preserve"> V celém </w:t>
      </w:r>
      <w:r w:rsidR="002D4005" w:rsidRPr="00F80B00">
        <w:rPr>
          <w:rFonts w:ascii="Arial" w:hAnsi="Arial" w:cs="Arial"/>
        </w:rPr>
        <w:t>dokumentu</w:t>
      </w:r>
      <w:r w:rsidR="000F3F5E" w:rsidRPr="00F80B00">
        <w:rPr>
          <w:rFonts w:ascii="Arial" w:hAnsi="Arial" w:cs="Arial"/>
        </w:rPr>
        <w:t xml:space="preserve"> je výraz Release and Deployment management ekvivalentní k výrazu Release management.</w:t>
      </w:r>
    </w:p>
    <w:p w14:paraId="56F06C2A" w14:textId="74D8DD52" w:rsidR="00AB495A" w:rsidRPr="00F80B00" w:rsidRDefault="008842A4" w:rsidP="0023384E">
      <w:p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Tato pravidla a postupy jsou závazné pro </w:t>
      </w:r>
      <w:r>
        <w:rPr>
          <w:rFonts w:ascii="Arial" w:hAnsi="Arial" w:cs="Arial"/>
        </w:rPr>
        <w:t>zaměstnance</w:t>
      </w:r>
      <w:r w:rsidRPr="000E6817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externisty, </w:t>
      </w:r>
      <w:r w:rsidRPr="0046528D">
        <w:rPr>
          <w:rFonts w:ascii="Arial" w:hAnsi="Arial" w:cs="Arial"/>
        </w:rPr>
        <w:t xml:space="preserve">kteří se podílejí na </w:t>
      </w:r>
      <w:r>
        <w:rPr>
          <w:rFonts w:ascii="Arial" w:hAnsi="Arial" w:cs="Arial"/>
        </w:rPr>
        <w:t>činnostech dále popsaných v tomto dokumentu,</w:t>
      </w:r>
      <w:r w:rsidRPr="0046528D">
        <w:rPr>
          <w:rFonts w:ascii="Arial" w:hAnsi="Arial" w:cs="Arial"/>
        </w:rPr>
        <w:t xml:space="preserve"> ve smyslu čl</w:t>
      </w:r>
      <w:r>
        <w:rPr>
          <w:rFonts w:ascii="Arial" w:hAnsi="Arial" w:cs="Arial"/>
        </w:rPr>
        <w:t>ánku</w:t>
      </w:r>
      <w:r w:rsidRPr="0046528D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 xml:space="preserve"> bod 1</w:t>
      </w:r>
      <w:r w:rsidRPr="00465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Pokynu ředitele Odboru informačních a komunikačních technologií</w:t>
      </w:r>
      <w:r w:rsidRPr="0046528D">
        <w:rPr>
          <w:rFonts w:ascii="Arial" w:hAnsi="Arial" w:cs="Arial"/>
        </w:rPr>
        <w:t xml:space="preserve"> č. </w:t>
      </w:r>
      <w:r>
        <w:rPr>
          <w:rFonts w:ascii="Arial" w:hAnsi="Arial" w:cs="Arial"/>
        </w:rPr>
        <w:t>1</w:t>
      </w:r>
      <w:r w:rsidRPr="005723DD">
        <w:rPr>
          <w:rFonts w:ascii="Arial" w:hAnsi="Arial" w:cs="Arial"/>
        </w:rPr>
        <w:t>/201</w:t>
      </w:r>
      <w:r>
        <w:rPr>
          <w:rFonts w:ascii="Arial" w:hAnsi="Arial" w:cs="Arial"/>
        </w:rPr>
        <w:t>7, k vydání dokumentace k procesům systému ITSM</w:t>
      </w:r>
      <w:r w:rsidRPr="000E6817">
        <w:rPr>
          <w:rFonts w:ascii="Arial" w:hAnsi="Arial" w:cs="Arial"/>
        </w:rPr>
        <w:t>.</w:t>
      </w:r>
      <w:bookmarkStart w:id="3" w:name="_GoBack"/>
      <w:bookmarkEnd w:id="3"/>
    </w:p>
    <w:p w14:paraId="518CDC34" w14:textId="77777777" w:rsidR="00F1791F" w:rsidRPr="00F80B00" w:rsidRDefault="00F1791F" w:rsidP="0023384E">
      <w:pPr>
        <w:rPr>
          <w:rFonts w:ascii="Arial" w:hAnsi="Arial" w:cs="Arial"/>
        </w:rPr>
      </w:pPr>
    </w:p>
    <w:p w14:paraId="6072654B" w14:textId="77777777" w:rsidR="00AB495A" w:rsidRPr="00F80B00" w:rsidRDefault="00AB495A" w:rsidP="00AB495A">
      <w:pPr>
        <w:pStyle w:val="Nadpis2"/>
        <w:ind w:left="578" w:hanging="578"/>
        <w:rPr>
          <w:rFonts w:ascii="Arial" w:hAnsi="Arial" w:cs="Arial"/>
        </w:rPr>
      </w:pPr>
      <w:bookmarkStart w:id="4" w:name="_Toc468717525"/>
      <w:r w:rsidRPr="00F80B00">
        <w:rPr>
          <w:rFonts w:ascii="Arial" w:hAnsi="Arial" w:cs="Arial"/>
        </w:rPr>
        <w:t>Řízení dokumentu</w:t>
      </w:r>
      <w:bookmarkEnd w:id="4"/>
    </w:p>
    <w:p w14:paraId="1FA4C684" w14:textId="0CDF2F3A" w:rsidR="00AB495A" w:rsidRPr="00F80B00" w:rsidRDefault="006C70BF" w:rsidP="00AB495A">
      <w:pPr>
        <w:rPr>
          <w:rFonts w:ascii="Arial" w:hAnsi="Arial" w:cs="Arial"/>
        </w:rPr>
      </w:pPr>
      <w:r w:rsidRPr="00F80B00">
        <w:rPr>
          <w:rFonts w:ascii="Arial" w:hAnsi="Arial" w:cs="Arial"/>
        </w:rPr>
        <w:t>Vlastníkem a manažerem procesu</w:t>
      </w:r>
      <w:r w:rsidR="00623DCD" w:rsidRPr="00F80B00">
        <w:rPr>
          <w:rFonts w:ascii="Arial" w:hAnsi="Arial" w:cs="Arial"/>
        </w:rPr>
        <w:t xml:space="preserve"> je Release</w:t>
      </w:r>
      <w:r w:rsidR="00832050" w:rsidRPr="00F80B00">
        <w:rPr>
          <w:rFonts w:ascii="Arial" w:hAnsi="Arial" w:cs="Arial"/>
        </w:rPr>
        <w:t xml:space="preserve"> </w:t>
      </w:r>
      <w:r w:rsidR="00623DCD" w:rsidRPr="00F80B00">
        <w:rPr>
          <w:rFonts w:ascii="Arial" w:hAnsi="Arial" w:cs="Arial"/>
        </w:rPr>
        <w:t>manager</w:t>
      </w:r>
      <w:r w:rsidRPr="00F80B00">
        <w:rPr>
          <w:rFonts w:ascii="Arial" w:hAnsi="Arial" w:cs="Arial"/>
        </w:rPr>
        <w:t>, který předkládá podněty na změny v nastavení procesu</w:t>
      </w:r>
      <w:r w:rsidR="00E00D38" w:rsidRPr="00F80B00">
        <w:rPr>
          <w:rFonts w:ascii="Arial" w:hAnsi="Arial" w:cs="Arial"/>
        </w:rPr>
        <w:t xml:space="preserve"> ITSM manažerovi</w:t>
      </w:r>
      <w:r w:rsidR="00623DCD" w:rsidRPr="00F80B00">
        <w:rPr>
          <w:rFonts w:ascii="Arial" w:hAnsi="Arial" w:cs="Arial"/>
        </w:rPr>
        <w:t>.</w:t>
      </w:r>
    </w:p>
    <w:p w14:paraId="0F606862" w14:textId="3D56EBE0" w:rsidR="00597ADD" w:rsidRPr="00F80B00" w:rsidRDefault="006C70BF" w:rsidP="00AB495A">
      <w:pPr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Dokument spravuje a odpovídá za jeho aktualizaci, projednání a publikaci </w:t>
      </w:r>
      <w:r w:rsidR="00E150A5" w:rsidRPr="00F80B00">
        <w:rPr>
          <w:rFonts w:ascii="Arial" w:hAnsi="Arial" w:cs="Arial"/>
        </w:rPr>
        <w:t>ITSM manažer</w:t>
      </w:r>
      <w:r w:rsidR="00D06B71" w:rsidRPr="00F80B00">
        <w:rPr>
          <w:rFonts w:ascii="Arial" w:hAnsi="Arial" w:cs="Arial"/>
        </w:rPr>
        <w:t>.</w:t>
      </w:r>
    </w:p>
    <w:p w14:paraId="00913473" w14:textId="3D7972CE" w:rsidR="00AB495A" w:rsidRPr="00F80B00" w:rsidRDefault="00E150A5" w:rsidP="00AB495A">
      <w:pPr>
        <w:rPr>
          <w:rFonts w:ascii="Arial" w:hAnsi="Arial" w:cs="Arial"/>
        </w:rPr>
      </w:pPr>
      <w:r w:rsidRPr="00F80B00">
        <w:rPr>
          <w:rFonts w:ascii="Arial" w:hAnsi="Arial" w:cs="Arial"/>
        </w:rPr>
        <w:t>D</w:t>
      </w:r>
      <w:r w:rsidR="00AB495A" w:rsidRPr="00F80B00">
        <w:rPr>
          <w:rFonts w:ascii="Arial" w:hAnsi="Arial" w:cs="Arial"/>
        </w:rPr>
        <w:t>okument</w:t>
      </w:r>
      <w:r w:rsidRPr="00F80B00">
        <w:rPr>
          <w:rFonts w:ascii="Arial" w:hAnsi="Arial" w:cs="Arial"/>
        </w:rPr>
        <w:t xml:space="preserve"> schvaluje</w:t>
      </w:r>
      <w:r w:rsidR="00832050" w:rsidRPr="00F80B00">
        <w:rPr>
          <w:rFonts w:ascii="Arial" w:hAnsi="Arial" w:cs="Arial"/>
        </w:rPr>
        <w:t xml:space="preserve"> </w:t>
      </w:r>
      <w:r w:rsidR="0037219C" w:rsidRPr="00F80B00">
        <w:rPr>
          <w:rFonts w:ascii="Arial" w:hAnsi="Arial" w:cs="Arial"/>
        </w:rPr>
        <w:t xml:space="preserve">ředitel </w:t>
      </w:r>
      <w:r w:rsidR="006C70BF" w:rsidRPr="00F80B00">
        <w:rPr>
          <w:rFonts w:ascii="Arial" w:hAnsi="Arial" w:cs="Arial"/>
        </w:rPr>
        <w:t>O</w:t>
      </w:r>
      <w:r w:rsidR="0037219C" w:rsidRPr="00F80B00">
        <w:rPr>
          <w:rFonts w:ascii="Arial" w:hAnsi="Arial" w:cs="Arial"/>
        </w:rPr>
        <w:t xml:space="preserve">dboru </w:t>
      </w:r>
      <w:r w:rsidR="006C70BF" w:rsidRPr="00F80B00">
        <w:rPr>
          <w:rFonts w:ascii="Arial" w:hAnsi="Arial" w:cs="Arial"/>
        </w:rPr>
        <w:t>informačních a komunikačních technologií</w:t>
      </w:r>
      <w:r w:rsidR="0037219C" w:rsidRPr="00F80B00">
        <w:rPr>
          <w:rFonts w:ascii="Arial" w:hAnsi="Arial" w:cs="Arial"/>
        </w:rPr>
        <w:t xml:space="preserve"> MZe</w:t>
      </w:r>
      <w:r w:rsidR="00D06B71" w:rsidRPr="00F80B00">
        <w:rPr>
          <w:rFonts w:ascii="Arial" w:hAnsi="Arial" w:cs="Arial"/>
        </w:rPr>
        <w:t>.</w:t>
      </w:r>
    </w:p>
    <w:p w14:paraId="060DEBF3" w14:textId="77777777" w:rsidR="0022455E" w:rsidRPr="00F80B00" w:rsidRDefault="0022455E" w:rsidP="00AB495A">
      <w:pPr>
        <w:rPr>
          <w:rFonts w:ascii="Arial" w:hAnsi="Arial" w:cs="Arial"/>
        </w:rPr>
      </w:pPr>
    </w:p>
    <w:p w14:paraId="5069E7CD" w14:textId="77777777" w:rsidR="0023384E" w:rsidRPr="00F80B00" w:rsidRDefault="0023384E" w:rsidP="006F26F6">
      <w:pPr>
        <w:pStyle w:val="Nadpis2"/>
        <w:rPr>
          <w:rFonts w:ascii="Arial" w:hAnsi="Arial" w:cs="Arial"/>
        </w:rPr>
      </w:pPr>
      <w:bookmarkStart w:id="5" w:name="_Toc468717526"/>
      <w:r w:rsidRPr="00F80B00">
        <w:rPr>
          <w:rFonts w:ascii="Arial" w:hAnsi="Arial" w:cs="Arial"/>
        </w:rPr>
        <w:t>Cíl procesu</w:t>
      </w:r>
      <w:bookmarkEnd w:id="5"/>
    </w:p>
    <w:p w14:paraId="09EE7B5E" w14:textId="367714C6" w:rsidR="000F35BF" w:rsidRPr="00F80B00" w:rsidRDefault="00C000B1" w:rsidP="00185BA3">
      <w:pPr>
        <w:rPr>
          <w:rFonts w:ascii="Arial" w:hAnsi="Arial" w:cs="Arial"/>
        </w:rPr>
      </w:pPr>
      <w:r w:rsidRPr="00F80B00">
        <w:rPr>
          <w:rFonts w:ascii="Arial" w:hAnsi="Arial" w:cs="Arial"/>
        </w:rPr>
        <w:t>Release managem</w:t>
      </w:r>
      <w:r w:rsidR="00D06B71" w:rsidRPr="00F80B00">
        <w:rPr>
          <w:rFonts w:ascii="Arial" w:hAnsi="Arial" w:cs="Arial"/>
        </w:rPr>
        <w:t>e</w:t>
      </w:r>
      <w:r w:rsidRPr="00F80B00">
        <w:rPr>
          <w:rFonts w:ascii="Arial" w:hAnsi="Arial" w:cs="Arial"/>
        </w:rPr>
        <w:t>nt je proces zodpovědný za plánování, načasování a kontrolování release včetně jeho testování a vlastníh</w:t>
      </w:r>
      <w:r w:rsidR="00D06B71" w:rsidRPr="00F80B00">
        <w:rPr>
          <w:rFonts w:ascii="Arial" w:hAnsi="Arial" w:cs="Arial"/>
        </w:rPr>
        <w:t>o</w:t>
      </w:r>
      <w:r w:rsidRPr="00F80B00">
        <w:rPr>
          <w:rFonts w:ascii="Arial" w:hAnsi="Arial" w:cs="Arial"/>
        </w:rPr>
        <w:t xml:space="preserve"> nasazení. </w:t>
      </w:r>
      <w:r w:rsidR="000F35BF" w:rsidRPr="00F80B00">
        <w:rPr>
          <w:rFonts w:ascii="Arial" w:hAnsi="Arial" w:cs="Arial"/>
        </w:rPr>
        <w:t xml:space="preserve">Cílem procesu Release management je </w:t>
      </w:r>
      <w:r w:rsidR="00B3197C" w:rsidRPr="00F80B00">
        <w:rPr>
          <w:rFonts w:ascii="Arial" w:hAnsi="Arial" w:cs="Arial"/>
        </w:rPr>
        <w:t xml:space="preserve">nasazení </w:t>
      </w:r>
      <w:r w:rsidR="00F420E7" w:rsidRPr="00F80B00">
        <w:rPr>
          <w:rFonts w:ascii="Arial" w:hAnsi="Arial" w:cs="Arial"/>
        </w:rPr>
        <w:t xml:space="preserve">pouze autorizovaných </w:t>
      </w:r>
      <w:r w:rsidR="000F35BF" w:rsidRPr="00F80B00">
        <w:rPr>
          <w:rFonts w:ascii="Arial" w:hAnsi="Arial" w:cs="Arial"/>
        </w:rPr>
        <w:t>změn do provozního prostředí</w:t>
      </w:r>
      <w:r w:rsidRPr="00F80B00">
        <w:rPr>
          <w:rFonts w:ascii="Arial" w:hAnsi="Arial" w:cs="Arial"/>
        </w:rPr>
        <w:t>.</w:t>
      </w:r>
    </w:p>
    <w:p w14:paraId="1CFF7B19" w14:textId="77777777" w:rsidR="00992820" w:rsidRPr="00F80B00" w:rsidRDefault="00992820" w:rsidP="00992820">
      <w:pPr>
        <w:rPr>
          <w:rFonts w:ascii="Arial" w:hAnsi="Arial" w:cs="Arial"/>
        </w:rPr>
      </w:pPr>
    </w:p>
    <w:p w14:paraId="10223F88" w14:textId="77777777" w:rsidR="0090096B" w:rsidRPr="00F80B00" w:rsidRDefault="00A157E9" w:rsidP="0090096B">
      <w:pPr>
        <w:rPr>
          <w:rFonts w:ascii="Arial" w:hAnsi="Arial" w:cs="Arial"/>
        </w:rPr>
      </w:pPr>
      <w:r w:rsidRPr="00F80B00">
        <w:rPr>
          <w:rFonts w:ascii="Arial" w:hAnsi="Arial" w:cs="Arial"/>
        </w:rPr>
        <w:t>Hlavní</w:t>
      </w:r>
      <w:r w:rsidR="00992820" w:rsidRPr="00F80B00">
        <w:rPr>
          <w:rFonts w:ascii="Arial" w:hAnsi="Arial" w:cs="Arial"/>
        </w:rPr>
        <w:t xml:space="preserve"> cíle </w:t>
      </w:r>
      <w:r w:rsidR="00025350" w:rsidRPr="00F80B00">
        <w:rPr>
          <w:rFonts w:ascii="Arial" w:hAnsi="Arial" w:cs="Arial"/>
        </w:rPr>
        <w:t xml:space="preserve">procesu </w:t>
      </w:r>
      <w:r w:rsidRPr="00F80B00">
        <w:rPr>
          <w:rFonts w:ascii="Arial" w:hAnsi="Arial" w:cs="Arial"/>
        </w:rPr>
        <w:t>jsou</w:t>
      </w:r>
      <w:r w:rsidR="00C000B1" w:rsidRPr="00F80B00">
        <w:rPr>
          <w:rFonts w:ascii="Arial" w:hAnsi="Arial" w:cs="Arial"/>
        </w:rPr>
        <w:t xml:space="preserve">: </w:t>
      </w:r>
    </w:p>
    <w:p w14:paraId="0CEC08E5" w14:textId="37C9E5BE" w:rsidR="00623DCD" w:rsidRPr="00F80B00" w:rsidRDefault="00623DCD" w:rsidP="0087515A">
      <w:pPr>
        <w:pStyle w:val="Odstavecseseznamem"/>
        <w:numPr>
          <w:ilvl w:val="0"/>
          <w:numId w:val="5"/>
        </w:numPr>
        <w:spacing w:after="0"/>
        <w:jc w:val="left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naplánovat a řídit sestavení, testování, distribuci a nasazení release</w:t>
      </w:r>
      <w:r w:rsidR="00993E52" w:rsidRPr="00F80B00">
        <w:rPr>
          <w:rFonts w:ascii="Arial" w:hAnsi="Arial" w:cs="Arial"/>
          <w:szCs w:val="22"/>
          <w:lang w:eastAsia="cs-CZ"/>
        </w:rPr>
        <w:t>,</w:t>
      </w:r>
    </w:p>
    <w:p w14:paraId="561DED6A" w14:textId="50857761" w:rsidR="00623DCD" w:rsidRPr="00F80B00" w:rsidRDefault="00623DCD" w:rsidP="0087515A">
      <w:pPr>
        <w:pStyle w:val="Odstavecseseznamem"/>
        <w:numPr>
          <w:ilvl w:val="0"/>
          <w:numId w:val="5"/>
        </w:numPr>
        <w:spacing w:after="0"/>
        <w:jc w:val="left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 xml:space="preserve">zajistit provozní post-implementační podporu uživatelů služeb IT (early </w:t>
      </w:r>
      <w:proofErr w:type="spellStart"/>
      <w:r w:rsidRPr="00F80B00">
        <w:rPr>
          <w:rFonts w:ascii="Arial" w:hAnsi="Arial" w:cs="Arial"/>
          <w:szCs w:val="22"/>
          <w:lang w:eastAsia="cs-CZ"/>
        </w:rPr>
        <w:t>life</w:t>
      </w:r>
      <w:proofErr w:type="spellEnd"/>
      <w:r w:rsidRPr="00F80B00">
        <w:rPr>
          <w:rFonts w:ascii="Arial" w:hAnsi="Arial" w:cs="Arial"/>
          <w:szCs w:val="22"/>
          <w:lang w:eastAsia="cs-CZ"/>
        </w:rPr>
        <w:t xml:space="preserve"> support)</w:t>
      </w:r>
      <w:r w:rsidR="00993E52" w:rsidRPr="00F80B00">
        <w:rPr>
          <w:rFonts w:ascii="Arial" w:hAnsi="Arial" w:cs="Arial"/>
          <w:szCs w:val="22"/>
          <w:lang w:eastAsia="cs-CZ"/>
        </w:rPr>
        <w:t>,</w:t>
      </w:r>
    </w:p>
    <w:p w14:paraId="5529EC80" w14:textId="30620114" w:rsidR="0090096B" w:rsidRPr="00F80B00" w:rsidRDefault="00623DCD" w:rsidP="0087515A">
      <w:pPr>
        <w:pStyle w:val="Odstavecseseznamem"/>
        <w:numPr>
          <w:ilvl w:val="0"/>
          <w:numId w:val="5"/>
        </w:numPr>
        <w:rPr>
          <w:rFonts w:ascii="Arial" w:hAnsi="Arial" w:cs="Arial"/>
          <w:szCs w:val="22"/>
        </w:rPr>
      </w:pPr>
      <w:r w:rsidRPr="00F80B00">
        <w:rPr>
          <w:rFonts w:ascii="Arial" w:hAnsi="Arial" w:cs="Arial"/>
          <w:szCs w:val="22"/>
          <w:lang w:eastAsia="cs-CZ"/>
        </w:rPr>
        <w:t xml:space="preserve">odpovídat za dodávku nové funkčnosti požadované businessem a současně chránit integritu stávajících služeb IT (instalace pouze schválených a otestovaných verzí s přihlédnutím </w:t>
      </w:r>
      <w:r w:rsidR="0022455E" w:rsidRPr="00F80B00">
        <w:rPr>
          <w:rFonts w:ascii="Arial" w:hAnsi="Arial" w:cs="Arial"/>
          <w:szCs w:val="22"/>
          <w:lang w:eastAsia="cs-CZ"/>
        </w:rPr>
        <w:t>ke</w:t>
      </w:r>
      <w:r w:rsidRPr="00F80B00">
        <w:rPr>
          <w:rFonts w:ascii="Arial" w:hAnsi="Arial" w:cs="Arial"/>
          <w:szCs w:val="22"/>
          <w:lang w:eastAsia="cs-CZ"/>
        </w:rPr>
        <w:t xml:space="preserve"> globální</w:t>
      </w:r>
      <w:r w:rsidR="0022455E" w:rsidRPr="00F80B00">
        <w:rPr>
          <w:rFonts w:ascii="Arial" w:hAnsi="Arial" w:cs="Arial"/>
          <w:szCs w:val="22"/>
          <w:lang w:eastAsia="cs-CZ"/>
        </w:rPr>
        <w:t>m</w:t>
      </w:r>
      <w:r w:rsidRPr="00F80B00">
        <w:rPr>
          <w:rFonts w:ascii="Arial" w:hAnsi="Arial" w:cs="Arial"/>
          <w:szCs w:val="22"/>
          <w:lang w:eastAsia="cs-CZ"/>
        </w:rPr>
        <w:t xml:space="preserve"> souvislost</w:t>
      </w:r>
      <w:r w:rsidR="0022455E" w:rsidRPr="00F80B00">
        <w:rPr>
          <w:rFonts w:ascii="Arial" w:hAnsi="Arial" w:cs="Arial"/>
          <w:szCs w:val="22"/>
          <w:lang w:eastAsia="cs-CZ"/>
        </w:rPr>
        <w:t>em</w:t>
      </w:r>
      <w:r w:rsidRPr="00F80B00">
        <w:rPr>
          <w:rFonts w:ascii="Arial" w:hAnsi="Arial" w:cs="Arial"/>
          <w:szCs w:val="22"/>
          <w:lang w:eastAsia="cs-CZ"/>
        </w:rPr>
        <w:t>)</w:t>
      </w:r>
      <w:r w:rsidR="00C000B1" w:rsidRPr="00F80B00">
        <w:rPr>
          <w:rFonts w:ascii="Arial" w:hAnsi="Arial" w:cs="Arial"/>
          <w:szCs w:val="22"/>
          <w:lang w:eastAsia="cs-CZ"/>
        </w:rPr>
        <w:t>.</w:t>
      </w:r>
    </w:p>
    <w:p w14:paraId="4462C10B" w14:textId="77777777" w:rsidR="00623DCD" w:rsidRPr="00F80B00" w:rsidRDefault="00623DCD" w:rsidP="00623DCD">
      <w:pPr>
        <w:rPr>
          <w:rFonts w:ascii="Arial" w:hAnsi="Arial" w:cs="Arial"/>
          <w:szCs w:val="22"/>
        </w:rPr>
      </w:pPr>
      <w:r w:rsidRPr="00F80B00">
        <w:rPr>
          <w:rFonts w:ascii="Arial" w:hAnsi="Arial" w:cs="Arial"/>
          <w:szCs w:val="22"/>
        </w:rPr>
        <w:t>Hlavní úkoly procesu jsou:</w:t>
      </w:r>
    </w:p>
    <w:p w14:paraId="1B9494F8" w14:textId="5CDC2DED" w:rsidR="00623DCD" w:rsidRPr="00F80B00" w:rsidRDefault="007D4263" w:rsidP="0087515A">
      <w:pPr>
        <w:pStyle w:val="Odstavecseseznamem"/>
        <w:numPr>
          <w:ilvl w:val="0"/>
          <w:numId w:val="6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23DCD" w:rsidRPr="00F80B00">
        <w:rPr>
          <w:rFonts w:ascii="Arial" w:hAnsi="Arial" w:cs="Arial"/>
        </w:rPr>
        <w:t xml:space="preserve">lánovat, řídit a dohlížet </w:t>
      </w:r>
      <w:r w:rsidR="00B86815" w:rsidRPr="00F80B00">
        <w:rPr>
          <w:rFonts w:ascii="Arial" w:hAnsi="Arial" w:cs="Arial"/>
        </w:rPr>
        <w:t>nasazení</w:t>
      </w:r>
      <w:r w:rsidR="00623DCD" w:rsidRPr="00F80B00">
        <w:rPr>
          <w:rFonts w:ascii="Arial" w:hAnsi="Arial" w:cs="Arial"/>
        </w:rPr>
        <w:t xml:space="preserve"> SW a souvisejícího HW do produkčního prostředí</w:t>
      </w:r>
      <w:r w:rsidR="00993E52" w:rsidRPr="00F80B00">
        <w:rPr>
          <w:rFonts w:ascii="Arial" w:hAnsi="Arial" w:cs="Arial"/>
        </w:rPr>
        <w:t>,</w:t>
      </w:r>
    </w:p>
    <w:p w14:paraId="2E23BCFF" w14:textId="55BA237C" w:rsidR="00623DCD" w:rsidRPr="00F80B00" w:rsidRDefault="00623DCD" w:rsidP="0087515A">
      <w:pPr>
        <w:pStyle w:val="Odstavecseseznamem"/>
        <w:numPr>
          <w:ilvl w:val="0"/>
          <w:numId w:val="6"/>
        </w:numPr>
        <w:spacing w:before="120" w:after="120"/>
        <w:rPr>
          <w:rFonts w:ascii="Arial" w:hAnsi="Arial" w:cs="Arial"/>
        </w:rPr>
      </w:pPr>
      <w:r w:rsidRPr="00F80B00">
        <w:rPr>
          <w:rFonts w:ascii="Arial" w:hAnsi="Arial" w:cs="Arial"/>
        </w:rPr>
        <w:t>zabezpečit, že změny HW a SW js</w:t>
      </w:r>
      <w:r w:rsidR="00993E52" w:rsidRPr="00F80B00">
        <w:rPr>
          <w:rFonts w:ascii="Arial" w:hAnsi="Arial" w:cs="Arial"/>
        </w:rPr>
        <w:t>ou bezpečné a identifikovatelné,</w:t>
      </w:r>
    </w:p>
    <w:p w14:paraId="2C164061" w14:textId="77D0684C" w:rsidR="00623DCD" w:rsidRPr="00F80B00" w:rsidRDefault="00623DCD" w:rsidP="0087515A">
      <w:pPr>
        <w:pStyle w:val="Odstavecseseznamem"/>
        <w:numPr>
          <w:ilvl w:val="0"/>
          <w:numId w:val="6"/>
        </w:numPr>
        <w:spacing w:before="120" w:after="120"/>
        <w:rPr>
          <w:rFonts w:ascii="Arial" w:hAnsi="Arial" w:cs="Arial"/>
        </w:rPr>
      </w:pPr>
      <w:r w:rsidRPr="00F80B00">
        <w:rPr>
          <w:rFonts w:ascii="Arial" w:hAnsi="Arial" w:cs="Arial"/>
        </w:rPr>
        <w:t>zabezpečit, že do produkčního prostředí jsou instalovány pouze správné, schvá</w:t>
      </w:r>
      <w:r w:rsidR="00993E52" w:rsidRPr="00F80B00">
        <w:rPr>
          <w:rFonts w:ascii="Arial" w:hAnsi="Arial" w:cs="Arial"/>
        </w:rPr>
        <w:t>lené a otestované verze HW a SW,</w:t>
      </w:r>
    </w:p>
    <w:p w14:paraId="6CB0967D" w14:textId="4F336200" w:rsidR="00623DCD" w:rsidRPr="00F80B00" w:rsidRDefault="00623DCD" w:rsidP="0087515A">
      <w:pPr>
        <w:pStyle w:val="Odstavecseseznamem"/>
        <w:numPr>
          <w:ilvl w:val="0"/>
          <w:numId w:val="6"/>
        </w:numPr>
        <w:spacing w:before="120" w:after="120"/>
        <w:rPr>
          <w:rFonts w:ascii="Arial" w:hAnsi="Arial" w:cs="Arial"/>
        </w:rPr>
      </w:pPr>
      <w:r w:rsidRPr="00F80B00">
        <w:rPr>
          <w:rFonts w:ascii="Arial" w:hAnsi="Arial" w:cs="Arial"/>
        </w:rPr>
        <w:t>komunikovat a řídit příprav</w:t>
      </w:r>
      <w:r w:rsidR="00672B1D" w:rsidRPr="00F80B00">
        <w:rPr>
          <w:rFonts w:ascii="Arial" w:hAnsi="Arial" w:cs="Arial"/>
        </w:rPr>
        <w:t>u</w:t>
      </w:r>
      <w:r w:rsidRPr="00F80B00">
        <w:rPr>
          <w:rFonts w:ascii="Arial" w:hAnsi="Arial" w:cs="Arial"/>
        </w:rPr>
        <w:t xml:space="preserve"> nových </w:t>
      </w:r>
      <w:r w:rsidR="00993E52" w:rsidRPr="00F80B00">
        <w:rPr>
          <w:rFonts w:ascii="Arial" w:hAnsi="Arial" w:cs="Arial"/>
        </w:rPr>
        <w:t>r</w:t>
      </w:r>
      <w:r w:rsidRPr="00F80B00">
        <w:rPr>
          <w:rFonts w:ascii="Arial" w:hAnsi="Arial" w:cs="Arial"/>
        </w:rPr>
        <w:t>e</w:t>
      </w:r>
      <w:r w:rsidR="00993E52" w:rsidRPr="00F80B00">
        <w:rPr>
          <w:rFonts w:ascii="Arial" w:hAnsi="Arial" w:cs="Arial"/>
        </w:rPr>
        <w:t>lease,</w:t>
      </w:r>
    </w:p>
    <w:p w14:paraId="4D8A1DAA" w14:textId="6D2677BC" w:rsidR="00623DCD" w:rsidRPr="00F80B00" w:rsidRDefault="00623DCD" w:rsidP="0087515A">
      <w:pPr>
        <w:pStyle w:val="Odstavecseseznamem"/>
        <w:numPr>
          <w:ilvl w:val="0"/>
          <w:numId w:val="6"/>
        </w:numPr>
        <w:spacing w:before="120" w:after="120"/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schvalovat ve spolupráci s Change managementem přesný obsah jednotlivých </w:t>
      </w:r>
      <w:r w:rsidR="00993E52" w:rsidRPr="00F80B00">
        <w:rPr>
          <w:rFonts w:ascii="Arial" w:hAnsi="Arial" w:cs="Arial"/>
        </w:rPr>
        <w:t>r</w:t>
      </w:r>
      <w:r w:rsidRPr="00F80B00">
        <w:rPr>
          <w:rFonts w:ascii="Arial" w:hAnsi="Arial" w:cs="Arial"/>
        </w:rPr>
        <w:t>elease a plán / harmonogram jejich nasazení</w:t>
      </w:r>
      <w:r w:rsidR="00993E52" w:rsidRPr="00F80B00">
        <w:rPr>
          <w:rFonts w:ascii="Arial" w:hAnsi="Arial" w:cs="Arial"/>
        </w:rPr>
        <w:t>,</w:t>
      </w:r>
    </w:p>
    <w:p w14:paraId="46A0DE18" w14:textId="555442B5" w:rsidR="00623DCD" w:rsidRPr="00F80B00" w:rsidRDefault="00B86815" w:rsidP="0087515A">
      <w:pPr>
        <w:pStyle w:val="Odstavecseseznamem"/>
        <w:numPr>
          <w:ilvl w:val="0"/>
          <w:numId w:val="6"/>
        </w:numPr>
        <w:spacing w:before="120" w:after="120"/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realizovat nasazení nových release do produkčního prostředí </w:t>
      </w:r>
      <w:r w:rsidR="00501749" w:rsidRPr="00F80B00">
        <w:rPr>
          <w:rFonts w:ascii="Arial" w:hAnsi="Arial" w:cs="Arial"/>
        </w:rPr>
        <w:t>ve spolupráci s dalšími procesy, zejména</w:t>
      </w:r>
      <w:r w:rsidRPr="00F80B00">
        <w:rPr>
          <w:rFonts w:ascii="Arial" w:hAnsi="Arial" w:cs="Arial"/>
        </w:rPr>
        <w:t xml:space="preserve"> </w:t>
      </w:r>
      <w:r w:rsidR="00501749" w:rsidRPr="00F80B00">
        <w:rPr>
          <w:rFonts w:ascii="Arial" w:hAnsi="Arial" w:cs="Arial"/>
        </w:rPr>
        <w:t>Configuration management</w:t>
      </w:r>
      <w:r w:rsidR="00993E52" w:rsidRPr="00F80B00">
        <w:rPr>
          <w:rFonts w:ascii="Arial" w:hAnsi="Arial" w:cs="Arial"/>
        </w:rPr>
        <w:t>em</w:t>
      </w:r>
      <w:r w:rsidR="00501749" w:rsidRPr="00F80B00">
        <w:rPr>
          <w:rFonts w:ascii="Arial" w:hAnsi="Arial" w:cs="Arial"/>
        </w:rPr>
        <w:t xml:space="preserve"> a Change</w:t>
      </w:r>
      <w:r w:rsidRPr="00F80B00">
        <w:rPr>
          <w:rFonts w:ascii="Arial" w:hAnsi="Arial" w:cs="Arial"/>
        </w:rPr>
        <w:t xml:space="preserve"> </w:t>
      </w:r>
      <w:r w:rsidR="00501749" w:rsidRPr="00F80B00">
        <w:rPr>
          <w:rFonts w:ascii="Arial" w:hAnsi="Arial" w:cs="Arial"/>
        </w:rPr>
        <w:t>manag</w:t>
      </w:r>
      <w:r w:rsidR="00993E52" w:rsidRPr="00F80B00">
        <w:rPr>
          <w:rFonts w:ascii="Arial" w:hAnsi="Arial" w:cs="Arial"/>
        </w:rPr>
        <w:t>e</w:t>
      </w:r>
      <w:r w:rsidR="00501749" w:rsidRPr="00F80B00">
        <w:rPr>
          <w:rFonts w:ascii="Arial" w:hAnsi="Arial" w:cs="Arial"/>
        </w:rPr>
        <w:t>ment</w:t>
      </w:r>
      <w:r w:rsidR="00993E52" w:rsidRPr="00F80B00">
        <w:rPr>
          <w:rFonts w:ascii="Arial" w:hAnsi="Arial" w:cs="Arial"/>
        </w:rPr>
        <w:t>em,</w:t>
      </w:r>
    </w:p>
    <w:p w14:paraId="247528AB" w14:textId="1C8FFDC9" w:rsidR="00623DCD" w:rsidRPr="00F80B00" w:rsidRDefault="00623DCD" w:rsidP="00623DCD">
      <w:pPr>
        <w:pStyle w:val="Odstavecseseznamem"/>
        <w:numPr>
          <w:ilvl w:val="0"/>
          <w:numId w:val="6"/>
        </w:numPr>
        <w:spacing w:before="120" w:after="120"/>
        <w:rPr>
          <w:rFonts w:ascii="Arial" w:hAnsi="Arial" w:cs="Arial"/>
          <w:szCs w:val="22"/>
        </w:rPr>
      </w:pPr>
      <w:r w:rsidRPr="00F80B00">
        <w:rPr>
          <w:rFonts w:ascii="Arial" w:hAnsi="Arial" w:cs="Arial"/>
        </w:rPr>
        <w:t>zajistit, že autorizované verze SW jsou bezpečně ukládány a že CMDB je patřičně aktualizována.</w:t>
      </w:r>
    </w:p>
    <w:p w14:paraId="3DA5FBD1" w14:textId="77777777" w:rsidR="00992820" w:rsidRPr="00F80B00" w:rsidRDefault="00992820" w:rsidP="00992820">
      <w:pPr>
        <w:rPr>
          <w:rFonts w:ascii="Arial" w:hAnsi="Arial" w:cs="Arial"/>
        </w:rPr>
      </w:pPr>
    </w:p>
    <w:p w14:paraId="3591655D" w14:textId="77777777" w:rsidR="007D4263" w:rsidRDefault="007D4263">
      <w:pPr>
        <w:spacing w:after="0"/>
        <w:jc w:val="left"/>
        <w:rPr>
          <w:rFonts w:ascii="Arial" w:hAnsi="Arial" w:cs="Arial"/>
          <w:b/>
          <w:color w:val="B2BC00"/>
          <w:sz w:val="28"/>
          <w:szCs w:val="28"/>
        </w:rPr>
      </w:pPr>
      <w:r>
        <w:rPr>
          <w:rFonts w:ascii="Arial" w:hAnsi="Arial" w:cs="Arial"/>
        </w:rPr>
        <w:br w:type="page"/>
      </w:r>
    </w:p>
    <w:p w14:paraId="23BA56A5" w14:textId="05DACA59" w:rsidR="009B056E" w:rsidRPr="00F80B00" w:rsidRDefault="009B056E" w:rsidP="0090096B">
      <w:pPr>
        <w:pStyle w:val="Nadpis2"/>
        <w:rPr>
          <w:rFonts w:ascii="Arial" w:hAnsi="Arial" w:cs="Arial"/>
        </w:rPr>
      </w:pPr>
      <w:bookmarkStart w:id="6" w:name="_Toc468717527"/>
      <w:r w:rsidRPr="00F80B00">
        <w:rPr>
          <w:rFonts w:ascii="Arial" w:hAnsi="Arial" w:cs="Arial"/>
        </w:rPr>
        <w:lastRenderedPageBreak/>
        <w:t>Pojmy</w:t>
      </w:r>
      <w:r w:rsidR="00F23D4D" w:rsidRPr="00F80B00">
        <w:rPr>
          <w:rFonts w:ascii="Arial" w:hAnsi="Arial" w:cs="Arial"/>
        </w:rPr>
        <w:t xml:space="preserve"> a zkratky</w:t>
      </w:r>
      <w:bookmarkEnd w:id="6"/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3337"/>
        <w:gridCol w:w="2097"/>
        <w:gridCol w:w="3631"/>
      </w:tblGrid>
      <w:tr w:rsidR="00855391" w:rsidRPr="00F80B00" w14:paraId="73EEFF6A" w14:textId="77777777" w:rsidTr="00E60842">
        <w:trPr>
          <w:trHeight w:val="300"/>
        </w:trPr>
        <w:tc>
          <w:tcPr>
            <w:tcW w:w="3337" w:type="dxa"/>
            <w:hideMark/>
          </w:tcPr>
          <w:p w14:paraId="3E9AC9FD" w14:textId="77777777" w:rsidR="00855391" w:rsidRPr="00F80B00" w:rsidRDefault="00855391" w:rsidP="00855391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As </w:t>
            </w: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soon</w:t>
            </w:r>
            <w:proofErr w:type="spellEnd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as </w:t>
            </w: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possible</w:t>
            </w:r>
            <w:proofErr w:type="spellEnd"/>
          </w:p>
        </w:tc>
        <w:tc>
          <w:tcPr>
            <w:tcW w:w="2097" w:type="dxa"/>
            <w:hideMark/>
          </w:tcPr>
          <w:p w14:paraId="5343C4C7" w14:textId="77777777" w:rsidR="00855391" w:rsidRPr="00F80B00" w:rsidRDefault="00855391" w:rsidP="00855391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ASAP</w:t>
            </w:r>
          </w:p>
        </w:tc>
        <w:tc>
          <w:tcPr>
            <w:tcW w:w="3631" w:type="dxa"/>
            <w:hideMark/>
          </w:tcPr>
          <w:p w14:paraId="69E0E646" w14:textId="77777777" w:rsidR="00855391" w:rsidRPr="00F80B00" w:rsidRDefault="00855391" w:rsidP="00855391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Jak nejdříve je možné</w:t>
            </w:r>
          </w:p>
        </w:tc>
      </w:tr>
      <w:tr w:rsidR="00855391" w:rsidRPr="00F80B00" w14:paraId="1F4844DA" w14:textId="77777777" w:rsidTr="0022455E">
        <w:trPr>
          <w:trHeight w:val="557"/>
        </w:trPr>
        <w:tc>
          <w:tcPr>
            <w:tcW w:w="3337" w:type="dxa"/>
            <w:hideMark/>
          </w:tcPr>
          <w:p w14:paraId="32C98C9B" w14:textId="77777777" w:rsidR="00855391" w:rsidRPr="00F80B00" w:rsidRDefault="00855391" w:rsidP="00855391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CMDB - Configuration management database</w:t>
            </w:r>
          </w:p>
        </w:tc>
        <w:tc>
          <w:tcPr>
            <w:tcW w:w="2097" w:type="dxa"/>
            <w:hideMark/>
          </w:tcPr>
          <w:p w14:paraId="7923DCF6" w14:textId="77777777" w:rsidR="00855391" w:rsidRPr="00F80B00" w:rsidRDefault="00855391" w:rsidP="00855391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CMDB</w:t>
            </w:r>
          </w:p>
        </w:tc>
        <w:tc>
          <w:tcPr>
            <w:tcW w:w="3631" w:type="dxa"/>
            <w:hideMark/>
          </w:tcPr>
          <w:p w14:paraId="6FE0D495" w14:textId="77777777" w:rsidR="00855391" w:rsidRPr="00F80B00" w:rsidRDefault="00855391" w:rsidP="00855391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Databáze, kde je komplexní přehled o veškerých existujících komponentách ICT. Základní sledovanou entitou CMDB je konfigurační položka.</w:t>
            </w:r>
          </w:p>
        </w:tc>
      </w:tr>
      <w:tr w:rsidR="00855391" w:rsidRPr="00F80B00" w14:paraId="3B00335B" w14:textId="77777777" w:rsidTr="00E60842">
        <w:trPr>
          <w:trHeight w:val="600"/>
        </w:trPr>
        <w:tc>
          <w:tcPr>
            <w:tcW w:w="3337" w:type="dxa"/>
            <w:hideMark/>
          </w:tcPr>
          <w:p w14:paraId="32862840" w14:textId="77777777" w:rsidR="00855391" w:rsidRPr="00F80B00" w:rsidRDefault="00855391" w:rsidP="00855391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Definitive</w:t>
            </w:r>
            <w:proofErr w:type="spellEnd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hardware </w:t>
            </w: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storage</w:t>
            </w:r>
            <w:proofErr w:type="spellEnd"/>
          </w:p>
        </w:tc>
        <w:tc>
          <w:tcPr>
            <w:tcW w:w="2097" w:type="dxa"/>
            <w:hideMark/>
          </w:tcPr>
          <w:p w14:paraId="5FC2FCE9" w14:textId="77777777" w:rsidR="00855391" w:rsidRPr="00F80B00" w:rsidRDefault="00855391" w:rsidP="00855391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DHS</w:t>
            </w:r>
          </w:p>
        </w:tc>
        <w:tc>
          <w:tcPr>
            <w:tcW w:w="3631" w:type="dxa"/>
            <w:hideMark/>
          </w:tcPr>
          <w:p w14:paraId="566D526E" w14:textId="77777777" w:rsidR="00855391" w:rsidRPr="00F80B00" w:rsidRDefault="00855391" w:rsidP="00855391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Sklad HW komponent. Detailní specifikace těchto komponent je uložena v CMDB.</w:t>
            </w:r>
          </w:p>
        </w:tc>
      </w:tr>
      <w:tr w:rsidR="00855391" w:rsidRPr="00F80B00" w14:paraId="3255535F" w14:textId="77777777" w:rsidTr="00E60842">
        <w:trPr>
          <w:trHeight w:val="600"/>
        </w:trPr>
        <w:tc>
          <w:tcPr>
            <w:tcW w:w="3337" w:type="dxa"/>
            <w:hideMark/>
          </w:tcPr>
          <w:p w14:paraId="11BF0B65" w14:textId="77777777" w:rsidR="00855391" w:rsidRPr="00F80B00" w:rsidRDefault="00855391" w:rsidP="00855391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Definitive</w:t>
            </w:r>
            <w:proofErr w:type="spellEnd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media </w:t>
            </w: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library</w:t>
            </w:r>
            <w:proofErr w:type="spellEnd"/>
          </w:p>
        </w:tc>
        <w:tc>
          <w:tcPr>
            <w:tcW w:w="2097" w:type="dxa"/>
            <w:hideMark/>
          </w:tcPr>
          <w:p w14:paraId="6924D34B" w14:textId="77777777" w:rsidR="00855391" w:rsidRPr="00F80B00" w:rsidRDefault="00855391" w:rsidP="00855391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DML</w:t>
            </w:r>
          </w:p>
        </w:tc>
        <w:tc>
          <w:tcPr>
            <w:tcW w:w="3631" w:type="dxa"/>
            <w:hideMark/>
          </w:tcPr>
          <w:p w14:paraId="44CAC787" w14:textId="77777777" w:rsidR="00855391" w:rsidRPr="00F80B00" w:rsidRDefault="00855391" w:rsidP="00855391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Sklad verzí SW, který obsahuje autorizované master kopie verzí softwaru.</w:t>
            </w:r>
          </w:p>
        </w:tc>
      </w:tr>
      <w:tr w:rsidR="00E60842" w:rsidRPr="00F80B00" w14:paraId="27E17386" w14:textId="77777777" w:rsidTr="00E60842">
        <w:trPr>
          <w:trHeight w:val="600"/>
        </w:trPr>
        <w:tc>
          <w:tcPr>
            <w:tcW w:w="3337" w:type="dxa"/>
          </w:tcPr>
          <w:p w14:paraId="621DE92F" w14:textId="614EBFF9" w:rsidR="00E60842" w:rsidRPr="00F80B00" w:rsidRDefault="00E60842" w:rsidP="00E60842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Emergency</w:t>
            </w:r>
            <w:proofErr w:type="spellEnd"/>
            <w:r w:rsidR="00993E52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Change</w:t>
            </w:r>
            <w:r w:rsidR="00993E52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</w:t>
            </w: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Advisory</w:t>
            </w:r>
            <w:proofErr w:type="spellEnd"/>
            <w:r w:rsidR="00993E52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</w:t>
            </w: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Board</w:t>
            </w:r>
            <w:proofErr w:type="spellEnd"/>
          </w:p>
        </w:tc>
        <w:tc>
          <w:tcPr>
            <w:tcW w:w="2097" w:type="dxa"/>
          </w:tcPr>
          <w:p w14:paraId="30878B57" w14:textId="41C55936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ECAB</w:t>
            </w:r>
          </w:p>
        </w:tc>
        <w:tc>
          <w:tcPr>
            <w:tcW w:w="3631" w:type="dxa"/>
          </w:tcPr>
          <w:p w14:paraId="5AF94539" w14:textId="5B07CE4D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Výbor pro řízení rychlých změn - místo, kde se projednávají a schvalují urgentní RfC</w:t>
            </w:r>
            <w:r w:rsidR="00993E52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.</w:t>
            </w:r>
          </w:p>
        </w:tc>
      </w:tr>
      <w:tr w:rsidR="00E60842" w:rsidRPr="00F80B00" w14:paraId="5BEF0595" w14:textId="77777777" w:rsidTr="00E60842">
        <w:trPr>
          <w:trHeight w:val="300"/>
        </w:trPr>
        <w:tc>
          <w:tcPr>
            <w:tcW w:w="3337" w:type="dxa"/>
            <w:hideMark/>
          </w:tcPr>
          <w:p w14:paraId="0E6C2860" w14:textId="343D40B3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Externí dodavatel</w:t>
            </w:r>
          </w:p>
        </w:tc>
        <w:tc>
          <w:tcPr>
            <w:tcW w:w="2097" w:type="dxa"/>
            <w:hideMark/>
          </w:tcPr>
          <w:p w14:paraId="66559B94" w14:textId="77777777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ExD</w:t>
            </w:r>
            <w:proofErr w:type="spellEnd"/>
          </w:p>
        </w:tc>
        <w:tc>
          <w:tcPr>
            <w:tcW w:w="3631" w:type="dxa"/>
            <w:hideMark/>
          </w:tcPr>
          <w:p w14:paraId="7D3E5926" w14:textId="5642D68E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Externí dodavatel služeb</w:t>
            </w:r>
            <w:r w:rsidR="004E0F95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IT</w:t>
            </w:r>
          </w:p>
        </w:tc>
      </w:tr>
      <w:tr w:rsidR="00E60842" w:rsidRPr="00F80B00" w14:paraId="51C05EC8" w14:textId="77777777" w:rsidTr="00E60842">
        <w:trPr>
          <w:trHeight w:val="300"/>
        </w:trPr>
        <w:tc>
          <w:tcPr>
            <w:tcW w:w="3337" w:type="dxa"/>
            <w:hideMark/>
          </w:tcPr>
          <w:p w14:paraId="451CC691" w14:textId="77777777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HelpDesk MZe</w:t>
            </w:r>
          </w:p>
        </w:tc>
        <w:tc>
          <w:tcPr>
            <w:tcW w:w="2097" w:type="dxa"/>
            <w:hideMark/>
          </w:tcPr>
          <w:p w14:paraId="7BFA74BA" w14:textId="77777777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HD MZe</w:t>
            </w:r>
          </w:p>
        </w:tc>
        <w:tc>
          <w:tcPr>
            <w:tcW w:w="3631" w:type="dxa"/>
            <w:hideMark/>
          </w:tcPr>
          <w:p w14:paraId="525CEB6C" w14:textId="77777777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HelpDesk MZe</w:t>
            </w:r>
          </w:p>
        </w:tc>
      </w:tr>
      <w:tr w:rsidR="00E60842" w:rsidRPr="00F80B00" w14:paraId="66409974" w14:textId="77777777" w:rsidTr="00E60842">
        <w:trPr>
          <w:trHeight w:val="600"/>
        </w:trPr>
        <w:tc>
          <w:tcPr>
            <w:tcW w:w="3337" w:type="dxa"/>
            <w:hideMark/>
          </w:tcPr>
          <w:p w14:paraId="5C01029C" w14:textId="561B1347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Change</w:t>
            </w:r>
            <w:r w:rsidR="0022455E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</w:t>
            </w: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Advisory</w:t>
            </w:r>
            <w:proofErr w:type="spellEnd"/>
            <w:r w:rsidR="0022455E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</w:t>
            </w: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Board</w:t>
            </w:r>
            <w:proofErr w:type="spellEnd"/>
          </w:p>
        </w:tc>
        <w:tc>
          <w:tcPr>
            <w:tcW w:w="2097" w:type="dxa"/>
            <w:hideMark/>
          </w:tcPr>
          <w:p w14:paraId="2DCE005A" w14:textId="77777777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CAB</w:t>
            </w:r>
          </w:p>
        </w:tc>
        <w:tc>
          <w:tcPr>
            <w:tcW w:w="3631" w:type="dxa"/>
            <w:hideMark/>
          </w:tcPr>
          <w:p w14:paraId="52F042D4" w14:textId="2527A401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Výbor pro řízení změny – místo, kde se projednávají a schvalují RfC</w:t>
            </w:r>
            <w:r w:rsidR="00993E52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.</w:t>
            </w:r>
          </w:p>
        </w:tc>
      </w:tr>
      <w:tr w:rsidR="00E60842" w:rsidRPr="00F80B00" w14:paraId="5E77F171" w14:textId="77777777" w:rsidTr="00E60842">
        <w:trPr>
          <w:trHeight w:val="900"/>
        </w:trPr>
        <w:tc>
          <w:tcPr>
            <w:tcW w:w="3337" w:type="dxa"/>
            <w:hideMark/>
          </w:tcPr>
          <w:p w14:paraId="574BDA32" w14:textId="77777777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Informační systém</w:t>
            </w:r>
          </w:p>
        </w:tc>
        <w:tc>
          <w:tcPr>
            <w:tcW w:w="2097" w:type="dxa"/>
            <w:hideMark/>
          </w:tcPr>
          <w:p w14:paraId="13FE8EF4" w14:textId="77777777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IS</w:t>
            </w:r>
          </w:p>
        </w:tc>
        <w:tc>
          <w:tcPr>
            <w:tcW w:w="3631" w:type="dxa"/>
            <w:hideMark/>
          </w:tcPr>
          <w:p w14:paraId="27BED180" w14:textId="77777777" w:rsidR="00E60842" w:rsidRPr="00F80B00" w:rsidRDefault="00E60842" w:rsidP="00E6084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Funkční celek pro systematické shromažďování, zpracování, uchovávání a zpřístupňování informací na bázi ICT</w:t>
            </w:r>
          </w:p>
        </w:tc>
      </w:tr>
      <w:tr w:rsidR="004E0F95" w:rsidRPr="00F80B00" w14:paraId="36F26EB4" w14:textId="77777777" w:rsidTr="004E0F95">
        <w:trPr>
          <w:trHeight w:val="257"/>
        </w:trPr>
        <w:tc>
          <w:tcPr>
            <w:tcW w:w="3337" w:type="dxa"/>
          </w:tcPr>
          <w:p w14:paraId="2AEFAEC0" w14:textId="62ED6BFC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Interní dodavatel</w:t>
            </w:r>
          </w:p>
        </w:tc>
        <w:tc>
          <w:tcPr>
            <w:tcW w:w="2097" w:type="dxa"/>
          </w:tcPr>
          <w:p w14:paraId="480FC029" w14:textId="4954834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InD</w:t>
            </w:r>
            <w:proofErr w:type="spellEnd"/>
          </w:p>
        </w:tc>
        <w:tc>
          <w:tcPr>
            <w:tcW w:w="3631" w:type="dxa"/>
          </w:tcPr>
          <w:p w14:paraId="1F4BB884" w14:textId="21BE4809" w:rsidR="004E0F95" w:rsidRPr="00F80B00" w:rsidRDefault="00993E52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Interní</w:t>
            </w:r>
            <w:r w:rsidR="004E0F95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dodavatel služeb IT</w:t>
            </w:r>
          </w:p>
        </w:tc>
      </w:tr>
      <w:tr w:rsidR="004E0F95" w:rsidRPr="00F80B00" w14:paraId="29ADDC8A" w14:textId="77777777" w:rsidTr="00993E52">
        <w:trPr>
          <w:trHeight w:val="1296"/>
        </w:trPr>
        <w:tc>
          <w:tcPr>
            <w:tcW w:w="3337" w:type="dxa"/>
            <w:hideMark/>
          </w:tcPr>
          <w:p w14:paraId="3A766301" w14:textId="36977530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ITIL - Information Technology </w:t>
            </w: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Infrastructure</w:t>
            </w:r>
            <w:proofErr w:type="spellEnd"/>
            <w:r w:rsidR="00993E52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</w:t>
            </w: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Library</w:t>
            </w:r>
            <w:proofErr w:type="spellEnd"/>
          </w:p>
        </w:tc>
        <w:tc>
          <w:tcPr>
            <w:tcW w:w="2097" w:type="dxa"/>
            <w:hideMark/>
          </w:tcPr>
          <w:p w14:paraId="6AC0E6DE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ITIL</w:t>
            </w:r>
          </w:p>
        </w:tc>
        <w:tc>
          <w:tcPr>
            <w:tcW w:w="3631" w:type="dxa"/>
            <w:hideMark/>
          </w:tcPr>
          <w:p w14:paraId="0565B3C2" w14:textId="1BDE34AC" w:rsidR="004E0F95" w:rsidRPr="00F80B00" w:rsidRDefault="004E0F95" w:rsidP="00993E5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Soubor praxí prověřených konceptů a postupů, které umožňují lépe plánovat, využívat a zkvalitňovat využití informačních technologií. </w:t>
            </w:r>
          </w:p>
        </w:tc>
      </w:tr>
      <w:tr w:rsidR="004E0F95" w:rsidRPr="00F80B00" w14:paraId="6FDDCAA6" w14:textId="77777777" w:rsidTr="00E60842">
        <w:trPr>
          <w:trHeight w:val="600"/>
        </w:trPr>
        <w:tc>
          <w:tcPr>
            <w:tcW w:w="3337" w:type="dxa"/>
            <w:hideMark/>
          </w:tcPr>
          <w:p w14:paraId="0DF2636B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Katalogový list</w:t>
            </w:r>
          </w:p>
        </w:tc>
        <w:tc>
          <w:tcPr>
            <w:tcW w:w="2097" w:type="dxa"/>
            <w:hideMark/>
          </w:tcPr>
          <w:p w14:paraId="26DCA5B6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KL</w:t>
            </w:r>
          </w:p>
        </w:tc>
        <w:tc>
          <w:tcPr>
            <w:tcW w:w="3631" w:type="dxa"/>
            <w:hideMark/>
          </w:tcPr>
          <w:p w14:paraId="79CE068A" w14:textId="362FDD9A" w:rsidR="004E0F95" w:rsidRPr="00F80B00" w:rsidRDefault="004E0F95" w:rsidP="00993E52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Katalogový list –</w:t>
            </w:r>
            <w:r w:rsidR="00993E52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popis rozsahu 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dan</w:t>
            </w:r>
            <w:r w:rsidR="00993E52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é služby a jejich parametrů</w:t>
            </w:r>
          </w:p>
        </w:tc>
      </w:tr>
      <w:tr w:rsidR="004E0F95" w:rsidRPr="00F80B00" w14:paraId="5327F9EB" w14:textId="77777777" w:rsidTr="00E60842">
        <w:trPr>
          <w:trHeight w:val="1500"/>
        </w:trPr>
        <w:tc>
          <w:tcPr>
            <w:tcW w:w="3337" w:type="dxa"/>
            <w:hideMark/>
          </w:tcPr>
          <w:p w14:paraId="2AB43F83" w14:textId="0252E68C" w:rsidR="004E0F95" w:rsidRPr="00F80B00" w:rsidRDefault="004E0F95" w:rsidP="004E0F95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Konfigurační položka </w:t>
            </w:r>
            <w:r w:rsidR="0022455E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–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Configuration</w:t>
            </w:r>
            <w:r w:rsidR="0022455E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</w:t>
            </w: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item</w:t>
            </w:r>
            <w:proofErr w:type="spellEnd"/>
          </w:p>
        </w:tc>
        <w:tc>
          <w:tcPr>
            <w:tcW w:w="2097" w:type="dxa"/>
            <w:hideMark/>
          </w:tcPr>
          <w:p w14:paraId="5FF54C25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CI</w:t>
            </w:r>
          </w:p>
        </w:tc>
        <w:tc>
          <w:tcPr>
            <w:tcW w:w="3631" w:type="dxa"/>
            <w:hideMark/>
          </w:tcPr>
          <w:p w14:paraId="60771330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Jakákoliv komponenta nebo jiné aktivum služby, které by měly být spravovány za účelem dodávky služby. Konfigurační položky typicky zahrnují služby IT, hardware, software, stavby, lidi a dokumentaci.</w:t>
            </w:r>
          </w:p>
        </w:tc>
      </w:tr>
      <w:tr w:rsidR="004E0F95" w:rsidRPr="00F80B00" w14:paraId="4EE17B4D" w14:textId="77777777" w:rsidTr="00E60842">
        <w:trPr>
          <w:trHeight w:val="1200"/>
        </w:trPr>
        <w:tc>
          <w:tcPr>
            <w:tcW w:w="3337" w:type="dxa"/>
            <w:hideMark/>
          </w:tcPr>
          <w:p w14:paraId="3FAB9246" w14:textId="77777777" w:rsidR="004E0F95" w:rsidRPr="00F80B00" w:rsidRDefault="004E0F95" w:rsidP="004E0F95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Matice odpovědnosti</w:t>
            </w:r>
          </w:p>
        </w:tc>
        <w:tc>
          <w:tcPr>
            <w:tcW w:w="2097" w:type="dxa"/>
            <w:hideMark/>
          </w:tcPr>
          <w:p w14:paraId="34176278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RACI</w:t>
            </w:r>
          </w:p>
        </w:tc>
        <w:tc>
          <w:tcPr>
            <w:tcW w:w="3631" w:type="dxa"/>
            <w:hideMark/>
          </w:tcPr>
          <w:p w14:paraId="002963AC" w14:textId="65553E5A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Matice RACI slouží pro rozdělení a přiřazení odpovědností členům týmu v projektech, procesech nebo jejich částech. Jedná se o jednoduchou formou modelu</w:t>
            </w:r>
            <w:r w:rsidR="00993E52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kompetencí</w:t>
            </w: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.</w:t>
            </w:r>
          </w:p>
        </w:tc>
      </w:tr>
      <w:tr w:rsidR="004E0F95" w:rsidRPr="00F80B00" w14:paraId="2C180577" w14:textId="77777777" w:rsidTr="00E60842">
        <w:trPr>
          <w:trHeight w:val="300"/>
        </w:trPr>
        <w:tc>
          <w:tcPr>
            <w:tcW w:w="3337" w:type="dxa"/>
            <w:hideMark/>
          </w:tcPr>
          <w:p w14:paraId="3B440D32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Ministerstvo zemědělství</w:t>
            </w:r>
          </w:p>
        </w:tc>
        <w:tc>
          <w:tcPr>
            <w:tcW w:w="2097" w:type="dxa"/>
            <w:hideMark/>
          </w:tcPr>
          <w:p w14:paraId="3CBAFF52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MZe</w:t>
            </w:r>
          </w:p>
        </w:tc>
        <w:tc>
          <w:tcPr>
            <w:tcW w:w="3631" w:type="dxa"/>
            <w:hideMark/>
          </w:tcPr>
          <w:p w14:paraId="6CE1C38E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Ministerstvo zemědělství – Česká republika</w:t>
            </w:r>
          </w:p>
        </w:tc>
      </w:tr>
      <w:tr w:rsidR="004E0F95" w:rsidRPr="00F80B00" w14:paraId="4598AD18" w14:textId="77777777" w:rsidTr="00E60842">
        <w:trPr>
          <w:trHeight w:val="900"/>
        </w:trPr>
        <w:tc>
          <w:tcPr>
            <w:tcW w:w="3337" w:type="dxa"/>
            <w:hideMark/>
          </w:tcPr>
          <w:p w14:paraId="309668D8" w14:textId="7A59050C" w:rsidR="004E0F95" w:rsidRPr="00F80B00" w:rsidRDefault="004E0F95" w:rsidP="0001519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Plán </w:t>
            </w:r>
            <w:r w:rsidR="0001519E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nasazení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do produkčního prostředí</w:t>
            </w:r>
          </w:p>
        </w:tc>
        <w:tc>
          <w:tcPr>
            <w:tcW w:w="2097" w:type="dxa"/>
            <w:hideMark/>
          </w:tcPr>
          <w:p w14:paraId="1540EC4E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RTP</w:t>
            </w:r>
          </w:p>
        </w:tc>
        <w:tc>
          <w:tcPr>
            <w:tcW w:w="3631" w:type="dxa"/>
            <w:hideMark/>
          </w:tcPr>
          <w:p w14:paraId="76B62AE6" w14:textId="151BB0EB" w:rsidR="004E0F95" w:rsidRPr="00F80B00" w:rsidRDefault="004E0F95" w:rsidP="0001519E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Podrobný plán jednotlivých činností</w:t>
            </w:r>
            <w:r w:rsidR="00A03765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,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včetně uvedení času a zodpovědných osob</w:t>
            </w:r>
            <w:r w:rsidR="00A03765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,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při </w:t>
            </w:r>
            <w:r w:rsidR="0001519E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lastRenderedPageBreak/>
              <w:t>nasazování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release do produkčního prostředí</w:t>
            </w:r>
          </w:p>
        </w:tc>
      </w:tr>
      <w:tr w:rsidR="004E0F95" w:rsidRPr="00F80B00" w14:paraId="546B7720" w14:textId="77777777" w:rsidTr="00E60842">
        <w:trPr>
          <w:trHeight w:val="900"/>
        </w:trPr>
        <w:tc>
          <w:tcPr>
            <w:tcW w:w="3337" w:type="dxa"/>
            <w:hideMark/>
          </w:tcPr>
          <w:p w14:paraId="0D354F28" w14:textId="6388D069" w:rsidR="004E0F95" w:rsidRPr="00F80B00" w:rsidRDefault="004E0F95" w:rsidP="0001519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lastRenderedPageBreak/>
              <w:t xml:space="preserve">Plán </w:t>
            </w:r>
            <w:r w:rsidR="0001519E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nasazení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do testovacího prostředí</w:t>
            </w:r>
          </w:p>
        </w:tc>
        <w:tc>
          <w:tcPr>
            <w:tcW w:w="2097" w:type="dxa"/>
            <w:hideMark/>
          </w:tcPr>
          <w:p w14:paraId="512A786A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RTT</w:t>
            </w:r>
          </w:p>
        </w:tc>
        <w:tc>
          <w:tcPr>
            <w:tcW w:w="3631" w:type="dxa"/>
            <w:hideMark/>
          </w:tcPr>
          <w:p w14:paraId="655A4DE7" w14:textId="529BDB5E" w:rsidR="004E0F95" w:rsidRPr="00F80B00" w:rsidRDefault="004E0F95" w:rsidP="0001519E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Podrobný plán jednotlivých činností</w:t>
            </w:r>
            <w:r w:rsidR="00A03765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,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včetně uvedení času a zodpovědných osob</w:t>
            </w:r>
            <w:r w:rsidR="00A03765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,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při </w:t>
            </w:r>
            <w:r w:rsidR="0001519E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nasazování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release do testovacího prostředí</w:t>
            </w:r>
          </w:p>
        </w:tc>
      </w:tr>
      <w:tr w:rsidR="004E0F95" w:rsidRPr="00F80B00" w14:paraId="2310ED86" w14:textId="77777777" w:rsidTr="00E60842">
        <w:trPr>
          <w:trHeight w:val="300"/>
        </w:trPr>
        <w:tc>
          <w:tcPr>
            <w:tcW w:w="3337" w:type="dxa"/>
            <w:hideMark/>
          </w:tcPr>
          <w:p w14:paraId="39C5E928" w14:textId="77777777" w:rsidR="004E0F95" w:rsidRPr="00F80B00" w:rsidRDefault="004E0F95" w:rsidP="004E0F95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Produkční prostředí</w:t>
            </w:r>
          </w:p>
        </w:tc>
        <w:tc>
          <w:tcPr>
            <w:tcW w:w="2097" w:type="dxa"/>
            <w:hideMark/>
          </w:tcPr>
          <w:p w14:paraId="788E77E6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PROD</w:t>
            </w:r>
          </w:p>
        </w:tc>
        <w:tc>
          <w:tcPr>
            <w:tcW w:w="3631" w:type="dxa"/>
            <w:hideMark/>
          </w:tcPr>
          <w:p w14:paraId="0C9AA0A1" w14:textId="2D448D30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Produkční prostředí informačního systému</w:t>
            </w:r>
            <w:r w:rsidR="00A03765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MZe</w:t>
            </w:r>
          </w:p>
        </w:tc>
      </w:tr>
      <w:tr w:rsidR="004E0F95" w:rsidRPr="00F80B00" w14:paraId="54394805" w14:textId="77777777" w:rsidTr="00E60842">
        <w:trPr>
          <w:trHeight w:val="300"/>
        </w:trPr>
        <w:tc>
          <w:tcPr>
            <w:tcW w:w="3337" w:type="dxa"/>
            <w:hideMark/>
          </w:tcPr>
          <w:p w14:paraId="7DBEBAB7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 manager</w:t>
            </w:r>
          </w:p>
        </w:tc>
        <w:tc>
          <w:tcPr>
            <w:tcW w:w="2097" w:type="dxa"/>
            <w:hideMark/>
          </w:tcPr>
          <w:p w14:paraId="190DFE16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ChMgr</w:t>
            </w:r>
            <w:proofErr w:type="spellEnd"/>
          </w:p>
        </w:tc>
        <w:tc>
          <w:tcPr>
            <w:tcW w:w="3631" w:type="dxa"/>
            <w:hideMark/>
          </w:tcPr>
          <w:p w14:paraId="48D9525B" w14:textId="2A1026F1" w:rsidR="004E0F95" w:rsidRPr="00F80B00" w:rsidRDefault="004E0F95" w:rsidP="00A0376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Manažer řízení uvolňování a nasazování</w:t>
            </w:r>
            <w:r w:rsidR="00A03765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změn konfiguračních položek</w:t>
            </w:r>
          </w:p>
        </w:tc>
      </w:tr>
      <w:tr w:rsidR="004E0F95" w:rsidRPr="00F80B00" w14:paraId="31CA5902" w14:textId="77777777" w:rsidTr="00E60842">
        <w:trPr>
          <w:trHeight w:val="600"/>
        </w:trPr>
        <w:tc>
          <w:tcPr>
            <w:tcW w:w="3337" w:type="dxa"/>
            <w:hideMark/>
          </w:tcPr>
          <w:p w14:paraId="348CD54A" w14:textId="08EF9AD6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 management</w:t>
            </w:r>
          </w:p>
        </w:tc>
        <w:tc>
          <w:tcPr>
            <w:tcW w:w="2097" w:type="dxa"/>
            <w:hideMark/>
          </w:tcPr>
          <w:p w14:paraId="19DF39D3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RM</w:t>
            </w:r>
          </w:p>
        </w:tc>
        <w:tc>
          <w:tcPr>
            <w:tcW w:w="3631" w:type="dxa"/>
            <w:hideMark/>
          </w:tcPr>
          <w:p w14:paraId="23BA0123" w14:textId="70FFE012" w:rsidR="004E0F95" w:rsidRPr="00F80B00" w:rsidRDefault="004E0F95" w:rsidP="00A6667D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Řízení uvolňování a nasazování změn, ekvivalent Release </w:t>
            </w:r>
            <w:r w:rsidR="00A6667D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and </w:t>
            </w:r>
            <w:proofErr w:type="spellStart"/>
            <w:r w:rsidR="00A6667D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deployment</w:t>
            </w:r>
            <w:proofErr w:type="spellEnd"/>
            <w:r w:rsidR="00A6667D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management</w:t>
            </w:r>
          </w:p>
        </w:tc>
      </w:tr>
      <w:tr w:rsidR="004E0F95" w:rsidRPr="00F80B00" w14:paraId="2749E20B" w14:textId="77777777" w:rsidTr="00E60842">
        <w:trPr>
          <w:trHeight w:val="300"/>
        </w:trPr>
        <w:tc>
          <w:tcPr>
            <w:tcW w:w="3337" w:type="dxa"/>
            <w:hideMark/>
          </w:tcPr>
          <w:p w14:paraId="3AC56B88" w14:textId="77777777" w:rsidR="004E0F95" w:rsidRPr="00F80B00" w:rsidRDefault="004E0F95" w:rsidP="004E0F95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Testovací prostředí</w:t>
            </w:r>
          </w:p>
        </w:tc>
        <w:tc>
          <w:tcPr>
            <w:tcW w:w="2097" w:type="dxa"/>
            <w:hideMark/>
          </w:tcPr>
          <w:p w14:paraId="42BB1706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TEST</w:t>
            </w:r>
          </w:p>
        </w:tc>
        <w:tc>
          <w:tcPr>
            <w:tcW w:w="3631" w:type="dxa"/>
            <w:hideMark/>
          </w:tcPr>
          <w:p w14:paraId="1E6F1A1F" w14:textId="48B2BDD3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Testovací prostředí informačního systému</w:t>
            </w:r>
            <w:r w:rsidR="00A03765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MZe</w:t>
            </w:r>
          </w:p>
        </w:tc>
      </w:tr>
      <w:tr w:rsidR="004E0F95" w:rsidRPr="00F80B00" w14:paraId="5FAA81C1" w14:textId="77777777" w:rsidTr="00A03765">
        <w:trPr>
          <w:trHeight w:val="768"/>
        </w:trPr>
        <w:tc>
          <w:tcPr>
            <w:tcW w:w="3337" w:type="dxa"/>
            <w:hideMark/>
          </w:tcPr>
          <w:p w14:paraId="58717E1C" w14:textId="47CD0704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proofErr w:type="spellStart"/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ServiceDesk</w:t>
            </w:r>
            <w:proofErr w:type="spellEnd"/>
          </w:p>
        </w:tc>
        <w:tc>
          <w:tcPr>
            <w:tcW w:w="2097" w:type="dxa"/>
            <w:hideMark/>
          </w:tcPr>
          <w:p w14:paraId="14FFE844" w14:textId="1F93043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SD</w:t>
            </w:r>
          </w:p>
        </w:tc>
        <w:tc>
          <w:tcPr>
            <w:tcW w:w="3631" w:type="dxa"/>
            <w:hideMark/>
          </w:tcPr>
          <w:p w14:paraId="387E485A" w14:textId="3EA28E82" w:rsidR="004E0F95" w:rsidRPr="00F80B00" w:rsidRDefault="004E0F95" w:rsidP="00A0376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Systém </w:t>
            </w:r>
            <w:r w:rsidR="00A03765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pro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evidenci požadavků na IS a zpracování dalších procesů týkajících se IT v rezortu MZe</w:t>
            </w:r>
          </w:p>
        </w:tc>
      </w:tr>
      <w:tr w:rsidR="004E0F95" w:rsidRPr="00F80B00" w14:paraId="5E12E87C" w14:textId="77777777" w:rsidTr="00E60842">
        <w:trPr>
          <w:trHeight w:val="300"/>
        </w:trPr>
        <w:tc>
          <w:tcPr>
            <w:tcW w:w="3337" w:type="dxa"/>
            <w:hideMark/>
          </w:tcPr>
          <w:p w14:paraId="2B40B9E2" w14:textId="77777777" w:rsidR="004E0F95" w:rsidRPr="00F80B00" w:rsidRDefault="004E0F95" w:rsidP="004E0F95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Vývojové prostředí</w:t>
            </w:r>
          </w:p>
        </w:tc>
        <w:tc>
          <w:tcPr>
            <w:tcW w:w="2097" w:type="dxa"/>
            <w:hideMark/>
          </w:tcPr>
          <w:p w14:paraId="6D27D4BC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DEV</w:t>
            </w:r>
          </w:p>
        </w:tc>
        <w:tc>
          <w:tcPr>
            <w:tcW w:w="3631" w:type="dxa"/>
            <w:hideMark/>
          </w:tcPr>
          <w:p w14:paraId="2C1934FF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Vývojové prostředí informačního systému</w:t>
            </w:r>
          </w:p>
        </w:tc>
      </w:tr>
      <w:tr w:rsidR="004E0F95" w:rsidRPr="00F80B00" w14:paraId="25E46143" w14:textId="77777777" w:rsidTr="00E60842">
        <w:trPr>
          <w:trHeight w:val="900"/>
        </w:trPr>
        <w:tc>
          <w:tcPr>
            <w:tcW w:w="3337" w:type="dxa"/>
            <w:hideMark/>
          </w:tcPr>
          <w:p w14:paraId="166DD2B0" w14:textId="1052EEA6" w:rsidR="004E0F95" w:rsidRPr="00F80B00" w:rsidRDefault="00A03765" w:rsidP="00A0376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Požadavek na</w:t>
            </w:r>
            <w:r w:rsidR="004E0F95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změnu</w:t>
            </w:r>
          </w:p>
        </w:tc>
        <w:tc>
          <w:tcPr>
            <w:tcW w:w="2097" w:type="dxa"/>
            <w:hideMark/>
          </w:tcPr>
          <w:p w14:paraId="0E386429" w14:textId="77777777" w:rsidR="004E0F95" w:rsidRPr="00F80B00" w:rsidRDefault="004E0F95" w:rsidP="004E0F9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RfC</w:t>
            </w:r>
          </w:p>
        </w:tc>
        <w:tc>
          <w:tcPr>
            <w:tcW w:w="3631" w:type="dxa"/>
            <w:hideMark/>
          </w:tcPr>
          <w:p w14:paraId="2467318B" w14:textId="70352E05" w:rsidR="004E0F95" w:rsidRPr="00F80B00" w:rsidRDefault="00A03765" w:rsidP="00A03765">
            <w:pPr>
              <w:spacing w:after="0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Požadavek na změnu podaný</w:t>
            </w:r>
            <w:r w:rsidR="004E0F95"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 xml:space="preserve"> na vzorovém formuláři, jejíž životní cyklus se řídí dle schváleného procesu</w:t>
            </w: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.</w:t>
            </w:r>
          </w:p>
        </w:tc>
      </w:tr>
    </w:tbl>
    <w:p w14:paraId="457410EB" w14:textId="77777777" w:rsidR="000C02EF" w:rsidRPr="00F80B00" w:rsidRDefault="000C02EF" w:rsidP="00D30CC1">
      <w:pPr>
        <w:rPr>
          <w:rFonts w:ascii="Arial" w:hAnsi="Arial" w:cs="Arial"/>
          <w:color w:val="0070C0"/>
        </w:rPr>
      </w:pPr>
    </w:p>
    <w:p w14:paraId="10B9EF73" w14:textId="77777777" w:rsidR="0090096B" w:rsidRPr="00F80B00" w:rsidRDefault="000C02EF" w:rsidP="000C02EF">
      <w:pPr>
        <w:spacing w:after="0"/>
        <w:jc w:val="left"/>
        <w:rPr>
          <w:rFonts w:ascii="Arial" w:hAnsi="Arial" w:cs="Arial"/>
          <w:color w:val="0070C0"/>
        </w:rPr>
      </w:pPr>
      <w:r w:rsidRPr="00F80B00">
        <w:rPr>
          <w:rFonts w:ascii="Arial" w:hAnsi="Arial" w:cs="Arial"/>
          <w:color w:val="0070C0"/>
        </w:rPr>
        <w:br w:type="page"/>
      </w:r>
    </w:p>
    <w:p w14:paraId="4823CDB8" w14:textId="77777777" w:rsidR="00597ADD" w:rsidRPr="00F80B00" w:rsidRDefault="00597ADD" w:rsidP="006044D4">
      <w:pPr>
        <w:pStyle w:val="Nadpis1"/>
        <w:rPr>
          <w:rFonts w:ascii="Arial" w:hAnsi="Arial" w:cs="Arial"/>
        </w:rPr>
      </w:pPr>
      <w:bookmarkStart w:id="7" w:name="_Toc468717528"/>
      <w:r w:rsidRPr="00F80B00">
        <w:rPr>
          <w:rFonts w:ascii="Arial" w:hAnsi="Arial" w:cs="Arial"/>
        </w:rPr>
        <w:lastRenderedPageBreak/>
        <w:t>Rámec procesu</w:t>
      </w:r>
      <w:bookmarkEnd w:id="7"/>
    </w:p>
    <w:p w14:paraId="2097D580" w14:textId="4ED52A9C" w:rsidR="000F3F5E" w:rsidRPr="00F80B00" w:rsidRDefault="000F3F5E" w:rsidP="000F3F5E">
      <w:pPr>
        <w:rPr>
          <w:rFonts w:ascii="Arial" w:hAnsi="Arial" w:cs="Arial"/>
        </w:rPr>
      </w:pPr>
      <w:r w:rsidRPr="00F80B00">
        <w:rPr>
          <w:rFonts w:ascii="Arial" w:hAnsi="Arial" w:cs="Arial"/>
        </w:rPr>
        <w:t>Proces Release</w:t>
      </w:r>
      <w:r w:rsidR="00B3197C" w:rsidRPr="00F80B00">
        <w:rPr>
          <w:rFonts w:ascii="Arial" w:hAnsi="Arial" w:cs="Arial"/>
        </w:rPr>
        <w:t xml:space="preserve"> </w:t>
      </w:r>
      <w:r w:rsidRPr="00F80B00">
        <w:rPr>
          <w:rFonts w:ascii="Arial" w:hAnsi="Arial" w:cs="Arial"/>
        </w:rPr>
        <w:t xml:space="preserve">management se stará o </w:t>
      </w:r>
      <w:r w:rsidR="002857BE" w:rsidRPr="00F80B00">
        <w:rPr>
          <w:rFonts w:ascii="Arial" w:hAnsi="Arial" w:cs="Arial"/>
        </w:rPr>
        <w:t>nasazení</w:t>
      </w:r>
      <w:r w:rsidRPr="00F80B00">
        <w:rPr>
          <w:rFonts w:ascii="Arial" w:hAnsi="Arial" w:cs="Arial"/>
        </w:rPr>
        <w:t xml:space="preserve"> opravené vady</w:t>
      </w:r>
      <w:r w:rsidR="00A55248" w:rsidRPr="00F80B00">
        <w:rPr>
          <w:rFonts w:ascii="Arial" w:hAnsi="Arial" w:cs="Arial"/>
        </w:rPr>
        <w:t xml:space="preserve"> konfigurační položky, její</w:t>
      </w:r>
      <w:r w:rsidRPr="00F80B00">
        <w:rPr>
          <w:rFonts w:ascii="Arial" w:hAnsi="Arial" w:cs="Arial"/>
        </w:rPr>
        <w:t xml:space="preserve"> změny</w:t>
      </w:r>
      <w:r w:rsidR="00A55248" w:rsidRPr="00F80B00">
        <w:rPr>
          <w:rFonts w:ascii="Arial" w:hAnsi="Arial" w:cs="Arial"/>
        </w:rPr>
        <w:t xml:space="preserve"> v důsledku</w:t>
      </w:r>
      <w:r w:rsidRPr="00F80B00">
        <w:rPr>
          <w:rFonts w:ascii="Arial" w:hAnsi="Arial" w:cs="Arial"/>
        </w:rPr>
        <w:t xml:space="preserve"> nové či upravené legislativy, </w:t>
      </w:r>
      <w:r w:rsidR="00A55248" w:rsidRPr="00F80B00">
        <w:rPr>
          <w:rFonts w:ascii="Arial" w:hAnsi="Arial" w:cs="Arial"/>
        </w:rPr>
        <w:t>příp.</w:t>
      </w:r>
      <w:r w:rsidRPr="00F80B00">
        <w:rPr>
          <w:rFonts w:ascii="Arial" w:hAnsi="Arial" w:cs="Arial"/>
        </w:rPr>
        <w:t xml:space="preserve"> funkcionality vyplývající z obecného rozvoje produktu (požadavky </w:t>
      </w:r>
      <w:r w:rsidR="00A03765" w:rsidRPr="00F80B00">
        <w:rPr>
          <w:rFonts w:ascii="Arial" w:hAnsi="Arial" w:cs="Arial"/>
        </w:rPr>
        <w:t xml:space="preserve">jiných zákazníků </w:t>
      </w:r>
      <w:r w:rsidRPr="00F80B00">
        <w:rPr>
          <w:rFonts w:ascii="Arial" w:hAnsi="Arial" w:cs="Arial"/>
        </w:rPr>
        <w:t>na vylepšení apod.) do produkčního prostředí po otestování v testovacím prostředí. Po úspěšném nasazení změny je provedena aktualizace konfigurační databáze CMDB.</w:t>
      </w:r>
      <w:r w:rsidR="00A03765" w:rsidRPr="00F80B00">
        <w:rPr>
          <w:rFonts w:ascii="Arial" w:hAnsi="Arial" w:cs="Arial"/>
        </w:rPr>
        <w:t xml:space="preserve"> </w:t>
      </w:r>
    </w:p>
    <w:p w14:paraId="7BE6582D" w14:textId="32B621E0" w:rsidR="000F3F5E" w:rsidRPr="00F80B00" w:rsidRDefault="000F3F5E" w:rsidP="000F3F5E">
      <w:pPr>
        <w:rPr>
          <w:rFonts w:ascii="Arial" w:hAnsi="Arial" w:cs="Arial"/>
        </w:rPr>
      </w:pPr>
      <w:r w:rsidRPr="00F80B00">
        <w:rPr>
          <w:rFonts w:ascii="Arial" w:hAnsi="Arial" w:cs="Arial"/>
        </w:rPr>
        <w:t>Proces Release Managementu je velmi úzce spojený s procesem Change Managementu</w:t>
      </w:r>
      <w:r w:rsidR="002857BE" w:rsidRPr="00F80B00">
        <w:rPr>
          <w:rFonts w:ascii="Arial" w:hAnsi="Arial" w:cs="Arial"/>
        </w:rPr>
        <w:t xml:space="preserve"> </w:t>
      </w:r>
      <w:r w:rsidRPr="00F80B00">
        <w:rPr>
          <w:rFonts w:ascii="Arial" w:hAnsi="Arial" w:cs="Arial"/>
        </w:rPr>
        <w:t>a i jeho napojení na ostatní procesy je velmi podobné jako u Change Managementu.</w:t>
      </w:r>
    </w:p>
    <w:p w14:paraId="4ED1BDE4" w14:textId="63600A8E" w:rsidR="000F3F5E" w:rsidRPr="00F80B00" w:rsidRDefault="000F3F5E" w:rsidP="000F3F5E">
      <w:pPr>
        <w:rPr>
          <w:rFonts w:ascii="Arial" w:hAnsi="Arial" w:cs="Arial"/>
        </w:rPr>
      </w:pPr>
      <w:r w:rsidRPr="00F80B00">
        <w:rPr>
          <w:rFonts w:ascii="Arial" w:hAnsi="Arial" w:cs="Arial"/>
        </w:rPr>
        <w:t>Release Management je také velmi úzce napojený na Configuration Management</w:t>
      </w:r>
      <w:r w:rsidR="00A63D4A" w:rsidRPr="00F80B00">
        <w:rPr>
          <w:rFonts w:ascii="Arial" w:hAnsi="Arial" w:cs="Arial"/>
        </w:rPr>
        <w:t>,</w:t>
      </w:r>
      <w:r w:rsidRPr="00F80B00">
        <w:rPr>
          <w:rFonts w:ascii="Arial" w:hAnsi="Arial" w:cs="Arial"/>
        </w:rPr>
        <w:t xml:space="preserve"> a to především na CMDB a D</w:t>
      </w:r>
      <w:r w:rsidR="00FB5464" w:rsidRPr="00F80B00">
        <w:rPr>
          <w:rFonts w:ascii="Arial" w:hAnsi="Arial" w:cs="Arial"/>
        </w:rPr>
        <w:t>M</w:t>
      </w:r>
      <w:r w:rsidRPr="00F80B00">
        <w:rPr>
          <w:rFonts w:ascii="Arial" w:hAnsi="Arial" w:cs="Arial"/>
        </w:rPr>
        <w:t xml:space="preserve">L. Propojení je oboustranné. Znamená to, že Release Management </w:t>
      </w:r>
      <w:r w:rsidR="00000408" w:rsidRPr="00F80B00">
        <w:rPr>
          <w:rFonts w:ascii="Arial" w:hAnsi="Arial" w:cs="Arial"/>
        </w:rPr>
        <w:t>může</w:t>
      </w:r>
      <w:r w:rsidRPr="00F80B00">
        <w:rPr>
          <w:rFonts w:ascii="Arial" w:hAnsi="Arial" w:cs="Arial"/>
        </w:rPr>
        <w:t xml:space="preserve"> čerp</w:t>
      </w:r>
      <w:r w:rsidR="00000408" w:rsidRPr="00F80B00">
        <w:rPr>
          <w:rFonts w:ascii="Arial" w:hAnsi="Arial" w:cs="Arial"/>
        </w:rPr>
        <w:t xml:space="preserve">at, </w:t>
      </w:r>
      <w:r w:rsidRPr="00F80B00">
        <w:rPr>
          <w:rFonts w:ascii="Arial" w:hAnsi="Arial" w:cs="Arial"/>
        </w:rPr>
        <w:t>informace pro svoje fungování z CMDB a D</w:t>
      </w:r>
      <w:r w:rsidR="00FB5464" w:rsidRPr="00F80B00">
        <w:rPr>
          <w:rFonts w:ascii="Arial" w:hAnsi="Arial" w:cs="Arial"/>
        </w:rPr>
        <w:t>M</w:t>
      </w:r>
      <w:r w:rsidRPr="00F80B00">
        <w:rPr>
          <w:rFonts w:ascii="Arial" w:hAnsi="Arial" w:cs="Arial"/>
        </w:rPr>
        <w:t xml:space="preserve">L, </w:t>
      </w:r>
      <w:r w:rsidR="006E590C" w:rsidRPr="00F80B00">
        <w:rPr>
          <w:rFonts w:ascii="Arial" w:hAnsi="Arial" w:cs="Arial"/>
        </w:rPr>
        <w:t>a</w:t>
      </w:r>
      <w:r w:rsidRPr="00F80B00">
        <w:rPr>
          <w:rFonts w:ascii="Arial" w:hAnsi="Arial" w:cs="Arial"/>
        </w:rPr>
        <w:t xml:space="preserve"> zár</w:t>
      </w:r>
      <w:r w:rsidR="00C000B1" w:rsidRPr="00F80B00">
        <w:rPr>
          <w:rFonts w:ascii="Arial" w:hAnsi="Arial" w:cs="Arial"/>
        </w:rPr>
        <w:t xml:space="preserve">oveň po </w:t>
      </w:r>
      <w:r w:rsidR="006E590C" w:rsidRPr="00F80B00">
        <w:rPr>
          <w:rFonts w:ascii="Arial" w:hAnsi="Arial" w:cs="Arial"/>
        </w:rPr>
        <w:t>nasazení</w:t>
      </w:r>
      <w:r w:rsidR="00C000B1" w:rsidRPr="00F80B00">
        <w:rPr>
          <w:rFonts w:ascii="Arial" w:hAnsi="Arial" w:cs="Arial"/>
        </w:rPr>
        <w:t xml:space="preserve"> změn </w:t>
      </w:r>
      <w:r w:rsidRPr="00F80B00">
        <w:rPr>
          <w:rFonts w:ascii="Arial" w:hAnsi="Arial" w:cs="Arial"/>
        </w:rPr>
        <w:t>tyto databáze aktualizuje.</w:t>
      </w:r>
    </w:p>
    <w:p w14:paraId="5F6EC44B" w14:textId="0D68ADBB" w:rsidR="000F3F5E" w:rsidRPr="00F80B00" w:rsidRDefault="000F3F5E" w:rsidP="000F3F5E">
      <w:pPr>
        <w:rPr>
          <w:rFonts w:ascii="Arial" w:hAnsi="Arial" w:cs="Arial"/>
        </w:rPr>
      </w:pPr>
      <w:r w:rsidRPr="00F80B00">
        <w:rPr>
          <w:rFonts w:ascii="Arial" w:hAnsi="Arial" w:cs="Arial"/>
        </w:rPr>
        <w:t>Mimo úpravy těchto informací je také Release management odpovědný</w:t>
      </w:r>
      <w:r w:rsidR="00C000B1" w:rsidRPr="00F80B00">
        <w:rPr>
          <w:rFonts w:ascii="Arial" w:hAnsi="Arial" w:cs="Arial"/>
        </w:rPr>
        <w:t xml:space="preserve"> za to, že po implementaci změn</w:t>
      </w:r>
      <w:r w:rsidRPr="00F80B00">
        <w:rPr>
          <w:rFonts w:ascii="Arial" w:hAnsi="Arial" w:cs="Arial"/>
        </w:rPr>
        <w:t xml:space="preserve"> předá informace na HelpDesk a ten zajistí, že dojde k uzavření všech problémů, případně incidentů souvisejících s touto změnou. </w:t>
      </w:r>
      <w:r w:rsidR="00410D43" w:rsidRPr="00F80B00">
        <w:rPr>
          <w:rFonts w:ascii="Arial" w:hAnsi="Arial" w:cs="Arial"/>
        </w:rPr>
        <w:t xml:space="preserve">Nový release může </w:t>
      </w:r>
      <w:r w:rsidR="00CA53D8" w:rsidRPr="00F80B00">
        <w:rPr>
          <w:rFonts w:ascii="Arial" w:hAnsi="Arial" w:cs="Arial"/>
        </w:rPr>
        <w:t>vyvolat</w:t>
      </w:r>
      <w:r w:rsidRPr="00F80B00">
        <w:rPr>
          <w:rFonts w:ascii="Arial" w:hAnsi="Arial" w:cs="Arial"/>
        </w:rPr>
        <w:t xml:space="preserve"> </w:t>
      </w:r>
      <w:r w:rsidR="00410D43" w:rsidRPr="00F80B00">
        <w:rPr>
          <w:rFonts w:ascii="Arial" w:hAnsi="Arial" w:cs="Arial"/>
        </w:rPr>
        <w:t>nov</w:t>
      </w:r>
      <w:r w:rsidR="00CA53D8" w:rsidRPr="00F80B00">
        <w:rPr>
          <w:rFonts w:ascii="Arial" w:hAnsi="Arial" w:cs="Arial"/>
        </w:rPr>
        <w:t>ý</w:t>
      </w:r>
      <w:r w:rsidRPr="00F80B00">
        <w:rPr>
          <w:rFonts w:ascii="Arial" w:hAnsi="Arial" w:cs="Arial"/>
        </w:rPr>
        <w:t xml:space="preserve"> incident, nebo problém. </w:t>
      </w:r>
    </w:p>
    <w:p w14:paraId="376D63BD" w14:textId="77777777" w:rsidR="000F3F5E" w:rsidRPr="00F80B00" w:rsidRDefault="000F3F5E" w:rsidP="000F3F5E">
      <w:pPr>
        <w:rPr>
          <w:rFonts w:ascii="Arial" w:hAnsi="Arial" w:cs="Arial"/>
        </w:rPr>
      </w:pPr>
      <w:r w:rsidRPr="00F80B00">
        <w:rPr>
          <w:rFonts w:ascii="Arial" w:hAnsi="Arial" w:cs="Arial"/>
        </w:rPr>
        <w:t>Vývoj a testování v rámci vývoje nepatří do procesu Release managementu, ačkoli spolupracují a ovlivňují se.</w:t>
      </w:r>
    </w:p>
    <w:p w14:paraId="7A98121D" w14:textId="196D588D" w:rsidR="00D946B5" w:rsidRPr="00F80B00" w:rsidRDefault="00962EEA" w:rsidP="00D946B5">
      <w:pPr>
        <w:rPr>
          <w:rFonts w:ascii="Arial" w:hAnsi="Arial" w:cs="Arial"/>
        </w:rPr>
      </w:pPr>
      <w:r w:rsidRPr="00F80B00">
        <w:rPr>
          <w:rFonts w:ascii="Arial" w:hAnsi="Arial" w:cs="Arial"/>
        </w:rPr>
        <w:t>Znázornění v</w:t>
      </w:r>
      <w:r w:rsidR="00D946B5" w:rsidRPr="00F80B00">
        <w:rPr>
          <w:rFonts w:ascii="Arial" w:hAnsi="Arial" w:cs="Arial"/>
        </w:rPr>
        <w:t>stup</w:t>
      </w:r>
      <w:r w:rsidRPr="00F80B00">
        <w:rPr>
          <w:rFonts w:ascii="Arial" w:hAnsi="Arial" w:cs="Arial"/>
        </w:rPr>
        <w:t>ů</w:t>
      </w:r>
      <w:r w:rsidR="00D946B5" w:rsidRPr="00F80B00">
        <w:rPr>
          <w:rFonts w:ascii="Arial" w:hAnsi="Arial" w:cs="Arial"/>
        </w:rPr>
        <w:t xml:space="preserve"> a výstup</w:t>
      </w:r>
      <w:r w:rsidRPr="00F80B00">
        <w:rPr>
          <w:rFonts w:ascii="Arial" w:hAnsi="Arial" w:cs="Arial"/>
        </w:rPr>
        <w:t>ů</w:t>
      </w:r>
      <w:r w:rsidR="00D946B5" w:rsidRPr="00F80B00">
        <w:rPr>
          <w:rFonts w:ascii="Arial" w:hAnsi="Arial" w:cs="Arial"/>
        </w:rPr>
        <w:t xml:space="preserve"> z/do ostatních procesů</w:t>
      </w:r>
      <w:r w:rsidRPr="00F80B00">
        <w:rPr>
          <w:rFonts w:ascii="Arial" w:hAnsi="Arial" w:cs="Arial"/>
        </w:rPr>
        <w:t>:</w:t>
      </w:r>
    </w:p>
    <w:p w14:paraId="2344131E" w14:textId="77777777" w:rsidR="00A6667D" w:rsidRPr="00F80B00" w:rsidRDefault="00A6667D" w:rsidP="00D946B5">
      <w:pPr>
        <w:rPr>
          <w:rFonts w:ascii="Arial" w:hAnsi="Arial" w:cs="Arial"/>
        </w:rPr>
      </w:pPr>
    </w:p>
    <w:p w14:paraId="762DF5E3" w14:textId="16580D94" w:rsidR="00623DCD" w:rsidRPr="00F80B00" w:rsidRDefault="0061694B" w:rsidP="00597ADD">
      <w:pPr>
        <w:rPr>
          <w:rFonts w:ascii="Arial" w:hAnsi="Arial" w:cs="Arial"/>
        </w:rPr>
      </w:pPr>
      <w:r w:rsidRPr="00F80B00">
        <w:rPr>
          <w:rFonts w:ascii="Arial" w:hAnsi="Arial" w:cs="Arial"/>
        </w:rPr>
        <w:object w:dxaOrig="9781" w:dyaOrig="6846" w14:anchorId="1555BF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85pt;height:317.15pt" o:ole="">
            <v:imagedata r:id="rId8" o:title=""/>
          </v:shape>
          <o:OLEObject Type="Embed" ProgID="Visio.Drawing.15" ShapeID="_x0000_i1025" DrawAspect="Content" ObjectID="_1545034104" r:id="rId9"/>
        </w:object>
      </w:r>
    </w:p>
    <w:p w14:paraId="5C3EFDCC" w14:textId="77777777" w:rsidR="00106802" w:rsidRPr="00F80B00" w:rsidRDefault="00106802" w:rsidP="00597ADD">
      <w:pPr>
        <w:rPr>
          <w:rFonts w:ascii="Arial" w:hAnsi="Arial" w:cs="Arial"/>
        </w:rPr>
      </w:pPr>
    </w:p>
    <w:p w14:paraId="779B7085" w14:textId="77777777" w:rsidR="000C02EF" w:rsidRPr="00F80B00" w:rsidRDefault="000C02EF" w:rsidP="000C02EF">
      <w:pPr>
        <w:pStyle w:val="Odstavec"/>
        <w:ind w:left="0"/>
        <w:jc w:val="both"/>
        <w:rPr>
          <w:rFonts w:ascii="Arial" w:hAnsi="Arial" w:cs="Arial"/>
          <w:sz w:val="22"/>
          <w:szCs w:val="22"/>
        </w:rPr>
      </w:pPr>
    </w:p>
    <w:p w14:paraId="2138905C" w14:textId="77777777" w:rsidR="000C02EF" w:rsidRPr="00F80B00" w:rsidRDefault="000C02EF" w:rsidP="000C02EF">
      <w:pPr>
        <w:pStyle w:val="Nadpis2"/>
        <w:rPr>
          <w:rFonts w:ascii="Arial" w:hAnsi="Arial" w:cs="Arial"/>
        </w:rPr>
      </w:pPr>
      <w:bookmarkStart w:id="8" w:name="_Toc244529267"/>
      <w:bookmarkStart w:id="9" w:name="_Toc371924815"/>
      <w:bookmarkStart w:id="10" w:name="_Toc429737644"/>
      <w:bookmarkStart w:id="11" w:name="_Toc468717529"/>
      <w:r w:rsidRPr="00F80B00">
        <w:rPr>
          <w:rFonts w:ascii="Arial" w:hAnsi="Arial" w:cs="Arial"/>
        </w:rPr>
        <w:lastRenderedPageBreak/>
        <w:t xml:space="preserve">Výstupy z procesu </w:t>
      </w:r>
      <w:r w:rsidR="000F3F5E" w:rsidRPr="00F80B00">
        <w:rPr>
          <w:rFonts w:ascii="Arial" w:hAnsi="Arial" w:cs="Arial"/>
        </w:rPr>
        <w:t>Release</w:t>
      </w:r>
      <w:r w:rsidRPr="00F80B00">
        <w:rPr>
          <w:rFonts w:ascii="Arial" w:hAnsi="Arial" w:cs="Arial"/>
        </w:rPr>
        <w:t xml:space="preserve"> management do ostatních procesů</w:t>
      </w:r>
      <w:bookmarkEnd w:id="8"/>
      <w:bookmarkEnd w:id="9"/>
      <w:bookmarkEnd w:id="10"/>
      <w:bookmarkEnd w:id="11"/>
    </w:p>
    <w:tbl>
      <w:tblPr>
        <w:tblW w:w="9493" w:type="dxa"/>
        <w:tblBorders>
          <w:top w:val="single" w:sz="4" w:space="0" w:color="595E00" w:themeColor="accent5" w:themeShade="80"/>
          <w:left w:val="single" w:sz="4" w:space="0" w:color="595E00" w:themeColor="accent5" w:themeShade="80"/>
          <w:bottom w:val="single" w:sz="4" w:space="0" w:color="595E00" w:themeColor="accent5" w:themeShade="80"/>
          <w:right w:val="single" w:sz="4" w:space="0" w:color="595E00" w:themeColor="accent5" w:themeShade="80"/>
          <w:insideH w:val="single" w:sz="4" w:space="0" w:color="595E00" w:themeColor="accent5" w:themeShade="80"/>
          <w:insideV w:val="single" w:sz="4" w:space="0" w:color="595E00" w:themeColor="accent5" w:themeShade="80"/>
        </w:tblBorders>
        <w:tblLayout w:type="fixed"/>
        <w:tblLook w:val="06A0" w:firstRow="1" w:lastRow="0" w:firstColumn="1" w:lastColumn="0" w:noHBand="1" w:noVBand="1"/>
      </w:tblPr>
      <w:tblGrid>
        <w:gridCol w:w="1413"/>
        <w:gridCol w:w="2410"/>
        <w:gridCol w:w="5670"/>
      </w:tblGrid>
      <w:tr w:rsidR="000C02EF" w:rsidRPr="00F80B00" w14:paraId="344EDBF2" w14:textId="77777777" w:rsidTr="000C02EF">
        <w:trPr>
          <w:trHeight w:val="246"/>
          <w:tblHeader/>
        </w:trPr>
        <w:tc>
          <w:tcPr>
            <w:tcW w:w="1413" w:type="dxa"/>
            <w:tcBorders>
              <w:left w:val="single" w:sz="4" w:space="0" w:color="0F1000"/>
              <w:right w:val="single" w:sz="4" w:space="0" w:color="0F1000"/>
            </w:tcBorders>
            <w:shd w:val="clear" w:color="auto" w:fill="848C00" w:themeFill="accent5" w:themeFillShade="BF"/>
            <w:vAlign w:val="center"/>
          </w:tcPr>
          <w:p w14:paraId="1206DE95" w14:textId="77777777" w:rsidR="000C02EF" w:rsidRPr="00F80B00" w:rsidRDefault="000C02EF" w:rsidP="000C02E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>Proces</w:t>
            </w:r>
          </w:p>
        </w:tc>
        <w:tc>
          <w:tcPr>
            <w:tcW w:w="2410" w:type="dxa"/>
            <w:tcBorders>
              <w:left w:val="single" w:sz="4" w:space="0" w:color="0F1000"/>
              <w:right w:val="single" w:sz="4" w:space="0" w:color="0F1000"/>
            </w:tcBorders>
            <w:shd w:val="clear" w:color="auto" w:fill="848C00" w:themeFill="accent5" w:themeFillShade="BF"/>
            <w:vAlign w:val="center"/>
          </w:tcPr>
          <w:p w14:paraId="2C95C6B5" w14:textId="77777777" w:rsidR="000C02EF" w:rsidRPr="00F80B00" w:rsidRDefault="000C02EF" w:rsidP="000F3F5E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 xml:space="preserve">Výstupy z procesu </w:t>
            </w:r>
            <w:r w:rsidR="000F3F5E" w:rsidRPr="00F80B00">
              <w:rPr>
                <w:rFonts w:ascii="Arial" w:hAnsi="Arial" w:cs="Arial"/>
                <w:b/>
                <w:sz w:val="20"/>
                <w:szCs w:val="20"/>
              </w:rPr>
              <w:t>Release</w:t>
            </w:r>
            <w:r w:rsidRPr="00F80B00">
              <w:rPr>
                <w:rFonts w:ascii="Arial" w:hAnsi="Arial" w:cs="Arial"/>
                <w:b/>
                <w:sz w:val="20"/>
                <w:szCs w:val="20"/>
              </w:rPr>
              <w:t xml:space="preserve"> management </w:t>
            </w:r>
          </w:p>
        </w:tc>
        <w:tc>
          <w:tcPr>
            <w:tcW w:w="5670" w:type="dxa"/>
            <w:tcBorders>
              <w:left w:val="single" w:sz="4" w:space="0" w:color="0F1000"/>
              <w:right w:val="single" w:sz="4" w:space="0" w:color="0F1000"/>
            </w:tcBorders>
            <w:shd w:val="clear" w:color="auto" w:fill="848C00" w:themeFill="accent5" w:themeFillShade="BF"/>
            <w:vAlign w:val="center"/>
          </w:tcPr>
          <w:p w14:paraId="08F4D9A9" w14:textId="77777777" w:rsidR="000C02EF" w:rsidRPr="00F80B00" w:rsidRDefault="000C02EF" w:rsidP="000C02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>Popis</w:t>
            </w:r>
          </w:p>
        </w:tc>
      </w:tr>
      <w:tr w:rsidR="004A52E7" w:rsidRPr="00F80B00" w14:paraId="6DABF0D6" w14:textId="77777777" w:rsidTr="004A52E7">
        <w:trPr>
          <w:trHeight w:val="645"/>
        </w:trPr>
        <w:tc>
          <w:tcPr>
            <w:tcW w:w="1413" w:type="dxa"/>
            <w:tcBorders>
              <w:left w:val="single" w:sz="4" w:space="0" w:color="0F1000"/>
              <w:bottom w:val="single" w:sz="4" w:space="0" w:color="0F1000"/>
              <w:right w:val="single" w:sz="4" w:space="0" w:color="0F1000"/>
            </w:tcBorders>
            <w:vAlign w:val="center"/>
          </w:tcPr>
          <w:p w14:paraId="0CD0693C" w14:textId="5E6EF43F" w:rsidR="004A52E7" w:rsidRPr="00F80B00" w:rsidRDefault="003972C9" w:rsidP="000C02EF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Incident management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F1000"/>
              <w:bottom w:val="single" w:sz="4" w:space="0" w:color="0F1000"/>
              <w:right w:val="single" w:sz="4" w:space="0" w:color="0F1000"/>
            </w:tcBorders>
            <w:vAlign w:val="center"/>
          </w:tcPr>
          <w:p w14:paraId="3261DB12" w14:textId="77777777" w:rsidR="004A52E7" w:rsidRPr="00F80B00" w:rsidRDefault="00E40B5E" w:rsidP="00E40B5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Nová chyba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F1000"/>
              <w:bottom w:val="single" w:sz="4" w:space="0" w:color="0F1000"/>
              <w:right w:val="single" w:sz="4" w:space="0" w:color="0F1000"/>
            </w:tcBorders>
            <w:vAlign w:val="center"/>
          </w:tcPr>
          <w:p w14:paraId="6F1E04D2" w14:textId="44A38025" w:rsidR="004A52E7" w:rsidRPr="00F80B00" w:rsidRDefault="00E40B5E" w:rsidP="002B369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 xml:space="preserve">V důsledku </w:t>
            </w:r>
            <w:r w:rsidR="006E590C" w:rsidRPr="00F80B00">
              <w:rPr>
                <w:rFonts w:ascii="Arial" w:hAnsi="Arial" w:cs="Arial"/>
                <w:sz w:val="20"/>
                <w:szCs w:val="20"/>
              </w:rPr>
              <w:t>nasazení</w:t>
            </w:r>
            <w:r w:rsidRPr="00F80B00">
              <w:rPr>
                <w:rFonts w:ascii="Arial" w:hAnsi="Arial" w:cs="Arial"/>
                <w:sz w:val="20"/>
                <w:szCs w:val="20"/>
              </w:rPr>
              <w:t xml:space="preserve"> změny </w:t>
            </w:r>
            <w:r w:rsidR="002B3690" w:rsidRPr="00F80B00">
              <w:rPr>
                <w:rFonts w:ascii="Arial" w:hAnsi="Arial" w:cs="Arial"/>
                <w:sz w:val="20"/>
                <w:szCs w:val="20"/>
              </w:rPr>
              <w:t>do produkčního prostředí se může objevit nová chyba.</w:t>
            </w:r>
          </w:p>
        </w:tc>
      </w:tr>
      <w:tr w:rsidR="000C02EF" w:rsidRPr="00F80B00" w14:paraId="04198FEE" w14:textId="77777777" w:rsidTr="000C02EF">
        <w:trPr>
          <w:trHeight w:val="273"/>
        </w:trPr>
        <w:tc>
          <w:tcPr>
            <w:tcW w:w="1413" w:type="dxa"/>
            <w:tcBorders>
              <w:left w:val="single" w:sz="4" w:space="0" w:color="0F1000"/>
              <w:right w:val="single" w:sz="4" w:space="0" w:color="0F1000"/>
            </w:tcBorders>
            <w:vAlign w:val="center"/>
          </w:tcPr>
          <w:p w14:paraId="423527B0" w14:textId="619D05F4" w:rsidR="000C02EF" w:rsidRPr="00F80B00" w:rsidRDefault="003972C9" w:rsidP="000C02EF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Problem management</w:t>
            </w:r>
          </w:p>
        </w:tc>
        <w:tc>
          <w:tcPr>
            <w:tcW w:w="2410" w:type="dxa"/>
            <w:tcBorders>
              <w:left w:val="single" w:sz="4" w:space="0" w:color="0F1000"/>
            </w:tcBorders>
            <w:vAlign w:val="center"/>
          </w:tcPr>
          <w:p w14:paraId="0C4073FE" w14:textId="175DA862" w:rsidR="000C02EF" w:rsidRPr="00F80B00" w:rsidRDefault="00CA53D8" w:rsidP="00CA53D8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Nový problém</w:t>
            </w:r>
          </w:p>
        </w:tc>
        <w:tc>
          <w:tcPr>
            <w:tcW w:w="5670" w:type="dxa"/>
            <w:vAlign w:val="center"/>
          </w:tcPr>
          <w:p w14:paraId="1FAE7DB7" w14:textId="59D68B1C" w:rsidR="000C02EF" w:rsidRPr="00F80B00" w:rsidRDefault="00E40B5E" w:rsidP="00CA53D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 xml:space="preserve">V důsledku </w:t>
            </w:r>
            <w:r w:rsidR="00737CAB" w:rsidRPr="00F80B00">
              <w:rPr>
                <w:rFonts w:ascii="Arial" w:hAnsi="Arial" w:cs="Arial"/>
                <w:sz w:val="20"/>
                <w:szCs w:val="20"/>
              </w:rPr>
              <w:t>nasazení</w:t>
            </w:r>
            <w:r w:rsidRPr="00F80B00">
              <w:rPr>
                <w:rFonts w:ascii="Arial" w:hAnsi="Arial" w:cs="Arial"/>
                <w:sz w:val="20"/>
                <w:szCs w:val="20"/>
              </w:rPr>
              <w:t xml:space="preserve"> změny se může objevit nov</w:t>
            </w:r>
            <w:r w:rsidR="00CA53D8" w:rsidRPr="00F80B00">
              <w:rPr>
                <w:rFonts w:ascii="Arial" w:hAnsi="Arial" w:cs="Arial"/>
                <w:sz w:val="20"/>
                <w:szCs w:val="20"/>
              </w:rPr>
              <w:t>ý problém</w:t>
            </w:r>
            <w:r w:rsidRPr="00F80B00">
              <w:rPr>
                <w:rFonts w:ascii="Arial" w:hAnsi="Arial" w:cs="Arial"/>
                <w:sz w:val="20"/>
                <w:szCs w:val="20"/>
              </w:rPr>
              <w:t>, který je třeba začít řešit.</w:t>
            </w:r>
          </w:p>
        </w:tc>
      </w:tr>
      <w:tr w:rsidR="000C02EF" w:rsidRPr="00F80B00" w14:paraId="38D5EF1C" w14:textId="77777777" w:rsidTr="000C02EF">
        <w:trPr>
          <w:trHeight w:val="273"/>
        </w:trPr>
        <w:tc>
          <w:tcPr>
            <w:tcW w:w="1413" w:type="dxa"/>
            <w:tcBorders>
              <w:left w:val="single" w:sz="4" w:space="0" w:color="0F1000"/>
              <w:right w:val="single" w:sz="4" w:space="0" w:color="0F1000"/>
            </w:tcBorders>
            <w:vAlign w:val="center"/>
          </w:tcPr>
          <w:p w14:paraId="63B344A6" w14:textId="52765417" w:rsidR="000C02EF" w:rsidRPr="00F80B00" w:rsidRDefault="004A52E7" w:rsidP="000C02EF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Change</w:t>
            </w:r>
            <w:r w:rsidR="003972C9" w:rsidRPr="00F80B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02EF" w:rsidRPr="00F80B00">
              <w:rPr>
                <w:rFonts w:ascii="Arial" w:hAnsi="Arial" w:cs="Arial"/>
                <w:sz w:val="20"/>
                <w:szCs w:val="20"/>
              </w:rPr>
              <w:t>management</w:t>
            </w:r>
          </w:p>
        </w:tc>
        <w:tc>
          <w:tcPr>
            <w:tcW w:w="2410" w:type="dxa"/>
            <w:tcBorders>
              <w:left w:val="single" w:sz="4" w:space="0" w:color="0F1000"/>
            </w:tcBorders>
            <w:vAlign w:val="center"/>
          </w:tcPr>
          <w:p w14:paraId="6F5D6E11" w14:textId="77777777" w:rsidR="000C02EF" w:rsidRPr="00F80B00" w:rsidRDefault="004A52E7" w:rsidP="000C02EF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Realizovaný požadavek na změnu</w:t>
            </w:r>
          </w:p>
        </w:tc>
        <w:tc>
          <w:tcPr>
            <w:tcW w:w="5670" w:type="dxa"/>
            <w:vAlign w:val="center"/>
          </w:tcPr>
          <w:p w14:paraId="6E54733D" w14:textId="0322DA1E" w:rsidR="000C02EF" w:rsidRPr="00F80B00" w:rsidRDefault="004A52E7" w:rsidP="006B04E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 xml:space="preserve">Change management je informován o </w:t>
            </w:r>
            <w:r w:rsidR="006B04EA" w:rsidRPr="00F80B00">
              <w:rPr>
                <w:rFonts w:ascii="Arial" w:hAnsi="Arial" w:cs="Arial"/>
                <w:sz w:val="20"/>
                <w:szCs w:val="20"/>
              </w:rPr>
              <w:t>nasazení</w:t>
            </w:r>
            <w:r w:rsidRPr="00F80B00">
              <w:rPr>
                <w:rFonts w:ascii="Arial" w:hAnsi="Arial" w:cs="Arial"/>
                <w:sz w:val="20"/>
                <w:szCs w:val="20"/>
              </w:rPr>
              <w:t xml:space="preserve"> požadavků na změnu</w:t>
            </w:r>
            <w:r w:rsidR="006B04EA" w:rsidRPr="00F80B00">
              <w:rPr>
                <w:rFonts w:ascii="Arial" w:hAnsi="Arial" w:cs="Arial"/>
                <w:sz w:val="20"/>
                <w:szCs w:val="20"/>
              </w:rPr>
              <w:t xml:space="preserve"> do produkčního prostředí.</w:t>
            </w:r>
          </w:p>
        </w:tc>
      </w:tr>
      <w:tr w:rsidR="000C02EF" w:rsidRPr="00F80B00" w14:paraId="39825848" w14:textId="77777777" w:rsidTr="000C02EF">
        <w:trPr>
          <w:trHeight w:val="74"/>
        </w:trPr>
        <w:tc>
          <w:tcPr>
            <w:tcW w:w="1413" w:type="dxa"/>
            <w:vAlign w:val="center"/>
          </w:tcPr>
          <w:p w14:paraId="0242DA12" w14:textId="77777777" w:rsidR="000C02EF" w:rsidRPr="00F80B00" w:rsidRDefault="000C02EF" w:rsidP="000C02EF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Configuration management</w:t>
            </w:r>
          </w:p>
        </w:tc>
        <w:tc>
          <w:tcPr>
            <w:tcW w:w="2410" w:type="dxa"/>
            <w:vAlign w:val="center"/>
          </w:tcPr>
          <w:p w14:paraId="59B4904C" w14:textId="626B7964" w:rsidR="000C02EF" w:rsidRPr="00F80B00" w:rsidRDefault="000C02EF" w:rsidP="00323232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Informace o konfigurační položce ovlivněné změnou a definice nových parametrů CI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7F109072" w14:textId="4AE66D53" w:rsidR="000C02EF" w:rsidRPr="00F80B00" w:rsidRDefault="00E40B5E" w:rsidP="00A5524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 xml:space="preserve">Po </w:t>
            </w:r>
            <w:r w:rsidR="00A55248" w:rsidRPr="00F80B00">
              <w:rPr>
                <w:rFonts w:ascii="Arial" w:hAnsi="Arial" w:cs="Arial"/>
                <w:sz w:val="20"/>
                <w:szCs w:val="20"/>
              </w:rPr>
              <w:t>realizaci/</w:t>
            </w:r>
            <w:r w:rsidR="006B04EA" w:rsidRPr="00F80B00">
              <w:rPr>
                <w:rFonts w:ascii="Arial" w:hAnsi="Arial" w:cs="Arial"/>
                <w:sz w:val="20"/>
                <w:szCs w:val="20"/>
              </w:rPr>
              <w:t>nasazení</w:t>
            </w:r>
            <w:r w:rsidRPr="00F80B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5248" w:rsidRPr="00F80B00">
              <w:rPr>
                <w:rFonts w:ascii="Arial" w:hAnsi="Arial" w:cs="Arial"/>
                <w:sz w:val="20"/>
                <w:szCs w:val="20"/>
              </w:rPr>
              <w:t>změny</w:t>
            </w:r>
            <w:r w:rsidRPr="00F80B00">
              <w:rPr>
                <w:rFonts w:ascii="Arial" w:hAnsi="Arial" w:cs="Arial"/>
                <w:sz w:val="20"/>
                <w:szCs w:val="20"/>
              </w:rPr>
              <w:t xml:space="preserve"> je proces Configuration management informován o nových</w:t>
            </w:r>
            <w:r w:rsidR="000C02EF" w:rsidRPr="00F80B00">
              <w:rPr>
                <w:rFonts w:ascii="Arial" w:hAnsi="Arial" w:cs="Arial"/>
                <w:sz w:val="20"/>
                <w:szCs w:val="20"/>
              </w:rPr>
              <w:t xml:space="preserve"> parametr</w:t>
            </w:r>
            <w:r w:rsidR="00A32008" w:rsidRPr="00F80B00">
              <w:rPr>
                <w:rFonts w:ascii="Arial" w:hAnsi="Arial" w:cs="Arial"/>
                <w:sz w:val="20"/>
                <w:szCs w:val="20"/>
              </w:rPr>
              <w:t>ech</w:t>
            </w:r>
            <w:r w:rsidR="000C02EF" w:rsidRPr="00F80B00">
              <w:rPr>
                <w:rFonts w:ascii="Arial" w:hAnsi="Arial" w:cs="Arial"/>
                <w:sz w:val="20"/>
                <w:szCs w:val="20"/>
              </w:rPr>
              <w:t xml:space="preserve"> měněných CI</w:t>
            </w:r>
            <w:r w:rsidRPr="00F80B00">
              <w:rPr>
                <w:rFonts w:ascii="Arial" w:hAnsi="Arial" w:cs="Arial"/>
                <w:sz w:val="20"/>
                <w:szCs w:val="20"/>
              </w:rPr>
              <w:t xml:space="preserve"> nebo o nové CI</w:t>
            </w:r>
            <w:r w:rsidR="001B5A3C" w:rsidRPr="00F80B00">
              <w:rPr>
                <w:rFonts w:ascii="Arial" w:hAnsi="Arial" w:cs="Arial"/>
                <w:sz w:val="20"/>
                <w:szCs w:val="20"/>
              </w:rPr>
              <w:t xml:space="preserve">, případně je předána nová verze do </w:t>
            </w:r>
            <w:r w:rsidR="00BC478F" w:rsidRPr="00F80B00">
              <w:rPr>
                <w:rFonts w:ascii="Arial" w:hAnsi="Arial" w:cs="Arial"/>
                <w:sz w:val="20"/>
                <w:szCs w:val="20"/>
              </w:rPr>
              <w:t xml:space="preserve">DML </w:t>
            </w:r>
            <w:r w:rsidR="001B5A3C" w:rsidRPr="00F80B00">
              <w:rPr>
                <w:rFonts w:ascii="Arial" w:hAnsi="Arial" w:cs="Arial"/>
                <w:sz w:val="20"/>
                <w:szCs w:val="20"/>
              </w:rPr>
              <w:t>nebo DHS</w:t>
            </w:r>
            <w:r w:rsidR="000C02EF" w:rsidRPr="00F80B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68D7" w:rsidRPr="00F80B00" w14:paraId="44E26749" w14:textId="77777777" w:rsidTr="000C02EF">
        <w:trPr>
          <w:trHeight w:val="325"/>
        </w:trPr>
        <w:tc>
          <w:tcPr>
            <w:tcW w:w="1413" w:type="dxa"/>
            <w:vAlign w:val="center"/>
          </w:tcPr>
          <w:p w14:paraId="5881872A" w14:textId="5084BB80" w:rsidR="002268D7" w:rsidRPr="00F80B00" w:rsidRDefault="002268D7" w:rsidP="002268D7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Service</w:t>
            </w:r>
            <w:r w:rsidR="00CE7762" w:rsidRPr="00F80B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0B00">
              <w:rPr>
                <w:rFonts w:ascii="Arial" w:hAnsi="Arial" w:cs="Arial"/>
                <w:sz w:val="20"/>
                <w:szCs w:val="20"/>
              </w:rPr>
              <w:t>Level management</w:t>
            </w:r>
          </w:p>
        </w:tc>
        <w:tc>
          <w:tcPr>
            <w:tcW w:w="2410" w:type="dxa"/>
            <w:vAlign w:val="center"/>
          </w:tcPr>
          <w:p w14:paraId="7C2B3B42" w14:textId="77777777" w:rsidR="002268D7" w:rsidRPr="00F80B00" w:rsidRDefault="002268D7" w:rsidP="002268D7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Realizovaný požadavek na změnu</w:t>
            </w:r>
          </w:p>
        </w:tc>
        <w:tc>
          <w:tcPr>
            <w:tcW w:w="5670" w:type="dxa"/>
            <w:vAlign w:val="center"/>
          </w:tcPr>
          <w:p w14:paraId="218D4D7D" w14:textId="7379EEEA" w:rsidR="002268D7" w:rsidRPr="00F80B00" w:rsidRDefault="002268D7" w:rsidP="00CE776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 xml:space="preserve">Informace o </w:t>
            </w:r>
            <w:r w:rsidR="00CE7762" w:rsidRPr="00F80B00">
              <w:rPr>
                <w:rFonts w:ascii="Arial" w:hAnsi="Arial" w:cs="Arial"/>
                <w:sz w:val="20"/>
                <w:szCs w:val="20"/>
              </w:rPr>
              <w:t>nasazených</w:t>
            </w:r>
            <w:r w:rsidRPr="00F80B00">
              <w:rPr>
                <w:rFonts w:ascii="Arial" w:hAnsi="Arial" w:cs="Arial"/>
                <w:sz w:val="20"/>
                <w:szCs w:val="20"/>
              </w:rPr>
              <w:t xml:space="preserve"> změnách jsou předávány do procesu Service</w:t>
            </w:r>
            <w:r w:rsidR="00096D83" w:rsidRPr="00F80B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0B00">
              <w:rPr>
                <w:rFonts w:ascii="Arial" w:hAnsi="Arial" w:cs="Arial"/>
                <w:sz w:val="20"/>
                <w:szCs w:val="20"/>
              </w:rPr>
              <w:t>Level management.</w:t>
            </w:r>
          </w:p>
        </w:tc>
      </w:tr>
      <w:tr w:rsidR="001B5A3C" w:rsidRPr="00F80B00" w14:paraId="75D0B911" w14:textId="77777777" w:rsidTr="000C02EF">
        <w:trPr>
          <w:trHeight w:val="325"/>
        </w:trPr>
        <w:tc>
          <w:tcPr>
            <w:tcW w:w="1413" w:type="dxa"/>
            <w:vAlign w:val="center"/>
          </w:tcPr>
          <w:p w14:paraId="3CA1422C" w14:textId="77777777" w:rsidR="001B5A3C" w:rsidRPr="00F80B00" w:rsidRDefault="001B5A3C" w:rsidP="001B5A3C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Continuity  a Availability management</w:t>
            </w:r>
          </w:p>
        </w:tc>
        <w:tc>
          <w:tcPr>
            <w:tcW w:w="2410" w:type="dxa"/>
            <w:vAlign w:val="center"/>
          </w:tcPr>
          <w:p w14:paraId="117465FB" w14:textId="77777777" w:rsidR="001B5A3C" w:rsidRPr="00F80B00" w:rsidRDefault="001B5A3C" w:rsidP="001B5A3C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Realizovaný požadavek na změnu</w:t>
            </w:r>
          </w:p>
        </w:tc>
        <w:tc>
          <w:tcPr>
            <w:tcW w:w="5670" w:type="dxa"/>
            <w:vAlign w:val="center"/>
          </w:tcPr>
          <w:p w14:paraId="3979196A" w14:textId="076856DD" w:rsidR="001B5A3C" w:rsidRPr="00F80B00" w:rsidRDefault="001B5A3C" w:rsidP="00FA11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 xml:space="preserve">Informace o </w:t>
            </w:r>
            <w:r w:rsidR="00FA112C" w:rsidRPr="00F80B00">
              <w:rPr>
                <w:rFonts w:ascii="Arial" w:hAnsi="Arial" w:cs="Arial"/>
                <w:sz w:val="20"/>
                <w:szCs w:val="20"/>
              </w:rPr>
              <w:t>nasazených</w:t>
            </w:r>
            <w:r w:rsidRPr="00F80B00">
              <w:rPr>
                <w:rFonts w:ascii="Arial" w:hAnsi="Arial" w:cs="Arial"/>
                <w:sz w:val="20"/>
                <w:szCs w:val="20"/>
              </w:rPr>
              <w:t xml:space="preserve"> změnách jsou předávány do procesu Continuity  a Availability management jako podklad pro případnou aktualizaci plánu dostupnosti.</w:t>
            </w:r>
          </w:p>
        </w:tc>
      </w:tr>
      <w:tr w:rsidR="001B5A3C" w:rsidRPr="00F80B00" w14:paraId="7CA64795" w14:textId="77777777" w:rsidTr="000C02EF">
        <w:trPr>
          <w:trHeight w:val="325"/>
        </w:trPr>
        <w:tc>
          <w:tcPr>
            <w:tcW w:w="1413" w:type="dxa"/>
            <w:vAlign w:val="center"/>
          </w:tcPr>
          <w:p w14:paraId="6358BEE7" w14:textId="77777777" w:rsidR="001B5A3C" w:rsidRPr="00F80B00" w:rsidRDefault="001B5A3C" w:rsidP="001B5A3C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Capacity management</w:t>
            </w:r>
          </w:p>
        </w:tc>
        <w:tc>
          <w:tcPr>
            <w:tcW w:w="2410" w:type="dxa"/>
            <w:vAlign w:val="center"/>
          </w:tcPr>
          <w:p w14:paraId="5EA09C54" w14:textId="77777777" w:rsidR="001B5A3C" w:rsidRPr="00F80B00" w:rsidRDefault="001B5A3C" w:rsidP="001B5A3C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Realizovaný požadavek na změnu</w:t>
            </w:r>
          </w:p>
        </w:tc>
        <w:tc>
          <w:tcPr>
            <w:tcW w:w="5670" w:type="dxa"/>
            <w:vAlign w:val="center"/>
          </w:tcPr>
          <w:p w14:paraId="529A1862" w14:textId="292AB09E" w:rsidR="001B5A3C" w:rsidRPr="00F80B00" w:rsidRDefault="001B5A3C" w:rsidP="003972C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 xml:space="preserve">Informace o </w:t>
            </w:r>
            <w:r w:rsidR="003972C9" w:rsidRPr="00F80B00">
              <w:rPr>
                <w:rFonts w:ascii="Arial" w:hAnsi="Arial" w:cs="Arial"/>
                <w:sz w:val="20"/>
                <w:szCs w:val="20"/>
              </w:rPr>
              <w:t>nasazených</w:t>
            </w:r>
            <w:r w:rsidRPr="00F80B00">
              <w:rPr>
                <w:rFonts w:ascii="Arial" w:hAnsi="Arial" w:cs="Arial"/>
                <w:sz w:val="20"/>
                <w:szCs w:val="20"/>
              </w:rPr>
              <w:t xml:space="preserve"> změnách jsou předávány do procesu Capacity management jako podklad pro případnou aktualizaci kapacitního plánu.</w:t>
            </w:r>
          </w:p>
        </w:tc>
      </w:tr>
    </w:tbl>
    <w:p w14:paraId="1215131F" w14:textId="77777777" w:rsidR="000C02EF" w:rsidRPr="00F80B00" w:rsidRDefault="000C02EF" w:rsidP="000C02EF">
      <w:pPr>
        <w:rPr>
          <w:rFonts w:ascii="Arial" w:hAnsi="Arial" w:cs="Arial"/>
        </w:rPr>
      </w:pPr>
    </w:p>
    <w:p w14:paraId="4D8B46A1" w14:textId="77777777" w:rsidR="000C02EF" w:rsidRPr="00F80B00" w:rsidRDefault="000C02EF" w:rsidP="000C02EF">
      <w:pPr>
        <w:pStyle w:val="Nadpis2"/>
        <w:rPr>
          <w:rFonts w:ascii="Arial" w:hAnsi="Arial" w:cs="Arial"/>
        </w:rPr>
      </w:pPr>
      <w:bookmarkStart w:id="12" w:name="_Toc244529268"/>
      <w:bookmarkStart w:id="13" w:name="_Toc371924816"/>
      <w:bookmarkStart w:id="14" w:name="_Toc429737645"/>
      <w:bookmarkStart w:id="15" w:name="_Toc468717530"/>
      <w:r w:rsidRPr="00F80B00">
        <w:rPr>
          <w:rFonts w:ascii="Arial" w:hAnsi="Arial" w:cs="Arial"/>
        </w:rPr>
        <w:t xml:space="preserve">Vstupy z ostatních procesů do procesu </w:t>
      </w:r>
      <w:bookmarkEnd w:id="12"/>
      <w:bookmarkEnd w:id="13"/>
      <w:r w:rsidR="000F3F5E" w:rsidRPr="00F80B00">
        <w:rPr>
          <w:rFonts w:ascii="Arial" w:hAnsi="Arial" w:cs="Arial"/>
        </w:rPr>
        <w:t>Release</w:t>
      </w:r>
      <w:r w:rsidRPr="00F80B00">
        <w:rPr>
          <w:rFonts w:ascii="Arial" w:hAnsi="Arial" w:cs="Arial"/>
        </w:rPr>
        <w:t xml:space="preserve"> management</w:t>
      </w:r>
      <w:bookmarkEnd w:id="14"/>
      <w:bookmarkEnd w:id="15"/>
    </w:p>
    <w:tbl>
      <w:tblPr>
        <w:tblW w:w="9493" w:type="dxa"/>
        <w:tblBorders>
          <w:top w:val="single" w:sz="4" w:space="0" w:color="595E00" w:themeColor="accent5" w:themeShade="80"/>
          <w:left w:val="single" w:sz="4" w:space="0" w:color="595E00" w:themeColor="accent5" w:themeShade="80"/>
          <w:bottom w:val="single" w:sz="4" w:space="0" w:color="595E00" w:themeColor="accent5" w:themeShade="80"/>
          <w:right w:val="single" w:sz="4" w:space="0" w:color="595E00" w:themeColor="accent5" w:themeShade="80"/>
          <w:insideH w:val="single" w:sz="4" w:space="0" w:color="595E00" w:themeColor="accent5" w:themeShade="80"/>
          <w:insideV w:val="single" w:sz="4" w:space="0" w:color="595E00" w:themeColor="accent5" w:themeShade="80"/>
        </w:tblBorders>
        <w:tblLayout w:type="fixed"/>
        <w:tblLook w:val="06A0" w:firstRow="1" w:lastRow="0" w:firstColumn="1" w:lastColumn="0" w:noHBand="1" w:noVBand="1"/>
      </w:tblPr>
      <w:tblGrid>
        <w:gridCol w:w="1413"/>
        <w:gridCol w:w="2410"/>
        <w:gridCol w:w="5670"/>
      </w:tblGrid>
      <w:tr w:rsidR="000C02EF" w:rsidRPr="00F80B00" w14:paraId="6598A8D1" w14:textId="77777777" w:rsidTr="00E67255">
        <w:trPr>
          <w:trHeight w:val="246"/>
          <w:tblHeader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48C00" w:themeFill="accent6" w:themeFillShade="BF"/>
            <w:vAlign w:val="center"/>
          </w:tcPr>
          <w:p w14:paraId="73217B6E" w14:textId="77777777" w:rsidR="000C02EF" w:rsidRPr="00F80B00" w:rsidRDefault="000C02EF" w:rsidP="000C02E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>Proces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48C00" w:themeFill="accent6" w:themeFillShade="BF"/>
            <w:vAlign w:val="center"/>
          </w:tcPr>
          <w:p w14:paraId="66892F35" w14:textId="77777777" w:rsidR="000C02EF" w:rsidRPr="00F80B00" w:rsidRDefault="000C02EF" w:rsidP="000C02E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>Vstupy z ostatních procesů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48C00" w:themeFill="accent6" w:themeFillShade="BF"/>
            <w:vAlign w:val="center"/>
          </w:tcPr>
          <w:p w14:paraId="37E4F506" w14:textId="77777777" w:rsidR="000C02EF" w:rsidRPr="00F80B00" w:rsidRDefault="000C02EF" w:rsidP="000C02E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>Popis</w:t>
            </w:r>
          </w:p>
        </w:tc>
      </w:tr>
      <w:tr w:rsidR="000C02EF" w:rsidRPr="00F80B00" w14:paraId="45E32A98" w14:textId="77777777" w:rsidTr="00E67255">
        <w:trPr>
          <w:trHeight w:val="623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3843" w14:textId="77777777" w:rsidR="000C02EF" w:rsidRPr="00F80B00" w:rsidRDefault="001B5A3C" w:rsidP="001B5A3C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Change management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301D" w14:textId="77777777" w:rsidR="000C02EF" w:rsidRPr="00F80B00" w:rsidRDefault="001B5A3C" w:rsidP="000C02E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Schválený požadavek na změnu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B734" w14:textId="31A533C2" w:rsidR="000C02EF" w:rsidRPr="00F80B00" w:rsidRDefault="001B5A3C" w:rsidP="00FA11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V rámci procesu Change management je schválen změnový požadavek</w:t>
            </w:r>
            <w:r w:rsidR="00FA112C" w:rsidRPr="00F80B00">
              <w:rPr>
                <w:rFonts w:ascii="Arial" w:hAnsi="Arial" w:cs="Arial"/>
                <w:sz w:val="20"/>
                <w:szCs w:val="20"/>
              </w:rPr>
              <w:t>, jehož nasazení</w:t>
            </w:r>
            <w:r w:rsidRPr="00F80B00">
              <w:rPr>
                <w:rFonts w:ascii="Arial" w:hAnsi="Arial" w:cs="Arial"/>
                <w:sz w:val="20"/>
                <w:szCs w:val="20"/>
              </w:rPr>
              <w:t xml:space="preserve"> provádí Release management. </w:t>
            </w:r>
          </w:p>
        </w:tc>
      </w:tr>
      <w:tr w:rsidR="001B5A3C" w:rsidRPr="00F80B00" w14:paraId="2E7F6FDF" w14:textId="77777777" w:rsidTr="00E67255">
        <w:trPr>
          <w:trHeight w:val="7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E7DB" w14:textId="77777777" w:rsidR="001B5A3C" w:rsidRPr="00F80B00" w:rsidRDefault="001B5A3C" w:rsidP="001B5A3C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Configuration management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7FD8" w14:textId="77777777" w:rsidR="001B5A3C" w:rsidRPr="00F80B00" w:rsidRDefault="001B5A3C" w:rsidP="001B5A3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Informace o CI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5FA7" w14:textId="01518EF4" w:rsidR="001B5A3C" w:rsidRPr="00F80B00" w:rsidRDefault="001B5A3C" w:rsidP="00EC6C1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Proces Configuration management dává informaci o dotčených konfiguračních položkách</w:t>
            </w:r>
            <w:r w:rsidR="00EC6C18" w:rsidRPr="00F80B00">
              <w:rPr>
                <w:rFonts w:ascii="Arial" w:hAnsi="Arial" w:cs="Arial"/>
                <w:sz w:val="20"/>
                <w:szCs w:val="20"/>
              </w:rPr>
              <w:t xml:space="preserve"> pro přípravu plánu nasazení, nebo případný rollback.</w:t>
            </w:r>
          </w:p>
        </w:tc>
      </w:tr>
      <w:tr w:rsidR="001B5A3C" w:rsidRPr="00F80B00" w14:paraId="7E48A9B6" w14:textId="77777777" w:rsidTr="00E67255">
        <w:trPr>
          <w:trHeight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8E8F" w14:textId="714DCB7F" w:rsidR="001B5A3C" w:rsidRPr="00F80B00" w:rsidRDefault="001B5A3C" w:rsidP="001B5A3C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Service</w:t>
            </w:r>
            <w:r w:rsidR="00CE7762" w:rsidRPr="00F80B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0B00">
              <w:rPr>
                <w:rFonts w:ascii="Arial" w:hAnsi="Arial" w:cs="Arial"/>
                <w:sz w:val="20"/>
                <w:szCs w:val="20"/>
              </w:rPr>
              <w:t>Level management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E7E7" w14:textId="77777777" w:rsidR="001B5A3C" w:rsidRPr="00F80B00" w:rsidRDefault="001B5A3C" w:rsidP="001B5A3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 xml:space="preserve">Definice úrovně služby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6E9A" w14:textId="15B8FCBF" w:rsidR="001B5A3C" w:rsidRPr="00F80B00" w:rsidRDefault="001B5A3C" w:rsidP="003D133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0B00">
              <w:rPr>
                <w:rFonts w:ascii="Arial" w:hAnsi="Arial" w:cs="Arial"/>
                <w:sz w:val="20"/>
                <w:szCs w:val="20"/>
              </w:rPr>
              <w:t>V rámci procesu Service</w:t>
            </w:r>
            <w:r w:rsidR="00CE7762" w:rsidRPr="00F80B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0B00">
              <w:rPr>
                <w:rFonts w:ascii="Arial" w:hAnsi="Arial" w:cs="Arial"/>
                <w:sz w:val="20"/>
                <w:szCs w:val="20"/>
              </w:rPr>
              <w:t xml:space="preserve">level management je definována úroveň a provozní doba služby, které je nutné při </w:t>
            </w:r>
            <w:r w:rsidR="003D1337" w:rsidRPr="00F80B00">
              <w:rPr>
                <w:rFonts w:ascii="Arial" w:hAnsi="Arial" w:cs="Arial"/>
                <w:sz w:val="20"/>
                <w:szCs w:val="20"/>
              </w:rPr>
              <w:t>plánování a nasazení release</w:t>
            </w:r>
            <w:r w:rsidRPr="00F80B00">
              <w:rPr>
                <w:rFonts w:ascii="Arial" w:hAnsi="Arial" w:cs="Arial"/>
                <w:sz w:val="20"/>
                <w:szCs w:val="20"/>
              </w:rPr>
              <w:t xml:space="preserve"> respektovat. </w:t>
            </w:r>
          </w:p>
        </w:tc>
      </w:tr>
    </w:tbl>
    <w:p w14:paraId="44A3ABEC" w14:textId="77777777" w:rsidR="000C02EF" w:rsidRPr="00F80B00" w:rsidRDefault="000C02EF" w:rsidP="000C02EF">
      <w:pPr>
        <w:rPr>
          <w:rFonts w:ascii="Arial" w:hAnsi="Arial" w:cs="Arial"/>
        </w:rPr>
      </w:pPr>
    </w:p>
    <w:p w14:paraId="5607450A" w14:textId="77777777" w:rsidR="00597ADD" w:rsidRPr="00F80B00" w:rsidRDefault="000C02EF" w:rsidP="000C02EF">
      <w:pPr>
        <w:spacing w:after="0"/>
        <w:jc w:val="left"/>
        <w:rPr>
          <w:rFonts w:ascii="Arial" w:hAnsi="Arial" w:cs="Arial"/>
        </w:rPr>
      </w:pPr>
      <w:r w:rsidRPr="00F80B00">
        <w:rPr>
          <w:rFonts w:ascii="Arial" w:hAnsi="Arial" w:cs="Arial"/>
        </w:rPr>
        <w:br w:type="page"/>
      </w:r>
    </w:p>
    <w:p w14:paraId="6FF07555" w14:textId="77777777" w:rsidR="009A0A14" w:rsidRPr="00F80B00" w:rsidRDefault="009A0A14" w:rsidP="006044D4">
      <w:pPr>
        <w:pStyle w:val="Nadpis1"/>
        <w:rPr>
          <w:rFonts w:ascii="Arial" w:hAnsi="Arial" w:cs="Arial"/>
        </w:rPr>
      </w:pPr>
      <w:bookmarkStart w:id="16" w:name="_Toc468717531"/>
      <w:r w:rsidRPr="00F80B00">
        <w:rPr>
          <w:rFonts w:ascii="Arial" w:hAnsi="Arial" w:cs="Arial"/>
        </w:rPr>
        <w:lastRenderedPageBreak/>
        <w:t>Popis rolí</w:t>
      </w:r>
      <w:r w:rsidR="00597ADD" w:rsidRPr="00F80B00">
        <w:rPr>
          <w:rFonts w:ascii="Arial" w:hAnsi="Arial" w:cs="Arial"/>
        </w:rPr>
        <w:t xml:space="preserve"> procesu</w:t>
      </w:r>
      <w:bookmarkEnd w:id="16"/>
    </w:p>
    <w:p w14:paraId="7B5C7518" w14:textId="77777777" w:rsidR="00463994" w:rsidRPr="00F80B00" w:rsidRDefault="00463994" w:rsidP="00463994">
      <w:pPr>
        <w:rPr>
          <w:rFonts w:ascii="Arial" w:hAnsi="Arial" w:cs="Arial"/>
        </w:rPr>
      </w:pPr>
      <w:r w:rsidRPr="00F80B00">
        <w:rPr>
          <w:rFonts w:ascii="Arial" w:hAnsi="Arial" w:cs="Arial"/>
        </w:rPr>
        <w:t>V rámci procesu byly identifikovány níže uvedené role. U každé jednotlivé role procesu byly definovány její odpovědnosti a úkoly.</w:t>
      </w:r>
    </w:p>
    <w:p w14:paraId="769F0A73" w14:textId="004BB8C8" w:rsidR="00371493" w:rsidRPr="00F80B00" w:rsidRDefault="00371493" w:rsidP="00371493">
      <w:pPr>
        <w:rPr>
          <w:rFonts w:ascii="Arial" w:hAnsi="Arial" w:cs="Arial"/>
        </w:rPr>
      </w:pPr>
      <w:r w:rsidRPr="00F80B00">
        <w:rPr>
          <w:rFonts w:ascii="Arial" w:hAnsi="Arial" w:cs="Arial"/>
        </w:rPr>
        <w:t>Informace o jmenovitém obsazení jednotlivých rolí je uvedena v Knihovně ITSM pod položkou „Obsazení rolí“.</w:t>
      </w:r>
    </w:p>
    <w:p w14:paraId="25052550" w14:textId="77777777" w:rsidR="00597ADD" w:rsidRPr="00F80B00" w:rsidRDefault="00597ADD" w:rsidP="00597ADD">
      <w:pPr>
        <w:rPr>
          <w:rFonts w:ascii="Arial" w:hAnsi="Arial" w:cs="Arial"/>
        </w:rPr>
      </w:pPr>
    </w:p>
    <w:p w14:paraId="517530D3" w14:textId="77777777" w:rsidR="009A0A14" w:rsidRPr="00F80B00" w:rsidRDefault="00056159" w:rsidP="006044D4">
      <w:pPr>
        <w:pStyle w:val="Nadpis2"/>
        <w:rPr>
          <w:rFonts w:ascii="Arial" w:hAnsi="Arial" w:cs="Arial"/>
        </w:rPr>
      </w:pPr>
      <w:bookmarkStart w:id="17" w:name="_Toc468717532"/>
      <w:r w:rsidRPr="00F80B00">
        <w:rPr>
          <w:rFonts w:ascii="Arial" w:hAnsi="Arial" w:cs="Arial"/>
        </w:rPr>
        <w:t>R</w:t>
      </w:r>
      <w:r w:rsidR="0090096B" w:rsidRPr="00F80B00">
        <w:rPr>
          <w:rFonts w:ascii="Arial" w:hAnsi="Arial" w:cs="Arial"/>
        </w:rPr>
        <w:t>ole</w:t>
      </w:r>
      <w:bookmarkEnd w:id="17"/>
    </w:p>
    <w:p w14:paraId="17DEE26D" w14:textId="77777777" w:rsidR="00D8133F" w:rsidRPr="00F80B00" w:rsidRDefault="00D8133F" w:rsidP="00D8133F">
      <w:pPr>
        <w:rPr>
          <w:rFonts w:ascii="Arial" w:hAnsi="Arial" w:cs="Arial"/>
        </w:rPr>
      </w:pPr>
      <w:r w:rsidRPr="00F80B00">
        <w:rPr>
          <w:rFonts w:ascii="Arial" w:hAnsi="Arial" w:cs="Arial"/>
        </w:rPr>
        <w:t>V rámci procesu byly identifikovány níže uvedené role. U každé jednotlivé role procesu Release and Deployment management byly definovány její odpovědnosti a úkoly.</w:t>
      </w:r>
    </w:p>
    <w:p w14:paraId="5CA125EB" w14:textId="7355ED98" w:rsidR="00D8133F" w:rsidRPr="00F80B00" w:rsidRDefault="00316075" w:rsidP="00D8133F">
      <w:pPr>
        <w:rPr>
          <w:rFonts w:ascii="Arial" w:hAnsi="Arial" w:cs="Arial"/>
        </w:rPr>
      </w:pPr>
      <w:r w:rsidRPr="00F80B00">
        <w:rPr>
          <w:rFonts w:ascii="Arial" w:hAnsi="Arial" w:cs="Arial"/>
        </w:rPr>
        <w:t>Informace o j</w:t>
      </w:r>
      <w:r w:rsidR="00D8133F" w:rsidRPr="00F80B00">
        <w:rPr>
          <w:rFonts w:ascii="Arial" w:hAnsi="Arial" w:cs="Arial"/>
        </w:rPr>
        <w:t>menovité</w:t>
      </w:r>
      <w:r w:rsidRPr="00F80B00">
        <w:rPr>
          <w:rFonts w:ascii="Arial" w:hAnsi="Arial" w:cs="Arial"/>
        </w:rPr>
        <w:t>m</w:t>
      </w:r>
      <w:r w:rsidR="00D8133F" w:rsidRPr="00F80B00">
        <w:rPr>
          <w:rFonts w:ascii="Arial" w:hAnsi="Arial" w:cs="Arial"/>
        </w:rPr>
        <w:t xml:space="preserve"> obsazení jednotlivých rolí je uvedeno v </w:t>
      </w:r>
      <w:r w:rsidRPr="00F80B00">
        <w:rPr>
          <w:rFonts w:ascii="Arial" w:hAnsi="Arial" w:cs="Arial"/>
        </w:rPr>
        <w:t>Knihovně ITSM pod položkou „Obsazení rolí“</w:t>
      </w:r>
      <w:r w:rsidR="00D8133F" w:rsidRPr="00F80B00">
        <w:rPr>
          <w:rFonts w:ascii="Arial" w:hAnsi="Arial" w:cs="Arial"/>
        </w:rPr>
        <w:t>.</w:t>
      </w:r>
    </w:p>
    <w:p w14:paraId="2D389CA9" w14:textId="77777777" w:rsidR="00D8133F" w:rsidRPr="00F80B00" w:rsidRDefault="00D8133F" w:rsidP="00D8133F">
      <w:pPr>
        <w:rPr>
          <w:rFonts w:ascii="Arial" w:hAnsi="Arial" w:cs="Arial"/>
        </w:rPr>
      </w:pPr>
    </w:p>
    <w:p w14:paraId="6FDED5A2" w14:textId="77777777" w:rsidR="00D8133F" w:rsidRPr="00F80B00" w:rsidRDefault="00D8133F" w:rsidP="00D8133F">
      <w:pPr>
        <w:pStyle w:val="Nadpis2"/>
        <w:rPr>
          <w:rFonts w:ascii="Arial" w:hAnsi="Arial" w:cs="Arial"/>
        </w:rPr>
      </w:pPr>
      <w:bookmarkStart w:id="18" w:name="_Toc434603922"/>
      <w:bookmarkStart w:id="19" w:name="_Toc468717533"/>
      <w:r w:rsidRPr="00F80B00">
        <w:rPr>
          <w:rFonts w:ascii="Arial" w:hAnsi="Arial" w:cs="Arial"/>
        </w:rPr>
        <w:t>Release manager</w:t>
      </w:r>
      <w:bookmarkEnd w:id="18"/>
      <w:bookmarkEnd w:id="19"/>
    </w:p>
    <w:p w14:paraId="52B6AAAD" w14:textId="09B72E8C" w:rsidR="00D8133F" w:rsidRPr="00F80B00" w:rsidRDefault="00B54F11" w:rsidP="00114B7C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J</w:t>
      </w:r>
      <w:r w:rsidR="00D8133F" w:rsidRPr="00F80B00">
        <w:rPr>
          <w:rFonts w:ascii="Arial" w:hAnsi="Arial" w:cs="Arial"/>
        </w:rPr>
        <w:t xml:space="preserve">e jmenovaný ředitelem odboru </w:t>
      </w:r>
      <w:r w:rsidR="00957335" w:rsidRPr="00F80B00">
        <w:rPr>
          <w:rFonts w:ascii="Arial" w:hAnsi="Arial" w:cs="Arial"/>
        </w:rPr>
        <w:t>ICT MZe</w:t>
      </w:r>
      <w:r w:rsidR="00D8133F" w:rsidRPr="00F80B00">
        <w:rPr>
          <w:rFonts w:ascii="Arial" w:hAnsi="Arial" w:cs="Arial"/>
        </w:rPr>
        <w:t>.</w:t>
      </w:r>
    </w:p>
    <w:p w14:paraId="58F5A1C3" w14:textId="37C69281" w:rsidR="00DC52BA" w:rsidRPr="00F80B00" w:rsidRDefault="00DC52BA" w:rsidP="00114B7C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Vytváří plány releasů.</w:t>
      </w:r>
    </w:p>
    <w:p w14:paraId="624B9D64" w14:textId="2A72C81D" w:rsidR="00DC52BA" w:rsidRPr="00F80B00" w:rsidRDefault="00DC52BA" w:rsidP="00114B7C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Připravuje plány nasazení pouze schválených změn software a hardware.</w:t>
      </w:r>
    </w:p>
    <w:p w14:paraId="09E1E038" w14:textId="3BBB58D9" w:rsidR="00DC52BA" w:rsidRPr="00F80B00" w:rsidRDefault="00DC52BA" w:rsidP="00114B7C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Zodpovídá</w:t>
      </w:r>
      <w:r w:rsidR="0001519E" w:rsidRPr="00F80B00">
        <w:rPr>
          <w:rFonts w:ascii="Arial" w:hAnsi="Arial" w:cs="Arial"/>
        </w:rPr>
        <w:t xml:space="preserve"> za to</w:t>
      </w:r>
      <w:r w:rsidRPr="00F80B00">
        <w:rPr>
          <w:rFonts w:ascii="Arial" w:hAnsi="Arial" w:cs="Arial"/>
        </w:rPr>
        <w:t>, že do provozu jsou zaváděny pouze ověřené a otestované změny.</w:t>
      </w:r>
    </w:p>
    <w:p w14:paraId="3963847C" w14:textId="3CD961ED" w:rsidR="00DC52BA" w:rsidRPr="00F80B00" w:rsidRDefault="00DC52BA" w:rsidP="00114B7C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Plánuje a zavádí nové či změněné konfigurační položky do provozního prostředí ve spolupráci s dalšími procesy, zejména Configuration management a Change manag</w:t>
      </w:r>
      <w:r w:rsidR="00114B7C" w:rsidRPr="00F80B00">
        <w:rPr>
          <w:rFonts w:ascii="Arial" w:hAnsi="Arial" w:cs="Arial"/>
        </w:rPr>
        <w:t>e</w:t>
      </w:r>
      <w:r w:rsidRPr="00F80B00">
        <w:rPr>
          <w:rFonts w:ascii="Arial" w:hAnsi="Arial" w:cs="Arial"/>
        </w:rPr>
        <w:t>ment.</w:t>
      </w:r>
    </w:p>
    <w:p w14:paraId="39DE4F1B" w14:textId="480BB48E" w:rsidR="00DC52BA" w:rsidRPr="00F80B00" w:rsidRDefault="00DC52BA" w:rsidP="00114B7C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Předkládá informace k ukládání originálních verzí software v Knihovně médií.</w:t>
      </w:r>
    </w:p>
    <w:p w14:paraId="041D9CE9" w14:textId="5EAB421F" w:rsidR="00D8133F" w:rsidRPr="00F80B00" w:rsidRDefault="00B54F11" w:rsidP="00114B7C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D</w:t>
      </w:r>
      <w:r w:rsidR="00D8133F" w:rsidRPr="00F80B00">
        <w:rPr>
          <w:rFonts w:ascii="Arial" w:hAnsi="Arial" w:cs="Arial"/>
        </w:rPr>
        <w:t xml:space="preserve">odává </w:t>
      </w:r>
      <w:r w:rsidR="00DC52BA" w:rsidRPr="00F80B00">
        <w:rPr>
          <w:rFonts w:ascii="Arial" w:hAnsi="Arial" w:cs="Arial"/>
        </w:rPr>
        <w:t xml:space="preserve">informace </w:t>
      </w:r>
      <w:r w:rsidR="00D8133F" w:rsidRPr="00F80B00">
        <w:rPr>
          <w:rFonts w:ascii="Arial" w:hAnsi="Arial" w:cs="Arial"/>
        </w:rPr>
        <w:t xml:space="preserve">o stavu </w:t>
      </w:r>
      <w:r w:rsidR="00DC52BA" w:rsidRPr="00F80B00">
        <w:rPr>
          <w:rFonts w:ascii="Arial" w:hAnsi="Arial" w:cs="Arial"/>
        </w:rPr>
        <w:t>r</w:t>
      </w:r>
      <w:r w:rsidR="00D8133F" w:rsidRPr="00F80B00">
        <w:rPr>
          <w:rFonts w:ascii="Arial" w:hAnsi="Arial" w:cs="Arial"/>
        </w:rPr>
        <w:t>eleasů.</w:t>
      </w:r>
    </w:p>
    <w:p w14:paraId="7F194D0A" w14:textId="77777777" w:rsidR="00D8133F" w:rsidRPr="00F80B00" w:rsidRDefault="00B54F11" w:rsidP="00114B7C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J</w:t>
      </w:r>
      <w:r w:rsidR="00D8133F" w:rsidRPr="00F80B00">
        <w:rPr>
          <w:rFonts w:ascii="Arial" w:hAnsi="Arial" w:cs="Arial"/>
        </w:rPr>
        <w:t xml:space="preserve">e zodpovědný za </w:t>
      </w:r>
      <w:r w:rsidR="003C6D9D" w:rsidRPr="00F80B00">
        <w:rPr>
          <w:rFonts w:ascii="Arial" w:hAnsi="Arial" w:cs="Arial"/>
        </w:rPr>
        <w:t>posouzení</w:t>
      </w:r>
      <w:r w:rsidR="00D8133F" w:rsidRPr="00F80B00">
        <w:rPr>
          <w:rFonts w:ascii="Arial" w:hAnsi="Arial" w:cs="Arial"/>
        </w:rPr>
        <w:t xml:space="preserve"> RTT a RTP</w:t>
      </w:r>
      <w:r w:rsidR="003C6D9D" w:rsidRPr="00F80B00">
        <w:rPr>
          <w:rFonts w:ascii="Arial" w:hAnsi="Arial" w:cs="Arial"/>
        </w:rPr>
        <w:t xml:space="preserve"> Schvalovatelem</w:t>
      </w:r>
      <w:r w:rsidR="00D8133F" w:rsidRPr="00F80B00">
        <w:rPr>
          <w:rFonts w:ascii="Arial" w:hAnsi="Arial" w:cs="Arial"/>
        </w:rPr>
        <w:t>.</w:t>
      </w:r>
    </w:p>
    <w:p w14:paraId="0AF86491" w14:textId="77777777" w:rsidR="00FC4711" w:rsidRPr="00F80B00" w:rsidRDefault="00B54F11" w:rsidP="00114B7C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R</w:t>
      </w:r>
      <w:r w:rsidR="00D8133F" w:rsidRPr="00F80B00">
        <w:rPr>
          <w:rFonts w:ascii="Arial" w:hAnsi="Arial" w:cs="Arial"/>
        </w:rPr>
        <w:t>ozhoduje o provedení Rollback.</w:t>
      </w:r>
    </w:p>
    <w:p w14:paraId="08AD73E5" w14:textId="5EF02DCD" w:rsidR="00D8133F" w:rsidRPr="00F80B00" w:rsidRDefault="00FC4711" w:rsidP="00114B7C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Určuje Deployera, Testera a Školitele.</w:t>
      </w:r>
    </w:p>
    <w:p w14:paraId="7CE4D661" w14:textId="2BD61DD1" w:rsidR="00F82DF0" w:rsidRPr="00F80B00" w:rsidRDefault="00F82DF0" w:rsidP="00114B7C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Další odpovědnosti vyplývají z dokumentu „Obecný rámec systému ITSM“, který je dostupný na intranetu MZe v Knihovně ITSM.</w:t>
      </w:r>
    </w:p>
    <w:p w14:paraId="7D64E231" w14:textId="77777777" w:rsidR="00DC52BA" w:rsidRPr="00F80B00" w:rsidRDefault="00DC52BA" w:rsidP="00DC52BA">
      <w:pPr>
        <w:rPr>
          <w:rFonts w:ascii="Arial" w:hAnsi="Arial" w:cs="Arial"/>
        </w:rPr>
      </w:pPr>
    </w:p>
    <w:p w14:paraId="1FC3FDFD" w14:textId="77777777" w:rsidR="00D8133F" w:rsidRPr="00F80B00" w:rsidRDefault="00D8133F" w:rsidP="00D8133F">
      <w:pPr>
        <w:pStyle w:val="Nadpis2"/>
        <w:rPr>
          <w:rFonts w:ascii="Arial" w:hAnsi="Arial" w:cs="Arial"/>
        </w:rPr>
      </w:pPr>
      <w:bookmarkStart w:id="20" w:name="_Toc468717534"/>
      <w:r w:rsidRPr="00F80B00">
        <w:rPr>
          <w:rFonts w:ascii="Arial" w:hAnsi="Arial" w:cs="Arial"/>
        </w:rPr>
        <w:t>Schvalovatel</w:t>
      </w:r>
      <w:bookmarkEnd w:id="20"/>
    </w:p>
    <w:p w14:paraId="3CF3844A" w14:textId="758BF17D" w:rsidR="00D8133F" w:rsidRPr="00F80B00" w:rsidRDefault="00A63D4A" w:rsidP="00D8133F">
      <w:pPr>
        <w:pStyle w:val="Odstavecseseznamem"/>
        <w:numPr>
          <w:ilvl w:val="0"/>
          <w:numId w:val="19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S</w:t>
      </w:r>
      <w:r w:rsidR="003C6D9D" w:rsidRPr="00F80B00">
        <w:rPr>
          <w:rFonts w:ascii="Arial" w:hAnsi="Arial" w:cs="Arial"/>
        </w:rPr>
        <w:t xml:space="preserve">chvalovateli </w:t>
      </w:r>
      <w:r w:rsidR="009F6588" w:rsidRPr="00F80B00">
        <w:rPr>
          <w:rFonts w:ascii="Arial" w:hAnsi="Arial" w:cs="Arial"/>
        </w:rPr>
        <w:t>jsou</w:t>
      </w:r>
      <w:r w:rsidR="00AB29AB" w:rsidRPr="00F80B00">
        <w:rPr>
          <w:rFonts w:ascii="Arial" w:hAnsi="Arial" w:cs="Arial"/>
        </w:rPr>
        <w:t xml:space="preserve"> zpravidla</w:t>
      </w:r>
      <w:r w:rsidR="009F6588" w:rsidRPr="00F80B00">
        <w:rPr>
          <w:rFonts w:ascii="Arial" w:hAnsi="Arial" w:cs="Arial"/>
        </w:rPr>
        <w:t xml:space="preserve"> </w:t>
      </w:r>
      <w:r w:rsidR="00D8133F" w:rsidRPr="00F80B00">
        <w:rPr>
          <w:rFonts w:ascii="Arial" w:hAnsi="Arial" w:cs="Arial"/>
        </w:rPr>
        <w:t>Provozní garant, Bezpečnostní garant, Technický garant</w:t>
      </w:r>
      <w:r w:rsidR="003E2B5C" w:rsidRPr="00F80B00">
        <w:rPr>
          <w:rFonts w:ascii="Arial" w:hAnsi="Arial" w:cs="Arial"/>
        </w:rPr>
        <w:t>,</w:t>
      </w:r>
      <w:r w:rsidR="003C6D9D" w:rsidRPr="00F80B00">
        <w:rPr>
          <w:rFonts w:ascii="Arial" w:hAnsi="Arial" w:cs="Arial"/>
        </w:rPr>
        <w:t xml:space="preserve"> </w:t>
      </w:r>
      <w:r w:rsidR="00D8133F" w:rsidRPr="00F80B00">
        <w:rPr>
          <w:rFonts w:ascii="Arial" w:hAnsi="Arial" w:cs="Arial"/>
        </w:rPr>
        <w:t>Metodický garant.</w:t>
      </w:r>
    </w:p>
    <w:p w14:paraId="3B8B28EC" w14:textId="6559DA12" w:rsidR="009F6588" w:rsidRPr="00F80B00" w:rsidRDefault="009F6588" w:rsidP="009F6588">
      <w:pPr>
        <w:pStyle w:val="Odstavecseseznamem"/>
        <w:numPr>
          <w:ilvl w:val="0"/>
          <w:numId w:val="19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V případě potřeby mohou být k schvalování release přizvány další osoby.</w:t>
      </w:r>
    </w:p>
    <w:p w14:paraId="6526E4C2" w14:textId="77777777" w:rsidR="00D8133F" w:rsidRPr="00F80B00" w:rsidRDefault="00A63D4A" w:rsidP="00D8133F">
      <w:pPr>
        <w:pStyle w:val="Odstavecseseznamem"/>
        <w:numPr>
          <w:ilvl w:val="0"/>
          <w:numId w:val="19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S</w:t>
      </w:r>
      <w:r w:rsidR="00D8133F" w:rsidRPr="00F80B00">
        <w:rPr>
          <w:rFonts w:ascii="Arial" w:hAnsi="Arial" w:cs="Arial"/>
        </w:rPr>
        <w:t xml:space="preserve">chvaluje </w:t>
      </w:r>
      <w:r w:rsidR="003C6D9D" w:rsidRPr="00F80B00">
        <w:rPr>
          <w:rFonts w:ascii="Arial" w:hAnsi="Arial" w:cs="Arial"/>
        </w:rPr>
        <w:t>RTT A RTP plán</w:t>
      </w:r>
      <w:r w:rsidR="00D8133F" w:rsidRPr="00F80B00">
        <w:rPr>
          <w:rFonts w:ascii="Arial" w:hAnsi="Arial" w:cs="Arial"/>
        </w:rPr>
        <w:t>.</w:t>
      </w:r>
    </w:p>
    <w:p w14:paraId="2022CEC7" w14:textId="7522203A" w:rsidR="003C6D9D" w:rsidRPr="00F80B00" w:rsidRDefault="0001519E" w:rsidP="003C6D9D">
      <w:pPr>
        <w:pStyle w:val="Odstavecseseznamem"/>
        <w:numPr>
          <w:ilvl w:val="0"/>
          <w:numId w:val="19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P</w:t>
      </w:r>
      <w:r w:rsidR="009F6588" w:rsidRPr="00F80B00">
        <w:rPr>
          <w:rFonts w:ascii="Arial" w:hAnsi="Arial" w:cs="Arial"/>
        </w:rPr>
        <w:t>řípad</w:t>
      </w:r>
      <w:r w:rsidRPr="00F80B00">
        <w:rPr>
          <w:rFonts w:ascii="Arial" w:hAnsi="Arial" w:cs="Arial"/>
        </w:rPr>
        <w:t>né</w:t>
      </w:r>
      <w:r w:rsidR="009F6588" w:rsidRPr="00F80B00">
        <w:rPr>
          <w:rFonts w:ascii="Arial" w:hAnsi="Arial" w:cs="Arial"/>
        </w:rPr>
        <w:t xml:space="preserve"> neshody na úrovni schvalovatelů řeší Release manager.</w:t>
      </w:r>
    </w:p>
    <w:p w14:paraId="35F2EE64" w14:textId="77777777" w:rsidR="009F6588" w:rsidRPr="00F80B00" w:rsidRDefault="009F6588" w:rsidP="003C6D9D">
      <w:pPr>
        <w:rPr>
          <w:rFonts w:ascii="Arial" w:hAnsi="Arial" w:cs="Arial"/>
        </w:rPr>
      </w:pPr>
    </w:p>
    <w:p w14:paraId="72637C23" w14:textId="77777777" w:rsidR="00D8133F" w:rsidRPr="00F80B00" w:rsidRDefault="00D8133F" w:rsidP="00D8133F">
      <w:pPr>
        <w:pStyle w:val="Nadpis2"/>
        <w:rPr>
          <w:rFonts w:ascii="Arial" w:hAnsi="Arial" w:cs="Arial"/>
        </w:rPr>
      </w:pPr>
      <w:bookmarkStart w:id="21" w:name="_Toc434603928"/>
      <w:bookmarkStart w:id="22" w:name="_Toc468717535"/>
      <w:r w:rsidRPr="00F80B00">
        <w:rPr>
          <w:rFonts w:ascii="Arial" w:hAnsi="Arial" w:cs="Arial"/>
        </w:rPr>
        <w:t>Dodavatel</w:t>
      </w:r>
      <w:bookmarkEnd w:id="21"/>
      <w:bookmarkEnd w:id="22"/>
    </w:p>
    <w:p w14:paraId="6865BC77" w14:textId="5CD5B6CC" w:rsidR="00D8133F" w:rsidRPr="00F80B00" w:rsidRDefault="00E60842" w:rsidP="00D8133F">
      <w:pPr>
        <w:pStyle w:val="Odstavecseseznamem"/>
        <w:numPr>
          <w:ilvl w:val="0"/>
          <w:numId w:val="23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Jedná se o externího nebo interního poskytovatele služby.</w:t>
      </w:r>
    </w:p>
    <w:p w14:paraId="06483D75" w14:textId="0DD2A42D" w:rsidR="00E60842" w:rsidRPr="00F80B00" w:rsidRDefault="00E60842" w:rsidP="00E60842">
      <w:pPr>
        <w:pStyle w:val="Odstavecseseznamem"/>
        <w:numPr>
          <w:ilvl w:val="0"/>
          <w:numId w:val="23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Poskytuje jakékoliv IT služby vůči MZe (dodavatel infrastruktury, dodavatel SW). </w:t>
      </w:r>
    </w:p>
    <w:p w14:paraId="21FC05DC" w14:textId="77777777" w:rsidR="00D8133F" w:rsidRPr="00F80B00" w:rsidRDefault="00D8133F" w:rsidP="00D8133F">
      <w:pPr>
        <w:rPr>
          <w:rFonts w:ascii="Arial" w:hAnsi="Arial" w:cs="Arial"/>
        </w:rPr>
      </w:pPr>
    </w:p>
    <w:p w14:paraId="5C79A096" w14:textId="77777777" w:rsidR="00D8133F" w:rsidRPr="00F80B00" w:rsidRDefault="003C6D9D" w:rsidP="00D8133F">
      <w:pPr>
        <w:pStyle w:val="Nadpis2"/>
        <w:rPr>
          <w:rFonts w:ascii="Arial" w:hAnsi="Arial" w:cs="Arial"/>
        </w:rPr>
      </w:pPr>
      <w:bookmarkStart w:id="23" w:name="_Toc468717536"/>
      <w:r w:rsidRPr="00F80B00">
        <w:rPr>
          <w:rFonts w:ascii="Arial" w:hAnsi="Arial" w:cs="Arial"/>
        </w:rPr>
        <w:t>Deployer</w:t>
      </w:r>
      <w:bookmarkEnd w:id="23"/>
    </w:p>
    <w:p w14:paraId="0BB529C5" w14:textId="43015ABC" w:rsidR="00957335" w:rsidRPr="00F80B00" w:rsidRDefault="00957335" w:rsidP="00D8133F">
      <w:pPr>
        <w:pStyle w:val="Odstavecseseznamem"/>
        <w:numPr>
          <w:ilvl w:val="0"/>
          <w:numId w:val="25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Deployera určí </w:t>
      </w:r>
      <w:r w:rsidR="00B36E57">
        <w:rPr>
          <w:rFonts w:ascii="Arial" w:hAnsi="Arial" w:cs="Arial"/>
        </w:rPr>
        <w:t>Dodavatel</w:t>
      </w:r>
      <w:r w:rsidRPr="00F80B00">
        <w:rPr>
          <w:rFonts w:ascii="Arial" w:hAnsi="Arial" w:cs="Arial"/>
        </w:rPr>
        <w:t>.</w:t>
      </w:r>
    </w:p>
    <w:p w14:paraId="41128843" w14:textId="70AE7F52" w:rsidR="00D8133F" w:rsidRPr="00F80B00" w:rsidRDefault="005F7FF1" w:rsidP="00D8133F">
      <w:pPr>
        <w:pStyle w:val="Odstavecseseznamem"/>
        <w:numPr>
          <w:ilvl w:val="0"/>
          <w:numId w:val="25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O</w:t>
      </w:r>
      <w:r w:rsidR="003C6D9D" w:rsidRPr="00F80B00">
        <w:rPr>
          <w:rFonts w:ascii="Arial" w:hAnsi="Arial" w:cs="Arial"/>
        </w:rPr>
        <w:t xml:space="preserve">dpovídá za fyzické nasazení release do </w:t>
      </w:r>
      <w:r w:rsidR="004C390C" w:rsidRPr="00F80B00">
        <w:rPr>
          <w:rFonts w:ascii="Arial" w:hAnsi="Arial" w:cs="Arial"/>
        </w:rPr>
        <w:t>TEST/PROD</w:t>
      </w:r>
      <w:r w:rsidR="003C6D9D" w:rsidRPr="00F80B00">
        <w:rPr>
          <w:rFonts w:ascii="Arial" w:hAnsi="Arial" w:cs="Arial"/>
        </w:rPr>
        <w:t xml:space="preserve"> dle RTT/RTP plánu</w:t>
      </w:r>
      <w:r w:rsidR="0001519E" w:rsidRPr="00F80B00">
        <w:rPr>
          <w:rFonts w:ascii="Arial" w:hAnsi="Arial" w:cs="Arial"/>
        </w:rPr>
        <w:t>.</w:t>
      </w:r>
    </w:p>
    <w:p w14:paraId="7F025026" w14:textId="77777777" w:rsidR="003C6D9D" w:rsidRPr="00F80B00" w:rsidRDefault="005F7FF1" w:rsidP="003C6D9D">
      <w:pPr>
        <w:pStyle w:val="Odstavecseseznamem"/>
        <w:numPr>
          <w:ilvl w:val="0"/>
          <w:numId w:val="25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O</w:t>
      </w:r>
      <w:r w:rsidR="003C6D9D" w:rsidRPr="00F80B00">
        <w:rPr>
          <w:rFonts w:ascii="Arial" w:hAnsi="Arial" w:cs="Arial"/>
        </w:rPr>
        <w:t xml:space="preserve">dpovídá za fyzické provedení Rollback plánu dle RTT/RTP plánu. </w:t>
      </w:r>
    </w:p>
    <w:p w14:paraId="16C9AB88" w14:textId="77777777" w:rsidR="00D8133F" w:rsidRPr="00F80B00" w:rsidRDefault="00D8133F" w:rsidP="00D8133F">
      <w:pPr>
        <w:rPr>
          <w:rFonts w:ascii="Arial" w:hAnsi="Arial" w:cs="Arial"/>
        </w:rPr>
      </w:pPr>
    </w:p>
    <w:p w14:paraId="51C63F45" w14:textId="77777777" w:rsidR="00D8133F" w:rsidRPr="00F80B00" w:rsidRDefault="003C6D9D" w:rsidP="00D8133F">
      <w:pPr>
        <w:pStyle w:val="Nadpis2"/>
        <w:rPr>
          <w:rFonts w:ascii="Arial" w:hAnsi="Arial" w:cs="Arial"/>
        </w:rPr>
      </w:pPr>
      <w:bookmarkStart w:id="24" w:name="_Toc468717537"/>
      <w:r w:rsidRPr="00F80B00">
        <w:rPr>
          <w:rFonts w:ascii="Arial" w:hAnsi="Arial" w:cs="Arial"/>
        </w:rPr>
        <w:lastRenderedPageBreak/>
        <w:t>Tester</w:t>
      </w:r>
      <w:bookmarkEnd w:id="24"/>
    </w:p>
    <w:p w14:paraId="44FD355C" w14:textId="1007093D" w:rsidR="00957335" w:rsidRPr="00F80B00" w:rsidRDefault="00957335" w:rsidP="00D8133F">
      <w:pPr>
        <w:pStyle w:val="Odstavecseseznamem"/>
        <w:numPr>
          <w:ilvl w:val="0"/>
          <w:numId w:val="26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Testera určí Release manager.</w:t>
      </w:r>
    </w:p>
    <w:p w14:paraId="3D76231E" w14:textId="4DB67A98" w:rsidR="00D8133F" w:rsidRPr="00F80B00" w:rsidRDefault="005F7FF1" w:rsidP="00D8133F">
      <w:pPr>
        <w:pStyle w:val="Odstavecseseznamem"/>
        <w:numPr>
          <w:ilvl w:val="0"/>
          <w:numId w:val="26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O</w:t>
      </w:r>
      <w:r w:rsidR="00D8133F" w:rsidRPr="00F80B00">
        <w:rPr>
          <w:rFonts w:ascii="Arial" w:hAnsi="Arial" w:cs="Arial"/>
        </w:rPr>
        <w:t xml:space="preserve">dpovídá </w:t>
      </w:r>
      <w:r w:rsidR="003C6D9D" w:rsidRPr="00F80B00">
        <w:rPr>
          <w:rFonts w:ascii="Arial" w:hAnsi="Arial" w:cs="Arial"/>
        </w:rPr>
        <w:t xml:space="preserve">za otestování po nasazení release na </w:t>
      </w:r>
      <w:r w:rsidR="004C390C" w:rsidRPr="00F80B00">
        <w:rPr>
          <w:rFonts w:ascii="Arial" w:hAnsi="Arial" w:cs="Arial"/>
        </w:rPr>
        <w:t>TEST</w:t>
      </w:r>
      <w:r w:rsidR="003C6D9D" w:rsidRPr="00F80B00">
        <w:rPr>
          <w:rFonts w:ascii="Arial" w:hAnsi="Arial" w:cs="Arial"/>
        </w:rPr>
        <w:t>.</w:t>
      </w:r>
    </w:p>
    <w:p w14:paraId="782E02B2" w14:textId="77777777" w:rsidR="003C6D9D" w:rsidRPr="00F80B00" w:rsidRDefault="003C6D9D" w:rsidP="003C6D9D">
      <w:pPr>
        <w:rPr>
          <w:rFonts w:ascii="Arial" w:hAnsi="Arial" w:cs="Arial"/>
        </w:rPr>
      </w:pPr>
    </w:p>
    <w:p w14:paraId="182A6DD6" w14:textId="77777777" w:rsidR="00D8133F" w:rsidRPr="00F80B00" w:rsidRDefault="003C6D9D" w:rsidP="00D8133F">
      <w:pPr>
        <w:pStyle w:val="Nadpis2"/>
        <w:rPr>
          <w:rFonts w:ascii="Arial" w:hAnsi="Arial" w:cs="Arial"/>
        </w:rPr>
      </w:pPr>
      <w:bookmarkStart w:id="25" w:name="_Toc468717538"/>
      <w:r w:rsidRPr="00F80B00">
        <w:rPr>
          <w:rFonts w:ascii="Arial" w:hAnsi="Arial" w:cs="Arial"/>
        </w:rPr>
        <w:t>Školitel</w:t>
      </w:r>
      <w:bookmarkEnd w:id="25"/>
    </w:p>
    <w:p w14:paraId="326D3AD1" w14:textId="5D6D196B" w:rsidR="00FC4711" w:rsidRPr="00F80B00" w:rsidRDefault="00FC4711" w:rsidP="003C6D9D">
      <w:pPr>
        <w:pStyle w:val="Odstavecseseznamem"/>
        <w:numPr>
          <w:ilvl w:val="0"/>
          <w:numId w:val="26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Školitele určí Release manager.</w:t>
      </w:r>
    </w:p>
    <w:p w14:paraId="2EC4784B" w14:textId="67DDD740" w:rsidR="0090096B" w:rsidRPr="00F80B00" w:rsidRDefault="005F7FF1" w:rsidP="003C6D9D">
      <w:pPr>
        <w:pStyle w:val="Odstavecseseznamem"/>
        <w:numPr>
          <w:ilvl w:val="0"/>
          <w:numId w:val="26"/>
        </w:numPr>
        <w:rPr>
          <w:rFonts w:ascii="Arial" w:hAnsi="Arial" w:cs="Arial"/>
        </w:rPr>
      </w:pPr>
      <w:r w:rsidRPr="00F80B00">
        <w:rPr>
          <w:rFonts w:ascii="Arial" w:hAnsi="Arial" w:cs="Arial"/>
        </w:rPr>
        <w:t>O</w:t>
      </w:r>
      <w:r w:rsidR="003C6D9D" w:rsidRPr="00F80B00">
        <w:rPr>
          <w:rFonts w:ascii="Arial" w:hAnsi="Arial" w:cs="Arial"/>
        </w:rPr>
        <w:t xml:space="preserve">dpovídá za proškolení uživatelů po nasazení release na </w:t>
      </w:r>
      <w:r w:rsidR="004C390C" w:rsidRPr="00F80B00">
        <w:rPr>
          <w:rFonts w:ascii="Arial" w:hAnsi="Arial" w:cs="Arial"/>
        </w:rPr>
        <w:t>TEST</w:t>
      </w:r>
      <w:r w:rsidR="003C6D9D" w:rsidRPr="00F80B00">
        <w:rPr>
          <w:rFonts w:ascii="Arial" w:hAnsi="Arial" w:cs="Arial"/>
        </w:rPr>
        <w:t xml:space="preserve"> (pokud to vyžaduje RfC).</w:t>
      </w:r>
      <w:r w:rsidR="0090096B" w:rsidRPr="00F80B00">
        <w:rPr>
          <w:rFonts w:ascii="Arial" w:hAnsi="Arial" w:cs="Arial"/>
          <w:highlight w:val="yellow"/>
        </w:rPr>
        <w:br w:type="page"/>
      </w:r>
    </w:p>
    <w:p w14:paraId="4247AF03" w14:textId="77777777" w:rsidR="00C346E7" w:rsidRPr="00F80B00" w:rsidRDefault="00910135" w:rsidP="0023384E">
      <w:pPr>
        <w:pStyle w:val="Nadpis1"/>
        <w:rPr>
          <w:rFonts w:ascii="Arial" w:hAnsi="Arial" w:cs="Arial"/>
        </w:rPr>
      </w:pPr>
      <w:bookmarkStart w:id="26" w:name="_Toc468717539"/>
      <w:r w:rsidRPr="00F80B00">
        <w:rPr>
          <w:rFonts w:ascii="Arial" w:hAnsi="Arial" w:cs="Arial"/>
        </w:rPr>
        <w:lastRenderedPageBreak/>
        <w:t xml:space="preserve">Zásady </w:t>
      </w:r>
      <w:r w:rsidR="0090096B" w:rsidRPr="00F80B00">
        <w:rPr>
          <w:rFonts w:ascii="Arial" w:hAnsi="Arial" w:cs="Arial"/>
        </w:rPr>
        <w:t>procesu</w:t>
      </w:r>
      <w:bookmarkEnd w:id="26"/>
    </w:p>
    <w:p w14:paraId="5311D0CB" w14:textId="2812353E" w:rsidR="00910135" w:rsidRPr="00F80B00" w:rsidRDefault="00910135" w:rsidP="00910135">
      <w:pPr>
        <w:pStyle w:val="Odstavec"/>
        <w:ind w:left="0"/>
        <w:jc w:val="both"/>
        <w:rPr>
          <w:rFonts w:ascii="Arial" w:hAnsi="Arial" w:cs="Arial"/>
          <w:sz w:val="22"/>
          <w:szCs w:val="22"/>
        </w:rPr>
      </w:pPr>
      <w:r w:rsidRPr="00F80B00">
        <w:rPr>
          <w:rFonts w:ascii="Arial" w:hAnsi="Arial" w:cs="Arial"/>
          <w:sz w:val="22"/>
          <w:szCs w:val="22"/>
        </w:rPr>
        <w:t xml:space="preserve">Zásady </w:t>
      </w:r>
      <w:r w:rsidR="0090096B" w:rsidRPr="00F80B00">
        <w:rPr>
          <w:rFonts w:ascii="Arial" w:hAnsi="Arial" w:cs="Arial"/>
          <w:sz w:val="22"/>
          <w:szCs w:val="22"/>
        </w:rPr>
        <w:t xml:space="preserve">procesu </w:t>
      </w:r>
      <w:r w:rsidR="00623DCD" w:rsidRPr="00F80B00">
        <w:rPr>
          <w:rFonts w:ascii="Arial" w:hAnsi="Arial" w:cs="Arial"/>
          <w:sz w:val="22"/>
          <w:szCs w:val="22"/>
        </w:rPr>
        <w:t>Release</w:t>
      </w:r>
      <w:r w:rsidR="00B3197C" w:rsidRPr="00F80B00">
        <w:rPr>
          <w:rFonts w:ascii="Arial" w:hAnsi="Arial" w:cs="Arial"/>
          <w:sz w:val="22"/>
          <w:szCs w:val="22"/>
        </w:rPr>
        <w:t xml:space="preserve"> </w:t>
      </w:r>
      <w:r w:rsidR="00623DCD" w:rsidRPr="00F80B00">
        <w:rPr>
          <w:rFonts w:ascii="Arial" w:hAnsi="Arial" w:cs="Arial"/>
          <w:sz w:val="22"/>
          <w:szCs w:val="22"/>
        </w:rPr>
        <w:t>management</w:t>
      </w:r>
      <w:r w:rsidRPr="00F80B00">
        <w:rPr>
          <w:rFonts w:ascii="Arial" w:hAnsi="Arial" w:cs="Arial"/>
          <w:sz w:val="22"/>
          <w:szCs w:val="22"/>
        </w:rPr>
        <w:t xml:space="preserve"> jsou tvoř</w:t>
      </w:r>
      <w:r w:rsidR="0090096B" w:rsidRPr="00F80B00">
        <w:rPr>
          <w:rFonts w:ascii="Arial" w:hAnsi="Arial" w:cs="Arial"/>
          <w:sz w:val="22"/>
          <w:szCs w:val="22"/>
        </w:rPr>
        <w:t xml:space="preserve">eny souborem pravidel a definic vymezujících </w:t>
      </w:r>
      <w:r w:rsidR="00623DCD" w:rsidRPr="00F80B00">
        <w:rPr>
          <w:rFonts w:ascii="Arial" w:hAnsi="Arial" w:cs="Arial"/>
          <w:sz w:val="22"/>
          <w:szCs w:val="22"/>
        </w:rPr>
        <w:t xml:space="preserve">daný </w:t>
      </w:r>
      <w:r w:rsidR="0090096B" w:rsidRPr="00F80B00">
        <w:rPr>
          <w:rFonts w:ascii="Arial" w:hAnsi="Arial" w:cs="Arial"/>
          <w:sz w:val="22"/>
          <w:szCs w:val="22"/>
        </w:rPr>
        <w:t>proces</w:t>
      </w:r>
      <w:r w:rsidR="00623DCD" w:rsidRPr="00F80B00">
        <w:rPr>
          <w:rFonts w:ascii="Arial" w:hAnsi="Arial" w:cs="Arial"/>
          <w:sz w:val="22"/>
          <w:szCs w:val="22"/>
        </w:rPr>
        <w:t>.</w:t>
      </w:r>
    </w:p>
    <w:p w14:paraId="6D83D941" w14:textId="5911C429" w:rsidR="000F35BF" w:rsidRPr="00F80B00" w:rsidRDefault="000F35BF" w:rsidP="00CF5CDC">
      <w:pPr>
        <w:pStyle w:val="Odstavec"/>
        <w:ind w:left="0"/>
        <w:jc w:val="both"/>
        <w:rPr>
          <w:rFonts w:ascii="Arial" w:hAnsi="Arial" w:cs="Arial"/>
          <w:sz w:val="22"/>
          <w:szCs w:val="22"/>
        </w:rPr>
      </w:pPr>
      <w:r w:rsidRPr="00F80B00">
        <w:rPr>
          <w:rFonts w:ascii="Arial" w:hAnsi="Arial" w:cs="Arial"/>
          <w:sz w:val="22"/>
          <w:szCs w:val="22"/>
        </w:rPr>
        <w:t>Jak bylo popsáno výše, Release Management má na starosti uvádění změn do provozu. K tomu, aby toto mohl realizovat, d</w:t>
      </w:r>
      <w:r w:rsidR="00CF5CDC" w:rsidRPr="00F80B00">
        <w:rPr>
          <w:rFonts w:ascii="Arial" w:hAnsi="Arial" w:cs="Arial"/>
          <w:sz w:val="22"/>
          <w:szCs w:val="22"/>
        </w:rPr>
        <w:t>ostává vstupy od procesu Change m</w:t>
      </w:r>
      <w:r w:rsidRPr="00F80B00">
        <w:rPr>
          <w:rFonts w:ascii="Arial" w:hAnsi="Arial" w:cs="Arial"/>
          <w:sz w:val="22"/>
          <w:szCs w:val="22"/>
        </w:rPr>
        <w:t xml:space="preserve">anagement, </w:t>
      </w:r>
      <w:r w:rsidR="00CF5CDC" w:rsidRPr="00F80B00">
        <w:rPr>
          <w:rFonts w:ascii="Arial" w:hAnsi="Arial" w:cs="Arial"/>
          <w:sz w:val="22"/>
          <w:szCs w:val="22"/>
        </w:rPr>
        <w:t>k</w:t>
      </w:r>
      <w:r w:rsidRPr="00F80B00">
        <w:rPr>
          <w:rFonts w:ascii="Arial" w:hAnsi="Arial" w:cs="Arial"/>
          <w:sz w:val="22"/>
          <w:szCs w:val="22"/>
        </w:rPr>
        <w:t>onkrétně lze za tyto vstup</w:t>
      </w:r>
      <w:r w:rsidR="00CF5CDC" w:rsidRPr="00F80B00">
        <w:rPr>
          <w:rFonts w:ascii="Arial" w:hAnsi="Arial" w:cs="Arial"/>
          <w:sz w:val="22"/>
          <w:szCs w:val="22"/>
        </w:rPr>
        <w:t>y považovat R</w:t>
      </w:r>
      <w:r w:rsidR="00B72C0C" w:rsidRPr="00F80B00">
        <w:rPr>
          <w:rFonts w:ascii="Arial" w:hAnsi="Arial" w:cs="Arial"/>
          <w:sz w:val="22"/>
          <w:szCs w:val="22"/>
        </w:rPr>
        <w:t>f</w:t>
      </w:r>
      <w:r w:rsidR="00CF5CDC" w:rsidRPr="00F80B00">
        <w:rPr>
          <w:rFonts w:ascii="Arial" w:hAnsi="Arial" w:cs="Arial"/>
          <w:sz w:val="22"/>
          <w:szCs w:val="22"/>
        </w:rPr>
        <w:t xml:space="preserve">C schválené CAB a </w:t>
      </w:r>
      <w:r w:rsidR="00AB29AB" w:rsidRPr="00F80B00">
        <w:rPr>
          <w:rFonts w:ascii="Arial" w:hAnsi="Arial" w:cs="Arial"/>
          <w:sz w:val="22"/>
          <w:szCs w:val="22"/>
          <w:lang w:eastAsia="cs-CZ"/>
        </w:rPr>
        <w:t>realizovaný předmět plnění</w:t>
      </w:r>
      <w:r w:rsidRPr="00F80B00">
        <w:rPr>
          <w:rFonts w:ascii="Arial" w:hAnsi="Arial" w:cs="Arial"/>
          <w:sz w:val="22"/>
          <w:szCs w:val="22"/>
        </w:rPr>
        <w:t>.</w:t>
      </w:r>
    </w:p>
    <w:p w14:paraId="763286D3" w14:textId="4E2DE97C" w:rsidR="000F35BF" w:rsidRPr="00F80B00" w:rsidRDefault="000F35BF" w:rsidP="00CF5CDC">
      <w:pPr>
        <w:pStyle w:val="Odstavec"/>
        <w:ind w:left="0"/>
        <w:jc w:val="both"/>
        <w:rPr>
          <w:rFonts w:ascii="Arial" w:hAnsi="Arial" w:cs="Arial"/>
          <w:sz w:val="22"/>
          <w:szCs w:val="22"/>
        </w:rPr>
      </w:pPr>
      <w:r w:rsidRPr="00F80B00">
        <w:rPr>
          <w:rFonts w:ascii="Arial" w:hAnsi="Arial" w:cs="Arial"/>
          <w:sz w:val="22"/>
          <w:szCs w:val="22"/>
        </w:rPr>
        <w:t xml:space="preserve">Na základě těchto vstupů Release Management vytváří plán realizace změny. V jeho rámci určuje role a odpovědnosti, analyzuje současný stav, připravuje časový harmonogram testování a nasazení a také vytváří plán možného návratu do stavu před provedením změny. Zároveň se také v průběhu testování stará o komunikaci s </w:t>
      </w:r>
      <w:r w:rsidR="009A5E0D" w:rsidRPr="00F80B00">
        <w:rPr>
          <w:rFonts w:ascii="Arial" w:hAnsi="Arial" w:cs="Arial"/>
          <w:sz w:val="22"/>
          <w:szCs w:val="22"/>
        </w:rPr>
        <w:t>příjemcem služby</w:t>
      </w:r>
      <w:r w:rsidRPr="00F80B00">
        <w:rPr>
          <w:rFonts w:ascii="Arial" w:hAnsi="Arial" w:cs="Arial"/>
          <w:sz w:val="22"/>
          <w:szCs w:val="22"/>
        </w:rPr>
        <w:t xml:space="preserve">. Ta je velmi důležitá pro akceptaci výsledků testování a také pro vytvoření plánu nasazení. Plán nasazení musí být komunikován s </w:t>
      </w:r>
      <w:r w:rsidR="00AF7CAD" w:rsidRPr="00F80B00">
        <w:rPr>
          <w:rFonts w:ascii="Arial" w:hAnsi="Arial" w:cs="Arial"/>
          <w:sz w:val="22"/>
          <w:szCs w:val="22"/>
        </w:rPr>
        <w:t xml:space="preserve">dotčenými příjemci služeb </w:t>
      </w:r>
      <w:r w:rsidRPr="00F80B00">
        <w:rPr>
          <w:rFonts w:ascii="Arial" w:hAnsi="Arial" w:cs="Arial"/>
          <w:sz w:val="22"/>
          <w:szCs w:val="22"/>
        </w:rPr>
        <w:t xml:space="preserve">tak, aby se co nejméně dotkl fungování </w:t>
      </w:r>
      <w:r w:rsidR="00CF5CDC" w:rsidRPr="00F80B00">
        <w:rPr>
          <w:rFonts w:ascii="Arial" w:hAnsi="Arial" w:cs="Arial"/>
          <w:sz w:val="22"/>
          <w:szCs w:val="22"/>
        </w:rPr>
        <w:t xml:space="preserve">resortu MZe </w:t>
      </w:r>
      <w:r w:rsidRPr="00F80B00">
        <w:rPr>
          <w:rFonts w:ascii="Arial" w:hAnsi="Arial" w:cs="Arial"/>
          <w:sz w:val="22"/>
          <w:szCs w:val="22"/>
        </w:rPr>
        <w:t>a dodávek služeb potřebných pro toto fungování. Plán může být samozřejmě náročnější, pokud se jedná o postupné nasazování, nebo například o nasazování do různých, geograficky oddělených lokalit.</w:t>
      </w:r>
    </w:p>
    <w:p w14:paraId="0B6B425E" w14:textId="74BD67AD" w:rsidR="009255EA" w:rsidRPr="00F80B00" w:rsidRDefault="00C20F5B" w:rsidP="00C20F5B">
      <w:pPr>
        <w:spacing w:before="100" w:beforeAutospacing="1" w:after="100" w:afterAutospacing="1"/>
        <w:jc w:val="left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 xml:space="preserve">Release </w:t>
      </w:r>
      <w:r w:rsidR="00AF7CAD" w:rsidRPr="00F80B00">
        <w:rPr>
          <w:rFonts w:ascii="Arial" w:hAnsi="Arial" w:cs="Arial"/>
          <w:szCs w:val="22"/>
          <w:lang w:eastAsia="cs-CZ"/>
        </w:rPr>
        <w:t>může obsahovat jednu nebo</w:t>
      </w:r>
      <w:r w:rsidRPr="00F80B00">
        <w:rPr>
          <w:rFonts w:ascii="Arial" w:hAnsi="Arial" w:cs="Arial"/>
          <w:szCs w:val="22"/>
          <w:lang w:eastAsia="cs-CZ"/>
        </w:rPr>
        <w:t xml:space="preserve"> </w:t>
      </w:r>
      <w:r w:rsidR="00AF7CAD" w:rsidRPr="00F80B00">
        <w:rPr>
          <w:rFonts w:ascii="Arial" w:hAnsi="Arial" w:cs="Arial"/>
          <w:szCs w:val="22"/>
          <w:lang w:eastAsia="cs-CZ"/>
        </w:rPr>
        <w:t>více</w:t>
      </w:r>
      <w:r w:rsidR="00DF70E1" w:rsidRPr="00F80B00">
        <w:rPr>
          <w:rFonts w:ascii="Arial" w:hAnsi="Arial" w:cs="Arial"/>
          <w:szCs w:val="22"/>
          <w:lang w:eastAsia="cs-CZ"/>
        </w:rPr>
        <w:t xml:space="preserve"> nových nebo změně</w:t>
      </w:r>
      <w:r w:rsidR="009A5E0D" w:rsidRPr="00F80B00">
        <w:rPr>
          <w:rFonts w:ascii="Arial" w:hAnsi="Arial" w:cs="Arial"/>
          <w:szCs w:val="22"/>
          <w:lang w:eastAsia="cs-CZ"/>
        </w:rPr>
        <w:t>ných konfiguračních položek</w:t>
      </w:r>
      <w:r w:rsidR="00DF70E1" w:rsidRPr="00F80B00">
        <w:rPr>
          <w:rFonts w:ascii="Arial" w:hAnsi="Arial" w:cs="Arial"/>
          <w:szCs w:val="22"/>
          <w:lang w:eastAsia="cs-CZ"/>
        </w:rPr>
        <w:t>, jež byly schváleny k nasazení na produkční prostředí. Funkční a technická specifikace dané změny je definována v RfC.</w:t>
      </w:r>
    </w:p>
    <w:p w14:paraId="2CDDD16A" w14:textId="655C81A0" w:rsidR="00A4778A" w:rsidRPr="00F80B00" w:rsidRDefault="00A4778A" w:rsidP="00444D7A">
      <w:p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 xml:space="preserve">V rámci Release managementu je hlavním řídícím dokumentem Plán </w:t>
      </w:r>
      <w:r w:rsidR="00261BEF" w:rsidRPr="00F80B00">
        <w:rPr>
          <w:rFonts w:ascii="Arial" w:hAnsi="Arial" w:cs="Arial"/>
          <w:szCs w:val="22"/>
          <w:lang w:eastAsia="cs-CZ"/>
        </w:rPr>
        <w:t>releasů</w:t>
      </w:r>
      <w:r w:rsidRPr="00F80B00">
        <w:rPr>
          <w:rFonts w:ascii="Arial" w:hAnsi="Arial" w:cs="Arial"/>
          <w:szCs w:val="22"/>
          <w:lang w:eastAsia="cs-CZ"/>
        </w:rPr>
        <w:t>, který je připravován s cca půlročním předstihem a je průběžně aktualizován.</w:t>
      </w:r>
    </w:p>
    <w:p w14:paraId="54B78B00" w14:textId="77777777" w:rsidR="00A4778A" w:rsidRPr="00F80B00" w:rsidRDefault="00A4778A" w:rsidP="00A4778A">
      <w:pPr>
        <w:pStyle w:val="Nadpis2"/>
        <w:spacing w:after="0"/>
        <w:rPr>
          <w:rFonts w:ascii="Arial" w:hAnsi="Arial" w:cs="Arial"/>
          <w:lang w:eastAsia="cs-CZ"/>
        </w:rPr>
      </w:pPr>
      <w:bookmarkStart w:id="27" w:name="_Toc468717540"/>
      <w:r w:rsidRPr="00F80B00">
        <w:rPr>
          <w:rFonts w:ascii="Arial" w:hAnsi="Arial" w:cs="Arial"/>
          <w:lang w:eastAsia="cs-CZ"/>
        </w:rPr>
        <w:t>Fáze release</w:t>
      </w:r>
      <w:bookmarkEnd w:id="27"/>
    </w:p>
    <w:p w14:paraId="205C6162" w14:textId="345CF283" w:rsidR="00A4778A" w:rsidRPr="00F80B00" w:rsidRDefault="00A4778A" w:rsidP="00A4778A">
      <w:pPr>
        <w:spacing w:after="0"/>
        <w:jc w:val="left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V rámci Release</w:t>
      </w:r>
      <w:r w:rsidR="00B3197C" w:rsidRPr="00F80B00">
        <w:rPr>
          <w:rFonts w:ascii="Arial" w:hAnsi="Arial" w:cs="Arial"/>
          <w:szCs w:val="22"/>
          <w:lang w:eastAsia="cs-CZ"/>
        </w:rPr>
        <w:t xml:space="preserve"> </w:t>
      </w:r>
      <w:r w:rsidRPr="00F80B00">
        <w:rPr>
          <w:rFonts w:ascii="Arial" w:hAnsi="Arial" w:cs="Arial"/>
          <w:szCs w:val="22"/>
          <w:lang w:eastAsia="cs-CZ"/>
        </w:rPr>
        <w:t xml:space="preserve">managementu rozlišujeme </w:t>
      </w:r>
      <w:r w:rsidR="004074AD" w:rsidRPr="00F80B00">
        <w:rPr>
          <w:rFonts w:ascii="Arial" w:hAnsi="Arial" w:cs="Arial"/>
          <w:szCs w:val="22"/>
          <w:lang w:eastAsia="cs-CZ"/>
        </w:rPr>
        <w:t>3</w:t>
      </w:r>
      <w:r w:rsidRPr="00F80B00">
        <w:rPr>
          <w:rFonts w:ascii="Arial" w:hAnsi="Arial" w:cs="Arial"/>
          <w:szCs w:val="22"/>
          <w:lang w:eastAsia="cs-CZ"/>
        </w:rPr>
        <w:t xml:space="preserve"> fáze:</w:t>
      </w:r>
    </w:p>
    <w:p w14:paraId="1310B30A" w14:textId="377DAA65" w:rsidR="00A4778A" w:rsidRPr="00F80B00" w:rsidRDefault="00A4778A" w:rsidP="00444D7A">
      <w:pPr>
        <w:pStyle w:val="Odstavecseseznamem"/>
        <w:numPr>
          <w:ilvl w:val="0"/>
          <w:numId w:val="12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 xml:space="preserve">Plánování </w:t>
      </w:r>
      <w:r w:rsidR="00BA673D" w:rsidRPr="00F80B00">
        <w:rPr>
          <w:rFonts w:ascii="Arial" w:hAnsi="Arial" w:cs="Arial"/>
          <w:szCs w:val="22"/>
          <w:lang w:eastAsia="cs-CZ"/>
        </w:rPr>
        <w:t xml:space="preserve">– hlavní činností je </w:t>
      </w:r>
      <w:r w:rsidR="0021139E" w:rsidRPr="00F80B00">
        <w:rPr>
          <w:rFonts w:ascii="Arial" w:hAnsi="Arial" w:cs="Arial"/>
          <w:szCs w:val="22"/>
          <w:lang w:eastAsia="cs-CZ"/>
        </w:rPr>
        <w:t xml:space="preserve">naplánování releasu pro nasazení změny/změn v požadovaném termínu </w:t>
      </w:r>
      <w:r w:rsidR="00BA673D" w:rsidRPr="00F80B00">
        <w:rPr>
          <w:rFonts w:ascii="Arial" w:hAnsi="Arial" w:cs="Arial"/>
          <w:szCs w:val="22"/>
          <w:lang w:eastAsia="cs-CZ"/>
        </w:rPr>
        <w:t>s ohledem na</w:t>
      </w:r>
      <w:r w:rsidR="0021139E" w:rsidRPr="00F80B00">
        <w:rPr>
          <w:rFonts w:ascii="Arial" w:hAnsi="Arial" w:cs="Arial"/>
          <w:szCs w:val="22"/>
          <w:lang w:eastAsia="cs-CZ"/>
        </w:rPr>
        <w:t xml:space="preserve"> možná</w:t>
      </w:r>
      <w:r w:rsidR="00BA673D" w:rsidRPr="00F80B00">
        <w:rPr>
          <w:rFonts w:ascii="Arial" w:hAnsi="Arial" w:cs="Arial"/>
          <w:szCs w:val="22"/>
          <w:lang w:eastAsia="cs-CZ"/>
        </w:rPr>
        <w:t xml:space="preserve"> omezení v oblasti zdrojů </w:t>
      </w:r>
      <w:r w:rsidR="0021139E" w:rsidRPr="00F80B00">
        <w:rPr>
          <w:rFonts w:ascii="Arial" w:hAnsi="Arial" w:cs="Arial"/>
          <w:szCs w:val="22"/>
          <w:lang w:eastAsia="cs-CZ"/>
        </w:rPr>
        <w:t>a případných</w:t>
      </w:r>
      <w:r w:rsidR="00BA673D" w:rsidRPr="00F80B00">
        <w:rPr>
          <w:rFonts w:ascii="Arial" w:hAnsi="Arial" w:cs="Arial"/>
          <w:szCs w:val="22"/>
          <w:lang w:eastAsia="cs-CZ"/>
        </w:rPr>
        <w:t xml:space="preserve"> </w:t>
      </w:r>
      <w:r w:rsidR="00F9174E" w:rsidRPr="00F80B00">
        <w:rPr>
          <w:rFonts w:ascii="Arial" w:hAnsi="Arial" w:cs="Arial"/>
          <w:szCs w:val="22"/>
          <w:lang w:eastAsia="cs-CZ"/>
        </w:rPr>
        <w:t>odstávek</w:t>
      </w:r>
      <w:r w:rsidR="0021139E" w:rsidRPr="00F80B00">
        <w:rPr>
          <w:rFonts w:ascii="Arial" w:hAnsi="Arial" w:cs="Arial"/>
          <w:szCs w:val="22"/>
          <w:lang w:eastAsia="cs-CZ"/>
        </w:rPr>
        <w:t>,</w:t>
      </w:r>
    </w:p>
    <w:p w14:paraId="02B13039" w14:textId="1221E49E" w:rsidR="00A4778A" w:rsidRPr="00F80B00" w:rsidRDefault="00A4778A" w:rsidP="00444D7A">
      <w:pPr>
        <w:pStyle w:val="Odstavecseseznamem"/>
        <w:numPr>
          <w:ilvl w:val="0"/>
          <w:numId w:val="12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Příprava</w:t>
      </w:r>
      <w:r w:rsidR="00BA673D" w:rsidRPr="00F80B00">
        <w:rPr>
          <w:rFonts w:ascii="Arial" w:hAnsi="Arial" w:cs="Arial"/>
          <w:szCs w:val="22"/>
          <w:lang w:eastAsia="cs-CZ"/>
        </w:rPr>
        <w:t xml:space="preserve"> – hlavní činností je identifikace RfC zahrnutých do </w:t>
      </w:r>
      <w:r w:rsidR="0021139E" w:rsidRPr="00F80B00">
        <w:rPr>
          <w:rFonts w:ascii="Arial" w:hAnsi="Arial" w:cs="Arial"/>
          <w:szCs w:val="22"/>
          <w:lang w:eastAsia="cs-CZ"/>
        </w:rPr>
        <w:t xml:space="preserve">naplánovaného </w:t>
      </w:r>
      <w:r w:rsidR="00BA673D" w:rsidRPr="00F80B00">
        <w:rPr>
          <w:rFonts w:ascii="Arial" w:hAnsi="Arial" w:cs="Arial"/>
          <w:szCs w:val="22"/>
          <w:lang w:eastAsia="cs-CZ"/>
        </w:rPr>
        <w:t xml:space="preserve">release, </w:t>
      </w:r>
      <w:r w:rsidR="00D946B5" w:rsidRPr="00F80B00">
        <w:rPr>
          <w:rFonts w:ascii="Arial" w:hAnsi="Arial" w:cs="Arial"/>
          <w:szCs w:val="22"/>
          <w:lang w:eastAsia="cs-CZ"/>
        </w:rPr>
        <w:t>i</w:t>
      </w:r>
      <w:r w:rsidR="00BA673D" w:rsidRPr="00F80B00">
        <w:rPr>
          <w:rFonts w:ascii="Arial" w:hAnsi="Arial" w:cs="Arial"/>
          <w:szCs w:val="22"/>
          <w:lang w:eastAsia="cs-CZ"/>
        </w:rPr>
        <w:t>dentifikace dokumentů a CI, j</w:t>
      </w:r>
      <w:r w:rsidR="00693761" w:rsidRPr="00F80B00">
        <w:rPr>
          <w:rFonts w:ascii="Arial" w:hAnsi="Arial" w:cs="Arial"/>
          <w:szCs w:val="22"/>
          <w:lang w:eastAsia="cs-CZ"/>
        </w:rPr>
        <w:t>ich</w:t>
      </w:r>
      <w:r w:rsidR="00BA673D" w:rsidRPr="00F80B00">
        <w:rPr>
          <w:rFonts w:ascii="Arial" w:hAnsi="Arial" w:cs="Arial"/>
          <w:szCs w:val="22"/>
          <w:lang w:eastAsia="cs-CZ"/>
        </w:rPr>
        <w:t>ž se realizace změny dotkne</w:t>
      </w:r>
      <w:r w:rsidR="0021139E" w:rsidRPr="00F80B00">
        <w:rPr>
          <w:rFonts w:ascii="Arial" w:hAnsi="Arial" w:cs="Arial"/>
          <w:szCs w:val="22"/>
          <w:lang w:eastAsia="cs-CZ"/>
        </w:rPr>
        <w:t>, příprava RTT</w:t>
      </w:r>
      <w:r w:rsidR="00767C5B" w:rsidRPr="00F80B00">
        <w:rPr>
          <w:rFonts w:ascii="Arial" w:hAnsi="Arial" w:cs="Arial"/>
          <w:szCs w:val="22"/>
          <w:lang w:eastAsia="cs-CZ"/>
        </w:rPr>
        <w:t>/RTP</w:t>
      </w:r>
      <w:r w:rsidR="0021139E" w:rsidRPr="00F80B00">
        <w:rPr>
          <w:rFonts w:ascii="Arial" w:hAnsi="Arial" w:cs="Arial"/>
          <w:szCs w:val="22"/>
          <w:lang w:eastAsia="cs-CZ"/>
        </w:rPr>
        <w:t>, testování, protokoly z testování, školení.</w:t>
      </w:r>
    </w:p>
    <w:p w14:paraId="55773F4B" w14:textId="354A80D3" w:rsidR="00A4778A" w:rsidRPr="00F80B00" w:rsidRDefault="00A4778A" w:rsidP="00444D7A">
      <w:pPr>
        <w:pStyle w:val="Odstavecseseznamem"/>
        <w:numPr>
          <w:ilvl w:val="0"/>
          <w:numId w:val="12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Realizace</w:t>
      </w:r>
      <w:r w:rsidR="00BA673D" w:rsidRPr="00F80B00">
        <w:rPr>
          <w:rFonts w:ascii="Arial" w:hAnsi="Arial" w:cs="Arial"/>
          <w:szCs w:val="22"/>
          <w:lang w:eastAsia="cs-CZ"/>
        </w:rPr>
        <w:t xml:space="preserve"> – hlavní činností je příprava</w:t>
      </w:r>
      <w:r w:rsidR="00767C5B" w:rsidRPr="00F80B00">
        <w:rPr>
          <w:rFonts w:ascii="Arial" w:hAnsi="Arial" w:cs="Arial"/>
          <w:szCs w:val="22"/>
          <w:lang w:eastAsia="cs-CZ"/>
        </w:rPr>
        <w:t>/aktualizace</w:t>
      </w:r>
      <w:r w:rsidR="00BA673D" w:rsidRPr="00F80B00">
        <w:rPr>
          <w:rFonts w:ascii="Arial" w:hAnsi="Arial" w:cs="Arial"/>
          <w:szCs w:val="22"/>
          <w:lang w:eastAsia="cs-CZ"/>
        </w:rPr>
        <w:t xml:space="preserve"> RTP, </w:t>
      </w:r>
      <w:r w:rsidR="0021139E" w:rsidRPr="00F80B00">
        <w:rPr>
          <w:rFonts w:ascii="Arial" w:hAnsi="Arial" w:cs="Arial"/>
          <w:szCs w:val="22"/>
          <w:lang w:eastAsia="cs-CZ"/>
        </w:rPr>
        <w:t>nasazení změny do produkčního prostředí</w:t>
      </w:r>
      <w:r w:rsidR="00BA673D" w:rsidRPr="00F80B00">
        <w:rPr>
          <w:rFonts w:ascii="Arial" w:hAnsi="Arial" w:cs="Arial"/>
          <w:szCs w:val="22"/>
          <w:lang w:eastAsia="cs-CZ"/>
        </w:rPr>
        <w:t>, aktualizace CMDB a D</w:t>
      </w:r>
      <w:r w:rsidR="00767C5B" w:rsidRPr="00F80B00">
        <w:rPr>
          <w:rFonts w:ascii="Arial" w:hAnsi="Arial" w:cs="Arial"/>
          <w:szCs w:val="22"/>
          <w:lang w:eastAsia="cs-CZ"/>
        </w:rPr>
        <w:t>M</w:t>
      </w:r>
      <w:r w:rsidR="00BA673D" w:rsidRPr="00F80B00">
        <w:rPr>
          <w:rFonts w:ascii="Arial" w:hAnsi="Arial" w:cs="Arial"/>
          <w:szCs w:val="22"/>
          <w:lang w:eastAsia="cs-CZ"/>
        </w:rPr>
        <w:t>L</w:t>
      </w:r>
      <w:r w:rsidR="0021139E" w:rsidRPr="00F80B00">
        <w:rPr>
          <w:rFonts w:ascii="Arial" w:hAnsi="Arial" w:cs="Arial"/>
          <w:szCs w:val="22"/>
          <w:lang w:eastAsia="cs-CZ"/>
        </w:rPr>
        <w:t>, vy</w:t>
      </w:r>
      <w:r w:rsidR="00BA673D" w:rsidRPr="00F80B00">
        <w:rPr>
          <w:rFonts w:ascii="Arial" w:hAnsi="Arial" w:cs="Arial"/>
          <w:szCs w:val="22"/>
          <w:lang w:eastAsia="cs-CZ"/>
        </w:rPr>
        <w:t xml:space="preserve">hodnocení release a </w:t>
      </w:r>
      <w:r w:rsidR="0021139E" w:rsidRPr="00F80B00">
        <w:rPr>
          <w:rFonts w:ascii="Arial" w:hAnsi="Arial" w:cs="Arial"/>
          <w:szCs w:val="22"/>
          <w:lang w:eastAsia="cs-CZ"/>
        </w:rPr>
        <w:t xml:space="preserve">předání </w:t>
      </w:r>
      <w:r w:rsidR="00BA673D" w:rsidRPr="00F80B00">
        <w:rPr>
          <w:rFonts w:ascii="Arial" w:hAnsi="Arial" w:cs="Arial"/>
          <w:szCs w:val="22"/>
          <w:lang w:eastAsia="cs-CZ"/>
        </w:rPr>
        <w:t>informace do ChM o realizaci</w:t>
      </w:r>
      <w:r w:rsidR="00767C5B" w:rsidRPr="00F80B00">
        <w:rPr>
          <w:rFonts w:ascii="Arial" w:hAnsi="Arial" w:cs="Arial"/>
          <w:szCs w:val="22"/>
          <w:lang w:eastAsia="cs-CZ"/>
        </w:rPr>
        <w:t>,</w:t>
      </w:r>
      <w:r w:rsidR="0021139E" w:rsidRPr="00F80B00">
        <w:rPr>
          <w:rFonts w:ascii="Arial" w:hAnsi="Arial" w:cs="Arial"/>
          <w:szCs w:val="22"/>
          <w:lang w:eastAsia="cs-CZ"/>
        </w:rPr>
        <w:t xml:space="preserve"> </w:t>
      </w:r>
      <w:r w:rsidR="00767C5B" w:rsidRPr="00F80B00">
        <w:rPr>
          <w:rFonts w:ascii="Arial" w:hAnsi="Arial" w:cs="Arial"/>
          <w:szCs w:val="22"/>
          <w:lang w:eastAsia="cs-CZ"/>
        </w:rPr>
        <w:t>p</w:t>
      </w:r>
      <w:r w:rsidR="00BA673D" w:rsidRPr="00F80B00">
        <w:rPr>
          <w:rFonts w:ascii="Arial" w:hAnsi="Arial" w:cs="Arial"/>
          <w:szCs w:val="22"/>
          <w:lang w:eastAsia="cs-CZ"/>
        </w:rPr>
        <w:t>řípadně aktualizace požadavků na úpravu procesu RM</w:t>
      </w:r>
      <w:r w:rsidR="005B4182" w:rsidRPr="00F80B00">
        <w:rPr>
          <w:rFonts w:ascii="Arial" w:hAnsi="Arial" w:cs="Arial"/>
          <w:szCs w:val="22"/>
          <w:lang w:eastAsia="cs-CZ"/>
        </w:rPr>
        <w:t>.</w:t>
      </w:r>
    </w:p>
    <w:p w14:paraId="5AC3FA62" w14:textId="77777777" w:rsidR="009255EA" w:rsidRPr="00F80B00" w:rsidRDefault="009255EA" w:rsidP="00A4778A">
      <w:pPr>
        <w:pStyle w:val="Nadpis2"/>
        <w:spacing w:after="0"/>
        <w:rPr>
          <w:rFonts w:ascii="Arial" w:hAnsi="Arial" w:cs="Arial"/>
          <w:lang w:eastAsia="cs-CZ"/>
        </w:rPr>
      </w:pPr>
      <w:bookmarkStart w:id="28" w:name="_Toc216864121"/>
      <w:bookmarkStart w:id="29" w:name="_Toc291157862"/>
      <w:bookmarkStart w:id="30" w:name="_Toc468717541"/>
      <w:r w:rsidRPr="00F80B00">
        <w:rPr>
          <w:rFonts w:ascii="Arial" w:hAnsi="Arial" w:cs="Arial"/>
          <w:lang w:eastAsia="cs-CZ"/>
        </w:rPr>
        <w:t>Identifikace a značení Release</w:t>
      </w:r>
      <w:bookmarkEnd w:id="28"/>
      <w:bookmarkEnd w:id="29"/>
      <w:bookmarkEnd w:id="30"/>
    </w:p>
    <w:p w14:paraId="2B696F26" w14:textId="77777777" w:rsidR="000F52E8" w:rsidRPr="00F80B00" w:rsidRDefault="000F52E8" w:rsidP="000F52E8">
      <w:pPr>
        <w:rPr>
          <w:rFonts w:ascii="Arial" w:hAnsi="Arial" w:cs="Arial"/>
        </w:rPr>
      </w:pPr>
      <w:r w:rsidRPr="00F80B00">
        <w:rPr>
          <w:rFonts w:ascii="Arial" w:hAnsi="Arial" w:cs="Arial"/>
        </w:rPr>
        <w:t>Každý relase musí být řádně identifikován a označen.</w:t>
      </w:r>
    </w:p>
    <w:p w14:paraId="06D9CDB7" w14:textId="77777777" w:rsidR="00C20F5B" w:rsidRPr="00F80B00" w:rsidRDefault="00D946B5" w:rsidP="00A4778A">
      <w:pPr>
        <w:spacing w:after="0"/>
        <w:jc w:val="left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R</w:t>
      </w:r>
      <w:r w:rsidR="00C20F5B" w:rsidRPr="00F80B00">
        <w:rPr>
          <w:rFonts w:ascii="Arial" w:hAnsi="Arial" w:cs="Arial"/>
          <w:szCs w:val="22"/>
          <w:lang w:eastAsia="cs-CZ"/>
        </w:rPr>
        <w:t xml:space="preserve">elease jsou klasifikovány s ohledem na jejich </w:t>
      </w:r>
      <w:r w:rsidR="00011451" w:rsidRPr="00F80B00">
        <w:rPr>
          <w:rFonts w:ascii="Arial" w:hAnsi="Arial" w:cs="Arial"/>
          <w:szCs w:val="22"/>
          <w:lang w:eastAsia="cs-CZ"/>
        </w:rPr>
        <w:t xml:space="preserve">plánování a </w:t>
      </w:r>
      <w:r w:rsidR="00C20F5B" w:rsidRPr="00F80B00">
        <w:rPr>
          <w:rFonts w:ascii="Arial" w:hAnsi="Arial" w:cs="Arial"/>
          <w:szCs w:val="22"/>
          <w:lang w:eastAsia="cs-CZ"/>
        </w:rPr>
        <w:t>vliv na IT infrastrukturu:</w:t>
      </w:r>
    </w:p>
    <w:p w14:paraId="6CB58ED7" w14:textId="694AAB54" w:rsidR="00C20F5B" w:rsidRPr="00F80B00" w:rsidRDefault="00C20F5B" w:rsidP="00444D7A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b/>
          <w:bCs/>
          <w:szCs w:val="22"/>
          <w:lang w:eastAsia="cs-CZ"/>
        </w:rPr>
        <w:t>Major release (</w:t>
      </w:r>
      <w:r w:rsidR="006333B7" w:rsidRPr="00F80B00">
        <w:rPr>
          <w:rFonts w:ascii="Arial" w:hAnsi="Arial" w:cs="Arial"/>
          <w:b/>
          <w:bCs/>
          <w:szCs w:val="22"/>
          <w:lang w:eastAsia="cs-CZ"/>
        </w:rPr>
        <w:t xml:space="preserve">zařazen do dlouhodobého </w:t>
      </w:r>
      <w:r w:rsidR="009255EA" w:rsidRPr="00F80B00">
        <w:rPr>
          <w:rFonts w:ascii="Arial" w:hAnsi="Arial" w:cs="Arial"/>
          <w:b/>
          <w:bCs/>
          <w:szCs w:val="22"/>
          <w:lang w:eastAsia="cs-CZ"/>
        </w:rPr>
        <w:t>plán</w:t>
      </w:r>
      <w:r w:rsidR="006333B7" w:rsidRPr="00F80B00">
        <w:rPr>
          <w:rFonts w:ascii="Arial" w:hAnsi="Arial" w:cs="Arial"/>
          <w:b/>
          <w:bCs/>
          <w:szCs w:val="22"/>
          <w:lang w:eastAsia="cs-CZ"/>
        </w:rPr>
        <w:t>u</w:t>
      </w:r>
      <w:r w:rsidRPr="00F80B00">
        <w:rPr>
          <w:rFonts w:ascii="Arial" w:hAnsi="Arial" w:cs="Arial"/>
          <w:b/>
          <w:bCs/>
          <w:szCs w:val="22"/>
          <w:lang w:eastAsia="cs-CZ"/>
        </w:rPr>
        <w:t>)</w:t>
      </w:r>
      <w:r w:rsidRPr="00F80B00">
        <w:rPr>
          <w:rFonts w:ascii="Arial" w:hAnsi="Arial" w:cs="Arial"/>
          <w:szCs w:val="22"/>
          <w:lang w:eastAsia="cs-CZ"/>
        </w:rPr>
        <w:t xml:space="preserve">: </w:t>
      </w:r>
      <w:r w:rsidRPr="00F80B00">
        <w:rPr>
          <w:rStyle w:val="hps"/>
          <w:rFonts w:ascii="Arial" w:hAnsi="Arial" w:cs="Arial"/>
          <w:szCs w:val="22"/>
        </w:rPr>
        <w:t>reprezentuje významný</w:t>
      </w:r>
      <w:r w:rsidRPr="00F80B00">
        <w:rPr>
          <w:rFonts w:ascii="Arial" w:hAnsi="Arial" w:cs="Arial"/>
          <w:szCs w:val="22"/>
        </w:rPr>
        <w:t xml:space="preserve"> HW či SW </w:t>
      </w:r>
      <w:r w:rsidRPr="00F80B00">
        <w:rPr>
          <w:rStyle w:val="hps"/>
          <w:rFonts w:ascii="Arial" w:hAnsi="Arial" w:cs="Arial"/>
          <w:szCs w:val="22"/>
        </w:rPr>
        <w:t>roll-out, kterým se zavádějí</w:t>
      </w:r>
      <w:r w:rsidR="00886827" w:rsidRPr="00F80B00">
        <w:rPr>
          <w:rStyle w:val="hps"/>
          <w:rFonts w:ascii="Arial" w:hAnsi="Arial" w:cs="Arial"/>
          <w:szCs w:val="22"/>
        </w:rPr>
        <w:t xml:space="preserve"> </w:t>
      </w:r>
      <w:r w:rsidRPr="00F80B00">
        <w:rPr>
          <w:rStyle w:val="hps"/>
          <w:rFonts w:ascii="Arial" w:hAnsi="Arial" w:cs="Arial"/>
          <w:szCs w:val="22"/>
        </w:rPr>
        <w:t>významné</w:t>
      </w:r>
      <w:r w:rsidR="00886827" w:rsidRPr="00F80B00">
        <w:rPr>
          <w:rStyle w:val="hps"/>
          <w:rFonts w:ascii="Arial" w:hAnsi="Arial" w:cs="Arial"/>
          <w:szCs w:val="22"/>
        </w:rPr>
        <w:t xml:space="preserve"> </w:t>
      </w:r>
      <w:r w:rsidRPr="00F80B00">
        <w:rPr>
          <w:rStyle w:val="hps"/>
          <w:rFonts w:ascii="Arial" w:hAnsi="Arial" w:cs="Arial"/>
          <w:szCs w:val="22"/>
        </w:rPr>
        <w:t>změny</w:t>
      </w:r>
      <w:r w:rsidR="00886827" w:rsidRPr="00F80B00">
        <w:rPr>
          <w:rStyle w:val="hps"/>
          <w:rFonts w:ascii="Arial" w:hAnsi="Arial" w:cs="Arial"/>
          <w:szCs w:val="22"/>
        </w:rPr>
        <w:t xml:space="preserve"> </w:t>
      </w:r>
      <w:r w:rsidRPr="00F80B00">
        <w:rPr>
          <w:rStyle w:val="hps"/>
          <w:rFonts w:ascii="Arial" w:hAnsi="Arial" w:cs="Arial"/>
          <w:szCs w:val="22"/>
        </w:rPr>
        <w:t>funkčnosti</w:t>
      </w:r>
      <w:r w:rsidRPr="00F80B00">
        <w:rPr>
          <w:rFonts w:ascii="Arial" w:hAnsi="Arial" w:cs="Arial"/>
          <w:szCs w:val="22"/>
        </w:rPr>
        <w:t>, technických vlastností atd. Jedná se o dlouhodobě plánované release.</w:t>
      </w:r>
      <w:r w:rsidR="00DF70E1" w:rsidRPr="00F80B00">
        <w:rPr>
          <w:rFonts w:ascii="Arial" w:hAnsi="Arial" w:cs="Arial"/>
          <w:szCs w:val="22"/>
        </w:rPr>
        <w:t xml:space="preserve"> Označení 1.0.0, 2.0.0 atd.</w:t>
      </w:r>
    </w:p>
    <w:p w14:paraId="0C35B223" w14:textId="6183C514" w:rsidR="00C20F5B" w:rsidRPr="00F80B00" w:rsidRDefault="00C20F5B" w:rsidP="00444D7A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b/>
          <w:bCs/>
          <w:szCs w:val="22"/>
          <w:lang w:eastAsia="cs-CZ"/>
        </w:rPr>
        <w:t>Minor release</w:t>
      </w:r>
      <w:r w:rsidR="006333B7" w:rsidRPr="00F80B00">
        <w:rPr>
          <w:rFonts w:ascii="Arial" w:hAnsi="Arial" w:cs="Arial"/>
          <w:b/>
          <w:bCs/>
          <w:szCs w:val="22"/>
          <w:lang w:eastAsia="cs-CZ"/>
        </w:rPr>
        <w:t xml:space="preserve"> </w:t>
      </w:r>
      <w:r w:rsidRPr="00F80B00">
        <w:rPr>
          <w:rFonts w:ascii="Arial" w:hAnsi="Arial" w:cs="Arial"/>
          <w:b/>
          <w:bCs/>
          <w:szCs w:val="22"/>
          <w:lang w:eastAsia="cs-CZ"/>
        </w:rPr>
        <w:t>(</w:t>
      </w:r>
      <w:r w:rsidR="006333B7" w:rsidRPr="00F80B00">
        <w:rPr>
          <w:rFonts w:ascii="Arial" w:hAnsi="Arial" w:cs="Arial"/>
          <w:b/>
          <w:bCs/>
          <w:szCs w:val="22"/>
          <w:lang w:eastAsia="cs-CZ"/>
        </w:rPr>
        <w:t xml:space="preserve">zařazen </w:t>
      </w:r>
      <w:r w:rsidRPr="00F80B00">
        <w:rPr>
          <w:rFonts w:ascii="Arial" w:hAnsi="Arial" w:cs="Arial"/>
          <w:b/>
          <w:bCs/>
          <w:szCs w:val="22"/>
          <w:lang w:eastAsia="cs-CZ"/>
        </w:rPr>
        <w:t xml:space="preserve">mimo </w:t>
      </w:r>
      <w:r w:rsidR="006333B7" w:rsidRPr="00F80B00">
        <w:rPr>
          <w:rFonts w:ascii="Arial" w:hAnsi="Arial" w:cs="Arial"/>
          <w:b/>
          <w:bCs/>
          <w:szCs w:val="22"/>
          <w:lang w:eastAsia="cs-CZ"/>
        </w:rPr>
        <w:t xml:space="preserve">dlouhodobý </w:t>
      </w:r>
      <w:r w:rsidRPr="00F80B00">
        <w:rPr>
          <w:rFonts w:ascii="Arial" w:hAnsi="Arial" w:cs="Arial"/>
          <w:b/>
          <w:bCs/>
          <w:szCs w:val="22"/>
          <w:lang w:eastAsia="cs-CZ"/>
        </w:rPr>
        <w:t>plán</w:t>
      </w:r>
      <w:r w:rsidR="006333B7" w:rsidRPr="00F80B00">
        <w:rPr>
          <w:rFonts w:ascii="Arial" w:hAnsi="Arial" w:cs="Arial"/>
          <w:b/>
          <w:bCs/>
          <w:szCs w:val="22"/>
          <w:lang w:eastAsia="cs-CZ"/>
        </w:rPr>
        <w:t xml:space="preserve"> na základě aktuální potřeby</w:t>
      </w:r>
      <w:r w:rsidRPr="00F80B00">
        <w:rPr>
          <w:rFonts w:ascii="Arial" w:hAnsi="Arial" w:cs="Arial"/>
          <w:b/>
          <w:bCs/>
          <w:szCs w:val="22"/>
          <w:lang w:eastAsia="cs-CZ"/>
        </w:rPr>
        <w:t>)</w:t>
      </w:r>
      <w:r w:rsidRPr="00F80B00">
        <w:rPr>
          <w:rFonts w:ascii="Arial" w:hAnsi="Arial" w:cs="Arial"/>
          <w:szCs w:val="22"/>
          <w:lang w:eastAsia="cs-CZ"/>
        </w:rPr>
        <w:t xml:space="preserve">: </w:t>
      </w:r>
      <w:r w:rsidRPr="00F80B00">
        <w:rPr>
          <w:rStyle w:val="hps"/>
          <w:rFonts w:ascii="Arial" w:hAnsi="Arial" w:cs="Arial"/>
          <w:szCs w:val="22"/>
        </w:rPr>
        <w:t>obvykle</w:t>
      </w:r>
      <w:r w:rsidR="00886827" w:rsidRPr="00F80B00">
        <w:rPr>
          <w:rStyle w:val="hps"/>
          <w:rFonts w:ascii="Arial" w:hAnsi="Arial" w:cs="Arial"/>
          <w:szCs w:val="22"/>
        </w:rPr>
        <w:t xml:space="preserve"> </w:t>
      </w:r>
      <w:r w:rsidRPr="00F80B00">
        <w:rPr>
          <w:rStyle w:val="hps"/>
          <w:rFonts w:ascii="Arial" w:hAnsi="Arial" w:cs="Arial"/>
          <w:szCs w:val="22"/>
        </w:rPr>
        <w:t>představují opravu</w:t>
      </w:r>
      <w:r w:rsidR="00886827" w:rsidRPr="00F80B00">
        <w:rPr>
          <w:rStyle w:val="hps"/>
          <w:rFonts w:ascii="Arial" w:hAnsi="Arial" w:cs="Arial"/>
          <w:szCs w:val="22"/>
        </w:rPr>
        <w:t xml:space="preserve"> </w:t>
      </w:r>
      <w:r w:rsidRPr="00F80B00">
        <w:rPr>
          <w:rStyle w:val="hps"/>
          <w:rFonts w:ascii="Arial" w:hAnsi="Arial" w:cs="Arial"/>
          <w:szCs w:val="22"/>
        </w:rPr>
        <w:t>jedné nebo více specifických</w:t>
      </w:r>
      <w:r w:rsidR="00886827" w:rsidRPr="00F80B00">
        <w:rPr>
          <w:rStyle w:val="hps"/>
          <w:rFonts w:ascii="Arial" w:hAnsi="Arial" w:cs="Arial"/>
          <w:szCs w:val="22"/>
        </w:rPr>
        <w:t xml:space="preserve"> </w:t>
      </w:r>
      <w:r w:rsidRPr="00F80B00">
        <w:rPr>
          <w:rStyle w:val="hps"/>
          <w:rFonts w:ascii="Arial" w:hAnsi="Arial" w:cs="Arial"/>
          <w:szCs w:val="22"/>
        </w:rPr>
        <w:t>chyb</w:t>
      </w:r>
      <w:r w:rsidRPr="00F80B00">
        <w:rPr>
          <w:rFonts w:ascii="Arial" w:hAnsi="Arial" w:cs="Arial"/>
          <w:szCs w:val="22"/>
        </w:rPr>
        <w:t>, které je však nutné nasadit a nelze čekat na dlouhodobě plánovaný release</w:t>
      </w:r>
      <w:r w:rsidR="00DF70E1" w:rsidRPr="00F80B00">
        <w:rPr>
          <w:rFonts w:ascii="Arial" w:hAnsi="Arial" w:cs="Arial"/>
          <w:szCs w:val="22"/>
        </w:rPr>
        <w:t>. Označení 1.1.0, 1.2.0, 2.1.0 atd.</w:t>
      </w:r>
    </w:p>
    <w:p w14:paraId="02FFAF14" w14:textId="0A70A824" w:rsidR="00623DCD" w:rsidRPr="00F80B00" w:rsidRDefault="00C20F5B" w:rsidP="00444D7A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b/>
          <w:bCs/>
          <w:szCs w:val="22"/>
          <w:lang w:eastAsia="cs-CZ"/>
        </w:rPr>
        <w:t>Emergency</w:t>
      </w:r>
      <w:r w:rsidR="00886827" w:rsidRPr="00F80B00">
        <w:rPr>
          <w:rFonts w:ascii="Arial" w:hAnsi="Arial" w:cs="Arial"/>
          <w:b/>
          <w:bCs/>
          <w:szCs w:val="22"/>
          <w:lang w:eastAsia="cs-CZ"/>
        </w:rPr>
        <w:t xml:space="preserve"> </w:t>
      </w:r>
      <w:r w:rsidRPr="00F80B00">
        <w:rPr>
          <w:rFonts w:ascii="Arial" w:hAnsi="Arial" w:cs="Arial"/>
          <w:b/>
          <w:bCs/>
          <w:szCs w:val="22"/>
          <w:lang w:eastAsia="cs-CZ"/>
        </w:rPr>
        <w:t>release (hotfix)</w:t>
      </w:r>
      <w:r w:rsidRPr="00F80B00">
        <w:rPr>
          <w:rFonts w:ascii="Arial" w:hAnsi="Arial" w:cs="Arial"/>
          <w:szCs w:val="22"/>
          <w:lang w:eastAsia="cs-CZ"/>
        </w:rPr>
        <w:t>: chybu je nutné opravit velmi rychle</w:t>
      </w:r>
      <w:r w:rsidR="00DF70E1" w:rsidRPr="00F80B00">
        <w:rPr>
          <w:rFonts w:ascii="Arial" w:hAnsi="Arial" w:cs="Arial"/>
          <w:szCs w:val="22"/>
          <w:lang w:eastAsia="cs-CZ"/>
        </w:rPr>
        <w:t xml:space="preserve">. </w:t>
      </w:r>
      <w:r w:rsidR="00052B41" w:rsidRPr="00F80B00">
        <w:rPr>
          <w:rFonts w:ascii="Arial" w:hAnsi="Arial" w:cs="Arial"/>
          <w:szCs w:val="22"/>
        </w:rPr>
        <w:t>Označení</w:t>
      </w:r>
      <w:r w:rsidR="00DF70E1" w:rsidRPr="00F80B00">
        <w:rPr>
          <w:rFonts w:ascii="Arial" w:hAnsi="Arial" w:cs="Arial"/>
          <w:szCs w:val="22"/>
        </w:rPr>
        <w:t xml:space="preserve"> 1.1.1, 1.1.2, 2.1.1 atd.</w:t>
      </w:r>
    </w:p>
    <w:p w14:paraId="71B598CB" w14:textId="77777777" w:rsidR="00DF70E1" w:rsidRPr="00F80B00" w:rsidRDefault="00DF70E1" w:rsidP="007669AF">
      <w:pPr>
        <w:rPr>
          <w:rFonts w:ascii="Arial" w:hAnsi="Arial" w:cs="Arial"/>
        </w:rPr>
      </w:pPr>
      <w:r w:rsidRPr="00F80B00">
        <w:rPr>
          <w:rFonts w:ascii="Arial" w:hAnsi="Arial" w:cs="Arial"/>
        </w:rPr>
        <w:lastRenderedPageBreak/>
        <w:t xml:space="preserve">Pro všechny </w:t>
      </w:r>
      <w:r w:rsidR="00D946B5" w:rsidRPr="00F80B00">
        <w:rPr>
          <w:rFonts w:ascii="Arial" w:hAnsi="Arial" w:cs="Arial"/>
          <w:bCs/>
          <w:szCs w:val="22"/>
          <w:u w:val="single"/>
          <w:lang w:eastAsia="cs-CZ"/>
        </w:rPr>
        <w:t>release</w:t>
      </w:r>
      <w:r w:rsidRPr="00F80B00">
        <w:rPr>
          <w:rFonts w:ascii="Arial" w:hAnsi="Arial" w:cs="Arial"/>
        </w:rPr>
        <w:t xml:space="preserve"> je domluveno následující </w:t>
      </w:r>
      <w:r w:rsidR="009255EA" w:rsidRPr="00F80B00">
        <w:rPr>
          <w:rFonts w:ascii="Arial" w:hAnsi="Arial" w:cs="Arial"/>
        </w:rPr>
        <w:t>značení:</w:t>
      </w:r>
    </w:p>
    <w:p w14:paraId="5EB39AA8" w14:textId="77777777" w:rsidR="00440992" w:rsidRPr="00F80B00" w:rsidRDefault="007669AF" w:rsidP="009255EA">
      <w:pPr>
        <w:jc w:val="center"/>
        <w:rPr>
          <w:rFonts w:ascii="Arial" w:hAnsi="Arial" w:cs="Arial"/>
          <w:b/>
        </w:rPr>
      </w:pPr>
      <w:r w:rsidRPr="00F80B00">
        <w:rPr>
          <w:rFonts w:ascii="Arial" w:hAnsi="Arial" w:cs="Arial"/>
          <w:b/>
        </w:rPr>
        <w:t>X_</w:t>
      </w:r>
      <w:r w:rsidR="00440992" w:rsidRPr="00F80B00">
        <w:rPr>
          <w:rFonts w:ascii="Arial" w:hAnsi="Arial" w:cs="Arial"/>
          <w:b/>
        </w:rPr>
        <w:t>P.N.H_D</w:t>
      </w:r>
    </w:p>
    <w:p w14:paraId="2B410310" w14:textId="7769F4FB" w:rsidR="007669AF" w:rsidRPr="00F80B00" w:rsidRDefault="00440992" w:rsidP="009255EA">
      <w:pPr>
        <w:jc w:val="center"/>
        <w:rPr>
          <w:rFonts w:ascii="Arial" w:hAnsi="Arial" w:cs="Arial"/>
        </w:rPr>
      </w:pPr>
      <w:r w:rsidRPr="00F80B00">
        <w:rPr>
          <w:rFonts w:ascii="Arial" w:hAnsi="Arial" w:cs="Arial"/>
        </w:rPr>
        <w:t>(X_</w:t>
      </w:r>
      <w:r w:rsidR="007669AF" w:rsidRPr="00F80B00">
        <w:rPr>
          <w:rFonts w:ascii="Arial" w:hAnsi="Arial" w:cs="Arial"/>
        </w:rPr>
        <w:t>plánovaná</w:t>
      </w:r>
      <w:r w:rsidR="0036514A" w:rsidRPr="00F80B00">
        <w:rPr>
          <w:rFonts w:ascii="Arial" w:hAnsi="Arial" w:cs="Arial"/>
        </w:rPr>
        <w:t xml:space="preserve"> </w:t>
      </w:r>
      <w:r w:rsidR="007669AF" w:rsidRPr="00F80B00">
        <w:rPr>
          <w:rFonts w:ascii="Arial" w:hAnsi="Arial" w:cs="Arial"/>
        </w:rPr>
        <w:t>verze.neplánovaná</w:t>
      </w:r>
      <w:r w:rsidR="0036514A" w:rsidRPr="00F80B00">
        <w:rPr>
          <w:rFonts w:ascii="Arial" w:hAnsi="Arial" w:cs="Arial"/>
        </w:rPr>
        <w:t xml:space="preserve"> </w:t>
      </w:r>
      <w:r w:rsidR="007669AF" w:rsidRPr="00F80B00">
        <w:rPr>
          <w:rFonts w:ascii="Arial" w:hAnsi="Arial" w:cs="Arial"/>
        </w:rPr>
        <w:t>verze.hotfix_datum</w:t>
      </w:r>
      <w:r w:rsidR="0036514A" w:rsidRPr="00F80B00">
        <w:rPr>
          <w:rFonts w:ascii="Arial" w:hAnsi="Arial" w:cs="Arial"/>
        </w:rPr>
        <w:t xml:space="preserve"> </w:t>
      </w:r>
      <w:r w:rsidR="00DF70E1" w:rsidRPr="00F80B00">
        <w:rPr>
          <w:rFonts w:ascii="Arial" w:hAnsi="Arial" w:cs="Arial"/>
        </w:rPr>
        <w:t xml:space="preserve">plánovaného </w:t>
      </w:r>
      <w:r w:rsidR="007669AF" w:rsidRPr="00F80B00">
        <w:rPr>
          <w:rFonts w:ascii="Arial" w:hAnsi="Arial" w:cs="Arial"/>
        </w:rPr>
        <w:t>uvolnění</w:t>
      </w:r>
      <w:r w:rsidR="00DF70E1" w:rsidRPr="00F80B00">
        <w:rPr>
          <w:rFonts w:ascii="Arial" w:hAnsi="Arial" w:cs="Arial"/>
        </w:rPr>
        <w:t xml:space="preserve"> do produkčního prostředí</w:t>
      </w:r>
      <w:r w:rsidRPr="00F80B00">
        <w:rPr>
          <w:rFonts w:ascii="Arial" w:hAnsi="Arial" w:cs="Arial"/>
        </w:rPr>
        <w:t>)</w:t>
      </w:r>
    </w:p>
    <w:p w14:paraId="781F4318" w14:textId="77777777" w:rsidR="00DF70E1" w:rsidRPr="00F80B00" w:rsidRDefault="007669AF" w:rsidP="007669AF">
      <w:pPr>
        <w:rPr>
          <w:rFonts w:ascii="Arial" w:hAnsi="Arial" w:cs="Arial"/>
        </w:rPr>
      </w:pPr>
      <w:r w:rsidRPr="00F80B00">
        <w:rPr>
          <w:rFonts w:ascii="Arial" w:hAnsi="Arial" w:cs="Arial"/>
        </w:rPr>
        <w:t>Kde</w:t>
      </w:r>
      <w:r w:rsidR="00DF70E1" w:rsidRPr="00F80B00">
        <w:rPr>
          <w:rFonts w:ascii="Arial" w:hAnsi="Arial" w:cs="Arial"/>
        </w:rPr>
        <w:t>:</w:t>
      </w:r>
    </w:p>
    <w:p w14:paraId="625DD818" w14:textId="172C6F6D" w:rsidR="007669AF" w:rsidRPr="00F80B00" w:rsidRDefault="00440992" w:rsidP="007669AF">
      <w:pPr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X – </w:t>
      </w:r>
      <w:r w:rsidR="007669AF" w:rsidRPr="00F80B00">
        <w:rPr>
          <w:rFonts w:ascii="Arial" w:hAnsi="Arial" w:cs="Arial"/>
        </w:rPr>
        <w:t>může být infrastruktura</w:t>
      </w:r>
      <w:r w:rsidRPr="00F80B00">
        <w:rPr>
          <w:rFonts w:ascii="Arial" w:hAnsi="Arial" w:cs="Arial"/>
        </w:rPr>
        <w:t xml:space="preserve"> (vždy INFRA bez další specifikace)</w:t>
      </w:r>
      <w:r w:rsidR="006333B7" w:rsidRPr="00F80B00">
        <w:rPr>
          <w:rFonts w:ascii="Arial" w:hAnsi="Arial" w:cs="Arial"/>
        </w:rPr>
        <w:t xml:space="preserve"> </w:t>
      </w:r>
      <w:r w:rsidRPr="00F80B00">
        <w:rPr>
          <w:rFonts w:ascii="Arial" w:hAnsi="Arial" w:cs="Arial"/>
        </w:rPr>
        <w:t>nebo aplikace (např. LPIS, IZR, MZK…</w:t>
      </w:r>
      <w:r w:rsidR="007669AF" w:rsidRPr="00F80B00">
        <w:rPr>
          <w:rFonts w:ascii="Arial" w:hAnsi="Arial" w:cs="Arial"/>
        </w:rPr>
        <w:t>)</w:t>
      </w:r>
      <w:r w:rsidR="000B0646" w:rsidRPr="00F80B00">
        <w:rPr>
          <w:rFonts w:ascii="Arial" w:hAnsi="Arial" w:cs="Arial"/>
        </w:rPr>
        <w:t>. V případě více aplikací se uvádí zkratka APL.</w:t>
      </w:r>
    </w:p>
    <w:p w14:paraId="4537EB9B" w14:textId="299731C0" w:rsidR="00440992" w:rsidRPr="00F80B00" w:rsidRDefault="00440992" w:rsidP="007669AF">
      <w:pPr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P – </w:t>
      </w:r>
      <w:r w:rsidR="00052B41" w:rsidRPr="00F80B00">
        <w:rPr>
          <w:rFonts w:ascii="Arial" w:hAnsi="Arial" w:cs="Arial"/>
        </w:rPr>
        <w:t xml:space="preserve">pořadové číslo </w:t>
      </w:r>
      <w:r w:rsidRPr="00F80B00">
        <w:rPr>
          <w:rFonts w:ascii="Arial" w:hAnsi="Arial" w:cs="Arial"/>
        </w:rPr>
        <w:t>major release</w:t>
      </w:r>
      <w:r w:rsidR="006333B7" w:rsidRPr="00F80B00">
        <w:rPr>
          <w:rFonts w:ascii="Arial" w:hAnsi="Arial" w:cs="Arial"/>
        </w:rPr>
        <w:t xml:space="preserve"> v rámci </w:t>
      </w:r>
      <w:r w:rsidRPr="00F80B00">
        <w:rPr>
          <w:rFonts w:ascii="Arial" w:hAnsi="Arial" w:cs="Arial"/>
        </w:rPr>
        <w:t>dlouhodob</w:t>
      </w:r>
      <w:r w:rsidR="006333B7" w:rsidRPr="00F80B00">
        <w:rPr>
          <w:rFonts w:ascii="Arial" w:hAnsi="Arial" w:cs="Arial"/>
        </w:rPr>
        <w:t>ého</w:t>
      </w:r>
      <w:r w:rsidRPr="00F80B00">
        <w:rPr>
          <w:rFonts w:ascii="Arial" w:hAnsi="Arial" w:cs="Arial"/>
        </w:rPr>
        <w:t xml:space="preserve"> </w:t>
      </w:r>
      <w:r w:rsidR="00052B41" w:rsidRPr="00F80B00">
        <w:rPr>
          <w:rFonts w:ascii="Arial" w:hAnsi="Arial" w:cs="Arial"/>
        </w:rPr>
        <w:t>plán</w:t>
      </w:r>
      <w:r w:rsidR="006333B7" w:rsidRPr="00F80B00">
        <w:rPr>
          <w:rFonts w:ascii="Arial" w:hAnsi="Arial" w:cs="Arial"/>
        </w:rPr>
        <w:t>u</w:t>
      </w:r>
      <w:r w:rsidRPr="00F80B00">
        <w:rPr>
          <w:rFonts w:ascii="Arial" w:hAnsi="Arial" w:cs="Arial"/>
        </w:rPr>
        <w:t xml:space="preserve"> (např. každý měsíc u aplikací, každé 3 měsíce u infrastruktury)</w:t>
      </w:r>
      <w:r w:rsidR="00052B41" w:rsidRPr="00F80B00">
        <w:rPr>
          <w:rFonts w:ascii="Arial" w:hAnsi="Arial" w:cs="Arial"/>
        </w:rPr>
        <w:t>.</w:t>
      </w:r>
      <w:r w:rsidR="006333B7" w:rsidRPr="00F80B00">
        <w:rPr>
          <w:rFonts w:ascii="Arial" w:hAnsi="Arial" w:cs="Arial"/>
        </w:rPr>
        <w:t xml:space="preserve"> </w:t>
      </w:r>
      <w:r w:rsidR="0036514A" w:rsidRPr="00F80B00">
        <w:rPr>
          <w:rFonts w:ascii="Arial" w:hAnsi="Arial" w:cs="Arial"/>
        </w:rPr>
        <w:t>Nasazení v</w:t>
      </w:r>
      <w:r w:rsidR="00052B41" w:rsidRPr="00F80B00">
        <w:rPr>
          <w:rFonts w:ascii="Arial" w:eastAsia="Calibri" w:hAnsi="Arial" w:cs="Arial"/>
          <w:szCs w:val="22"/>
        </w:rPr>
        <w:t>erze „vynulovává“ počítán</w:t>
      </w:r>
      <w:r w:rsidR="0036514A" w:rsidRPr="00F80B00">
        <w:rPr>
          <w:rFonts w:ascii="Arial" w:eastAsia="Calibri" w:hAnsi="Arial" w:cs="Arial"/>
          <w:szCs w:val="22"/>
        </w:rPr>
        <w:t>í verzí, nasazovaných mimo dlouhodobý plán i jako h</w:t>
      </w:r>
      <w:r w:rsidR="00052B41" w:rsidRPr="00F80B00">
        <w:rPr>
          <w:rFonts w:ascii="Arial" w:eastAsia="Calibri" w:hAnsi="Arial" w:cs="Arial"/>
          <w:szCs w:val="22"/>
        </w:rPr>
        <w:t>ot</w:t>
      </w:r>
      <w:r w:rsidR="0036514A" w:rsidRPr="00F80B00">
        <w:rPr>
          <w:rFonts w:ascii="Arial" w:eastAsia="Calibri" w:hAnsi="Arial" w:cs="Arial"/>
          <w:szCs w:val="22"/>
        </w:rPr>
        <w:t>f</w:t>
      </w:r>
      <w:r w:rsidR="00052B41" w:rsidRPr="00F80B00">
        <w:rPr>
          <w:rFonts w:ascii="Arial" w:eastAsia="Calibri" w:hAnsi="Arial" w:cs="Arial"/>
          <w:szCs w:val="22"/>
        </w:rPr>
        <w:t>ix.</w:t>
      </w:r>
    </w:p>
    <w:p w14:paraId="0D567FD0" w14:textId="2F30D3D8" w:rsidR="00440992" w:rsidRPr="00F80B00" w:rsidRDefault="00440992" w:rsidP="007669AF">
      <w:pPr>
        <w:rPr>
          <w:rFonts w:ascii="Arial" w:hAnsi="Arial" w:cs="Arial"/>
          <w:szCs w:val="22"/>
        </w:rPr>
      </w:pPr>
      <w:r w:rsidRPr="00F80B00">
        <w:rPr>
          <w:rFonts w:ascii="Arial" w:hAnsi="Arial" w:cs="Arial"/>
        </w:rPr>
        <w:t xml:space="preserve">N – </w:t>
      </w:r>
      <w:r w:rsidR="00052B41" w:rsidRPr="00F80B00">
        <w:rPr>
          <w:rFonts w:ascii="Arial" w:hAnsi="Arial" w:cs="Arial"/>
        </w:rPr>
        <w:t xml:space="preserve">pořadové číslo </w:t>
      </w:r>
      <w:r w:rsidRPr="00F80B00">
        <w:rPr>
          <w:rFonts w:ascii="Arial" w:hAnsi="Arial" w:cs="Arial"/>
        </w:rPr>
        <w:t xml:space="preserve">minor </w:t>
      </w:r>
      <w:r w:rsidR="00052B41" w:rsidRPr="00F80B00">
        <w:rPr>
          <w:rFonts w:ascii="Arial" w:hAnsi="Arial" w:cs="Arial"/>
        </w:rPr>
        <w:t>release</w:t>
      </w:r>
      <w:r w:rsidR="0036514A" w:rsidRPr="00F80B00">
        <w:rPr>
          <w:rFonts w:ascii="Arial" w:hAnsi="Arial" w:cs="Arial"/>
          <w:szCs w:val="22"/>
        </w:rPr>
        <w:t>. Nasazení</w:t>
      </w:r>
      <w:r w:rsidR="00052B41" w:rsidRPr="00F80B00">
        <w:rPr>
          <w:rFonts w:ascii="Arial" w:hAnsi="Arial" w:cs="Arial"/>
          <w:szCs w:val="22"/>
        </w:rPr>
        <w:t xml:space="preserve"> </w:t>
      </w:r>
      <w:r w:rsidR="00052B41" w:rsidRPr="00F80B00">
        <w:rPr>
          <w:rFonts w:ascii="Arial" w:eastAsia="Calibri" w:hAnsi="Arial" w:cs="Arial"/>
          <w:szCs w:val="22"/>
        </w:rPr>
        <w:t xml:space="preserve">verze mimo dlouhodobý plán „vynulovává“ počítání </w:t>
      </w:r>
      <w:r w:rsidR="0036514A" w:rsidRPr="00F80B00">
        <w:rPr>
          <w:rFonts w:ascii="Arial" w:eastAsia="Calibri" w:hAnsi="Arial" w:cs="Arial"/>
          <w:szCs w:val="22"/>
        </w:rPr>
        <w:t>h</w:t>
      </w:r>
      <w:r w:rsidR="00052B41" w:rsidRPr="00F80B00">
        <w:rPr>
          <w:rFonts w:ascii="Arial" w:eastAsia="Calibri" w:hAnsi="Arial" w:cs="Arial"/>
          <w:szCs w:val="22"/>
        </w:rPr>
        <w:t>ot</w:t>
      </w:r>
      <w:r w:rsidR="0036514A" w:rsidRPr="00F80B00">
        <w:rPr>
          <w:rFonts w:ascii="Arial" w:eastAsia="Calibri" w:hAnsi="Arial" w:cs="Arial"/>
          <w:szCs w:val="22"/>
        </w:rPr>
        <w:t>f</w:t>
      </w:r>
      <w:r w:rsidR="00052B41" w:rsidRPr="00F80B00">
        <w:rPr>
          <w:rFonts w:ascii="Arial" w:eastAsia="Calibri" w:hAnsi="Arial" w:cs="Arial"/>
          <w:szCs w:val="22"/>
        </w:rPr>
        <w:t>ix.</w:t>
      </w:r>
    </w:p>
    <w:p w14:paraId="4A72149F" w14:textId="7C2F0C08" w:rsidR="00440992" w:rsidRPr="00F80B00" w:rsidRDefault="00440992" w:rsidP="007669AF">
      <w:pPr>
        <w:rPr>
          <w:rFonts w:ascii="Arial" w:hAnsi="Arial" w:cs="Arial"/>
          <w:szCs w:val="22"/>
        </w:rPr>
      </w:pPr>
      <w:r w:rsidRPr="00F80B00">
        <w:rPr>
          <w:rFonts w:ascii="Arial" w:hAnsi="Arial" w:cs="Arial"/>
          <w:szCs w:val="22"/>
        </w:rPr>
        <w:t xml:space="preserve">H – </w:t>
      </w:r>
      <w:r w:rsidR="00052B41" w:rsidRPr="00F80B00">
        <w:rPr>
          <w:rFonts w:ascii="Arial" w:hAnsi="Arial" w:cs="Arial"/>
          <w:szCs w:val="22"/>
        </w:rPr>
        <w:t xml:space="preserve">pořadové číslo </w:t>
      </w:r>
      <w:r w:rsidRPr="00F80B00">
        <w:rPr>
          <w:rFonts w:ascii="Arial" w:hAnsi="Arial" w:cs="Arial"/>
          <w:szCs w:val="22"/>
        </w:rPr>
        <w:t>emergency</w:t>
      </w:r>
      <w:r w:rsidR="0036514A" w:rsidRPr="00F80B00">
        <w:rPr>
          <w:rFonts w:ascii="Arial" w:hAnsi="Arial" w:cs="Arial"/>
          <w:szCs w:val="22"/>
        </w:rPr>
        <w:t xml:space="preserve"> </w:t>
      </w:r>
      <w:r w:rsidRPr="00F80B00">
        <w:rPr>
          <w:rFonts w:ascii="Arial" w:hAnsi="Arial" w:cs="Arial"/>
          <w:szCs w:val="22"/>
        </w:rPr>
        <w:t>release/ho</w:t>
      </w:r>
      <w:r w:rsidR="00052B41" w:rsidRPr="00F80B00">
        <w:rPr>
          <w:rFonts w:ascii="Arial" w:hAnsi="Arial" w:cs="Arial"/>
          <w:szCs w:val="22"/>
        </w:rPr>
        <w:t>tfix</w:t>
      </w:r>
      <w:r w:rsidR="0036514A" w:rsidRPr="00F80B00">
        <w:rPr>
          <w:rFonts w:ascii="Arial" w:hAnsi="Arial" w:cs="Arial"/>
          <w:szCs w:val="22"/>
        </w:rPr>
        <w:t>. Nepoužije se v případě, že</w:t>
      </w:r>
      <w:r w:rsidR="00052B41" w:rsidRPr="00F80B00">
        <w:rPr>
          <w:rFonts w:ascii="Arial" w:eastAsia="Calibri" w:hAnsi="Arial" w:cs="Arial"/>
          <w:szCs w:val="22"/>
        </w:rPr>
        <w:t xml:space="preserve"> je</w:t>
      </w:r>
      <w:r w:rsidR="0036514A" w:rsidRPr="00F80B00">
        <w:rPr>
          <w:rFonts w:ascii="Arial" w:eastAsia="Calibri" w:hAnsi="Arial" w:cs="Arial"/>
          <w:szCs w:val="22"/>
        </w:rPr>
        <w:t xml:space="preserve"> hotfix nasazen v rámci</w:t>
      </w:r>
      <w:r w:rsidR="00052B41" w:rsidRPr="00F80B00">
        <w:rPr>
          <w:rFonts w:ascii="Arial" w:eastAsia="Calibri" w:hAnsi="Arial" w:cs="Arial"/>
          <w:szCs w:val="22"/>
        </w:rPr>
        <w:t xml:space="preserve"> </w:t>
      </w:r>
      <w:r w:rsidR="0036514A" w:rsidRPr="00F80B00">
        <w:rPr>
          <w:rFonts w:ascii="Arial" w:eastAsia="Calibri" w:hAnsi="Arial" w:cs="Arial"/>
          <w:szCs w:val="22"/>
        </w:rPr>
        <w:t xml:space="preserve">dlouhodobě </w:t>
      </w:r>
      <w:r w:rsidR="00052B41" w:rsidRPr="00F80B00">
        <w:rPr>
          <w:rFonts w:ascii="Arial" w:eastAsia="Calibri" w:hAnsi="Arial" w:cs="Arial"/>
          <w:szCs w:val="22"/>
        </w:rPr>
        <w:t>plánovan</w:t>
      </w:r>
      <w:r w:rsidR="0036514A" w:rsidRPr="00F80B00">
        <w:rPr>
          <w:rFonts w:ascii="Arial" w:eastAsia="Calibri" w:hAnsi="Arial" w:cs="Arial"/>
          <w:szCs w:val="22"/>
        </w:rPr>
        <w:t xml:space="preserve">é či </w:t>
      </w:r>
      <w:r w:rsidR="007C24A2" w:rsidRPr="00F80B00">
        <w:rPr>
          <w:rFonts w:ascii="Arial" w:eastAsia="Calibri" w:hAnsi="Arial" w:cs="Arial"/>
          <w:szCs w:val="22"/>
        </w:rPr>
        <w:t>dlouhodobě</w:t>
      </w:r>
      <w:r w:rsidR="00052B41" w:rsidRPr="00F80B00">
        <w:rPr>
          <w:rFonts w:ascii="Arial" w:eastAsia="Calibri" w:hAnsi="Arial" w:cs="Arial"/>
          <w:szCs w:val="22"/>
        </w:rPr>
        <w:t xml:space="preserve"> neplánovan</w:t>
      </w:r>
      <w:r w:rsidR="007C24A2" w:rsidRPr="00F80B00">
        <w:rPr>
          <w:rFonts w:ascii="Arial" w:eastAsia="Calibri" w:hAnsi="Arial" w:cs="Arial"/>
          <w:szCs w:val="22"/>
        </w:rPr>
        <w:t xml:space="preserve">ého </w:t>
      </w:r>
      <w:r w:rsidR="00052B41" w:rsidRPr="00F80B00">
        <w:rPr>
          <w:rFonts w:ascii="Arial" w:eastAsia="Calibri" w:hAnsi="Arial" w:cs="Arial"/>
          <w:szCs w:val="22"/>
        </w:rPr>
        <w:t>verze</w:t>
      </w:r>
      <w:r w:rsidR="007C24A2" w:rsidRPr="00F80B00">
        <w:rPr>
          <w:rFonts w:ascii="Arial" w:eastAsia="Calibri" w:hAnsi="Arial" w:cs="Arial"/>
          <w:szCs w:val="22"/>
        </w:rPr>
        <w:t xml:space="preserve">, v tom případě </w:t>
      </w:r>
      <w:r w:rsidR="00052B41" w:rsidRPr="00F80B00">
        <w:rPr>
          <w:rFonts w:ascii="Arial" w:eastAsia="Calibri" w:hAnsi="Arial" w:cs="Arial"/>
          <w:szCs w:val="22"/>
        </w:rPr>
        <w:t>číslo</w:t>
      </w:r>
      <w:r w:rsidR="007C24A2" w:rsidRPr="00F80B00">
        <w:rPr>
          <w:rFonts w:ascii="Arial" w:eastAsia="Calibri" w:hAnsi="Arial" w:cs="Arial"/>
          <w:szCs w:val="22"/>
        </w:rPr>
        <w:t xml:space="preserve"> H</w:t>
      </w:r>
      <w:r w:rsidR="00052B41" w:rsidRPr="00F80B00">
        <w:rPr>
          <w:rFonts w:ascii="Arial" w:eastAsia="Calibri" w:hAnsi="Arial" w:cs="Arial"/>
          <w:szCs w:val="22"/>
        </w:rPr>
        <w:t xml:space="preserve"> nula.</w:t>
      </w:r>
    </w:p>
    <w:p w14:paraId="158DEB3C" w14:textId="33ED97E0" w:rsidR="00440992" w:rsidRPr="00F80B00" w:rsidRDefault="00440992" w:rsidP="007669AF">
      <w:pPr>
        <w:rPr>
          <w:rFonts w:ascii="Arial" w:hAnsi="Arial" w:cs="Arial"/>
          <w:szCs w:val="22"/>
        </w:rPr>
      </w:pPr>
      <w:r w:rsidRPr="00F80B00">
        <w:rPr>
          <w:rFonts w:ascii="Arial" w:hAnsi="Arial" w:cs="Arial"/>
          <w:szCs w:val="22"/>
        </w:rPr>
        <w:t>D – jedná se o plánované datum uvolnění na produkční prostředí</w:t>
      </w:r>
      <w:r w:rsidR="007C24A2" w:rsidRPr="00F80B00">
        <w:rPr>
          <w:rFonts w:ascii="Arial" w:hAnsi="Arial" w:cs="Arial"/>
          <w:szCs w:val="22"/>
        </w:rPr>
        <w:t>.</w:t>
      </w:r>
    </w:p>
    <w:p w14:paraId="00861D9D" w14:textId="77777777" w:rsidR="00440992" w:rsidRPr="00F80B00" w:rsidRDefault="00440992" w:rsidP="007669AF">
      <w:pPr>
        <w:rPr>
          <w:rFonts w:ascii="Arial" w:hAnsi="Arial" w:cs="Arial"/>
        </w:rPr>
      </w:pPr>
      <w:r w:rsidRPr="00F80B00">
        <w:rPr>
          <w:rFonts w:ascii="Arial" w:hAnsi="Arial" w:cs="Arial"/>
        </w:rPr>
        <w:t>Příklad značení:</w:t>
      </w:r>
    </w:p>
    <w:p w14:paraId="342AC815" w14:textId="3613FB11" w:rsidR="007669AF" w:rsidRPr="00F80B00" w:rsidRDefault="000F52E8" w:rsidP="007669AF">
      <w:pPr>
        <w:rPr>
          <w:rFonts w:ascii="Arial" w:hAnsi="Arial" w:cs="Arial"/>
        </w:rPr>
      </w:pPr>
      <w:r w:rsidRPr="00F80B00">
        <w:rPr>
          <w:rFonts w:ascii="Arial" w:hAnsi="Arial" w:cs="Arial"/>
        </w:rPr>
        <w:t>IZR</w:t>
      </w:r>
      <w:r w:rsidR="007669AF" w:rsidRPr="00F80B00">
        <w:rPr>
          <w:rFonts w:ascii="Arial" w:hAnsi="Arial" w:cs="Arial"/>
        </w:rPr>
        <w:t>_1.0.0_20150929</w:t>
      </w:r>
      <w:r w:rsidR="00440992" w:rsidRPr="00F80B00">
        <w:rPr>
          <w:rFonts w:ascii="Arial" w:hAnsi="Arial" w:cs="Arial"/>
        </w:rPr>
        <w:t xml:space="preserve"> – jedná se o plánovaný </w:t>
      </w:r>
      <w:r w:rsidRPr="00F80B00">
        <w:rPr>
          <w:rFonts w:ascii="Arial" w:hAnsi="Arial" w:cs="Arial"/>
        </w:rPr>
        <w:t>release IZR</w:t>
      </w:r>
      <w:r w:rsidR="00440992" w:rsidRPr="00F80B00">
        <w:rPr>
          <w:rFonts w:ascii="Arial" w:hAnsi="Arial" w:cs="Arial"/>
        </w:rPr>
        <w:t>, který byl uvolněn do PROD 29.9.2015</w:t>
      </w:r>
      <w:r w:rsidR="007C24A2" w:rsidRPr="00F80B00">
        <w:rPr>
          <w:rFonts w:ascii="Arial" w:hAnsi="Arial" w:cs="Arial"/>
        </w:rPr>
        <w:t>.</w:t>
      </w:r>
    </w:p>
    <w:p w14:paraId="684AA25F" w14:textId="288A1CC8" w:rsidR="00D946B5" w:rsidRPr="00F80B00" w:rsidRDefault="00D946B5" w:rsidP="00D946B5">
      <w:pPr>
        <w:rPr>
          <w:rFonts w:ascii="Arial" w:hAnsi="Arial" w:cs="Arial"/>
        </w:rPr>
      </w:pPr>
      <w:r w:rsidRPr="00F80B00">
        <w:rPr>
          <w:rFonts w:ascii="Arial" w:hAnsi="Arial" w:cs="Arial"/>
        </w:rPr>
        <w:t>INFRA_1.0.0_20150929 – jedná se o release na infrastruktuře</w:t>
      </w:r>
      <w:r w:rsidR="00A40400" w:rsidRPr="00F80B00">
        <w:rPr>
          <w:rFonts w:ascii="Arial" w:hAnsi="Arial" w:cs="Arial"/>
        </w:rPr>
        <w:t>, který byl v dlouhodobém plánu</w:t>
      </w:r>
      <w:r w:rsidRPr="00F80B00">
        <w:rPr>
          <w:rFonts w:ascii="Arial" w:hAnsi="Arial" w:cs="Arial"/>
        </w:rPr>
        <w:t xml:space="preserve">, </w:t>
      </w:r>
      <w:r w:rsidR="007C24A2" w:rsidRPr="00F80B00">
        <w:rPr>
          <w:rFonts w:ascii="Arial" w:hAnsi="Arial" w:cs="Arial"/>
        </w:rPr>
        <w:t xml:space="preserve"> uvolněn do PROD 29.9.2</w:t>
      </w:r>
      <w:r w:rsidRPr="00F80B00">
        <w:rPr>
          <w:rFonts w:ascii="Arial" w:hAnsi="Arial" w:cs="Arial"/>
        </w:rPr>
        <w:t>015</w:t>
      </w:r>
      <w:r w:rsidR="007C24A2" w:rsidRPr="00F80B00">
        <w:rPr>
          <w:rFonts w:ascii="Arial" w:hAnsi="Arial" w:cs="Arial"/>
        </w:rPr>
        <w:t>.</w:t>
      </w:r>
    </w:p>
    <w:p w14:paraId="12440C90" w14:textId="45CCE437" w:rsidR="007669AF" w:rsidRPr="00F80B00" w:rsidRDefault="007669AF" w:rsidP="007669AF">
      <w:pPr>
        <w:rPr>
          <w:rFonts w:ascii="Arial" w:hAnsi="Arial" w:cs="Arial"/>
        </w:rPr>
      </w:pPr>
      <w:r w:rsidRPr="00F80B00">
        <w:rPr>
          <w:rFonts w:ascii="Arial" w:hAnsi="Arial" w:cs="Arial"/>
        </w:rPr>
        <w:t>LPIS_2.1.0_20150915</w:t>
      </w:r>
      <w:r w:rsidR="00440992" w:rsidRPr="00F80B00">
        <w:rPr>
          <w:rFonts w:ascii="Arial" w:hAnsi="Arial" w:cs="Arial"/>
        </w:rPr>
        <w:t xml:space="preserve"> – jedná se </w:t>
      </w:r>
      <w:r w:rsidR="00A40400" w:rsidRPr="00F80B00">
        <w:rPr>
          <w:rFonts w:ascii="Arial" w:hAnsi="Arial" w:cs="Arial"/>
        </w:rPr>
        <w:t xml:space="preserve">release aplikace LPIS nezařazený v </w:t>
      </w:r>
      <w:r w:rsidR="00440992" w:rsidRPr="00F80B00">
        <w:rPr>
          <w:rFonts w:ascii="Arial" w:hAnsi="Arial" w:cs="Arial"/>
        </w:rPr>
        <w:t>dlouhodob</w:t>
      </w:r>
      <w:r w:rsidR="00A40400" w:rsidRPr="00F80B00">
        <w:rPr>
          <w:rFonts w:ascii="Arial" w:hAnsi="Arial" w:cs="Arial"/>
        </w:rPr>
        <w:t>ým</w:t>
      </w:r>
      <w:r w:rsidR="00440992" w:rsidRPr="00F80B00">
        <w:rPr>
          <w:rFonts w:ascii="Arial" w:hAnsi="Arial" w:cs="Arial"/>
        </w:rPr>
        <w:t xml:space="preserve"> plán</w:t>
      </w:r>
      <w:r w:rsidR="00A40400" w:rsidRPr="00F80B00">
        <w:rPr>
          <w:rFonts w:ascii="Arial" w:hAnsi="Arial" w:cs="Arial"/>
        </w:rPr>
        <w:t>u</w:t>
      </w:r>
      <w:r w:rsidR="00052B41" w:rsidRPr="00F80B00">
        <w:rPr>
          <w:rFonts w:ascii="Arial" w:hAnsi="Arial" w:cs="Arial"/>
        </w:rPr>
        <w:t>,</w:t>
      </w:r>
      <w:r w:rsidR="00440992" w:rsidRPr="00F80B00">
        <w:rPr>
          <w:rFonts w:ascii="Arial" w:hAnsi="Arial" w:cs="Arial"/>
        </w:rPr>
        <w:t xml:space="preserve"> k</w:t>
      </w:r>
      <w:r w:rsidR="00A40400" w:rsidRPr="00F80B00">
        <w:rPr>
          <w:rFonts w:ascii="Arial" w:hAnsi="Arial" w:cs="Arial"/>
        </w:rPr>
        <w:t>terý byl uvolněn do PROD 15.9.2</w:t>
      </w:r>
      <w:r w:rsidR="00440992" w:rsidRPr="00F80B00">
        <w:rPr>
          <w:rFonts w:ascii="Arial" w:hAnsi="Arial" w:cs="Arial"/>
        </w:rPr>
        <w:t>015</w:t>
      </w:r>
      <w:r w:rsidR="00A40400" w:rsidRPr="00F80B00">
        <w:rPr>
          <w:rFonts w:ascii="Arial" w:hAnsi="Arial" w:cs="Arial"/>
        </w:rPr>
        <w:t>.</w:t>
      </w:r>
    </w:p>
    <w:p w14:paraId="57A2BDA3" w14:textId="605BE8D2" w:rsidR="00440992" w:rsidRPr="00F80B00" w:rsidRDefault="00440992" w:rsidP="007669AF">
      <w:pPr>
        <w:rPr>
          <w:rFonts w:ascii="Arial" w:hAnsi="Arial" w:cs="Arial"/>
        </w:rPr>
      </w:pPr>
      <w:r w:rsidRPr="00F80B00">
        <w:rPr>
          <w:rFonts w:ascii="Arial" w:hAnsi="Arial" w:cs="Arial"/>
        </w:rPr>
        <w:t>LPIS_2.2.1_20151011 – jedná se o hotfix</w:t>
      </w:r>
      <w:r w:rsidR="00052B41" w:rsidRPr="00F80B00">
        <w:rPr>
          <w:rFonts w:ascii="Arial" w:hAnsi="Arial" w:cs="Arial"/>
        </w:rPr>
        <w:t xml:space="preserve"> aplikace LPIS, který byl uvolněn do PROD 11.10.22015</w:t>
      </w:r>
      <w:r w:rsidR="00A40400" w:rsidRPr="00F80B00">
        <w:rPr>
          <w:rFonts w:ascii="Arial" w:hAnsi="Arial" w:cs="Arial"/>
        </w:rPr>
        <w:t>.</w:t>
      </w:r>
    </w:p>
    <w:p w14:paraId="19520171" w14:textId="77777777" w:rsidR="00A4778A" w:rsidRPr="00F80B00" w:rsidRDefault="00A4778A" w:rsidP="007669AF">
      <w:pPr>
        <w:rPr>
          <w:rFonts w:ascii="Arial" w:hAnsi="Arial" w:cs="Arial"/>
        </w:rPr>
      </w:pPr>
    </w:p>
    <w:p w14:paraId="7A0DFCC0" w14:textId="77777777" w:rsidR="00623DCD" w:rsidRPr="00F80B00" w:rsidRDefault="00623DCD" w:rsidP="00A4778A">
      <w:pPr>
        <w:pStyle w:val="Nadpis2"/>
        <w:rPr>
          <w:rFonts w:ascii="Arial" w:hAnsi="Arial" w:cs="Arial"/>
        </w:rPr>
      </w:pPr>
      <w:bookmarkStart w:id="31" w:name="_Toc216864122"/>
      <w:bookmarkStart w:id="32" w:name="_Toc291157863"/>
      <w:bookmarkStart w:id="33" w:name="_Toc468717542"/>
      <w:r w:rsidRPr="00F80B00">
        <w:rPr>
          <w:rFonts w:ascii="Arial" w:hAnsi="Arial" w:cs="Arial"/>
          <w:lang w:eastAsia="cs-CZ"/>
        </w:rPr>
        <w:t>Zásady plánování</w:t>
      </w:r>
      <w:bookmarkEnd w:id="31"/>
      <w:bookmarkEnd w:id="32"/>
      <w:r w:rsidR="002E7F74" w:rsidRPr="00F80B00">
        <w:rPr>
          <w:rFonts w:ascii="Arial" w:hAnsi="Arial" w:cs="Arial"/>
          <w:lang w:eastAsia="cs-CZ"/>
        </w:rPr>
        <w:t xml:space="preserve"> uvolňování a nasazování změn</w:t>
      </w:r>
      <w:bookmarkEnd w:id="33"/>
    </w:p>
    <w:p w14:paraId="05A65481" w14:textId="366F046B" w:rsidR="007669AF" w:rsidRPr="00F80B00" w:rsidRDefault="007669AF" w:rsidP="007669AF">
      <w:pPr>
        <w:spacing w:after="120"/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Plánování release, jako součást Release Managementu, je zásadním nástrojem, který slouží k efektivnímu udržení a zlepšování kvality služeb </w:t>
      </w:r>
      <w:r w:rsidR="004218F9" w:rsidRPr="00F80B00">
        <w:rPr>
          <w:rFonts w:ascii="Arial" w:hAnsi="Arial" w:cs="Arial"/>
        </w:rPr>
        <w:t>IT</w:t>
      </w:r>
      <w:r w:rsidRPr="00F80B00">
        <w:rPr>
          <w:rFonts w:ascii="Arial" w:hAnsi="Arial" w:cs="Arial"/>
        </w:rPr>
        <w:t xml:space="preserve">, s důrazem na zajištění kvality produktů nasazovaných do produkčního prostředí. </w:t>
      </w:r>
    </w:p>
    <w:p w14:paraId="59048AFD" w14:textId="77777777" w:rsidR="007669AF" w:rsidRPr="00F80B00" w:rsidRDefault="007669AF" w:rsidP="007669AF">
      <w:pPr>
        <w:spacing w:after="120"/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Plánování se provádí ve čtyřech dokumentech: </w:t>
      </w:r>
    </w:p>
    <w:p w14:paraId="1E54F99C" w14:textId="33BDA742" w:rsidR="007669AF" w:rsidRPr="00F80B00" w:rsidRDefault="00D946B5" w:rsidP="0087515A">
      <w:pPr>
        <w:pStyle w:val="Odstavecseseznamem"/>
        <w:numPr>
          <w:ilvl w:val="0"/>
          <w:numId w:val="7"/>
        </w:numPr>
        <w:spacing w:before="120" w:after="120"/>
        <w:rPr>
          <w:rFonts w:ascii="Arial" w:hAnsi="Arial" w:cs="Arial"/>
        </w:rPr>
      </w:pPr>
      <w:r w:rsidRPr="00F80B00">
        <w:rPr>
          <w:rFonts w:ascii="Arial" w:hAnsi="Arial" w:cs="Arial"/>
        </w:rPr>
        <w:t>plán Release/r</w:t>
      </w:r>
      <w:r w:rsidR="00011451" w:rsidRPr="00F80B00">
        <w:rPr>
          <w:rFonts w:ascii="Arial" w:hAnsi="Arial" w:cs="Arial"/>
        </w:rPr>
        <w:t xml:space="preserve">elease plán -  </w:t>
      </w:r>
      <w:r w:rsidR="004218F9" w:rsidRPr="00F80B00">
        <w:rPr>
          <w:rFonts w:ascii="Arial" w:hAnsi="Arial" w:cs="Arial"/>
        </w:rPr>
        <w:t>dlouhodobý</w:t>
      </w:r>
      <w:r w:rsidR="00A4778A" w:rsidRPr="00F80B00">
        <w:rPr>
          <w:rFonts w:ascii="Arial" w:hAnsi="Arial" w:cs="Arial"/>
        </w:rPr>
        <w:t xml:space="preserve"> plán před</w:t>
      </w:r>
      <w:r w:rsidR="004218F9" w:rsidRPr="00F80B00">
        <w:rPr>
          <w:rFonts w:ascii="Arial" w:hAnsi="Arial" w:cs="Arial"/>
        </w:rPr>
        <w:t>pokládaných releasů s</w:t>
      </w:r>
      <w:r w:rsidR="007669AF" w:rsidRPr="00F80B00">
        <w:rPr>
          <w:rFonts w:ascii="Arial" w:hAnsi="Arial" w:cs="Arial"/>
        </w:rPr>
        <w:t> výhledem na půl</w:t>
      </w:r>
      <w:r w:rsidR="004218F9" w:rsidRPr="00F80B00">
        <w:rPr>
          <w:rFonts w:ascii="Arial" w:hAnsi="Arial" w:cs="Arial"/>
        </w:rPr>
        <w:t xml:space="preserve"> až jeden</w:t>
      </w:r>
      <w:r w:rsidR="007669AF" w:rsidRPr="00F80B00">
        <w:rPr>
          <w:rFonts w:ascii="Arial" w:hAnsi="Arial" w:cs="Arial"/>
        </w:rPr>
        <w:t xml:space="preserve"> rok</w:t>
      </w:r>
      <w:r w:rsidR="00011451" w:rsidRPr="00F80B00">
        <w:rPr>
          <w:rFonts w:ascii="Arial" w:hAnsi="Arial" w:cs="Arial"/>
        </w:rPr>
        <w:t>, který obsahuje i časová omezení pro rel</w:t>
      </w:r>
      <w:r w:rsidRPr="00F80B00">
        <w:rPr>
          <w:rFonts w:ascii="Arial" w:hAnsi="Arial" w:cs="Arial"/>
        </w:rPr>
        <w:t>e</w:t>
      </w:r>
      <w:r w:rsidR="00011451" w:rsidRPr="00F80B00">
        <w:rPr>
          <w:rFonts w:ascii="Arial" w:hAnsi="Arial" w:cs="Arial"/>
        </w:rPr>
        <w:t>ase (např. období Předtisků, období sklizně vína, chmelu apod.)</w:t>
      </w:r>
      <w:r w:rsidRPr="00F80B00">
        <w:rPr>
          <w:rFonts w:ascii="Arial" w:hAnsi="Arial" w:cs="Arial"/>
        </w:rPr>
        <w:t>. Hotfixy se do plánu zaznamenávají ex-post.</w:t>
      </w:r>
    </w:p>
    <w:p w14:paraId="3CF88627" w14:textId="0DC65A95" w:rsidR="007669AF" w:rsidRPr="00F80B00" w:rsidRDefault="007669AF" w:rsidP="0087515A">
      <w:pPr>
        <w:pStyle w:val="Odstavecseseznamem"/>
        <w:numPr>
          <w:ilvl w:val="0"/>
          <w:numId w:val="7"/>
        </w:numPr>
        <w:spacing w:before="120" w:after="120"/>
        <w:rPr>
          <w:rFonts w:ascii="Arial" w:hAnsi="Arial" w:cs="Arial"/>
        </w:rPr>
      </w:pPr>
      <w:r w:rsidRPr="00F80B00">
        <w:rPr>
          <w:rFonts w:ascii="Arial" w:hAnsi="Arial" w:cs="Arial"/>
        </w:rPr>
        <w:t>detailní harmonogram</w:t>
      </w:r>
      <w:r w:rsidR="004218F9" w:rsidRPr="00F80B00">
        <w:rPr>
          <w:rFonts w:ascii="Arial" w:hAnsi="Arial" w:cs="Arial"/>
        </w:rPr>
        <w:t xml:space="preserve"> </w:t>
      </w:r>
      <w:r w:rsidR="00011451" w:rsidRPr="00F80B00">
        <w:rPr>
          <w:rFonts w:ascii="Arial" w:hAnsi="Arial" w:cs="Arial"/>
        </w:rPr>
        <w:t>Release X_P.N</w:t>
      </w:r>
      <w:r w:rsidRPr="00F80B00">
        <w:rPr>
          <w:rFonts w:ascii="Arial" w:hAnsi="Arial" w:cs="Arial"/>
        </w:rPr>
        <w:t>.H_RRRRMM</w:t>
      </w:r>
      <w:r w:rsidR="00011451" w:rsidRPr="00F80B00">
        <w:rPr>
          <w:rFonts w:ascii="Arial" w:hAnsi="Arial" w:cs="Arial"/>
        </w:rPr>
        <w:t>DD</w:t>
      </w:r>
      <w:r w:rsidRPr="00F80B00">
        <w:rPr>
          <w:rFonts w:ascii="Arial" w:hAnsi="Arial" w:cs="Arial"/>
        </w:rPr>
        <w:t>, v němž je detailně plánován příslušný release;</w:t>
      </w:r>
    </w:p>
    <w:p w14:paraId="253F4DA7" w14:textId="77777777" w:rsidR="007669AF" w:rsidRPr="00F80B00" w:rsidRDefault="007669AF" w:rsidP="0087515A">
      <w:pPr>
        <w:pStyle w:val="Odstavecseseznamem"/>
        <w:numPr>
          <w:ilvl w:val="0"/>
          <w:numId w:val="7"/>
        </w:numPr>
        <w:spacing w:before="120" w:after="120"/>
        <w:rPr>
          <w:rFonts w:ascii="Arial" w:hAnsi="Arial" w:cs="Arial"/>
        </w:rPr>
      </w:pPr>
      <w:r w:rsidRPr="00F80B00">
        <w:rPr>
          <w:rFonts w:ascii="Arial" w:hAnsi="Arial" w:cs="Arial"/>
        </w:rPr>
        <w:t>plán RTT (Release To Test)</w:t>
      </w:r>
      <w:r w:rsidRPr="00F80B00">
        <w:rPr>
          <w:rFonts w:ascii="Arial" w:hAnsi="Arial" w:cs="Arial"/>
          <w:lang w:val="en-US"/>
        </w:rPr>
        <w:t>;</w:t>
      </w:r>
    </w:p>
    <w:p w14:paraId="0892BE16" w14:textId="77777777" w:rsidR="007669AF" w:rsidRPr="00F80B00" w:rsidRDefault="007669AF" w:rsidP="0087515A">
      <w:pPr>
        <w:pStyle w:val="Odstavecseseznamem"/>
        <w:numPr>
          <w:ilvl w:val="0"/>
          <w:numId w:val="7"/>
        </w:numPr>
        <w:spacing w:before="120" w:after="120"/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plán RTP (Release To Production). </w:t>
      </w:r>
    </w:p>
    <w:p w14:paraId="0093113C" w14:textId="608B774F" w:rsidR="007669AF" w:rsidRPr="00F80B00" w:rsidRDefault="00011451" w:rsidP="007669AF">
      <w:pPr>
        <w:rPr>
          <w:rFonts w:ascii="Arial" w:hAnsi="Arial" w:cs="Arial"/>
        </w:rPr>
      </w:pPr>
      <w:r w:rsidRPr="00F80B00">
        <w:rPr>
          <w:rFonts w:ascii="Arial" w:hAnsi="Arial" w:cs="Arial"/>
        </w:rPr>
        <w:t>Kvůli časovému hledisku není</w:t>
      </w:r>
      <w:r w:rsidR="00D946B5" w:rsidRPr="00F80B00">
        <w:rPr>
          <w:rFonts w:ascii="Arial" w:hAnsi="Arial" w:cs="Arial"/>
        </w:rPr>
        <w:t xml:space="preserve"> u</w:t>
      </w:r>
      <w:r w:rsidR="004218F9" w:rsidRPr="00F80B00">
        <w:rPr>
          <w:rFonts w:ascii="Arial" w:hAnsi="Arial" w:cs="Arial"/>
        </w:rPr>
        <w:t xml:space="preserve"> h</w:t>
      </w:r>
      <w:r w:rsidRPr="00F80B00">
        <w:rPr>
          <w:rFonts w:ascii="Arial" w:hAnsi="Arial" w:cs="Arial"/>
        </w:rPr>
        <w:t>otfix</w:t>
      </w:r>
      <w:r w:rsidR="004218F9" w:rsidRPr="00F80B00">
        <w:rPr>
          <w:rFonts w:ascii="Arial" w:hAnsi="Arial" w:cs="Arial"/>
        </w:rPr>
        <w:t xml:space="preserve">u </w:t>
      </w:r>
      <w:r w:rsidRPr="00F80B00">
        <w:rPr>
          <w:rFonts w:ascii="Arial" w:hAnsi="Arial" w:cs="Arial"/>
        </w:rPr>
        <w:t>zpracováván detailní harmonogram.</w:t>
      </w:r>
    </w:p>
    <w:p w14:paraId="1E3A8A37" w14:textId="77777777" w:rsidR="00B30B64" w:rsidRPr="00F80B00" w:rsidRDefault="00B30B64" w:rsidP="007669AF">
      <w:pPr>
        <w:rPr>
          <w:rFonts w:ascii="Arial" w:hAnsi="Arial" w:cs="Arial"/>
        </w:rPr>
      </w:pPr>
    </w:p>
    <w:p w14:paraId="2508E9F7" w14:textId="77777777" w:rsidR="000F52E8" w:rsidRPr="00F80B00" w:rsidRDefault="000F52E8" w:rsidP="00011451">
      <w:pPr>
        <w:pStyle w:val="Nadpis2"/>
        <w:rPr>
          <w:rFonts w:ascii="Arial" w:hAnsi="Arial" w:cs="Arial"/>
          <w:lang w:eastAsia="cs-CZ"/>
        </w:rPr>
      </w:pPr>
      <w:bookmarkStart w:id="34" w:name="_Toc468717543"/>
      <w:bookmarkStart w:id="35" w:name="_Toc291157868"/>
      <w:r w:rsidRPr="00F80B00">
        <w:rPr>
          <w:rFonts w:ascii="Arial" w:hAnsi="Arial" w:cs="Arial"/>
          <w:lang w:eastAsia="cs-CZ"/>
        </w:rPr>
        <w:t>Frekvence Release</w:t>
      </w:r>
      <w:bookmarkEnd w:id="34"/>
    </w:p>
    <w:p w14:paraId="620460ED" w14:textId="77777777" w:rsidR="002D0642" w:rsidRPr="00F80B00" w:rsidRDefault="002D0642" w:rsidP="000F52E8">
      <w:pPr>
        <w:pStyle w:val="Nadpis3"/>
        <w:rPr>
          <w:rFonts w:ascii="Arial" w:hAnsi="Arial" w:cs="Arial"/>
          <w:lang w:eastAsia="cs-CZ"/>
        </w:rPr>
      </w:pPr>
      <w:bookmarkStart w:id="36" w:name="_Toc468717544"/>
      <w:r w:rsidRPr="00F80B00">
        <w:rPr>
          <w:rFonts w:ascii="Arial" w:hAnsi="Arial" w:cs="Arial"/>
          <w:lang w:eastAsia="cs-CZ"/>
        </w:rPr>
        <w:t>Infrastrukturní release</w:t>
      </w:r>
      <w:bookmarkEnd w:id="36"/>
    </w:p>
    <w:p w14:paraId="603783E2" w14:textId="23EFB1F8" w:rsidR="00F24240" w:rsidRPr="00F80B00" w:rsidRDefault="002D0642" w:rsidP="00F24240">
      <w:pPr>
        <w:rPr>
          <w:rFonts w:ascii="Arial" w:hAnsi="Arial" w:cs="Arial"/>
          <w:lang w:eastAsia="cs-CZ"/>
        </w:rPr>
      </w:pPr>
      <w:r w:rsidRPr="00F80B00">
        <w:rPr>
          <w:rFonts w:ascii="Arial" w:hAnsi="Arial" w:cs="Arial"/>
          <w:lang w:eastAsia="cs-CZ"/>
        </w:rPr>
        <w:t>Jedná se o instalaci Service Packů, pravidelných updatů či normální bezpečnostní záplat</w:t>
      </w:r>
      <w:r w:rsidR="001F7FC2" w:rsidRPr="00F80B00">
        <w:rPr>
          <w:rFonts w:ascii="Arial" w:hAnsi="Arial" w:cs="Arial"/>
          <w:lang w:eastAsia="cs-CZ"/>
        </w:rPr>
        <w:t>y</w:t>
      </w:r>
      <w:r w:rsidRPr="00F80B00">
        <w:rPr>
          <w:rFonts w:ascii="Arial" w:hAnsi="Arial" w:cs="Arial"/>
          <w:lang w:eastAsia="cs-CZ"/>
        </w:rPr>
        <w:t xml:space="preserve">. </w:t>
      </w:r>
      <w:r w:rsidR="00F24240" w:rsidRPr="00F80B00">
        <w:rPr>
          <w:rFonts w:ascii="Arial" w:hAnsi="Arial" w:cs="Arial"/>
          <w:lang w:eastAsia="cs-CZ"/>
        </w:rPr>
        <w:t>V současné době na MZe není k dispozici plán patchování. Patchování je prováděno v aktuálně stanovených termínech dle potřeby.</w:t>
      </w:r>
    </w:p>
    <w:p w14:paraId="7CEC5EC8" w14:textId="24733516" w:rsidR="002D0642" w:rsidRPr="00F80B00" w:rsidRDefault="002D0642" w:rsidP="000F52E8">
      <w:pPr>
        <w:rPr>
          <w:rFonts w:ascii="Arial" w:hAnsi="Arial" w:cs="Arial"/>
          <w:lang w:eastAsia="cs-CZ"/>
        </w:rPr>
      </w:pPr>
      <w:r w:rsidRPr="00F80B00">
        <w:rPr>
          <w:rFonts w:ascii="Arial" w:hAnsi="Arial" w:cs="Arial"/>
          <w:lang w:eastAsia="cs-CZ"/>
        </w:rPr>
        <w:lastRenderedPageBreak/>
        <w:t>Kritické bezpečnostní záplaty (Critical Security Updates) se budou instalovat v co nejkratším termínu dle instrukcí O</w:t>
      </w:r>
      <w:r w:rsidR="002E7F74" w:rsidRPr="00F80B00">
        <w:rPr>
          <w:rFonts w:ascii="Arial" w:hAnsi="Arial" w:cs="Arial"/>
          <w:lang w:eastAsia="cs-CZ"/>
        </w:rPr>
        <w:t>K</w:t>
      </w:r>
      <w:r w:rsidRPr="00F80B00">
        <w:rPr>
          <w:rFonts w:ascii="Arial" w:hAnsi="Arial" w:cs="Arial"/>
          <w:lang w:eastAsia="cs-CZ"/>
        </w:rPr>
        <w:t xml:space="preserve">B. </w:t>
      </w:r>
    </w:p>
    <w:p w14:paraId="27F16DE1" w14:textId="77777777" w:rsidR="001F7FC2" w:rsidRPr="00F80B00" w:rsidRDefault="001F7FC2" w:rsidP="000F52E8">
      <w:pPr>
        <w:rPr>
          <w:rFonts w:ascii="Arial" w:hAnsi="Arial" w:cs="Arial"/>
          <w:lang w:eastAsia="cs-CZ"/>
        </w:rPr>
      </w:pPr>
    </w:p>
    <w:p w14:paraId="1317355D" w14:textId="773E312C" w:rsidR="00D946B5" w:rsidRPr="00F80B00" w:rsidRDefault="001F7FC2" w:rsidP="000F52E8">
      <w:pPr>
        <w:rPr>
          <w:rFonts w:ascii="Arial" w:hAnsi="Arial" w:cs="Arial"/>
          <w:lang w:eastAsia="cs-CZ"/>
        </w:rPr>
      </w:pPr>
      <w:r w:rsidRPr="00F80B00">
        <w:rPr>
          <w:rFonts w:ascii="Arial" w:hAnsi="Arial" w:cs="Arial"/>
          <w:lang w:eastAsia="cs-CZ"/>
        </w:rPr>
        <w:t xml:space="preserve">Dlouhodobý plán </w:t>
      </w:r>
      <w:r w:rsidR="00D946B5" w:rsidRPr="00F80B00">
        <w:rPr>
          <w:rFonts w:ascii="Arial" w:hAnsi="Arial" w:cs="Arial"/>
          <w:lang w:eastAsia="cs-CZ"/>
        </w:rPr>
        <w:t>releas</w:t>
      </w:r>
      <w:r w:rsidRPr="00F80B00">
        <w:rPr>
          <w:rFonts w:ascii="Arial" w:hAnsi="Arial" w:cs="Arial"/>
          <w:lang w:eastAsia="cs-CZ"/>
        </w:rPr>
        <w:t>ů</w:t>
      </w:r>
      <w:r w:rsidR="00D946B5" w:rsidRPr="00F80B00">
        <w:rPr>
          <w:rFonts w:ascii="Arial" w:hAnsi="Arial" w:cs="Arial"/>
          <w:lang w:eastAsia="cs-CZ"/>
        </w:rPr>
        <w:t>:</w:t>
      </w:r>
    </w:p>
    <w:p w14:paraId="7C66E049" w14:textId="06972697" w:rsidR="00D946B5" w:rsidRPr="00F80B00" w:rsidRDefault="00F24240" w:rsidP="00F24240">
      <w:pPr>
        <w:rPr>
          <w:rFonts w:ascii="Arial" w:hAnsi="Arial" w:cs="Arial"/>
          <w:lang w:eastAsia="cs-CZ"/>
        </w:rPr>
      </w:pPr>
      <w:r w:rsidRPr="00F80B00">
        <w:rPr>
          <w:rFonts w:ascii="Arial" w:hAnsi="Arial" w:cs="Arial"/>
          <w:lang w:eastAsia="cs-CZ"/>
        </w:rPr>
        <w:t>Plán releasů pro služby poskytované firmou O2 je uveden v Příloze č. B12 - Migrační plán služeb PRAIS (č. smlouvy: 353-2015-13310), Release plan (V).</w:t>
      </w:r>
    </w:p>
    <w:p w14:paraId="0F4BAB36" w14:textId="77777777" w:rsidR="00F24240" w:rsidRPr="00F80B00" w:rsidRDefault="00F24240" w:rsidP="00F24240">
      <w:pPr>
        <w:rPr>
          <w:rFonts w:ascii="Arial" w:hAnsi="Arial" w:cs="Arial"/>
          <w:lang w:eastAsia="cs-CZ"/>
        </w:rPr>
      </w:pPr>
    </w:p>
    <w:p w14:paraId="11B756DE" w14:textId="1B9CA729" w:rsidR="00D946B5" w:rsidRPr="00F80B00" w:rsidRDefault="001F7FC2" w:rsidP="000F52E8">
      <w:pPr>
        <w:rPr>
          <w:rFonts w:ascii="Arial" w:hAnsi="Arial" w:cs="Arial"/>
          <w:lang w:eastAsia="cs-CZ"/>
        </w:rPr>
      </w:pPr>
      <w:r w:rsidRPr="00F80B00">
        <w:rPr>
          <w:rFonts w:ascii="Arial" w:hAnsi="Arial" w:cs="Arial"/>
          <w:lang w:eastAsia="cs-CZ"/>
        </w:rPr>
        <w:t>R</w:t>
      </w:r>
      <w:r w:rsidR="00775955" w:rsidRPr="00F80B00">
        <w:rPr>
          <w:rFonts w:ascii="Arial" w:hAnsi="Arial" w:cs="Arial"/>
          <w:lang w:eastAsia="cs-CZ"/>
        </w:rPr>
        <w:t>elease</w:t>
      </w:r>
      <w:r w:rsidRPr="00F80B00">
        <w:rPr>
          <w:rFonts w:ascii="Arial" w:hAnsi="Arial" w:cs="Arial"/>
          <w:lang w:eastAsia="cs-CZ"/>
        </w:rPr>
        <w:t xml:space="preserve"> nezařazené do dlouhodobého plánu</w:t>
      </w:r>
      <w:r w:rsidR="00775955" w:rsidRPr="00F80B00">
        <w:rPr>
          <w:rFonts w:ascii="Arial" w:hAnsi="Arial" w:cs="Arial"/>
          <w:lang w:eastAsia="cs-CZ"/>
        </w:rPr>
        <w:t>:</w:t>
      </w:r>
    </w:p>
    <w:p w14:paraId="2D522633" w14:textId="689331BE" w:rsidR="00F24240" w:rsidRPr="00F80B00" w:rsidRDefault="001F7FC2" w:rsidP="00F24240">
      <w:pPr>
        <w:rPr>
          <w:rFonts w:ascii="Arial" w:hAnsi="Arial" w:cs="Arial"/>
          <w:lang w:eastAsia="cs-CZ"/>
        </w:rPr>
      </w:pPr>
      <w:r w:rsidRPr="00F80B00">
        <w:rPr>
          <w:rFonts w:ascii="Arial" w:hAnsi="Arial" w:cs="Arial"/>
          <w:lang w:eastAsia="cs-CZ"/>
        </w:rPr>
        <w:t>Tento typ r</w:t>
      </w:r>
      <w:r w:rsidR="00F24240" w:rsidRPr="00F80B00">
        <w:rPr>
          <w:rFonts w:ascii="Arial" w:hAnsi="Arial" w:cs="Arial"/>
          <w:lang w:eastAsia="cs-CZ"/>
        </w:rPr>
        <w:t>elease pro služby poskytované firmou O2 se řídí postupy uvedenými v Příloze č. B12 - Migrační plán služeb PRAIS (č. smlouvy: 353-2015-13310), Release plan (V).</w:t>
      </w:r>
    </w:p>
    <w:p w14:paraId="3EF34E08" w14:textId="77777777" w:rsidR="00D946B5" w:rsidRPr="00F80B00" w:rsidRDefault="00D946B5" w:rsidP="000F52E8">
      <w:pPr>
        <w:rPr>
          <w:rFonts w:ascii="Arial" w:hAnsi="Arial" w:cs="Arial"/>
          <w:lang w:eastAsia="cs-CZ"/>
        </w:rPr>
      </w:pPr>
    </w:p>
    <w:p w14:paraId="170571BC" w14:textId="77777777" w:rsidR="002D0642" w:rsidRPr="00F80B00" w:rsidRDefault="002D0642" w:rsidP="002D0642">
      <w:pPr>
        <w:pStyle w:val="Nadpis3"/>
        <w:rPr>
          <w:rFonts w:ascii="Arial" w:hAnsi="Arial" w:cs="Arial"/>
          <w:lang w:eastAsia="cs-CZ"/>
        </w:rPr>
      </w:pPr>
      <w:bookmarkStart w:id="37" w:name="_Toc468717545"/>
      <w:r w:rsidRPr="00F80B00">
        <w:rPr>
          <w:rFonts w:ascii="Arial" w:hAnsi="Arial" w:cs="Arial"/>
          <w:lang w:eastAsia="cs-CZ"/>
        </w:rPr>
        <w:t>Aplikační release</w:t>
      </w:r>
      <w:bookmarkEnd w:id="37"/>
    </w:p>
    <w:p w14:paraId="7179D1F8" w14:textId="3E8C1B1F" w:rsidR="002D0642" w:rsidRPr="00F80B00" w:rsidRDefault="00A14329" w:rsidP="000F52E8">
      <w:pPr>
        <w:rPr>
          <w:rFonts w:ascii="Arial" w:hAnsi="Arial" w:cs="Arial"/>
          <w:lang w:eastAsia="cs-CZ"/>
        </w:rPr>
      </w:pPr>
      <w:r w:rsidRPr="00F80B00">
        <w:rPr>
          <w:rFonts w:ascii="Arial" w:hAnsi="Arial" w:cs="Arial"/>
          <w:lang w:eastAsia="cs-CZ"/>
        </w:rPr>
        <w:t>Plán releasů pro služby poskytované firmou O2 je uveden v Příloze č. B12 - Migrační plán služeb PRAIS (č. smlouvy: 353-2015-13310), Release plan (V).</w:t>
      </w:r>
    </w:p>
    <w:p w14:paraId="1FF948C8" w14:textId="77777777" w:rsidR="00261BEF" w:rsidRPr="00F80B00" w:rsidRDefault="00261BEF" w:rsidP="000F52E8">
      <w:pPr>
        <w:rPr>
          <w:rFonts w:ascii="Arial" w:hAnsi="Arial" w:cs="Arial"/>
          <w:lang w:eastAsia="cs-CZ"/>
        </w:rPr>
      </w:pPr>
    </w:p>
    <w:p w14:paraId="697909E2" w14:textId="77777777" w:rsidR="00623DCD" w:rsidRPr="00F80B00" w:rsidRDefault="006F5F77" w:rsidP="00011451">
      <w:pPr>
        <w:pStyle w:val="Nadpis2"/>
        <w:rPr>
          <w:rFonts w:ascii="Arial" w:hAnsi="Arial" w:cs="Arial"/>
          <w:lang w:eastAsia="cs-CZ"/>
        </w:rPr>
      </w:pPr>
      <w:bookmarkStart w:id="38" w:name="_Toc468717546"/>
      <w:r w:rsidRPr="00F80B00">
        <w:rPr>
          <w:rFonts w:ascii="Arial" w:hAnsi="Arial" w:cs="Arial"/>
          <w:lang w:eastAsia="cs-CZ"/>
        </w:rPr>
        <w:t xml:space="preserve">Dokumentace </w:t>
      </w:r>
      <w:r w:rsidR="00623DCD" w:rsidRPr="00F80B00">
        <w:rPr>
          <w:rFonts w:ascii="Arial" w:hAnsi="Arial" w:cs="Arial"/>
          <w:lang w:eastAsia="cs-CZ"/>
        </w:rPr>
        <w:t>Release</w:t>
      </w:r>
      <w:bookmarkEnd w:id="35"/>
      <w:bookmarkEnd w:id="38"/>
    </w:p>
    <w:p w14:paraId="637D076E" w14:textId="25EA80FF" w:rsidR="0099765D" w:rsidRPr="00F80B00" w:rsidRDefault="0099765D" w:rsidP="0099765D">
      <w:pPr>
        <w:spacing w:before="100" w:beforeAutospacing="1" w:after="100" w:afterAutospacing="1"/>
        <w:jc w:val="left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Výstupy z jednotlivých fází rel</w:t>
      </w:r>
      <w:r w:rsidR="007D4263">
        <w:rPr>
          <w:rFonts w:ascii="Arial" w:hAnsi="Arial" w:cs="Arial"/>
          <w:szCs w:val="22"/>
          <w:lang w:eastAsia="cs-CZ"/>
        </w:rPr>
        <w:t>e</w:t>
      </w:r>
      <w:r w:rsidRPr="00F80B00">
        <w:rPr>
          <w:rFonts w:ascii="Arial" w:hAnsi="Arial" w:cs="Arial"/>
          <w:szCs w:val="22"/>
          <w:lang w:eastAsia="cs-CZ"/>
        </w:rPr>
        <w:t>ase:</w:t>
      </w:r>
    </w:p>
    <w:p w14:paraId="4E92E91E" w14:textId="77777777" w:rsidR="006F5F77" w:rsidRPr="00F80B00" w:rsidRDefault="006F5F77" w:rsidP="00444D7A">
      <w:pPr>
        <w:pStyle w:val="Odstavecseseznamem"/>
        <w:numPr>
          <w:ilvl w:val="0"/>
          <w:numId w:val="12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 xml:space="preserve">Plánování </w:t>
      </w:r>
    </w:p>
    <w:p w14:paraId="7505FBC9" w14:textId="77777777" w:rsidR="006F5F77" w:rsidRPr="00F80B00" w:rsidRDefault="006F5F77" w:rsidP="00444D7A">
      <w:pPr>
        <w:pStyle w:val="Odstavecseseznamem"/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V rámci této fáze jsou připravovány následující dokumenty:</w:t>
      </w:r>
    </w:p>
    <w:p w14:paraId="019950B3" w14:textId="6731EB85" w:rsidR="006F5F77" w:rsidRPr="00F80B00" w:rsidRDefault="006F5F77" w:rsidP="00444D7A">
      <w:pPr>
        <w:pStyle w:val="Odstavecseseznamem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 xml:space="preserve">Harmonogram release - podrobnější harmonogram konkrétního release, který obsahuje informace, kdy bude instalace </w:t>
      </w:r>
      <w:r w:rsidR="003B031D" w:rsidRPr="00F80B00">
        <w:rPr>
          <w:rFonts w:ascii="Arial" w:hAnsi="Arial" w:cs="Arial"/>
          <w:szCs w:val="22"/>
          <w:lang w:eastAsia="cs-CZ"/>
        </w:rPr>
        <w:t>na TEST</w:t>
      </w:r>
      <w:r w:rsidRPr="00F80B00">
        <w:rPr>
          <w:rFonts w:ascii="Arial" w:hAnsi="Arial" w:cs="Arial"/>
          <w:szCs w:val="22"/>
          <w:lang w:eastAsia="cs-CZ"/>
        </w:rPr>
        <w:t xml:space="preserve">, instalace </w:t>
      </w:r>
      <w:r w:rsidR="003B031D" w:rsidRPr="00F80B00">
        <w:rPr>
          <w:rFonts w:ascii="Arial" w:hAnsi="Arial" w:cs="Arial"/>
          <w:szCs w:val="22"/>
          <w:lang w:eastAsia="cs-CZ"/>
        </w:rPr>
        <w:t>na PROD,</w:t>
      </w:r>
      <w:r w:rsidRPr="00F80B00">
        <w:rPr>
          <w:rFonts w:ascii="Arial" w:hAnsi="Arial" w:cs="Arial"/>
          <w:szCs w:val="22"/>
          <w:lang w:eastAsia="cs-CZ"/>
        </w:rPr>
        <w:t xml:space="preserve"> testování, školení apod.</w:t>
      </w:r>
    </w:p>
    <w:p w14:paraId="71B98E1C" w14:textId="77777777" w:rsidR="006F5F77" w:rsidRPr="00F80B00" w:rsidRDefault="006F5F77" w:rsidP="00444D7A">
      <w:pPr>
        <w:pStyle w:val="Odstavecseseznamem"/>
        <w:numPr>
          <w:ilvl w:val="0"/>
          <w:numId w:val="12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Příprava</w:t>
      </w:r>
    </w:p>
    <w:p w14:paraId="768DB305" w14:textId="365EEEE6" w:rsidR="006F5F77" w:rsidRPr="00F80B00" w:rsidRDefault="006F5F77" w:rsidP="00444D7A">
      <w:pPr>
        <w:pStyle w:val="Odstavecseseznamem"/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V rámci této fáze jsou připravovány následující dokumenty:</w:t>
      </w:r>
    </w:p>
    <w:p w14:paraId="3519ACF2" w14:textId="448D254C" w:rsidR="006F5F77" w:rsidRPr="00F80B00" w:rsidRDefault="00573DB3" w:rsidP="00444D7A">
      <w:pPr>
        <w:pStyle w:val="Odstavecseseznamem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RTT/RTP</w:t>
      </w:r>
      <w:r w:rsidR="002F6FC0" w:rsidRPr="00F80B00">
        <w:rPr>
          <w:rFonts w:ascii="Arial" w:hAnsi="Arial" w:cs="Arial"/>
          <w:szCs w:val="22"/>
          <w:lang w:eastAsia="cs-CZ"/>
        </w:rPr>
        <w:t>, kter</w:t>
      </w:r>
      <w:r w:rsidRPr="00F80B00">
        <w:rPr>
          <w:rFonts w:ascii="Arial" w:hAnsi="Arial" w:cs="Arial"/>
          <w:szCs w:val="22"/>
          <w:lang w:eastAsia="cs-CZ"/>
        </w:rPr>
        <w:t>é</w:t>
      </w:r>
      <w:r w:rsidR="002F6FC0" w:rsidRPr="00F80B00">
        <w:rPr>
          <w:rFonts w:ascii="Arial" w:hAnsi="Arial" w:cs="Arial"/>
          <w:szCs w:val="22"/>
          <w:lang w:eastAsia="cs-CZ"/>
        </w:rPr>
        <w:t xml:space="preserve"> obsahuj</w:t>
      </w:r>
      <w:r w:rsidRPr="00F80B00">
        <w:rPr>
          <w:rFonts w:ascii="Arial" w:hAnsi="Arial" w:cs="Arial"/>
          <w:szCs w:val="22"/>
          <w:lang w:eastAsia="cs-CZ"/>
        </w:rPr>
        <w:t>í</w:t>
      </w:r>
      <w:r w:rsidR="00261BEF" w:rsidRPr="00F80B00">
        <w:rPr>
          <w:rFonts w:ascii="Arial" w:hAnsi="Arial" w:cs="Arial"/>
          <w:szCs w:val="22"/>
          <w:lang w:eastAsia="cs-CZ"/>
        </w:rPr>
        <w:t xml:space="preserve"> </w:t>
      </w:r>
      <w:r w:rsidR="002F6FC0" w:rsidRPr="00F80B00">
        <w:rPr>
          <w:rFonts w:ascii="Arial" w:hAnsi="Arial" w:cs="Arial"/>
          <w:szCs w:val="22"/>
          <w:lang w:eastAsia="cs-CZ"/>
        </w:rPr>
        <w:t>identifikaci změny/změn, zařazených</w:t>
      </w:r>
      <w:r w:rsidR="006F5F77" w:rsidRPr="00F80B00">
        <w:rPr>
          <w:rFonts w:ascii="Arial" w:hAnsi="Arial" w:cs="Arial"/>
          <w:szCs w:val="22"/>
          <w:lang w:eastAsia="cs-CZ"/>
        </w:rPr>
        <w:t xml:space="preserve"> </w:t>
      </w:r>
      <w:r w:rsidR="002F6FC0" w:rsidRPr="00F80B00">
        <w:rPr>
          <w:rFonts w:ascii="Arial" w:hAnsi="Arial" w:cs="Arial"/>
          <w:szCs w:val="22"/>
          <w:lang w:eastAsia="cs-CZ"/>
        </w:rPr>
        <w:t xml:space="preserve">do </w:t>
      </w:r>
      <w:r w:rsidR="006F5F77" w:rsidRPr="00F80B00">
        <w:rPr>
          <w:rFonts w:ascii="Arial" w:hAnsi="Arial" w:cs="Arial"/>
          <w:szCs w:val="22"/>
          <w:lang w:eastAsia="cs-CZ"/>
        </w:rPr>
        <w:t>dan</w:t>
      </w:r>
      <w:r w:rsidR="002F6FC0" w:rsidRPr="00F80B00">
        <w:rPr>
          <w:rFonts w:ascii="Arial" w:hAnsi="Arial" w:cs="Arial"/>
          <w:szCs w:val="22"/>
          <w:lang w:eastAsia="cs-CZ"/>
        </w:rPr>
        <w:t>ého</w:t>
      </w:r>
      <w:r w:rsidR="006F5F77" w:rsidRPr="00F80B00">
        <w:rPr>
          <w:rFonts w:ascii="Arial" w:hAnsi="Arial" w:cs="Arial"/>
          <w:szCs w:val="22"/>
          <w:lang w:eastAsia="cs-CZ"/>
        </w:rPr>
        <w:t xml:space="preserve"> release</w:t>
      </w:r>
      <w:r w:rsidR="002F6FC0" w:rsidRPr="00F80B00">
        <w:rPr>
          <w:rFonts w:ascii="Arial" w:hAnsi="Arial" w:cs="Arial"/>
          <w:szCs w:val="22"/>
          <w:lang w:eastAsia="cs-CZ"/>
        </w:rPr>
        <w:t xml:space="preserve">, konkrétní činnosti a úkoly pro přípravu a nasazení, otestování, příp. provedení školení k danému release, dále seznam kontaktů pro předání s uvedením rozsahu odpovědnosti a plán pro návrat k původnímu stavu (BackOut plán) v případě </w:t>
      </w:r>
      <w:r w:rsidR="001129C3" w:rsidRPr="00F80B00">
        <w:rPr>
          <w:rFonts w:ascii="Arial" w:hAnsi="Arial" w:cs="Arial"/>
          <w:szCs w:val="22"/>
          <w:lang w:eastAsia="cs-CZ"/>
        </w:rPr>
        <w:t>neúspěšného nasazení změny</w:t>
      </w:r>
      <w:r w:rsidRPr="00F80B00">
        <w:rPr>
          <w:rFonts w:ascii="Arial" w:hAnsi="Arial" w:cs="Arial"/>
          <w:szCs w:val="22"/>
          <w:lang w:eastAsia="cs-CZ"/>
        </w:rPr>
        <w:t>,</w:t>
      </w:r>
    </w:p>
    <w:p w14:paraId="350C8992" w14:textId="3BDA296F" w:rsidR="006F5F77" w:rsidRPr="00F80B00" w:rsidRDefault="002F6FC0" w:rsidP="00444D7A">
      <w:pPr>
        <w:pStyle w:val="Odstavecseseznamem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s</w:t>
      </w:r>
      <w:r w:rsidR="00B30B64" w:rsidRPr="00F80B00">
        <w:rPr>
          <w:rFonts w:ascii="Arial" w:hAnsi="Arial" w:cs="Arial"/>
          <w:szCs w:val="22"/>
          <w:lang w:eastAsia="cs-CZ"/>
        </w:rPr>
        <w:t xml:space="preserve">pecifikace </w:t>
      </w:r>
      <w:r w:rsidR="006F5F77" w:rsidRPr="00F80B00">
        <w:rPr>
          <w:rFonts w:ascii="Arial" w:hAnsi="Arial" w:cs="Arial"/>
          <w:szCs w:val="22"/>
          <w:lang w:eastAsia="cs-CZ"/>
        </w:rPr>
        <w:t>dokumentace, kterou bude nutné aktualizovat (uživatelská provozní, školící…)</w:t>
      </w:r>
      <w:r w:rsidRPr="00F80B00">
        <w:rPr>
          <w:rFonts w:ascii="Arial" w:hAnsi="Arial" w:cs="Arial"/>
          <w:szCs w:val="22"/>
          <w:lang w:eastAsia="cs-CZ"/>
        </w:rPr>
        <w:t>, není-li již uvedeno v RfC,</w:t>
      </w:r>
    </w:p>
    <w:p w14:paraId="0021C8E8" w14:textId="35EE2502" w:rsidR="001129C3" w:rsidRPr="00F80B00" w:rsidRDefault="00573DB3" w:rsidP="00444D7A">
      <w:pPr>
        <w:pStyle w:val="Odstavecseseznamem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protokol z testování,</w:t>
      </w:r>
    </w:p>
    <w:p w14:paraId="7AB8476B" w14:textId="4A37D990" w:rsidR="001129C3" w:rsidRPr="00F80B00" w:rsidRDefault="00573DB3" w:rsidP="00444D7A">
      <w:pPr>
        <w:pStyle w:val="Odstavecseseznamem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p</w:t>
      </w:r>
      <w:r w:rsidR="001129C3" w:rsidRPr="00F80B00">
        <w:rPr>
          <w:rFonts w:ascii="Arial" w:hAnsi="Arial" w:cs="Arial"/>
          <w:szCs w:val="22"/>
          <w:lang w:eastAsia="cs-CZ"/>
        </w:rPr>
        <w:t>rotokol ze školení</w:t>
      </w:r>
      <w:r w:rsidRPr="00F80B00">
        <w:rPr>
          <w:rFonts w:ascii="Arial" w:hAnsi="Arial" w:cs="Arial"/>
          <w:szCs w:val="22"/>
          <w:lang w:eastAsia="cs-CZ"/>
        </w:rPr>
        <w:t>.</w:t>
      </w:r>
    </w:p>
    <w:p w14:paraId="3AD26A07" w14:textId="77777777" w:rsidR="006F5F77" w:rsidRPr="00F80B00" w:rsidRDefault="006F5F77" w:rsidP="00444D7A">
      <w:pPr>
        <w:pStyle w:val="Odstavecseseznamem"/>
        <w:numPr>
          <w:ilvl w:val="0"/>
          <w:numId w:val="12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Realizace</w:t>
      </w:r>
    </w:p>
    <w:p w14:paraId="353A5893" w14:textId="77777777" w:rsidR="006F5F77" w:rsidRPr="00F80B00" w:rsidRDefault="006F5F77" w:rsidP="00444D7A">
      <w:pPr>
        <w:pStyle w:val="Odstavecseseznamem"/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V rámci této fáze jsou připravovány následující dokumenty:</w:t>
      </w:r>
    </w:p>
    <w:p w14:paraId="0BB171DA" w14:textId="672F06CF" w:rsidR="006F5F77" w:rsidRPr="00F80B00" w:rsidRDefault="006F5F77" w:rsidP="00444D7A">
      <w:pPr>
        <w:pStyle w:val="Odstavecseseznamem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RTP</w:t>
      </w:r>
      <w:r w:rsidR="001129C3" w:rsidRPr="00F80B00">
        <w:rPr>
          <w:rFonts w:ascii="Arial" w:hAnsi="Arial" w:cs="Arial"/>
          <w:szCs w:val="22"/>
          <w:lang w:eastAsia="cs-CZ"/>
        </w:rPr>
        <w:t xml:space="preserve">, </w:t>
      </w:r>
      <w:r w:rsidR="00A34D72" w:rsidRPr="00F80B00">
        <w:rPr>
          <w:rFonts w:ascii="Arial" w:hAnsi="Arial" w:cs="Arial"/>
          <w:szCs w:val="22"/>
          <w:lang w:eastAsia="cs-CZ"/>
        </w:rPr>
        <w:t xml:space="preserve">který </w:t>
      </w:r>
      <w:r w:rsidR="001129C3" w:rsidRPr="00F80B00">
        <w:rPr>
          <w:rFonts w:ascii="Arial" w:hAnsi="Arial" w:cs="Arial"/>
          <w:szCs w:val="22"/>
          <w:lang w:eastAsia="cs-CZ"/>
        </w:rPr>
        <w:t xml:space="preserve">obsahuje </w:t>
      </w:r>
      <w:r w:rsidR="00A34D72" w:rsidRPr="00F80B00">
        <w:rPr>
          <w:rFonts w:ascii="Arial" w:hAnsi="Arial" w:cs="Arial"/>
          <w:szCs w:val="22"/>
          <w:lang w:eastAsia="cs-CZ"/>
        </w:rPr>
        <w:t xml:space="preserve">obdobné informace jako RTT, údaje jsou </w:t>
      </w:r>
      <w:r w:rsidR="00581A6A" w:rsidRPr="00F80B00">
        <w:rPr>
          <w:rFonts w:ascii="Arial" w:hAnsi="Arial" w:cs="Arial"/>
          <w:szCs w:val="22"/>
          <w:lang w:eastAsia="cs-CZ"/>
        </w:rPr>
        <w:t>upraveny</w:t>
      </w:r>
      <w:r w:rsidR="00573DB3" w:rsidRPr="00F80B00">
        <w:rPr>
          <w:rFonts w:ascii="Arial" w:hAnsi="Arial" w:cs="Arial"/>
          <w:szCs w:val="22"/>
          <w:lang w:eastAsia="cs-CZ"/>
        </w:rPr>
        <w:t xml:space="preserve"> pro produkční prostředí,</w:t>
      </w:r>
    </w:p>
    <w:p w14:paraId="31696A79" w14:textId="3D0CB1DB" w:rsidR="006F5F77" w:rsidRPr="00F80B00" w:rsidRDefault="00573DB3" w:rsidP="00444D7A">
      <w:pPr>
        <w:pStyle w:val="Odstavecseseznamem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a</w:t>
      </w:r>
      <w:r w:rsidR="006F5F77" w:rsidRPr="00F80B00">
        <w:rPr>
          <w:rFonts w:ascii="Arial" w:hAnsi="Arial" w:cs="Arial"/>
          <w:szCs w:val="22"/>
          <w:lang w:eastAsia="cs-CZ"/>
        </w:rPr>
        <w:t>ktualizovaná CMDB (aktualizovan</w:t>
      </w:r>
      <w:r w:rsidRPr="00F80B00">
        <w:rPr>
          <w:rFonts w:ascii="Arial" w:hAnsi="Arial" w:cs="Arial"/>
          <w:szCs w:val="22"/>
          <w:lang w:eastAsia="cs-CZ"/>
        </w:rPr>
        <w:t>é CI, aktalizovaná dokumentace),</w:t>
      </w:r>
    </w:p>
    <w:p w14:paraId="4359B2B7" w14:textId="096333C1" w:rsidR="006F5F77" w:rsidRPr="00F80B00" w:rsidRDefault="00573DB3" w:rsidP="00444D7A">
      <w:pPr>
        <w:pStyle w:val="Odstavecseseznamem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v</w:t>
      </w:r>
      <w:r w:rsidR="006819B2" w:rsidRPr="00F80B00">
        <w:rPr>
          <w:rFonts w:ascii="Arial" w:hAnsi="Arial" w:cs="Arial"/>
          <w:szCs w:val="22"/>
          <w:lang w:eastAsia="cs-CZ"/>
        </w:rPr>
        <w:t>yhodnocen</w:t>
      </w:r>
      <w:r w:rsidR="003332DD" w:rsidRPr="00F80B00">
        <w:rPr>
          <w:rFonts w:ascii="Arial" w:hAnsi="Arial" w:cs="Arial"/>
          <w:szCs w:val="22"/>
          <w:lang w:eastAsia="cs-CZ"/>
        </w:rPr>
        <w:t>í</w:t>
      </w:r>
      <w:r w:rsidRPr="00F80B00">
        <w:rPr>
          <w:rFonts w:ascii="Arial" w:hAnsi="Arial" w:cs="Arial"/>
          <w:szCs w:val="22"/>
          <w:lang w:eastAsia="cs-CZ"/>
        </w:rPr>
        <w:t xml:space="preserve"> release,</w:t>
      </w:r>
    </w:p>
    <w:p w14:paraId="6329F437" w14:textId="60111C9D" w:rsidR="006F5F77" w:rsidRPr="00F80B00" w:rsidRDefault="00573DB3" w:rsidP="00444D7A">
      <w:pPr>
        <w:pStyle w:val="Odstavecseseznamem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Cs w:val="22"/>
          <w:lang w:eastAsia="cs-CZ"/>
        </w:rPr>
      </w:pPr>
      <w:r w:rsidRPr="00F80B00">
        <w:rPr>
          <w:rFonts w:ascii="Arial" w:hAnsi="Arial" w:cs="Arial"/>
          <w:szCs w:val="22"/>
          <w:lang w:eastAsia="cs-CZ"/>
        </w:rPr>
        <w:t>a</w:t>
      </w:r>
      <w:r w:rsidR="006F5F77" w:rsidRPr="00F80B00">
        <w:rPr>
          <w:rFonts w:ascii="Arial" w:hAnsi="Arial" w:cs="Arial"/>
          <w:szCs w:val="22"/>
          <w:lang w:eastAsia="cs-CZ"/>
        </w:rPr>
        <w:t>ktualizace požadavků na změnu procesu</w:t>
      </w:r>
      <w:r w:rsidRPr="00F80B00">
        <w:rPr>
          <w:rFonts w:ascii="Arial" w:hAnsi="Arial" w:cs="Arial"/>
          <w:szCs w:val="22"/>
          <w:lang w:eastAsia="cs-CZ"/>
        </w:rPr>
        <w:t>.</w:t>
      </w:r>
    </w:p>
    <w:p w14:paraId="5B8AC4BC" w14:textId="0B83968B" w:rsidR="00B8697B" w:rsidRPr="00F80B00" w:rsidRDefault="000B0646" w:rsidP="00444D7A">
      <w:pPr>
        <w:spacing w:after="0"/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Výstupy z jednotlivých fází a veškerá dokumentace k release bude ukládána </w:t>
      </w:r>
      <w:r w:rsidR="000D02C1" w:rsidRPr="00F80B00">
        <w:rPr>
          <w:rFonts w:ascii="Arial" w:hAnsi="Arial" w:cs="Arial"/>
        </w:rPr>
        <w:t>Release</w:t>
      </w:r>
      <w:r w:rsidR="003332DD" w:rsidRPr="00F80B00">
        <w:rPr>
          <w:rFonts w:ascii="Arial" w:hAnsi="Arial" w:cs="Arial"/>
        </w:rPr>
        <w:t xml:space="preserve"> </w:t>
      </w:r>
      <w:r w:rsidR="000D02C1" w:rsidRPr="00F80B00">
        <w:rPr>
          <w:rFonts w:ascii="Arial" w:hAnsi="Arial" w:cs="Arial"/>
        </w:rPr>
        <w:t>managerem</w:t>
      </w:r>
      <w:r w:rsidR="003332DD" w:rsidRPr="00F80B00">
        <w:rPr>
          <w:rFonts w:ascii="Arial" w:hAnsi="Arial" w:cs="Arial"/>
        </w:rPr>
        <w:t xml:space="preserve"> </w:t>
      </w:r>
      <w:r w:rsidR="001822F7" w:rsidRPr="00F80B00">
        <w:rPr>
          <w:rFonts w:ascii="Arial" w:hAnsi="Arial" w:cs="Arial"/>
        </w:rPr>
        <w:t xml:space="preserve">do konkrétního </w:t>
      </w:r>
      <w:r w:rsidR="005D745F" w:rsidRPr="00F80B00">
        <w:rPr>
          <w:rFonts w:ascii="Arial" w:hAnsi="Arial" w:cs="Arial"/>
        </w:rPr>
        <w:t>záznamu</w:t>
      </w:r>
      <w:r w:rsidR="001822F7" w:rsidRPr="00F80B00">
        <w:rPr>
          <w:rFonts w:ascii="Arial" w:hAnsi="Arial" w:cs="Arial"/>
        </w:rPr>
        <w:t xml:space="preserve"> daného release vedeném v </w:t>
      </w:r>
      <w:r w:rsidR="005D745F" w:rsidRPr="00F80B00">
        <w:rPr>
          <w:rFonts w:ascii="Arial" w:hAnsi="Arial" w:cs="Arial"/>
        </w:rPr>
        <w:t>SD</w:t>
      </w:r>
      <w:r w:rsidR="001822F7" w:rsidRPr="00F80B00">
        <w:rPr>
          <w:rFonts w:ascii="Arial" w:hAnsi="Arial" w:cs="Arial"/>
        </w:rPr>
        <w:t xml:space="preserve">. </w:t>
      </w:r>
      <w:r w:rsidR="00573DB3" w:rsidRPr="00F80B00">
        <w:rPr>
          <w:rFonts w:ascii="Arial" w:hAnsi="Arial" w:cs="Arial"/>
        </w:rPr>
        <w:t>Požadavky na změnu procesu předkládá Release manager ITSM manažerovi.</w:t>
      </w:r>
    </w:p>
    <w:p w14:paraId="75AA4991" w14:textId="77777777" w:rsidR="006C0F57" w:rsidRPr="00F80B00" w:rsidRDefault="006C0F57" w:rsidP="0090096B">
      <w:pPr>
        <w:spacing w:after="0"/>
        <w:jc w:val="left"/>
        <w:rPr>
          <w:rFonts w:ascii="Arial" w:hAnsi="Arial" w:cs="Arial"/>
        </w:rPr>
      </w:pPr>
    </w:p>
    <w:p w14:paraId="20D547BF" w14:textId="77777777" w:rsidR="006C0F57" w:rsidRPr="00F80B00" w:rsidRDefault="006C0F57" w:rsidP="0090096B">
      <w:pPr>
        <w:spacing w:after="0"/>
        <w:jc w:val="left"/>
        <w:rPr>
          <w:rFonts w:ascii="Arial" w:hAnsi="Arial" w:cs="Arial"/>
        </w:rPr>
      </w:pPr>
    </w:p>
    <w:p w14:paraId="312E3ED5" w14:textId="77777777" w:rsidR="006C0F57" w:rsidRPr="00F80B00" w:rsidRDefault="006C0F57" w:rsidP="0090096B">
      <w:pPr>
        <w:spacing w:after="0"/>
        <w:jc w:val="left"/>
        <w:rPr>
          <w:rFonts w:ascii="Arial" w:hAnsi="Arial" w:cs="Arial"/>
        </w:rPr>
      </w:pPr>
    </w:p>
    <w:p w14:paraId="56F27318" w14:textId="3D619750" w:rsidR="00B8697B" w:rsidRPr="00F80B00" w:rsidRDefault="00B8697B" w:rsidP="00573DB3">
      <w:pPr>
        <w:pStyle w:val="Nadpis1"/>
        <w:ind w:left="431" w:hanging="431"/>
        <w:jc w:val="left"/>
        <w:rPr>
          <w:rFonts w:ascii="Arial" w:hAnsi="Arial" w:cs="Arial"/>
        </w:rPr>
      </w:pPr>
      <w:bookmarkStart w:id="39" w:name="_Toc468717547"/>
      <w:r w:rsidRPr="00F80B00">
        <w:rPr>
          <w:rFonts w:ascii="Arial" w:hAnsi="Arial" w:cs="Arial"/>
        </w:rPr>
        <w:lastRenderedPageBreak/>
        <w:t xml:space="preserve">Popis procesu </w:t>
      </w:r>
      <w:r w:rsidR="00CF5CDC" w:rsidRPr="00F80B00">
        <w:rPr>
          <w:rFonts w:ascii="Arial" w:hAnsi="Arial" w:cs="Arial"/>
        </w:rPr>
        <w:t xml:space="preserve">Release </w:t>
      </w:r>
      <w:r w:rsidR="00573DB3" w:rsidRPr="00F80B00">
        <w:rPr>
          <w:rFonts w:ascii="Arial" w:hAnsi="Arial" w:cs="Arial"/>
        </w:rPr>
        <w:t xml:space="preserve">&amp; </w:t>
      </w:r>
      <w:r w:rsidR="00CF5CDC" w:rsidRPr="00F80B00">
        <w:rPr>
          <w:rFonts w:ascii="Arial" w:hAnsi="Arial" w:cs="Arial"/>
        </w:rPr>
        <w:t>Deployment management</w:t>
      </w:r>
      <w:bookmarkEnd w:id="39"/>
    </w:p>
    <w:p w14:paraId="2E36415A" w14:textId="3A72C1E9" w:rsidR="00B8697B" w:rsidRPr="00F80B00" w:rsidRDefault="0090096B" w:rsidP="00444D7A">
      <w:pPr>
        <w:pStyle w:val="Odstavec"/>
        <w:ind w:left="0"/>
        <w:jc w:val="both"/>
        <w:rPr>
          <w:rFonts w:ascii="Arial" w:hAnsi="Arial" w:cs="Arial"/>
          <w:sz w:val="22"/>
          <w:szCs w:val="22"/>
        </w:rPr>
      </w:pPr>
      <w:r w:rsidRPr="00F80B00">
        <w:rPr>
          <w:rFonts w:ascii="Arial" w:hAnsi="Arial" w:cs="Arial"/>
          <w:sz w:val="22"/>
          <w:szCs w:val="22"/>
        </w:rPr>
        <w:t>V této kapitole je graficky znázorněno</w:t>
      </w:r>
      <w:r w:rsidR="00256F47" w:rsidRPr="00F80B00">
        <w:rPr>
          <w:rFonts w:ascii="Arial" w:hAnsi="Arial" w:cs="Arial"/>
          <w:sz w:val="22"/>
          <w:szCs w:val="22"/>
        </w:rPr>
        <w:t xml:space="preserve"> </w:t>
      </w:r>
      <w:r w:rsidRPr="00F80B00">
        <w:rPr>
          <w:rFonts w:ascii="Arial" w:hAnsi="Arial" w:cs="Arial"/>
          <w:sz w:val="22"/>
          <w:szCs w:val="22"/>
        </w:rPr>
        <w:t xml:space="preserve">a slovně popsáno </w:t>
      </w:r>
      <w:r w:rsidR="00573DB3" w:rsidRPr="00F80B00">
        <w:rPr>
          <w:rFonts w:ascii="Arial" w:hAnsi="Arial" w:cs="Arial"/>
          <w:sz w:val="22"/>
          <w:szCs w:val="22"/>
        </w:rPr>
        <w:t>nastavení</w:t>
      </w:r>
      <w:r w:rsidR="00B8697B" w:rsidRPr="00F80B00">
        <w:rPr>
          <w:rFonts w:ascii="Arial" w:hAnsi="Arial" w:cs="Arial"/>
          <w:sz w:val="22"/>
          <w:szCs w:val="22"/>
        </w:rPr>
        <w:t xml:space="preserve"> </w:t>
      </w:r>
      <w:r w:rsidRPr="00F80B00">
        <w:rPr>
          <w:rFonts w:ascii="Arial" w:hAnsi="Arial" w:cs="Arial"/>
          <w:sz w:val="22"/>
          <w:szCs w:val="22"/>
        </w:rPr>
        <w:t>procesu</w:t>
      </w:r>
      <w:r w:rsidR="00573DB3" w:rsidRPr="00F80B00">
        <w:rPr>
          <w:rFonts w:ascii="Arial" w:hAnsi="Arial" w:cs="Arial"/>
          <w:sz w:val="22"/>
          <w:szCs w:val="22"/>
        </w:rPr>
        <w:t>,</w:t>
      </w:r>
      <w:r w:rsidRPr="00F80B00">
        <w:rPr>
          <w:rFonts w:ascii="Arial" w:hAnsi="Arial" w:cs="Arial"/>
          <w:sz w:val="22"/>
          <w:szCs w:val="22"/>
        </w:rPr>
        <w:t xml:space="preserve"> včetně definice jednotlivých činností, vzájemných vazeb</w:t>
      </w:r>
      <w:r w:rsidR="00B8697B" w:rsidRPr="00F80B00">
        <w:rPr>
          <w:rFonts w:ascii="Arial" w:hAnsi="Arial" w:cs="Arial"/>
          <w:sz w:val="22"/>
          <w:szCs w:val="22"/>
        </w:rPr>
        <w:t>, jakož i odpovědnost</w:t>
      </w:r>
      <w:r w:rsidR="00573DB3" w:rsidRPr="00F80B00">
        <w:rPr>
          <w:rFonts w:ascii="Arial" w:hAnsi="Arial" w:cs="Arial"/>
          <w:sz w:val="22"/>
          <w:szCs w:val="22"/>
        </w:rPr>
        <w:t>i</w:t>
      </w:r>
      <w:r w:rsidR="00B8697B" w:rsidRPr="00F80B00">
        <w:rPr>
          <w:rFonts w:ascii="Arial" w:hAnsi="Arial" w:cs="Arial"/>
          <w:sz w:val="22"/>
          <w:szCs w:val="22"/>
        </w:rPr>
        <w:t xml:space="preserve"> rolí </w:t>
      </w:r>
      <w:r w:rsidR="00573DB3" w:rsidRPr="00F80B00">
        <w:rPr>
          <w:rFonts w:ascii="Arial" w:hAnsi="Arial" w:cs="Arial"/>
          <w:sz w:val="22"/>
          <w:szCs w:val="22"/>
        </w:rPr>
        <w:t>u</w:t>
      </w:r>
      <w:r w:rsidR="00B8697B" w:rsidRPr="00F80B00">
        <w:rPr>
          <w:rFonts w:ascii="Arial" w:hAnsi="Arial" w:cs="Arial"/>
          <w:sz w:val="22"/>
          <w:szCs w:val="22"/>
        </w:rPr>
        <w:t xml:space="preserve"> jednotliv</w:t>
      </w:r>
      <w:r w:rsidR="00573DB3" w:rsidRPr="00F80B00">
        <w:rPr>
          <w:rFonts w:ascii="Arial" w:hAnsi="Arial" w:cs="Arial"/>
          <w:sz w:val="22"/>
          <w:szCs w:val="22"/>
        </w:rPr>
        <w:t>ých</w:t>
      </w:r>
      <w:r w:rsidR="00B8697B" w:rsidRPr="00F80B00">
        <w:rPr>
          <w:rFonts w:ascii="Arial" w:hAnsi="Arial" w:cs="Arial"/>
          <w:sz w:val="22"/>
          <w:szCs w:val="22"/>
        </w:rPr>
        <w:t xml:space="preserve"> </w:t>
      </w:r>
      <w:r w:rsidRPr="00F80B00">
        <w:rPr>
          <w:rFonts w:ascii="Arial" w:hAnsi="Arial" w:cs="Arial"/>
          <w:sz w:val="22"/>
          <w:szCs w:val="22"/>
        </w:rPr>
        <w:t>činn</w:t>
      </w:r>
      <w:r w:rsidR="00573DB3" w:rsidRPr="00F80B00">
        <w:rPr>
          <w:rFonts w:ascii="Arial" w:hAnsi="Arial" w:cs="Arial"/>
          <w:sz w:val="22"/>
          <w:szCs w:val="22"/>
        </w:rPr>
        <w:t>ostí.</w:t>
      </w:r>
    </w:p>
    <w:p w14:paraId="7275E72B" w14:textId="77777777" w:rsidR="00B8697B" w:rsidRPr="007D7327" w:rsidRDefault="00B8697B" w:rsidP="00B8697B">
      <w:pPr>
        <w:pStyle w:val="Odstavec"/>
        <w:ind w:left="0"/>
        <w:rPr>
          <w:rFonts w:ascii="Arial" w:hAnsi="Arial" w:cs="Arial"/>
          <w:sz w:val="16"/>
          <w:szCs w:val="16"/>
        </w:rPr>
      </w:pPr>
    </w:p>
    <w:p w14:paraId="303255C8" w14:textId="77777777" w:rsidR="000D02C1" w:rsidRPr="00F80B00" w:rsidRDefault="00B8697B" w:rsidP="000D02C1">
      <w:pPr>
        <w:pStyle w:val="Nadpis2"/>
        <w:rPr>
          <w:rFonts w:ascii="Arial" w:hAnsi="Arial" w:cs="Arial"/>
        </w:rPr>
      </w:pPr>
      <w:bookmarkStart w:id="40" w:name="_Toc468717548"/>
      <w:r w:rsidRPr="00F80B00">
        <w:rPr>
          <w:rFonts w:ascii="Arial" w:hAnsi="Arial" w:cs="Arial"/>
        </w:rPr>
        <w:t xml:space="preserve">Schéma procesu </w:t>
      </w:r>
      <w:r w:rsidR="000B0646" w:rsidRPr="00F80B00">
        <w:rPr>
          <w:rFonts w:ascii="Arial" w:hAnsi="Arial" w:cs="Arial"/>
        </w:rPr>
        <w:t>Release and Deployment management</w:t>
      </w:r>
      <w:bookmarkEnd w:id="40"/>
    </w:p>
    <w:p w14:paraId="1611A88F" w14:textId="77777777" w:rsidR="00783BC8" w:rsidRDefault="00356779" w:rsidP="00C10107">
      <w:pPr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Schéma procesu je uvedeno </w:t>
      </w:r>
      <w:r w:rsidR="00D0012E" w:rsidRPr="00F80B00">
        <w:rPr>
          <w:rFonts w:ascii="Arial" w:hAnsi="Arial" w:cs="Arial"/>
        </w:rPr>
        <w:t xml:space="preserve">níže a také </w:t>
      </w:r>
      <w:r w:rsidRPr="00F80B00">
        <w:rPr>
          <w:rFonts w:ascii="Arial" w:hAnsi="Arial" w:cs="Arial"/>
        </w:rPr>
        <w:t>v</w:t>
      </w:r>
      <w:r w:rsidR="00D0012E" w:rsidRPr="00F80B00">
        <w:rPr>
          <w:rFonts w:ascii="Arial" w:hAnsi="Arial" w:cs="Arial"/>
        </w:rPr>
        <w:t> </w:t>
      </w:r>
      <w:r w:rsidRPr="00F80B00">
        <w:rPr>
          <w:rFonts w:ascii="Arial" w:hAnsi="Arial" w:cs="Arial"/>
        </w:rPr>
        <w:t>příloze</w:t>
      </w:r>
      <w:r w:rsidR="00D0012E" w:rsidRPr="00F80B00">
        <w:rPr>
          <w:rFonts w:ascii="Arial" w:hAnsi="Arial" w:cs="Arial"/>
        </w:rPr>
        <w:t xml:space="preserve"> č. 9.1.</w:t>
      </w:r>
    </w:p>
    <w:p w14:paraId="3E7C33B1" w14:textId="68F3AF26" w:rsidR="00D0012E" w:rsidRPr="00F80B00" w:rsidRDefault="007D7327" w:rsidP="00C10107">
      <w:pPr>
        <w:rPr>
          <w:rFonts w:ascii="Arial" w:hAnsi="Arial" w:cs="Arial"/>
        </w:rPr>
      </w:pPr>
      <w:r>
        <w:object w:dxaOrig="14716" w:dyaOrig="21468" w14:anchorId="51CBA39D">
          <v:shape id="_x0000_i1026" type="#_x0000_t75" style="width:373.7pt;height:545.15pt" o:ole="">
            <v:imagedata r:id="rId10" o:title=""/>
          </v:shape>
          <o:OLEObject Type="Embed" ProgID="Visio.Drawing.15" ShapeID="_x0000_i1026" DrawAspect="Content" ObjectID="_1545034105" r:id="rId11"/>
        </w:object>
      </w:r>
    </w:p>
    <w:p w14:paraId="3DD7DA8D" w14:textId="674C0E70" w:rsidR="00C10107" w:rsidRPr="00F80B00" w:rsidRDefault="00C10107" w:rsidP="00D0012E">
      <w:pPr>
        <w:pStyle w:val="Nadpis2"/>
        <w:rPr>
          <w:rFonts w:ascii="Arial" w:hAnsi="Arial" w:cs="Arial"/>
        </w:rPr>
      </w:pPr>
      <w:bookmarkStart w:id="41" w:name="_Toc437026636"/>
      <w:bookmarkStart w:id="42" w:name="_Toc434603946"/>
      <w:bookmarkStart w:id="43" w:name="_Toc468717549"/>
      <w:bookmarkEnd w:id="41"/>
      <w:r w:rsidRPr="00F80B00">
        <w:rPr>
          <w:rFonts w:ascii="Arial" w:hAnsi="Arial" w:cs="Arial"/>
        </w:rPr>
        <w:lastRenderedPageBreak/>
        <w:t>RACI</w:t>
      </w:r>
      <w:r w:rsidR="00256F47" w:rsidRPr="00F80B00">
        <w:rPr>
          <w:rFonts w:ascii="Arial" w:hAnsi="Arial" w:cs="Arial"/>
        </w:rPr>
        <w:t xml:space="preserve"> </w:t>
      </w:r>
      <w:r w:rsidRPr="00F80B00">
        <w:rPr>
          <w:rFonts w:ascii="Arial" w:hAnsi="Arial" w:cs="Arial"/>
        </w:rPr>
        <w:t>proce</w:t>
      </w:r>
      <w:r w:rsidR="00256F47" w:rsidRPr="00F80B00">
        <w:rPr>
          <w:rFonts w:ascii="Arial" w:hAnsi="Arial" w:cs="Arial"/>
        </w:rPr>
        <w:t>s</w:t>
      </w:r>
      <w:r w:rsidRPr="00F80B00">
        <w:rPr>
          <w:rFonts w:ascii="Arial" w:hAnsi="Arial" w:cs="Arial"/>
        </w:rPr>
        <w:t>u</w:t>
      </w:r>
      <w:r w:rsidR="00256F47" w:rsidRPr="00F80B00">
        <w:rPr>
          <w:rFonts w:ascii="Arial" w:hAnsi="Arial" w:cs="Arial"/>
        </w:rPr>
        <w:t xml:space="preserve"> Release</w:t>
      </w:r>
      <w:r w:rsidRPr="00F80B00">
        <w:rPr>
          <w:rFonts w:ascii="Arial" w:hAnsi="Arial" w:cs="Arial"/>
        </w:rPr>
        <w:t xml:space="preserve"> management</w:t>
      </w:r>
      <w:bookmarkEnd w:id="42"/>
      <w:bookmarkEnd w:id="43"/>
    </w:p>
    <w:p w14:paraId="1CE8377B" w14:textId="77777777" w:rsidR="00C10107" w:rsidRPr="00F80B00" w:rsidRDefault="00C10107" w:rsidP="00C10107">
      <w:pPr>
        <w:pStyle w:val="Odstavec"/>
        <w:ind w:left="0"/>
        <w:rPr>
          <w:rFonts w:ascii="Arial" w:hAnsi="Arial" w:cs="Arial"/>
          <w:sz w:val="22"/>
          <w:szCs w:val="22"/>
        </w:rPr>
      </w:pPr>
      <w:r w:rsidRPr="00F80B00">
        <w:rPr>
          <w:rFonts w:ascii="Arial" w:hAnsi="Arial" w:cs="Arial"/>
          <w:sz w:val="22"/>
          <w:szCs w:val="22"/>
        </w:rPr>
        <w:t>RACI matice definuje odpovědnosti přiřazené v rámci procesu, jednotlivá písmena znázorňují způsob zapojení do procesu.</w:t>
      </w:r>
    </w:p>
    <w:p w14:paraId="13A51E83" w14:textId="77777777" w:rsidR="00C10107" w:rsidRPr="00F80B00" w:rsidRDefault="00C10107" w:rsidP="00C10107">
      <w:pPr>
        <w:pStyle w:val="Odstavec"/>
        <w:ind w:left="0"/>
        <w:rPr>
          <w:rFonts w:ascii="Arial" w:hAnsi="Arial" w:cs="Arial"/>
          <w:sz w:val="22"/>
          <w:szCs w:val="22"/>
        </w:rPr>
      </w:pPr>
      <w:r w:rsidRPr="00F80B00">
        <w:rPr>
          <w:rFonts w:ascii="Arial" w:hAnsi="Arial" w:cs="Arial"/>
          <w:sz w:val="22"/>
          <w:szCs w:val="22"/>
        </w:rPr>
        <w:t>(A = zodpovídá manažersky, R = provádí, C = poskytuje vstupy, I = je informován)</w:t>
      </w:r>
    </w:p>
    <w:tbl>
      <w:tblPr>
        <w:tblW w:w="9498" w:type="dxa"/>
        <w:tblInd w:w="-5" w:type="dxa"/>
        <w:tblBorders>
          <w:top w:val="single" w:sz="4" w:space="0" w:color="595E00" w:themeColor="accent5" w:themeShade="80"/>
          <w:left w:val="single" w:sz="4" w:space="0" w:color="595E00" w:themeColor="accent5" w:themeShade="80"/>
          <w:bottom w:val="single" w:sz="4" w:space="0" w:color="595E00" w:themeColor="accent5" w:themeShade="80"/>
          <w:right w:val="single" w:sz="4" w:space="0" w:color="595E00" w:themeColor="accent5" w:themeShade="80"/>
          <w:insideH w:val="single" w:sz="4" w:space="0" w:color="595E00" w:themeColor="accent5" w:themeShade="80"/>
          <w:insideV w:val="single" w:sz="4" w:space="0" w:color="595E00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708"/>
        <w:gridCol w:w="442"/>
        <w:gridCol w:w="442"/>
        <w:gridCol w:w="442"/>
        <w:gridCol w:w="442"/>
        <w:gridCol w:w="442"/>
        <w:gridCol w:w="484"/>
      </w:tblGrid>
      <w:tr w:rsidR="00463994" w:rsidRPr="00F80B00" w14:paraId="7D27EE38" w14:textId="77777777" w:rsidTr="00FB3F31">
        <w:trPr>
          <w:cantSplit/>
          <w:trHeight w:val="2027"/>
          <w:tblHeader/>
        </w:trPr>
        <w:tc>
          <w:tcPr>
            <w:tcW w:w="6096" w:type="dxa"/>
            <w:shd w:val="clear" w:color="auto" w:fill="848C00" w:themeFill="text1" w:themeFillShade="BF"/>
            <w:noWrap/>
            <w:vAlign w:val="center"/>
            <w:hideMark/>
          </w:tcPr>
          <w:p w14:paraId="40903D3D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>Aktivita / Role</w:t>
            </w:r>
          </w:p>
        </w:tc>
        <w:tc>
          <w:tcPr>
            <w:tcW w:w="708" w:type="dxa"/>
            <w:shd w:val="clear" w:color="auto" w:fill="848C00" w:themeFill="text1" w:themeFillShade="BF"/>
            <w:textDirection w:val="btLr"/>
          </w:tcPr>
          <w:p w14:paraId="788A2918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>Release manager</w:t>
            </w:r>
          </w:p>
        </w:tc>
        <w:tc>
          <w:tcPr>
            <w:tcW w:w="442" w:type="dxa"/>
            <w:shd w:val="clear" w:color="auto" w:fill="848C00" w:themeFill="text1" w:themeFillShade="BF"/>
            <w:textDirection w:val="btLr"/>
          </w:tcPr>
          <w:p w14:paraId="6757790C" w14:textId="71793BA0" w:rsidR="00463994" w:rsidRPr="00F80B00" w:rsidRDefault="00075A84" w:rsidP="00463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 xml:space="preserve">Change </w:t>
            </w:r>
            <w:r w:rsidR="00256F47" w:rsidRPr="00F80B00">
              <w:rPr>
                <w:rFonts w:ascii="Arial" w:hAnsi="Arial" w:cs="Arial"/>
                <w:b/>
                <w:sz w:val="20"/>
                <w:szCs w:val="20"/>
              </w:rPr>
              <w:t>koordinátor</w:t>
            </w:r>
          </w:p>
          <w:p w14:paraId="21CBC0F7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848C00" w:themeFill="text1" w:themeFillShade="BF"/>
            <w:noWrap/>
            <w:textDirection w:val="btLr"/>
            <w:vAlign w:val="center"/>
          </w:tcPr>
          <w:p w14:paraId="20B68405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>Schvalovatel</w:t>
            </w:r>
          </w:p>
        </w:tc>
        <w:tc>
          <w:tcPr>
            <w:tcW w:w="442" w:type="dxa"/>
            <w:shd w:val="clear" w:color="auto" w:fill="848C00" w:themeFill="text1" w:themeFillShade="BF"/>
            <w:textDirection w:val="btLr"/>
          </w:tcPr>
          <w:p w14:paraId="14F387D0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</w:tc>
        <w:tc>
          <w:tcPr>
            <w:tcW w:w="442" w:type="dxa"/>
            <w:shd w:val="clear" w:color="auto" w:fill="848C00" w:themeFill="text1" w:themeFillShade="BF"/>
            <w:textDirection w:val="btLr"/>
          </w:tcPr>
          <w:p w14:paraId="5DAE01CA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>Deployer</w:t>
            </w:r>
          </w:p>
        </w:tc>
        <w:tc>
          <w:tcPr>
            <w:tcW w:w="442" w:type="dxa"/>
            <w:shd w:val="clear" w:color="auto" w:fill="848C00" w:themeFill="text1" w:themeFillShade="BF"/>
            <w:textDirection w:val="btLr"/>
            <w:vAlign w:val="center"/>
          </w:tcPr>
          <w:p w14:paraId="77878A4E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>Tester</w:t>
            </w:r>
          </w:p>
        </w:tc>
        <w:tc>
          <w:tcPr>
            <w:tcW w:w="484" w:type="dxa"/>
            <w:shd w:val="clear" w:color="auto" w:fill="848C00" w:themeFill="text1" w:themeFillShade="BF"/>
            <w:textDirection w:val="btLr"/>
          </w:tcPr>
          <w:p w14:paraId="25D1D011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B00">
              <w:rPr>
                <w:rFonts w:ascii="Arial" w:hAnsi="Arial" w:cs="Arial"/>
                <w:b/>
                <w:sz w:val="20"/>
                <w:szCs w:val="20"/>
              </w:rPr>
              <w:t>Školitel</w:t>
            </w:r>
          </w:p>
        </w:tc>
      </w:tr>
      <w:tr w:rsidR="00463994" w:rsidRPr="00F80B00" w14:paraId="462F2018" w14:textId="77777777" w:rsidTr="00FB3F31">
        <w:trPr>
          <w:cantSplit/>
          <w:trHeight w:val="50"/>
          <w:tblHeader/>
        </w:trPr>
        <w:tc>
          <w:tcPr>
            <w:tcW w:w="6096" w:type="dxa"/>
            <w:shd w:val="clear" w:color="auto" w:fill="B2BC00" w:themeFill="text1"/>
            <w:noWrap/>
            <w:vAlign w:val="center"/>
          </w:tcPr>
          <w:p w14:paraId="7FEAD692" w14:textId="2D6F5CF1" w:rsidR="00463994" w:rsidRPr="00EF081E" w:rsidRDefault="00463994" w:rsidP="00EF081E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EF081E">
              <w:rPr>
                <w:rFonts w:ascii="Arial" w:hAnsi="Arial" w:cs="Arial"/>
                <w:b/>
                <w:szCs w:val="22"/>
              </w:rPr>
              <w:t>Plánování</w:t>
            </w:r>
          </w:p>
        </w:tc>
        <w:tc>
          <w:tcPr>
            <w:tcW w:w="708" w:type="dxa"/>
            <w:shd w:val="clear" w:color="auto" w:fill="B2BC00" w:themeFill="text1"/>
            <w:textDirection w:val="btLr"/>
          </w:tcPr>
          <w:p w14:paraId="6F36A588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textDirection w:val="btLr"/>
          </w:tcPr>
          <w:p w14:paraId="1E795469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noWrap/>
            <w:textDirection w:val="btLr"/>
            <w:vAlign w:val="center"/>
          </w:tcPr>
          <w:p w14:paraId="2FA7F951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textDirection w:val="btLr"/>
          </w:tcPr>
          <w:p w14:paraId="5A14629B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textDirection w:val="btLr"/>
          </w:tcPr>
          <w:p w14:paraId="5B17A767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textDirection w:val="btLr"/>
            <w:vAlign w:val="center"/>
          </w:tcPr>
          <w:p w14:paraId="357E051E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B2BC00" w:themeFill="text1"/>
            <w:textDirection w:val="btLr"/>
          </w:tcPr>
          <w:p w14:paraId="3E971C8D" w14:textId="77777777" w:rsidR="00463994" w:rsidRPr="00F80B00" w:rsidRDefault="00463994" w:rsidP="00C101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3994" w:rsidRPr="00F80B00" w14:paraId="752C9F6C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18EF0E84" w14:textId="77777777" w:rsidR="00463994" w:rsidRPr="00F80B00" w:rsidRDefault="00463994" w:rsidP="00C10107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Naplánování release</w:t>
            </w:r>
          </w:p>
        </w:tc>
        <w:tc>
          <w:tcPr>
            <w:tcW w:w="708" w:type="dxa"/>
            <w:vAlign w:val="center"/>
          </w:tcPr>
          <w:p w14:paraId="260C909B" w14:textId="77777777" w:rsidR="00463994" w:rsidRPr="00F80B00" w:rsidRDefault="00463994" w:rsidP="00C101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42" w:type="dxa"/>
          </w:tcPr>
          <w:p w14:paraId="4B145C0E" w14:textId="77777777" w:rsidR="00463994" w:rsidRPr="00F80B00" w:rsidRDefault="00075A84" w:rsidP="00C101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671C6571" w14:textId="77777777" w:rsidR="00463994" w:rsidRPr="00F80B00" w:rsidRDefault="00463994" w:rsidP="00C101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476C9085" w14:textId="77777777" w:rsidR="00463994" w:rsidRPr="00F80B00" w:rsidRDefault="00463994" w:rsidP="00C101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2AF10A72" w14:textId="77777777" w:rsidR="00463994" w:rsidRPr="00F80B00" w:rsidRDefault="00463994" w:rsidP="00C101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7C2A7FDE" w14:textId="77777777" w:rsidR="00463994" w:rsidRPr="00F80B00" w:rsidRDefault="00463994" w:rsidP="00C101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14:paraId="05785A4B" w14:textId="77777777" w:rsidR="00463994" w:rsidRPr="00F80B00" w:rsidRDefault="00463994" w:rsidP="00C101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994" w:rsidRPr="00F80B00" w14:paraId="0B92D5F1" w14:textId="77777777" w:rsidTr="00FB3F31">
        <w:trPr>
          <w:cantSplit/>
          <w:trHeight w:val="50"/>
          <w:tblHeader/>
        </w:trPr>
        <w:tc>
          <w:tcPr>
            <w:tcW w:w="6096" w:type="dxa"/>
            <w:shd w:val="clear" w:color="auto" w:fill="B2BC00" w:themeFill="text1"/>
            <w:noWrap/>
            <w:vAlign w:val="center"/>
          </w:tcPr>
          <w:p w14:paraId="4BECEA92" w14:textId="0356742B" w:rsidR="00463994" w:rsidRPr="00F80B00" w:rsidRDefault="00463994" w:rsidP="00EF081E">
            <w:pPr>
              <w:jc w:val="left"/>
              <w:rPr>
                <w:rFonts w:ascii="Arial" w:hAnsi="Arial" w:cs="Arial"/>
                <w:szCs w:val="22"/>
              </w:rPr>
            </w:pPr>
            <w:r w:rsidRPr="00EF081E">
              <w:rPr>
                <w:rFonts w:ascii="Arial" w:hAnsi="Arial" w:cs="Arial"/>
                <w:b/>
                <w:szCs w:val="22"/>
              </w:rPr>
              <w:t>Příprava</w:t>
            </w:r>
          </w:p>
        </w:tc>
        <w:tc>
          <w:tcPr>
            <w:tcW w:w="708" w:type="dxa"/>
            <w:shd w:val="clear" w:color="auto" w:fill="B2BC00" w:themeFill="text1"/>
            <w:textDirection w:val="btLr"/>
          </w:tcPr>
          <w:p w14:paraId="5AEFB216" w14:textId="77777777" w:rsidR="00463994" w:rsidRPr="00F80B00" w:rsidRDefault="00463994" w:rsidP="00D813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textDirection w:val="btLr"/>
          </w:tcPr>
          <w:p w14:paraId="388FE809" w14:textId="77777777" w:rsidR="00463994" w:rsidRPr="00F80B00" w:rsidRDefault="00463994" w:rsidP="00D813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noWrap/>
            <w:textDirection w:val="btLr"/>
            <w:vAlign w:val="center"/>
          </w:tcPr>
          <w:p w14:paraId="03C56648" w14:textId="77777777" w:rsidR="00463994" w:rsidRPr="00F80B00" w:rsidRDefault="00463994" w:rsidP="00D813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textDirection w:val="btLr"/>
          </w:tcPr>
          <w:p w14:paraId="46F196CC" w14:textId="77777777" w:rsidR="00463994" w:rsidRPr="00F80B00" w:rsidRDefault="00463994" w:rsidP="00D813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textDirection w:val="btLr"/>
          </w:tcPr>
          <w:p w14:paraId="3D32E441" w14:textId="77777777" w:rsidR="00463994" w:rsidRPr="00F80B00" w:rsidRDefault="00463994" w:rsidP="00D813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textDirection w:val="btLr"/>
            <w:vAlign w:val="center"/>
          </w:tcPr>
          <w:p w14:paraId="646B6AC7" w14:textId="77777777" w:rsidR="00463994" w:rsidRPr="00F80B00" w:rsidRDefault="00463994" w:rsidP="00D813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B2BC00" w:themeFill="text1"/>
            <w:textDirection w:val="btLr"/>
          </w:tcPr>
          <w:p w14:paraId="07EC33FB" w14:textId="77777777" w:rsidR="00463994" w:rsidRPr="00F80B00" w:rsidRDefault="00463994" w:rsidP="00D813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3994" w:rsidRPr="00F80B00" w14:paraId="70219B42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1B26230B" w14:textId="77777777" w:rsidR="00463994" w:rsidRPr="00F80B00" w:rsidRDefault="00463994" w:rsidP="00800005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Příprava release</w:t>
            </w:r>
          </w:p>
        </w:tc>
        <w:tc>
          <w:tcPr>
            <w:tcW w:w="708" w:type="dxa"/>
            <w:vAlign w:val="center"/>
          </w:tcPr>
          <w:p w14:paraId="211B2215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42" w:type="dxa"/>
          </w:tcPr>
          <w:p w14:paraId="28F7453D" w14:textId="77777777" w:rsidR="00463994" w:rsidRPr="00F80B00" w:rsidRDefault="00075A8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3128052F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675BB59D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44532432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44A07C0A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14:paraId="5BC3585C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994" w:rsidRPr="00F80B00" w14:paraId="703DB020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544E2B03" w14:textId="77777777" w:rsidR="00463994" w:rsidRPr="00F80B00" w:rsidRDefault="00463994" w:rsidP="00800005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Příprava RTT</w:t>
            </w:r>
          </w:p>
        </w:tc>
        <w:tc>
          <w:tcPr>
            <w:tcW w:w="708" w:type="dxa"/>
            <w:vAlign w:val="center"/>
          </w:tcPr>
          <w:p w14:paraId="55D4EBA1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42" w:type="dxa"/>
          </w:tcPr>
          <w:p w14:paraId="64605BA6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5FA8D92D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6BA0866F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42" w:type="dxa"/>
            <w:vAlign w:val="center"/>
          </w:tcPr>
          <w:p w14:paraId="08525088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42" w:type="dxa"/>
            <w:vAlign w:val="center"/>
          </w:tcPr>
          <w:p w14:paraId="58E81CCA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84" w:type="dxa"/>
            <w:vAlign w:val="center"/>
          </w:tcPr>
          <w:p w14:paraId="5BA551BD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</w:tr>
      <w:tr w:rsidR="00463994" w:rsidRPr="00F80B00" w14:paraId="15217FC1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099AAE1E" w14:textId="77777777" w:rsidR="00463994" w:rsidRPr="00F80B00" w:rsidRDefault="00463994" w:rsidP="00800005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Schválení RTT</w:t>
            </w:r>
          </w:p>
        </w:tc>
        <w:tc>
          <w:tcPr>
            <w:tcW w:w="708" w:type="dxa"/>
            <w:vAlign w:val="center"/>
          </w:tcPr>
          <w:p w14:paraId="0E167D5C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42" w:type="dxa"/>
          </w:tcPr>
          <w:p w14:paraId="0FD3D857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4D1F31A2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42" w:type="dxa"/>
            <w:vAlign w:val="center"/>
          </w:tcPr>
          <w:p w14:paraId="40BFFE40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42" w:type="dxa"/>
            <w:vAlign w:val="center"/>
          </w:tcPr>
          <w:p w14:paraId="2089B465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42" w:type="dxa"/>
            <w:vAlign w:val="center"/>
          </w:tcPr>
          <w:p w14:paraId="5DDA43AE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84" w:type="dxa"/>
            <w:vAlign w:val="center"/>
          </w:tcPr>
          <w:p w14:paraId="196364DF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</w:tr>
      <w:tr w:rsidR="00463994" w:rsidRPr="00F80B00" w14:paraId="4484D3DC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412EC031" w14:textId="77777777" w:rsidR="00463994" w:rsidRPr="00F80B00" w:rsidRDefault="00463994" w:rsidP="00800005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Předání k</w:t>
            </w:r>
            <w:r w:rsidR="006C0F57" w:rsidRPr="00F80B00">
              <w:rPr>
                <w:rFonts w:ascii="Arial" w:hAnsi="Arial" w:cs="Arial"/>
                <w:sz w:val="20"/>
                <w:szCs w:val="18"/>
              </w:rPr>
              <w:t> </w:t>
            </w:r>
            <w:r w:rsidRPr="00F80B00">
              <w:rPr>
                <w:rFonts w:ascii="Arial" w:hAnsi="Arial" w:cs="Arial"/>
                <w:sz w:val="20"/>
                <w:szCs w:val="18"/>
              </w:rPr>
              <w:t>nasazení</w:t>
            </w:r>
          </w:p>
        </w:tc>
        <w:tc>
          <w:tcPr>
            <w:tcW w:w="708" w:type="dxa"/>
            <w:vAlign w:val="center"/>
          </w:tcPr>
          <w:p w14:paraId="398FF0AB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42" w:type="dxa"/>
          </w:tcPr>
          <w:p w14:paraId="621093EE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3107FA10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1A11012C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42" w:type="dxa"/>
            <w:vAlign w:val="center"/>
          </w:tcPr>
          <w:p w14:paraId="1966A1CB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1159B40D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14:paraId="395D1F41" w14:textId="77777777" w:rsidR="00463994" w:rsidRPr="00F80B00" w:rsidRDefault="00463994" w:rsidP="00800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081E" w:rsidRPr="00F80B00" w14:paraId="0B1B60D7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5144AC13" w14:textId="2EE8BD98" w:rsidR="00EF081E" w:rsidRPr="00F80B00" w:rsidRDefault="00EF081E" w:rsidP="00EF081E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Nasazení do TEST</w:t>
            </w:r>
          </w:p>
        </w:tc>
        <w:tc>
          <w:tcPr>
            <w:tcW w:w="708" w:type="dxa"/>
            <w:vAlign w:val="center"/>
          </w:tcPr>
          <w:p w14:paraId="528A37CF" w14:textId="31BE2FFC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42" w:type="dxa"/>
          </w:tcPr>
          <w:p w14:paraId="1B8BD10D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5DDF92D2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65107DD8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44B8B577" w14:textId="6843A020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42" w:type="dxa"/>
            <w:vAlign w:val="center"/>
          </w:tcPr>
          <w:p w14:paraId="7D166294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14:paraId="5ED0CB7D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081E" w:rsidRPr="00F80B00" w14:paraId="6D8FDF2F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5FFEE182" w14:textId="0033AE4A" w:rsidR="00EF081E" w:rsidRPr="00F80B00" w:rsidRDefault="00EF081E" w:rsidP="00EF081E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Otestování na TEST</w:t>
            </w:r>
          </w:p>
        </w:tc>
        <w:tc>
          <w:tcPr>
            <w:tcW w:w="708" w:type="dxa"/>
            <w:vAlign w:val="center"/>
          </w:tcPr>
          <w:p w14:paraId="501E149D" w14:textId="59B202E8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42" w:type="dxa"/>
          </w:tcPr>
          <w:p w14:paraId="2D09A374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65D05981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050684D5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6622801F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549A0D90" w14:textId="1D2656B3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84" w:type="dxa"/>
            <w:vAlign w:val="center"/>
          </w:tcPr>
          <w:p w14:paraId="35072129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081E" w:rsidRPr="00F80B00" w14:paraId="6F7E9D43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11E83B44" w14:textId="62D8DFC6" w:rsidR="00EF081E" w:rsidRPr="00F80B00" w:rsidRDefault="00EF081E" w:rsidP="00EF081E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Rozhodnutí o Rollback</w:t>
            </w:r>
          </w:p>
        </w:tc>
        <w:tc>
          <w:tcPr>
            <w:tcW w:w="708" w:type="dxa"/>
            <w:vAlign w:val="center"/>
          </w:tcPr>
          <w:p w14:paraId="15366D68" w14:textId="350DAB76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42" w:type="dxa"/>
          </w:tcPr>
          <w:p w14:paraId="640FF01E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527B97B9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6A787277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29CC2C67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18D037D9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14:paraId="06FB3DCD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081E" w:rsidRPr="00F80B00" w14:paraId="360744D1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5D0C8464" w14:textId="6877A35C" w:rsidR="00EF081E" w:rsidRPr="00F80B00" w:rsidRDefault="00EF081E" w:rsidP="00EF081E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Provedení Rollback</w:t>
            </w:r>
          </w:p>
        </w:tc>
        <w:tc>
          <w:tcPr>
            <w:tcW w:w="708" w:type="dxa"/>
            <w:vAlign w:val="center"/>
          </w:tcPr>
          <w:p w14:paraId="443FCBE4" w14:textId="50C2E3ED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42" w:type="dxa"/>
          </w:tcPr>
          <w:p w14:paraId="5E7DC251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19948B20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72A9FB1A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7E130249" w14:textId="5FAEDD54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42" w:type="dxa"/>
            <w:vAlign w:val="center"/>
          </w:tcPr>
          <w:p w14:paraId="3A4BB5D0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14:paraId="058AB9D1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081E" w:rsidRPr="00F80B00" w14:paraId="5A7667D9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11580734" w14:textId="526DBE60" w:rsidR="00EF081E" w:rsidRPr="00F80B00" w:rsidRDefault="00EF081E" w:rsidP="00EF081E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Školení uživatelů</w:t>
            </w:r>
          </w:p>
        </w:tc>
        <w:tc>
          <w:tcPr>
            <w:tcW w:w="708" w:type="dxa"/>
            <w:vAlign w:val="center"/>
          </w:tcPr>
          <w:p w14:paraId="791917AD" w14:textId="572D4111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42" w:type="dxa"/>
          </w:tcPr>
          <w:p w14:paraId="52AE4B1F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0384C719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17D6AD9A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21CEA42B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0F7CDA71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14:paraId="43D4EC34" w14:textId="7E25FAFE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</w:t>
            </w:r>
          </w:p>
        </w:tc>
      </w:tr>
      <w:tr w:rsidR="00EF081E" w:rsidRPr="00F80B00" w14:paraId="3F1F958E" w14:textId="77777777" w:rsidTr="00FB3F31">
        <w:trPr>
          <w:cantSplit/>
          <w:trHeight w:val="50"/>
          <w:tblHeader/>
        </w:trPr>
        <w:tc>
          <w:tcPr>
            <w:tcW w:w="6096" w:type="dxa"/>
            <w:shd w:val="clear" w:color="auto" w:fill="B2BC00" w:themeFill="text1"/>
            <w:noWrap/>
            <w:vAlign w:val="center"/>
          </w:tcPr>
          <w:p w14:paraId="36C07132" w14:textId="3F190B10" w:rsidR="00EF081E" w:rsidRPr="00F80B00" w:rsidRDefault="00EF081E" w:rsidP="00EF081E">
            <w:pPr>
              <w:jc w:val="left"/>
              <w:rPr>
                <w:rFonts w:ascii="Arial" w:hAnsi="Arial" w:cs="Arial"/>
                <w:szCs w:val="22"/>
              </w:rPr>
            </w:pPr>
            <w:r w:rsidRPr="00EF081E">
              <w:rPr>
                <w:rFonts w:ascii="Arial" w:hAnsi="Arial" w:cs="Arial"/>
                <w:b/>
                <w:szCs w:val="22"/>
              </w:rPr>
              <w:t>Realizace</w:t>
            </w:r>
          </w:p>
        </w:tc>
        <w:tc>
          <w:tcPr>
            <w:tcW w:w="708" w:type="dxa"/>
            <w:shd w:val="clear" w:color="auto" w:fill="B2BC00" w:themeFill="text1"/>
            <w:textDirection w:val="btLr"/>
          </w:tcPr>
          <w:p w14:paraId="0FC34F94" w14:textId="77777777" w:rsidR="00EF081E" w:rsidRPr="00F80B00" w:rsidRDefault="00EF081E" w:rsidP="00EF08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textDirection w:val="btLr"/>
          </w:tcPr>
          <w:p w14:paraId="52D08E06" w14:textId="77777777" w:rsidR="00EF081E" w:rsidRPr="00F80B00" w:rsidRDefault="00EF081E" w:rsidP="00EF08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noWrap/>
            <w:textDirection w:val="btLr"/>
            <w:vAlign w:val="center"/>
          </w:tcPr>
          <w:p w14:paraId="25E54AEE" w14:textId="77777777" w:rsidR="00EF081E" w:rsidRPr="00F80B00" w:rsidRDefault="00EF081E" w:rsidP="00EF08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textDirection w:val="btLr"/>
          </w:tcPr>
          <w:p w14:paraId="687862A0" w14:textId="77777777" w:rsidR="00EF081E" w:rsidRPr="00F80B00" w:rsidRDefault="00EF081E" w:rsidP="00EF08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textDirection w:val="btLr"/>
          </w:tcPr>
          <w:p w14:paraId="6D6C8FFB" w14:textId="77777777" w:rsidR="00EF081E" w:rsidRPr="00F80B00" w:rsidRDefault="00EF081E" w:rsidP="00EF08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B2BC00" w:themeFill="text1"/>
            <w:textDirection w:val="btLr"/>
            <w:vAlign w:val="center"/>
          </w:tcPr>
          <w:p w14:paraId="78DC73AF" w14:textId="77777777" w:rsidR="00EF081E" w:rsidRPr="00F80B00" w:rsidRDefault="00EF081E" w:rsidP="00EF08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B2BC00" w:themeFill="text1"/>
            <w:textDirection w:val="btLr"/>
          </w:tcPr>
          <w:p w14:paraId="3C4F092B" w14:textId="77777777" w:rsidR="00EF081E" w:rsidRPr="00F80B00" w:rsidRDefault="00EF081E" w:rsidP="00EF08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081E" w:rsidRPr="00F80B00" w14:paraId="534F9C28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14441BAA" w14:textId="77777777" w:rsidR="00EF081E" w:rsidRPr="00F80B00" w:rsidRDefault="00EF081E" w:rsidP="00EF081E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Příprava RTP</w:t>
            </w:r>
          </w:p>
        </w:tc>
        <w:tc>
          <w:tcPr>
            <w:tcW w:w="708" w:type="dxa"/>
            <w:vAlign w:val="center"/>
          </w:tcPr>
          <w:p w14:paraId="13E5F9D7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42" w:type="dxa"/>
          </w:tcPr>
          <w:p w14:paraId="78AE5F9B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5496A77B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32A4025C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42" w:type="dxa"/>
            <w:vAlign w:val="center"/>
          </w:tcPr>
          <w:p w14:paraId="58FB53BE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42" w:type="dxa"/>
            <w:vAlign w:val="center"/>
          </w:tcPr>
          <w:p w14:paraId="3CC89570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84" w:type="dxa"/>
            <w:vAlign w:val="center"/>
          </w:tcPr>
          <w:p w14:paraId="7619B55D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</w:tr>
      <w:tr w:rsidR="00EF081E" w:rsidRPr="00F80B00" w14:paraId="0269D1D9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30268F9C" w14:textId="77777777" w:rsidR="00EF081E" w:rsidRPr="00F80B00" w:rsidRDefault="00EF081E" w:rsidP="00EF081E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Schválení RTP</w:t>
            </w:r>
          </w:p>
        </w:tc>
        <w:tc>
          <w:tcPr>
            <w:tcW w:w="708" w:type="dxa"/>
            <w:vAlign w:val="center"/>
          </w:tcPr>
          <w:p w14:paraId="52602EC9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42" w:type="dxa"/>
          </w:tcPr>
          <w:p w14:paraId="4EEFAA10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5B5C07DF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42" w:type="dxa"/>
            <w:vAlign w:val="center"/>
          </w:tcPr>
          <w:p w14:paraId="74A6CA9A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42" w:type="dxa"/>
            <w:vAlign w:val="center"/>
          </w:tcPr>
          <w:p w14:paraId="3DB778EC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42" w:type="dxa"/>
            <w:vAlign w:val="center"/>
          </w:tcPr>
          <w:p w14:paraId="42A6BCB1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84" w:type="dxa"/>
            <w:vAlign w:val="center"/>
          </w:tcPr>
          <w:p w14:paraId="11A1ACAB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C</w:t>
            </w:r>
          </w:p>
        </w:tc>
      </w:tr>
      <w:tr w:rsidR="00EF081E" w:rsidRPr="00F80B00" w14:paraId="088FC3D9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30A42E60" w14:textId="77777777" w:rsidR="00EF081E" w:rsidRPr="00F80B00" w:rsidRDefault="00EF081E" w:rsidP="00EF081E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Předání k nasazení</w:t>
            </w:r>
          </w:p>
        </w:tc>
        <w:tc>
          <w:tcPr>
            <w:tcW w:w="708" w:type="dxa"/>
            <w:vAlign w:val="center"/>
          </w:tcPr>
          <w:p w14:paraId="2593E9BA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42" w:type="dxa"/>
          </w:tcPr>
          <w:p w14:paraId="367A4EAD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0D290EFA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7B305546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42" w:type="dxa"/>
            <w:vAlign w:val="center"/>
          </w:tcPr>
          <w:p w14:paraId="08445113" w14:textId="42BF925F" w:rsidR="00EF081E" w:rsidRPr="00F80B00" w:rsidRDefault="00721E97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42" w:type="dxa"/>
            <w:vAlign w:val="center"/>
          </w:tcPr>
          <w:p w14:paraId="3FE6F615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14:paraId="1A7B559A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081E" w:rsidRPr="00F80B00" w14:paraId="0626076A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0E591994" w14:textId="77777777" w:rsidR="00EF081E" w:rsidRPr="00F80B00" w:rsidRDefault="00EF081E" w:rsidP="00EF081E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Nasazení do PROD</w:t>
            </w:r>
          </w:p>
        </w:tc>
        <w:tc>
          <w:tcPr>
            <w:tcW w:w="708" w:type="dxa"/>
            <w:vAlign w:val="center"/>
          </w:tcPr>
          <w:p w14:paraId="0B36E9A8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42" w:type="dxa"/>
          </w:tcPr>
          <w:p w14:paraId="54AE8FEC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47D42BEC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31A5D8BF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4278F353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42" w:type="dxa"/>
            <w:vAlign w:val="center"/>
          </w:tcPr>
          <w:p w14:paraId="351B8C1F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14:paraId="7CDB5A59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081E" w:rsidRPr="00F80B00" w14:paraId="72EF0B7C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7BF72361" w14:textId="77777777" w:rsidR="00EF081E" w:rsidRPr="00F80B00" w:rsidRDefault="00EF081E" w:rsidP="00EF081E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Rozhodnutí o Rollback</w:t>
            </w:r>
          </w:p>
        </w:tc>
        <w:tc>
          <w:tcPr>
            <w:tcW w:w="708" w:type="dxa"/>
            <w:vAlign w:val="center"/>
          </w:tcPr>
          <w:p w14:paraId="53153114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42" w:type="dxa"/>
          </w:tcPr>
          <w:p w14:paraId="6F08BB62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3D0986C1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3183602C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180D4B75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51148851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14:paraId="1BBE69D7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081E" w:rsidRPr="00F80B00" w14:paraId="2195EEF3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57987E98" w14:textId="77777777" w:rsidR="00EF081E" w:rsidRPr="00F80B00" w:rsidRDefault="00EF081E" w:rsidP="00EF081E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Provedení Rollback</w:t>
            </w:r>
          </w:p>
        </w:tc>
        <w:tc>
          <w:tcPr>
            <w:tcW w:w="708" w:type="dxa"/>
            <w:vAlign w:val="center"/>
          </w:tcPr>
          <w:p w14:paraId="103D7273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42" w:type="dxa"/>
          </w:tcPr>
          <w:p w14:paraId="205C6877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14206A09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3A9095B7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57CC5B08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442" w:type="dxa"/>
            <w:vAlign w:val="center"/>
          </w:tcPr>
          <w:p w14:paraId="55CD1BAB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14:paraId="38AB6030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081E" w:rsidRPr="00F80B00" w14:paraId="7B0B4E8E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28EC3C52" w14:textId="77777777" w:rsidR="00EF081E" w:rsidRPr="00F80B00" w:rsidRDefault="00EF081E" w:rsidP="00EF081E">
            <w:pPr>
              <w:rPr>
                <w:rFonts w:ascii="Arial" w:hAnsi="Arial" w:cs="Arial"/>
                <w:sz w:val="20"/>
              </w:rPr>
            </w:pPr>
            <w:r w:rsidRPr="00F80B00">
              <w:rPr>
                <w:rFonts w:ascii="Arial" w:hAnsi="Arial" w:cs="Arial"/>
                <w:sz w:val="20"/>
              </w:rPr>
              <w:t>Vyhodnocení release</w:t>
            </w:r>
          </w:p>
        </w:tc>
        <w:tc>
          <w:tcPr>
            <w:tcW w:w="708" w:type="dxa"/>
            <w:vAlign w:val="center"/>
          </w:tcPr>
          <w:p w14:paraId="09D2E73D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42" w:type="dxa"/>
          </w:tcPr>
          <w:p w14:paraId="7AFDD3A4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76AD3B87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6ED19B1B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7A385EC1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5F980D5E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14:paraId="6745C7B5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081E" w:rsidRPr="00F80B00" w14:paraId="247869F1" w14:textId="77777777" w:rsidTr="00FB3F31">
        <w:trPr>
          <w:trHeight w:val="320"/>
        </w:trPr>
        <w:tc>
          <w:tcPr>
            <w:tcW w:w="6096" w:type="dxa"/>
            <w:shd w:val="clear" w:color="auto" w:fill="auto"/>
            <w:noWrap/>
            <w:vAlign w:val="center"/>
          </w:tcPr>
          <w:p w14:paraId="7BD19BB0" w14:textId="77777777" w:rsidR="00EF081E" w:rsidRPr="00F80B00" w:rsidRDefault="00EF081E" w:rsidP="00EF081E">
            <w:pPr>
              <w:jc w:val="left"/>
              <w:rPr>
                <w:rFonts w:ascii="Arial" w:hAnsi="Arial" w:cs="Arial"/>
                <w:sz w:val="20"/>
                <w:szCs w:val="18"/>
              </w:rPr>
            </w:pPr>
            <w:r w:rsidRPr="00F80B00">
              <w:rPr>
                <w:rFonts w:ascii="Arial" w:hAnsi="Arial" w:cs="Arial"/>
                <w:sz w:val="20"/>
                <w:szCs w:val="18"/>
              </w:rPr>
              <w:t>Uzavření požadavku</w:t>
            </w:r>
          </w:p>
        </w:tc>
        <w:tc>
          <w:tcPr>
            <w:tcW w:w="708" w:type="dxa"/>
            <w:vAlign w:val="center"/>
          </w:tcPr>
          <w:p w14:paraId="334EA3C0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B00">
              <w:rPr>
                <w:rFonts w:ascii="Arial" w:hAnsi="Arial" w:cs="Arial"/>
                <w:sz w:val="18"/>
                <w:szCs w:val="18"/>
              </w:rPr>
              <w:t>R/A</w:t>
            </w:r>
          </w:p>
        </w:tc>
        <w:tc>
          <w:tcPr>
            <w:tcW w:w="442" w:type="dxa"/>
          </w:tcPr>
          <w:p w14:paraId="6AECDD7B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noWrap/>
            <w:vAlign w:val="center"/>
          </w:tcPr>
          <w:p w14:paraId="1BF9A4A2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532D9286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165AF6F3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dxa"/>
            <w:vAlign w:val="center"/>
          </w:tcPr>
          <w:p w14:paraId="3AC07AB4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14:paraId="05302E99" w14:textId="77777777" w:rsidR="00EF081E" w:rsidRPr="00F80B00" w:rsidRDefault="00EF081E" w:rsidP="00EF08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850B88" w14:textId="77777777" w:rsidR="00C10107" w:rsidRPr="00F80B00" w:rsidRDefault="00C10107" w:rsidP="00C10107">
      <w:pPr>
        <w:pStyle w:val="Odstavec"/>
        <w:ind w:left="0"/>
        <w:rPr>
          <w:rFonts w:ascii="Arial" w:hAnsi="Arial" w:cs="Arial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1980"/>
        <w:gridCol w:w="7513"/>
      </w:tblGrid>
      <w:tr w:rsidR="00C10107" w:rsidRPr="00F80B00" w14:paraId="294E6BEF" w14:textId="77777777" w:rsidTr="00256F47">
        <w:trPr>
          <w:trHeight w:val="300"/>
        </w:trPr>
        <w:tc>
          <w:tcPr>
            <w:tcW w:w="1980" w:type="dxa"/>
          </w:tcPr>
          <w:p w14:paraId="1D18371A" w14:textId="77777777" w:rsidR="00C10107" w:rsidRPr="00F80B00" w:rsidRDefault="00C10107" w:rsidP="00C10107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7513" w:type="dxa"/>
          </w:tcPr>
          <w:p w14:paraId="450699FE" w14:textId="77777777" w:rsidR="00C10107" w:rsidRPr="00F80B00" w:rsidRDefault="00B46377" w:rsidP="00C10107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K</w:t>
            </w:r>
            <w:r w:rsidR="00C10107" w:rsidRPr="00F80B00">
              <w:rPr>
                <w:rFonts w:ascii="Arial" w:hAnsi="Arial" w:cs="Arial"/>
                <w:szCs w:val="22"/>
              </w:rPr>
              <w:t>do je odpovědný za provádění činnosti</w:t>
            </w:r>
            <w:r w:rsidRPr="00F80B00">
              <w:rPr>
                <w:rFonts w:ascii="Arial" w:hAnsi="Arial" w:cs="Arial"/>
                <w:szCs w:val="22"/>
              </w:rPr>
              <w:t>.</w:t>
            </w:r>
          </w:p>
        </w:tc>
      </w:tr>
      <w:tr w:rsidR="00C10107" w:rsidRPr="00F80B00" w14:paraId="4C9B2B42" w14:textId="77777777" w:rsidTr="00256F47">
        <w:trPr>
          <w:trHeight w:val="420"/>
        </w:trPr>
        <w:tc>
          <w:tcPr>
            <w:tcW w:w="1980" w:type="dxa"/>
          </w:tcPr>
          <w:p w14:paraId="408F6E51" w14:textId="77777777" w:rsidR="00C10107" w:rsidRPr="00F80B00" w:rsidRDefault="00C10107" w:rsidP="00C10107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7513" w:type="dxa"/>
          </w:tcPr>
          <w:p w14:paraId="5987DFA2" w14:textId="77777777" w:rsidR="00C10107" w:rsidRPr="00F80B00" w:rsidRDefault="00B46377" w:rsidP="00C10107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K</w:t>
            </w:r>
            <w:r w:rsidR="00C10107" w:rsidRPr="00F80B00">
              <w:rPr>
                <w:rFonts w:ascii="Arial" w:hAnsi="Arial" w:cs="Arial"/>
                <w:szCs w:val="22"/>
              </w:rPr>
              <w:t>do je celkově odpovědný za celou činnost, je odpovědný za to, co a jak je provedeno</w:t>
            </w:r>
            <w:r w:rsidRPr="00F80B00">
              <w:rPr>
                <w:rFonts w:ascii="Arial" w:hAnsi="Arial" w:cs="Arial"/>
                <w:szCs w:val="22"/>
              </w:rPr>
              <w:t>.</w:t>
            </w:r>
          </w:p>
        </w:tc>
      </w:tr>
      <w:tr w:rsidR="00C10107" w:rsidRPr="00F80B00" w14:paraId="0D15DAB1" w14:textId="77777777" w:rsidTr="00256F47">
        <w:trPr>
          <w:trHeight w:val="315"/>
        </w:trPr>
        <w:tc>
          <w:tcPr>
            <w:tcW w:w="1980" w:type="dxa"/>
          </w:tcPr>
          <w:p w14:paraId="77D761E8" w14:textId="77777777" w:rsidR="00C10107" w:rsidRPr="00F80B00" w:rsidRDefault="00C10107" w:rsidP="00C10107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7513" w:type="dxa"/>
          </w:tcPr>
          <w:p w14:paraId="1CD406CE" w14:textId="77777777" w:rsidR="00C10107" w:rsidRPr="00F80B00" w:rsidRDefault="00B46377" w:rsidP="00C10107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K</w:t>
            </w:r>
            <w:r w:rsidR="00C10107" w:rsidRPr="00F80B00">
              <w:rPr>
                <w:rFonts w:ascii="Arial" w:hAnsi="Arial" w:cs="Arial"/>
                <w:szCs w:val="22"/>
              </w:rPr>
              <w:t>do může poskytnout cenou radu či konzultaci k</w:t>
            </w:r>
            <w:r w:rsidRPr="00F80B00">
              <w:rPr>
                <w:rFonts w:ascii="Arial" w:hAnsi="Arial" w:cs="Arial"/>
                <w:szCs w:val="22"/>
              </w:rPr>
              <w:t> </w:t>
            </w:r>
            <w:r w:rsidR="00C10107" w:rsidRPr="00F80B00">
              <w:rPr>
                <w:rFonts w:ascii="Arial" w:hAnsi="Arial" w:cs="Arial"/>
                <w:szCs w:val="22"/>
              </w:rPr>
              <w:t>činnosti</w:t>
            </w:r>
            <w:r w:rsidRPr="00F80B00">
              <w:rPr>
                <w:rFonts w:ascii="Arial" w:hAnsi="Arial" w:cs="Arial"/>
                <w:szCs w:val="22"/>
              </w:rPr>
              <w:t>.</w:t>
            </w:r>
          </w:p>
        </w:tc>
      </w:tr>
      <w:tr w:rsidR="00C10107" w:rsidRPr="00F80B00" w14:paraId="60B6C489" w14:textId="77777777" w:rsidTr="00256F47">
        <w:trPr>
          <w:trHeight w:val="116"/>
        </w:trPr>
        <w:tc>
          <w:tcPr>
            <w:tcW w:w="1980" w:type="dxa"/>
          </w:tcPr>
          <w:p w14:paraId="1A736137" w14:textId="77777777" w:rsidR="00C10107" w:rsidRPr="00F80B00" w:rsidRDefault="00C10107" w:rsidP="00C10107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7513" w:type="dxa"/>
          </w:tcPr>
          <w:p w14:paraId="57653533" w14:textId="77777777" w:rsidR="00C10107" w:rsidRPr="00F80B00" w:rsidRDefault="00B46377" w:rsidP="00C10107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K</w:t>
            </w:r>
            <w:r w:rsidR="00C10107" w:rsidRPr="00F80B00">
              <w:rPr>
                <w:rFonts w:ascii="Arial" w:hAnsi="Arial" w:cs="Arial"/>
                <w:szCs w:val="22"/>
              </w:rPr>
              <w:t>do má být informován o průběhu procesu či rozhodnutích v</w:t>
            </w:r>
            <w:r w:rsidRPr="00F80B00">
              <w:rPr>
                <w:rFonts w:ascii="Arial" w:hAnsi="Arial" w:cs="Arial"/>
                <w:szCs w:val="22"/>
              </w:rPr>
              <w:t> </w:t>
            </w:r>
            <w:r w:rsidR="00C10107" w:rsidRPr="00F80B00">
              <w:rPr>
                <w:rFonts w:ascii="Arial" w:hAnsi="Arial" w:cs="Arial"/>
                <w:szCs w:val="22"/>
              </w:rPr>
              <w:t>činnosti</w:t>
            </w:r>
            <w:r w:rsidRPr="00F80B00">
              <w:rPr>
                <w:rFonts w:ascii="Arial" w:hAnsi="Arial" w:cs="Arial"/>
                <w:szCs w:val="22"/>
              </w:rPr>
              <w:t>.</w:t>
            </w:r>
          </w:p>
        </w:tc>
      </w:tr>
    </w:tbl>
    <w:p w14:paraId="5E9EA1E5" w14:textId="77777777" w:rsidR="00C10107" w:rsidRPr="00F80B00" w:rsidRDefault="00C10107" w:rsidP="00C10107">
      <w:pPr>
        <w:pStyle w:val="Odstavec"/>
        <w:ind w:left="0"/>
        <w:rPr>
          <w:rFonts w:ascii="Arial" w:hAnsi="Arial" w:cs="Arial"/>
        </w:rPr>
      </w:pPr>
    </w:p>
    <w:p w14:paraId="00794AF2" w14:textId="77777777" w:rsidR="00323232" w:rsidRDefault="00323232">
      <w:pPr>
        <w:spacing w:after="0"/>
        <w:jc w:val="left"/>
        <w:rPr>
          <w:rFonts w:ascii="Arial" w:hAnsi="Arial" w:cs="Arial"/>
          <w:b/>
          <w:color w:val="B2BC00"/>
          <w:sz w:val="28"/>
          <w:szCs w:val="28"/>
        </w:rPr>
      </w:pPr>
      <w:bookmarkStart w:id="44" w:name="_Toc434603947"/>
      <w:r>
        <w:rPr>
          <w:rFonts w:ascii="Arial" w:hAnsi="Arial" w:cs="Arial"/>
        </w:rPr>
        <w:br w:type="page"/>
      </w:r>
    </w:p>
    <w:p w14:paraId="06B5BE23" w14:textId="501CEB3C" w:rsidR="00C10107" w:rsidRPr="00F80B00" w:rsidRDefault="00C10107" w:rsidP="00C10107">
      <w:pPr>
        <w:pStyle w:val="Nadpis2"/>
        <w:rPr>
          <w:rFonts w:ascii="Arial" w:hAnsi="Arial" w:cs="Arial"/>
        </w:rPr>
      </w:pPr>
      <w:bookmarkStart w:id="45" w:name="_Toc468717550"/>
      <w:r w:rsidRPr="00F80B00">
        <w:rPr>
          <w:rFonts w:ascii="Arial" w:hAnsi="Arial" w:cs="Arial"/>
        </w:rPr>
        <w:lastRenderedPageBreak/>
        <w:t>Činnosti procesu – normální změna</w:t>
      </w:r>
      <w:bookmarkEnd w:id="44"/>
      <w:bookmarkEnd w:id="45"/>
    </w:p>
    <w:p w14:paraId="054C066E" w14:textId="77777777" w:rsidR="00C10107" w:rsidRPr="00F80B00" w:rsidRDefault="004406E6" w:rsidP="00C10107">
      <w:pPr>
        <w:pStyle w:val="Nadpis3"/>
        <w:rPr>
          <w:rFonts w:ascii="Arial" w:hAnsi="Arial" w:cs="Arial"/>
          <w:sz w:val="22"/>
          <w:szCs w:val="22"/>
        </w:rPr>
      </w:pPr>
      <w:bookmarkStart w:id="46" w:name="_Toc468717551"/>
      <w:r w:rsidRPr="00F80B00">
        <w:rPr>
          <w:rFonts w:ascii="Arial" w:hAnsi="Arial" w:cs="Arial"/>
          <w:sz w:val="22"/>
          <w:szCs w:val="22"/>
        </w:rPr>
        <w:t>Plánování</w:t>
      </w:r>
      <w:bookmarkEnd w:id="46"/>
    </w:p>
    <w:p w14:paraId="509F68E6" w14:textId="77777777" w:rsidR="00C10107" w:rsidRPr="00F80B00" w:rsidRDefault="00E67D9F" w:rsidP="00C10107">
      <w:pPr>
        <w:pStyle w:val="Nadpis4"/>
        <w:rPr>
          <w:rFonts w:ascii="Arial" w:hAnsi="Arial" w:cs="Arial"/>
          <w:sz w:val="22"/>
          <w:szCs w:val="22"/>
        </w:rPr>
      </w:pPr>
      <w:bookmarkStart w:id="47" w:name="_Toc468717552"/>
      <w:r w:rsidRPr="00F80B00">
        <w:rPr>
          <w:rFonts w:ascii="Arial" w:hAnsi="Arial" w:cs="Arial"/>
          <w:sz w:val="22"/>
          <w:szCs w:val="22"/>
        </w:rPr>
        <w:t>Naplánování release</w:t>
      </w:r>
      <w:bookmarkEnd w:id="47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C10107" w:rsidRPr="00F80B00" w14:paraId="6D285E97" w14:textId="77777777" w:rsidTr="007D4263">
        <w:trPr>
          <w:trHeight w:val="300"/>
        </w:trPr>
        <w:tc>
          <w:tcPr>
            <w:tcW w:w="2122" w:type="dxa"/>
            <w:vMerge w:val="restart"/>
          </w:tcPr>
          <w:p w14:paraId="0E882F93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</w:tcPr>
          <w:p w14:paraId="1995E316" w14:textId="77777777" w:rsidR="00C10107" w:rsidRPr="00F80B00" w:rsidRDefault="00C10107" w:rsidP="00C10107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26357DD0" w14:textId="77777777" w:rsidR="00C10107" w:rsidRPr="00F80B00" w:rsidRDefault="00E67D9F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C10107" w:rsidRPr="00F80B00" w14:paraId="22D6C8D3" w14:textId="77777777" w:rsidTr="007D4263">
        <w:trPr>
          <w:trHeight w:val="126"/>
        </w:trPr>
        <w:tc>
          <w:tcPr>
            <w:tcW w:w="2122" w:type="dxa"/>
            <w:vMerge/>
          </w:tcPr>
          <w:p w14:paraId="40C1B261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E4FFE3" w14:textId="77777777" w:rsidR="00C10107" w:rsidRPr="00F80B00" w:rsidRDefault="00C10107" w:rsidP="00C10107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2939A0B3" w14:textId="77777777" w:rsidR="00C10107" w:rsidRPr="00F80B00" w:rsidRDefault="00E67D9F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C10107" w:rsidRPr="00F80B00" w14:paraId="72F17403" w14:textId="77777777" w:rsidTr="007D4263">
        <w:trPr>
          <w:trHeight w:val="315"/>
        </w:trPr>
        <w:tc>
          <w:tcPr>
            <w:tcW w:w="2122" w:type="dxa"/>
            <w:vMerge/>
          </w:tcPr>
          <w:p w14:paraId="24E2F94E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282F715" w14:textId="77777777" w:rsidR="00C10107" w:rsidRPr="00F80B00" w:rsidRDefault="00C10107" w:rsidP="00C10107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654DC0FC" w14:textId="2179502D" w:rsidR="00C10107" w:rsidRPr="00F80B00" w:rsidRDefault="00FB3F31" w:rsidP="00FB3F3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C10107" w:rsidRPr="00F80B00" w14:paraId="0B92731D" w14:textId="77777777" w:rsidTr="007D4263">
        <w:trPr>
          <w:trHeight w:val="110"/>
        </w:trPr>
        <w:tc>
          <w:tcPr>
            <w:tcW w:w="2122" w:type="dxa"/>
            <w:vMerge/>
          </w:tcPr>
          <w:p w14:paraId="33FC8995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A36E195" w14:textId="77777777" w:rsidR="00C10107" w:rsidRPr="00F80B00" w:rsidRDefault="00C10107" w:rsidP="00C10107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267903C5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0107" w:rsidRPr="00F80B00" w14:paraId="632502B5" w14:textId="77777777" w:rsidTr="00C10107">
        <w:tc>
          <w:tcPr>
            <w:tcW w:w="2122" w:type="dxa"/>
          </w:tcPr>
          <w:p w14:paraId="0C56CB26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78BC1956" w14:textId="77777777" w:rsidR="00C10107" w:rsidRPr="00F80B00" w:rsidRDefault="00E67D9F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C10107" w:rsidRPr="00F80B00" w14:paraId="09CC119C" w14:textId="77777777" w:rsidTr="00C10107">
        <w:tc>
          <w:tcPr>
            <w:tcW w:w="2122" w:type="dxa"/>
          </w:tcPr>
          <w:p w14:paraId="1DE5CD5F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14047368" w14:textId="5F87896E" w:rsidR="00C10107" w:rsidRPr="00F80B00" w:rsidRDefault="006A0863" w:rsidP="006A086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</w:t>
            </w:r>
            <w:r w:rsidR="006625E9" w:rsidRPr="00F80B00">
              <w:rPr>
                <w:rFonts w:ascii="Arial" w:hAnsi="Arial" w:cs="Arial"/>
                <w:sz w:val="22"/>
                <w:szCs w:val="22"/>
              </w:rPr>
              <w:t>ožadavek na zařazení s</w:t>
            </w:r>
            <w:r w:rsidR="00E67D9F" w:rsidRPr="00F80B00">
              <w:rPr>
                <w:rFonts w:ascii="Arial" w:hAnsi="Arial" w:cs="Arial"/>
                <w:sz w:val="22"/>
                <w:szCs w:val="22"/>
              </w:rPr>
              <w:t>chv</w:t>
            </w:r>
            <w:r w:rsidR="00463994" w:rsidRPr="00F80B00">
              <w:rPr>
                <w:rFonts w:ascii="Arial" w:hAnsi="Arial" w:cs="Arial"/>
                <w:sz w:val="22"/>
                <w:szCs w:val="22"/>
              </w:rPr>
              <w:t>álen</w:t>
            </w:r>
            <w:r w:rsidR="006625E9" w:rsidRPr="00F80B00">
              <w:rPr>
                <w:rFonts w:ascii="Arial" w:hAnsi="Arial" w:cs="Arial"/>
                <w:sz w:val="22"/>
                <w:szCs w:val="22"/>
              </w:rPr>
              <w:t xml:space="preserve">ého </w:t>
            </w:r>
            <w:r w:rsidR="00022F96" w:rsidRPr="00F80B00">
              <w:rPr>
                <w:rFonts w:ascii="Arial" w:hAnsi="Arial" w:cs="Arial"/>
                <w:sz w:val="22"/>
                <w:szCs w:val="22"/>
              </w:rPr>
              <w:t>RfC</w:t>
            </w:r>
            <w:r w:rsidR="006625E9" w:rsidRPr="00F80B00">
              <w:rPr>
                <w:rFonts w:ascii="Arial" w:hAnsi="Arial" w:cs="Arial"/>
                <w:sz w:val="22"/>
                <w:szCs w:val="22"/>
              </w:rPr>
              <w:t xml:space="preserve"> do plánu release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10107" w:rsidRPr="00F80B00" w14:paraId="2DA0C09E" w14:textId="77777777" w:rsidTr="00C10107">
        <w:tc>
          <w:tcPr>
            <w:tcW w:w="2122" w:type="dxa"/>
          </w:tcPr>
          <w:p w14:paraId="74CC4351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5B3F7CBA" w14:textId="0AEC888E" w:rsidR="00C10107" w:rsidRPr="00F80B00" w:rsidRDefault="00463994" w:rsidP="009006B1">
            <w:pPr>
              <w:spacing w:after="0"/>
              <w:rPr>
                <w:rFonts w:ascii="Arial" w:hAnsi="Arial" w:cs="Arial"/>
                <w:sz w:val="2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szCs w:val="22"/>
                <w:lang w:eastAsia="cs-CZ"/>
              </w:rPr>
              <w:t>Na základě schválených RfC</w:t>
            </w:r>
            <w:r w:rsidR="006625E9" w:rsidRPr="00F80B00">
              <w:rPr>
                <w:rFonts w:ascii="Arial" w:hAnsi="Arial" w:cs="Arial"/>
                <w:szCs w:val="22"/>
                <w:lang w:eastAsia="cs-CZ"/>
              </w:rPr>
              <w:t xml:space="preserve"> </w:t>
            </w:r>
            <w:r w:rsidR="00022F96" w:rsidRPr="00F80B00">
              <w:rPr>
                <w:rFonts w:ascii="Arial" w:hAnsi="Arial" w:cs="Arial"/>
                <w:szCs w:val="22"/>
                <w:lang w:eastAsia="cs-CZ"/>
              </w:rPr>
              <w:t>plánuje Release manager v součinnosti s</w:t>
            </w:r>
            <w:r w:rsidR="006625E9" w:rsidRPr="00F80B00">
              <w:rPr>
                <w:rFonts w:ascii="Arial" w:hAnsi="Arial" w:cs="Arial"/>
                <w:szCs w:val="22"/>
                <w:lang w:eastAsia="cs-CZ"/>
              </w:rPr>
              <w:t> </w:t>
            </w:r>
            <w:r w:rsidR="00022F96" w:rsidRPr="00F80B00">
              <w:rPr>
                <w:rFonts w:ascii="Arial" w:hAnsi="Arial" w:cs="Arial"/>
                <w:szCs w:val="22"/>
                <w:lang w:eastAsia="cs-CZ"/>
              </w:rPr>
              <w:t>Change</w:t>
            </w:r>
            <w:r w:rsidR="006625E9" w:rsidRPr="00F80B00">
              <w:rPr>
                <w:rFonts w:ascii="Arial" w:hAnsi="Arial" w:cs="Arial"/>
                <w:szCs w:val="22"/>
                <w:lang w:eastAsia="cs-CZ"/>
              </w:rPr>
              <w:t xml:space="preserve"> </w:t>
            </w:r>
            <w:r w:rsidR="00FB3F31">
              <w:rPr>
                <w:rFonts w:ascii="Arial" w:hAnsi="Arial" w:cs="Arial"/>
                <w:szCs w:val="22"/>
                <w:lang w:eastAsia="cs-CZ"/>
              </w:rPr>
              <w:t>koordinátorem</w:t>
            </w:r>
            <w:r w:rsidR="006625E9" w:rsidRPr="00F80B00">
              <w:rPr>
                <w:rFonts w:ascii="Arial" w:hAnsi="Arial" w:cs="Arial"/>
                <w:szCs w:val="22"/>
                <w:lang w:eastAsia="cs-CZ"/>
              </w:rPr>
              <w:t xml:space="preserve"> </w:t>
            </w:r>
            <w:r w:rsidRPr="00F80B00">
              <w:rPr>
                <w:rFonts w:ascii="Arial" w:hAnsi="Arial" w:cs="Arial"/>
                <w:szCs w:val="22"/>
                <w:lang w:eastAsia="cs-CZ"/>
              </w:rPr>
              <w:t xml:space="preserve">jejich </w:t>
            </w:r>
            <w:r w:rsidR="00022F96" w:rsidRPr="00F80B00">
              <w:rPr>
                <w:rFonts w:ascii="Arial" w:hAnsi="Arial" w:cs="Arial"/>
                <w:szCs w:val="22"/>
                <w:lang w:eastAsia="cs-CZ"/>
              </w:rPr>
              <w:t>nasazení.</w:t>
            </w:r>
            <w:r w:rsidRPr="00F80B00">
              <w:rPr>
                <w:rFonts w:ascii="Arial" w:hAnsi="Arial" w:cs="Arial"/>
                <w:szCs w:val="22"/>
                <w:lang w:eastAsia="cs-CZ"/>
              </w:rPr>
              <w:t xml:space="preserve"> Snahou je v rámci jednoho release provést více RfC, tedy nedělat na každou požadovanou změnu samostatný release.</w:t>
            </w:r>
            <w:r w:rsidR="00075A84" w:rsidRPr="00F80B00">
              <w:rPr>
                <w:rFonts w:ascii="Arial" w:hAnsi="Arial" w:cs="Arial"/>
                <w:szCs w:val="22"/>
                <w:lang w:eastAsia="cs-CZ"/>
              </w:rPr>
              <w:t xml:space="preserve"> Plán release by měl být připravován cca půl roku dopředu a měl by být průběžně aktualizován.</w:t>
            </w:r>
          </w:p>
        </w:tc>
      </w:tr>
      <w:tr w:rsidR="00C10107" w:rsidRPr="00F80B00" w14:paraId="230211AD" w14:textId="77777777" w:rsidTr="00C10107">
        <w:tc>
          <w:tcPr>
            <w:tcW w:w="2122" w:type="dxa"/>
          </w:tcPr>
          <w:p w14:paraId="0B0A2719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1F8A9851" w14:textId="4ADFD111" w:rsidR="00C10107" w:rsidRPr="00F80B00" w:rsidRDefault="006A0863" w:rsidP="006A086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n</w:t>
            </w:r>
            <w:r w:rsidR="006625E9" w:rsidRPr="00F80B00">
              <w:rPr>
                <w:rFonts w:ascii="Arial" w:hAnsi="Arial" w:cs="Arial"/>
                <w:sz w:val="22"/>
                <w:szCs w:val="22"/>
              </w:rPr>
              <w:t>ap</w:t>
            </w:r>
            <w:r w:rsidR="00022F96" w:rsidRPr="00F80B00">
              <w:rPr>
                <w:rFonts w:ascii="Arial" w:hAnsi="Arial" w:cs="Arial"/>
                <w:sz w:val="22"/>
                <w:szCs w:val="22"/>
              </w:rPr>
              <w:t>lán</w:t>
            </w:r>
            <w:r w:rsidR="006625E9" w:rsidRPr="00F80B00">
              <w:rPr>
                <w:rFonts w:ascii="Arial" w:hAnsi="Arial" w:cs="Arial"/>
                <w:sz w:val="22"/>
                <w:szCs w:val="22"/>
              </w:rPr>
              <w:t>ovaný</w:t>
            </w:r>
            <w:r w:rsidR="00022F96" w:rsidRPr="00F80B00">
              <w:rPr>
                <w:rFonts w:ascii="Arial" w:hAnsi="Arial" w:cs="Arial"/>
                <w:sz w:val="22"/>
                <w:szCs w:val="22"/>
              </w:rPr>
              <w:t xml:space="preserve"> release</w:t>
            </w:r>
            <w:r w:rsidR="006625E9" w:rsidRPr="00F80B00">
              <w:rPr>
                <w:rFonts w:ascii="Arial" w:hAnsi="Arial" w:cs="Arial"/>
                <w:sz w:val="22"/>
                <w:szCs w:val="22"/>
              </w:rPr>
              <w:t xml:space="preserve"> pro RfC</w:t>
            </w:r>
            <w:r w:rsidR="004C130C"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16CE0CF" w14:textId="77777777" w:rsidR="00C10107" w:rsidRPr="00F80B00" w:rsidRDefault="00C10107" w:rsidP="00C10107">
      <w:pPr>
        <w:rPr>
          <w:rFonts w:ascii="Arial" w:hAnsi="Arial" w:cs="Arial"/>
          <w:szCs w:val="22"/>
        </w:rPr>
      </w:pPr>
    </w:p>
    <w:p w14:paraId="68F91933" w14:textId="77777777" w:rsidR="00C10107" w:rsidRPr="00F80B00" w:rsidRDefault="004406E6" w:rsidP="00C10107">
      <w:pPr>
        <w:pStyle w:val="Nadpis3"/>
        <w:rPr>
          <w:rFonts w:ascii="Arial" w:hAnsi="Arial" w:cs="Arial"/>
          <w:sz w:val="22"/>
          <w:szCs w:val="22"/>
        </w:rPr>
      </w:pPr>
      <w:bookmarkStart w:id="48" w:name="_Toc468717553"/>
      <w:r w:rsidRPr="00F80B00">
        <w:rPr>
          <w:rFonts w:ascii="Arial" w:hAnsi="Arial" w:cs="Arial"/>
          <w:sz w:val="22"/>
          <w:szCs w:val="22"/>
        </w:rPr>
        <w:t>Příprava</w:t>
      </w:r>
      <w:bookmarkEnd w:id="48"/>
    </w:p>
    <w:p w14:paraId="3748959D" w14:textId="77777777" w:rsidR="00C10107" w:rsidRPr="00F80B00" w:rsidRDefault="00E67D9F" w:rsidP="00C10107">
      <w:pPr>
        <w:pStyle w:val="Nadpis4"/>
        <w:rPr>
          <w:rFonts w:ascii="Arial" w:hAnsi="Arial" w:cs="Arial"/>
          <w:sz w:val="22"/>
          <w:szCs w:val="22"/>
        </w:rPr>
      </w:pPr>
      <w:bookmarkStart w:id="49" w:name="_Toc468717554"/>
      <w:r w:rsidRPr="00F80B00">
        <w:rPr>
          <w:rFonts w:ascii="Arial" w:hAnsi="Arial" w:cs="Arial"/>
          <w:sz w:val="22"/>
          <w:szCs w:val="22"/>
        </w:rPr>
        <w:t>Příprava release</w:t>
      </w:r>
      <w:bookmarkEnd w:id="4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E67D9F" w:rsidRPr="00F80B00" w14:paraId="277B8D62" w14:textId="77777777" w:rsidTr="00620DDA">
        <w:trPr>
          <w:trHeight w:val="300"/>
        </w:trPr>
        <w:tc>
          <w:tcPr>
            <w:tcW w:w="2122" w:type="dxa"/>
            <w:vMerge w:val="restart"/>
          </w:tcPr>
          <w:p w14:paraId="76A08AF0" w14:textId="77777777" w:rsidR="00E67D9F" w:rsidRPr="00F80B00" w:rsidRDefault="00E67D9F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07FF1067" w14:textId="77777777" w:rsidR="00E67D9F" w:rsidRPr="00F80B00" w:rsidRDefault="00E67D9F" w:rsidP="00D06B71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5F24F298" w14:textId="77777777" w:rsidR="00E67D9F" w:rsidRPr="00F80B00" w:rsidRDefault="00E67D9F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E67D9F" w:rsidRPr="00F80B00" w14:paraId="2FFDF376" w14:textId="77777777" w:rsidTr="00620DDA">
        <w:trPr>
          <w:trHeight w:val="126"/>
        </w:trPr>
        <w:tc>
          <w:tcPr>
            <w:tcW w:w="2122" w:type="dxa"/>
            <w:vMerge/>
          </w:tcPr>
          <w:p w14:paraId="49EBAC1D" w14:textId="77777777" w:rsidR="00E67D9F" w:rsidRPr="00F80B00" w:rsidRDefault="00E67D9F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136A142" w14:textId="77777777" w:rsidR="00E67D9F" w:rsidRPr="00F80B00" w:rsidRDefault="00E67D9F" w:rsidP="00D06B71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57D5612E" w14:textId="77777777" w:rsidR="00E67D9F" w:rsidRPr="00F80B00" w:rsidRDefault="00E67D9F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E67D9F" w:rsidRPr="00F80B00" w14:paraId="23298BF6" w14:textId="77777777" w:rsidTr="00620DDA">
        <w:trPr>
          <w:trHeight w:val="315"/>
        </w:trPr>
        <w:tc>
          <w:tcPr>
            <w:tcW w:w="2122" w:type="dxa"/>
            <w:vMerge/>
          </w:tcPr>
          <w:p w14:paraId="3C71AFDD" w14:textId="77777777" w:rsidR="00E67D9F" w:rsidRPr="00F80B00" w:rsidRDefault="00E67D9F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0747B63" w14:textId="77777777" w:rsidR="00E67D9F" w:rsidRPr="00F80B00" w:rsidRDefault="00E67D9F" w:rsidP="00D06B71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3FAE7775" w14:textId="12D9A5F0" w:rsidR="00E67D9F" w:rsidRPr="00F80B00" w:rsidRDefault="00721E97" w:rsidP="00721E9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Change koordinátor</w:t>
            </w:r>
          </w:p>
        </w:tc>
      </w:tr>
      <w:tr w:rsidR="00E67D9F" w:rsidRPr="00F80B00" w14:paraId="28D8FDF0" w14:textId="77777777" w:rsidTr="00620DDA">
        <w:trPr>
          <w:trHeight w:val="110"/>
        </w:trPr>
        <w:tc>
          <w:tcPr>
            <w:tcW w:w="2122" w:type="dxa"/>
            <w:vMerge/>
          </w:tcPr>
          <w:p w14:paraId="0BEB28A6" w14:textId="77777777" w:rsidR="00E67D9F" w:rsidRPr="00F80B00" w:rsidRDefault="00E67D9F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7831855" w14:textId="77777777" w:rsidR="00E67D9F" w:rsidRPr="00F80B00" w:rsidRDefault="00E67D9F" w:rsidP="00D06B71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5B495F47" w14:textId="77777777" w:rsidR="00E67D9F" w:rsidRPr="00F80B00" w:rsidRDefault="00E67D9F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7D9F" w:rsidRPr="00F80B00" w14:paraId="51B38777" w14:textId="77777777" w:rsidTr="00D06B71">
        <w:tc>
          <w:tcPr>
            <w:tcW w:w="2122" w:type="dxa"/>
          </w:tcPr>
          <w:p w14:paraId="27929D2E" w14:textId="77777777" w:rsidR="00E67D9F" w:rsidRPr="00F80B00" w:rsidRDefault="00E67D9F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3EA4C201" w14:textId="77777777" w:rsidR="00E67D9F" w:rsidRPr="00F80B00" w:rsidRDefault="00E67D9F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C10107" w:rsidRPr="00F80B00" w14:paraId="16C6B2A8" w14:textId="77777777" w:rsidTr="00C10107">
        <w:tc>
          <w:tcPr>
            <w:tcW w:w="2122" w:type="dxa"/>
          </w:tcPr>
          <w:p w14:paraId="6F60B7AB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6C731A59" w14:textId="5A96163C" w:rsidR="00C10107" w:rsidRPr="00F80B00" w:rsidRDefault="004C130C" w:rsidP="004C130C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naplánovaný release pro RfC.</w:t>
            </w:r>
          </w:p>
        </w:tc>
      </w:tr>
      <w:tr w:rsidR="00C10107" w:rsidRPr="00F80B00" w14:paraId="53EA321D" w14:textId="77777777" w:rsidTr="00C10107">
        <w:tc>
          <w:tcPr>
            <w:tcW w:w="2122" w:type="dxa"/>
          </w:tcPr>
          <w:p w14:paraId="5FC0A747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7CDE3D3C" w14:textId="30B251BD" w:rsidR="00C10107" w:rsidRPr="00F80B00" w:rsidRDefault="00075A84" w:rsidP="00C10107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Release manager připraví podrobné informace k danému release</w:t>
            </w:r>
            <w:r w:rsidR="004C130C" w:rsidRPr="00F80B00">
              <w:rPr>
                <w:rFonts w:ascii="Arial" w:hAnsi="Arial" w:cs="Arial"/>
                <w:szCs w:val="22"/>
              </w:rPr>
              <w:t>, tj. seznam</w:t>
            </w:r>
            <w:r w:rsidRPr="00F80B00">
              <w:rPr>
                <w:rFonts w:ascii="Arial" w:hAnsi="Arial" w:cs="Arial"/>
                <w:szCs w:val="22"/>
              </w:rPr>
              <w:t xml:space="preserve"> RfC</w:t>
            </w:r>
            <w:r w:rsidR="004C130C" w:rsidRPr="00F80B00">
              <w:rPr>
                <w:rFonts w:ascii="Arial" w:hAnsi="Arial" w:cs="Arial"/>
                <w:szCs w:val="22"/>
              </w:rPr>
              <w:t>, která mají být do release zařazena</w:t>
            </w:r>
            <w:r w:rsidRPr="00F80B00">
              <w:rPr>
                <w:rFonts w:ascii="Arial" w:hAnsi="Arial" w:cs="Arial"/>
                <w:szCs w:val="22"/>
              </w:rPr>
              <w:t>, detailní harmonogram,</w:t>
            </w:r>
            <w:r w:rsidR="00C9600B" w:rsidRPr="00F80B00">
              <w:rPr>
                <w:rFonts w:ascii="Arial" w:hAnsi="Arial" w:cs="Arial"/>
                <w:szCs w:val="22"/>
              </w:rPr>
              <w:t xml:space="preserve"> zda je potřeba aktualizace dokumentace, školení, zda je potřeba součinnost dalších stran.</w:t>
            </w:r>
          </w:p>
          <w:p w14:paraId="54C3CE13" w14:textId="23EE8101" w:rsidR="00F575C4" w:rsidRPr="00F80B00" w:rsidRDefault="00F575C4" w:rsidP="00C10107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 xml:space="preserve">Release manager </w:t>
            </w:r>
            <w:r w:rsidR="00C9600B" w:rsidRPr="00F80B00">
              <w:rPr>
                <w:rFonts w:ascii="Arial" w:hAnsi="Arial" w:cs="Arial"/>
                <w:szCs w:val="22"/>
              </w:rPr>
              <w:t xml:space="preserve">také </w:t>
            </w:r>
            <w:r w:rsidRPr="00F80B00">
              <w:rPr>
                <w:rFonts w:ascii="Arial" w:hAnsi="Arial" w:cs="Arial"/>
                <w:szCs w:val="22"/>
              </w:rPr>
              <w:t xml:space="preserve">rozhodne, zda se bude release nasazovat i </w:t>
            </w:r>
            <w:r w:rsidR="004C130C" w:rsidRPr="00F80B00">
              <w:rPr>
                <w:rFonts w:ascii="Arial" w:hAnsi="Arial" w:cs="Arial"/>
                <w:szCs w:val="22"/>
              </w:rPr>
              <w:t>na</w:t>
            </w:r>
            <w:r w:rsidRPr="00F80B00">
              <w:rPr>
                <w:rFonts w:ascii="Arial" w:hAnsi="Arial" w:cs="Arial"/>
                <w:szCs w:val="22"/>
              </w:rPr>
              <w:t xml:space="preserve"> TEST:</w:t>
            </w:r>
          </w:p>
          <w:p w14:paraId="76C59E78" w14:textId="61650A38" w:rsidR="00F575C4" w:rsidRPr="00F80B00" w:rsidRDefault="00C9600B" w:rsidP="00C9600B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p</w:t>
            </w:r>
            <w:r w:rsidR="00F575C4" w:rsidRPr="00F80B00">
              <w:rPr>
                <w:rFonts w:ascii="Arial" w:hAnsi="Arial" w:cs="Arial"/>
                <w:szCs w:val="22"/>
              </w:rPr>
              <w:t xml:space="preserve">okud </w:t>
            </w:r>
            <w:r w:rsidR="00F575C4" w:rsidRPr="00F80B00">
              <w:rPr>
                <w:rFonts w:ascii="Arial" w:hAnsi="Arial" w:cs="Arial"/>
                <w:b/>
                <w:szCs w:val="22"/>
              </w:rPr>
              <w:t>ANO</w:t>
            </w:r>
            <w:r w:rsidR="00F575C4" w:rsidRPr="00F80B00">
              <w:rPr>
                <w:rFonts w:ascii="Arial" w:hAnsi="Arial" w:cs="Arial"/>
                <w:szCs w:val="22"/>
              </w:rPr>
              <w:t>, pokračuje či</w:t>
            </w:r>
            <w:r w:rsidRPr="00F80B00">
              <w:rPr>
                <w:rFonts w:ascii="Arial" w:hAnsi="Arial" w:cs="Arial"/>
                <w:szCs w:val="22"/>
              </w:rPr>
              <w:t>nností „Příprava RTT“ (5.3.2.2)</w:t>
            </w:r>
            <w:r w:rsidR="004C130C" w:rsidRPr="00F80B00">
              <w:rPr>
                <w:rFonts w:ascii="Arial" w:hAnsi="Arial" w:cs="Arial"/>
                <w:szCs w:val="22"/>
              </w:rPr>
              <w:t>,</w:t>
            </w:r>
          </w:p>
          <w:p w14:paraId="165D4D32" w14:textId="21DB440C" w:rsidR="00C9600B" w:rsidRPr="00F80B00" w:rsidRDefault="00C9600B" w:rsidP="00C9600B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p</w:t>
            </w:r>
            <w:r w:rsidR="00F575C4" w:rsidRPr="00F80B00">
              <w:rPr>
                <w:rFonts w:ascii="Arial" w:hAnsi="Arial" w:cs="Arial"/>
                <w:szCs w:val="22"/>
              </w:rPr>
              <w:t xml:space="preserve">okud </w:t>
            </w:r>
            <w:r w:rsidR="00F575C4" w:rsidRPr="00F80B00">
              <w:rPr>
                <w:rFonts w:ascii="Arial" w:hAnsi="Arial" w:cs="Arial"/>
                <w:b/>
                <w:szCs w:val="22"/>
              </w:rPr>
              <w:t>NE</w:t>
            </w:r>
            <w:r w:rsidR="00F575C4" w:rsidRPr="00F80B00">
              <w:rPr>
                <w:rFonts w:ascii="Arial" w:hAnsi="Arial" w:cs="Arial"/>
                <w:szCs w:val="22"/>
              </w:rPr>
              <w:t>, pokračuje činností „Příprava RTP“ (5.3.3.</w:t>
            </w:r>
            <w:r w:rsidR="004C130C" w:rsidRPr="00F80B00">
              <w:rPr>
                <w:rFonts w:ascii="Arial" w:hAnsi="Arial" w:cs="Arial"/>
                <w:szCs w:val="22"/>
              </w:rPr>
              <w:t>1</w:t>
            </w:r>
            <w:r w:rsidR="00F575C4" w:rsidRPr="00F80B00">
              <w:rPr>
                <w:rFonts w:ascii="Arial" w:hAnsi="Arial" w:cs="Arial"/>
                <w:szCs w:val="22"/>
              </w:rPr>
              <w:t>).</w:t>
            </w:r>
          </w:p>
          <w:p w14:paraId="14672459" w14:textId="12251ECD" w:rsidR="00C9600B" w:rsidRPr="00F80B00" w:rsidRDefault="00C9600B" w:rsidP="00581A6A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 xml:space="preserve">Vynechání </w:t>
            </w:r>
            <w:r w:rsidR="004C130C" w:rsidRPr="00F80B00">
              <w:rPr>
                <w:rFonts w:ascii="Arial" w:hAnsi="Arial" w:cs="Arial"/>
                <w:szCs w:val="22"/>
              </w:rPr>
              <w:t>nasazení</w:t>
            </w:r>
            <w:r w:rsidRPr="00F80B00">
              <w:rPr>
                <w:rFonts w:ascii="Arial" w:hAnsi="Arial" w:cs="Arial"/>
                <w:szCs w:val="22"/>
              </w:rPr>
              <w:t xml:space="preserve"> </w:t>
            </w:r>
            <w:r w:rsidR="004C130C" w:rsidRPr="00F80B00">
              <w:rPr>
                <w:rFonts w:ascii="Arial" w:hAnsi="Arial" w:cs="Arial"/>
                <w:szCs w:val="22"/>
              </w:rPr>
              <w:t>na</w:t>
            </w:r>
            <w:r w:rsidRPr="00F80B00">
              <w:rPr>
                <w:rFonts w:ascii="Arial" w:hAnsi="Arial" w:cs="Arial"/>
                <w:szCs w:val="22"/>
              </w:rPr>
              <w:t xml:space="preserve"> TEST lze provést jen ve vážných případech (urgentní release v případě realizace urgentních změn</w:t>
            </w:r>
            <w:r w:rsidR="004C130C" w:rsidRPr="00F80B00">
              <w:rPr>
                <w:rFonts w:ascii="Arial" w:hAnsi="Arial" w:cs="Arial"/>
                <w:szCs w:val="22"/>
              </w:rPr>
              <w:t>,</w:t>
            </w:r>
            <w:r w:rsidRPr="00F80B00">
              <w:rPr>
                <w:rFonts w:ascii="Arial" w:hAnsi="Arial" w:cs="Arial"/>
                <w:szCs w:val="22"/>
              </w:rPr>
              <w:t xml:space="preserve"> nebo není-li TEST</w:t>
            </w:r>
            <w:r w:rsidR="004C130C" w:rsidRPr="00F80B00">
              <w:rPr>
                <w:rFonts w:ascii="Arial" w:hAnsi="Arial" w:cs="Arial"/>
                <w:szCs w:val="22"/>
              </w:rPr>
              <w:t>)</w:t>
            </w:r>
            <w:r w:rsidRPr="00F80B00">
              <w:rPr>
                <w:rFonts w:ascii="Arial" w:hAnsi="Arial" w:cs="Arial"/>
                <w:szCs w:val="22"/>
              </w:rPr>
              <w:t>.</w:t>
            </w:r>
          </w:p>
        </w:tc>
      </w:tr>
      <w:tr w:rsidR="00F575C4" w:rsidRPr="00F80B00" w14:paraId="516A8B51" w14:textId="77777777" w:rsidTr="00C10107">
        <w:tc>
          <w:tcPr>
            <w:tcW w:w="2122" w:type="dxa"/>
          </w:tcPr>
          <w:p w14:paraId="5A915CD3" w14:textId="77777777" w:rsidR="00F575C4" w:rsidRPr="00F80B00" w:rsidRDefault="00F575C4" w:rsidP="00F575C4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15A2DFC6" w14:textId="2B8553A1" w:rsidR="00F575C4" w:rsidRPr="00F80B00" w:rsidRDefault="00581A6A" w:rsidP="00581A6A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</w:t>
            </w:r>
            <w:r w:rsidR="00C9600B" w:rsidRPr="00F80B00">
              <w:rPr>
                <w:rFonts w:ascii="Arial" w:hAnsi="Arial" w:cs="Arial"/>
                <w:sz w:val="22"/>
                <w:szCs w:val="22"/>
              </w:rPr>
              <w:t xml:space="preserve">ktualizovaný </w:t>
            </w:r>
            <w:r w:rsidRPr="00F80B00">
              <w:rPr>
                <w:rFonts w:ascii="Arial" w:hAnsi="Arial" w:cs="Arial"/>
                <w:sz w:val="22"/>
                <w:szCs w:val="22"/>
              </w:rPr>
              <w:t>p</w:t>
            </w:r>
            <w:r w:rsidR="00F575C4" w:rsidRPr="00F80B00">
              <w:rPr>
                <w:rFonts w:ascii="Arial" w:hAnsi="Arial" w:cs="Arial"/>
                <w:sz w:val="22"/>
                <w:szCs w:val="22"/>
              </w:rPr>
              <w:t>lán releas</w:t>
            </w:r>
            <w:r w:rsidR="00264EBF" w:rsidRPr="00F80B00">
              <w:rPr>
                <w:rFonts w:ascii="Arial" w:hAnsi="Arial" w:cs="Arial"/>
                <w:sz w:val="22"/>
                <w:szCs w:val="22"/>
              </w:rPr>
              <w:t>ů</w:t>
            </w:r>
            <w:r w:rsidRPr="00F80B0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46F6F98" w14:textId="327DF260" w:rsidR="00C9600B" w:rsidRPr="00F80B00" w:rsidRDefault="00581A6A" w:rsidP="00581A6A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</w:t>
            </w:r>
            <w:r w:rsidR="00C9600B" w:rsidRPr="00F80B00">
              <w:rPr>
                <w:rFonts w:ascii="Arial" w:hAnsi="Arial" w:cs="Arial"/>
                <w:sz w:val="22"/>
                <w:szCs w:val="22"/>
              </w:rPr>
              <w:t>etailní harmonogram release</w:t>
            </w:r>
            <w:r w:rsidRPr="00F80B0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6218EAB1" w14:textId="62E48898" w:rsidR="00C9600B" w:rsidRPr="00F80B00" w:rsidRDefault="00581A6A" w:rsidP="00581A6A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</w:t>
            </w:r>
            <w:r w:rsidR="00C9600B" w:rsidRPr="00F80B00">
              <w:rPr>
                <w:rFonts w:ascii="Arial" w:hAnsi="Arial" w:cs="Arial"/>
                <w:sz w:val="22"/>
                <w:szCs w:val="22"/>
              </w:rPr>
              <w:t>ožadavky na dokumentaci</w:t>
            </w:r>
            <w:r w:rsidRPr="00F80B0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0F06549" w14:textId="3952F49F" w:rsidR="00C9600B" w:rsidRPr="00F80B00" w:rsidRDefault="00581A6A" w:rsidP="00581A6A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</w:t>
            </w:r>
            <w:r w:rsidR="00C9600B" w:rsidRPr="00F80B00">
              <w:rPr>
                <w:rFonts w:ascii="Arial" w:hAnsi="Arial" w:cs="Arial"/>
                <w:sz w:val="22"/>
                <w:szCs w:val="22"/>
              </w:rPr>
              <w:t>ožadavky na součinnost třetích stran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F6F8E8B" w14:textId="77777777" w:rsidR="00C10107" w:rsidRPr="00F80B00" w:rsidRDefault="00C10107" w:rsidP="00C10107">
      <w:pPr>
        <w:rPr>
          <w:rFonts w:ascii="Arial" w:hAnsi="Arial" w:cs="Arial"/>
          <w:szCs w:val="22"/>
        </w:rPr>
      </w:pPr>
    </w:p>
    <w:p w14:paraId="75BC6ED1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50" w:name="_Toc468717555"/>
      <w:bookmarkStart w:id="51" w:name="_Toc434603954"/>
      <w:r w:rsidRPr="00F80B00">
        <w:rPr>
          <w:rFonts w:ascii="Arial" w:hAnsi="Arial" w:cs="Arial"/>
          <w:sz w:val="22"/>
          <w:szCs w:val="22"/>
        </w:rPr>
        <w:t>Příprava RTT</w:t>
      </w:r>
      <w:bookmarkEnd w:id="5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6762BF6C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58F43FBC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2D3DFA39" w14:textId="06B64BA8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3DB517E7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05F55FE2" w14:textId="77777777" w:rsidTr="00CF2DFA">
        <w:trPr>
          <w:trHeight w:val="126"/>
        </w:trPr>
        <w:tc>
          <w:tcPr>
            <w:tcW w:w="2122" w:type="dxa"/>
            <w:vMerge/>
          </w:tcPr>
          <w:p w14:paraId="52568F8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DCC8967" w14:textId="64E7E3D0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0AC0151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58D31B89" w14:textId="77777777" w:rsidTr="00CF2DFA">
        <w:trPr>
          <w:trHeight w:val="315"/>
        </w:trPr>
        <w:tc>
          <w:tcPr>
            <w:tcW w:w="2122" w:type="dxa"/>
            <w:vMerge/>
          </w:tcPr>
          <w:p w14:paraId="316C1CBF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B979558" w14:textId="4F8E29EA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61AA2ED2" w14:textId="1C655F23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Dodavatel, Deployer, Tester, Školitel</w:t>
            </w:r>
          </w:p>
        </w:tc>
      </w:tr>
      <w:tr w:rsidR="00620DDA" w:rsidRPr="00F80B00" w14:paraId="6E3D1D35" w14:textId="77777777" w:rsidTr="00CF2DFA">
        <w:trPr>
          <w:trHeight w:val="110"/>
        </w:trPr>
        <w:tc>
          <w:tcPr>
            <w:tcW w:w="2122" w:type="dxa"/>
            <w:vMerge/>
          </w:tcPr>
          <w:p w14:paraId="35D42A2A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7626D78" w14:textId="18E158C4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060E50C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75C4" w:rsidRPr="00F80B00" w14:paraId="0D20DA12" w14:textId="77777777" w:rsidTr="00D06B71">
        <w:tc>
          <w:tcPr>
            <w:tcW w:w="2122" w:type="dxa"/>
          </w:tcPr>
          <w:p w14:paraId="39966853" w14:textId="77777777" w:rsidR="00F575C4" w:rsidRPr="00F80B00" w:rsidRDefault="00F575C4" w:rsidP="00F575C4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5A2D0B8C" w14:textId="77777777" w:rsidR="00F575C4" w:rsidRPr="00F80B00" w:rsidRDefault="00F575C4" w:rsidP="00F575C4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F575C4" w:rsidRPr="00F80B00" w14:paraId="3614D755" w14:textId="77777777" w:rsidTr="00D06B71">
        <w:tc>
          <w:tcPr>
            <w:tcW w:w="2122" w:type="dxa"/>
          </w:tcPr>
          <w:p w14:paraId="405AA0B5" w14:textId="77777777" w:rsidR="00F575C4" w:rsidRPr="00F80B00" w:rsidRDefault="00F575C4" w:rsidP="00F575C4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771E6731" w14:textId="77777777" w:rsidR="00F575C4" w:rsidRPr="00F80B00" w:rsidRDefault="00581A6A" w:rsidP="00581A6A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</w:t>
            </w:r>
            <w:r w:rsidR="00C9600B" w:rsidRPr="00F80B00">
              <w:rPr>
                <w:rFonts w:ascii="Arial" w:hAnsi="Arial" w:cs="Arial"/>
                <w:sz w:val="22"/>
                <w:szCs w:val="22"/>
              </w:rPr>
              <w:t>etailní harmonogram</w:t>
            </w:r>
            <w:r w:rsidR="00264EBF" w:rsidRPr="00F80B0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7333283" w14:textId="77777777" w:rsidR="00264EBF" w:rsidRPr="00F80B00" w:rsidRDefault="00264EBF" w:rsidP="00264EBF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požadavky na dokumentaci,</w:t>
            </w:r>
          </w:p>
          <w:p w14:paraId="6FD4141F" w14:textId="48B5A53A" w:rsidR="00264EBF" w:rsidRPr="00F80B00" w:rsidRDefault="00264EBF" w:rsidP="00264EBF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požadavky na součinnost třetích stran.</w:t>
            </w:r>
          </w:p>
        </w:tc>
      </w:tr>
      <w:tr w:rsidR="00F575C4" w:rsidRPr="00F80B00" w14:paraId="02F682C3" w14:textId="77777777" w:rsidTr="00D06B71">
        <w:tc>
          <w:tcPr>
            <w:tcW w:w="2122" w:type="dxa"/>
          </w:tcPr>
          <w:p w14:paraId="5895AB46" w14:textId="6469B5BD" w:rsidR="00F575C4" w:rsidRPr="00F80B00" w:rsidRDefault="00F575C4" w:rsidP="00F575C4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lastRenderedPageBreak/>
              <w:t>Popis činnosti:</w:t>
            </w:r>
          </w:p>
        </w:tc>
        <w:tc>
          <w:tcPr>
            <w:tcW w:w="6938" w:type="dxa"/>
            <w:gridSpan w:val="2"/>
          </w:tcPr>
          <w:p w14:paraId="59A18897" w14:textId="762DD98A" w:rsidR="00581A6A" w:rsidRPr="00F80B00" w:rsidRDefault="00F575C4" w:rsidP="00581A6A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 xml:space="preserve">Release manager </w:t>
            </w:r>
            <w:r w:rsidR="003332DD" w:rsidRPr="00F80B00">
              <w:rPr>
                <w:rFonts w:ascii="Arial" w:hAnsi="Arial" w:cs="Arial"/>
                <w:szCs w:val="22"/>
              </w:rPr>
              <w:t xml:space="preserve">zajistí </w:t>
            </w:r>
            <w:r w:rsidRPr="00F80B00">
              <w:rPr>
                <w:rFonts w:ascii="Arial" w:hAnsi="Arial" w:cs="Arial"/>
                <w:szCs w:val="22"/>
              </w:rPr>
              <w:t>př</w:t>
            </w:r>
            <w:r w:rsidR="003332DD" w:rsidRPr="00F80B00">
              <w:rPr>
                <w:rFonts w:ascii="Arial" w:hAnsi="Arial" w:cs="Arial"/>
                <w:szCs w:val="22"/>
              </w:rPr>
              <w:t>í</w:t>
            </w:r>
            <w:r w:rsidRPr="00F80B00">
              <w:rPr>
                <w:rFonts w:ascii="Arial" w:hAnsi="Arial" w:cs="Arial"/>
                <w:szCs w:val="22"/>
              </w:rPr>
              <w:t>prav</w:t>
            </w:r>
            <w:r w:rsidR="003332DD" w:rsidRPr="00F80B00">
              <w:rPr>
                <w:rFonts w:ascii="Arial" w:hAnsi="Arial" w:cs="Arial"/>
                <w:szCs w:val="22"/>
              </w:rPr>
              <w:t>u</w:t>
            </w:r>
            <w:r w:rsidRPr="00F80B00">
              <w:rPr>
                <w:rFonts w:ascii="Arial" w:hAnsi="Arial" w:cs="Arial"/>
                <w:szCs w:val="22"/>
              </w:rPr>
              <w:t xml:space="preserve"> RTT plán</w:t>
            </w:r>
            <w:r w:rsidR="006B1CE3" w:rsidRPr="00F80B00">
              <w:rPr>
                <w:rFonts w:ascii="Arial" w:hAnsi="Arial" w:cs="Arial"/>
                <w:szCs w:val="22"/>
              </w:rPr>
              <w:t>u</w:t>
            </w:r>
            <w:r w:rsidRPr="00F80B00">
              <w:rPr>
                <w:rFonts w:ascii="Arial" w:hAnsi="Arial" w:cs="Arial"/>
                <w:szCs w:val="22"/>
              </w:rPr>
              <w:t xml:space="preserve"> </w:t>
            </w:r>
            <w:r w:rsidR="00503E4C" w:rsidRPr="00F80B00">
              <w:rPr>
                <w:rFonts w:ascii="Arial" w:hAnsi="Arial" w:cs="Arial"/>
                <w:szCs w:val="22"/>
              </w:rPr>
              <w:t>ke schválení.</w:t>
            </w:r>
            <w:r w:rsidR="00581A6A" w:rsidRPr="00F80B00">
              <w:rPr>
                <w:rFonts w:ascii="Arial" w:hAnsi="Arial" w:cs="Arial"/>
                <w:szCs w:val="22"/>
              </w:rPr>
              <w:t xml:space="preserve"> </w:t>
            </w:r>
          </w:p>
          <w:p w14:paraId="0C325BC0" w14:textId="2D22D125" w:rsidR="00C9600B" w:rsidRPr="00F80B00" w:rsidRDefault="00C9600B" w:rsidP="00237462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Formulář</w:t>
            </w:r>
            <w:r w:rsidR="00581A6A" w:rsidRPr="00F80B00">
              <w:rPr>
                <w:rFonts w:ascii="Arial" w:hAnsi="Arial" w:cs="Arial"/>
                <w:szCs w:val="22"/>
              </w:rPr>
              <w:t xml:space="preserve"> RTT je uveden v</w:t>
            </w:r>
            <w:r w:rsidR="00237462" w:rsidRPr="00F80B00">
              <w:rPr>
                <w:rFonts w:ascii="Arial" w:hAnsi="Arial" w:cs="Arial"/>
                <w:szCs w:val="22"/>
              </w:rPr>
              <w:t> </w:t>
            </w:r>
            <w:r w:rsidR="00581A6A" w:rsidRPr="00F80B00">
              <w:rPr>
                <w:rFonts w:ascii="Arial" w:hAnsi="Arial" w:cs="Arial"/>
                <w:szCs w:val="22"/>
              </w:rPr>
              <w:t>příloze</w:t>
            </w:r>
            <w:r w:rsidR="00237462" w:rsidRPr="00F80B00">
              <w:rPr>
                <w:rFonts w:ascii="Arial" w:hAnsi="Arial" w:cs="Arial"/>
                <w:szCs w:val="22"/>
              </w:rPr>
              <w:t xml:space="preserve"> </w:t>
            </w:r>
            <w:r w:rsidR="00581A6A" w:rsidRPr="00F80B00">
              <w:rPr>
                <w:rFonts w:ascii="Arial" w:hAnsi="Arial" w:cs="Arial"/>
                <w:szCs w:val="22"/>
              </w:rPr>
              <w:t>tohoto dokumentu</w:t>
            </w:r>
            <w:r w:rsidR="00237462" w:rsidRPr="00F80B00">
              <w:rPr>
                <w:rFonts w:ascii="Arial" w:hAnsi="Arial" w:cs="Arial"/>
                <w:szCs w:val="22"/>
              </w:rPr>
              <w:t>, viz b. 9.2</w:t>
            </w:r>
            <w:r w:rsidRPr="00F80B00">
              <w:rPr>
                <w:rFonts w:ascii="Arial" w:hAnsi="Arial" w:cs="Arial"/>
                <w:szCs w:val="22"/>
              </w:rPr>
              <w:t>.</w:t>
            </w:r>
          </w:p>
        </w:tc>
      </w:tr>
      <w:tr w:rsidR="00F575C4" w:rsidRPr="00F80B00" w14:paraId="2DAEEB1D" w14:textId="77777777" w:rsidTr="00D06B71">
        <w:tc>
          <w:tcPr>
            <w:tcW w:w="2122" w:type="dxa"/>
          </w:tcPr>
          <w:p w14:paraId="46031FAF" w14:textId="77777777" w:rsidR="00F575C4" w:rsidRPr="00F80B00" w:rsidRDefault="00F575C4" w:rsidP="00F575C4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00E35E8D" w14:textId="12B1AA4E" w:rsidR="00F575C4" w:rsidRPr="00F80B00" w:rsidRDefault="00F575C4" w:rsidP="006B1CE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RTT plán</w:t>
            </w:r>
            <w:r w:rsidR="00503E4C" w:rsidRPr="00F80B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1CE3" w:rsidRPr="00F80B00">
              <w:rPr>
                <w:rFonts w:ascii="Arial" w:hAnsi="Arial" w:cs="Arial"/>
                <w:sz w:val="22"/>
                <w:szCs w:val="22"/>
              </w:rPr>
              <w:t>ke</w:t>
            </w:r>
            <w:r w:rsidR="00503E4C" w:rsidRPr="00F80B00">
              <w:rPr>
                <w:rFonts w:ascii="Arial" w:hAnsi="Arial" w:cs="Arial"/>
                <w:sz w:val="22"/>
                <w:szCs w:val="22"/>
              </w:rPr>
              <w:t xml:space="preserve"> schválení</w:t>
            </w:r>
            <w:r w:rsidR="00264EBF"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A7E919A" w14:textId="77777777" w:rsidR="0087515A" w:rsidRPr="00F80B00" w:rsidRDefault="0087515A" w:rsidP="0087515A">
      <w:pPr>
        <w:rPr>
          <w:rFonts w:ascii="Arial" w:hAnsi="Arial" w:cs="Arial"/>
          <w:szCs w:val="22"/>
        </w:rPr>
      </w:pPr>
    </w:p>
    <w:p w14:paraId="54A48CA9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52" w:name="_Toc468717556"/>
      <w:r w:rsidRPr="00F80B00">
        <w:rPr>
          <w:rFonts w:ascii="Arial" w:hAnsi="Arial" w:cs="Arial"/>
          <w:sz w:val="22"/>
          <w:szCs w:val="22"/>
        </w:rPr>
        <w:t>Schválení RTT</w:t>
      </w:r>
      <w:bookmarkEnd w:id="5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720BC1CB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47B50B12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07768144" w14:textId="2E9D7C48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6849CB5E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Schvalovatel</w:t>
            </w:r>
          </w:p>
        </w:tc>
      </w:tr>
      <w:tr w:rsidR="00620DDA" w:rsidRPr="00F80B00" w14:paraId="735F89C1" w14:textId="77777777" w:rsidTr="00CF2DFA">
        <w:trPr>
          <w:trHeight w:val="126"/>
        </w:trPr>
        <w:tc>
          <w:tcPr>
            <w:tcW w:w="2122" w:type="dxa"/>
            <w:vMerge/>
          </w:tcPr>
          <w:p w14:paraId="4816711F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FFE8D27" w14:textId="55F16989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0379D150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5A07E1D7" w14:textId="77777777" w:rsidTr="00CF2DFA">
        <w:trPr>
          <w:trHeight w:val="315"/>
        </w:trPr>
        <w:tc>
          <w:tcPr>
            <w:tcW w:w="2122" w:type="dxa"/>
            <w:vMerge/>
          </w:tcPr>
          <w:p w14:paraId="3334AAF3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68EED3E" w14:textId="759B6D46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10B710B0" w14:textId="3661D212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Dodavatel, Deployer, Tester, Školitel</w:t>
            </w:r>
          </w:p>
        </w:tc>
      </w:tr>
      <w:tr w:rsidR="00620DDA" w:rsidRPr="00F80B00" w14:paraId="5452F37D" w14:textId="77777777" w:rsidTr="00CF2DFA">
        <w:trPr>
          <w:trHeight w:val="110"/>
        </w:trPr>
        <w:tc>
          <w:tcPr>
            <w:tcW w:w="2122" w:type="dxa"/>
            <w:vMerge/>
          </w:tcPr>
          <w:p w14:paraId="7B6FCDE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B3AAD66" w14:textId="57306872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651AE869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Dodavatel</w:t>
            </w:r>
          </w:p>
        </w:tc>
      </w:tr>
      <w:tr w:rsidR="0087515A" w:rsidRPr="00F80B00" w14:paraId="327A5BB8" w14:textId="77777777" w:rsidTr="00D06B71">
        <w:tc>
          <w:tcPr>
            <w:tcW w:w="2122" w:type="dxa"/>
          </w:tcPr>
          <w:p w14:paraId="0D53D91B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64BC9A5A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87515A" w:rsidRPr="00F80B00" w14:paraId="5C76E22F" w14:textId="77777777" w:rsidTr="00D06B71">
        <w:tc>
          <w:tcPr>
            <w:tcW w:w="2122" w:type="dxa"/>
          </w:tcPr>
          <w:p w14:paraId="1B1D6056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51058973" w14:textId="060C2A5E" w:rsidR="0087515A" w:rsidRPr="00F80B00" w:rsidRDefault="00503E4C" w:rsidP="006B1CE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RTT plán ke schválení</w:t>
            </w:r>
            <w:r w:rsidR="006B1CE3"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7515A" w:rsidRPr="00F80B00" w14:paraId="5758F778" w14:textId="77777777" w:rsidTr="00D06B71">
        <w:tc>
          <w:tcPr>
            <w:tcW w:w="2122" w:type="dxa"/>
          </w:tcPr>
          <w:p w14:paraId="57D00402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62369FE2" w14:textId="1BC203D6" w:rsidR="00F96246" w:rsidRPr="00F80B00" w:rsidRDefault="00C9600B" w:rsidP="00D06B71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K</w:t>
            </w:r>
            <w:r w:rsidR="00F96246" w:rsidRPr="00F80B00">
              <w:rPr>
                <w:rFonts w:ascii="Arial" w:hAnsi="Arial" w:cs="Arial"/>
                <w:szCs w:val="22"/>
              </w:rPr>
              <w:t xml:space="preserve">e schválení předkládá </w:t>
            </w:r>
            <w:r w:rsidRPr="00F80B00">
              <w:rPr>
                <w:rFonts w:ascii="Arial" w:hAnsi="Arial" w:cs="Arial"/>
                <w:szCs w:val="22"/>
              </w:rPr>
              <w:t xml:space="preserve">RTT plán </w:t>
            </w:r>
            <w:r w:rsidR="00F96246" w:rsidRPr="00F80B00">
              <w:rPr>
                <w:rFonts w:ascii="Arial" w:hAnsi="Arial" w:cs="Arial"/>
                <w:szCs w:val="22"/>
              </w:rPr>
              <w:t xml:space="preserve">Release manager. </w:t>
            </w:r>
          </w:p>
          <w:p w14:paraId="64A0952A" w14:textId="6F188DD1" w:rsidR="0087515A" w:rsidRPr="00F80B00" w:rsidRDefault="00B0618E" w:rsidP="00D06B71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Schvalovatel/é posoudí nasazení release do TEST prostředí na základě předloženého RTT plánu</w:t>
            </w:r>
            <w:r w:rsidR="006B1CE3" w:rsidRPr="00F80B00">
              <w:rPr>
                <w:rFonts w:ascii="Arial" w:hAnsi="Arial" w:cs="Arial"/>
                <w:szCs w:val="22"/>
              </w:rPr>
              <w:t xml:space="preserve"> a pokud RTT</w:t>
            </w:r>
            <w:r w:rsidRPr="00F80B00">
              <w:rPr>
                <w:rFonts w:ascii="Arial" w:hAnsi="Arial" w:cs="Arial"/>
                <w:szCs w:val="22"/>
              </w:rPr>
              <w:t>:</w:t>
            </w:r>
          </w:p>
          <w:p w14:paraId="7F8753F4" w14:textId="455EB67F" w:rsidR="00FD39F0" w:rsidRPr="00F80B00" w:rsidRDefault="006B1CE3" w:rsidP="00F96246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s</w:t>
            </w:r>
            <w:r w:rsidR="00F96246" w:rsidRPr="00F80B00">
              <w:rPr>
                <w:rFonts w:ascii="Arial" w:hAnsi="Arial" w:cs="Arial"/>
                <w:b/>
                <w:szCs w:val="22"/>
              </w:rPr>
              <w:t>chválí</w:t>
            </w:r>
            <w:r w:rsidR="00F96246" w:rsidRPr="00F80B00">
              <w:rPr>
                <w:rFonts w:ascii="Arial" w:hAnsi="Arial" w:cs="Arial"/>
                <w:szCs w:val="22"/>
              </w:rPr>
              <w:t xml:space="preserve"> – </w:t>
            </w:r>
            <w:r w:rsidR="003F0AF7" w:rsidRPr="00F80B00">
              <w:rPr>
                <w:rFonts w:ascii="Arial" w:hAnsi="Arial" w:cs="Arial"/>
                <w:szCs w:val="22"/>
              </w:rPr>
              <w:t>zajistí</w:t>
            </w:r>
            <w:r w:rsidRPr="00F80B00">
              <w:rPr>
                <w:rFonts w:ascii="Arial" w:hAnsi="Arial" w:cs="Arial"/>
                <w:szCs w:val="22"/>
              </w:rPr>
              <w:t xml:space="preserve"> </w:t>
            </w:r>
            <w:r w:rsidR="00F96246" w:rsidRPr="00F80B00">
              <w:rPr>
                <w:rFonts w:ascii="Arial" w:hAnsi="Arial" w:cs="Arial"/>
                <w:szCs w:val="22"/>
              </w:rPr>
              <w:t>Release manager</w:t>
            </w:r>
            <w:r w:rsidR="003F0AF7" w:rsidRPr="00F80B00">
              <w:rPr>
                <w:rFonts w:ascii="Arial" w:hAnsi="Arial" w:cs="Arial"/>
                <w:szCs w:val="22"/>
              </w:rPr>
              <w:t xml:space="preserve"> předání</w:t>
            </w:r>
            <w:r w:rsidR="00F96246" w:rsidRPr="00F80B00">
              <w:rPr>
                <w:rFonts w:ascii="Arial" w:hAnsi="Arial" w:cs="Arial"/>
                <w:szCs w:val="22"/>
              </w:rPr>
              <w:t xml:space="preserve"> schválen</w:t>
            </w:r>
            <w:r w:rsidR="003F0AF7" w:rsidRPr="00F80B00">
              <w:rPr>
                <w:rFonts w:ascii="Arial" w:hAnsi="Arial" w:cs="Arial"/>
                <w:szCs w:val="22"/>
              </w:rPr>
              <w:t>ého</w:t>
            </w:r>
            <w:r w:rsidR="00F96246" w:rsidRPr="00F80B00">
              <w:rPr>
                <w:rFonts w:ascii="Arial" w:hAnsi="Arial" w:cs="Arial"/>
                <w:szCs w:val="22"/>
              </w:rPr>
              <w:t xml:space="preserve"> </w:t>
            </w:r>
            <w:r w:rsidR="00FD39F0" w:rsidRPr="00F80B00">
              <w:rPr>
                <w:rFonts w:ascii="Arial" w:hAnsi="Arial" w:cs="Arial"/>
                <w:szCs w:val="22"/>
              </w:rPr>
              <w:t>RTT plán</w:t>
            </w:r>
            <w:r w:rsidR="003F0AF7" w:rsidRPr="00F80B00">
              <w:rPr>
                <w:rFonts w:ascii="Arial" w:hAnsi="Arial" w:cs="Arial"/>
                <w:szCs w:val="22"/>
              </w:rPr>
              <w:t>u</w:t>
            </w:r>
            <w:r w:rsidR="00FD39F0" w:rsidRPr="00F80B00">
              <w:rPr>
                <w:rFonts w:ascii="Arial" w:hAnsi="Arial" w:cs="Arial"/>
                <w:szCs w:val="22"/>
              </w:rPr>
              <w:t xml:space="preserve"> Dodavateli, který bude release realizovat</w:t>
            </w:r>
            <w:r w:rsidRPr="00F80B00">
              <w:rPr>
                <w:rFonts w:ascii="Arial" w:hAnsi="Arial" w:cs="Arial"/>
                <w:szCs w:val="22"/>
              </w:rPr>
              <w:t>,</w:t>
            </w:r>
          </w:p>
          <w:p w14:paraId="05ACC6D5" w14:textId="40CB6DB0" w:rsidR="00C812A3" w:rsidRPr="00F80B00" w:rsidRDefault="006B1CE3" w:rsidP="00F96246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v</w:t>
            </w:r>
            <w:r w:rsidR="00FD39F0" w:rsidRPr="00F80B00">
              <w:rPr>
                <w:rFonts w:ascii="Arial" w:hAnsi="Arial" w:cs="Arial"/>
                <w:b/>
                <w:szCs w:val="22"/>
              </w:rPr>
              <w:t xml:space="preserve">rátí k přepracování </w:t>
            </w:r>
            <w:r w:rsidR="00FD39F0" w:rsidRPr="00F80B00">
              <w:rPr>
                <w:rFonts w:ascii="Arial" w:hAnsi="Arial" w:cs="Arial"/>
                <w:szCs w:val="22"/>
              </w:rPr>
              <w:t xml:space="preserve">– Schvalovatel sdělí písemně své připomínky a </w:t>
            </w:r>
            <w:r w:rsidR="00C812A3" w:rsidRPr="00F80B00">
              <w:rPr>
                <w:rFonts w:ascii="Arial" w:hAnsi="Arial" w:cs="Arial"/>
                <w:szCs w:val="22"/>
              </w:rPr>
              <w:t xml:space="preserve">důvod, proč </w:t>
            </w:r>
            <w:r w:rsidRPr="00F80B00">
              <w:rPr>
                <w:rFonts w:ascii="Arial" w:hAnsi="Arial" w:cs="Arial"/>
                <w:szCs w:val="22"/>
              </w:rPr>
              <w:t xml:space="preserve">RTT </w:t>
            </w:r>
            <w:r w:rsidR="00C812A3" w:rsidRPr="00F80B00">
              <w:rPr>
                <w:rFonts w:ascii="Arial" w:hAnsi="Arial" w:cs="Arial"/>
                <w:szCs w:val="22"/>
              </w:rPr>
              <w:t>vr</w:t>
            </w:r>
            <w:r w:rsidRPr="00F80B00">
              <w:rPr>
                <w:rFonts w:ascii="Arial" w:hAnsi="Arial" w:cs="Arial"/>
                <w:szCs w:val="22"/>
              </w:rPr>
              <w:t>a</w:t>
            </w:r>
            <w:r w:rsidR="00C812A3" w:rsidRPr="00F80B00">
              <w:rPr>
                <w:rFonts w:ascii="Arial" w:hAnsi="Arial" w:cs="Arial"/>
                <w:szCs w:val="22"/>
              </w:rPr>
              <w:t>c</w:t>
            </w:r>
            <w:r w:rsidR="00FD39F0" w:rsidRPr="00F80B00">
              <w:rPr>
                <w:rFonts w:ascii="Arial" w:hAnsi="Arial" w:cs="Arial"/>
                <w:szCs w:val="22"/>
              </w:rPr>
              <w:t>í</w:t>
            </w:r>
            <w:r w:rsidRPr="00F80B00">
              <w:rPr>
                <w:rFonts w:ascii="Arial" w:hAnsi="Arial" w:cs="Arial"/>
                <w:szCs w:val="22"/>
              </w:rPr>
              <w:t xml:space="preserve"> </w:t>
            </w:r>
            <w:r w:rsidR="00FD39F0" w:rsidRPr="00F80B00">
              <w:rPr>
                <w:rFonts w:ascii="Arial" w:hAnsi="Arial" w:cs="Arial"/>
                <w:szCs w:val="22"/>
              </w:rPr>
              <w:t>Release</w:t>
            </w:r>
            <w:r w:rsidRPr="00F80B00">
              <w:rPr>
                <w:rFonts w:ascii="Arial" w:hAnsi="Arial" w:cs="Arial"/>
                <w:szCs w:val="22"/>
              </w:rPr>
              <w:t xml:space="preserve"> </w:t>
            </w:r>
            <w:r w:rsidR="00FD39F0" w:rsidRPr="00F80B00">
              <w:rPr>
                <w:rFonts w:ascii="Arial" w:hAnsi="Arial" w:cs="Arial"/>
                <w:szCs w:val="22"/>
              </w:rPr>
              <w:t>managerovi</w:t>
            </w:r>
            <w:r w:rsidR="00C812A3" w:rsidRPr="00F80B00">
              <w:rPr>
                <w:rFonts w:ascii="Arial" w:hAnsi="Arial" w:cs="Arial"/>
                <w:szCs w:val="22"/>
              </w:rPr>
              <w:t xml:space="preserve"> k</w:t>
            </w:r>
            <w:r w:rsidRPr="00F80B00">
              <w:rPr>
                <w:rFonts w:ascii="Arial" w:hAnsi="Arial" w:cs="Arial"/>
                <w:szCs w:val="22"/>
              </w:rPr>
              <w:t> </w:t>
            </w:r>
            <w:r w:rsidR="00C812A3" w:rsidRPr="00F80B00">
              <w:rPr>
                <w:rFonts w:ascii="Arial" w:hAnsi="Arial" w:cs="Arial"/>
                <w:szCs w:val="22"/>
              </w:rPr>
              <w:t>přepracování</w:t>
            </w:r>
            <w:r w:rsidRPr="00F80B00">
              <w:rPr>
                <w:rFonts w:ascii="Arial" w:hAnsi="Arial" w:cs="Arial"/>
                <w:szCs w:val="22"/>
              </w:rPr>
              <w:t>,</w:t>
            </w:r>
          </w:p>
          <w:p w14:paraId="5054915A" w14:textId="60075E8F" w:rsidR="00B0618E" w:rsidRPr="00F80B00" w:rsidRDefault="006B1CE3" w:rsidP="003F0AF7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n</w:t>
            </w:r>
            <w:r w:rsidR="00C812A3" w:rsidRPr="00F80B00">
              <w:rPr>
                <w:rFonts w:ascii="Arial" w:hAnsi="Arial" w:cs="Arial"/>
                <w:b/>
                <w:szCs w:val="22"/>
              </w:rPr>
              <w:t xml:space="preserve">eschválí </w:t>
            </w:r>
            <w:r w:rsidRPr="00F80B00">
              <w:rPr>
                <w:rFonts w:ascii="Arial" w:hAnsi="Arial" w:cs="Arial"/>
                <w:szCs w:val="22"/>
              </w:rPr>
              <w:t xml:space="preserve">– </w:t>
            </w:r>
            <w:r w:rsidR="00C812A3" w:rsidRPr="00F80B00">
              <w:rPr>
                <w:rFonts w:ascii="Arial" w:hAnsi="Arial" w:cs="Arial"/>
                <w:szCs w:val="22"/>
              </w:rPr>
              <w:t>Schvalovatel sdělí písemně důvod, proč RTT plán neschvaluje</w:t>
            </w:r>
            <w:r w:rsidR="003F0AF7" w:rsidRPr="00F80B00">
              <w:rPr>
                <w:rFonts w:ascii="Arial" w:hAnsi="Arial" w:cs="Arial"/>
                <w:szCs w:val="22"/>
              </w:rPr>
              <w:t>.</w:t>
            </w:r>
          </w:p>
        </w:tc>
      </w:tr>
      <w:tr w:rsidR="0087515A" w:rsidRPr="00F80B00" w14:paraId="7CF8FE05" w14:textId="77777777" w:rsidTr="00D06B71">
        <w:tc>
          <w:tcPr>
            <w:tcW w:w="2122" w:type="dxa"/>
          </w:tcPr>
          <w:p w14:paraId="0B1AA544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1842E00C" w14:textId="7FDD3F67" w:rsidR="0087515A" w:rsidRPr="00F80B00" w:rsidRDefault="000F6612" w:rsidP="000F6612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</w:t>
            </w:r>
            <w:r w:rsidR="00503E4C" w:rsidRPr="00F80B00">
              <w:rPr>
                <w:rFonts w:ascii="Arial" w:hAnsi="Arial" w:cs="Arial"/>
                <w:sz w:val="22"/>
                <w:szCs w:val="22"/>
              </w:rPr>
              <w:t>chválený RTT plán</w:t>
            </w:r>
          </w:p>
          <w:p w14:paraId="5899E4A1" w14:textId="68EA7DFE" w:rsidR="00503E4C" w:rsidRPr="00F80B00" w:rsidRDefault="000F6612" w:rsidP="00503E4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n</w:t>
            </w:r>
            <w:r w:rsidR="00503E4C" w:rsidRPr="00F80B00">
              <w:rPr>
                <w:rFonts w:ascii="Arial" w:hAnsi="Arial" w:cs="Arial"/>
                <w:sz w:val="22"/>
                <w:szCs w:val="22"/>
              </w:rPr>
              <w:t>ebo</w:t>
            </w:r>
          </w:p>
          <w:p w14:paraId="22E4DE24" w14:textId="42BD1E37" w:rsidR="00503E4C" w:rsidRPr="00F80B00" w:rsidRDefault="000F6612" w:rsidP="000F6612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</w:t>
            </w:r>
            <w:r w:rsidR="00503E4C" w:rsidRPr="00F80B00">
              <w:rPr>
                <w:rFonts w:ascii="Arial" w:hAnsi="Arial" w:cs="Arial"/>
                <w:sz w:val="22"/>
                <w:szCs w:val="22"/>
              </w:rPr>
              <w:t>rácený RTT plán</w:t>
            </w:r>
          </w:p>
          <w:p w14:paraId="412AC2E6" w14:textId="0D4146C1" w:rsidR="00503E4C" w:rsidRPr="00F80B00" w:rsidRDefault="000F6612" w:rsidP="00503E4C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n</w:t>
            </w:r>
            <w:r w:rsidR="00503E4C" w:rsidRPr="00F80B00">
              <w:rPr>
                <w:rFonts w:ascii="Arial" w:hAnsi="Arial" w:cs="Arial"/>
                <w:sz w:val="22"/>
                <w:szCs w:val="22"/>
              </w:rPr>
              <w:t>ebo</w:t>
            </w:r>
          </w:p>
          <w:p w14:paraId="2083D7C2" w14:textId="1C440221" w:rsidR="00503E4C" w:rsidRPr="00F80B00" w:rsidRDefault="000F6612" w:rsidP="000F6612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323232">
              <w:rPr>
                <w:rFonts w:ascii="Arial" w:hAnsi="Arial" w:cs="Arial"/>
                <w:sz w:val="22"/>
                <w:szCs w:val="22"/>
              </w:rPr>
              <w:t>z</w:t>
            </w:r>
            <w:r w:rsidR="00503E4C" w:rsidRPr="00323232">
              <w:rPr>
                <w:rFonts w:ascii="Arial" w:hAnsi="Arial" w:cs="Arial"/>
                <w:sz w:val="22"/>
                <w:szCs w:val="22"/>
              </w:rPr>
              <w:t>amítnutý RTT plán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7361022" w14:textId="77777777" w:rsidR="0087515A" w:rsidRPr="00F80B00" w:rsidRDefault="0087515A" w:rsidP="0087515A">
      <w:pPr>
        <w:rPr>
          <w:rFonts w:ascii="Arial" w:hAnsi="Arial" w:cs="Arial"/>
          <w:szCs w:val="22"/>
        </w:rPr>
      </w:pPr>
    </w:p>
    <w:p w14:paraId="7015CE2D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53" w:name="_Toc468717557"/>
      <w:r w:rsidRPr="00F80B00">
        <w:rPr>
          <w:rFonts w:ascii="Arial" w:hAnsi="Arial" w:cs="Arial"/>
          <w:sz w:val="22"/>
          <w:szCs w:val="22"/>
        </w:rPr>
        <w:t>Předání k nasazení</w:t>
      </w:r>
      <w:bookmarkEnd w:id="5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6FF2E4D5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0F938EDC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2ADC40CD" w14:textId="1D4D9F68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5EAEB8C2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Dodavatel</w:t>
            </w:r>
          </w:p>
        </w:tc>
      </w:tr>
      <w:tr w:rsidR="00620DDA" w:rsidRPr="00F80B00" w14:paraId="39D04A1F" w14:textId="77777777" w:rsidTr="00CF2DFA">
        <w:trPr>
          <w:trHeight w:val="126"/>
        </w:trPr>
        <w:tc>
          <w:tcPr>
            <w:tcW w:w="2122" w:type="dxa"/>
            <w:vMerge/>
          </w:tcPr>
          <w:p w14:paraId="5441B0F8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72F0204" w14:textId="1CBB2148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616D512E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1544D65D" w14:textId="77777777" w:rsidTr="00CF2DFA">
        <w:trPr>
          <w:trHeight w:val="315"/>
        </w:trPr>
        <w:tc>
          <w:tcPr>
            <w:tcW w:w="2122" w:type="dxa"/>
            <w:vMerge/>
          </w:tcPr>
          <w:p w14:paraId="06B85D22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9D99AF8" w14:textId="493134B9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5C1B1015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0DDA" w:rsidRPr="00F80B00" w14:paraId="79C85D9C" w14:textId="77777777" w:rsidTr="00CF2DFA">
        <w:trPr>
          <w:trHeight w:val="110"/>
        </w:trPr>
        <w:tc>
          <w:tcPr>
            <w:tcW w:w="2122" w:type="dxa"/>
            <w:vMerge/>
          </w:tcPr>
          <w:p w14:paraId="0CE0745F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9DD1809" w14:textId="175E851E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51EFDB99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15A" w:rsidRPr="00F80B00" w14:paraId="42431EEB" w14:textId="77777777" w:rsidTr="00D06B71">
        <w:tc>
          <w:tcPr>
            <w:tcW w:w="2122" w:type="dxa"/>
          </w:tcPr>
          <w:p w14:paraId="16BC327E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4CE9D953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87515A" w:rsidRPr="00F80B00" w14:paraId="467FEB40" w14:textId="77777777" w:rsidTr="00D06B71">
        <w:tc>
          <w:tcPr>
            <w:tcW w:w="2122" w:type="dxa"/>
          </w:tcPr>
          <w:p w14:paraId="2405E814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11A4FE6A" w14:textId="18FA0599" w:rsidR="0087515A" w:rsidRPr="00F80B00" w:rsidRDefault="00710981" w:rsidP="00710981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</w:t>
            </w:r>
            <w:r w:rsidR="00C812A3" w:rsidRPr="00F80B00">
              <w:rPr>
                <w:rFonts w:ascii="Arial" w:hAnsi="Arial" w:cs="Arial"/>
                <w:sz w:val="22"/>
                <w:szCs w:val="22"/>
              </w:rPr>
              <w:t>chválený RTT plán</w:t>
            </w:r>
            <w:r w:rsidRPr="00F80B0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1C0F65D" w14:textId="4AB58218" w:rsidR="00DC73C2" w:rsidRPr="00F80B00" w:rsidRDefault="00710981" w:rsidP="00710981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</w:t>
            </w:r>
            <w:r w:rsidR="00DC73C2" w:rsidRPr="00F80B00">
              <w:rPr>
                <w:rFonts w:ascii="Arial" w:hAnsi="Arial" w:cs="Arial"/>
                <w:sz w:val="22"/>
                <w:szCs w:val="22"/>
              </w:rPr>
              <w:t>etailní harmonogram</w:t>
            </w:r>
            <w:r w:rsidRPr="00F80B0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62B7F6B2" w14:textId="3C2147FC" w:rsidR="00DC73C2" w:rsidRPr="00F80B00" w:rsidRDefault="00710981" w:rsidP="00323232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323232">
              <w:rPr>
                <w:rFonts w:ascii="Arial" w:hAnsi="Arial" w:cs="Arial"/>
                <w:sz w:val="22"/>
                <w:szCs w:val="22"/>
              </w:rPr>
              <w:t>s</w:t>
            </w:r>
            <w:r w:rsidR="00DC73C2" w:rsidRPr="00323232">
              <w:rPr>
                <w:rFonts w:ascii="Arial" w:hAnsi="Arial" w:cs="Arial"/>
                <w:sz w:val="22"/>
                <w:szCs w:val="22"/>
              </w:rPr>
              <w:t>eznam RfC</w:t>
            </w:r>
            <w:r w:rsidR="00323232" w:rsidRPr="0032323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7515A" w:rsidRPr="00F80B00" w14:paraId="6AC9A8CD" w14:textId="77777777" w:rsidTr="00D06B71">
        <w:tc>
          <w:tcPr>
            <w:tcW w:w="2122" w:type="dxa"/>
          </w:tcPr>
          <w:p w14:paraId="3470C5E6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6564E59D" w14:textId="5C6CDBEB" w:rsidR="00D40C23" w:rsidRPr="00F80B00" w:rsidRDefault="00C812A3" w:rsidP="00B641E2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Doda</w:t>
            </w:r>
            <w:r w:rsidR="00DC73C2" w:rsidRPr="00F80B00">
              <w:rPr>
                <w:rFonts w:ascii="Arial" w:hAnsi="Arial" w:cs="Arial"/>
                <w:szCs w:val="22"/>
              </w:rPr>
              <w:t xml:space="preserve">vatel předá </w:t>
            </w:r>
            <w:r w:rsidR="004F43E2" w:rsidRPr="00937A5F">
              <w:rPr>
                <w:rFonts w:ascii="Arial" w:hAnsi="Arial" w:cs="Arial"/>
                <w:szCs w:val="22"/>
                <w:lang w:eastAsia="cs-CZ"/>
              </w:rPr>
              <w:t>schválený release</w:t>
            </w:r>
            <w:r w:rsidR="004F43E2" w:rsidRPr="00F80B00">
              <w:rPr>
                <w:rFonts w:ascii="Arial" w:hAnsi="Arial" w:cs="Arial"/>
                <w:szCs w:val="22"/>
                <w:lang w:eastAsia="cs-CZ"/>
              </w:rPr>
              <w:t xml:space="preserve"> </w:t>
            </w:r>
            <w:r w:rsidRPr="00F80B00">
              <w:rPr>
                <w:rFonts w:ascii="Arial" w:hAnsi="Arial" w:cs="Arial"/>
                <w:szCs w:val="22"/>
              </w:rPr>
              <w:t>Deployerovi</w:t>
            </w:r>
            <w:r w:rsidR="009D5CCE">
              <w:rPr>
                <w:rFonts w:ascii="Arial" w:hAnsi="Arial" w:cs="Arial"/>
                <w:szCs w:val="22"/>
              </w:rPr>
              <w:t>, příp.</w:t>
            </w:r>
            <w:r w:rsidR="00D40C23">
              <w:rPr>
                <w:rFonts w:ascii="Arial" w:hAnsi="Arial" w:cs="Arial"/>
                <w:szCs w:val="22"/>
              </w:rPr>
              <w:t xml:space="preserve"> deployerům</w:t>
            </w:r>
            <w:r w:rsidRPr="00F80B00">
              <w:rPr>
                <w:rFonts w:ascii="Arial" w:hAnsi="Arial" w:cs="Arial"/>
                <w:szCs w:val="22"/>
              </w:rPr>
              <w:t>, kte</w:t>
            </w:r>
            <w:r w:rsidR="00B641E2">
              <w:rPr>
                <w:rFonts w:ascii="Arial" w:hAnsi="Arial" w:cs="Arial"/>
                <w:szCs w:val="22"/>
              </w:rPr>
              <w:t>ří budou</w:t>
            </w:r>
            <w:r w:rsidRPr="00F80B00">
              <w:rPr>
                <w:rFonts w:ascii="Arial" w:hAnsi="Arial" w:cs="Arial"/>
                <w:szCs w:val="22"/>
              </w:rPr>
              <w:t xml:space="preserve"> mít na starost nasazení</w:t>
            </w:r>
            <w:r w:rsidR="00DC73C2" w:rsidRPr="00F80B00">
              <w:rPr>
                <w:rFonts w:ascii="Arial" w:hAnsi="Arial" w:cs="Arial"/>
                <w:szCs w:val="22"/>
              </w:rPr>
              <w:t xml:space="preserve"> jednotlivých změn</w:t>
            </w:r>
            <w:r w:rsidRPr="00F80B00">
              <w:rPr>
                <w:rFonts w:ascii="Arial" w:hAnsi="Arial" w:cs="Arial"/>
                <w:szCs w:val="22"/>
              </w:rPr>
              <w:t>.</w:t>
            </w:r>
            <w:r w:rsidR="008275F1" w:rsidRPr="00F80B00">
              <w:rPr>
                <w:rFonts w:ascii="Arial" w:hAnsi="Arial" w:cs="Arial"/>
                <w:szCs w:val="22"/>
              </w:rPr>
              <w:t xml:space="preserve"> </w:t>
            </w:r>
            <w:r w:rsidR="00CA78D0">
              <w:rPr>
                <w:rFonts w:ascii="Arial" w:hAnsi="Arial" w:cs="Arial"/>
                <w:szCs w:val="22"/>
              </w:rPr>
              <w:t>Dodavatel koordinuje činnost deployerů</w:t>
            </w:r>
            <w:r w:rsidR="007D2DE0">
              <w:rPr>
                <w:rFonts w:ascii="Arial" w:hAnsi="Arial" w:cs="Arial"/>
                <w:szCs w:val="22"/>
              </w:rPr>
              <w:t xml:space="preserve"> při nasazování release</w:t>
            </w:r>
            <w:r w:rsidR="00CA78D0">
              <w:rPr>
                <w:rFonts w:ascii="Arial" w:hAnsi="Arial" w:cs="Arial"/>
                <w:szCs w:val="22"/>
              </w:rPr>
              <w:t>.</w:t>
            </w:r>
          </w:p>
        </w:tc>
      </w:tr>
      <w:tr w:rsidR="0087515A" w:rsidRPr="00F80B00" w14:paraId="51947AC0" w14:textId="77777777" w:rsidTr="00D06B71">
        <w:tc>
          <w:tcPr>
            <w:tcW w:w="2122" w:type="dxa"/>
          </w:tcPr>
          <w:p w14:paraId="555DA879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5295C598" w14:textId="77777777" w:rsidR="00DB5BB8" w:rsidRPr="00F80B00" w:rsidRDefault="00DB5BB8" w:rsidP="00DB5BB8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schválený RTT plán,</w:t>
            </w:r>
          </w:p>
          <w:p w14:paraId="56CA385A" w14:textId="77777777" w:rsidR="00DB5BB8" w:rsidRPr="00F80B00" w:rsidRDefault="00DB5BB8" w:rsidP="00DB5BB8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detailní harmonogram,</w:t>
            </w:r>
          </w:p>
          <w:p w14:paraId="4B03A2CC" w14:textId="77777777" w:rsidR="00015E43" w:rsidRDefault="00DB5BB8" w:rsidP="00DB5BB8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seznam RfC</w:t>
            </w:r>
            <w:r w:rsidR="00015E4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0D6F57D" w14:textId="5F1683E5" w:rsidR="0087515A" w:rsidRPr="00F80B00" w:rsidRDefault="00015E43" w:rsidP="00DB5BB8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 plnění</w:t>
            </w:r>
            <w:r w:rsidR="00DB5BB8"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bookmarkEnd w:id="51"/>
    </w:tbl>
    <w:p w14:paraId="4835F663" w14:textId="65894B31" w:rsidR="00C10107" w:rsidRPr="00F80B00" w:rsidRDefault="00C10107" w:rsidP="00C10107">
      <w:pPr>
        <w:rPr>
          <w:rFonts w:ascii="Arial" w:hAnsi="Arial" w:cs="Arial"/>
          <w:szCs w:val="22"/>
        </w:rPr>
      </w:pPr>
    </w:p>
    <w:p w14:paraId="2186FCA6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54" w:name="_Toc468717558"/>
      <w:bookmarkStart w:id="55" w:name="_Toc434603970"/>
      <w:r w:rsidRPr="00F80B00">
        <w:rPr>
          <w:rFonts w:ascii="Arial" w:hAnsi="Arial" w:cs="Arial"/>
          <w:sz w:val="22"/>
          <w:szCs w:val="22"/>
        </w:rPr>
        <w:t>Nasazení do TEST</w:t>
      </w:r>
      <w:bookmarkEnd w:id="54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6F23568F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529741CC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0FC4129E" w14:textId="68CDE082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700AF343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Deployer</w:t>
            </w:r>
          </w:p>
        </w:tc>
      </w:tr>
      <w:tr w:rsidR="00620DDA" w:rsidRPr="00F80B00" w14:paraId="41D03633" w14:textId="77777777" w:rsidTr="00CF2DFA">
        <w:trPr>
          <w:trHeight w:val="126"/>
        </w:trPr>
        <w:tc>
          <w:tcPr>
            <w:tcW w:w="2122" w:type="dxa"/>
            <w:vMerge/>
          </w:tcPr>
          <w:p w14:paraId="39BCAAA7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5EBA881" w14:textId="2D3FBE85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0CAC1C8E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3FE8732B" w14:textId="77777777" w:rsidTr="00CF2DFA">
        <w:trPr>
          <w:trHeight w:val="315"/>
        </w:trPr>
        <w:tc>
          <w:tcPr>
            <w:tcW w:w="2122" w:type="dxa"/>
            <w:vMerge/>
          </w:tcPr>
          <w:p w14:paraId="6BBC085C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799965A" w14:textId="27015FA0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4A29C7F2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0DDA" w:rsidRPr="00F80B00" w14:paraId="792C6B8D" w14:textId="77777777" w:rsidTr="00CF2DFA">
        <w:trPr>
          <w:trHeight w:val="110"/>
        </w:trPr>
        <w:tc>
          <w:tcPr>
            <w:tcW w:w="2122" w:type="dxa"/>
            <w:vMerge/>
          </w:tcPr>
          <w:p w14:paraId="539713CF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5DFC836" w14:textId="714973DA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55109B8E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15A" w:rsidRPr="00F80B00" w14:paraId="5B5A186B" w14:textId="77777777" w:rsidTr="00D06B71">
        <w:tc>
          <w:tcPr>
            <w:tcW w:w="2122" w:type="dxa"/>
          </w:tcPr>
          <w:p w14:paraId="3826FFAD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4B2B68A3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87515A" w:rsidRPr="00F80B00" w14:paraId="363CD846" w14:textId="77777777" w:rsidTr="00D06B71">
        <w:tc>
          <w:tcPr>
            <w:tcW w:w="2122" w:type="dxa"/>
          </w:tcPr>
          <w:p w14:paraId="2A67AD98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lastRenderedPageBreak/>
              <w:t>Vstupy procedury:</w:t>
            </w:r>
          </w:p>
        </w:tc>
        <w:tc>
          <w:tcPr>
            <w:tcW w:w="6938" w:type="dxa"/>
            <w:gridSpan w:val="2"/>
          </w:tcPr>
          <w:p w14:paraId="6995C602" w14:textId="77777777" w:rsidR="00DB5BB8" w:rsidRPr="00F80B00" w:rsidRDefault="00DB5BB8" w:rsidP="00DB5BB8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schválený RTT plán,</w:t>
            </w:r>
          </w:p>
          <w:p w14:paraId="7AD6F2EE" w14:textId="77777777" w:rsidR="00DB5BB8" w:rsidRPr="00F80B00" w:rsidRDefault="00DB5BB8" w:rsidP="00DB5BB8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 xml:space="preserve">detailní harmonogram, </w:t>
            </w:r>
          </w:p>
          <w:p w14:paraId="66326440" w14:textId="68443B12" w:rsidR="0087515A" w:rsidRPr="00F80B00" w:rsidRDefault="00DB5BB8" w:rsidP="00DB5BB8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seznam RfC.</w:t>
            </w:r>
          </w:p>
        </w:tc>
      </w:tr>
      <w:tr w:rsidR="0087515A" w:rsidRPr="00F80B00" w14:paraId="319C40F5" w14:textId="77777777" w:rsidTr="00D06B71">
        <w:tc>
          <w:tcPr>
            <w:tcW w:w="2122" w:type="dxa"/>
          </w:tcPr>
          <w:p w14:paraId="5741B3EB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0EA02AF2" w14:textId="0052B1A9" w:rsidR="0087515A" w:rsidRPr="00F80B00" w:rsidRDefault="00C812A3" w:rsidP="00C538BA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 xml:space="preserve">Deployer provede nasazení release do TEST prostředí a následně předá </w:t>
            </w:r>
            <w:r w:rsidR="00AA4E4A" w:rsidRPr="00F80B00">
              <w:rPr>
                <w:rFonts w:ascii="Arial" w:hAnsi="Arial" w:cs="Arial"/>
                <w:szCs w:val="22"/>
              </w:rPr>
              <w:t>Testerovi k otestování.</w:t>
            </w:r>
          </w:p>
        </w:tc>
      </w:tr>
      <w:tr w:rsidR="0087515A" w:rsidRPr="00F80B00" w14:paraId="25981F09" w14:textId="77777777" w:rsidTr="00D06B71">
        <w:tc>
          <w:tcPr>
            <w:tcW w:w="2122" w:type="dxa"/>
          </w:tcPr>
          <w:p w14:paraId="5274D5F0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67403758" w14:textId="516D22D8" w:rsidR="0087515A" w:rsidRPr="00F80B00" w:rsidRDefault="00DB5BB8" w:rsidP="00DB5BB8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n</w:t>
            </w:r>
            <w:r w:rsidR="00C812A3" w:rsidRPr="00F80B00">
              <w:rPr>
                <w:rFonts w:ascii="Arial" w:hAnsi="Arial" w:cs="Arial"/>
                <w:sz w:val="22"/>
                <w:szCs w:val="22"/>
              </w:rPr>
              <w:t>asazený release na TEST prostředí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83CD9D7" w14:textId="77777777" w:rsidR="00323232" w:rsidRPr="00F80B00" w:rsidRDefault="00323232" w:rsidP="0087515A">
      <w:pPr>
        <w:rPr>
          <w:rFonts w:ascii="Arial" w:hAnsi="Arial" w:cs="Arial"/>
          <w:szCs w:val="22"/>
        </w:rPr>
      </w:pPr>
    </w:p>
    <w:p w14:paraId="7B72EC21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56" w:name="_Toc468717559"/>
      <w:r w:rsidRPr="00F80B00">
        <w:rPr>
          <w:rFonts w:ascii="Arial" w:hAnsi="Arial" w:cs="Arial"/>
          <w:sz w:val="22"/>
          <w:szCs w:val="22"/>
        </w:rPr>
        <w:t>Otestování na TEST</w:t>
      </w:r>
      <w:bookmarkEnd w:id="5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720A5160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02D9B29E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74A5F7FD" w14:textId="2ABD4BA8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1E27A5A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Tester</w:t>
            </w:r>
          </w:p>
        </w:tc>
      </w:tr>
      <w:tr w:rsidR="00620DDA" w:rsidRPr="00F80B00" w14:paraId="70560ED8" w14:textId="77777777" w:rsidTr="00CF2DFA">
        <w:trPr>
          <w:trHeight w:val="126"/>
        </w:trPr>
        <w:tc>
          <w:tcPr>
            <w:tcW w:w="2122" w:type="dxa"/>
            <w:vMerge/>
          </w:tcPr>
          <w:p w14:paraId="10E0D70D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CA6B4EA" w14:textId="60C76ED9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42772869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1F493CE6" w14:textId="77777777" w:rsidTr="00CF2DFA">
        <w:trPr>
          <w:trHeight w:val="315"/>
        </w:trPr>
        <w:tc>
          <w:tcPr>
            <w:tcW w:w="2122" w:type="dxa"/>
            <w:vMerge/>
          </w:tcPr>
          <w:p w14:paraId="30847858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50995D1" w14:textId="011EFF23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3BC56890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0DDA" w:rsidRPr="00F80B00" w14:paraId="74CEECBF" w14:textId="77777777" w:rsidTr="00CF2DFA">
        <w:trPr>
          <w:trHeight w:val="110"/>
        </w:trPr>
        <w:tc>
          <w:tcPr>
            <w:tcW w:w="2122" w:type="dxa"/>
            <w:vMerge/>
          </w:tcPr>
          <w:p w14:paraId="57B1FC33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22516A7" w14:textId="1C020E4D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43E2F49C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4A" w:rsidRPr="00F80B00" w14:paraId="38AA72AF" w14:textId="77777777" w:rsidTr="00D06B71">
        <w:tc>
          <w:tcPr>
            <w:tcW w:w="2122" w:type="dxa"/>
          </w:tcPr>
          <w:p w14:paraId="415D40B1" w14:textId="77777777" w:rsidR="00AA4E4A" w:rsidRPr="00F80B00" w:rsidRDefault="00AA4E4A" w:rsidP="00AA4E4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31878FF5" w14:textId="77777777" w:rsidR="00AA4E4A" w:rsidRPr="00F80B00" w:rsidRDefault="00AA4E4A" w:rsidP="00AA4E4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AA4E4A" w:rsidRPr="00F80B00" w14:paraId="0046D064" w14:textId="77777777" w:rsidTr="00D06B71">
        <w:tc>
          <w:tcPr>
            <w:tcW w:w="2122" w:type="dxa"/>
          </w:tcPr>
          <w:p w14:paraId="7DFE84C1" w14:textId="77777777" w:rsidR="00AA4E4A" w:rsidRPr="00F80B00" w:rsidRDefault="00AA4E4A" w:rsidP="00AA4E4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2837D082" w14:textId="73EA0595" w:rsidR="00AA4E4A" w:rsidRPr="00F80B00" w:rsidRDefault="00EA6078" w:rsidP="00EA6078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nasazený release na TEST prostředí.</w:t>
            </w:r>
          </w:p>
        </w:tc>
      </w:tr>
      <w:tr w:rsidR="00AA4E4A" w:rsidRPr="00F80B00" w14:paraId="218F335C" w14:textId="77777777" w:rsidTr="00D06B71">
        <w:tc>
          <w:tcPr>
            <w:tcW w:w="2122" w:type="dxa"/>
          </w:tcPr>
          <w:p w14:paraId="37B5328B" w14:textId="77777777" w:rsidR="00AA4E4A" w:rsidRPr="00F80B00" w:rsidRDefault="00AA4E4A" w:rsidP="00AA4E4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3D60CA67" w14:textId="77777777" w:rsidR="00AA4E4A" w:rsidRPr="00F80B00" w:rsidRDefault="00AA4E4A" w:rsidP="00AA4E4A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Tester provede otestování dle připravených testovacích scénářů a jejich výsledek zaznamená do testovacího protokolu:</w:t>
            </w:r>
          </w:p>
          <w:p w14:paraId="4541935B" w14:textId="138BA6EC" w:rsidR="00AA4E4A" w:rsidRPr="00F80B00" w:rsidRDefault="00EA6078" w:rsidP="00AA4E4A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p</w:t>
            </w:r>
            <w:r w:rsidR="00AA4E4A" w:rsidRPr="00F80B00">
              <w:rPr>
                <w:rFonts w:ascii="Arial" w:hAnsi="Arial" w:cs="Arial"/>
                <w:szCs w:val="22"/>
              </w:rPr>
              <w:t xml:space="preserve">okud </w:t>
            </w:r>
            <w:r w:rsidR="00AA4E4A" w:rsidRPr="00F80B00">
              <w:rPr>
                <w:rFonts w:ascii="Arial" w:hAnsi="Arial" w:cs="Arial"/>
                <w:b/>
                <w:szCs w:val="22"/>
              </w:rPr>
              <w:t>JE</w:t>
            </w:r>
            <w:r w:rsidR="00AA4E4A" w:rsidRPr="00F80B00">
              <w:rPr>
                <w:rFonts w:ascii="Arial" w:hAnsi="Arial" w:cs="Arial"/>
                <w:szCs w:val="22"/>
              </w:rPr>
              <w:t xml:space="preserve"> testování OK a </w:t>
            </w:r>
            <w:r w:rsidR="00CA4666" w:rsidRPr="00F80B00">
              <w:rPr>
                <w:rFonts w:ascii="Arial" w:hAnsi="Arial" w:cs="Arial"/>
                <w:b/>
                <w:szCs w:val="22"/>
              </w:rPr>
              <w:t>NENÍ</w:t>
            </w:r>
            <w:r w:rsidR="00AA4E4A" w:rsidRPr="00F80B00">
              <w:rPr>
                <w:rFonts w:ascii="Arial" w:hAnsi="Arial" w:cs="Arial"/>
                <w:szCs w:val="22"/>
              </w:rPr>
              <w:t xml:space="preserve"> zapotřebí provést </w:t>
            </w:r>
            <w:r w:rsidR="00CA4666" w:rsidRPr="00F80B00">
              <w:rPr>
                <w:rFonts w:ascii="Arial" w:hAnsi="Arial" w:cs="Arial"/>
                <w:szCs w:val="22"/>
              </w:rPr>
              <w:t>Školení uživatelů</w:t>
            </w:r>
            <w:r w:rsidR="00CB792B" w:rsidRPr="00F80B00">
              <w:rPr>
                <w:rFonts w:ascii="Arial" w:hAnsi="Arial" w:cs="Arial"/>
                <w:szCs w:val="22"/>
              </w:rPr>
              <w:t>,</w:t>
            </w:r>
            <w:r w:rsidRPr="00F80B00">
              <w:rPr>
                <w:rFonts w:ascii="Arial" w:hAnsi="Arial" w:cs="Arial"/>
                <w:szCs w:val="22"/>
              </w:rPr>
              <w:t xml:space="preserve"> </w:t>
            </w:r>
            <w:r w:rsidR="00AA4E4A" w:rsidRPr="00F80B00">
              <w:rPr>
                <w:rFonts w:ascii="Arial" w:hAnsi="Arial" w:cs="Arial"/>
                <w:szCs w:val="22"/>
              </w:rPr>
              <w:t xml:space="preserve">předá </w:t>
            </w:r>
            <w:r w:rsidRPr="00F80B00">
              <w:rPr>
                <w:rFonts w:ascii="Arial" w:hAnsi="Arial" w:cs="Arial"/>
                <w:szCs w:val="22"/>
              </w:rPr>
              <w:t xml:space="preserve">záznam release </w:t>
            </w:r>
            <w:r w:rsidR="00AA4E4A" w:rsidRPr="00F80B00">
              <w:rPr>
                <w:rFonts w:ascii="Arial" w:hAnsi="Arial" w:cs="Arial"/>
                <w:szCs w:val="22"/>
              </w:rPr>
              <w:t>na Release managera</w:t>
            </w:r>
            <w:r w:rsidR="00CA4666" w:rsidRPr="00F80B00">
              <w:rPr>
                <w:rFonts w:ascii="Arial" w:hAnsi="Arial" w:cs="Arial"/>
                <w:szCs w:val="22"/>
              </w:rPr>
              <w:t xml:space="preserve"> do </w:t>
            </w:r>
            <w:r w:rsidRPr="00F80B00">
              <w:rPr>
                <w:rFonts w:ascii="Arial" w:hAnsi="Arial" w:cs="Arial"/>
                <w:szCs w:val="22"/>
              </w:rPr>
              <w:t>činnosti „Příprava RTP“ (5.3.3.1</w:t>
            </w:r>
            <w:r w:rsidR="00CA4666" w:rsidRPr="00F80B00">
              <w:rPr>
                <w:rFonts w:ascii="Arial" w:hAnsi="Arial" w:cs="Arial"/>
                <w:szCs w:val="22"/>
              </w:rPr>
              <w:t>)</w:t>
            </w:r>
            <w:r w:rsidRPr="00F80B00">
              <w:rPr>
                <w:rFonts w:ascii="Arial" w:hAnsi="Arial" w:cs="Arial"/>
                <w:szCs w:val="22"/>
              </w:rPr>
              <w:t>,</w:t>
            </w:r>
          </w:p>
          <w:p w14:paraId="7FBEDDE6" w14:textId="665132B8" w:rsidR="00CA4666" w:rsidRPr="00F80B00" w:rsidRDefault="00EA6078" w:rsidP="00CA4666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p</w:t>
            </w:r>
            <w:r w:rsidR="00CA4666" w:rsidRPr="00F80B00">
              <w:rPr>
                <w:rFonts w:ascii="Arial" w:hAnsi="Arial" w:cs="Arial"/>
                <w:szCs w:val="22"/>
              </w:rPr>
              <w:t xml:space="preserve">okud </w:t>
            </w:r>
            <w:r w:rsidR="00CA4666" w:rsidRPr="00F80B00">
              <w:rPr>
                <w:rFonts w:ascii="Arial" w:hAnsi="Arial" w:cs="Arial"/>
                <w:b/>
                <w:szCs w:val="22"/>
              </w:rPr>
              <w:t>JE</w:t>
            </w:r>
            <w:r w:rsidR="00CA4666" w:rsidRPr="00F80B00">
              <w:rPr>
                <w:rFonts w:ascii="Arial" w:hAnsi="Arial" w:cs="Arial"/>
                <w:szCs w:val="22"/>
              </w:rPr>
              <w:t xml:space="preserve"> testování OK a </w:t>
            </w:r>
            <w:r w:rsidR="00CA4666" w:rsidRPr="00F80B00">
              <w:rPr>
                <w:rFonts w:ascii="Arial" w:hAnsi="Arial" w:cs="Arial"/>
                <w:b/>
                <w:szCs w:val="22"/>
              </w:rPr>
              <w:t>JE</w:t>
            </w:r>
            <w:r w:rsidR="00CA4666" w:rsidRPr="00F80B00">
              <w:rPr>
                <w:rFonts w:ascii="Arial" w:hAnsi="Arial" w:cs="Arial"/>
                <w:szCs w:val="22"/>
              </w:rPr>
              <w:t xml:space="preserve"> zapotřebí provést školení předá </w:t>
            </w:r>
            <w:r w:rsidR="00935623" w:rsidRPr="00F80B00">
              <w:rPr>
                <w:rFonts w:ascii="Arial" w:hAnsi="Arial" w:cs="Arial"/>
                <w:szCs w:val="22"/>
              </w:rPr>
              <w:t xml:space="preserve">záznam release </w:t>
            </w:r>
            <w:r w:rsidR="00CA4666" w:rsidRPr="00F80B00">
              <w:rPr>
                <w:rFonts w:ascii="Arial" w:hAnsi="Arial" w:cs="Arial"/>
                <w:szCs w:val="22"/>
              </w:rPr>
              <w:t>na Školitele do činnosti „Školení uživatelů“ (5.3.</w:t>
            </w:r>
            <w:r w:rsidRPr="00F80B00">
              <w:rPr>
                <w:rFonts w:ascii="Arial" w:hAnsi="Arial" w:cs="Arial"/>
                <w:szCs w:val="22"/>
              </w:rPr>
              <w:t>2</w:t>
            </w:r>
            <w:r w:rsidR="00CA4666" w:rsidRPr="00F80B00">
              <w:rPr>
                <w:rFonts w:ascii="Arial" w:hAnsi="Arial" w:cs="Arial"/>
                <w:szCs w:val="22"/>
              </w:rPr>
              <w:t>.</w:t>
            </w:r>
            <w:r w:rsidRPr="00F80B00">
              <w:rPr>
                <w:rFonts w:ascii="Arial" w:hAnsi="Arial" w:cs="Arial"/>
                <w:szCs w:val="22"/>
              </w:rPr>
              <w:t>9</w:t>
            </w:r>
            <w:r w:rsidR="00CA4666" w:rsidRPr="00F80B00">
              <w:rPr>
                <w:rFonts w:ascii="Arial" w:hAnsi="Arial" w:cs="Arial"/>
                <w:szCs w:val="22"/>
              </w:rPr>
              <w:t>)</w:t>
            </w:r>
            <w:r w:rsidRPr="00F80B00">
              <w:rPr>
                <w:rFonts w:ascii="Arial" w:hAnsi="Arial" w:cs="Arial"/>
                <w:szCs w:val="22"/>
              </w:rPr>
              <w:t>,</w:t>
            </w:r>
          </w:p>
          <w:p w14:paraId="5853CA92" w14:textId="2470E6F7" w:rsidR="00CA4666" w:rsidRPr="00F80B00" w:rsidRDefault="00EA6078" w:rsidP="00EA6078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p</w:t>
            </w:r>
            <w:r w:rsidR="00CA4666" w:rsidRPr="00F80B00">
              <w:rPr>
                <w:rFonts w:ascii="Arial" w:hAnsi="Arial" w:cs="Arial"/>
                <w:szCs w:val="22"/>
              </w:rPr>
              <w:t xml:space="preserve">okud </w:t>
            </w:r>
            <w:r w:rsidR="00CA4666" w:rsidRPr="00F80B00">
              <w:rPr>
                <w:rFonts w:ascii="Arial" w:hAnsi="Arial" w:cs="Arial"/>
                <w:b/>
                <w:szCs w:val="22"/>
              </w:rPr>
              <w:t>NENÍ</w:t>
            </w:r>
            <w:r w:rsidRPr="00F80B00">
              <w:rPr>
                <w:rFonts w:ascii="Arial" w:hAnsi="Arial" w:cs="Arial"/>
                <w:b/>
                <w:szCs w:val="22"/>
              </w:rPr>
              <w:t xml:space="preserve"> </w:t>
            </w:r>
            <w:r w:rsidR="00CA4666" w:rsidRPr="00F80B00">
              <w:rPr>
                <w:rFonts w:ascii="Arial" w:hAnsi="Arial" w:cs="Arial"/>
                <w:szCs w:val="22"/>
              </w:rPr>
              <w:t>testování OK</w:t>
            </w:r>
            <w:r w:rsidR="00CB792B" w:rsidRPr="00F80B00">
              <w:rPr>
                <w:rFonts w:ascii="Arial" w:hAnsi="Arial" w:cs="Arial"/>
                <w:szCs w:val="22"/>
              </w:rPr>
              <w:t>,</w:t>
            </w:r>
            <w:r w:rsidR="00CA4666" w:rsidRPr="00F80B00">
              <w:rPr>
                <w:rFonts w:ascii="Arial" w:hAnsi="Arial" w:cs="Arial"/>
                <w:szCs w:val="22"/>
              </w:rPr>
              <w:t xml:space="preserve"> předá na Release managera</w:t>
            </w:r>
            <w:r w:rsidR="00DC73C2" w:rsidRPr="00F80B00">
              <w:rPr>
                <w:rFonts w:ascii="Arial" w:hAnsi="Arial" w:cs="Arial"/>
                <w:szCs w:val="22"/>
              </w:rPr>
              <w:t>, který vykomunikuje s Dodavatelem možnost úprav a retestování, nebo zahájí činnost</w:t>
            </w:r>
            <w:r w:rsidR="00CA4666" w:rsidRPr="00F80B00">
              <w:rPr>
                <w:rFonts w:ascii="Arial" w:hAnsi="Arial" w:cs="Arial"/>
                <w:szCs w:val="22"/>
              </w:rPr>
              <w:t xml:space="preserve"> „Rozhodnutí o Rollback“ (5.3.</w:t>
            </w:r>
            <w:r w:rsidRPr="00F80B00">
              <w:rPr>
                <w:rFonts w:ascii="Arial" w:hAnsi="Arial" w:cs="Arial"/>
                <w:szCs w:val="22"/>
              </w:rPr>
              <w:t>2</w:t>
            </w:r>
            <w:r w:rsidR="00CA4666" w:rsidRPr="00F80B00">
              <w:rPr>
                <w:rFonts w:ascii="Arial" w:hAnsi="Arial" w:cs="Arial"/>
                <w:szCs w:val="22"/>
              </w:rPr>
              <w:t>.</w:t>
            </w:r>
            <w:r w:rsidRPr="00F80B00">
              <w:rPr>
                <w:rFonts w:ascii="Arial" w:hAnsi="Arial" w:cs="Arial"/>
                <w:szCs w:val="22"/>
              </w:rPr>
              <w:t>7</w:t>
            </w:r>
            <w:r w:rsidR="00CA4666" w:rsidRPr="00F80B00">
              <w:rPr>
                <w:rFonts w:ascii="Arial" w:hAnsi="Arial" w:cs="Arial"/>
                <w:szCs w:val="22"/>
              </w:rPr>
              <w:t>)</w:t>
            </w:r>
            <w:r w:rsidRPr="00F80B00">
              <w:rPr>
                <w:rFonts w:ascii="Arial" w:hAnsi="Arial" w:cs="Arial"/>
                <w:szCs w:val="22"/>
              </w:rPr>
              <w:t>.</w:t>
            </w:r>
          </w:p>
        </w:tc>
      </w:tr>
      <w:tr w:rsidR="00AA4E4A" w:rsidRPr="00F80B00" w14:paraId="036990D4" w14:textId="77777777" w:rsidTr="00D06B71">
        <w:tc>
          <w:tcPr>
            <w:tcW w:w="2122" w:type="dxa"/>
          </w:tcPr>
          <w:p w14:paraId="0DB20E9E" w14:textId="77777777" w:rsidR="00AA4E4A" w:rsidRPr="00F80B00" w:rsidRDefault="00AA4E4A" w:rsidP="00AA4E4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02E76DBD" w14:textId="3F9FBDB3" w:rsidR="00AA4E4A" w:rsidRPr="00F80B00" w:rsidRDefault="00935623" w:rsidP="0093562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o</w:t>
            </w:r>
            <w:r w:rsidR="00CA4666" w:rsidRPr="00F80B00">
              <w:rPr>
                <w:rFonts w:ascii="Arial" w:hAnsi="Arial" w:cs="Arial"/>
                <w:sz w:val="22"/>
                <w:szCs w:val="22"/>
              </w:rPr>
              <w:t>testovaný release nasazený na TEST prostředí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3E5CC18" w14:textId="77777777" w:rsidR="0087515A" w:rsidRPr="00F80B00" w:rsidRDefault="0087515A" w:rsidP="0087515A">
      <w:pPr>
        <w:rPr>
          <w:rFonts w:ascii="Arial" w:hAnsi="Arial" w:cs="Arial"/>
          <w:szCs w:val="22"/>
        </w:rPr>
      </w:pPr>
    </w:p>
    <w:p w14:paraId="21D36C3C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57" w:name="_Toc468717560"/>
      <w:r w:rsidRPr="00F80B00">
        <w:rPr>
          <w:rFonts w:ascii="Arial" w:hAnsi="Arial" w:cs="Arial"/>
          <w:sz w:val="22"/>
          <w:szCs w:val="22"/>
        </w:rPr>
        <w:t>Rozhodnutí o Rollback</w:t>
      </w:r>
      <w:bookmarkEnd w:id="57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2EFA9DC3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46EBF4DE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651DCF00" w14:textId="43D3C2D7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439B117C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2B3AF040" w14:textId="77777777" w:rsidTr="00CF2DFA">
        <w:trPr>
          <w:trHeight w:val="126"/>
        </w:trPr>
        <w:tc>
          <w:tcPr>
            <w:tcW w:w="2122" w:type="dxa"/>
            <w:vMerge/>
          </w:tcPr>
          <w:p w14:paraId="5F8301E7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FECE05F" w14:textId="008DD4D9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7D687419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7D2BC721" w14:textId="77777777" w:rsidTr="00CF2DFA">
        <w:trPr>
          <w:trHeight w:val="315"/>
        </w:trPr>
        <w:tc>
          <w:tcPr>
            <w:tcW w:w="2122" w:type="dxa"/>
            <w:vMerge/>
          </w:tcPr>
          <w:p w14:paraId="0F1F82D2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6EA7546" w14:textId="02E066ED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2BA1E71B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0DDA" w:rsidRPr="00F80B00" w14:paraId="0E480241" w14:textId="77777777" w:rsidTr="00CF2DFA">
        <w:trPr>
          <w:trHeight w:val="110"/>
        </w:trPr>
        <w:tc>
          <w:tcPr>
            <w:tcW w:w="2122" w:type="dxa"/>
            <w:vMerge/>
          </w:tcPr>
          <w:p w14:paraId="13833267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B31652C" w14:textId="2BF88273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210314F7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15A" w:rsidRPr="00F80B00" w14:paraId="188AFEC6" w14:textId="77777777" w:rsidTr="00D06B71">
        <w:tc>
          <w:tcPr>
            <w:tcW w:w="2122" w:type="dxa"/>
          </w:tcPr>
          <w:p w14:paraId="7B8B25C4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2434CC36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87515A" w:rsidRPr="00F80B00" w14:paraId="00697F26" w14:textId="77777777" w:rsidTr="00D06B71">
        <w:tc>
          <w:tcPr>
            <w:tcW w:w="2122" w:type="dxa"/>
          </w:tcPr>
          <w:p w14:paraId="275CAC87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29536C2B" w14:textId="3F438B2F" w:rsidR="0087515A" w:rsidRPr="00F80B00" w:rsidRDefault="00935623" w:rsidP="0093562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otestovaný release nasazený na TEST prostředí.</w:t>
            </w:r>
          </w:p>
        </w:tc>
      </w:tr>
      <w:tr w:rsidR="0087515A" w:rsidRPr="00F80B00" w14:paraId="17356DA4" w14:textId="77777777" w:rsidTr="00D06B71">
        <w:tc>
          <w:tcPr>
            <w:tcW w:w="2122" w:type="dxa"/>
          </w:tcPr>
          <w:p w14:paraId="6A3F79E4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20341CAA" w14:textId="32FA85B2" w:rsidR="0087515A" w:rsidRPr="00F80B00" w:rsidRDefault="00CA4666" w:rsidP="00D06B71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 xml:space="preserve">Release manager rozhodne, zda má být </w:t>
            </w:r>
            <w:r w:rsidR="00A827BE" w:rsidRPr="00F80B00">
              <w:rPr>
                <w:rFonts w:ascii="Arial" w:hAnsi="Arial" w:cs="Arial"/>
                <w:szCs w:val="22"/>
              </w:rPr>
              <w:t>po neúspěšném nasazení release proveden Rollback:</w:t>
            </w:r>
          </w:p>
          <w:p w14:paraId="0A3C58CA" w14:textId="749AECFD" w:rsidR="00A827BE" w:rsidRPr="00F80B00" w:rsidRDefault="00935623" w:rsidP="00A827BE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p</w:t>
            </w:r>
            <w:r w:rsidR="00A827BE" w:rsidRPr="00F80B00">
              <w:rPr>
                <w:rFonts w:ascii="Arial" w:hAnsi="Arial" w:cs="Arial"/>
                <w:szCs w:val="22"/>
              </w:rPr>
              <w:t xml:space="preserve">okud </w:t>
            </w:r>
            <w:r w:rsidR="00A827BE" w:rsidRPr="00F80B00">
              <w:rPr>
                <w:rFonts w:ascii="Arial" w:hAnsi="Arial" w:cs="Arial"/>
                <w:b/>
                <w:szCs w:val="22"/>
              </w:rPr>
              <w:t>ANO</w:t>
            </w:r>
            <w:r w:rsidR="00A827BE" w:rsidRPr="00F80B00">
              <w:rPr>
                <w:rFonts w:ascii="Arial" w:hAnsi="Arial" w:cs="Arial"/>
                <w:szCs w:val="22"/>
              </w:rPr>
              <w:t xml:space="preserve">, předá </w:t>
            </w:r>
            <w:r w:rsidRPr="00F80B00">
              <w:rPr>
                <w:rFonts w:ascii="Arial" w:hAnsi="Arial" w:cs="Arial"/>
                <w:szCs w:val="22"/>
              </w:rPr>
              <w:t xml:space="preserve">záznam release </w:t>
            </w:r>
            <w:r w:rsidR="00A827BE" w:rsidRPr="00F80B00">
              <w:rPr>
                <w:rFonts w:ascii="Arial" w:hAnsi="Arial" w:cs="Arial"/>
                <w:szCs w:val="22"/>
              </w:rPr>
              <w:t>na Deployera do činnosti „Provedení Rollback“ (5.3.3.4)</w:t>
            </w:r>
            <w:r w:rsidRPr="00F80B00">
              <w:rPr>
                <w:rFonts w:ascii="Arial" w:hAnsi="Arial" w:cs="Arial"/>
                <w:szCs w:val="22"/>
              </w:rPr>
              <w:t>,</w:t>
            </w:r>
          </w:p>
          <w:p w14:paraId="4826E53F" w14:textId="388952ED" w:rsidR="00A827BE" w:rsidRPr="00F80B00" w:rsidRDefault="00935623" w:rsidP="00A827BE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p</w:t>
            </w:r>
            <w:r w:rsidR="00A827BE" w:rsidRPr="00F80B00">
              <w:rPr>
                <w:rFonts w:ascii="Arial" w:hAnsi="Arial" w:cs="Arial"/>
                <w:szCs w:val="22"/>
              </w:rPr>
              <w:t xml:space="preserve">okud </w:t>
            </w:r>
            <w:r w:rsidR="00A827BE" w:rsidRPr="00F80B00">
              <w:rPr>
                <w:rFonts w:ascii="Arial" w:hAnsi="Arial" w:cs="Arial"/>
                <w:b/>
                <w:szCs w:val="22"/>
              </w:rPr>
              <w:t>NE</w:t>
            </w:r>
            <w:r w:rsidR="00A827BE" w:rsidRPr="00F80B00">
              <w:rPr>
                <w:rFonts w:ascii="Arial" w:hAnsi="Arial" w:cs="Arial"/>
                <w:szCs w:val="22"/>
              </w:rPr>
              <w:t>, vrací do činnosti „Příprava RTT“ (5.3.2.2)</w:t>
            </w:r>
            <w:r w:rsidRPr="00F80B00">
              <w:rPr>
                <w:rFonts w:ascii="Arial" w:hAnsi="Arial" w:cs="Arial"/>
                <w:szCs w:val="22"/>
              </w:rPr>
              <w:t>.</w:t>
            </w:r>
          </w:p>
        </w:tc>
      </w:tr>
      <w:tr w:rsidR="0087515A" w:rsidRPr="00F80B00" w14:paraId="59251030" w14:textId="77777777" w:rsidTr="00D06B71">
        <w:tc>
          <w:tcPr>
            <w:tcW w:w="2122" w:type="dxa"/>
          </w:tcPr>
          <w:p w14:paraId="77BBF88D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013B4079" w14:textId="2243AB22" w:rsidR="0087515A" w:rsidRPr="00F80B00" w:rsidRDefault="00935623" w:rsidP="0093562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</w:t>
            </w:r>
            <w:r w:rsidR="00A827BE" w:rsidRPr="00F80B00">
              <w:rPr>
                <w:rFonts w:ascii="Arial" w:hAnsi="Arial" w:cs="Arial"/>
                <w:sz w:val="22"/>
                <w:szCs w:val="22"/>
              </w:rPr>
              <w:t>ozhodnutí o Rollback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DEADE0C" w14:textId="77777777" w:rsidR="0087515A" w:rsidRPr="00F80B00" w:rsidRDefault="0087515A" w:rsidP="0087515A">
      <w:pPr>
        <w:rPr>
          <w:rFonts w:ascii="Arial" w:hAnsi="Arial" w:cs="Arial"/>
          <w:szCs w:val="22"/>
        </w:rPr>
      </w:pPr>
    </w:p>
    <w:p w14:paraId="36556B25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58" w:name="_Toc468717561"/>
      <w:r w:rsidRPr="00F80B00">
        <w:rPr>
          <w:rFonts w:ascii="Arial" w:hAnsi="Arial" w:cs="Arial"/>
          <w:sz w:val="22"/>
          <w:szCs w:val="22"/>
        </w:rPr>
        <w:t>Provedení Rollback</w:t>
      </w:r>
      <w:bookmarkEnd w:id="5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66FB7CBA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05FC3CCB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38B4DCC3" w14:textId="0B92F69D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0D85F458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Deployer</w:t>
            </w:r>
          </w:p>
        </w:tc>
      </w:tr>
      <w:tr w:rsidR="00620DDA" w:rsidRPr="00F80B00" w14:paraId="0A947301" w14:textId="77777777" w:rsidTr="00CF2DFA">
        <w:trPr>
          <w:trHeight w:val="126"/>
        </w:trPr>
        <w:tc>
          <w:tcPr>
            <w:tcW w:w="2122" w:type="dxa"/>
            <w:vMerge/>
          </w:tcPr>
          <w:p w14:paraId="58ECE49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309E905" w14:textId="79569AB4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7E3D23D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354685C6" w14:textId="77777777" w:rsidTr="00CF2DFA">
        <w:trPr>
          <w:trHeight w:val="315"/>
        </w:trPr>
        <w:tc>
          <w:tcPr>
            <w:tcW w:w="2122" w:type="dxa"/>
            <w:vMerge/>
          </w:tcPr>
          <w:p w14:paraId="7C0CB1EB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E128C4B" w14:textId="03AEA831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789CDFE6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0DDA" w:rsidRPr="00F80B00" w14:paraId="387CA078" w14:textId="77777777" w:rsidTr="00CF2DFA">
        <w:trPr>
          <w:trHeight w:val="110"/>
        </w:trPr>
        <w:tc>
          <w:tcPr>
            <w:tcW w:w="2122" w:type="dxa"/>
            <w:vMerge/>
          </w:tcPr>
          <w:p w14:paraId="6D86C349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5FEB6DC" w14:textId="198A3833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77BA1320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15A" w:rsidRPr="00F80B00" w14:paraId="65926BD8" w14:textId="77777777" w:rsidTr="00D06B71">
        <w:tc>
          <w:tcPr>
            <w:tcW w:w="2122" w:type="dxa"/>
          </w:tcPr>
          <w:p w14:paraId="20250086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4691E1DB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87515A" w:rsidRPr="00F80B00" w14:paraId="1F615EEC" w14:textId="77777777" w:rsidTr="00D06B71">
        <w:tc>
          <w:tcPr>
            <w:tcW w:w="2122" w:type="dxa"/>
          </w:tcPr>
          <w:p w14:paraId="3D401CC7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5F9CD9EE" w14:textId="453D6A57" w:rsidR="0087515A" w:rsidRPr="00F80B00" w:rsidRDefault="00935623" w:rsidP="0093562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</w:t>
            </w:r>
            <w:r w:rsidR="00A827BE" w:rsidRPr="00F80B00">
              <w:rPr>
                <w:rFonts w:ascii="Arial" w:hAnsi="Arial" w:cs="Arial"/>
                <w:sz w:val="22"/>
                <w:szCs w:val="22"/>
              </w:rPr>
              <w:t xml:space="preserve">ozhodnutí o </w:t>
            </w:r>
            <w:r w:rsidRPr="00F80B00">
              <w:rPr>
                <w:rFonts w:ascii="Arial" w:hAnsi="Arial" w:cs="Arial"/>
                <w:sz w:val="22"/>
                <w:szCs w:val="22"/>
              </w:rPr>
              <w:t xml:space="preserve">provedení </w:t>
            </w:r>
            <w:r w:rsidR="00A827BE" w:rsidRPr="00F80B00">
              <w:rPr>
                <w:rFonts w:ascii="Arial" w:hAnsi="Arial" w:cs="Arial"/>
                <w:sz w:val="22"/>
                <w:szCs w:val="22"/>
              </w:rPr>
              <w:t>Rollback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7515A" w:rsidRPr="00F80B00" w14:paraId="2EAAA150" w14:textId="77777777" w:rsidTr="00D06B71">
        <w:tc>
          <w:tcPr>
            <w:tcW w:w="2122" w:type="dxa"/>
          </w:tcPr>
          <w:p w14:paraId="758346F1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48458921" w14:textId="77777777" w:rsidR="0087515A" w:rsidRPr="00F80B00" w:rsidRDefault="00A827BE" w:rsidP="00D06B71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 xml:space="preserve">Deployer provede Rollback dle připraveného Rollback plánu, který </w:t>
            </w:r>
            <w:r w:rsidR="00DC73C2" w:rsidRPr="00F80B00">
              <w:rPr>
                <w:rFonts w:ascii="Arial" w:hAnsi="Arial" w:cs="Arial"/>
                <w:szCs w:val="22"/>
              </w:rPr>
              <w:t xml:space="preserve">je </w:t>
            </w:r>
            <w:r w:rsidRPr="00F80B00">
              <w:rPr>
                <w:rFonts w:ascii="Arial" w:hAnsi="Arial" w:cs="Arial"/>
                <w:szCs w:val="22"/>
              </w:rPr>
              <w:t>součástí RTT plánu.</w:t>
            </w:r>
          </w:p>
        </w:tc>
      </w:tr>
      <w:tr w:rsidR="0087515A" w:rsidRPr="00F80B00" w14:paraId="24F89C5A" w14:textId="77777777" w:rsidTr="00D06B71">
        <w:tc>
          <w:tcPr>
            <w:tcW w:w="2122" w:type="dxa"/>
          </w:tcPr>
          <w:p w14:paraId="62FB4A3C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lastRenderedPageBreak/>
              <w:t>Výstupy procedury:</w:t>
            </w:r>
          </w:p>
        </w:tc>
        <w:tc>
          <w:tcPr>
            <w:tcW w:w="6938" w:type="dxa"/>
            <w:gridSpan w:val="2"/>
          </w:tcPr>
          <w:p w14:paraId="5D5BC745" w14:textId="30FC1374" w:rsidR="0087515A" w:rsidRPr="00F80B00" w:rsidRDefault="00935623" w:rsidP="0093562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</w:t>
            </w:r>
            <w:r w:rsidR="00A827BE" w:rsidRPr="00F80B00">
              <w:rPr>
                <w:rFonts w:ascii="Arial" w:hAnsi="Arial" w:cs="Arial"/>
                <w:sz w:val="22"/>
                <w:szCs w:val="22"/>
              </w:rPr>
              <w:t>rovedený Rollback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092ECF4" w14:textId="77777777" w:rsidR="0087515A" w:rsidRPr="00F80B00" w:rsidRDefault="0087515A" w:rsidP="0087515A">
      <w:pPr>
        <w:rPr>
          <w:rFonts w:ascii="Arial" w:hAnsi="Arial" w:cs="Arial"/>
          <w:szCs w:val="22"/>
        </w:rPr>
      </w:pPr>
    </w:p>
    <w:p w14:paraId="4F9938B0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59" w:name="_Toc468717562"/>
      <w:r w:rsidRPr="00F80B00">
        <w:rPr>
          <w:rFonts w:ascii="Arial" w:hAnsi="Arial" w:cs="Arial"/>
          <w:sz w:val="22"/>
          <w:szCs w:val="22"/>
        </w:rPr>
        <w:t>Školení uživatelů</w:t>
      </w:r>
      <w:bookmarkEnd w:id="5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20FD4531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44208F1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301DD59F" w14:textId="082CF5B2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0399090F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Školitel</w:t>
            </w:r>
          </w:p>
        </w:tc>
      </w:tr>
      <w:tr w:rsidR="00620DDA" w:rsidRPr="00F80B00" w14:paraId="31E43A80" w14:textId="77777777" w:rsidTr="00CF2DFA">
        <w:trPr>
          <w:trHeight w:val="126"/>
        </w:trPr>
        <w:tc>
          <w:tcPr>
            <w:tcW w:w="2122" w:type="dxa"/>
            <w:vMerge/>
          </w:tcPr>
          <w:p w14:paraId="2F5419E1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871A59A" w14:textId="39574208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4AEAEF1E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511ACAB1" w14:textId="77777777" w:rsidTr="00CF2DFA">
        <w:trPr>
          <w:trHeight w:val="315"/>
        </w:trPr>
        <w:tc>
          <w:tcPr>
            <w:tcW w:w="2122" w:type="dxa"/>
            <w:vMerge/>
          </w:tcPr>
          <w:p w14:paraId="1BA509DB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577E9BB" w14:textId="35D82D15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044E763E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0DDA" w:rsidRPr="00F80B00" w14:paraId="2AA39489" w14:textId="77777777" w:rsidTr="00CF2DFA">
        <w:trPr>
          <w:trHeight w:val="110"/>
        </w:trPr>
        <w:tc>
          <w:tcPr>
            <w:tcW w:w="2122" w:type="dxa"/>
            <w:vMerge/>
          </w:tcPr>
          <w:p w14:paraId="0BDEBB8D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ACDBC21" w14:textId="43102184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41B728C3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15A" w:rsidRPr="00F80B00" w14:paraId="132F8060" w14:textId="77777777" w:rsidTr="00D06B71">
        <w:tc>
          <w:tcPr>
            <w:tcW w:w="2122" w:type="dxa"/>
          </w:tcPr>
          <w:p w14:paraId="6086217C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14BF8A76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87515A" w:rsidRPr="00F80B00" w14:paraId="5B3AF692" w14:textId="77777777" w:rsidTr="00D06B71">
        <w:tc>
          <w:tcPr>
            <w:tcW w:w="2122" w:type="dxa"/>
          </w:tcPr>
          <w:p w14:paraId="205C9C7F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1BEC81C4" w14:textId="52B7A207" w:rsidR="0087515A" w:rsidRPr="00F80B00" w:rsidRDefault="00935623" w:rsidP="0093562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o</w:t>
            </w:r>
            <w:r w:rsidR="00A827BE" w:rsidRPr="00F80B00">
              <w:rPr>
                <w:rFonts w:ascii="Arial" w:hAnsi="Arial" w:cs="Arial"/>
                <w:sz w:val="22"/>
                <w:szCs w:val="22"/>
              </w:rPr>
              <w:t>testovaný release nasazený na TEST prostředí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7515A" w:rsidRPr="00F80B00" w14:paraId="0D6AACA8" w14:textId="77777777" w:rsidTr="00D06B71">
        <w:tc>
          <w:tcPr>
            <w:tcW w:w="2122" w:type="dxa"/>
          </w:tcPr>
          <w:p w14:paraId="00122BFD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542E406E" w14:textId="77777777" w:rsidR="0087515A" w:rsidRPr="00F80B00" w:rsidRDefault="00A827BE" w:rsidP="00A827BE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Školitel provede školení uživate</w:t>
            </w:r>
            <w:r w:rsidR="00DC73C2" w:rsidRPr="00F80B00">
              <w:rPr>
                <w:rFonts w:ascii="Arial" w:hAnsi="Arial" w:cs="Arial"/>
                <w:szCs w:val="22"/>
              </w:rPr>
              <w:t xml:space="preserve">lů dle rozsahu uvedeném v RfC. Po provedeném školení zašle </w:t>
            </w:r>
            <w:r w:rsidRPr="00F80B00">
              <w:rPr>
                <w:rFonts w:ascii="Arial" w:hAnsi="Arial" w:cs="Arial"/>
                <w:szCs w:val="22"/>
              </w:rPr>
              <w:t>na Release managera</w:t>
            </w:r>
            <w:r w:rsidR="00DC73C2" w:rsidRPr="00F80B00">
              <w:rPr>
                <w:rFonts w:ascii="Arial" w:hAnsi="Arial" w:cs="Arial"/>
                <w:szCs w:val="22"/>
              </w:rPr>
              <w:t xml:space="preserve"> informaci o provedení a Prezenční listinu</w:t>
            </w:r>
            <w:r w:rsidRPr="00F80B00">
              <w:rPr>
                <w:rFonts w:ascii="Arial" w:hAnsi="Arial" w:cs="Arial"/>
                <w:szCs w:val="22"/>
              </w:rPr>
              <w:t>.</w:t>
            </w:r>
          </w:p>
        </w:tc>
      </w:tr>
      <w:tr w:rsidR="0087515A" w:rsidRPr="00F80B00" w14:paraId="0C9FB283" w14:textId="77777777" w:rsidTr="00D06B71">
        <w:tc>
          <w:tcPr>
            <w:tcW w:w="2122" w:type="dxa"/>
          </w:tcPr>
          <w:p w14:paraId="506E7156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37FED4F2" w14:textId="7E6AE4A4" w:rsidR="0087515A" w:rsidRPr="00F80B00" w:rsidRDefault="00935623" w:rsidP="0093562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</w:t>
            </w:r>
            <w:r w:rsidR="00A827BE" w:rsidRPr="00F80B00">
              <w:rPr>
                <w:rFonts w:ascii="Arial" w:hAnsi="Arial" w:cs="Arial"/>
                <w:sz w:val="22"/>
                <w:szCs w:val="22"/>
              </w:rPr>
              <w:t>okončené školení uživatelů</w:t>
            </w:r>
            <w:r w:rsidRPr="00F80B0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63C268C" w14:textId="65D27617" w:rsidR="00DC73C2" w:rsidRPr="00F80B00" w:rsidRDefault="00935623" w:rsidP="0093562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</w:t>
            </w:r>
            <w:r w:rsidR="00DC73C2" w:rsidRPr="00F80B00">
              <w:rPr>
                <w:rFonts w:ascii="Arial" w:hAnsi="Arial" w:cs="Arial"/>
                <w:sz w:val="22"/>
                <w:szCs w:val="22"/>
              </w:rPr>
              <w:t>rezenční listina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65900369" w14:textId="77777777" w:rsidR="0087515A" w:rsidRPr="00F80B00" w:rsidRDefault="0087515A" w:rsidP="0087515A">
      <w:pPr>
        <w:rPr>
          <w:rFonts w:ascii="Arial" w:hAnsi="Arial" w:cs="Arial"/>
          <w:szCs w:val="22"/>
        </w:rPr>
      </w:pPr>
    </w:p>
    <w:p w14:paraId="5E269C10" w14:textId="77777777" w:rsidR="00495CAD" w:rsidRPr="00F80B00" w:rsidRDefault="00495CAD" w:rsidP="00495CAD">
      <w:pPr>
        <w:pStyle w:val="Nadpis3"/>
        <w:rPr>
          <w:rFonts w:ascii="Arial" w:hAnsi="Arial" w:cs="Arial"/>
          <w:sz w:val="22"/>
          <w:szCs w:val="22"/>
        </w:rPr>
      </w:pPr>
      <w:bookmarkStart w:id="60" w:name="_Toc468717563"/>
      <w:r w:rsidRPr="00F80B00">
        <w:rPr>
          <w:rFonts w:ascii="Arial" w:hAnsi="Arial" w:cs="Arial"/>
          <w:sz w:val="22"/>
          <w:szCs w:val="22"/>
        </w:rPr>
        <w:t>Realizace</w:t>
      </w:r>
      <w:bookmarkEnd w:id="60"/>
    </w:p>
    <w:p w14:paraId="60DFB958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61" w:name="_Toc468717564"/>
      <w:r w:rsidRPr="00F80B00">
        <w:rPr>
          <w:rFonts w:ascii="Arial" w:hAnsi="Arial" w:cs="Arial"/>
          <w:sz w:val="22"/>
          <w:szCs w:val="22"/>
        </w:rPr>
        <w:t>Příprava RTP</w:t>
      </w:r>
      <w:bookmarkEnd w:id="6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38B4D352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01D65BE2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178FAAB2" w14:textId="5EC90E05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7D942DFA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6655E208" w14:textId="77777777" w:rsidTr="00CF2DFA">
        <w:trPr>
          <w:trHeight w:val="126"/>
        </w:trPr>
        <w:tc>
          <w:tcPr>
            <w:tcW w:w="2122" w:type="dxa"/>
            <w:vMerge/>
          </w:tcPr>
          <w:p w14:paraId="0C1BC23D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FF762A6" w14:textId="410CF10F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70902E87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7581492E" w14:textId="77777777" w:rsidTr="00CF2DFA">
        <w:trPr>
          <w:trHeight w:val="315"/>
        </w:trPr>
        <w:tc>
          <w:tcPr>
            <w:tcW w:w="2122" w:type="dxa"/>
            <w:vMerge/>
          </w:tcPr>
          <w:p w14:paraId="07CD49D1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9958288" w14:textId="1A387AE6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27BD90AC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Dodavatel</w:t>
            </w:r>
          </w:p>
          <w:p w14:paraId="2E63D43A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Deployer</w:t>
            </w:r>
          </w:p>
          <w:p w14:paraId="1BD7D88D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Tester</w:t>
            </w:r>
          </w:p>
          <w:p w14:paraId="6E81680A" w14:textId="429B4B20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Školitel</w:t>
            </w:r>
          </w:p>
        </w:tc>
      </w:tr>
      <w:tr w:rsidR="00620DDA" w:rsidRPr="00F80B00" w14:paraId="716BCD03" w14:textId="77777777" w:rsidTr="00CF2DFA">
        <w:trPr>
          <w:trHeight w:val="110"/>
        </w:trPr>
        <w:tc>
          <w:tcPr>
            <w:tcW w:w="2122" w:type="dxa"/>
            <w:vMerge/>
          </w:tcPr>
          <w:p w14:paraId="7BE16C28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1FF43E1" w14:textId="4AFC4211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08DBC045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27BE" w:rsidRPr="00F80B00" w14:paraId="24EEFEE1" w14:textId="77777777" w:rsidTr="00D8133F">
        <w:tc>
          <w:tcPr>
            <w:tcW w:w="2122" w:type="dxa"/>
          </w:tcPr>
          <w:p w14:paraId="4FA4E3E6" w14:textId="77777777" w:rsidR="00A827BE" w:rsidRPr="00F80B00" w:rsidRDefault="00A827BE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03C7D97B" w14:textId="77777777" w:rsidR="00A827BE" w:rsidRPr="00F80B00" w:rsidRDefault="00A827BE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A827BE" w:rsidRPr="00F80B00" w14:paraId="366F5C49" w14:textId="77777777" w:rsidTr="00D8133F">
        <w:tc>
          <w:tcPr>
            <w:tcW w:w="2122" w:type="dxa"/>
          </w:tcPr>
          <w:p w14:paraId="7FB4C43E" w14:textId="77777777" w:rsidR="00A827BE" w:rsidRPr="00F80B00" w:rsidRDefault="00A827BE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54D97BCD" w14:textId="7D2C0053" w:rsidR="00A827BE" w:rsidRPr="00F80B00" w:rsidRDefault="00935623" w:rsidP="0093562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</w:t>
            </w:r>
            <w:r w:rsidR="00A827BE" w:rsidRPr="00F80B00">
              <w:rPr>
                <w:rFonts w:ascii="Arial" w:hAnsi="Arial" w:cs="Arial"/>
                <w:sz w:val="22"/>
                <w:szCs w:val="22"/>
              </w:rPr>
              <w:t>okončené nasazení na TEST prostředí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827BE" w:rsidRPr="00F80B00" w14:paraId="09A0CB2A" w14:textId="77777777" w:rsidTr="00D8133F">
        <w:tc>
          <w:tcPr>
            <w:tcW w:w="2122" w:type="dxa"/>
          </w:tcPr>
          <w:p w14:paraId="69343D2D" w14:textId="77777777" w:rsidR="00A827BE" w:rsidRPr="00F80B00" w:rsidRDefault="00A827BE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141BCD54" w14:textId="04944A06" w:rsidR="00A827BE" w:rsidRPr="00F80B00" w:rsidRDefault="00A827BE" w:rsidP="000168D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 xml:space="preserve">Release manager </w:t>
            </w:r>
            <w:r w:rsidR="005A4C9D" w:rsidRPr="00F80B00">
              <w:rPr>
                <w:rFonts w:ascii="Arial" w:hAnsi="Arial" w:cs="Arial"/>
                <w:sz w:val="22"/>
                <w:szCs w:val="22"/>
              </w:rPr>
              <w:t xml:space="preserve">zajistí </w:t>
            </w:r>
            <w:r w:rsidRPr="00F80B00">
              <w:rPr>
                <w:rFonts w:ascii="Arial" w:hAnsi="Arial" w:cs="Arial"/>
                <w:sz w:val="22"/>
                <w:szCs w:val="22"/>
              </w:rPr>
              <w:t>př</w:t>
            </w:r>
            <w:r w:rsidR="005A4C9D" w:rsidRPr="00F80B00">
              <w:rPr>
                <w:rFonts w:ascii="Arial" w:hAnsi="Arial" w:cs="Arial"/>
                <w:sz w:val="22"/>
                <w:szCs w:val="22"/>
              </w:rPr>
              <w:t>í</w:t>
            </w:r>
            <w:r w:rsidRPr="00F80B00">
              <w:rPr>
                <w:rFonts w:ascii="Arial" w:hAnsi="Arial" w:cs="Arial"/>
                <w:sz w:val="22"/>
                <w:szCs w:val="22"/>
              </w:rPr>
              <w:t>prav</w:t>
            </w:r>
            <w:r w:rsidR="005A4C9D" w:rsidRPr="00F80B00">
              <w:rPr>
                <w:rFonts w:ascii="Arial" w:hAnsi="Arial" w:cs="Arial"/>
                <w:sz w:val="22"/>
                <w:szCs w:val="22"/>
              </w:rPr>
              <w:t>u</w:t>
            </w:r>
            <w:r w:rsidRPr="00F80B00">
              <w:rPr>
                <w:rFonts w:ascii="Arial" w:hAnsi="Arial" w:cs="Arial"/>
                <w:sz w:val="22"/>
                <w:szCs w:val="22"/>
              </w:rPr>
              <w:t xml:space="preserve"> RTP (Release To Prod) plán</w:t>
            </w:r>
            <w:r w:rsidR="00935623" w:rsidRPr="00F80B00">
              <w:rPr>
                <w:rFonts w:ascii="Arial" w:hAnsi="Arial" w:cs="Arial"/>
                <w:sz w:val="22"/>
                <w:szCs w:val="22"/>
              </w:rPr>
              <w:t>u</w:t>
            </w:r>
            <w:r w:rsidRPr="00F80B00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BB41E2" w:rsidRPr="00F80B00">
              <w:rPr>
                <w:rFonts w:ascii="Arial" w:hAnsi="Arial" w:cs="Arial"/>
                <w:sz w:val="22"/>
                <w:szCs w:val="22"/>
              </w:rPr>
              <w:t>Formulář RTP je uveden v příloze procesu</w:t>
            </w:r>
            <w:r w:rsidR="000168D7" w:rsidRPr="00F80B00">
              <w:rPr>
                <w:rFonts w:ascii="Arial" w:hAnsi="Arial" w:cs="Arial"/>
                <w:sz w:val="22"/>
                <w:szCs w:val="22"/>
              </w:rPr>
              <w:t>, viz bod 9.5</w:t>
            </w:r>
            <w:r w:rsidR="00BB41E2" w:rsidRPr="00F80B0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A827BE" w:rsidRPr="00F80B00" w14:paraId="257FA0D0" w14:textId="77777777" w:rsidTr="00D8133F">
        <w:tc>
          <w:tcPr>
            <w:tcW w:w="2122" w:type="dxa"/>
          </w:tcPr>
          <w:p w14:paraId="789EADD8" w14:textId="77777777" w:rsidR="00A827BE" w:rsidRPr="00F80B00" w:rsidRDefault="00A827BE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7A804262" w14:textId="6192697A" w:rsidR="00A827BE" w:rsidRPr="00F80B00" w:rsidRDefault="00A827BE" w:rsidP="000168D7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RTP plán ke schválení</w:t>
            </w:r>
            <w:r w:rsidR="000168D7"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C49251A" w14:textId="77777777" w:rsidR="0087515A" w:rsidRPr="00F80B00" w:rsidRDefault="0087515A" w:rsidP="0087515A">
      <w:pPr>
        <w:rPr>
          <w:rFonts w:ascii="Arial" w:hAnsi="Arial" w:cs="Arial"/>
          <w:szCs w:val="22"/>
        </w:rPr>
      </w:pPr>
    </w:p>
    <w:p w14:paraId="0D21329C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62" w:name="_Toc468717565"/>
      <w:r w:rsidRPr="00F80B00">
        <w:rPr>
          <w:rFonts w:ascii="Arial" w:hAnsi="Arial" w:cs="Arial"/>
          <w:sz w:val="22"/>
          <w:szCs w:val="22"/>
        </w:rPr>
        <w:t>Schválení RTP</w:t>
      </w:r>
      <w:bookmarkEnd w:id="6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05F42DD0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4D9F4E2F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73872DCC" w14:textId="1600E52B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23F4EB50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Schvalovatel</w:t>
            </w:r>
          </w:p>
        </w:tc>
      </w:tr>
      <w:tr w:rsidR="00620DDA" w:rsidRPr="00F80B00" w14:paraId="4AE96570" w14:textId="77777777" w:rsidTr="00CF2DFA">
        <w:trPr>
          <w:trHeight w:val="126"/>
        </w:trPr>
        <w:tc>
          <w:tcPr>
            <w:tcW w:w="2122" w:type="dxa"/>
            <w:vMerge/>
          </w:tcPr>
          <w:p w14:paraId="038E3E90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302BE0F" w14:textId="12FFF1FD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1B41EB37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296F73E4" w14:textId="77777777" w:rsidTr="00CF2DFA">
        <w:trPr>
          <w:trHeight w:val="315"/>
        </w:trPr>
        <w:tc>
          <w:tcPr>
            <w:tcW w:w="2122" w:type="dxa"/>
            <w:vMerge/>
          </w:tcPr>
          <w:p w14:paraId="76E55CF7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82C636B" w14:textId="328D9D05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39EEEB18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Dodavatel</w:t>
            </w:r>
          </w:p>
          <w:p w14:paraId="1DBDCECA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Deployer</w:t>
            </w:r>
          </w:p>
          <w:p w14:paraId="5A9DE36A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Tester</w:t>
            </w:r>
          </w:p>
          <w:p w14:paraId="08185B33" w14:textId="762A3CB6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Školitel</w:t>
            </w:r>
          </w:p>
        </w:tc>
      </w:tr>
      <w:tr w:rsidR="00620DDA" w:rsidRPr="00F80B00" w14:paraId="336980FC" w14:textId="77777777" w:rsidTr="00CF2DFA">
        <w:trPr>
          <w:trHeight w:val="110"/>
        </w:trPr>
        <w:tc>
          <w:tcPr>
            <w:tcW w:w="2122" w:type="dxa"/>
            <w:vMerge/>
          </w:tcPr>
          <w:p w14:paraId="33BDCCCB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3664EDB" w14:textId="547E5D5C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56EBE97F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Dodavatel</w:t>
            </w:r>
          </w:p>
        </w:tc>
      </w:tr>
      <w:tr w:rsidR="00A827BE" w:rsidRPr="00F80B00" w14:paraId="38E51E56" w14:textId="77777777" w:rsidTr="00D8133F">
        <w:tc>
          <w:tcPr>
            <w:tcW w:w="2122" w:type="dxa"/>
          </w:tcPr>
          <w:p w14:paraId="718600D6" w14:textId="77777777" w:rsidR="00A827BE" w:rsidRPr="00F80B00" w:rsidRDefault="00A827BE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3CDB01E9" w14:textId="77777777" w:rsidR="00A827BE" w:rsidRPr="00F80B00" w:rsidRDefault="00A827BE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A827BE" w:rsidRPr="00F80B00" w14:paraId="537E9A81" w14:textId="77777777" w:rsidTr="00D8133F">
        <w:tc>
          <w:tcPr>
            <w:tcW w:w="2122" w:type="dxa"/>
          </w:tcPr>
          <w:p w14:paraId="48C9A926" w14:textId="77777777" w:rsidR="00A827BE" w:rsidRPr="00F80B00" w:rsidRDefault="00A827BE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7B6B03D2" w14:textId="37BECD8E" w:rsidR="00A827BE" w:rsidRPr="00F80B00" w:rsidRDefault="00A827BE" w:rsidP="000168D7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RTP plán ke schválení</w:t>
            </w:r>
            <w:r w:rsidR="000168D7"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827BE" w:rsidRPr="00F80B00" w14:paraId="3EC3A0BF" w14:textId="77777777" w:rsidTr="00D8133F">
        <w:tc>
          <w:tcPr>
            <w:tcW w:w="2122" w:type="dxa"/>
          </w:tcPr>
          <w:p w14:paraId="3AFA3396" w14:textId="77777777" w:rsidR="00A827BE" w:rsidRPr="00F80B00" w:rsidRDefault="00A827BE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2B99CA79" w14:textId="2DE09C60" w:rsidR="00A827BE" w:rsidRPr="00F80B00" w:rsidRDefault="00A827BE" w:rsidP="00D8133F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 xml:space="preserve">RTP plán ke schválení předkládá Release manager. </w:t>
            </w:r>
          </w:p>
          <w:p w14:paraId="45F95AA6" w14:textId="10EC9E52" w:rsidR="00A827BE" w:rsidRPr="00F80B00" w:rsidRDefault="00A827BE" w:rsidP="00D8133F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 xml:space="preserve">Schvalovatel/é posoudí </w:t>
            </w:r>
            <w:r w:rsidR="000168D7" w:rsidRPr="00F80B00">
              <w:rPr>
                <w:rFonts w:ascii="Arial" w:hAnsi="Arial" w:cs="Arial"/>
                <w:szCs w:val="22"/>
              </w:rPr>
              <w:t xml:space="preserve">plán </w:t>
            </w:r>
            <w:r w:rsidRPr="00F80B00">
              <w:rPr>
                <w:rFonts w:ascii="Arial" w:hAnsi="Arial" w:cs="Arial"/>
                <w:szCs w:val="22"/>
              </w:rPr>
              <w:t>nasazení release do PROD prostředí na základě předloženého RTP plánu</w:t>
            </w:r>
            <w:r w:rsidR="000168D7" w:rsidRPr="00F80B00">
              <w:rPr>
                <w:rFonts w:ascii="Arial" w:hAnsi="Arial" w:cs="Arial"/>
                <w:szCs w:val="22"/>
              </w:rPr>
              <w:t xml:space="preserve"> a pokud plán</w:t>
            </w:r>
            <w:r w:rsidRPr="00F80B00">
              <w:rPr>
                <w:rFonts w:ascii="Arial" w:hAnsi="Arial" w:cs="Arial"/>
                <w:szCs w:val="22"/>
              </w:rPr>
              <w:t>:</w:t>
            </w:r>
          </w:p>
          <w:p w14:paraId="0A177237" w14:textId="055C452A" w:rsidR="00A827BE" w:rsidRPr="00F80B00" w:rsidRDefault="000168D7" w:rsidP="00D8133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s</w:t>
            </w:r>
            <w:r w:rsidR="00A827BE" w:rsidRPr="00F80B00">
              <w:rPr>
                <w:rFonts w:ascii="Arial" w:hAnsi="Arial" w:cs="Arial"/>
                <w:b/>
                <w:szCs w:val="22"/>
              </w:rPr>
              <w:t>chválí</w:t>
            </w:r>
            <w:r w:rsidR="00A827BE" w:rsidRPr="00F80B00">
              <w:rPr>
                <w:rFonts w:ascii="Arial" w:hAnsi="Arial" w:cs="Arial"/>
                <w:szCs w:val="22"/>
              </w:rPr>
              <w:t xml:space="preserve"> – Release manager </w:t>
            </w:r>
            <w:r w:rsidRPr="00F80B00">
              <w:rPr>
                <w:rFonts w:ascii="Arial" w:hAnsi="Arial" w:cs="Arial"/>
                <w:szCs w:val="22"/>
              </w:rPr>
              <w:t>zajistí předání</w:t>
            </w:r>
            <w:r w:rsidR="00A827BE" w:rsidRPr="00F80B00">
              <w:rPr>
                <w:rFonts w:ascii="Arial" w:hAnsi="Arial" w:cs="Arial"/>
                <w:szCs w:val="22"/>
              </w:rPr>
              <w:t xml:space="preserve"> schválen</w:t>
            </w:r>
            <w:r w:rsidRPr="00F80B00">
              <w:rPr>
                <w:rFonts w:ascii="Arial" w:hAnsi="Arial" w:cs="Arial"/>
                <w:szCs w:val="22"/>
              </w:rPr>
              <w:t>ého</w:t>
            </w:r>
            <w:r w:rsidR="00A827BE" w:rsidRPr="00F80B00">
              <w:rPr>
                <w:rFonts w:ascii="Arial" w:hAnsi="Arial" w:cs="Arial"/>
                <w:szCs w:val="22"/>
              </w:rPr>
              <w:t xml:space="preserve"> RTP plán</w:t>
            </w:r>
            <w:r w:rsidRPr="00F80B00">
              <w:rPr>
                <w:rFonts w:ascii="Arial" w:hAnsi="Arial" w:cs="Arial"/>
                <w:szCs w:val="22"/>
              </w:rPr>
              <w:t>u</w:t>
            </w:r>
            <w:r w:rsidR="00A827BE" w:rsidRPr="00F80B00">
              <w:rPr>
                <w:rFonts w:ascii="Arial" w:hAnsi="Arial" w:cs="Arial"/>
                <w:szCs w:val="22"/>
              </w:rPr>
              <w:t xml:space="preserve"> Dodavateli, který bude release realizovat</w:t>
            </w:r>
            <w:r w:rsidRPr="00F80B00">
              <w:rPr>
                <w:rFonts w:ascii="Arial" w:hAnsi="Arial" w:cs="Arial"/>
                <w:szCs w:val="22"/>
              </w:rPr>
              <w:t>,</w:t>
            </w:r>
          </w:p>
          <w:p w14:paraId="40856EA3" w14:textId="3A96DAE4" w:rsidR="00A827BE" w:rsidRPr="00F80B00" w:rsidRDefault="000168D7" w:rsidP="00D8133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v</w:t>
            </w:r>
            <w:r w:rsidR="00A827BE" w:rsidRPr="00F80B00">
              <w:rPr>
                <w:rFonts w:ascii="Arial" w:hAnsi="Arial" w:cs="Arial"/>
                <w:b/>
                <w:szCs w:val="22"/>
              </w:rPr>
              <w:t xml:space="preserve">rátí k přepracování </w:t>
            </w:r>
            <w:r w:rsidR="00A827BE" w:rsidRPr="00F80B00">
              <w:rPr>
                <w:rFonts w:ascii="Arial" w:hAnsi="Arial" w:cs="Arial"/>
                <w:szCs w:val="22"/>
              </w:rPr>
              <w:t xml:space="preserve">– Schvalovatel sdělí písemně své připomínky a důvod, proč </w:t>
            </w:r>
            <w:r w:rsidR="00CB792B" w:rsidRPr="00F80B00">
              <w:rPr>
                <w:rFonts w:ascii="Arial" w:hAnsi="Arial" w:cs="Arial"/>
                <w:szCs w:val="22"/>
              </w:rPr>
              <w:t>vra</w:t>
            </w:r>
            <w:r w:rsidR="00A827BE" w:rsidRPr="00F80B00">
              <w:rPr>
                <w:rFonts w:ascii="Arial" w:hAnsi="Arial" w:cs="Arial"/>
                <w:szCs w:val="22"/>
              </w:rPr>
              <w:t>cí</w:t>
            </w:r>
            <w:r w:rsidRPr="00F80B00">
              <w:rPr>
                <w:rFonts w:ascii="Arial" w:hAnsi="Arial" w:cs="Arial"/>
                <w:szCs w:val="22"/>
              </w:rPr>
              <w:t xml:space="preserve"> RTP</w:t>
            </w:r>
            <w:r w:rsidR="00A827BE" w:rsidRPr="00F80B00">
              <w:rPr>
                <w:rFonts w:ascii="Arial" w:hAnsi="Arial" w:cs="Arial"/>
                <w:szCs w:val="22"/>
              </w:rPr>
              <w:t xml:space="preserve"> Release</w:t>
            </w:r>
            <w:r w:rsidRPr="00F80B00">
              <w:rPr>
                <w:rFonts w:ascii="Arial" w:hAnsi="Arial" w:cs="Arial"/>
                <w:szCs w:val="22"/>
              </w:rPr>
              <w:t xml:space="preserve"> </w:t>
            </w:r>
            <w:r w:rsidR="00A827BE" w:rsidRPr="00F80B00">
              <w:rPr>
                <w:rFonts w:ascii="Arial" w:hAnsi="Arial" w:cs="Arial"/>
                <w:szCs w:val="22"/>
              </w:rPr>
              <w:t>managerovi k</w:t>
            </w:r>
            <w:r w:rsidRPr="00F80B00">
              <w:rPr>
                <w:rFonts w:ascii="Arial" w:hAnsi="Arial" w:cs="Arial"/>
                <w:szCs w:val="22"/>
              </w:rPr>
              <w:t> </w:t>
            </w:r>
            <w:r w:rsidR="00A827BE" w:rsidRPr="00F80B00">
              <w:rPr>
                <w:rFonts w:ascii="Arial" w:hAnsi="Arial" w:cs="Arial"/>
                <w:szCs w:val="22"/>
              </w:rPr>
              <w:t>přepracování</w:t>
            </w:r>
            <w:r w:rsidRPr="00F80B00">
              <w:rPr>
                <w:rFonts w:ascii="Arial" w:hAnsi="Arial" w:cs="Arial"/>
                <w:szCs w:val="22"/>
              </w:rPr>
              <w:t>,</w:t>
            </w:r>
          </w:p>
          <w:p w14:paraId="59F24811" w14:textId="5DD79784" w:rsidR="00A827BE" w:rsidRPr="00F80B00" w:rsidRDefault="000168D7" w:rsidP="00D8133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n</w:t>
            </w:r>
            <w:r w:rsidR="00A827BE" w:rsidRPr="00F80B00">
              <w:rPr>
                <w:rFonts w:ascii="Arial" w:hAnsi="Arial" w:cs="Arial"/>
                <w:b/>
                <w:szCs w:val="22"/>
              </w:rPr>
              <w:t xml:space="preserve">eschválí </w:t>
            </w:r>
            <w:r w:rsidR="00A827BE" w:rsidRPr="00F80B00">
              <w:rPr>
                <w:rFonts w:ascii="Arial" w:hAnsi="Arial" w:cs="Arial"/>
                <w:szCs w:val="22"/>
              </w:rPr>
              <w:t xml:space="preserve">-  Schvalovatel sdělí písemně důvod, proč </w:t>
            </w:r>
            <w:r w:rsidR="00CB792B" w:rsidRPr="00F80B00">
              <w:rPr>
                <w:rFonts w:ascii="Arial" w:hAnsi="Arial" w:cs="Arial"/>
                <w:szCs w:val="22"/>
              </w:rPr>
              <w:t>RTP</w:t>
            </w:r>
            <w:r w:rsidR="00A827BE" w:rsidRPr="00F80B00">
              <w:rPr>
                <w:rFonts w:ascii="Arial" w:hAnsi="Arial" w:cs="Arial"/>
                <w:szCs w:val="22"/>
              </w:rPr>
              <w:t xml:space="preserve"> plán neschvaluje</w:t>
            </w:r>
            <w:r w:rsidRPr="00F80B00">
              <w:rPr>
                <w:rFonts w:ascii="Arial" w:hAnsi="Arial" w:cs="Arial"/>
                <w:szCs w:val="22"/>
              </w:rPr>
              <w:t>.</w:t>
            </w:r>
            <w:r w:rsidR="00A827BE" w:rsidRPr="00F80B00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A827BE" w:rsidRPr="00F80B00" w14:paraId="52BDC5E1" w14:textId="77777777" w:rsidTr="00D8133F">
        <w:tc>
          <w:tcPr>
            <w:tcW w:w="2122" w:type="dxa"/>
          </w:tcPr>
          <w:p w14:paraId="71FAA0CA" w14:textId="77777777" w:rsidR="00A827BE" w:rsidRPr="00F80B00" w:rsidRDefault="00A827BE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36F76AAE" w14:textId="3029BDA3" w:rsidR="00A827BE" w:rsidRPr="00F80B00" w:rsidRDefault="00BE7208" w:rsidP="00BE7208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</w:t>
            </w:r>
            <w:r w:rsidR="00A827BE" w:rsidRPr="00F80B00">
              <w:rPr>
                <w:rFonts w:ascii="Arial" w:hAnsi="Arial" w:cs="Arial"/>
                <w:sz w:val="22"/>
                <w:szCs w:val="22"/>
              </w:rPr>
              <w:t xml:space="preserve">chválený </w:t>
            </w:r>
            <w:r w:rsidR="00CB792B" w:rsidRPr="00F80B00">
              <w:rPr>
                <w:rFonts w:ascii="Arial" w:hAnsi="Arial" w:cs="Arial"/>
                <w:sz w:val="22"/>
                <w:szCs w:val="22"/>
              </w:rPr>
              <w:t>RTP</w:t>
            </w:r>
            <w:r w:rsidR="00A827BE" w:rsidRPr="00F80B00">
              <w:rPr>
                <w:rFonts w:ascii="Arial" w:hAnsi="Arial" w:cs="Arial"/>
                <w:sz w:val="22"/>
                <w:szCs w:val="22"/>
              </w:rPr>
              <w:t xml:space="preserve"> plán</w:t>
            </w:r>
          </w:p>
          <w:p w14:paraId="4CC47472" w14:textId="2227B524" w:rsidR="00A827BE" w:rsidRPr="00F80B00" w:rsidRDefault="00BE7208" w:rsidP="00BE7208">
            <w:pPr>
              <w:pStyle w:val="Odstavec"/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lastRenderedPageBreak/>
              <w:t>n</w:t>
            </w:r>
            <w:r w:rsidR="00A827BE" w:rsidRPr="00F80B00">
              <w:rPr>
                <w:rFonts w:ascii="Arial" w:hAnsi="Arial" w:cs="Arial"/>
                <w:sz w:val="22"/>
                <w:szCs w:val="22"/>
              </w:rPr>
              <w:t>ebo</w:t>
            </w:r>
          </w:p>
          <w:p w14:paraId="27B40E16" w14:textId="5242F282" w:rsidR="00A827BE" w:rsidRPr="00F80B00" w:rsidRDefault="00BE7208" w:rsidP="00BE7208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</w:t>
            </w:r>
            <w:r w:rsidR="00A827BE" w:rsidRPr="00F80B00">
              <w:rPr>
                <w:rFonts w:ascii="Arial" w:hAnsi="Arial" w:cs="Arial"/>
                <w:sz w:val="22"/>
                <w:szCs w:val="22"/>
              </w:rPr>
              <w:t xml:space="preserve">rácený </w:t>
            </w:r>
            <w:r w:rsidR="00CB792B" w:rsidRPr="00F80B00">
              <w:rPr>
                <w:rFonts w:ascii="Arial" w:hAnsi="Arial" w:cs="Arial"/>
                <w:sz w:val="22"/>
                <w:szCs w:val="22"/>
              </w:rPr>
              <w:t>RTP</w:t>
            </w:r>
            <w:r w:rsidR="00A827BE" w:rsidRPr="00F80B00">
              <w:rPr>
                <w:rFonts w:ascii="Arial" w:hAnsi="Arial" w:cs="Arial"/>
                <w:sz w:val="22"/>
                <w:szCs w:val="22"/>
              </w:rPr>
              <w:t xml:space="preserve"> plán</w:t>
            </w:r>
          </w:p>
          <w:p w14:paraId="418D1F35" w14:textId="55B7290D" w:rsidR="00A827BE" w:rsidRPr="00323232" w:rsidRDefault="00BE7208" w:rsidP="00BE7208">
            <w:pPr>
              <w:pStyle w:val="Odstavec"/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323232">
              <w:rPr>
                <w:rFonts w:ascii="Arial" w:hAnsi="Arial" w:cs="Arial"/>
                <w:sz w:val="22"/>
                <w:szCs w:val="22"/>
              </w:rPr>
              <w:t>n</w:t>
            </w:r>
            <w:r w:rsidR="00A827BE" w:rsidRPr="00323232">
              <w:rPr>
                <w:rFonts w:ascii="Arial" w:hAnsi="Arial" w:cs="Arial"/>
                <w:sz w:val="22"/>
                <w:szCs w:val="22"/>
              </w:rPr>
              <w:t>ebo</w:t>
            </w:r>
          </w:p>
          <w:p w14:paraId="5DF31D74" w14:textId="786D4266" w:rsidR="00A827BE" w:rsidRPr="00F80B00" w:rsidRDefault="00BE7208" w:rsidP="00BE7208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323232">
              <w:rPr>
                <w:rFonts w:ascii="Arial" w:hAnsi="Arial" w:cs="Arial"/>
                <w:sz w:val="22"/>
                <w:szCs w:val="22"/>
              </w:rPr>
              <w:t>z</w:t>
            </w:r>
            <w:r w:rsidR="00CB792B" w:rsidRPr="00323232">
              <w:rPr>
                <w:rFonts w:ascii="Arial" w:hAnsi="Arial" w:cs="Arial"/>
                <w:sz w:val="22"/>
                <w:szCs w:val="22"/>
              </w:rPr>
              <w:t>amítnutý RTP</w:t>
            </w:r>
            <w:r w:rsidR="00A827BE" w:rsidRPr="00323232">
              <w:rPr>
                <w:rFonts w:ascii="Arial" w:hAnsi="Arial" w:cs="Arial"/>
                <w:sz w:val="22"/>
                <w:szCs w:val="22"/>
              </w:rPr>
              <w:t xml:space="preserve"> plán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55D214D" w14:textId="77777777" w:rsidR="0087515A" w:rsidRPr="00F80B00" w:rsidRDefault="0087515A" w:rsidP="0087515A">
      <w:pPr>
        <w:rPr>
          <w:rFonts w:ascii="Arial" w:hAnsi="Arial" w:cs="Arial"/>
          <w:szCs w:val="22"/>
        </w:rPr>
      </w:pPr>
    </w:p>
    <w:p w14:paraId="70D37BA2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63" w:name="_Toc468717566"/>
      <w:r w:rsidRPr="00F80B00">
        <w:rPr>
          <w:rFonts w:ascii="Arial" w:hAnsi="Arial" w:cs="Arial"/>
          <w:sz w:val="22"/>
          <w:szCs w:val="22"/>
        </w:rPr>
        <w:t>Předání k nasazení</w:t>
      </w:r>
      <w:bookmarkEnd w:id="6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0FCA168F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7C3AEEEF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7BED350A" w14:textId="4DDEFBA9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5618C85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Dodavatel</w:t>
            </w:r>
          </w:p>
        </w:tc>
      </w:tr>
      <w:tr w:rsidR="00620DDA" w:rsidRPr="00F80B00" w14:paraId="75EA9D22" w14:textId="77777777" w:rsidTr="00CF2DFA">
        <w:trPr>
          <w:trHeight w:val="126"/>
        </w:trPr>
        <w:tc>
          <w:tcPr>
            <w:tcW w:w="2122" w:type="dxa"/>
            <w:vMerge/>
          </w:tcPr>
          <w:p w14:paraId="56D02FD5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BC7EDF3" w14:textId="2929F0CF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1000488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712B2649" w14:textId="77777777" w:rsidTr="00CF2DFA">
        <w:trPr>
          <w:trHeight w:val="315"/>
        </w:trPr>
        <w:tc>
          <w:tcPr>
            <w:tcW w:w="2122" w:type="dxa"/>
            <w:vMerge/>
          </w:tcPr>
          <w:p w14:paraId="449B0F7F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BAE5594" w14:textId="5392172F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3A15CB75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Deployer</w:t>
            </w:r>
          </w:p>
        </w:tc>
      </w:tr>
      <w:tr w:rsidR="00620DDA" w:rsidRPr="00F80B00" w14:paraId="2B6C75E6" w14:textId="77777777" w:rsidTr="00CF2DFA">
        <w:trPr>
          <w:trHeight w:val="110"/>
        </w:trPr>
        <w:tc>
          <w:tcPr>
            <w:tcW w:w="2122" w:type="dxa"/>
            <w:vMerge/>
          </w:tcPr>
          <w:p w14:paraId="1F68B61B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F1EFFC1" w14:textId="0ACD9932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33464FB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792B" w:rsidRPr="00F80B00" w14:paraId="0FCEA6A1" w14:textId="77777777" w:rsidTr="00D8133F">
        <w:tc>
          <w:tcPr>
            <w:tcW w:w="2122" w:type="dxa"/>
          </w:tcPr>
          <w:p w14:paraId="7AF3B34C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72325408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CB792B" w:rsidRPr="00F80B00" w14:paraId="2DFB61E1" w14:textId="77777777" w:rsidTr="00D8133F">
        <w:tc>
          <w:tcPr>
            <w:tcW w:w="2122" w:type="dxa"/>
          </w:tcPr>
          <w:p w14:paraId="05DB1B60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41B5DDC9" w14:textId="0A151D0F" w:rsidR="00CB792B" w:rsidRPr="00F80B00" w:rsidRDefault="00386503" w:rsidP="0038650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</w:t>
            </w:r>
            <w:r w:rsidR="00CB792B" w:rsidRPr="00F80B00">
              <w:rPr>
                <w:rFonts w:ascii="Arial" w:hAnsi="Arial" w:cs="Arial"/>
                <w:sz w:val="22"/>
                <w:szCs w:val="22"/>
              </w:rPr>
              <w:t>chválený RTP plán</w:t>
            </w:r>
            <w:r w:rsidRPr="00F80B0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90A2C6D" w14:textId="7480C503" w:rsidR="00BB41E2" w:rsidRPr="00F80B00" w:rsidRDefault="00386503" w:rsidP="0038650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</w:t>
            </w:r>
            <w:r w:rsidR="00BB41E2" w:rsidRPr="00F80B00">
              <w:rPr>
                <w:rFonts w:ascii="Arial" w:hAnsi="Arial" w:cs="Arial"/>
                <w:sz w:val="22"/>
                <w:szCs w:val="22"/>
              </w:rPr>
              <w:t>etailní harmonogram</w:t>
            </w:r>
            <w:r w:rsidRPr="00F80B0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6574B95" w14:textId="5E8EB005" w:rsidR="00BB41E2" w:rsidRPr="00F80B00" w:rsidRDefault="00386503" w:rsidP="0038650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</w:t>
            </w:r>
            <w:r w:rsidR="00BB41E2" w:rsidRPr="00F80B00">
              <w:rPr>
                <w:rFonts w:ascii="Arial" w:hAnsi="Arial" w:cs="Arial"/>
                <w:sz w:val="22"/>
                <w:szCs w:val="22"/>
              </w:rPr>
              <w:t>eznam RfC odsouhlasených k nasazení na PROD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B792B" w:rsidRPr="00F80B00" w14:paraId="3181BE70" w14:textId="77777777" w:rsidTr="00D8133F">
        <w:tc>
          <w:tcPr>
            <w:tcW w:w="2122" w:type="dxa"/>
          </w:tcPr>
          <w:p w14:paraId="1FE6CAE8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7402FBC6" w14:textId="5DC415A9" w:rsidR="00CB792B" w:rsidRPr="00F80B00" w:rsidRDefault="00CB792B" w:rsidP="00BB41E2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Dodavatel pře</w:t>
            </w:r>
            <w:r w:rsidR="00BB41E2" w:rsidRPr="00F80B00">
              <w:rPr>
                <w:rFonts w:ascii="Arial" w:hAnsi="Arial" w:cs="Arial"/>
                <w:szCs w:val="22"/>
              </w:rPr>
              <w:t>dá schválený</w:t>
            </w:r>
            <w:r w:rsidR="00386503" w:rsidRPr="00F80B00">
              <w:rPr>
                <w:rFonts w:ascii="Arial" w:hAnsi="Arial" w:cs="Arial"/>
                <w:szCs w:val="22"/>
              </w:rPr>
              <w:t xml:space="preserve"> </w:t>
            </w:r>
            <w:r w:rsidRPr="00F80B00">
              <w:rPr>
                <w:rFonts w:ascii="Arial" w:hAnsi="Arial" w:cs="Arial"/>
                <w:szCs w:val="22"/>
              </w:rPr>
              <w:t>release</w:t>
            </w:r>
            <w:r w:rsidR="00386503" w:rsidRPr="00F80B00">
              <w:rPr>
                <w:rFonts w:ascii="Arial" w:hAnsi="Arial" w:cs="Arial"/>
                <w:szCs w:val="22"/>
              </w:rPr>
              <w:t xml:space="preserve"> </w:t>
            </w:r>
            <w:r w:rsidRPr="00F80B00">
              <w:rPr>
                <w:rFonts w:ascii="Arial" w:hAnsi="Arial" w:cs="Arial"/>
                <w:szCs w:val="22"/>
              </w:rPr>
              <w:t>Deployerovi, kter</w:t>
            </w:r>
            <w:r w:rsidR="00BB41E2" w:rsidRPr="00F80B00">
              <w:rPr>
                <w:rFonts w:ascii="Arial" w:hAnsi="Arial" w:cs="Arial"/>
                <w:szCs w:val="22"/>
              </w:rPr>
              <w:t>ý bude mít na starost nasazení jednotlivých změn.</w:t>
            </w:r>
          </w:p>
        </w:tc>
      </w:tr>
      <w:tr w:rsidR="00CB792B" w:rsidRPr="00F80B00" w14:paraId="519EB250" w14:textId="77777777" w:rsidTr="00D8133F">
        <w:tc>
          <w:tcPr>
            <w:tcW w:w="2122" w:type="dxa"/>
          </w:tcPr>
          <w:p w14:paraId="59738A8E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40974872" w14:textId="042730A4" w:rsidR="00BB41E2" w:rsidRPr="00F80B00" w:rsidRDefault="00386503" w:rsidP="0038650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</w:t>
            </w:r>
            <w:r w:rsidR="00BB41E2" w:rsidRPr="00F80B00">
              <w:rPr>
                <w:rFonts w:ascii="Arial" w:hAnsi="Arial" w:cs="Arial"/>
                <w:sz w:val="22"/>
                <w:szCs w:val="22"/>
              </w:rPr>
              <w:t>chválený RTP plán</w:t>
            </w:r>
            <w:r w:rsidRPr="00F80B0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6C3159C" w14:textId="4E74A507" w:rsidR="00BB41E2" w:rsidRPr="00F80B00" w:rsidRDefault="00386503" w:rsidP="0038650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</w:t>
            </w:r>
            <w:r w:rsidR="00BB41E2" w:rsidRPr="00F80B00">
              <w:rPr>
                <w:rFonts w:ascii="Arial" w:hAnsi="Arial" w:cs="Arial"/>
                <w:sz w:val="22"/>
                <w:szCs w:val="22"/>
              </w:rPr>
              <w:t>etailní harmonogram</w:t>
            </w:r>
            <w:r w:rsidRPr="00F80B0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520AD22" w14:textId="715CF611" w:rsidR="00CB792B" w:rsidRPr="00F80B00" w:rsidRDefault="00386503" w:rsidP="00386503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</w:t>
            </w:r>
            <w:r w:rsidR="00BB41E2" w:rsidRPr="00F80B00">
              <w:rPr>
                <w:rFonts w:ascii="Arial" w:hAnsi="Arial" w:cs="Arial"/>
                <w:sz w:val="22"/>
                <w:szCs w:val="22"/>
              </w:rPr>
              <w:t>eznam RfC odsouhlasených k nasazení na PROD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02B9368" w14:textId="77777777" w:rsidR="0087515A" w:rsidRPr="00F80B00" w:rsidRDefault="0087515A" w:rsidP="0087515A">
      <w:pPr>
        <w:rPr>
          <w:rFonts w:ascii="Arial" w:hAnsi="Arial" w:cs="Arial"/>
          <w:szCs w:val="22"/>
        </w:rPr>
      </w:pPr>
    </w:p>
    <w:p w14:paraId="32C2EFA6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64" w:name="_Toc468717567"/>
      <w:r w:rsidRPr="00F80B00">
        <w:rPr>
          <w:rFonts w:ascii="Arial" w:hAnsi="Arial" w:cs="Arial"/>
          <w:sz w:val="22"/>
          <w:szCs w:val="22"/>
        </w:rPr>
        <w:t>Nasazení do PROD</w:t>
      </w:r>
      <w:bookmarkEnd w:id="64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26FB5CA0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7B70783C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24C19A32" w14:textId="5394BEE4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32454881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Deployer</w:t>
            </w:r>
          </w:p>
        </w:tc>
      </w:tr>
      <w:tr w:rsidR="00620DDA" w:rsidRPr="00F80B00" w14:paraId="2F8AF9CE" w14:textId="77777777" w:rsidTr="00CF2DFA">
        <w:trPr>
          <w:trHeight w:val="126"/>
        </w:trPr>
        <w:tc>
          <w:tcPr>
            <w:tcW w:w="2122" w:type="dxa"/>
            <w:vMerge/>
          </w:tcPr>
          <w:p w14:paraId="141D1ED9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C353191" w14:textId="2701DDE2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5FBB4D22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78832127" w14:textId="77777777" w:rsidTr="00CF2DFA">
        <w:trPr>
          <w:trHeight w:val="315"/>
        </w:trPr>
        <w:tc>
          <w:tcPr>
            <w:tcW w:w="2122" w:type="dxa"/>
            <w:vMerge/>
          </w:tcPr>
          <w:p w14:paraId="019E0F42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7BC0C07" w14:textId="4A4F9920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74263318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0DDA" w:rsidRPr="00F80B00" w14:paraId="7603C5F2" w14:textId="77777777" w:rsidTr="00CF2DFA">
        <w:trPr>
          <w:trHeight w:val="110"/>
        </w:trPr>
        <w:tc>
          <w:tcPr>
            <w:tcW w:w="2122" w:type="dxa"/>
            <w:vMerge/>
          </w:tcPr>
          <w:p w14:paraId="599BE04F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BF91C60" w14:textId="5149069C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2EC27B5F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792B" w:rsidRPr="00F80B00" w14:paraId="1204A7B9" w14:textId="77777777" w:rsidTr="00D8133F">
        <w:tc>
          <w:tcPr>
            <w:tcW w:w="2122" w:type="dxa"/>
          </w:tcPr>
          <w:p w14:paraId="09CDDE56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39D741D0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CB792B" w:rsidRPr="00F80B00" w14:paraId="104880B8" w14:textId="77777777" w:rsidTr="00D8133F">
        <w:tc>
          <w:tcPr>
            <w:tcW w:w="2122" w:type="dxa"/>
          </w:tcPr>
          <w:p w14:paraId="57A331E8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035C3C4C" w14:textId="77777777" w:rsidR="00B41B21" w:rsidRPr="00F80B00" w:rsidRDefault="00B41B21" w:rsidP="00B41B21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schválený RTP plán,</w:t>
            </w:r>
          </w:p>
          <w:p w14:paraId="687AAF33" w14:textId="77777777" w:rsidR="00B41B21" w:rsidRPr="00F80B00" w:rsidRDefault="00B41B21" w:rsidP="00B41B21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b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 xml:space="preserve">detailní harmonogram, </w:t>
            </w:r>
          </w:p>
          <w:p w14:paraId="327010FD" w14:textId="45A028F9" w:rsidR="00CB792B" w:rsidRPr="00F80B00" w:rsidRDefault="00B41B21" w:rsidP="00B41B21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b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seznam RfC odsouhlasených k nasazení na PROD.</w:t>
            </w:r>
          </w:p>
        </w:tc>
      </w:tr>
      <w:tr w:rsidR="00CB792B" w:rsidRPr="00F80B00" w14:paraId="14175B86" w14:textId="77777777" w:rsidTr="00D8133F">
        <w:tc>
          <w:tcPr>
            <w:tcW w:w="2122" w:type="dxa"/>
          </w:tcPr>
          <w:p w14:paraId="487EDF45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46483E65" w14:textId="262C7DED" w:rsidR="00CB792B" w:rsidRPr="00F80B00" w:rsidRDefault="00CB792B" w:rsidP="00CB792B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Deployer provede nasazení release do PROD prostředí a provede</w:t>
            </w:r>
            <w:r w:rsidR="00B41B21" w:rsidRPr="00F80B00">
              <w:rPr>
                <w:rFonts w:ascii="Arial" w:hAnsi="Arial" w:cs="Arial"/>
                <w:szCs w:val="22"/>
              </w:rPr>
              <w:t xml:space="preserve"> či zajistí interní otestování. Pokud</w:t>
            </w:r>
          </w:p>
          <w:p w14:paraId="5C8E8AD9" w14:textId="5CD647D7" w:rsidR="00CB792B" w:rsidRPr="00F80B00" w:rsidRDefault="00CB792B" w:rsidP="00CB792B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JE</w:t>
            </w:r>
            <w:r w:rsidRPr="00F80B00">
              <w:rPr>
                <w:rFonts w:ascii="Arial" w:hAnsi="Arial" w:cs="Arial"/>
                <w:szCs w:val="22"/>
              </w:rPr>
              <w:t xml:space="preserve"> testování OK</w:t>
            </w:r>
            <w:r w:rsidR="00B41B21" w:rsidRPr="00F80B00">
              <w:rPr>
                <w:rFonts w:ascii="Arial" w:hAnsi="Arial" w:cs="Arial"/>
                <w:szCs w:val="22"/>
              </w:rPr>
              <w:t>,</w:t>
            </w:r>
            <w:r w:rsidRPr="00F80B00">
              <w:rPr>
                <w:rFonts w:ascii="Arial" w:hAnsi="Arial" w:cs="Arial"/>
                <w:szCs w:val="22"/>
              </w:rPr>
              <w:t xml:space="preserve"> předá </w:t>
            </w:r>
            <w:r w:rsidR="00B41B21" w:rsidRPr="00F80B00">
              <w:rPr>
                <w:rFonts w:ascii="Arial" w:hAnsi="Arial" w:cs="Arial"/>
                <w:szCs w:val="22"/>
              </w:rPr>
              <w:t xml:space="preserve">záznam release </w:t>
            </w:r>
            <w:r w:rsidRPr="00F80B00">
              <w:rPr>
                <w:rFonts w:ascii="Arial" w:hAnsi="Arial" w:cs="Arial"/>
                <w:szCs w:val="22"/>
              </w:rPr>
              <w:t>Release manager</w:t>
            </w:r>
            <w:r w:rsidR="00B41B21" w:rsidRPr="00F80B00">
              <w:rPr>
                <w:rFonts w:ascii="Arial" w:hAnsi="Arial" w:cs="Arial"/>
                <w:szCs w:val="22"/>
              </w:rPr>
              <w:t>ovi</w:t>
            </w:r>
            <w:r w:rsidRPr="00F80B00">
              <w:rPr>
                <w:rFonts w:ascii="Arial" w:hAnsi="Arial" w:cs="Arial"/>
                <w:szCs w:val="22"/>
              </w:rPr>
              <w:t xml:space="preserve"> do činnosti „Vyhodnocení release“ (5.3.</w:t>
            </w:r>
            <w:r w:rsidR="00B41B21" w:rsidRPr="00F80B00">
              <w:rPr>
                <w:rFonts w:ascii="Arial" w:hAnsi="Arial" w:cs="Arial"/>
                <w:szCs w:val="22"/>
              </w:rPr>
              <w:t>3</w:t>
            </w:r>
            <w:r w:rsidRPr="00F80B00">
              <w:rPr>
                <w:rFonts w:ascii="Arial" w:hAnsi="Arial" w:cs="Arial"/>
                <w:szCs w:val="22"/>
              </w:rPr>
              <w:t>.</w:t>
            </w:r>
            <w:r w:rsidR="00B41B21" w:rsidRPr="00F80B00">
              <w:rPr>
                <w:rFonts w:ascii="Arial" w:hAnsi="Arial" w:cs="Arial"/>
                <w:szCs w:val="22"/>
              </w:rPr>
              <w:t>7</w:t>
            </w:r>
            <w:r w:rsidRPr="00F80B00">
              <w:rPr>
                <w:rFonts w:ascii="Arial" w:hAnsi="Arial" w:cs="Arial"/>
                <w:szCs w:val="22"/>
              </w:rPr>
              <w:t>)</w:t>
            </w:r>
            <w:r w:rsidR="00B41B21" w:rsidRPr="00F80B00">
              <w:rPr>
                <w:rFonts w:ascii="Arial" w:hAnsi="Arial" w:cs="Arial"/>
                <w:szCs w:val="22"/>
              </w:rPr>
              <w:t>,</w:t>
            </w:r>
          </w:p>
          <w:p w14:paraId="63717EB9" w14:textId="43C0F726" w:rsidR="00CB792B" w:rsidRPr="00F80B00" w:rsidRDefault="00CB792B" w:rsidP="00B41B21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NENÍ</w:t>
            </w:r>
            <w:r w:rsidR="00B41B21" w:rsidRPr="00F80B00">
              <w:rPr>
                <w:rFonts w:ascii="Arial" w:hAnsi="Arial" w:cs="Arial"/>
                <w:b/>
                <w:szCs w:val="22"/>
              </w:rPr>
              <w:t xml:space="preserve"> </w:t>
            </w:r>
            <w:r w:rsidRPr="00F80B00">
              <w:rPr>
                <w:rFonts w:ascii="Arial" w:hAnsi="Arial" w:cs="Arial"/>
                <w:szCs w:val="22"/>
              </w:rPr>
              <w:t>testování OK</w:t>
            </w:r>
            <w:r w:rsidR="00B41B21" w:rsidRPr="00F80B00">
              <w:rPr>
                <w:rFonts w:ascii="Arial" w:hAnsi="Arial" w:cs="Arial"/>
                <w:szCs w:val="22"/>
              </w:rPr>
              <w:t>,</w:t>
            </w:r>
            <w:r w:rsidRPr="00F80B00">
              <w:rPr>
                <w:rFonts w:ascii="Arial" w:hAnsi="Arial" w:cs="Arial"/>
                <w:szCs w:val="22"/>
              </w:rPr>
              <w:t xml:space="preserve"> předá</w:t>
            </w:r>
            <w:r w:rsidR="00B41B21" w:rsidRPr="00F80B00">
              <w:rPr>
                <w:rFonts w:ascii="Arial" w:hAnsi="Arial" w:cs="Arial"/>
                <w:szCs w:val="22"/>
              </w:rPr>
              <w:t xml:space="preserve"> záznam release</w:t>
            </w:r>
            <w:r w:rsidRPr="00F80B00">
              <w:rPr>
                <w:rFonts w:ascii="Arial" w:hAnsi="Arial" w:cs="Arial"/>
                <w:szCs w:val="22"/>
              </w:rPr>
              <w:t xml:space="preserve"> na Release managera do činnosti „Rozhodnutí o Rollback“ (5.3.3.</w:t>
            </w:r>
            <w:r w:rsidR="00B41B21" w:rsidRPr="00F80B00">
              <w:rPr>
                <w:rFonts w:ascii="Arial" w:hAnsi="Arial" w:cs="Arial"/>
                <w:szCs w:val="22"/>
              </w:rPr>
              <w:t>5</w:t>
            </w:r>
            <w:r w:rsidRPr="00F80B00">
              <w:rPr>
                <w:rFonts w:ascii="Arial" w:hAnsi="Arial" w:cs="Arial"/>
                <w:szCs w:val="22"/>
              </w:rPr>
              <w:t>)</w:t>
            </w:r>
            <w:r w:rsidR="00B41B21" w:rsidRPr="00F80B00">
              <w:rPr>
                <w:rFonts w:ascii="Arial" w:hAnsi="Arial" w:cs="Arial"/>
                <w:szCs w:val="22"/>
              </w:rPr>
              <w:t>.</w:t>
            </w:r>
          </w:p>
        </w:tc>
      </w:tr>
      <w:tr w:rsidR="00CB792B" w:rsidRPr="00F80B00" w14:paraId="59EDAF86" w14:textId="77777777" w:rsidTr="00D8133F">
        <w:tc>
          <w:tcPr>
            <w:tcW w:w="2122" w:type="dxa"/>
          </w:tcPr>
          <w:p w14:paraId="5F1ECEC3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3BEEF9B0" w14:textId="1B26B644" w:rsidR="00CB792B" w:rsidRPr="00F80B00" w:rsidRDefault="00B41B21" w:rsidP="00B41B21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n</w:t>
            </w:r>
            <w:r w:rsidR="00CB792B" w:rsidRPr="00F80B00">
              <w:rPr>
                <w:rFonts w:ascii="Arial" w:hAnsi="Arial" w:cs="Arial"/>
                <w:sz w:val="22"/>
                <w:szCs w:val="22"/>
              </w:rPr>
              <w:t>asazený release na PROD prostředí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E7398AD" w14:textId="77777777" w:rsidR="0087515A" w:rsidRPr="00F80B00" w:rsidRDefault="0087515A" w:rsidP="0087515A">
      <w:pPr>
        <w:rPr>
          <w:rFonts w:ascii="Arial" w:hAnsi="Arial" w:cs="Arial"/>
          <w:szCs w:val="22"/>
        </w:rPr>
      </w:pPr>
    </w:p>
    <w:p w14:paraId="03B4D508" w14:textId="77777777" w:rsidR="0087515A" w:rsidRPr="00F80B00" w:rsidRDefault="00BB41E2" w:rsidP="0087515A">
      <w:pPr>
        <w:pStyle w:val="Nadpis4"/>
        <w:rPr>
          <w:rFonts w:ascii="Arial" w:hAnsi="Arial" w:cs="Arial"/>
          <w:sz w:val="22"/>
          <w:szCs w:val="22"/>
        </w:rPr>
      </w:pPr>
      <w:bookmarkStart w:id="65" w:name="_Toc468717568"/>
      <w:r w:rsidRPr="00F80B00">
        <w:rPr>
          <w:rFonts w:ascii="Arial" w:hAnsi="Arial" w:cs="Arial"/>
          <w:sz w:val="22"/>
          <w:szCs w:val="22"/>
        </w:rPr>
        <w:t>Rozh</w:t>
      </w:r>
      <w:r w:rsidR="0087515A" w:rsidRPr="00F80B00">
        <w:rPr>
          <w:rFonts w:ascii="Arial" w:hAnsi="Arial" w:cs="Arial"/>
          <w:sz w:val="22"/>
          <w:szCs w:val="22"/>
        </w:rPr>
        <w:t>odnutí o Rollback</w:t>
      </w:r>
      <w:bookmarkEnd w:id="6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423D4B39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4B5D3F8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535A79DA" w14:textId="5734B8B9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5101844C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6B305984" w14:textId="77777777" w:rsidTr="00CF2DFA">
        <w:trPr>
          <w:trHeight w:val="126"/>
        </w:trPr>
        <w:tc>
          <w:tcPr>
            <w:tcW w:w="2122" w:type="dxa"/>
            <w:vMerge/>
          </w:tcPr>
          <w:p w14:paraId="447BADF6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7CD918E" w14:textId="2EBB8963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0455D09A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6F9C83FB" w14:textId="77777777" w:rsidTr="00CF2DFA">
        <w:trPr>
          <w:trHeight w:val="315"/>
        </w:trPr>
        <w:tc>
          <w:tcPr>
            <w:tcW w:w="2122" w:type="dxa"/>
            <w:vMerge/>
          </w:tcPr>
          <w:p w14:paraId="38E71849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49B81C3" w14:textId="68002966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2CCDD621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0DDA" w:rsidRPr="00F80B00" w14:paraId="3A1381FF" w14:textId="77777777" w:rsidTr="00CF2DFA">
        <w:trPr>
          <w:trHeight w:val="110"/>
        </w:trPr>
        <w:tc>
          <w:tcPr>
            <w:tcW w:w="2122" w:type="dxa"/>
            <w:vMerge/>
          </w:tcPr>
          <w:p w14:paraId="628025C6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93604DA" w14:textId="042B3091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58651CEC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792B" w:rsidRPr="00F80B00" w14:paraId="4F8937CB" w14:textId="77777777" w:rsidTr="00D8133F">
        <w:tc>
          <w:tcPr>
            <w:tcW w:w="2122" w:type="dxa"/>
          </w:tcPr>
          <w:p w14:paraId="196EDB92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4CEA31E7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CB792B" w:rsidRPr="00F80B00" w14:paraId="2AE6F050" w14:textId="77777777" w:rsidTr="00D8133F">
        <w:tc>
          <w:tcPr>
            <w:tcW w:w="2122" w:type="dxa"/>
          </w:tcPr>
          <w:p w14:paraId="5E2E4E85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3187341C" w14:textId="4CBE55D2" w:rsidR="00CB792B" w:rsidRPr="00F80B00" w:rsidRDefault="00AB136B" w:rsidP="00AB136B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nasazený release na PROD prostředí.</w:t>
            </w:r>
          </w:p>
        </w:tc>
      </w:tr>
      <w:tr w:rsidR="00CB792B" w:rsidRPr="00F80B00" w14:paraId="2253D14D" w14:textId="77777777" w:rsidTr="00D8133F">
        <w:tc>
          <w:tcPr>
            <w:tcW w:w="2122" w:type="dxa"/>
          </w:tcPr>
          <w:p w14:paraId="789DF43E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5EAFDDCA" w14:textId="367D7A77" w:rsidR="00CB792B" w:rsidRPr="00F80B00" w:rsidRDefault="00CB792B" w:rsidP="00D8133F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Release manager rozhodne, zda má být po neúspěšném nas</w:t>
            </w:r>
            <w:r w:rsidR="00AB136B" w:rsidRPr="00F80B00">
              <w:rPr>
                <w:rFonts w:ascii="Arial" w:hAnsi="Arial" w:cs="Arial"/>
                <w:szCs w:val="22"/>
              </w:rPr>
              <w:t>azení release proveden Rollback. Pokud</w:t>
            </w:r>
          </w:p>
          <w:p w14:paraId="1BDC848C" w14:textId="60F80333" w:rsidR="00CB792B" w:rsidRPr="00F80B00" w:rsidRDefault="00CB792B" w:rsidP="00D8133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ANO</w:t>
            </w:r>
            <w:r w:rsidRPr="00F80B00">
              <w:rPr>
                <w:rFonts w:ascii="Arial" w:hAnsi="Arial" w:cs="Arial"/>
                <w:szCs w:val="22"/>
              </w:rPr>
              <w:t xml:space="preserve">, předá </w:t>
            </w:r>
            <w:r w:rsidR="00AB136B" w:rsidRPr="00F80B00">
              <w:rPr>
                <w:rFonts w:ascii="Arial" w:hAnsi="Arial" w:cs="Arial"/>
                <w:szCs w:val="22"/>
              </w:rPr>
              <w:t xml:space="preserve">záznam </w:t>
            </w:r>
            <w:r w:rsidRPr="00F80B00">
              <w:rPr>
                <w:rFonts w:ascii="Arial" w:hAnsi="Arial" w:cs="Arial"/>
                <w:szCs w:val="22"/>
              </w:rPr>
              <w:t>na Deployera do činnosti „Provedení Rollback“ (5.3.3.</w:t>
            </w:r>
            <w:r w:rsidR="00AB136B" w:rsidRPr="00F80B00">
              <w:rPr>
                <w:rFonts w:ascii="Arial" w:hAnsi="Arial" w:cs="Arial"/>
                <w:szCs w:val="22"/>
              </w:rPr>
              <w:t>6</w:t>
            </w:r>
            <w:r w:rsidRPr="00F80B00">
              <w:rPr>
                <w:rFonts w:ascii="Arial" w:hAnsi="Arial" w:cs="Arial"/>
                <w:szCs w:val="22"/>
              </w:rPr>
              <w:t>)</w:t>
            </w:r>
            <w:r w:rsidR="00AB136B" w:rsidRPr="00F80B00">
              <w:rPr>
                <w:rFonts w:ascii="Arial" w:hAnsi="Arial" w:cs="Arial"/>
                <w:szCs w:val="22"/>
              </w:rPr>
              <w:t>.</w:t>
            </w:r>
          </w:p>
          <w:p w14:paraId="75D5B37E" w14:textId="304C6301" w:rsidR="00CB792B" w:rsidRPr="00F80B00" w:rsidRDefault="00CB792B" w:rsidP="00AB136B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NE</w:t>
            </w:r>
            <w:r w:rsidRPr="00F80B00">
              <w:rPr>
                <w:rFonts w:ascii="Arial" w:hAnsi="Arial" w:cs="Arial"/>
                <w:szCs w:val="22"/>
              </w:rPr>
              <w:t>, vrací do činnosti „Příprava RT</w:t>
            </w:r>
            <w:r w:rsidR="00AB136B" w:rsidRPr="00F80B00">
              <w:rPr>
                <w:rFonts w:ascii="Arial" w:hAnsi="Arial" w:cs="Arial"/>
                <w:szCs w:val="22"/>
              </w:rPr>
              <w:t>P“ (5.3.3.1</w:t>
            </w:r>
            <w:r w:rsidRPr="00F80B00">
              <w:rPr>
                <w:rFonts w:ascii="Arial" w:hAnsi="Arial" w:cs="Arial"/>
                <w:szCs w:val="22"/>
              </w:rPr>
              <w:t>)</w:t>
            </w:r>
            <w:r w:rsidR="00AB136B" w:rsidRPr="00F80B00">
              <w:rPr>
                <w:rFonts w:ascii="Arial" w:hAnsi="Arial" w:cs="Arial"/>
                <w:szCs w:val="22"/>
              </w:rPr>
              <w:t>.</w:t>
            </w:r>
          </w:p>
        </w:tc>
      </w:tr>
      <w:tr w:rsidR="00CB792B" w:rsidRPr="00F80B00" w14:paraId="29F5824D" w14:textId="77777777" w:rsidTr="00D8133F">
        <w:tc>
          <w:tcPr>
            <w:tcW w:w="2122" w:type="dxa"/>
          </w:tcPr>
          <w:p w14:paraId="04913970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52553595" w14:textId="34A32756" w:rsidR="00CB792B" w:rsidRPr="00F80B00" w:rsidRDefault="00AB136B" w:rsidP="00AB136B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</w:t>
            </w:r>
            <w:r w:rsidR="00CB792B" w:rsidRPr="00F80B00">
              <w:rPr>
                <w:rFonts w:ascii="Arial" w:hAnsi="Arial" w:cs="Arial"/>
                <w:sz w:val="22"/>
                <w:szCs w:val="22"/>
              </w:rPr>
              <w:t>ozhodnutí o Rollback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0747D62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66" w:name="_Toc468717569"/>
      <w:r w:rsidRPr="00F80B00">
        <w:rPr>
          <w:rFonts w:ascii="Arial" w:hAnsi="Arial" w:cs="Arial"/>
          <w:sz w:val="22"/>
          <w:szCs w:val="22"/>
        </w:rPr>
        <w:lastRenderedPageBreak/>
        <w:t>Provedení Rollback</w:t>
      </w:r>
      <w:bookmarkEnd w:id="6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00B60652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4FFAFAC2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6A72BC5D" w14:textId="283BABBE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4EB13E76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Deployer</w:t>
            </w:r>
          </w:p>
        </w:tc>
      </w:tr>
      <w:tr w:rsidR="00620DDA" w:rsidRPr="00F80B00" w14:paraId="395AB65B" w14:textId="77777777" w:rsidTr="00CF2DFA">
        <w:trPr>
          <w:trHeight w:val="126"/>
        </w:trPr>
        <w:tc>
          <w:tcPr>
            <w:tcW w:w="2122" w:type="dxa"/>
            <w:vMerge/>
          </w:tcPr>
          <w:p w14:paraId="621D15E9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0DE663D" w14:textId="541EC0D6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3F04E1E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21592F96" w14:textId="77777777" w:rsidTr="00CF2DFA">
        <w:trPr>
          <w:trHeight w:val="315"/>
        </w:trPr>
        <w:tc>
          <w:tcPr>
            <w:tcW w:w="2122" w:type="dxa"/>
            <w:vMerge/>
          </w:tcPr>
          <w:p w14:paraId="68128252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91E65A6" w14:textId="2671B6D6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0E2E4D53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0DDA" w:rsidRPr="00F80B00" w14:paraId="3E340D3D" w14:textId="77777777" w:rsidTr="00CF2DFA">
        <w:trPr>
          <w:trHeight w:val="110"/>
        </w:trPr>
        <w:tc>
          <w:tcPr>
            <w:tcW w:w="2122" w:type="dxa"/>
            <w:vMerge/>
          </w:tcPr>
          <w:p w14:paraId="75835D70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BA48A9F" w14:textId="0E75D36A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0266D633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792B" w:rsidRPr="00F80B00" w14:paraId="6EC74244" w14:textId="77777777" w:rsidTr="00D8133F">
        <w:tc>
          <w:tcPr>
            <w:tcW w:w="2122" w:type="dxa"/>
          </w:tcPr>
          <w:p w14:paraId="6DECA52B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2A894275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CB792B" w:rsidRPr="00F80B00" w14:paraId="01078294" w14:textId="77777777" w:rsidTr="00D8133F">
        <w:tc>
          <w:tcPr>
            <w:tcW w:w="2122" w:type="dxa"/>
          </w:tcPr>
          <w:p w14:paraId="6D461AA5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3579142B" w14:textId="3A02F87E" w:rsidR="00CB792B" w:rsidRPr="00F80B00" w:rsidRDefault="00307454" w:rsidP="00307454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</w:t>
            </w:r>
            <w:r w:rsidR="00CB792B" w:rsidRPr="00F80B00">
              <w:rPr>
                <w:rFonts w:ascii="Arial" w:hAnsi="Arial" w:cs="Arial"/>
                <w:sz w:val="22"/>
                <w:szCs w:val="22"/>
              </w:rPr>
              <w:t xml:space="preserve">ozhodnutí o </w:t>
            </w:r>
            <w:r w:rsidRPr="00F80B00">
              <w:rPr>
                <w:rFonts w:ascii="Arial" w:hAnsi="Arial" w:cs="Arial"/>
                <w:sz w:val="22"/>
                <w:szCs w:val="22"/>
              </w:rPr>
              <w:t xml:space="preserve">provedení </w:t>
            </w:r>
            <w:r w:rsidR="00CB792B" w:rsidRPr="00F80B00">
              <w:rPr>
                <w:rFonts w:ascii="Arial" w:hAnsi="Arial" w:cs="Arial"/>
                <w:sz w:val="22"/>
                <w:szCs w:val="22"/>
              </w:rPr>
              <w:t>Rollback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B792B" w:rsidRPr="00F80B00" w14:paraId="52636188" w14:textId="77777777" w:rsidTr="00D8133F">
        <w:tc>
          <w:tcPr>
            <w:tcW w:w="2122" w:type="dxa"/>
          </w:tcPr>
          <w:p w14:paraId="182909C9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79692954" w14:textId="1F03CD52" w:rsidR="00CB792B" w:rsidRPr="00F80B00" w:rsidRDefault="00CB792B" w:rsidP="00D8133F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 xml:space="preserve">Deployer provede Rollback dle připraveného Rollback plánu, který </w:t>
            </w:r>
            <w:r w:rsidR="00307454" w:rsidRPr="00F80B00">
              <w:rPr>
                <w:rFonts w:ascii="Arial" w:hAnsi="Arial" w:cs="Arial"/>
                <w:szCs w:val="22"/>
              </w:rPr>
              <w:t xml:space="preserve">je </w:t>
            </w:r>
            <w:r w:rsidRPr="00F80B00">
              <w:rPr>
                <w:rFonts w:ascii="Arial" w:hAnsi="Arial" w:cs="Arial"/>
                <w:szCs w:val="22"/>
              </w:rPr>
              <w:t>součástí RTP plánu.</w:t>
            </w:r>
          </w:p>
        </w:tc>
      </w:tr>
      <w:tr w:rsidR="00CB792B" w:rsidRPr="00F80B00" w14:paraId="39E21C46" w14:textId="77777777" w:rsidTr="00D8133F">
        <w:tc>
          <w:tcPr>
            <w:tcW w:w="2122" w:type="dxa"/>
          </w:tcPr>
          <w:p w14:paraId="49A170C1" w14:textId="77777777" w:rsidR="00CB792B" w:rsidRPr="00F80B00" w:rsidRDefault="00CB792B" w:rsidP="00D8133F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516F677E" w14:textId="41BC9F1A" w:rsidR="00CB792B" w:rsidRPr="00F80B00" w:rsidRDefault="00307454" w:rsidP="00307454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</w:t>
            </w:r>
            <w:r w:rsidR="00CB792B" w:rsidRPr="00F80B00">
              <w:rPr>
                <w:rFonts w:ascii="Arial" w:hAnsi="Arial" w:cs="Arial"/>
                <w:sz w:val="22"/>
                <w:szCs w:val="22"/>
              </w:rPr>
              <w:t>rovedený Rollback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3263788E" w14:textId="77777777" w:rsidR="0087515A" w:rsidRPr="00F80B00" w:rsidRDefault="0087515A" w:rsidP="0087515A">
      <w:pPr>
        <w:rPr>
          <w:rFonts w:ascii="Arial" w:hAnsi="Arial" w:cs="Arial"/>
          <w:szCs w:val="22"/>
        </w:rPr>
      </w:pPr>
    </w:p>
    <w:p w14:paraId="0E0668B0" w14:textId="77777777" w:rsidR="0087515A" w:rsidRPr="00F80B00" w:rsidRDefault="0087515A" w:rsidP="0087515A">
      <w:pPr>
        <w:pStyle w:val="Nadpis4"/>
        <w:rPr>
          <w:rFonts w:ascii="Arial" w:hAnsi="Arial" w:cs="Arial"/>
          <w:sz w:val="22"/>
          <w:szCs w:val="22"/>
        </w:rPr>
      </w:pPr>
      <w:bookmarkStart w:id="67" w:name="_Toc468717570"/>
      <w:r w:rsidRPr="00F80B00">
        <w:rPr>
          <w:rFonts w:ascii="Arial" w:hAnsi="Arial" w:cs="Arial"/>
          <w:sz w:val="22"/>
          <w:szCs w:val="22"/>
        </w:rPr>
        <w:t>Vyhodnocení release</w:t>
      </w:r>
      <w:bookmarkEnd w:id="67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607493E5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26EAE6F4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1CAAEF44" w14:textId="5AF241AA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64A9C843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5B57E955" w14:textId="77777777" w:rsidTr="00CF2DFA">
        <w:trPr>
          <w:trHeight w:val="126"/>
        </w:trPr>
        <w:tc>
          <w:tcPr>
            <w:tcW w:w="2122" w:type="dxa"/>
            <w:vMerge/>
          </w:tcPr>
          <w:p w14:paraId="735AA50F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77B2DBA" w14:textId="6A828484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4B962D62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0F9D09E7" w14:textId="77777777" w:rsidTr="00CF2DFA">
        <w:trPr>
          <w:trHeight w:val="315"/>
        </w:trPr>
        <w:tc>
          <w:tcPr>
            <w:tcW w:w="2122" w:type="dxa"/>
            <w:vMerge/>
          </w:tcPr>
          <w:p w14:paraId="569F4ED3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89FD28A" w14:textId="4C03776B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665CC276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0DDA" w:rsidRPr="00F80B00" w14:paraId="310B1AE4" w14:textId="77777777" w:rsidTr="00CF2DFA">
        <w:trPr>
          <w:trHeight w:val="110"/>
        </w:trPr>
        <w:tc>
          <w:tcPr>
            <w:tcW w:w="2122" w:type="dxa"/>
            <w:vMerge/>
          </w:tcPr>
          <w:p w14:paraId="16919F03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B8E037D" w14:textId="44D9BFE2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4228C49A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515A" w:rsidRPr="00F80B00" w14:paraId="130819E0" w14:textId="77777777" w:rsidTr="00D06B71">
        <w:tc>
          <w:tcPr>
            <w:tcW w:w="2122" w:type="dxa"/>
          </w:tcPr>
          <w:p w14:paraId="12137998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102C6AC1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87515A" w:rsidRPr="00F80B00" w14:paraId="7F5496A9" w14:textId="77777777" w:rsidTr="00D06B71">
        <w:tc>
          <w:tcPr>
            <w:tcW w:w="2122" w:type="dxa"/>
          </w:tcPr>
          <w:p w14:paraId="38D55CD9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73CADF66" w14:textId="77777777" w:rsidR="0087515A" w:rsidRPr="00F80B00" w:rsidRDefault="00307454" w:rsidP="00307454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n</w:t>
            </w:r>
            <w:r w:rsidR="006625E9" w:rsidRPr="00F80B00">
              <w:rPr>
                <w:rFonts w:ascii="Arial" w:hAnsi="Arial" w:cs="Arial"/>
                <w:sz w:val="22"/>
                <w:szCs w:val="22"/>
              </w:rPr>
              <w:t>asazený release na PROD prostředí</w:t>
            </w:r>
            <w:r w:rsidRPr="00F80B00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6C57CCB1" w14:textId="35148048" w:rsidR="00307454" w:rsidRPr="00F80B00" w:rsidRDefault="00307454" w:rsidP="00307454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provedený Rollback.</w:t>
            </w:r>
          </w:p>
        </w:tc>
      </w:tr>
      <w:tr w:rsidR="0087515A" w:rsidRPr="00F80B00" w14:paraId="534BF9EB" w14:textId="77777777" w:rsidTr="00D06B71">
        <w:tc>
          <w:tcPr>
            <w:tcW w:w="2122" w:type="dxa"/>
          </w:tcPr>
          <w:p w14:paraId="6B24D50B" w14:textId="48E93148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7F0DE660" w14:textId="2EF3AA45" w:rsidR="0087515A" w:rsidRPr="00F80B00" w:rsidRDefault="00CB792B" w:rsidP="00307454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 xml:space="preserve">Release manager provede vyhodnocení </w:t>
            </w:r>
            <w:r w:rsidR="00BB41E2" w:rsidRPr="00F80B00">
              <w:rPr>
                <w:rFonts w:ascii="Arial" w:hAnsi="Arial" w:cs="Arial"/>
                <w:szCs w:val="22"/>
              </w:rPr>
              <w:t>release</w:t>
            </w:r>
            <w:r w:rsidR="00307454" w:rsidRPr="00F80B00">
              <w:rPr>
                <w:rFonts w:ascii="Arial" w:hAnsi="Arial" w:cs="Arial"/>
                <w:szCs w:val="22"/>
              </w:rPr>
              <w:t>,</w:t>
            </w:r>
            <w:r w:rsidR="00BB41E2" w:rsidRPr="00F80B00">
              <w:rPr>
                <w:rFonts w:ascii="Arial" w:hAnsi="Arial" w:cs="Arial"/>
                <w:szCs w:val="22"/>
              </w:rPr>
              <w:t xml:space="preserve"> zejména zda byly dodrženy schválené termíny</w:t>
            </w:r>
            <w:r w:rsidR="00307454" w:rsidRPr="00F80B00">
              <w:rPr>
                <w:rFonts w:ascii="Arial" w:hAnsi="Arial" w:cs="Arial"/>
                <w:szCs w:val="22"/>
              </w:rPr>
              <w:t xml:space="preserve"> a</w:t>
            </w:r>
            <w:r w:rsidR="00BB41E2" w:rsidRPr="00F80B00">
              <w:rPr>
                <w:rFonts w:ascii="Arial" w:hAnsi="Arial" w:cs="Arial"/>
                <w:szCs w:val="22"/>
              </w:rPr>
              <w:t xml:space="preserve"> zda došlo k nasazení všech schválených RfC</w:t>
            </w:r>
            <w:r w:rsidRPr="00F80B00">
              <w:rPr>
                <w:rFonts w:ascii="Arial" w:hAnsi="Arial" w:cs="Arial"/>
                <w:szCs w:val="22"/>
              </w:rPr>
              <w:t>.</w:t>
            </w:r>
          </w:p>
        </w:tc>
      </w:tr>
      <w:tr w:rsidR="0087515A" w:rsidRPr="00F80B00" w14:paraId="61EFF2CE" w14:textId="77777777" w:rsidTr="00D06B71">
        <w:tc>
          <w:tcPr>
            <w:tcW w:w="2122" w:type="dxa"/>
          </w:tcPr>
          <w:p w14:paraId="24BF8EC1" w14:textId="77777777" w:rsidR="0087515A" w:rsidRPr="00F80B00" w:rsidRDefault="0087515A" w:rsidP="00D06B71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63D4488B" w14:textId="30598FE2" w:rsidR="0087515A" w:rsidRPr="00F80B00" w:rsidRDefault="00307454" w:rsidP="00307454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</w:t>
            </w:r>
            <w:r w:rsidR="00CB792B" w:rsidRPr="00F80B00">
              <w:rPr>
                <w:rFonts w:ascii="Arial" w:hAnsi="Arial" w:cs="Arial"/>
                <w:sz w:val="22"/>
                <w:szCs w:val="22"/>
              </w:rPr>
              <w:t>yhodnocen</w:t>
            </w:r>
            <w:r w:rsidR="006625E9" w:rsidRPr="00F80B00">
              <w:rPr>
                <w:rFonts w:ascii="Arial" w:hAnsi="Arial" w:cs="Arial"/>
                <w:sz w:val="22"/>
                <w:szCs w:val="22"/>
              </w:rPr>
              <w:t>í</w:t>
            </w:r>
            <w:r w:rsidR="00CB792B" w:rsidRPr="00F80B00">
              <w:rPr>
                <w:rFonts w:ascii="Arial" w:hAnsi="Arial" w:cs="Arial"/>
                <w:sz w:val="22"/>
                <w:szCs w:val="22"/>
              </w:rPr>
              <w:t xml:space="preserve"> release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D42C1C5" w14:textId="77777777" w:rsidR="0087515A" w:rsidRPr="00F80B00" w:rsidRDefault="0087515A" w:rsidP="0087515A">
      <w:pPr>
        <w:rPr>
          <w:rFonts w:ascii="Arial" w:hAnsi="Arial" w:cs="Arial"/>
          <w:szCs w:val="22"/>
        </w:rPr>
      </w:pPr>
    </w:p>
    <w:p w14:paraId="151082DA" w14:textId="77777777" w:rsidR="00C10107" w:rsidRPr="00F80B00" w:rsidRDefault="00C10107" w:rsidP="00C10107">
      <w:pPr>
        <w:pStyle w:val="Nadpis4"/>
        <w:rPr>
          <w:rFonts w:ascii="Arial" w:hAnsi="Arial" w:cs="Arial"/>
          <w:sz w:val="22"/>
          <w:szCs w:val="22"/>
        </w:rPr>
      </w:pPr>
      <w:bookmarkStart w:id="68" w:name="_Toc468717571"/>
      <w:r w:rsidRPr="00F80B00">
        <w:rPr>
          <w:rFonts w:ascii="Arial" w:hAnsi="Arial" w:cs="Arial"/>
          <w:sz w:val="22"/>
          <w:szCs w:val="22"/>
        </w:rPr>
        <w:t>Uzavření požadavku</w:t>
      </w:r>
      <w:bookmarkEnd w:id="55"/>
      <w:bookmarkEnd w:id="6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4954"/>
      </w:tblGrid>
      <w:tr w:rsidR="00620DDA" w:rsidRPr="00F80B00" w14:paraId="2FE0117D" w14:textId="77777777" w:rsidTr="00CF2DFA">
        <w:trPr>
          <w:trHeight w:val="300"/>
        </w:trPr>
        <w:tc>
          <w:tcPr>
            <w:tcW w:w="2122" w:type="dxa"/>
            <w:vMerge w:val="restart"/>
          </w:tcPr>
          <w:p w14:paraId="3578A855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Role účastnící se činností:</w:t>
            </w:r>
          </w:p>
        </w:tc>
        <w:tc>
          <w:tcPr>
            <w:tcW w:w="1984" w:type="dxa"/>
            <w:vAlign w:val="center"/>
          </w:tcPr>
          <w:p w14:paraId="70DE9520" w14:textId="2894D200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R – Responsible</w:t>
            </w:r>
          </w:p>
        </w:tc>
        <w:tc>
          <w:tcPr>
            <w:tcW w:w="4954" w:type="dxa"/>
          </w:tcPr>
          <w:p w14:paraId="260BDB12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2AFFA32F" w14:textId="77777777" w:rsidTr="00CF2DFA">
        <w:trPr>
          <w:trHeight w:val="126"/>
        </w:trPr>
        <w:tc>
          <w:tcPr>
            <w:tcW w:w="2122" w:type="dxa"/>
            <w:vMerge/>
          </w:tcPr>
          <w:p w14:paraId="420BBAFB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7110F77" w14:textId="40F0C0C7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A – Accountable</w:t>
            </w:r>
          </w:p>
        </w:tc>
        <w:tc>
          <w:tcPr>
            <w:tcW w:w="4954" w:type="dxa"/>
          </w:tcPr>
          <w:p w14:paraId="448B31BB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Release manager</w:t>
            </w:r>
          </w:p>
        </w:tc>
      </w:tr>
      <w:tr w:rsidR="00620DDA" w:rsidRPr="00F80B00" w14:paraId="54E8571D" w14:textId="77777777" w:rsidTr="00CF2DFA">
        <w:trPr>
          <w:trHeight w:val="315"/>
        </w:trPr>
        <w:tc>
          <w:tcPr>
            <w:tcW w:w="2122" w:type="dxa"/>
            <w:vMerge/>
          </w:tcPr>
          <w:p w14:paraId="2C240A28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DA67054" w14:textId="49D5A68A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C – Consulted</w:t>
            </w:r>
          </w:p>
        </w:tc>
        <w:tc>
          <w:tcPr>
            <w:tcW w:w="4954" w:type="dxa"/>
          </w:tcPr>
          <w:p w14:paraId="75303183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0DDA" w:rsidRPr="00F80B00" w14:paraId="1252A6C6" w14:textId="77777777" w:rsidTr="00CF2DFA">
        <w:trPr>
          <w:trHeight w:val="110"/>
        </w:trPr>
        <w:tc>
          <w:tcPr>
            <w:tcW w:w="2122" w:type="dxa"/>
            <w:vMerge/>
          </w:tcPr>
          <w:p w14:paraId="7062DC5B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BAC93AF" w14:textId="01246733" w:rsidR="00620DDA" w:rsidRPr="00F80B00" w:rsidRDefault="00620DDA" w:rsidP="00620DDA">
            <w:pPr>
              <w:spacing w:after="0"/>
              <w:rPr>
                <w:rFonts w:ascii="Arial" w:hAnsi="Arial" w:cs="Arial"/>
                <w:b/>
                <w:szCs w:val="22"/>
              </w:rPr>
            </w:pPr>
            <w:r w:rsidRPr="00F80B00">
              <w:rPr>
                <w:rFonts w:ascii="Arial" w:hAnsi="Arial" w:cs="Arial"/>
                <w:b/>
                <w:szCs w:val="22"/>
              </w:rPr>
              <w:t>I – Informed</w:t>
            </w:r>
          </w:p>
        </w:tc>
        <w:tc>
          <w:tcPr>
            <w:tcW w:w="4954" w:type="dxa"/>
          </w:tcPr>
          <w:p w14:paraId="46AA6788" w14:textId="77777777" w:rsidR="00620DDA" w:rsidRPr="00F80B00" w:rsidRDefault="00620DDA" w:rsidP="00620DD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0107" w:rsidRPr="00F80B00" w14:paraId="54AEE440" w14:textId="77777777" w:rsidTr="00C10107">
        <w:trPr>
          <w:trHeight w:val="334"/>
        </w:trPr>
        <w:tc>
          <w:tcPr>
            <w:tcW w:w="2122" w:type="dxa"/>
          </w:tcPr>
          <w:p w14:paraId="07D4AFA8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Termín:</w:t>
            </w:r>
          </w:p>
        </w:tc>
        <w:tc>
          <w:tcPr>
            <w:tcW w:w="6938" w:type="dxa"/>
            <w:gridSpan w:val="2"/>
          </w:tcPr>
          <w:p w14:paraId="05637C94" w14:textId="77777777" w:rsidR="00C10107" w:rsidRPr="00F80B00" w:rsidRDefault="00CB792B" w:rsidP="0087515A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ASAP</w:t>
            </w:r>
          </w:p>
        </w:tc>
      </w:tr>
      <w:tr w:rsidR="00C10107" w:rsidRPr="00F80B00" w14:paraId="0D44B57C" w14:textId="77777777" w:rsidTr="00C10107">
        <w:tc>
          <w:tcPr>
            <w:tcW w:w="2122" w:type="dxa"/>
          </w:tcPr>
          <w:p w14:paraId="547744B7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Vstupy procedury:</w:t>
            </w:r>
          </w:p>
        </w:tc>
        <w:tc>
          <w:tcPr>
            <w:tcW w:w="6938" w:type="dxa"/>
            <w:gridSpan w:val="2"/>
          </w:tcPr>
          <w:p w14:paraId="7E93F5AC" w14:textId="543FCDFF" w:rsidR="00C10107" w:rsidRPr="00F80B00" w:rsidRDefault="00307454" w:rsidP="00307454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</w:t>
            </w:r>
            <w:r w:rsidR="00C10107" w:rsidRPr="00F80B00">
              <w:rPr>
                <w:rFonts w:ascii="Arial" w:hAnsi="Arial" w:cs="Arial"/>
                <w:sz w:val="22"/>
                <w:szCs w:val="22"/>
              </w:rPr>
              <w:t>yhodnocen</w:t>
            </w:r>
            <w:r w:rsidR="006625E9" w:rsidRPr="00F80B00">
              <w:rPr>
                <w:rFonts w:ascii="Arial" w:hAnsi="Arial" w:cs="Arial"/>
                <w:sz w:val="22"/>
                <w:szCs w:val="22"/>
              </w:rPr>
              <w:t>í</w:t>
            </w:r>
            <w:r w:rsidR="00C10107" w:rsidRPr="00F80B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B792B" w:rsidRPr="00F80B00">
              <w:rPr>
                <w:rFonts w:ascii="Arial" w:hAnsi="Arial" w:cs="Arial"/>
                <w:sz w:val="22"/>
                <w:szCs w:val="22"/>
              </w:rPr>
              <w:t>release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10107" w:rsidRPr="00F80B00" w14:paraId="092680C5" w14:textId="77777777" w:rsidTr="00CB792B">
        <w:trPr>
          <w:trHeight w:val="50"/>
        </w:trPr>
        <w:tc>
          <w:tcPr>
            <w:tcW w:w="2122" w:type="dxa"/>
          </w:tcPr>
          <w:p w14:paraId="1FF2FC0A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Popis činnosti:</w:t>
            </w:r>
          </w:p>
        </w:tc>
        <w:tc>
          <w:tcPr>
            <w:tcW w:w="6938" w:type="dxa"/>
            <w:gridSpan w:val="2"/>
          </w:tcPr>
          <w:p w14:paraId="47BBC2A1" w14:textId="2ECEA520" w:rsidR="00C10107" w:rsidRPr="00F80B00" w:rsidRDefault="00CB792B" w:rsidP="00BB41E2">
            <w:pPr>
              <w:spacing w:after="0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Release manager uzav</w:t>
            </w:r>
            <w:r w:rsidR="00BB41E2" w:rsidRPr="00F80B00">
              <w:rPr>
                <w:rFonts w:ascii="Arial" w:hAnsi="Arial" w:cs="Arial"/>
                <w:szCs w:val="22"/>
              </w:rPr>
              <w:t>írá požadavek, ve kterém je veden release</w:t>
            </w:r>
            <w:r w:rsidR="00307454" w:rsidRPr="00F80B00">
              <w:rPr>
                <w:rFonts w:ascii="Arial" w:hAnsi="Arial" w:cs="Arial"/>
                <w:szCs w:val="22"/>
              </w:rPr>
              <w:t>,</w:t>
            </w:r>
            <w:r w:rsidRPr="00F80B00">
              <w:rPr>
                <w:rFonts w:ascii="Arial" w:hAnsi="Arial" w:cs="Arial"/>
                <w:szCs w:val="22"/>
              </w:rPr>
              <w:t xml:space="preserve"> a předává </w:t>
            </w:r>
            <w:r w:rsidR="00BB41E2" w:rsidRPr="00F80B00">
              <w:rPr>
                <w:rFonts w:ascii="Arial" w:hAnsi="Arial" w:cs="Arial"/>
                <w:szCs w:val="22"/>
              </w:rPr>
              <w:t>jednotlivá RfC</w:t>
            </w:r>
            <w:r w:rsidRPr="00F80B00">
              <w:rPr>
                <w:rFonts w:ascii="Arial" w:hAnsi="Arial" w:cs="Arial"/>
                <w:szCs w:val="22"/>
              </w:rPr>
              <w:t xml:space="preserve"> zpět do Change managementu</w:t>
            </w:r>
            <w:r w:rsidR="00BB41E2" w:rsidRPr="00F80B00">
              <w:rPr>
                <w:rFonts w:ascii="Arial" w:hAnsi="Arial" w:cs="Arial"/>
                <w:szCs w:val="22"/>
              </w:rPr>
              <w:t xml:space="preserve"> s informací, zda byly provedeny či nikoli</w:t>
            </w:r>
            <w:r w:rsidR="00C10107" w:rsidRPr="00F80B00">
              <w:rPr>
                <w:rFonts w:ascii="Arial" w:hAnsi="Arial" w:cs="Arial"/>
                <w:szCs w:val="22"/>
              </w:rPr>
              <w:t>.</w:t>
            </w:r>
          </w:p>
        </w:tc>
      </w:tr>
      <w:tr w:rsidR="00C10107" w:rsidRPr="00F80B00" w14:paraId="038722E7" w14:textId="77777777" w:rsidTr="00C10107">
        <w:trPr>
          <w:trHeight w:val="334"/>
        </w:trPr>
        <w:tc>
          <w:tcPr>
            <w:tcW w:w="2122" w:type="dxa"/>
          </w:tcPr>
          <w:p w14:paraId="2526B6B9" w14:textId="77777777" w:rsidR="00C10107" w:rsidRPr="00F80B00" w:rsidRDefault="00C10107" w:rsidP="00C10107">
            <w:pPr>
              <w:pStyle w:val="Odstavec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Výstupy procedury:</w:t>
            </w:r>
          </w:p>
        </w:tc>
        <w:tc>
          <w:tcPr>
            <w:tcW w:w="6938" w:type="dxa"/>
            <w:gridSpan w:val="2"/>
          </w:tcPr>
          <w:p w14:paraId="593C90AD" w14:textId="3AE1A967" w:rsidR="00C10107" w:rsidRPr="00F80B00" w:rsidRDefault="00AC5E16" w:rsidP="00AC5E16">
            <w:pPr>
              <w:pStyle w:val="Odstavec"/>
              <w:numPr>
                <w:ilvl w:val="0"/>
                <w:numId w:val="36"/>
              </w:numPr>
              <w:spacing w:after="0"/>
              <w:ind w:left="317" w:hanging="240"/>
              <w:rPr>
                <w:rFonts w:ascii="Arial" w:hAnsi="Arial" w:cs="Arial"/>
                <w:sz w:val="22"/>
                <w:szCs w:val="22"/>
              </w:rPr>
            </w:pPr>
            <w:r w:rsidRPr="00F80B00">
              <w:rPr>
                <w:rFonts w:ascii="Arial" w:hAnsi="Arial" w:cs="Arial"/>
                <w:sz w:val="22"/>
                <w:szCs w:val="22"/>
              </w:rPr>
              <w:t>u</w:t>
            </w:r>
            <w:r w:rsidR="00C10107" w:rsidRPr="00F80B00">
              <w:rPr>
                <w:rFonts w:ascii="Arial" w:hAnsi="Arial" w:cs="Arial"/>
                <w:sz w:val="22"/>
                <w:szCs w:val="22"/>
              </w:rPr>
              <w:t>zavřený požadavek v</w:t>
            </w:r>
            <w:r w:rsidRPr="00F80B00">
              <w:rPr>
                <w:rFonts w:ascii="Arial" w:hAnsi="Arial" w:cs="Arial"/>
                <w:sz w:val="22"/>
                <w:szCs w:val="22"/>
              </w:rPr>
              <w:t> </w:t>
            </w:r>
            <w:r w:rsidR="006819B2" w:rsidRPr="00F80B00">
              <w:rPr>
                <w:rFonts w:ascii="Arial" w:hAnsi="Arial" w:cs="Arial"/>
                <w:sz w:val="22"/>
                <w:szCs w:val="22"/>
              </w:rPr>
              <w:t>SD</w:t>
            </w:r>
            <w:r w:rsidRPr="00F80B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252BA87" w14:textId="77777777" w:rsidR="00C10107" w:rsidRPr="00F80B00" w:rsidRDefault="00C10107" w:rsidP="00C10107">
      <w:pPr>
        <w:rPr>
          <w:rFonts w:ascii="Arial" w:hAnsi="Arial" w:cs="Arial"/>
          <w:szCs w:val="22"/>
        </w:rPr>
      </w:pPr>
    </w:p>
    <w:p w14:paraId="6ACAB93D" w14:textId="77777777" w:rsidR="00106802" w:rsidRPr="00F80B00" w:rsidRDefault="00106802">
      <w:pPr>
        <w:rPr>
          <w:rFonts w:ascii="Arial" w:hAnsi="Arial" w:cs="Arial"/>
        </w:rPr>
      </w:pPr>
    </w:p>
    <w:p w14:paraId="7E313E16" w14:textId="77777777" w:rsidR="00FB5464" w:rsidRPr="00F80B00" w:rsidRDefault="00FB5464">
      <w:pPr>
        <w:rPr>
          <w:rFonts w:ascii="Arial" w:hAnsi="Arial" w:cs="Arial"/>
        </w:rPr>
      </w:pPr>
    </w:p>
    <w:p w14:paraId="4227C59B" w14:textId="77777777" w:rsidR="00FB5464" w:rsidRPr="00F80B00" w:rsidRDefault="00FB5464">
      <w:pPr>
        <w:rPr>
          <w:rFonts w:ascii="Arial" w:hAnsi="Arial" w:cs="Arial"/>
        </w:rPr>
      </w:pPr>
    </w:p>
    <w:p w14:paraId="0AD4AFA4" w14:textId="77777777" w:rsidR="00FB5464" w:rsidRPr="00F80B00" w:rsidRDefault="00FB5464">
      <w:pPr>
        <w:rPr>
          <w:rFonts w:ascii="Arial" w:hAnsi="Arial" w:cs="Arial"/>
        </w:rPr>
      </w:pPr>
    </w:p>
    <w:p w14:paraId="1C62E260" w14:textId="77777777" w:rsidR="00FB5464" w:rsidRPr="00F80B00" w:rsidRDefault="00FB5464">
      <w:pPr>
        <w:rPr>
          <w:rFonts w:ascii="Arial" w:hAnsi="Arial" w:cs="Arial"/>
        </w:rPr>
      </w:pPr>
    </w:p>
    <w:p w14:paraId="18932E68" w14:textId="77777777" w:rsidR="00FB5464" w:rsidRPr="00F80B00" w:rsidRDefault="00FB5464">
      <w:pPr>
        <w:rPr>
          <w:rFonts w:ascii="Arial" w:hAnsi="Arial" w:cs="Arial"/>
        </w:rPr>
      </w:pPr>
    </w:p>
    <w:p w14:paraId="616801BA" w14:textId="77777777" w:rsidR="00FB5464" w:rsidRPr="00F80B00" w:rsidRDefault="00FB5464">
      <w:pPr>
        <w:rPr>
          <w:rFonts w:ascii="Arial" w:hAnsi="Arial" w:cs="Arial"/>
        </w:rPr>
      </w:pPr>
    </w:p>
    <w:p w14:paraId="6E173461" w14:textId="77777777" w:rsidR="00FB5464" w:rsidRPr="00F80B00" w:rsidRDefault="00FB5464">
      <w:pPr>
        <w:rPr>
          <w:rFonts w:ascii="Arial" w:hAnsi="Arial" w:cs="Arial"/>
        </w:rPr>
      </w:pPr>
    </w:p>
    <w:p w14:paraId="0B415817" w14:textId="77777777" w:rsidR="00FB5464" w:rsidRPr="00F80B00" w:rsidRDefault="00FB5464">
      <w:pPr>
        <w:rPr>
          <w:rFonts w:ascii="Arial" w:hAnsi="Arial" w:cs="Arial"/>
        </w:rPr>
      </w:pPr>
    </w:p>
    <w:p w14:paraId="64DD1EBA" w14:textId="77777777" w:rsidR="00FB5464" w:rsidRPr="00F80B00" w:rsidRDefault="00FB5464">
      <w:pPr>
        <w:rPr>
          <w:rFonts w:ascii="Arial" w:hAnsi="Arial" w:cs="Arial"/>
        </w:rPr>
      </w:pPr>
    </w:p>
    <w:p w14:paraId="11F0C481" w14:textId="77777777" w:rsidR="00FB5464" w:rsidRPr="00F80B00" w:rsidRDefault="00FB5464">
      <w:pPr>
        <w:rPr>
          <w:rFonts w:ascii="Arial" w:hAnsi="Arial" w:cs="Arial"/>
        </w:rPr>
      </w:pPr>
    </w:p>
    <w:p w14:paraId="5C847505" w14:textId="788E54F0" w:rsidR="00EE0140" w:rsidRPr="00F80B00" w:rsidRDefault="004F4C3F" w:rsidP="004F4C3F">
      <w:pPr>
        <w:pStyle w:val="Nadpis1"/>
        <w:ind w:left="431" w:hanging="431"/>
        <w:rPr>
          <w:rFonts w:ascii="Arial" w:hAnsi="Arial" w:cs="Arial"/>
        </w:rPr>
      </w:pPr>
      <w:bookmarkStart w:id="69" w:name="_Toc468717572"/>
      <w:r w:rsidRPr="00F80B00">
        <w:rPr>
          <w:rFonts w:ascii="Arial" w:hAnsi="Arial" w:cs="Arial"/>
        </w:rPr>
        <w:lastRenderedPageBreak/>
        <w:t>Nástroje procesu</w:t>
      </w:r>
      <w:bookmarkEnd w:id="69"/>
    </w:p>
    <w:p w14:paraId="608A2212" w14:textId="77777777" w:rsidR="004F4C3F" w:rsidRPr="00F80B00" w:rsidRDefault="004F4C3F" w:rsidP="00992820">
      <w:pPr>
        <w:rPr>
          <w:rFonts w:ascii="Arial" w:hAnsi="Arial" w:cs="Arial"/>
        </w:rPr>
      </w:pPr>
    </w:p>
    <w:p w14:paraId="2E4A03E7" w14:textId="77777777" w:rsidR="004F4C3F" w:rsidRPr="00F80B00" w:rsidRDefault="004F4C3F" w:rsidP="004F4C3F">
      <w:pPr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V průběhu </w:t>
      </w:r>
      <w:r w:rsidR="009962C5" w:rsidRPr="00F80B00">
        <w:rPr>
          <w:rFonts w:ascii="Arial" w:hAnsi="Arial" w:cs="Arial"/>
        </w:rPr>
        <w:t xml:space="preserve">procesu </w:t>
      </w:r>
      <w:r w:rsidR="0087515A" w:rsidRPr="00F80B00">
        <w:rPr>
          <w:rFonts w:ascii="Arial" w:hAnsi="Arial" w:cs="Arial"/>
        </w:rPr>
        <w:t>Release management</w:t>
      </w:r>
      <w:r w:rsidRPr="00F80B00">
        <w:rPr>
          <w:rFonts w:ascii="Arial" w:hAnsi="Arial" w:cs="Arial"/>
        </w:rPr>
        <w:t xml:space="preserve"> jsou používány následující aplikace a evidence.</w:t>
      </w:r>
    </w:p>
    <w:p w14:paraId="688475F4" w14:textId="77777777" w:rsidR="004F4C3F" w:rsidRPr="00F80B00" w:rsidRDefault="004F4C3F" w:rsidP="004F4C3F">
      <w:pPr>
        <w:rPr>
          <w:rFonts w:ascii="Arial" w:hAnsi="Arial" w:cs="Arial"/>
        </w:rPr>
      </w:pPr>
    </w:p>
    <w:tbl>
      <w:tblPr>
        <w:tblW w:w="9072" w:type="dxa"/>
        <w:tblInd w:w="-5" w:type="dxa"/>
        <w:tblBorders>
          <w:top w:val="single" w:sz="4" w:space="0" w:color="005064"/>
          <w:left w:val="single" w:sz="4" w:space="0" w:color="005064"/>
          <w:bottom w:val="single" w:sz="4" w:space="0" w:color="005064"/>
          <w:right w:val="single" w:sz="4" w:space="0" w:color="005064"/>
          <w:insideH w:val="single" w:sz="4" w:space="0" w:color="005064"/>
          <w:insideV w:val="single" w:sz="4" w:space="0" w:color="005064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87"/>
      </w:tblGrid>
      <w:tr w:rsidR="007D7327" w:rsidRPr="000E6817" w14:paraId="42D47B4C" w14:textId="77777777" w:rsidTr="007D7327">
        <w:trPr>
          <w:trHeight w:val="280"/>
        </w:trPr>
        <w:tc>
          <w:tcPr>
            <w:tcW w:w="1985" w:type="dxa"/>
            <w:tcBorders>
              <w:top w:val="single" w:sz="4" w:space="0" w:color="005064"/>
              <w:left w:val="single" w:sz="4" w:space="0" w:color="005064"/>
              <w:bottom w:val="single" w:sz="4" w:space="0" w:color="005064"/>
              <w:right w:val="single" w:sz="4" w:space="0" w:color="005064"/>
              <w:tl2br w:val="nil"/>
              <w:tr2bl w:val="nil"/>
            </w:tcBorders>
            <w:shd w:val="clear" w:color="auto" w:fill="848C00" w:themeFill="text1" w:themeFillShade="BF"/>
            <w:noWrap/>
            <w:vAlign w:val="center"/>
            <w:hideMark/>
          </w:tcPr>
          <w:p w14:paraId="54D40F9F" w14:textId="77777777" w:rsidR="007D7327" w:rsidRPr="000E6817" w:rsidRDefault="007D7327" w:rsidP="00E000F8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Nástroj</w:t>
            </w:r>
          </w:p>
        </w:tc>
        <w:tc>
          <w:tcPr>
            <w:tcW w:w="7087" w:type="dxa"/>
            <w:tcBorders>
              <w:top w:val="single" w:sz="4" w:space="0" w:color="005064"/>
              <w:left w:val="single" w:sz="4" w:space="0" w:color="005064"/>
              <w:bottom w:val="single" w:sz="4" w:space="0" w:color="005064"/>
              <w:right w:val="single" w:sz="4" w:space="0" w:color="005064"/>
              <w:tl2br w:val="nil"/>
              <w:tr2bl w:val="nil"/>
            </w:tcBorders>
            <w:shd w:val="clear" w:color="auto" w:fill="848C00" w:themeFill="text1" w:themeFillShade="BF"/>
            <w:vAlign w:val="center"/>
          </w:tcPr>
          <w:p w14:paraId="66681AAE" w14:textId="77777777" w:rsidR="007D7327" w:rsidRPr="000E6817" w:rsidRDefault="007D7327" w:rsidP="00E000F8">
            <w:pPr>
              <w:rPr>
                <w:rFonts w:ascii="Arial" w:hAnsi="Arial" w:cs="Arial"/>
                <w:b/>
                <w:szCs w:val="22"/>
              </w:rPr>
            </w:pPr>
            <w:r w:rsidRPr="000E6817">
              <w:rPr>
                <w:rFonts w:ascii="Arial" w:hAnsi="Arial" w:cs="Arial"/>
                <w:b/>
                <w:szCs w:val="22"/>
              </w:rPr>
              <w:t>Popis</w:t>
            </w:r>
          </w:p>
        </w:tc>
      </w:tr>
      <w:tr w:rsidR="007D7327" w:rsidRPr="00F80B00" w14:paraId="685D8021" w14:textId="77777777" w:rsidTr="007D7327">
        <w:trPr>
          <w:trHeight w:val="280"/>
        </w:trPr>
        <w:tc>
          <w:tcPr>
            <w:tcW w:w="1985" w:type="dxa"/>
            <w:shd w:val="clear" w:color="auto" w:fill="auto"/>
            <w:noWrap/>
            <w:vAlign w:val="center"/>
          </w:tcPr>
          <w:p w14:paraId="4CDB3A31" w14:textId="75FC4E0B" w:rsidR="007D7327" w:rsidRPr="00F80B00" w:rsidRDefault="007D7327" w:rsidP="007D7327">
            <w:pPr>
              <w:jc w:val="left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SD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1544165" w14:textId="14C0DB8D" w:rsidR="007D7327" w:rsidRPr="00F80B00" w:rsidRDefault="007D7327" w:rsidP="007D7327">
            <w:pPr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 xml:space="preserve">Řízení releasů. </w:t>
            </w:r>
            <w:r>
              <w:rPr>
                <w:rFonts w:ascii="Arial" w:hAnsi="Arial" w:cs="Arial"/>
                <w:szCs w:val="22"/>
              </w:rPr>
              <w:t>R</w:t>
            </w:r>
            <w:r w:rsidRPr="00F80B00">
              <w:rPr>
                <w:rFonts w:ascii="Arial" w:hAnsi="Arial" w:cs="Arial"/>
                <w:szCs w:val="22"/>
              </w:rPr>
              <w:t>eporting procesu Release management a souvisejících procesů pro řízení IT služeb.</w:t>
            </w:r>
          </w:p>
        </w:tc>
      </w:tr>
      <w:tr w:rsidR="007D7327" w:rsidRPr="00F80B00" w14:paraId="6ADD4473" w14:textId="77777777" w:rsidTr="007D7327">
        <w:trPr>
          <w:trHeight w:val="280"/>
        </w:trPr>
        <w:tc>
          <w:tcPr>
            <w:tcW w:w="1985" w:type="dxa"/>
            <w:shd w:val="clear" w:color="auto" w:fill="auto"/>
            <w:noWrap/>
            <w:vAlign w:val="center"/>
          </w:tcPr>
          <w:p w14:paraId="4346F251" w14:textId="77777777" w:rsidR="007D7327" w:rsidRPr="00F80B00" w:rsidRDefault="007D7327" w:rsidP="007D7327">
            <w:pPr>
              <w:jc w:val="left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CMDB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3CAEC70" w14:textId="77777777" w:rsidR="007D7327" w:rsidRPr="00F80B00" w:rsidRDefault="007D7327" w:rsidP="007D7327">
            <w:pPr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 xml:space="preserve">Evidence a správa konfiguračních položek. </w:t>
            </w:r>
          </w:p>
        </w:tc>
      </w:tr>
      <w:tr w:rsidR="007D7327" w:rsidRPr="00F80B00" w14:paraId="1FE7456B" w14:textId="77777777" w:rsidTr="007D7327">
        <w:trPr>
          <w:trHeight w:val="280"/>
        </w:trPr>
        <w:tc>
          <w:tcPr>
            <w:tcW w:w="1985" w:type="dxa"/>
            <w:shd w:val="clear" w:color="auto" w:fill="auto"/>
            <w:noWrap/>
            <w:vAlign w:val="center"/>
          </w:tcPr>
          <w:p w14:paraId="4597DFB8" w14:textId="77777777" w:rsidR="007D7327" w:rsidRPr="00F80B00" w:rsidRDefault="007D7327" w:rsidP="007D7327">
            <w:pPr>
              <w:jc w:val="left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Interní Portál MZe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E6E7E11" w14:textId="77777777" w:rsidR="007D7327" w:rsidRPr="00F80B00" w:rsidRDefault="007D7327" w:rsidP="007D7327">
            <w:pPr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Portál slouží ke zveřejňování informací určených pro interní uživatele IT služeb MZe.</w:t>
            </w:r>
          </w:p>
        </w:tc>
      </w:tr>
      <w:tr w:rsidR="007D7327" w:rsidRPr="00F80B00" w14:paraId="41FB4033" w14:textId="77777777" w:rsidTr="007D7327">
        <w:trPr>
          <w:trHeight w:val="280"/>
        </w:trPr>
        <w:tc>
          <w:tcPr>
            <w:tcW w:w="1985" w:type="dxa"/>
            <w:shd w:val="clear" w:color="auto" w:fill="auto"/>
            <w:noWrap/>
            <w:vAlign w:val="center"/>
          </w:tcPr>
          <w:p w14:paraId="065EDB70" w14:textId="77777777" w:rsidR="007D7327" w:rsidRPr="00F80B00" w:rsidRDefault="007D7327" w:rsidP="007D7327">
            <w:pPr>
              <w:jc w:val="left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Aplikační katalog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01508B2" w14:textId="77777777" w:rsidR="007D7327" w:rsidRPr="00F80B00" w:rsidRDefault="007D7327" w:rsidP="007D7327">
            <w:pPr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Evidence aplikací používaných v rámci MZe.</w:t>
            </w:r>
          </w:p>
        </w:tc>
      </w:tr>
      <w:tr w:rsidR="007D7327" w:rsidRPr="00F80B00" w14:paraId="0B647A39" w14:textId="77777777" w:rsidTr="007D7327">
        <w:trPr>
          <w:trHeight w:val="280"/>
        </w:trPr>
        <w:tc>
          <w:tcPr>
            <w:tcW w:w="1985" w:type="dxa"/>
            <w:shd w:val="clear" w:color="auto" w:fill="auto"/>
            <w:noWrap/>
            <w:vAlign w:val="center"/>
          </w:tcPr>
          <w:p w14:paraId="35600F35" w14:textId="28B19607" w:rsidR="007D7327" w:rsidRPr="00F80B00" w:rsidRDefault="007D7327" w:rsidP="007D7327">
            <w:pPr>
              <w:jc w:val="left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Katalog služeb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1343866" w14:textId="58C5AF1B" w:rsidR="007D7327" w:rsidRPr="00F80B00" w:rsidRDefault="007D7327" w:rsidP="007D7327">
            <w:pPr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Seznam informací o službách poskytovaných IT útvary MZe. Katalog služeb nahradí Aplikační katalog.</w:t>
            </w:r>
          </w:p>
        </w:tc>
      </w:tr>
      <w:tr w:rsidR="007D7327" w:rsidRPr="00F80B00" w14:paraId="326FE08C" w14:textId="77777777" w:rsidTr="007D7327">
        <w:trPr>
          <w:trHeight w:val="280"/>
        </w:trPr>
        <w:tc>
          <w:tcPr>
            <w:tcW w:w="1985" w:type="dxa"/>
            <w:shd w:val="clear" w:color="auto" w:fill="auto"/>
            <w:noWrap/>
            <w:vAlign w:val="center"/>
          </w:tcPr>
          <w:p w14:paraId="3676CB14" w14:textId="77777777" w:rsidR="007D7327" w:rsidRPr="00F80B00" w:rsidRDefault="007D7327" w:rsidP="007D7327">
            <w:pPr>
              <w:jc w:val="left"/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 xml:space="preserve">Portál eAGRI, 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6597F28" w14:textId="77777777" w:rsidR="007D7327" w:rsidRPr="00F80B00" w:rsidRDefault="007D7327" w:rsidP="007D7327">
            <w:pPr>
              <w:rPr>
                <w:rFonts w:ascii="Arial" w:hAnsi="Arial" w:cs="Arial"/>
                <w:szCs w:val="22"/>
              </w:rPr>
            </w:pPr>
            <w:r w:rsidRPr="00F80B00">
              <w:rPr>
                <w:rFonts w:ascii="Arial" w:hAnsi="Arial" w:cs="Arial"/>
                <w:szCs w:val="22"/>
              </w:rPr>
              <w:t>Portál eAgri slouží ke zveřejňování informací určených zejména pro externí uživatele IT služeb MZe.</w:t>
            </w:r>
          </w:p>
        </w:tc>
      </w:tr>
    </w:tbl>
    <w:p w14:paraId="09062B7C" w14:textId="77777777" w:rsidR="004F4C3F" w:rsidRPr="00F80B00" w:rsidRDefault="004F4C3F" w:rsidP="00992820">
      <w:pPr>
        <w:rPr>
          <w:rFonts w:ascii="Arial" w:hAnsi="Arial" w:cs="Arial"/>
        </w:rPr>
      </w:pPr>
    </w:p>
    <w:p w14:paraId="4CBEF89B" w14:textId="77777777" w:rsidR="004F4C3F" w:rsidRPr="00F80B00" w:rsidRDefault="004F4C3F">
      <w:pPr>
        <w:spacing w:after="0"/>
        <w:jc w:val="left"/>
        <w:rPr>
          <w:rFonts w:ascii="Arial" w:hAnsi="Arial" w:cs="Arial"/>
        </w:rPr>
      </w:pPr>
      <w:r w:rsidRPr="00F80B00">
        <w:rPr>
          <w:rFonts w:ascii="Arial" w:hAnsi="Arial" w:cs="Arial"/>
        </w:rPr>
        <w:br w:type="page"/>
      </w:r>
    </w:p>
    <w:p w14:paraId="555433DD" w14:textId="77777777" w:rsidR="004F4C3F" w:rsidRPr="00F80B00" w:rsidRDefault="004F4C3F" w:rsidP="004F4C3F">
      <w:pPr>
        <w:pStyle w:val="Nadpis1"/>
        <w:ind w:left="431" w:hanging="431"/>
        <w:rPr>
          <w:rFonts w:ascii="Arial" w:hAnsi="Arial" w:cs="Arial"/>
        </w:rPr>
      </w:pPr>
      <w:bookmarkStart w:id="70" w:name="_Toc468717573"/>
      <w:r w:rsidRPr="00F80B00">
        <w:rPr>
          <w:rFonts w:ascii="Arial" w:hAnsi="Arial" w:cs="Arial"/>
        </w:rPr>
        <w:lastRenderedPageBreak/>
        <w:t>Měření procesu a reporting</w:t>
      </w:r>
      <w:bookmarkEnd w:id="70"/>
    </w:p>
    <w:p w14:paraId="1A569229" w14:textId="21D976DE" w:rsidR="004F4C3F" w:rsidRPr="00F80B00" w:rsidRDefault="004F4C3F" w:rsidP="004F4C3F">
      <w:pPr>
        <w:rPr>
          <w:rFonts w:ascii="Arial" w:hAnsi="Arial" w:cs="Arial"/>
        </w:rPr>
      </w:pPr>
      <w:r w:rsidRPr="00F80B00">
        <w:rPr>
          <w:rFonts w:ascii="Arial" w:hAnsi="Arial" w:cs="Arial"/>
        </w:rPr>
        <w:t>Reporting procesu</w:t>
      </w:r>
      <w:r w:rsidR="002D67F0" w:rsidRPr="00F80B00">
        <w:rPr>
          <w:rFonts w:ascii="Arial" w:hAnsi="Arial" w:cs="Arial"/>
        </w:rPr>
        <w:t xml:space="preserve"> </w:t>
      </w:r>
      <w:r w:rsidR="000B0646" w:rsidRPr="00F80B00">
        <w:rPr>
          <w:rFonts w:ascii="Arial" w:hAnsi="Arial" w:cs="Arial"/>
        </w:rPr>
        <w:t>Release and Deployment management</w:t>
      </w:r>
      <w:r w:rsidRPr="00F80B00">
        <w:rPr>
          <w:rFonts w:ascii="Arial" w:hAnsi="Arial" w:cs="Arial"/>
        </w:rPr>
        <w:t xml:space="preserve">je </w:t>
      </w:r>
      <w:r w:rsidR="00FA22AC" w:rsidRPr="00F80B00">
        <w:rPr>
          <w:rFonts w:ascii="Arial" w:hAnsi="Arial" w:cs="Arial"/>
        </w:rPr>
        <w:t xml:space="preserve">probíhá s podporou </w:t>
      </w:r>
      <w:r w:rsidRPr="00F80B00">
        <w:rPr>
          <w:rFonts w:ascii="Arial" w:hAnsi="Arial" w:cs="Arial"/>
        </w:rPr>
        <w:t>podpůrné</w:t>
      </w:r>
      <w:r w:rsidR="00FA22AC" w:rsidRPr="00F80B00">
        <w:rPr>
          <w:rFonts w:ascii="Arial" w:hAnsi="Arial" w:cs="Arial"/>
        </w:rPr>
        <w:t>ho</w:t>
      </w:r>
      <w:r w:rsidRPr="00F80B00">
        <w:rPr>
          <w:rFonts w:ascii="Arial" w:hAnsi="Arial" w:cs="Arial"/>
        </w:rPr>
        <w:t xml:space="preserve"> nástroj</w:t>
      </w:r>
      <w:r w:rsidR="00FA22AC" w:rsidRPr="00F80B00">
        <w:rPr>
          <w:rFonts w:ascii="Arial" w:hAnsi="Arial" w:cs="Arial"/>
        </w:rPr>
        <w:t>e</w:t>
      </w:r>
      <w:r w:rsidRPr="00F80B00">
        <w:rPr>
          <w:rFonts w:ascii="Arial" w:hAnsi="Arial" w:cs="Arial"/>
        </w:rPr>
        <w:t xml:space="preserve"> </w:t>
      </w:r>
      <w:r w:rsidR="002D67F0" w:rsidRPr="00F80B00">
        <w:rPr>
          <w:rFonts w:ascii="Arial" w:hAnsi="Arial" w:cs="Arial"/>
        </w:rPr>
        <w:t>SD</w:t>
      </w:r>
      <w:r w:rsidR="00FA22AC" w:rsidRPr="00F80B00">
        <w:rPr>
          <w:rFonts w:ascii="Arial" w:hAnsi="Arial" w:cs="Arial"/>
        </w:rPr>
        <w:t>.</w:t>
      </w:r>
    </w:p>
    <w:p w14:paraId="0631DF74" w14:textId="77777777" w:rsidR="004F4C3F" w:rsidRPr="00F80B00" w:rsidRDefault="004F4C3F" w:rsidP="004F4C3F">
      <w:pPr>
        <w:rPr>
          <w:rFonts w:ascii="Arial" w:hAnsi="Arial" w:cs="Arial"/>
        </w:rPr>
      </w:pPr>
    </w:p>
    <w:p w14:paraId="42560D3A" w14:textId="1B68A94D" w:rsidR="004F4C3F" w:rsidRPr="00F80B00" w:rsidRDefault="004F4C3F" w:rsidP="004F4C3F">
      <w:pPr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Mezi nejvýznamnější reporty procesu řízení změn v </w:t>
      </w:r>
      <w:r w:rsidR="002D67F0" w:rsidRPr="00F80B00">
        <w:rPr>
          <w:rFonts w:ascii="Arial" w:hAnsi="Arial" w:cs="Arial"/>
        </w:rPr>
        <w:t xml:space="preserve">SD </w:t>
      </w:r>
      <w:r w:rsidRPr="00F80B00">
        <w:rPr>
          <w:rFonts w:ascii="Arial" w:hAnsi="Arial" w:cs="Arial"/>
        </w:rPr>
        <w:t>patří:</w:t>
      </w:r>
    </w:p>
    <w:p w14:paraId="7A464AB9" w14:textId="77777777" w:rsidR="004F4C3F" w:rsidRPr="00F80B00" w:rsidRDefault="004F4C3F" w:rsidP="0087515A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</w:rPr>
      </w:pPr>
      <w:r w:rsidRPr="00F80B00">
        <w:rPr>
          <w:rFonts w:ascii="Arial" w:hAnsi="Arial" w:cs="Arial"/>
        </w:rPr>
        <w:t>Změny dle kategorií</w:t>
      </w:r>
      <w:r w:rsidRPr="00F80B00">
        <w:rPr>
          <w:rFonts w:ascii="Arial" w:hAnsi="Arial" w:cs="Arial"/>
        </w:rPr>
        <w:tab/>
      </w:r>
    </w:p>
    <w:p w14:paraId="75ADA78B" w14:textId="77777777" w:rsidR="004F4C3F" w:rsidRPr="00F80B00" w:rsidRDefault="004F4C3F" w:rsidP="0087515A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</w:rPr>
      </w:pPr>
      <w:r w:rsidRPr="00F80B00">
        <w:rPr>
          <w:rFonts w:ascii="Arial" w:hAnsi="Arial" w:cs="Arial"/>
        </w:rPr>
        <w:t>Změny dle doby řešení pro jednotlivé služby</w:t>
      </w:r>
      <w:r w:rsidRPr="00F80B00">
        <w:rPr>
          <w:rFonts w:ascii="Arial" w:hAnsi="Arial" w:cs="Arial"/>
        </w:rPr>
        <w:tab/>
      </w:r>
    </w:p>
    <w:p w14:paraId="220187F1" w14:textId="77777777" w:rsidR="004F4C3F" w:rsidRPr="00F80B00" w:rsidRDefault="004F4C3F" w:rsidP="0087515A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</w:rPr>
      </w:pPr>
      <w:r w:rsidRPr="00F80B00">
        <w:rPr>
          <w:rFonts w:ascii="Arial" w:hAnsi="Arial" w:cs="Arial"/>
        </w:rPr>
        <w:t>Změny dle doby zpracování jednotlivých fází změn</w:t>
      </w:r>
      <w:r w:rsidRPr="00F80B00">
        <w:rPr>
          <w:rFonts w:ascii="Arial" w:hAnsi="Arial" w:cs="Arial"/>
        </w:rPr>
        <w:tab/>
      </w:r>
      <w:r w:rsidRPr="00F80B00">
        <w:rPr>
          <w:rFonts w:ascii="Arial" w:hAnsi="Arial" w:cs="Arial"/>
        </w:rPr>
        <w:tab/>
      </w:r>
    </w:p>
    <w:p w14:paraId="2FC8F98D" w14:textId="77777777" w:rsidR="004F4C3F" w:rsidRPr="00F80B00" w:rsidRDefault="004F4C3F" w:rsidP="0087515A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</w:rPr>
      </w:pPr>
      <w:r w:rsidRPr="00F80B00">
        <w:rPr>
          <w:rFonts w:ascii="Arial" w:hAnsi="Arial" w:cs="Arial"/>
        </w:rPr>
        <w:t>Poměr zamítnutých změn pro jednotlivé služby</w:t>
      </w:r>
      <w:r w:rsidRPr="00F80B00">
        <w:rPr>
          <w:rFonts w:ascii="Arial" w:hAnsi="Arial" w:cs="Arial"/>
        </w:rPr>
        <w:tab/>
      </w:r>
    </w:p>
    <w:p w14:paraId="4C1A5743" w14:textId="77777777" w:rsidR="004F4C3F" w:rsidRPr="00F80B00" w:rsidRDefault="004F4C3F" w:rsidP="0087515A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</w:rPr>
      </w:pPr>
      <w:r w:rsidRPr="00F80B00">
        <w:rPr>
          <w:rFonts w:ascii="Arial" w:hAnsi="Arial" w:cs="Arial"/>
        </w:rPr>
        <w:t>Poměr nezdařených změn pro jednotlivé služby</w:t>
      </w:r>
    </w:p>
    <w:p w14:paraId="2992724B" w14:textId="77777777" w:rsidR="004F4C3F" w:rsidRPr="00F80B00" w:rsidRDefault="004F4C3F" w:rsidP="004F4C3F">
      <w:pPr>
        <w:rPr>
          <w:rFonts w:ascii="Arial" w:hAnsi="Arial" w:cs="Arial"/>
        </w:rPr>
      </w:pPr>
    </w:p>
    <w:p w14:paraId="17B5D562" w14:textId="5AFF7AFE" w:rsidR="000C6D16" w:rsidRPr="000E6817" w:rsidRDefault="000C6D16" w:rsidP="000C6D16">
      <w:pPr>
        <w:rPr>
          <w:rFonts w:ascii="Arial" w:hAnsi="Arial" w:cs="Arial"/>
        </w:rPr>
      </w:pPr>
      <w:r w:rsidRPr="000E6817">
        <w:rPr>
          <w:rFonts w:ascii="Arial" w:hAnsi="Arial" w:cs="Arial"/>
        </w:rPr>
        <w:t xml:space="preserve">Uvedené reporty jsou k dispozici </w:t>
      </w:r>
      <w:r>
        <w:rPr>
          <w:rFonts w:ascii="Arial" w:hAnsi="Arial" w:cs="Arial"/>
        </w:rPr>
        <w:t>Release</w:t>
      </w:r>
      <w:r w:rsidRPr="000E6817">
        <w:rPr>
          <w:rFonts w:ascii="Arial" w:hAnsi="Arial" w:cs="Arial"/>
        </w:rPr>
        <w:t xml:space="preserve"> managerovi</w:t>
      </w:r>
      <w:r>
        <w:rPr>
          <w:rFonts w:ascii="Arial" w:hAnsi="Arial" w:cs="Arial"/>
        </w:rPr>
        <w:t xml:space="preserve">, ITSM manažerovi, příp. dalším relevantním osobám.  </w:t>
      </w:r>
    </w:p>
    <w:p w14:paraId="35C7BFCF" w14:textId="344FF778" w:rsidR="000C6D16" w:rsidRDefault="000C6D16" w:rsidP="000C6D16">
      <w:pPr>
        <w:rPr>
          <w:rFonts w:ascii="Arial" w:hAnsi="Arial" w:cs="Arial"/>
        </w:rPr>
      </w:pPr>
      <w:r>
        <w:rPr>
          <w:rFonts w:ascii="Arial" w:hAnsi="Arial" w:cs="Arial"/>
        </w:rPr>
        <w:t>Release</w:t>
      </w:r>
      <w:r w:rsidRPr="004677BB">
        <w:rPr>
          <w:rFonts w:ascii="Arial" w:hAnsi="Arial" w:cs="Arial"/>
        </w:rPr>
        <w:t xml:space="preserve"> manager předkládá návrhy na úpravu procesu</w:t>
      </w:r>
      <w:r>
        <w:rPr>
          <w:rFonts w:ascii="Arial" w:hAnsi="Arial" w:cs="Arial"/>
        </w:rPr>
        <w:t xml:space="preserve">, příp. </w:t>
      </w:r>
      <w:r w:rsidRPr="000E6817">
        <w:rPr>
          <w:rFonts w:ascii="Arial" w:hAnsi="Arial" w:cs="Arial"/>
        </w:rPr>
        <w:t xml:space="preserve">doporučení pro další </w:t>
      </w:r>
      <w:r>
        <w:rPr>
          <w:rFonts w:ascii="Arial" w:hAnsi="Arial" w:cs="Arial"/>
        </w:rPr>
        <w:t xml:space="preserve">zlepšování </w:t>
      </w:r>
      <w:r w:rsidRPr="000E6817">
        <w:rPr>
          <w:rFonts w:ascii="Arial" w:hAnsi="Arial" w:cs="Arial"/>
        </w:rPr>
        <w:t>proces</w:t>
      </w:r>
      <w:r>
        <w:rPr>
          <w:rFonts w:ascii="Arial" w:hAnsi="Arial" w:cs="Arial"/>
        </w:rPr>
        <w:t>u,</w:t>
      </w:r>
      <w:r w:rsidRPr="004677BB">
        <w:rPr>
          <w:rFonts w:ascii="Arial" w:hAnsi="Arial" w:cs="Arial"/>
        </w:rPr>
        <w:t xml:space="preserve"> podle potřeby, nejmé</w:t>
      </w:r>
      <w:r>
        <w:rPr>
          <w:rFonts w:ascii="Arial" w:hAnsi="Arial" w:cs="Arial"/>
        </w:rPr>
        <w:t>ně však jednou za rok ITSM manaž</w:t>
      </w:r>
      <w:r w:rsidRPr="004677BB">
        <w:rPr>
          <w:rFonts w:ascii="Arial" w:hAnsi="Arial" w:cs="Arial"/>
        </w:rPr>
        <w:t xml:space="preserve">erovi. </w:t>
      </w:r>
    </w:p>
    <w:p w14:paraId="4B162C4F" w14:textId="44667CE2" w:rsidR="000C6D16" w:rsidRPr="004677BB" w:rsidRDefault="000C6D16" w:rsidP="000C6D16">
      <w:pPr>
        <w:rPr>
          <w:rFonts w:ascii="Arial" w:hAnsi="Arial" w:cs="Arial"/>
        </w:rPr>
      </w:pPr>
      <w:r w:rsidRPr="004677BB">
        <w:rPr>
          <w:rFonts w:ascii="Arial" w:hAnsi="Arial" w:cs="Arial"/>
        </w:rPr>
        <w:t xml:space="preserve">Správcem připomínek k procesu </w:t>
      </w:r>
      <w:r>
        <w:rPr>
          <w:rFonts w:ascii="Arial" w:hAnsi="Arial" w:cs="Arial"/>
        </w:rPr>
        <w:t>Change</w:t>
      </w:r>
      <w:r w:rsidRPr="004677BB">
        <w:rPr>
          <w:rFonts w:ascii="Arial" w:hAnsi="Arial" w:cs="Arial"/>
        </w:rPr>
        <w:t xml:space="preserve"> Management je ITSM mana</w:t>
      </w:r>
      <w:r w:rsidR="00933311">
        <w:rPr>
          <w:rFonts w:ascii="Arial" w:hAnsi="Arial" w:cs="Arial"/>
        </w:rPr>
        <w:t>ž</w:t>
      </w:r>
      <w:r w:rsidRPr="004677BB">
        <w:rPr>
          <w:rFonts w:ascii="Arial" w:hAnsi="Arial" w:cs="Arial"/>
        </w:rPr>
        <w:t>er</w:t>
      </w:r>
      <w:r>
        <w:rPr>
          <w:rFonts w:ascii="Arial" w:hAnsi="Arial" w:cs="Arial"/>
        </w:rPr>
        <w:t>,</w:t>
      </w:r>
      <w:r w:rsidRPr="007A66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který předkládá návrhy na úpravy procesu ke schválení</w:t>
      </w:r>
      <w:r w:rsidRPr="00F80B00">
        <w:rPr>
          <w:rFonts w:ascii="Arial" w:hAnsi="Arial" w:cs="Arial"/>
        </w:rPr>
        <w:t xml:space="preserve"> řediteli odboru ICT.</w:t>
      </w:r>
    </w:p>
    <w:p w14:paraId="5836F093" w14:textId="78E3D04A" w:rsidR="003950B0" w:rsidRPr="00F80B00" w:rsidRDefault="002A3BC5" w:rsidP="00992820">
      <w:pPr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 </w:t>
      </w:r>
      <w:r w:rsidR="000B0646" w:rsidRPr="00F80B00">
        <w:rPr>
          <w:rFonts w:ascii="Arial" w:hAnsi="Arial" w:cs="Arial"/>
        </w:rPr>
        <w:t xml:space="preserve"> </w:t>
      </w:r>
    </w:p>
    <w:p w14:paraId="4EB80960" w14:textId="72CCD20F" w:rsidR="00854BCE" w:rsidRPr="00F80B00" w:rsidRDefault="00854BCE" w:rsidP="00854BCE">
      <w:pPr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Release </w:t>
      </w:r>
      <w:r w:rsidR="006C4F4F">
        <w:rPr>
          <w:rFonts w:ascii="Arial" w:hAnsi="Arial" w:cs="Arial"/>
        </w:rPr>
        <w:t>m</w:t>
      </w:r>
      <w:r w:rsidRPr="00F80B00">
        <w:rPr>
          <w:rFonts w:ascii="Arial" w:hAnsi="Arial" w:cs="Arial"/>
        </w:rPr>
        <w:t>anager</w:t>
      </w:r>
      <w:r w:rsidR="00757945" w:rsidRPr="00F80B00">
        <w:rPr>
          <w:rFonts w:ascii="Arial" w:hAnsi="Arial" w:cs="Arial"/>
        </w:rPr>
        <w:t xml:space="preserve"> je odpovědný za</w:t>
      </w:r>
      <w:r w:rsidRPr="00F80B00">
        <w:rPr>
          <w:rFonts w:ascii="Arial" w:hAnsi="Arial" w:cs="Arial"/>
        </w:rPr>
        <w:t xml:space="preserve"> sledování, m</w:t>
      </w:r>
      <w:r w:rsidR="00DF6BE2" w:rsidRPr="00F80B00">
        <w:rPr>
          <w:rFonts w:ascii="Arial" w:hAnsi="Arial" w:cs="Arial"/>
        </w:rPr>
        <w:t>ěření a záznam průběhu Release</w:t>
      </w:r>
      <w:r w:rsidR="00757945" w:rsidRPr="00F80B00">
        <w:rPr>
          <w:rFonts w:ascii="Arial" w:hAnsi="Arial" w:cs="Arial"/>
        </w:rPr>
        <w:t xml:space="preserve"> v rozsahu</w:t>
      </w:r>
      <w:r w:rsidR="00DF6BE2" w:rsidRPr="00F80B00">
        <w:rPr>
          <w:rFonts w:ascii="Arial" w:hAnsi="Arial" w:cs="Arial"/>
        </w:rPr>
        <w:t>:</w:t>
      </w:r>
    </w:p>
    <w:p w14:paraId="054C76C7" w14:textId="77777777" w:rsidR="00854BCE" w:rsidRPr="00F80B00" w:rsidRDefault="00854BCE" w:rsidP="006C4F4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Četnost Release</w:t>
      </w:r>
    </w:p>
    <w:p w14:paraId="61756E08" w14:textId="31148123" w:rsidR="00854BCE" w:rsidRPr="00F80B00" w:rsidRDefault="00854BCE" w:rsidP="006C4F4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Obsah Release (</w:t>
      </w:r>
      <w:r w:rsidR="00395426">
        <w:rPr>
          <w:rFonts w:ascii="Arial" w:hAnsi="Arial" w:cs="Arial"/>
        </w:rPr>
        <w:t>dle typu nasazovaných změnových požadavků</w:t>
      </w:r>
      <w:r w:rsidRPr="00F80B00">
        <w:rPr>
          <w:rFonts w:ascii="Arial" w:hAnsi="Arial" w:cs="Arial"/>
        </w:rPr>
        <w:t>)</w:t>
      </w:r>
    </w:p>
    <w:p w14:paraId="710B1C85" w14:textId="77777777" w:rsidR="00854BCE" w:rsidRPr="00F80B00" w:rsidRDefault="00854BCE" w:rsidP="006C4F4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Dopad Release na dokumentaci, postupy, data, bezpečnost a nastavení</w:t>
      </w:r>
    </w:p>
    <w:p w14:paraId="5251FE92" w14:textId="77777777" w:rsidR="00854BCE" w:rsidRPr="00F80B00" w:rsidRDefault="00854BCE" w:rsidP="006C4F4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Potřeba školení spojená s Release</w:t>
      </w:r>
    </w:p>
    <w:p w14:paraId="2EA00261" w14:textId="77777777" w:rsidR="00854BCE" w:rsidRPr="00F80B00" w:rsidRDefault="00854BCE" w:rsidP="006C4F4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Dodržování termínů</w:t>
      </w:r>
    </w:p>
    <w:p w14:paraId="4B8806D3" w14:textId="78EB5F0E" w:rsidR="00854BCE" w:rsidRPr="00F80B00" w:rsidRDefault="00854BCE" w:rsidP="006C4F4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Termín dodání obsahu Release</w:t>
      </w:r>
    </w:p>
    <w:p w14:paraId="47664C0D" w14:textId="77777777" w:rsidR="00854BCE" w:rsidRPr="00F80B00" w:rsidRDefault="00854BCE" w:rsidP="006C4F4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Termín dodání kompletního Release</w:t>
      </w:r>
    </w:p>
    <w:p w14:paraId="3A8060C5" w14:textId="77777777" w:rsidR="00854BCE" w:rsidRPr="00F80B00" w:rsidRDefault="00854BCE" w:rsidP="006C4F4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Termín instalace do TEST</w:t>
      </w:r>
    </w:p>
    <w:p w14:paraId="6A0D3B6F" w14:textId="77777777" w:rsidR="00854BCE" w:rsidRPr="00F80B00" w:rsidRDefault="00854BCE" w:rsidP="006C4F4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Termín testování</w:t>
      </w:r>
    </w:p>
    <w:p w14:paraId="18ADF14F" w14:textId="77777777" w:rsidR="00854BCE" w:rsidRPr="00F80B00" w:rsidRDefault="00854BCE" w:rsidP="006C4F4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Termín instalace do PROD</w:t>
      </w:r>
    </w:p>
    <w:p w14:paraId="640F3153" w14:textId="36DA89F5" w:rsidR="00854BCE" w:rsidRPr="00F80B00" w:rsidRDefault="00854BCE" w:rsidP="006C4F4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 xml:space="preserve">Kvalita </w:t>
      </w:r>
      <w:r w:rsidR="00296460">
        <w:rPr>
          <w:rFonts w:ascii="Arial" w:hAnsi="Arial" w:cs="Arial"/>
        </w:rPr>
        <w:t xml:space="preserve">související </w:t>
      </w:r>
      <w:r w:rsidRPr="00F80B00">
        <w:rPr>
          <w:rFonts w:ascii="Arial" w:hAnsi="Arial" w:cs="Arial"/>
        </w:rPr>
        <w:t>dokumentace</w:t>
      </w:r>
    </w:p>
    <w:p w14:paraId="35E41DE3" w14:textId="77777777" w:rsidR="00854BCE" w:rsidRPr="00F80B00" w:rsidRDefault="00854BCE" w:rsidP="006C4F4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Výsledky testů</w:t>
      </w:r>
    </w:p>
    <w:p w14:paraId="0B5B540D" w14:textId="77777777" w:rsidR="00854BCE" w:rsidRPr="00F80B00" w:rsidRDefault="00854BCE" w:rsidP="006C4F4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Bez vad</w:t>
      </w:r>
    </w:p>
    <w:p w14:paraId="49B42E3F" w14:textId="77777777" w:rsidR="00854BCE" w:rsidRPr="00F80B00" w:rsidRDefault="00854BCE" w:rsidP="006C4F4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Počet vad nebránící</w:t>
      </w:r>
      <w:r w:rsidR="000B0646" w:rsidRPr="00F80B00">
        <w:rPr>
          <w:rFonts w:ascii="Arial" w:hAnsi="Arial" w:cs="Arial"/>
        </w:rPr>
        <w:t>ch</w:t>
      </w:r>
      <w:r w:rsidRPr="00F80B00">
        <w:rPr>
          <w:rFonts w:ascii="Arial" w:hAnsi="Arial" w:cs="Arial"/>
        </w:rPr>
        <w:t xml:space="preserve"> instalaci do PROD</w:t>
      </w:r>
    </w:p>
    <w:p w14:paraId="205EF138" w14:textId="77777777" w:rsidR="00854BCE" w:rsidRPr="00F80B00" w:rsidRDefault="00854BCE" w:rsidP="006C4F4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Počet vad bránící</w:t>
      </w:r>
      <w:r w:rsidR="000B0646" w:rsidRPr="00F80B00">
        <w:rPr>
          <w:rFonts w:ascii="Arial" w:hAnsi="Arial" w:cs="Arial"/>
        </w:rPr>
        <w:t>ch</w:t>
      </w:r>
      <w:r w:rsidRPr="00F80B00">
        <w:rPr>
          <w:rFonts w:ascii="Arial" w:hAnsi="Arial" w:cs="Arial"/>
        </w:rPr>
        <w:t xml:space="preserve"> instalaci do PROD</w:t>
      </w:r>
    </w:p>
    <w:p w14:paraId="7558AC02" w14:textId="44F84C18" w:rsidR="00854BCE" w:rsidRPr="00F80B00" w:rsidRDefault="00296460" w:rsidP="006C4F4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Počet vad v PROD po implementaci</w:t>
      </w:r>
      <w:r w:rsidR="00854BCE" w:rsidRPr="00F80B00">
        <w:rPr>
          <w:rFonts w:ascii="Arial" w:hAnsi="Arial" w:cs="Arial"/>
        </w:rPr>
        <w:t xml:space="preserve"> Release</w:t>
      </w:r>
    </w:p>
    <w:p w14:paraId="65CBD18B" w14:textId="77777777" w:rsidR="00854BCE" w:rsidRPr="00F80B00" w:rsidRDefault="00854BCE" w:rsidP="006C4F4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88" w:lineRule="auto"/>
        <w:jc w:val="left"/>
        <w:textAlignment w:val="baseline"/>
        <w:rPr>
          <w:rFonts w:ascii="Arial" w:hAnsi="Arial" w:cs="Arial"/>
        </w:rPr>
      </w:pPr>
      <w:r w:rsidRPr="00F80B00">
        <w:rPr>
          <w:rFonts w:ascii="Arial" w:hAnsi="Arial" w:cs="Arial"/>
        </w:rPr>
        <w:t>Návrhy na úpravy procesu Release Management</w:t>
      </w:r>
    </w:p>
    <w:p w14:paraId="5732B569" w14:textId="77777777" w:rsidR="003950B0" w:rsidRPr="00F80B00" w:rsidRDefault="003950B0" w:rsidP="00992820">
      <w:pPr>
        <w:rPr>
          <w:rFonts w:ascii="Arial" w:hAnsi="Arial" w:cs="Arial"/>
        </w:rPr>
      </w:pPr>
    </w:p>
    <w:p w14:paraId="31A8D525" w14:textId="77777777" w:rsidR="006C4F4F" w:rsidRDefault="006C4F4F">
      <w:pPr>
        <w:spacing w:after="0"/>
        <w:jc w:val="left"/>
        <w:rPr>
          <w:rFonts w:ascii="Arial" w:hAnsi="Arial" w:cs="Arial"/>
          <w:b/>
          <w:color w:val="B2BC00"/>
          <w:sz w:val="36"/>
          <w:szCs w:val="36"/>
        </w:rPr>
      </w:pPr>
      <w:r>
        <w:rPr>
          <w:rFonts w:ascii="Arial" w:hAnsi="Arial" w:cs="Arial"/>
        </w:rPr>
        <w:br w:type="page"/>
      </w:r>
    </w:p>
    <w:p w14:paraId="4F6656E8" w14:textId="019E517D" w:rsidR="003950B0" w:rsidRPr="00F80B00" w:rsidRDefault="003950B0" w:rsidP="0060426E">
      <w:pPr>
        <w:pStyle w:val="Nadpis1"/>
        <w:ind w:left="431" w:hanging="431"/>
        <w:rPr>
          <w:rFonts w:ascii="Arial" w:hAnsi="Arial" w:cs="Arial"/>
        </w:rPr>
      </w:pPr>
      <w:bookmarkStart w:id="71" w:name="_Toc468717574"/>
      <w:r w:rsidRPr="00F80B00">
        <w:rPr>
          <w:rFonts w:ascii="Arial" w:hAnsi="Arial" w:cs="Arial"/>
        </w:rPr>
        <w:lastRenderedPageBreak/>
        <w:t>Seznam datových prvků</w:t>
      </w:r>
      <w:bookmarkEnd w:id="71"/>
    </w:p>
    <w:p w14:paraId="2420F35A" w14:textId="77777777" w:rsidR="0060426E" w:rsidRDefault="0060426E" w:rsidP="0060426E">
      <w:pPr>
        <w:rPr>
          <w:rFonts w:ascii="Arial" w:hAnsi="Arial" w:cs="Arial"/>
        </w:rPr>
      </w:pPr>
      <w:r w:rsidRPr="00F80B00">
        <w:rPr>
          <w:rFonts w:ascii="Arial" w:hAnsi="Arial" w:cs="Arial"/>
        </w:rPr>
        <w:t>Níže je uveden seznam datových prvků.</w:t>
      </w:r>
    </w:p>
    <w:p w14:paraId="00A2D3A7" w14:textId="77777777" w:rsidR="006C4F4F" w:rsidRPr="00F80B00" w:rsidRDefault="006C4F4F" w:rsidP="0060426E">
      <w:pPr>
        <w:rPr>
          <w:rFonts w:ascii="Arial" w:hAnsi="Arial" w:cs="Arial"/>
        </w:rPr>
      </w:pPr>
    </w:p>
    <w:p w14:paraId="1F247AD8" w14:textId="77777777" w:rsidR="0060426E" w:rsidRPr="00F80B00" w:rsidRDefault="0060426E" w:rsidP="0060426E">
      <w:pPr>
        <w:pStyle w:val="Nadpis2"/>
        <w:rPr>
          <w:rFonts w:ascii="Arial" w:hAnsi="Arial" w:cs="Arial"/>
        </w:rPr>
      </w:pPr>
      <w:bookmarkStart w:id="72" w:name="_Toc468717575"/>
      <w:r w:rsidRPr="00F80B00">
        <w:rPr>
          <w:rFonts w:ascii="Arial" w:hAnsi="Arial" w:cs="Arial"/>
        </w:rPr>
        <w:t>Seznam datových prvků RTT</w:t>
      </w:r>
      <w:bookmarkEnd w:id="72"/>
    </w:p>
    <w:tbl>
      <w:tblPr>
        <w:tblW w:w="65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1560"/>
        <w:gridCol w:w="2761"/>
      </w:tblGrid>
      <w:tr w:rsidR="0060426E" w:rsidRPr="00F80B00" w14:paraId="195586B4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7E51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Hlavička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DF11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496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0426E" w:rsidRPr="00F80B00" w14:paraId="349ADEA8" w14:textId="77777777" w:rsidTr="006C4F4F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672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Název pole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331C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Popis pole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A140" w14:textId="2772922F" w:rsidR="0060426E" w:rsidRPr="00F80B00" w:rsidRDefault="0060426E" w:rsidP="00395426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Vypl</w:t>
            </w:r>
            <w:r w:rsidR="00395426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nění zajistí</w:t>
            </w:r>
          </w:p>
        </w:tc>
      </w:tr>
      <w:tr w:rsidR="0060426E" w:rsidRPr="00F80B00" w14:paraId="098EA277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94A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Číslo RfC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427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5048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309BFE8A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6D92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Název/Číslo release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58A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A822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0868F2FA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B3F8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Datum realizace RTT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2801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926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52B7C86C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22D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Popis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2032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D75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42CAB6DF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0AA7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02F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33590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0426E" w:rsidRPr="00F80B00" w14:paraId="7F5CA58A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4F8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Historie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5783C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26440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0426E" w:rsidRPr="00F80B00" w14:paraId="1CAC45B7" w14:textId="77777777" w:rsidTr="006C4F4F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AB7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Název pole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39F7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Popis pole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9FFB" w14:textId="0B05CE65" w:rsidR="0060426E" w:rsidRPr="00F80B00" w:rsidRDefault="00395426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Vypl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nění zajistí</w:t>
            </w:r>
          </w:p>
        </w:tc>
      </w:tr>
      <w:tr w:rsidR="0060426E" w:rsidRPr="00F80B00" w14:paraId="320B5529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35A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Verze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1088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ED5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06053A89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D9F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Datum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AAE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29F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33A2CBA8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3DA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Aktualizaci provedl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567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AD1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29607101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BB6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Poznámka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76C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1B91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6EF927D3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F96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77B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1BB7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0426E" w:rsidRPr="00F80B00" w14:paraId="47F8EAAD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BC8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Distribuční seznam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FF5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F828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0426E" w:rsidRPr="00F80B00" w14:paraId="36E6D537" w14:textId="77777777" w:rsidTr="006C4F4F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C80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Název pole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FAC7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Popis pole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560B" w14:textId="395676C2" w:rsidR="0060426E" w:rsidRPr="00F80B00" w:rsidRDefault="00395426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Vypl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nění zajistí</w:t>
            </w:r>
          </w:p>
        </w:tc>
      </w:tr>
      <w:tr w:rsidR="0060426E" w:rsidRPr="00F80B00" w14:paraId="12DCDF8A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6410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Jméno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A5C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E00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7A364FFD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726F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Oddělení / Funkce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ADE7C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083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67DBD3F7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A29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Telefon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09C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83A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0C27330C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A84F" w14:textId="34669DCB" w:rsidR="0060426E" w:rsidRPr="00F80B00" w:rsidRDefault="007D7327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2"/>
                <w:lang w:eastAsia="cs-CZ"/>
              </w:rPr>
              <w:t>Mail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C90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BB6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6E4A929B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FCC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Rozsah odpovědnosti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E2BF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7B8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5354AD28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41F7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6BB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DE52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0426E" w:rsidRPr="00F80B00" w14:paraId="0B8FE1CC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A84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Přípravné práce/úkoly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8AD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E6C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0426E" w:rsidRPr="00F80B00" w14:paraId="16F7926A" w14:textId="77777777" w:rsidTr="006C4F4F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F480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Název pole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9E7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Popis pole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8F35" w14:textId="15C6DDD3" w:rsidR="0060426E" w:rsidRPr="00F80B00" w:rsidRDefault="00395426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Vypl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nění zajistí</w:t>
            </w:r>
          </w:p>
        </w:tc>
      </w:tr>
      <w:tr w:rsidR="0060426E" w:rsidRPr="00F80B00" w14:paraId="04C7B03F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9BC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5F7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0BDC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71A9F49F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12A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Úkol/činnost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E86F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AF7C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21D3AF9A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6A08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Plánovaný začátek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6888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090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23525A20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75E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Plánovaný konec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A372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158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74ABD30B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554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Přidělen skupině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E5A7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157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27763020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322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Odpovědná osoba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BE08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3E3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7D1DE0CD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104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Výsledek / Poznámka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F0D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B7E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043C9A25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BC47" w14:textId="77777777" w:rsidR="0060426E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  <w:p w14:paraId="78CD8B8A" w14:textId="77777777" w:rsidR="006C4F4F" w:rsidRDefault="006C4F4F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  <w:p w14:paraId="006F1969" w14:textId="77777777" w:rsidR="006C4F4F" w:rsidRDefault="006C4F4F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  <w:p w14:paraId="412E7064" w14:textId="77777777" w:rsidR="006C4F4F" w:rsidRDefault="006C4F4F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  <w:p w14:paraId="2D9A7C5B" w14:textId="77777777" w:rsidR="006C4F4F" w:rsidRDefault="006C4F4F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  <w:p w14:paraId="1AA16DB4" w14:textId="77777777" w:rsidR="006C4F4F" w:rsidRDefault="006C4F4F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  <w:p w14:paraId="7E461347" w14:textId="77777777" w:rsidR="006C4F4F" w:rsidRPr="00F80B00" w:rsidRDefault="006C4F4F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7FE7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BD87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0426E" w:rsidRPr="00F80B00" w14:paraId="55831E70" w14:textId="77777777" w:rsidTr="006C4F4F">
        <w:trPr>
          <w:trHeight w:val="300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3677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Práce/úkoly v rámci RTT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3AF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</w:p>
        </w:tc>
      </w:tr>
      <w:tr w:rsidR="0060426E" w:rsidRPr="00F80B00" w14:paraId="04B8A742" w14:textId="77777777" w:rsidTr="006C4F4F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84D2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Název pole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2B1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Popis pole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8058" w14:textId="5EF12CA3" w:rsidR="0060426E" w:rsidRPr="00F80B00" w:rsidRDefault="00395426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Vypl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nění zajistí</w:t>
            </w:r>
          </w:p>
        </w:tc>
      </w:tr>
      <w:tr w:rsidR="0060426E" w:rsidRPr="00F80B00" w14:paraId="70B9B9C8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490C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226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C45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73276F9D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23D2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Úkol/činnost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F3FF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6D21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7894E4B1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D810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Plánovaný začátek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CBBC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B0A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7B02E7F0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403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Plánovaný konec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E5EF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A98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19503B50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EAD2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Přidělen skupině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497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1A0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7FF57988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2B7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Odpovědná osoba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CE3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F6D8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2BF79448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580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Výsledek / Poznámka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0E0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550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5B98C20D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647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596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063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0426E" w:rsidRPr="00F80B00" w14:paraId="570818E3" w14:textId="77777777" w:rsidTr="006C4F4F">
        <w:trPr>
          <w:trHeight w:val="300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9448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Vrácení do původního stavu - plán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377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</w:p>
        </w:tc>
      </w:tr>
      <w:tr w:rsidR="0060426E" w:rsidRPr="00F80B00" w14:paraId="097FA824" w14:textId="77777777" w:rsidTr="006C4F4F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A6EF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Název pole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234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Popis pole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F9D9" w14:textId="6F5126DB" w:rsidR="0060426E" w:rsidRPr="00F80B00" w:rsidRDefault="00395426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Vypl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nění zajistí</w:t>
            </w:r>
          </w:p>
        </w:tc>
      </w:tr>
      <w:tr w:rsidR="00395426" w:rsidRPr="00F80B00" w14:paraId="3051943C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2A4C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6872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CB827" w14:textId="025C5B4C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356A92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395426" w:rsidRPr="00F80B00" w14:paraId="1D15C64D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9EC8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Úkol/činnost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4874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07644" w14:textId="7496AF8B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356A92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395426" w:rsidRPr="00F80B00" w14:paraId="39869D8C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4945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Plánovaný začátek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B8FB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D31A6" w14:textId="55553C65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356A92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395426" w:rsidRPr="00F80B00" w14:paraId="6484123C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E171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Plánovaný konec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A73C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373F4" w14:textId="4B9B8A35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356A92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395426" w:rsidRPr="00F80B00" w14:paraId="090A6040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6349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Přidělen skupině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B90C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CA673" w14:textId="32F4BE89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356A92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395426" w:rsidRPr="00F80B00" w14:paraId="185E5917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1BE3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Odpovědná osoba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CCDA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48491" w14:textId="5B7EE6DB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356A92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395426" w:rsidRPr="00F80B00" w14:paraId="5D3A55E3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737C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Výsledek / Poznámka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5BBB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6B5D4" w14:textId="653D706D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356A92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</w:tbl>
    <w:p w14:paraId="21FDD76F" w14:textId="77777777" w:rsidR="0060426E" w:rsidRPr="00F80B00" w:rsidRDefault="0060426E" w:rsidP="0060426E">
      <w:pPr>
        <w:rPr>
          <w:rFonts w:ascii="Arial" w:hAnsi="Arial" w:cs="Arial"/>
        </w:rPr>
      </w:pPr>
    </w:p>
    <w:p w14:paraId="223E7B5E" w14:textId="77777777" w:rsidR="0060426E" w:rsidRPr="00F80B00" w:rsidRDefault="0060426E" w:rsidP="0060426E">
      <w:pPr>
        <w:pStyle w:val="Nadpis2"/>
        <w:rPr>
          <w:rFonts w:ascii="Arial" w:hAnsi="Arial" w:cs="Arial"/>
        </w:rPr>
      </w:pPr>
      <w:bookmarkStart w:id="73" w:name="_Toc468717576"/>
      <w:r w:rsidRPr="00F80B00">
        <w:rPr>
          <w:rFonts w:ascii="Arial" w:hAnsi="Arial" w:cs="Arial"/>
        </w:rPr>
        <w:t>Seznam datových prvků RTP</w:t>
      </w:r>
      <w:bookmarkEnd w:id="73"/>
    </w:p>
    <w:tbl>
      <w:tblPr>
        <w:tblW w:w="65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1560"/>
        <w:gridCol w:w="2761"/>
      </w:tblGrid>
      <w:tr w:rsidR="006C4F4F" w:rsidRPr="00F80B00" w14:paraId="13678018" w14:textId="77777777" w:rsidTr="00444D7A">
        <w:trPr>
          <w:trHeight w:val="300"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C432" w14:textId="18F3E8ED" w:rsidR="006C4F4F" w:rsidRPr="00F80B00" w:rsidRDefault="006C4F4F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Hlavička</w:t>
            </w:r>
          </w:p>
        </w:tc>
      </w:tr>
      <w:tr w:rsidR="0060426E" w:rsidRPr="00F80B00" w14:paraId="1BEC3ED9" w14:textId="77777777" w:rsidTr="006C4F4F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C89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Název pole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720C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Popis pole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EF62" w14:textId="6F8EA51F" w:rsidR="0060426E" w:rsidRPr="00F80B00" w:rsidRDefault="00395426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Vypl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nění zajistí</w:t>
            </w:r>
          </w:p>
        </w:tc>
      </w:tr>
      <w:tr w:rsidR="0060426E" w:rsidRPr="00F80B00" w14:paraId="25C379D4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CB4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Číslo RfC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50E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97A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72D98F14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736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Název/Číslo release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623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382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002F3B74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DAB8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Datum realizace RTP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806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257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7E796040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7B1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Popis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637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D93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6D49B7B0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789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8D0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EF0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C4F4F" w:rsidRPr="00F80B00" w14:paraId="7A84222B" w14:textId="77777777" w:rsidTr="00444D7A">
        <w:trPr>
          <w:trHeight w:val="300"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0477" w14:textId="15C9E7FC" w:rsidR="006C4F4F" w:rsidRPr="00F80B00" w:rsidRDefault="006C4F4F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Historie</w:t>
            </w:r>
          </w:p>
        </w:tc>
      </w:tr>
      <w:tr w:rsidR="0060426E" w:rsidRPr="00F80B00" w14:paraId="7893E9E5" w14:textId="77777777" w:rsidTr="006C4F4F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BCC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Název pole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6977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Popis pole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F843" w14:textId="0F3B1766" w:rsidR="0060426E" w:rsidRPr="00F80B00" w:rsidRDefault="00395426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Vypl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nění zajistí</w:t>
            </w:r>
          </w:p>
        </w:tc>
      </w:tr>
      <w:tr w:rsidR="0060426E" w:rsidRPr="00F80B00" w14:paraId="139B4000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E1F0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Verze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95D2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66C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1B7FA6FF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0ED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Datum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91C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C3C1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5C5A5958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3CF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Aktualizaci provedl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59C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E78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432EA2F0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785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Poznámka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30C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DD1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74A9BAC5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9F4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B18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0F9C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C4F4F" w:rsidRPr="00F80B00" w14:paraId="6105FE00" w14:textId="77777777" w:rsidTr="00444D7A">
        <w:trPr>
          <w:trHeight w:val="300"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C595" w14:textId="77777777" w:rsidR="00AE3739" w:rsidRDefault="00AE3739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</w:p>
          <w:p w14:paraId="2B41B9E0" w14:textId="77777777" w:rsidR="00AE3739" w:rsidRDefault="00AE3739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</w:p>
          <w:p w14:paraId="13848A90" w14:textId="77777777" w:rsidR="00AE3739" w:rsidRDefault="00AE3739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</w:p>
          <w:p w14:paraId="5EC47507" w14:textId="77777777" w:rsidR="00AE3739" w:rsidRDefault="00AE3739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</w:p>
          <w:p w14:paraId="31CA68A8" w14:textId="77777777" w:rsidR="00AE3739" w:rsidRDefault="00AE3739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</w:p>
          <w:p w14:paraId="3D1DCA13" w14:textId="77777777" w:rsidR="00AE3739" w:rsidRDefault="00AE3739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</w:p>
          <w:p w14:paraId="3ADE1AF6" w14:textId="77777777" w:rsidR="00AE3739" w:rsidRDefault="00AE3739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</w:p>
          <w:p w14:paraId="1BCB4AEC" w14:textId="21A15ADC" w:rsidR="006C4F4F" w:rsidRPr="00F80B00" w:rsidRDefault="006C4F4F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lastRenderedPageBreak/>
              <w:t>Distribuční seznam</w:t>
            </w:r>
          </w:p>
        </w:tc>
      </w:tr>
      <w:tr w:rsidR="0060426E" w:rsidRPr="00F80B00" w14:paraId="0743BCEC" w14:textId="77777777" w:rsidTr="006C4F4F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1DA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lastRenderedPageBreak/>
              <w:t>Název pole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F08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Popis pole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48DB" w14:textId="5C1656ED" w:rsidR="0060426E" w:rsidRPr="00F80B00" w:rsidRDefault="00395426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Vypl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nění zajistí</w:t>
            </w:r>
          </w:p>
        </w:tc>
      </w:tr>
      <w:tr w:rsidR="0060426E" w:rsidRPr="00F80B00" w14:paraId="44058C46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688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Jméno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BEC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0FC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05A97C3A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2A81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Oddělení / Funkce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5ED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59D7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4D07F544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7EE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Telefon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63B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B1C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56B14E20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0BD8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Kontakt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24A8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E39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3992783E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05A7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Rozsah odpovědnosti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C451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199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03FD8AEF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B9F7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119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DE6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C4F4F" w:rsidRPr="00F80B00" w14:paraId="1BE1B693" w14:textId="77777777" w:rsidTr="00444D7A">
        <w:trPr>
          <w:trHeight w:val="300"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CF862" w14:textId="77C7BDE3" w:rsidR="006C4F4F" w:rsidRPr="00F80B00" w:rsidRDefault="006C4F4F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 xml:space="preserve">Přípravné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</w:t>
            </w: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ráce/úkoly</w:t>
            </w:r>
          </w:p>
        </w:tc>
      </w:tr>
      <w:tr w:rsidR="0060426E" w:rsidRPr="00F80B00" w14:paraId="774AD128" w14:textId="77777777" w:rsidTr="006C4F4F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D941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Název pole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60C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Popis pole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03FD" w14:textId="22F6458E" w:rsidR="0060426E" w:rsidRPr="00F80B00" w:rsidRDefault="00395426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Vypl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nění zajistí</w:t>
            </w:r>
          </w:p>
        </w:tc>
      </w:tr>
      <w:tr w:rsidR="0060426E" w:rsidRPr="00F80B00" w14:paraId="669549FF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D9F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1BC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272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3126F15D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A52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Úkol/činnost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FFF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6ECF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407D4358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416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Plánovaný začátek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8E6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A172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5ADC7F4B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51E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Plánovaný konec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B09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122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5BB993B0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364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Přidělen skupině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9642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4DB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75C12813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ACD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Odpovědná osoba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8F2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4C97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30A97568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5E5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Výsledek / Poznámka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BF6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2BD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63DEDBA5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F27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B23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340F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C4F4F" w:rsidRPr="00F80B00" w14:paraId="728F5300" w14:textId="77777777" w:rsidTr="00444D7A">
        <w:trPr>
          <w:trHeight w:val="300"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F5511" w14:textId="7435EBD9" w:rsidR="006C4F4F" w:rsidRPr="00F80B00" w:rsidRDefault="006C4F4F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Práce/úkoly v rámci RTP</w:t>
            </w:r>
          </w:p>
        </w:tc>
      </w:tr>
      <w:tr w:rsidR="0060426E" w:rsidRPr="00F80B00" w14:paraId="107633A8" w14:textId="77777777" w:rsidTr="006C4F4F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216E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Název pole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71A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Popis pole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9EF0" w14:textId="421EA62A" w:rsidR="0060426E" w:rsidRPr="00F80B00" w:rsidRDefault="00395426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Vypl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nění zajistí</w:t>
            </w:r>
          </w:p>
        </w:tc>
      </w:tr>
      <w:tr w:rsidR="0060426E" w:rsidRPr="00F80B00" w14:paraId="031530D0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7F0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4F4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AD9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3C5E5B39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47B2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Úkol/činnost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50F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8B72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54D2C90A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662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Plánovaný začátek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0AAF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3975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1D2E42DC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6105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Plánovaný konec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D53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1F28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2F0FDC20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B92F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Přidělen skupině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E996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EB1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71858C78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7A64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Odpovědná osoba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FBBC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37F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64F632BE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D433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Výsledek / Poznámka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8510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9D2B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60426E" w:rsidRPr="00F80B00" w14:paraId="5C702922" w14:textId="77777777" w:rsidTr="006C4F4F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7EBC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BD8B9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16A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6C4F4F" w:rsidRPr="00F80B00" w14:paraId="5C402E18" w14:textId="77777777" w:rsidTr="00444D7A">
        <w:trPr>
          <w:trHeight w:val="300"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360C" w14:textId="20BCA8C2" w:rsidR="006C4F4F" w:rsidRPr="00F80B00" w:rsidRDefault="006C4F4F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Vrácení do původního stavu - plán</w:t>
            </w:r>
          </w:p>
        </w:tc>
      </w:tr>
      <w:tr w:rsidR="0060426E" w:rsidRPr="00F80B00" w14:paraId="10C4537C" w14:textId="77777777" w:rsidTr="006C4F4F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305A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Název pole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BA2D" w14:textId="77777777" w:rsidR="0060426E" w:rsidRPr="00F80B00" w:rsidRDefault="0060426E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Popis pole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FCC8" w14:textId="2CB13CCD" w:rsidR="0060426E" w:rsidRPr="00F80B00" w:rsidRDefault="00395426" w:rsidP="0060426E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Vypl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  <w:lang w:eastAsia="cs-CZ"/>
              </w:rPr>
              <w:t>nění zajistí</w:t>
            </w:r>
          </w:p>
        </w:tc>
      </w:tr>
      <w:tr w:rsidR="00395426" w:rsidRPr="00F80B00" w14:paraId="7BAEE223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72D2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ID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B3AA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13E47" w14:textId="49EFA4AD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C16EC5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395426" w:rsidRPr="00F80B00" w14:paraId="555DAFDA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4954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Úkol/činnost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1C04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7B313" w14:textId="0D5BB4F1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C16EC5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395426" w:rsidRPr="00F80B00" w14:paraId="0365581D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10C5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Plánovaný začátek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0F7C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EF18D" w14:textId="39E785DE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C16EC5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395426" w:rsidRPr="00F80B00" w14:paraId="37DC679B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F240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Plánovaný konec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776A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CE224" w14:textId="71EB247A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C16EC5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395426" w:rsidRPr="00F80B00" w14:paraId="110457E1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67B3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Přidělen skupině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EEF5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0F7EE" w14:textId="7F508126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C16EC5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395426" w:rsidRPr="00F80B00" w14:paraId="007AC877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1439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Odpovědná osoba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C578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462AF" w14:textId="58F0115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C16EC5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  <w:tr w:rsidR="00395426" w:rsidRPr="00F80B00" w14:paraId="0D0A61A1" w14:textId="77777777" w:rsidTr="0054563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3E7F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Výsledek / Poznámka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49A2" w14:textId="77777777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F80B00">
              <w:rPr>
                <w:rFonts w:ascii="Arial" w:hAnsi="Arial" w:cs="Arial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8935E" w14:textId="0E41348F" w:rsidR="00395426" w:rsidRPr="00F80B00" w:rsidRDefault="00395426" w:rsidP="00395426">
            <w:pPr>
              <w:spacing w:after="0"/>
              <w:jc w:val="left"/>
              <w:rPr>
                <w:rFonts w:ascii="Arial" w:hAnsi="Arial" w:cs="Arial"/>
                <w:color w:val="000000"/>
                <w:szCs w:val="22"/>
                <w:lang w:eastAsia="cs-CZ"/>
              </w:rPr>
            </w:pPr>
            <w:r w:rsidRPr="00C16EC5">
              <w:rPr>
                <w:rFonts w:ascii="Arial" w:hAnsi="Arial" w:cs="Arial"/>
                <w:color w:val="000000"/>
                <w:szCs w:val="22"/>
                <w:lang w:eastAsia="cs-CZ"/>
              </w:rPr>
              <w:t>Release manager</w:t>
            </w:r>
          </w:p>
        </w:tc>
      </w:tr>
    </w:tbl>
    <w:p w14:paraId="62502737" w14:textId="77777777" w:rsidR="0060426E" w:rsidRPr="00F80B00" w:rsidRDefault="0060426E" w:rsidP="0060426E">
      <w:pPr>
        <w:pStyle w:val="Nadpis2"/>
        <w:numPr>
          <w:ilvl w:val="0"/>
          <w:numId w:val="0"/>
        </w:numPr>
        <w:rPr>
          <w:rFonts w:ascii="Arial" w:hAnsi="Arial" w:cs="Arial"/>
        </w:rPr>
      </w:pPr>
    </w:p>
    <w:p w14:paraId="37FD5EFE" w14:textId="77777777" w:rsidR="0060426E" w:rsidRPr="00F80B00" w:rsidRDefault="0060426E" w:rsidP="0060426E">
      <w:pPr>
        <w:rPr>
          <w:rFonts w:ascii="Arial" w:hAnsi="Arial" w:cs="Arial"/>
        </w:rPr>
      </w:pPr>
    </w:p>
    <w:p w14:paraId="0E321356" w14:textId="77777777" w:rsidR="0060426E" w:rsidRPr="00F80B00" w:rsidRDefault="0060426E" w:rsidP="0060426E">
      <w:pPr>
        <w:rPr>
          <w:rFonts w:ascii="Arial" w:hAnsi="Arial" w:cs="Arial"/>
        </w:rPr>
      </w:pPr>
    </w:p>
    <w:p w14:paraId="321C94A6" w14:textId="77777777" w:rsidR="0060426E" w:rsidRPr="00F80B00" w:rsidRDefault="0060426E" w:rsidP="0060426E">
      <w:pPr>
        <w:rPr>
          <w:rFonts w:ascii="Arial" w:hAnsi="Arial" w:cs="Arial"/>
        </w:rPr>
      </w:pPr>
    </w:p>
    <w:p w14:paraId="6758104D" w14:textId="77777777" w:rsidR="004F4C3F" w:rsidRPr="00F80B00" w:rsidRDefault="004F4C3F" w:rsidP="004F4C3F">
      <w:pPr>
        <w:pStyle w:val="Nadpis1"/>
        <w:ind w:left="431" w:hanging="431"/>
        <w:rPr>
          <w:rFonts w:ascii="Arial" w:hAnsi="Arial" w:cs="Arial"/>
        </w:rPr>
      </w:pPr>
      <w:bookmarkStart w:id="74" w:name="_Toc468717577"/>
      <w:r w:rsidRPr="00F80B00">
        <w:rPr>
          <w:rFonts w:ascii="Arial" w:hAnsi="Arial" w:cs="Arial"/>
        </w:rPr>
        <w:lastRenderedPageBreak/>
        <w:t>Seznam příloh</w:t>
      </w:r>
      <w:bookmarkEnd w:id="74"/>
    </w:p>
    <w:p w14:paraId="38763D7A" w14:textId="77777777" w:rsidR="000B0646" w:rsidRPr="00F80B00" w:rsidRDefault="000B0646" w:rsidP="003950B0">
      <w:pPr>
        <w:rPr>
          <w:rFonts w:ascii="Arial" w:hAnsi="Arial" w:cs="Arial"/>
        </w:rPr>
      </w:pPr>
    </w:p>
    <w:p w14:paraId="2B21538E" w14:textId="4EA13199" w:rsidR="000B0646" w:rsidRDefault="000B0646" w:rsidP="000B0646">
      <w:pPr>
        <w:pStyle w:val="Nadpis2"/>
        <w:rPr>
          <w:rFonts w:ascii="Arial" w:hAnsi="Arial" w:cs="Arial"/>
        </w:rPr>
      </w:pPr>
      <w:bookmarkStart w:id="75" w:name="_Toc468717578"/>
      <w:r w:rsidRPr="00F80B00">
        <w:rPr>
          <w:rFonts w:ascii="Arial" w:hAnsi="Arial" w:cs="Arial"/>
        </w:rPr>
        <w:t>Schéma procesu Release a</w:t>
      </w:r>
      <w:r w:rsidR="00041995" w:rsidRPr="00F80B00">
        <w:rPr>
          <w:rFonts w:ascii="Arial" w:hAnsi="Arial" w:cs="Arial"/>
        </w:rPr>
        <w:t>nd</w:t>
      </w:r>
      <w:r w:rsidRPr="00F80B00">
        <w:rPr>
          <w:rFonts w:ascii="Arial" w:hAnsi="Arial" w:cs="Arial"/>
        </w:rPr>
        <w:t xml:space="preserve"> Deployment </w:t>
      </w:r>
      <w:r w:rsidR="00B3197C" w:rsidRPr="00F80B00">
        <w:rPr>
          <w:rFonts w:ascii="Arial" w:hAnsi="Arial" w:cs="Arial"/>
        </w:rPr>
        <w:t xml:space="preserve"> </w:t>
      </w:r>
      <w:r w:rsidRPr="00F80B00">
        <w:rPr>
          <w:rFonts w:ascii="Arial" w:hAnsi="Arial" w:cs="Arial"/>
        </w:rPr>
        <w:t>management</w:t>
      </w:r>
      <w:bookmarkEnd w:id="75"/>
    </w:p>
    <w:p w14:paraId="32265C9A" w14:textId="77060D5E" w:rsidR="00CF2DFA" w:rsidRDefault="00CF2DFA" w:rsidP="00CF2DFA">
      <w:pPr>
        <w:rPr>
          <w:rFonts w:ascii="Arial" w:hAnsi="Arial" w:cs="Arial"/>
        </w:rPr>
      </w:pPr>
      <w:r w:rsidRPr="00CF2DFA">
        <w:rPr>
          <w:rFonts w:ascii="Arial" w:hAnsi="Arial" w:cs="Arial"/>
        </w:rPr>
        <w:t>RM_Diagram_1.0.pdf</w:t>
      </w:r>
    </w:p>
    <w:p w14:paraId="77760C35" w14:textId="77777777" w:rsidR="00CF2DFA" w:rsidRPr="00CF2DFA" w:rsidRDefault="00CF2DFA" w:rsidP="00CF2DFA">
      <w:pPr>
        <w:rPr>
          <w:rFonts w:ascii="Arial" w:hAnsi="Arial" w:cs="Arial"/>
        </w:rPr>
      </w:pPr>
    </w:p>
    <w:p w14:paraId="388F2715" w14:textId="12EEFFA0" w:rsidR="000B0646" w:rsidRDefault="0060426E" w:rsidP="000B0646">
      <w:pPr>
        <w:pStyle w:val="Nadpis2"/>
        <w:rPr>
          <w:rFonts w:ascii="Arial" w:hAnsi="Arial" w:cs="Arial"/>
        </w:rPr>
      </w:pPr>
      <w:bookmarkStart w:id="76" w:name="_Toc468717579"/>
      <w:r w:rsidRPr="00F80B00">
        <w:rPr>
          <w:rFonts w:ascii="Arial" w:hAnsi="Arial" w:cs="Arial"/>
        </w:rPr>
        <w:t xml:space="preserve">Šablona </w:t>
      </w:r>
      <w:r w:rsidR="000B0646" w:rsidRPr="00F80B00">
        <w:rPr>
          <w:rFonts w:ascii="Arial" w:hAnsi="Arial" w:cs="Arial"/>
        </w:rPr>
        <w:t>Release plán</w:t>
      </w:r>
      <w:bookmarkEnd w:id="76"/>
    </w:p>
    <w:p w14:paraId="71847D75" w14:textId="64763CE6" w:rsidR="00CF2DFA" w:rsidRDefault="00CF2DFA" w:rsidP="00CF2DFA">
      <w:pPr>
        <w:rPr>
          <w:rFonts w:ascii="Arial" w:hAnsi="Arial" w:cs="Arial"/>
        </w:rPr>
      </w:pPr>
      <w:r w:rsidRPr="00CF2DFA">
        <w:rPr>
          <w:rFonts w:ascii="Arial" w:hAnsi="Arial" w:cs="Arial"/>
        </w:rPr>
        <w:t>Release plán</w:t>
      </w:r>
    </w:p>
    <w:p w14:paraId="1E4B90D0" w14:textId="77777777" w:rsidR="00CF2DFA" w:rsidRPr="00CF2DFA" w:rsidRDefault="00CF2DFA" w:rsidP="00CF2DFA">
      <w:pPr>
        <w:rPr>
          <w:rFonts w:ascii="Arial" w:hAnsi="Arial" w:cs="Arial"/>
        </w:rPr>
      </w:pPr>
    </w:p>
    <w:p w14:paraId="66DB28D1" w14:textId="77777777" w:rsidR="000B0646" w:rsidRDefault="0060426E" w:rsidP="000B0646">
      <w:pPr>
        <w:pStyle w:val="Nadpis2"/>
        <w:rPr>
          <w:rFonts w:ascii="Arial" w:hAnsi="Arial" w:cs="Arial"/>
        </w:rPr>
      </w:pPr>
      <w:bookmarkStart w:id="77" w:name="_Toc468717580"/>
      <w:r w:rsidRPr="00F80B00">
        <w:rPr>
          <w:rFonts w:ascii="Arial" w:hAnsi="Arial" w:cs="Arial"/>
        </w:rPr>
        <w:t xml:space="preserve">Šablona </w:t>
      </w:r>
      <w:r w:rsidR="000B0646" w:rsidRPr="00F80B00">
        <w:rPr>
          <w:rFonts w:ascii="Arial" w:hAnsi="Arial" w:cs="Arial"/>
        </w:rPr>
        <w:t>Detailní harmonogram</w:t>
      </w:r>
      <w:bookmarkEnd w:id="77"/>
    </w:p>
    <w:p w14:paraId="5FABBA21" w14:textId="38793FB4" w:rsidR="00CF2DFA" w:rsidRDefault="00CF2DFA" w:rsidP="00CF2DFA">
      <w:pPr>
        <w:rPr>
          <w:rFonts w:ascii="Arial" w:hAnsi="Arial" w:cs="Arial"/>
        </w:rPr>
      </w:pPr>
      <w:r w:rsidRPr="00CF2DFA">
        <w:rPr>
          <w:rFonts w:ascii="Arial" w:hAnsi="Arial" w:cs="Arial"/>
        </w:rPr>
        <w:t>Detailní harmonogram_název release.xlsx</w:t>
      </w:r>
    </w:p>
    <w:p w14:paraId="4E7583F4" w14:textId="77777777" w:rsidR="00CF2DFA" w:rsidRPr="00CF2DFA" w:rsidRDefault="00CF2DFA" w:rsidP="00CF2DFA">
      <w:pPr>
        <w:rPr>
          <w:rFonts w:ascii="Arial" w:hAnsi="Arial" w:cs="Arial"/>
        </w:rPr>
      </w:pPr>
    </w:p>
    <w:p w14:paraId="00B9D21D" w14:textId="77777777" w:rsidR="000B0646" w:rsidRDefault="0060426E" w:rsidP="000B0646">
      <w:pPr>
        <w:pStyle w:val="Nadpis2"/>
        <w:rPr>
          <w:rFonts w:ascii="Arial" w:hAnsi="Arial" w:cs="Arial"/>
        </w:rPr>
      </w:pPr>
      <w:bookmarkStart w:id="78" w:name="_Toc468717581"/>
      <w:r w:rsidRPr="00F80B00">
        <w:rPr>
          <w:rFonts w:ascii="Arial" w:hAnsi="Arial" w:cs="Arial"/>
        </w:rPr>
        <w:t>Šablona f</w:t>
      </w:r>
      <w:r w:rsidR="000B0646" w:rsidRPr="00F80B00">
        <w:rPr>
          <w:rFonts w:ascii="Arial" w:hAnsi="Arial" w:cs="Arial"/>
        </w:rPr>
        <w:t>ormulář</w:t>
      </w:r>
      <w:r w:rsidRPr="00F80B00">
        <w:rPr>
          <w:rFonts w:ascii="Arial" w:hAnsi="Arial" w:cs="Arial"/>
        </w:rPr>
        <w:t>e</w:t>
      </w:r>
      <w:r w:rsidR="000B0646" w:rsidRPr="00F80B00">
        <w:rPr>
          <w:rFonts w:ascii="Arial" w:hAnsi="Arial" w:cs="Arial"/>
        </w:rPr>
        <w:t xml:space="preserve"> RTT</w:t>
      </w:r>
      <w:bookmarkEnd w:id="78"/>
    </w:p>
    <w:p w14:paraId="5574D54E" w14:textId="7E27FCA1" w:rsidR="00CF2DFA" w:rsidRDefault="00CF2DFA" w:rsidP="00CF2DFA">
      <w:pPr>
        <w:rPr>
          <w:rFonts w:ascii="Arial" w:hAnsi="Arial" w:cs="Arial"/>
        </w:rPr>
      </w:pPr>
      <w:r w:rsidRPr="00CF2DFA">
        <w:rPr>
          <w:rFonts w:ascii="Arial" w:hAnsi="Arial" w:cs="Arial"/>
        </w:rPr>
        <w:t>RTT</w:t>
      </w:r>
    </w:p>
    <w:p w14:paraId="5954D84D" w14:textId="77777777" w:rsidR="00CF2DFA" w:rsidRPr="00CF2DFA" w:rsidRDefault="00CF2DFA" w:rsidP="00CF2DFA">
      <w:pPr>
        <w:rPr>
          <w:rFonts w:ascii="Arial" w:hAnsi="Arial" w:cs="Arial"/>
        </w:rPr>
      </w:pPr>
    </w:p>
    <w:p w14:paraId="73BE637F" w14:textId="77777777" w:rsidR="000B0646" w:rsidRPr="00F80B00" w:rsidRDefault="0060426E" w:rsidP="000B0646">
      <w:pPr>
        <w:pStyle w:val="Nadpis2"/>
        <w:rPr>
          <w:rFonts w:ascii="Arial" w:hAnsi="Arial" w:cs="Arial"/>
        </w:rPr>
      </w:pPr>
      <w:bookmarkStart w:id="79" w:name="_Toc468717582"/>
      <w:r w:rsidRPr="00F80B00">
        <w:rPr>
          <w:rFonts w:ascii="Arial" w:hAnsi="Arial" w:cs="Arial"/>
        </w:rPr>
        <w:t>Šablona f</w:t>
      </w:r>
      <w:r w:rsidR="000B0646" w:rsidRPr="00F80B00">
        <w:rPr>
          <w:rFonts w:ascii="Arial" w:hAnsi="Arial" w:cs="Arial"/>
        </w:rPr>
        <w:t>ormulář</w:t>
      </w:r>
      <w:r w:rsidRPr="00F80B00">
        <w:rPr>
          <w:rFonts w:ascii="Arial" w:hAnsi="Arial" w:cs="Arial"/>
        </w:rPr>
        <w:t>e</w:t>
      </w:r>
      <w:r w:rsidR="000B0646" w:rsidRPr="00F80B00">
        <w:rPr>
          <w:rFonts w:ascii="Arial" w:hAnsi="Arial" w:cs="Arial"/>
        </w:rPr>
        <w:t xml:space="preserve"> RTP</w:t>
      </w:r>
      <w:bookmarkEnd w:id="79"/>
    </w:p>
    <w:p w14:paraId="69FBEB7B" w14:textId="5F13B0E3" w:rsidR="003950B0" w:rsidRPr="00F80B00" w:rsidRDefault="00CF2DFA" w:rsidP="003950B0">
      <w:pPr>
        <w:rPr>
          <w:rFonts w:ascii="Arial" w:hAnsi="Arial" w:cs="Arial"/>
        </w:rPr>
      </w:pPr>
      <w:r>
        <w:rPr>
          <w:rFonts w:ascii="Arial" w:hAnsi="Arial" w:cs="Arial"/>
        </w:rPr>
        <w:t>RTP</w:t>
      </w:r>
    </w:p>
    <w:sectPr w:rsidR="003950B0" w:rsidRPr="00F80B00" w:rsidSect="0054563C">
      <w:headerReference w:type="default" r:id="rId12"/>
      <w:footerReference w:type="default" r:id="rId13"/>
      <w:pgSz w:w="11906" w:h="16838" w:code="9"/>
      <w:pgMar w:top="1560" w:right="1418" w:bottom="1560" w:left="1418" w:header="284" w:footer="6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C5FDE" w14:textId="77777777" w:rsidR="00FB0A83" w:rsidRDefault="00FB0A83" w:rsidP="00F736A9">
      <w:pPr>
        <w:spacing w:after="0"/>
      </w:pPr>
      <w:r>
        <w:separator/>
      </w:r>
    </w:p>
  </w:endnote>
  <w:endnote w:type="continuationSeparator" w:id="0">
    <w:p w14:paraId="262FD63E" w14:textId="77777777" w:rsidR="00FB0A83" w:rsidRDefault="00FB0A83" w:rsidP="00F736A9">
      <w:pPr>
        <w:spacing w:after="0"/>
      </w:pPr>
      <w:r>
        <w:continuationSeparator/>
      </w:r>
    </w:p>
  </w:endnote>
  <w:endnote w:type="continuationNotice" w:id="1">
    <w:p w14:paraId="2CC997FC" w14:textId="77777777" w:rsidR="00FB0A83" w:rsidRDefault="00FB0A8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8CB62" w14:textId="6DC33512" w:rsidR="0054563C" w:rsidRPr="00F80B00" w:rsidRDefault="0054563C" w:rsidP="0062251B">
    <w:pPr>
      <w:pBdr>
        <w:top w:val="single" w:sz="18" w:space="1" w:color="B2BC00"/>
      </w:pBdr>
      <w:tabs>
        <w:tab w:val="center" w:pos="4500"/>
        <w:tab w:val="left" w:pos="8080"/>
        <w:tab w:val="right" w:pos="9900"/>
      </w:tabs>
      <w:spacing w:after="0"/>
      <w:ind w:left="-902" w:right="-828"/>
      <w:rPr>
        <w:rFonts w:ascii="Arial" w:hAnsi="Arial" w:cs="Arial"/>
        <w:sz w:val="16"/>
        <w:szCs w:val="16"/>
      </w:rPr>
    </w:pPr>
    <w:r w:rsidRPr="00F80B00">
      <w:rPr>
        <w:rFonts w:ascii="Arial" w:hAnsi="Arial" w:cs="Arial"/>
        <w:sz w:val="16"/>
        <w:szCs w:val="16"/>
      </w:rPr>
      <w:t>Stupeň důvěrnosti:</w:t>
    </w:r>
    <w:r w:rsidR="00572AFF">
      <w:rPr>
        <w:rFonts w:ascii="Arial" w:hAnsi="Arial" w:cs="Arial"/>
        <w:sz w:val="16"/>
        <w:szCs w:val="16"/>
      </w:rPr>
      <w:t xml:space="preserve">  </w:t>
    </w:r>
    <w:sdt>
      <w:sdtPr>
        <w:rPr>
          <w:rFonts w:ascii="Arial" w:hAnsi="Arial" w:cs="Arial"/>
          <w:sz w:val="20"/>
          <w:szCs w:val="20"/>
        </w:rPr>
        <w:alias w:val="Stupeň Důvěrnosti"/>
        <w:tag w:val="Důvěrnost"/>
        <w:id w:val="769126660"/>
        <w:comboBox>
          <w:listItem w:value="Zvolte položku."/>
          <w:listItem w:displayText="Veřejné" w:value="Veřejné"/>
          <w:listItem w:displayText="Neveřejné" w:value="Neveřejné"/>
          <w:listItem w:displayText="Neveřejné - citlivé informace MZe" w:value="Neveřejné - citlivé informace MZe"/>
          <w:listItem w:displayText="Zvláštní skutečnosti" w:value="Zvláštní skutečnosti"/>
        </w:comboBox>
      </w:sdtPr>
      <w:sdtEndPr/>
      <w:sdtContent>
        <w:r w:rsidR="00572AFF" w:rsidRPr="00572AFF">
          <w:rPr>
            <w:rFonts w:ascii="Arial" w:hAnsi="Arial" w:cs="Arial"/>
            <w:sz w:val="20"/>
            <w:szCs w:val="20"/>
          </w:rPr>
          <w:t>Veřejné</w:t>
        </w:r>
      </w:sdtContent>
    </w:sdt>
    <w:sdt>
      <w:sdtPr>
        <w:rPr>
          <w:rFonts w:ascii="Arial" w:hAnsi="Arial" w:cs="Arial"/>
          <w:sz w:val="16"/>
          <w:szCs w:val="16"/>
        </w:rPr>
        <w:alias w:val="Stupeň Důvěrnosti"/>
        <w:tag w:val="Důvěrnost"/>
        <w:id w:val="-1922016212"/>
        <w:showingPlcHdr/>
        <w:comboBox>
          <w:listItem w:value="Zvolte položku."/>
          <w:listItem w:displayText="Veřejné" w:value="Veřejné"/>
          <w:listItem w:displayText="Neveřejné" w:value="Neveřejné"/>
          <w:listItem w:displayText="Neveřejné - citlivé informace MZe" w:value="Neveřejné - citlivé informace MZe"/>
          <w:listItem w:displayText="Zvláštní skutečnosti" w:value="Zvláštní skutečnosti"/>
        </w:comboBox>
      </w:sdtPr>
      <w:sdtEndPr/>
      <w:sdtContent/>
    </w:sdt>
    <w:r>
      <w:rPr>
        <w:rFonts w:ascii="Arial" w:hAnsi="Arial" w:cs="Arial"/>
        <w:sz w:val="16"/>
        <w:szCs w:val="16"/>
      </w:rPr>
      <w:tab/>
      <w:t xml:space="preserve">        </w:t>
    </w:r>
    <w:r w:rsidRPr="00F80B00">
      <w:rPr>
        <w:rFonts w:ascii="Arial" w:hAnsi="Arial" w:cs="Arial"/>
        <w:sz w:val="16"/>
        <w:szCs w:val="16"/>
      </w:rPr>
      <w:t xml:space="preserve"> Proces Release </w:t>
    </w:r>
    <w:r w:rsidRPr="00F80B00">
      <w:rPr>
        <w:rFonts w:ascii="Arial" w:hAnsi="Arial" w:cs="Arial"/>
        <w:sz w:val="16"/>
        <w:szCs w:val="16"/>
        <w:lang w:eastAsia="cs-CZ"/>
      </w:rPr>
      <w:t>&amp;</w:t>
    </w:r>
    <w:r w:rsidRPr="00F80B00">
      <w:rPr>
        <w:rFonts w:ascii="Arial" w:hAnsi="Arial" w:cs="Arial"/>
        <w:sz w:val="16"/>
        <w:szCs w:val="16"/>
      </w:rPr>
      <w:t xml:space="preserve"> Deployment management </w:t>
    </w:r>
    <w:r>
      <w:rPr>
        <w:rFonts w:ascii="Arial" w:hAnsi="Arial" w:cs="Arial"/>
        <w:sz w:val="16"/>
        <w:szCs w:val="16"/>
      </w:rPr>
      <w:tab/>
      <w:t xml:space="preserve">            </w:t>
    </w:r>
    <w:r w:rsidRPr="00F80B00">
      <w:rPr>
        <w:rFonts w:ascii="Arial" w:hAnsi="Arial" w:cs="Arial"/>
        <w:sz w:val="16"/>
        <w:szCs w:val="16"/>
      </w:rPr>
      <w:t xml:space="preserve">Strana </w:t>
    </w:r>
    <w:r w:rsidRPr="00F80B00">
      <w:rPr>
        <w:rFonts w:ascii="Arial" w:hAnsi="Arial" w:cs="Arial"/>
        <w:sz w:val="16"/>
        <w:szCs w:val="16"/>
      </w:rPr>
      <w:fldChar w:fldCharType="begin"/>
    </w:r>
    <w:r w:rsidRPr="00F80B00">
      <w:rPr>
        <w:rFonts w:ascii="Arial" w:hAnsi="Arial" w:cs="Arial"/>
        <w:sz w:val="16"/>
        <w:szCs w:val="16"/>
      </w:rPr>
      <w:instrText xml:space="preserve"> PAGE </w:instrText>
    </w:r>
    <w:r w:rsidRPr="00F80B00">
      <w:rPr>
        <w:rFonts w:ascii="Arial" w:hAnsi="Arial" w:cs="Arial"/>
        <w:sz w:val="16"/>
        <w:szCs w:val="16"/>
      </w:rPr>
      <w:fldChar w:fldCharType="separate"/>
    </w:r>
    <w:r w:rsidR="008842A4">
      <w:rPr>
        <w:rFonts w:ascii="Arial" w:hAnsi="Arial" w:cs="Arial"/>
        <w:noProof/>
        <w:sz w:val="16"/>
        <w:szCs w:val="16"/>
      </w:rPr>
      <w:t>5</w:t>
    </w:r>
    <w:r w:rsidRPr="00F80B00">
      <w:rPr>
        <w:rFonts w:ascii="Arial" w:hAnsi="Arial" w:cs="Arial"/>
        <w:sz w:val="16"/>
        <w:szCs w:val="16"/>
      </w:rPr>
      <w:fldChar w:fldCharType="end"/>
    </w:r>
    <w:r w:rsidRPr="00F80B00">
      <w:rPr>
        <w:rFonts w:ascii="Arial" w:hAnsi="Arial" w:cs="Arial"/>
        <w:sz w:val="16"/>
        <w:szCs w:val="16"/>
      </w:rPr>
      <w:t xml:space="preserve"> z </w:t>
    </w:r>
    <w:r w:rsidRPr="00F80B00">
      <w:rPr>
        <w:rFonts w:ascii="Arial" w:hAnsi="Arial" w:cs="Arial"/>
        <w:sz w:val="16"/>
        <w:szCs w:val="16"/>
      </w:rPr>
      <w:fldChar w:fldCharType="begin"/>
    </w:r>
    <w:r w:rsidRPr="00F80B00">
      <w:rPr>
        <w:rFonts w:ascii="Arial" w:hAnsi="Arial" w:cs="Arial"/>
        <w:sz w:val="16"/>
        <w:szCs w:val="16"/>
      </w:rPr>
      <w:instrText xml:space="preserve"> NUMPAGES </w:instrText>
    </w:r>
    <w:r w:rsidRPr="00F80B00">
      <w:rPr>
        <w:rFonts w:ascii="Arial" w:hAnsi="Arial" w:cs="Arial"/>
        <w:sz w:val="16"/>
        <w:szCs w:val="16"/>
      </w:rPr>
      <w:fldChar w:fldCharType="separate"/>
    </w:r>
    <w:r w:rsidR="008842A4">
      <w:rPr>
        <w:rFonts w:ascii="Arial" w:hAnsi="Arial" w:cs="Arial"/>
        <w:noProof/>
        <w:sz w:val="16"/>
        <w:szCs w:val="16"/>
      </w:rPr>
      <w:t>28</w:t>
    </w:r>
    <w:r w:rsidRPr="00F80B00">
      <w:rPr>
        <w:rFonts w:ascii="Arial" w:hAnsi="Arial" w:cs="Arial"/>
        <w:sz w:val="16"/>
        <w:szCs w:val="16"/>
      </w:rPr>
      <w:fldChar w:fldCharType="end"/>
    </w:r>
    <w:r w:rsidRPr="00F80B00">
      <w:rPr>
        <w:rFonts w:ascii="Arial" w:hAnsi="Arial" w:cs="Arial"/>
        <w:sz w:val="16"/>
        <w:szCs w:val="16"/>
      </w:rPr>
      <w:tab/>
    </w:r>
  </w:p>
  <w:p w14:paraId="1B9F1EA2" w14:textId="2C73EEF6" w:rsidR="0054563C" w:rsidRPr="00F80B00" w:rsidRDefault="0054563C" w:rsidP="00110879">
    <w:pPr>
      <w:pBdr>
        <w:top w:val="single" w:sz="18" w:space="1" w:color="B2BC00"/>
      </w:pBdr>
      <w:tabs>
        <w:tab w:val="center" w:pos="4500"/>
        <w:tab w:val="right" w:pos="9900"/>
      </w:tabs>
      <w:spacing w:after="0"/>
      <w:ind w:left="-902" w:right="-828"/>
      <w:jc w:val="center"/>
      <w:rPr>
        <w:rFonts w:ascii="Arial" w:hAnsi="Arial" w:cs="Arial"/>
        <w:sz w:val="16"/>
        <w:szCs w:val="16"/>
      </w:rPr>
    </w:pPr>
    <w:r w:rsidRPr="00F80B00">
      <w:rPr>
        <w:rFonts w:ascii="Arial" w:hAnsi="Arial" w:cs="Arial"/>
        <w:sz w:val="16"/>
        <w:szCs w:val="16"/>
      </w:rPr>
      <w:t xml:space="preserve">verze </w:t>
    </w:r>
    <w:r>
      <w:rPr>
        <w:rFonts w:ascii="Arial" w:hAnsi="Arial" w:cs="Arial"/>
        <w:sz w:val="16"/>
        <w:szCs w:val="16"/>
      </w:rPr>
      <w:t>1</w:t>
    </w:r>
    <w:r w:rsidRPr="00F80B00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>0</w:t>
    </w:r>
  </w:p>
  <w:p w14:paraId="4266F0E3" w14:textId="6A3D2B3C" w:rsidR="0054563C" w:rsidRPr="00CC2560" w:rsidRDefault="0054563C" w:rsidP="00110879">
    <w:pPr>
      <w:pBdr>
        <w:top w:val="single" w:sz="18" w:space="1" w:color="B2BC00"/>
      </w:pBdr>
      <w:tabs>
        <w:tab w:val="center" w:pos="4500"/>
        <w:tab w:val="right" w:pos="9900"/>
      </w:tabs>
      <w:spacing w:after="0"/>
      <w:ind w:left="-902" w:right="-828"/>
      <w:jc w:val="center"/>
    </w:pPr>
    <w:r w:rsidRPr="00F80B00">
      <w:rPr>
        <w:rFonts w:ascii="Arial" w:hAnsi="Arial" w:cs="Arial"/>
        <w:sz w:val="16"/>
        <w:szCs w:val="16"/>
      </w:rPr>
      <w:tab/>
      <w:t>V případě vytištění z elektronické podoby se jedná o neřízený dokument!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0BB07" w14:textId="77777777" w:rsidR="00FB0A83" w:rsidRDefault="00FB0A83" w:rsidP="00F736A9">
      <w:pPr>
        <w:spacing w:after="0"/>
      </w:pPr>
      <w:r>
        <w:separator/>
      </w:r>
    </w:p>
  </w:footnote>
  <w:footnote w:type="continuationSeparator" w:id="0">
    <w:p w14:paraId="20600B9B" w14:textId="77777777" w:rsidR="00FB0A83" w:rsidRDefault="00FB0A83" w:rsidP="00F736A9">
      <w:pPr>
        <w:spacing w:after="0"/>
      </w:pPr>
      <w:r>
        <w:continuationSeparator/>
      </w:r>
    </w:p>
  </w:footnote>
  <w:footnote w:type="continuationNotice" w:id="1">
    <w:p w14:paraId="560E8FB1" w14:textId="77777777" w:rsidR="00FB0A83" w:rsidRDefault="00FB0A8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DB251" w14:textId="77777777" w:rsidR="0054563C" w:rsidRPr="003315A8" w:rsidRDefault="0054563C" w:rsidP="00C17705">
    <w:pPr>
      <w:pStyle w:val="Zhlav"/>
      <w:pBdr>
        <w:bottom w:val="single" w:sz="18" w:space="1" w:color="B2BC00"/>
      </w:pBdr>
      <w:tabs>
        <w:tab w:val="clear" w:pos="9072"/>
        <w:tab w:val="left" w:pos="3993"/>
        <w:tab w:val="right" w:pos="9923"/>
      </w:tabs>
      <w:ind w:left="-851" w:right="-853" w:firstLine="851"/>
      <w:jc w:val="right"/>
    </w:pPr>
    <w:r>
      <w:rPr>
        <w:noProof/>
        <w:lang w:eastAsia="cs-CZ"/>
      </w:rPr>
      <w:drawing>
        <wp:inline distT="0" distB="0" distL="0" distR="0" wp14:anchorId="2F8E7A0E" wp14:editId="406C98BC">
          <wp:extent cx="1138150" cy="538480"/>
          <wp:effectExtent l="0" t="0" r="5080" b="0"/>
          <wp:docPr id="72" name="Obrázek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165" cy="5498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A063A"/>
    <w:multiLevelType w:val="hybridMultilevel"/>
    <w:tmpl w:val="0C3E1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B4"/>
    <w:multiLevelType w:val="hybridMultilevel"/>
    <w:tmpl w:val="5944F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47D6C"/>
    <w:multiLevelType w:val="hybridMultilevel"/>
    <w:tmpl w:val="F076A44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D0D55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ED47C9"/>
    <w:multiLevelType w:val="hybridMultilevel"/>
    <w:tmpl w:val="68D08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A2187"/>
    <w:multiLevelType w:val="hybridMultilevel"/>
    <w:tmpl w:val="F1F63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41A09"/>
    <w:multiLevelType w:val="hybridMultilevel"/>
    <w:tmpl w:val="E3EEE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85158"/>
    <w:multiLevelType w:val="hybridMultilevel"/>
    <w:tmpl w:val="EFECB7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41837"/>
    <w:multiLevelType w:val="hybridMultilevel"/>
    <w:tmpl w:val="77207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6269F"/>
    <w:multiLevelType w:val="hybridMultilevel"/>
    <w:tmpl w:val="ABD22C24"/>
    <w:lvl w:ilvl="0" w:tplc="04050001">
      <w:start w:val="1"/>
      <w:numFmt w:val="bullet"/>
      <w:pStyle w:val="Ploha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56399"/>
    <w:multiLevelType w:val="hybridMultilevel"/>
    <w:tmpl w:val="4ACAAFC2"/>
    <w:lvl w:ilvl="0" w:tplc="0405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ED23AC"/>
    <w:multiLevelType w:val="hybridMultilevel"/>
    <w:tmpl w:val="614AC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F6D31"/>
    <w:multiLevelType w:val="multilevel"/>
    <w:tmpl w:val="81D65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91663E"/>
    <w:multiLevelType w:val="hybridMultilevel"/>
    <w:tmpl w:val="50AE7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C37F2"/>
    <w:multiLevelType w:val="hybridMultilevel"/>
    <w:tmpl w:val="DAA0C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03975"/>
    <w:multiLevelType w:val="hybridMultilevel"/>
    <w:tmpl w:val="1E2E205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BDE4304"/>
    <w:multiLevelType w:val="hybridMultilevel"/>
    <w:tmpl w:val="4B101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063B8"/>
    <w:multiLevelType w:val="hybridMultilevel"/>
    <w:tmpl w:val="C1069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4C4B70"/>
    <w:multiLevelType w:val="hybridMultilevel"/>
    <w:tmpl w:val="6E2ABD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8D0E2F"/>
    <w:multiLevelType w:val="hybridMultilevel"/>
    <w:tmpl w:val="B95C7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D05BCB"/>
    <w:multiLevelType w:val="hybridMultilevel"/>
    <w:tmpl w:val="86C8369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9EC73CC"/>
    <w:multiLevelType w:val="hybridMultilevel"/>
    <w:tmpl w:val="77A0B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8C68D0"/>
    <w:multiLevelType w:val="hybridMultilevel"/>
    <w:tmpl w:val="26EE0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16938"/>
    <w:multiLevelType w:val="hybridMultilevel"/>
    <w:tmpl w:val="95AA4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1147D"/>
    <w:multiLevelType w:val="hybridMultilevel"/>
    <w:tmpl w:val="442CCC2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25" w15:restartNumberingAfterBreak="0">
    <w:nsid w:val="60542FB1"/>
    <w:multiLevelType w:val="multilevel"/>
    <w:tmpl w:val="AC5AA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0D4E"/>
    <w:multiLevelType w:val="hybridMultilevel"/>
    <w:tmpl w:val="5A20EFA8"/>
    <w:lvl w:ilvl="0" w:tplc="0405000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3033FD3"/>
    <w:multiLevelType w:val="hybridMultilevel"/>
    <w:tmpl w:val="7DFA4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A6590B"/>
    <w:multiLevelType w:val="hybridMultilevel"/>
    <w:tmpl w:val="7CE24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53975"/>
    <w:multiLevelType w:val="hybridMultilevel"/>
    <w:tmpl w:val="F4F61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689C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A57DA"/>
    <w:multiLevelType w:val="hybridMultilevel"/>
    <w:tmpl w:val="DEC25A96"/>
    <w:lvl w:ilvl="0" w:tplc="9BDCC3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F0BD7"/>
    <w:multiLevelType w:val="hybridMultilevel"/>
    <w:tmpl w:val="F7C83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A822E7"/>
    <w:multiLevelType w:val="hybridMultilevel"/>
    <w:tmpl w:val="5002D0A8"/>
    <w:lvl w:ilvl="0" w:tplc="04050015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40AB4"/>
    <w:multiLevelType w:val="hybridMultilevel"/>
    <w:tmpl w:val="BCB4C44C"/>
    <w:lvl w:ilvl="0" w:tplc="C06A24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55B5A"/>
    <w:multiLevelType w:val="hybridMultilevel"/>
    <w:tmpl w:val="84FA0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9"/>
  </w:num>
  <w:num w:numId="4">
    <w:abstractNumId w:val="7"/>
  </w:num>
  <w:num w:numId="5">
    <w:abstractNumId w:val="13"/>
  </w:num>
  <w:num w:numId="6">
    <w:abstractNumId w:val="29"/>
  </w:num>
  <w:num w:numId="7">
    <w:abstractNumId w:val="24"/>
  </w:num>
  <w:num w:numId="8">
    <w:abstractNumId w:val="26"/>
  </w:num>
  <w:num w:numId="9">
    <w:abstractNumId w:val="10"/>
  </w:num>
  <w:num w:numId="10">
    <w:abstractNumId w:val="32"/>
  </w:num>
  <w:num w:numId="11">
    <w:abstractNumId w:val="12"/>
  </w:num>
  <w:num w:numId="12">
    <w:abstractNumId w:val="8"/>
  </w:num>
  <w:num w:numId="13">
    <w:abstractNumId w:val="20"/>
  </w:num>
  <w:num w:numId="14">
    <w:abstractNumId w:val="15"/>
  </w:num>
  <w:num w:numId="15">
    <w:abstractNumId w:val="27"/>
  </w:num>
  <w:num w:numId="16">
    <w:abstractNumId w:val="23"/>
  </w:num>
  <w:num w:numId="17">
    <w:abstractNumId w:val="11"/>
  </w:num>
  <w:num w:numId="18">
    <w:abstractNumId w:val="16"/>
  </w:num>
  <w:num w:numId="19">
    <w:abstractNumId w:val="21"/>
  </w:num>
  <w:num w:numId="20">
    <w:abstractNumId w:val="4"/>
  </w:num>
  <w:num w:numId="21">
    <w:abstractNumId w:val="0"/>
  </w:num>
  <w:num w:numId="22">
    <w:abstractNumId w:val="1"/>
  </w:num>
  <w:num w:numId="23">
    <w:abstractNumId w:val="6"/>
  </w:num>
  <w:num w:numId="24">
    <w:abstractNumId w:val="5"/>
  </w:num>
  <w:num w:numId="25">
    <w:abstractNumId w:val="14"/>
  </w:num>
  <w:num w:numId="26">
    <w:abstractNumId w:val="31"/>
  </w:num>
  <w:num w:numId="27">
    <w:abstractNumId w:val="34"/>
  </w:num>
  <w:num w:numId="28">
    <w:abstractNumId w:val="17"/>
  </w:num>
  <w:num w:numId="29">
    <w:abstractNumId w:val="28"/>
  </w:num>
  <w:num w:numId="30">
    <w:abstractNumId w:val="22"/>
  </w:num>
  <w:num w:numId="31">
    <w:abstractNumId w:val="3"/>
  </w:num>
  <w:num w:numId="32">
    <w:abstractNumId w:val="25"/>
  </w:num>
  <w:num w:numId="33">
    <w:abstractNumId w:val="18"/>
  </w:num>
  <w:num w:numId="34">
    <w:abstractNumId w:val="2"/>
  </w:num>
  <w:num w:numId="35">
    <w:abstractNumId w:val="30"/>
  </w:num>
  <w:num w:numId="36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oNotTrackFormatting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A2"/>
    <w:rsid w:val="00000408"/>
    <w:rsid w:val="00001241"/>
    <w:rsid w:val="0000195E"/>
    <w:rsid w:val="00001D20"/>
    <w:rsid w:val="00004AE0"/>
    <w:rsid w:val="00006D03"/>
    <w:rsid w:val="00006F99"/>
    <w:rsid w:val="00011451"/>
    <w:rsid w:val="00012526"/>
    <w:rsid w:val="00012D8C"/>
    <w:rsid w:val="00013B93"/>
    <w:rsid w:val="0001519E"/>
    <w:rsid w:val="00015CD1"/>
    <w:rsid w:val="00015E43"/>
    <w:rsid w:val="000168D7"/>
    <w:rsid w:val="0002035C"/>
    <w:rsid w:val="00022F96"/>
    <w:rsid w:val="000242F6"/>
    <w:rsid w:val="000249F5"/>
    <w:rsid w:val="00024B17"/>
    <w:rsid w:val="00025350"/>
    <w:rsid w:val="00025784"/>
    <w:rsid w:val="00025ADA"/>
    <w:rsid w:val="00026F57"/>
    <w:rsid w:val="0003057D"/>
    <w:rsid w:val="00032EAF"/>
    <w:rsid w:val="00036C48"/>
    <w:rsid w:val="00041995"/>
    <w:rsid w:val="000472E0"/>
    <w:rsid w:val="00052206"/>
    <w:rsid w:val="00052B41"/>
    <w:rsid w:val="00056159"/>
    <w:rsid w:val="00061005"/>
    <w:rsid w:val="00062E14"/>
    <w:rsid w:val="00065DD9"/>
    <w:rsid w:val="00066744"/>
    <w:rsid w:val="00066BEF"/>
    <w:rsid w:val="0006790D"/>
    <w:rsid w:val="000711C1"/>
    <w:rsid w:val="00075A84"/>
    <w:rsid w:val="00077B1D"/>
    <w:rsid w:val="00081AF3"/>
    <w:rsid w:val="00083E85"/>
    <w:rsid w:val="0008643D"/>
    <w:rsid w:val="000871C4"/>
    <w:rsid w:val="00087DA2"/>
    <w:rsid w:val="00090CFE"/>
    <w:rsid w:val="000916CE"/>
    <w:rsid w:val="00092229"/>
    <w:rsid w:val="00093DF1"/>
    <w:rsid w:val="0009670C"/>
    <w:rsid w:val="00096D83"/>
    <w:rsid w:val="000A0145"/>
    <w:rsid w:val="000A1632"/>
    <w:rsid w:val="000A46A9"/>
    <w:rsid w:val="000A7D80"/>
    <w:rsid w:val="000B0646"/>
    <w:rsid w:val="000B2029"/>
    <w:rsid w:val="000B3FCD"/>
    <w:rsid w:val="000B4D92"/>
    <w:rsid w:val="000C02EF"/>
    <w:rsid w:val="000C10FC"/>
    <w:rsid w:val="000C5691"/>
    <w:rsid w:val="000C59B3"/>
    <w:rsid w:val="000C5C8C"/>
    <w:rsid w:val="000C6D16"/>
    <w:rsid w:val="000C70CD"/>
    <w:rsid w:val="000C7406"/>
    <w:rsid w:val="000D02C1"/>
    <w:rsid w:val="000D5063"/>
    <w:rsid w:val="000D58C0"/>
    <w:rsid w:val="000E0CE8"/>
    <w:rsid w:val="000E173C"/>
    <w:rsid w:val="000E32CA"/>
    <w:rsid w:val="000E51A3"/>
    <w:rsid w:val="000E7473"/>
    <w:rsid w:val="000F35BF"/>
    <w:rsid w:val="000F3BA8"/>
    <w:rsid w:val="000F3F5E"/>
    <w:rsid w:val="000F51FC"/>
    <w:rsid w:val="000F52E8"/>
    <w:rsid w:val="000F6612"/>
    <w:rsid w:val="000F7DA2"/>
    <w:rsid w:val="00100774"/>
    <w:rsid w:val="00101293"/>
    <w:rsid w:val="00101481"/>
    <w:rsid w:val="001037F6"/>
    <w:rsid w:val="00106802"/>
    <w:rsid w:val="00110879"/>
    <w:rsid w:val="001129C3"/>
    <w:rsid w:val="0011356A"/>
    <w:rsid w:val="00114B7C"/>
    <w:rsid w:val="00120DCA"/>
    <w:rsid w:val="00121449"/>
    <w:rsid w:val="0012315C"/>
    <w:rsid w:val="00125AFA"/>
    <w:rsid w:val="001267F1"/>
    <w:rsid w:val="00127005"/>
    <w:rsid w:val="00127530"/>
    <w:rsid w:val="001303E1"/>
    <w:rsid w:val="001321B5"/>
    <w:rsid w:val="001378C6"/>
    <w:rsid w:val="00137FC3"/>
    <w:rsid w:val="00141AF4"/>
    <w:rsid w:val="001444E5"/>
    <w:rsid w:val="00146318"/>
    <w:rsid w:val="001501A9"/>
    <w:rsid w:val="001568FF"/>
    <w:rsid w:val="00160B68"/>
    <w:rsid w:val="00162A9F"/>
    <w:rsid w:val="0017119F"/>
    <w:rsid w:val="001822F7"/>
    <w:rsid w:val="00185BA3"/>
    <w:rsid w:val="00186029"/>
    <w:rsid w:val="0019068A"/>
    <w:rsid w:val="001914FF"/>
    <w:rsid w:val="001974FA"/>
    <w:rsid w:val="00197C96"/>
    <w:rsid w:val="001A0499"/>
    <w:rsid w:val="001A3570"/>
    <w:rsid w:val="001A5FFF"/>
    <w:rsid w:val="001B3BEA"/>
    <w:rsid w:val="001B59C1"/>
    <w:rsid w:val="001B5A3C"/>
    <w:rsid w:val="001B7A93"/>
    <w:rsid w:val="001C4C0B"/>
    <w:rsid w:val="001C6B93"/>
    <w:rsid w:val="001D5FBD"/>
    <w:rsid w:val="001E419F"/>
    <w:rsid w:val="001F0E4E"/>
    <w:rsid w:val="001F13DF"/>
    <w:rsid w:val="001F177F"/>
    <w:rsid w:val="001F5AA8"/>
    <w:rsid w:val="001F7FC2"/>
    <w:rsid w:val="00204342"/>
    <w:rsid w:val="0021139E"/>
    <w:rsid w:val="00211559"/>
    <w:rsid w:val="00212C1C"/>
    <w:rsid w:val="00213CF7"/>
    <w:rsid w:val="00213EEF"/>
    <w:rsid w:val="00220DB3"/>
    <w:rsid w:val="00221F2D"/>
    <w:rsid w:val="0022455E"/>
    <w:rsid w:val="002255E9"/>
    <w:rsid w:val="002268D7"/>
    <w:rsid w:val="00226FA9"/>
    <w:rsid w:val="002300B6"/>
    <w:rsid w:val="0023384E"/>
    <w:rsid w:val="00236550"/>
    <w:rsid w:val="00237462"/>
    <w:rsid w:val="002411CA"/>
    <w:rsid w:val="00242077"/>
    <w:rsid w:val="002421CB"/>
    <w:rsid w:val="00243E35"/>
    <w:rsid w:val="002442A7"/>
    <w:rsid w:val="0024594C"/>
    <w:rsid w:val="00245FA7"/>
    <w:rsid w:val="00247275"/>
    <w:rsid w:val="002505F7"/>
    <w:rsid w:val="0025211E"/>
    <w:rsid w:val="00252F01"/>
    <w:rsid w:val="00256B1F"/>
    <w:rsid w:val="00256F47"/>
    <w:rsid w:val="0026086A"/>
    <w:rsid w:val="00261BEF"/>
    <w:rsid w:val="00264BFC"/>
    <w:rsid w:val="00264EBF"/>
    <w:rsid w:val="002650B7"/>
    <w:rsid w:val="00265ED9"/>
    <w:rsid w:val="00266BD5"/>
    <w:rsid w:val="00266CA7"/>
    <w:rsid w:val="0027181B"/>
    <w:rsid w:val="00273821"/>
    <w:rsid w:val="00273A70"/>
    <w:rsid w:val="00277196"/>
    <w:rsid w:val="00280C14"/>
    <w:rsid w:val="00284C4B"/>
    <w:rsid w:val="002857BE"/>
    <w:rsid w:val="0029359F"/>
    <w:rsid w:val="00296460"/>
    <w:rsid w:val="002A0D80"/>
    <w:rsid w:val="002A262B"/>
    <w:rsid w:val="002A3BC5"/>
    <w:rsid w:val="002A6C68"/>
    <w:rsid w:val="002B26CE"/>
    <w:rsid w:val="002B2742"/>
    <w:rsid w:val="002B3690"/>
    <w:rsid w:val="002B7FEE"/>
    <w:rsid w:val="002C031D"/>
    <w:rsid w:val="002C41F6"/>
    <w:rsid w:val="002C7A38"/>
    <w:rsid w:val="002D0642"/>
    <w:rsid w:val="002D251A"/>
    <w:rsid w:val="002D3C0F"/>
    <w:rsid w:val="002D4005"/>
    <w:rsid w:val="002D5926"/>
    <w:rsid w:val="002D607A"/>
    <w:rsid w:val="002D67F0"/>
    <w:rsid w:val="002E1A78"/>
    <w:rsid w:val="002E2189"/>
    <w:rsid w:val="002E39F8"/>
    <w:rsid w:val="002E4D56"/>
    <w:rsid w:val="002E7F74"/>
    <w:rsid w:val="002F20C1"/>
    <w:rsid w:val="002F2520"/>
    <w:rsid w:val="002F5DED"/>
    <w:rsid w:val="002F6294"/>
    <w:rsid w:val="002F6FC0"/>
    <w:rsid w:val="002F7687"/>
    <w:rsid w:val="00300B6D"/>
    <w:rsid w:val="00301E7A"/>
    <w:rsid w:val="003025EB"/>
    <w:rsid w:val="00302D97"/>
    <w:rsid w:val="00307454"/>
    <w:rsid w:val="0031387C"/>
    <w:rsid w:val="00315DE4"/>
    <w:rsid w:val="00316075"/>
    <w:rsid w:val="00322213"/>
    <w:rsid w:val="00323232"/>
    <w:rsid w:val="003315A8"/>
    <w:rsid w:val="003332DD"/>
    <w:rsid w:val="00335A5F"/>
    <w:rsid w:val="00337FB0"/>
    <w:rsid w:val="003411ED"/>
    <w:rsid w:val="00351189"/>
    <w:rsid w:val="00351816"/>
    <w:rsid w:val="00356779"/>
    <w:rsid w:val="00361371"/>
    <w:rsid w:val="0036140A"/>
    <w:rsid w:val="00361B8D"/>
    <w:rsid w:val="003622E0"/>
    <w:rsid w:val="00363409"/>
    <w:rsid w:val="0036514A"/>
    <w:rsid w:val="00371493"/>
    <w:rsid w:val="0037219C"/>
    <w:rsid w:val="00372637"/>
    <w:rsid w:val="00377994"/>
    <w:rsid w:val="00377D57"/>
    <w:rsid w:val="00384923"/>
    <w:rsid w:val="00385D40"/>
    <w:rsid w:val="00386503"/>
    <w:rsid w:val="0038703A"/>
    <w:rsid w:val="00387519"/>
    <w:rsid w:val="00390A58"/>
    <w:rsid w:val="00391EA1"/>
    <w:rsid w:val="00392838"/>
    <w:rsid w:val="003950B0"/>
    <w:rsid w:val="00395426"/>
    <w:rsid w:val="003972C9"/>
    <w:rsid w:val="00397A55"/>
    <w:rsid w:val="003A105A"/>
    <w:rsid w:val="003A3482"/>
    <w:rsid w:val="003A48D8"/>
    <w:rsid w:val="003B031D"/>
    <w:rsid w:val="003B115E"/>
    <w:rsid w:val="003B26AC"/>
    <w:rsid w:val="003B4FDB"/>
    <w:rsid w:val="003B64F5"/>
    <w:rsid w:val="003C305C"/>
    <w:rsid w:val="003C472B"/>
    <w:rsid w:val="003C4ABB"/>
    <w:rsid w:val="003C6D9D"/>
    <w:rsid w:val="003D1337"/>
    <w:rsid w:val="003D2AB1"/>
    <w:rsid w:val="003D563B"/>
    <w:rsid w:val="003D682E"/>
    <w:rsid w:val="003D751A"/>
    <w:rsid w:val="003E0149"/>
    <w:rsid w:val="003E2B5C"/>
    <w:rsid w:val="003E5793"/>
    <w:rsid w:val="003F07D1"/>
    <w:rsid w:val="003F0AF7"/>
    <w:rsid w:val="003F0C6F"/>
    <w:rsid w:val="003F20FD"/>
    <w:rsid w:val="004038B5"/>
    <w:rsid w:val="00404FBA"/>
    <w:rsid w:val="0040551D"/>
    <w:rsid w:val="004074AD"/>
    <w:rsid w:val="004106C6"/>
    <w:rsid w:val="00410D43"/>
    <w:rsid w:val="00414E39"/>
    <w:rsid w:val="004218F9"/>
    <w:rsid w:val="004222BF"/>
    <w:rsid w:val="004235A9"/>
    <w:rsid w:val="004256F8"/>
    <w:rsid w:val="00426236"/>
    <w:rsid w:val="00430C72"/>
    <w:rsid w:val="00431B33"/>
    <w:rsid w:val="00431BA4"/>
    <w:rsid w:val="00433A2E"/>
    <w:rsid w:val="00433E32"/>
    <w:rsid w:val="0043787F"/>
    <w:rsid w:val="00437AC0"/>
    <w:rsid w:val="004406E6"/>
    <w:rsid w:val="00440992"/>
    <w:rsid w:val="00440ECC"/>
    <w:rsid w:val="004420CE"/>
    <w:rsid w:val="0044284B"/>
    <w:rsid w:val="00443374"/>
    <w:rsid w:val="0044342B"/>
    <w:rsid w:val="00443F18"/>
    <w:rsid w:val="00444D7A"/>
    <w:rsid w:val="00444DD8"/>
    <w:rsid w:val="0044655F"/>
    <w:rsid w:val="00451B4E"/>
    <w:rsid w:val="00452817"/>
    <w:rsid w:val="00452C7E"/>
    <w:rsid w:val="004551F8"/>
    <w:rsid w:val="004557F3"/>
    <w:rsid w:val="00455D94"/>
    <w:rsid w:val="00463994"/>
    <w:rsid w:val="00472458"/>
    <w:rsid w:val="004747BA"/>
    <w:rsid w:val="004755FC"/>
    <w:rsid w:val="00475A78"/>
    <w:rsid w:val="00475EB0"/>
    <w:rsid w:val="0048116D"/>
    <w:rsid w:val="00482BD9"/>
    <w:rsid w:val="004835FB"/>
    <w:rsid w:val="0048505B"/>
    <w:rsid w:val="00487F08"/>
    <w:rsid w:val="0049085B"/>
    <w:rsid w:val="0049157F"/>
    <w:rsid w:val="00493F59"/>
    <w:rsid w:val="00495399"/>
    <w:rsid w:val="0049581B"/>
    <w:rsid w:val="00495CAD"/>
    <w:rsid w:val="00495DB2"/>
    <w:rsid w:val="004965B3"/>
    <w:rsid w:val="00496789"/>
    <w:rsid w:val="004A02AF"/>
    <w:rsid w:val="004A4116"/>
    <w:rsid w:val="004A52E7"/>
    <w:rsid w:val="004A6104"/>
    <w:rsid w:val="004B06B4"/>
    <w:rsid w:val="004B07BF"/>
    <w:rsid w:val="004B0C85"/>
    <w:rsid w:val="004B0E49"/>
    <w:rsid w:val="004B322F"/>
    <w:rsid w:val="004B3B90"/>
    <w:rsid w:val="004B5670"/>
    <w:rsid w:val="004B5BEE"/>
    <w:rsid w:val="004B7880"/>
    <w:rsid w:val="004C0F47"/>
    <w:rsid w:val="004C130C"/>
    <w:rsid w:val="004C2DDA"/>
    <w:rsid w:val="004C390C"/>
    <w:rsid w:val="004C4723"/>
    <w:rsid w:val="004C5121"/>
    <w:rsid w:val="004C5158"/>
    <w:rsid w:val="004C5834"/>
    <w:rsid w:val="004C5B14"/>
    <w:rsid w:val="004C60ED"/>
    <w:rsid w:val="004C70DF"/>
    <w:rsid w:val="004D1C5E"/>
    <w:rsid w:val="004E0F95"/>
    <w:rsid w:val="004E2C2C"/>
    <w:rsid w:val="004E4B7C"/>
    <w:rsid w:val="004E4B99"/>
    <w:rsid w:val="004E63AF"/>
    <w:rsid w:val="004F17E3"/>
    <w:rsid w:val="004F290A"/>
    <w:rsid w:val="004F3ECA"/>
    <w:rsid w:val="004F43E2"/>
    <w:rsid w:val="004F4C3F"/>
    <w:rsid w:val="004F5589"/>
    <w:rsid w:val="004F736A"/>
    <w:rsid w:val="00501749"/>
    <w:rsid w:val="005025F6"/>
    <w:rsid w:val="00503E4C"/>
    <w:rsid w:val="00503F4B"/>
    <w:rsid w:val="00507EFD"/>
    <w:rsid w:val="0051112A"/>
    <w:rsid w:val="0051576F"/>
    <w:rsid w:val="00517ED3"/>
    <w:rsid w:val="005218D3"/>
    <w:rsid w:val="00525B29"/>
    <w:rsid w:val="00525C8C"/>
    <w:rsid w:val="0052661C"/>
    <w:rsid w:val="005268AB"/>
    <w:rsid w:val="00530D7A"/>
    <w:rsid w:val="00531514"/>
    <w:rsid w:val="00534C12"/>
    <w:rsid w:val="00536BD2"/>
    <w:rsid w:val="0054218A"/>
    <w:rsid w:val="00545215"/>
    <w:rsid w:val="0054563C"/>
    <w:rsid w:val="005506C9"/>
    <w:rsid w:val="005509C3"/>
    <w:rsid w:val="00550D04"/>
    <w:rsid w:val="00551A0A"/>
    <w:rsid w:val="00551C8B"/>
    <w:rsid w:val="00552C00"/>
    <w:rsid w:val="00553E7C"/>
    <w:rsid w:val="00554046"/>
    <w:rsid w:val="00554154"/>
    <w:rsid w:val="00556E50"/>
    <w:rsid w:val="005610DC"/>
    <w:rsid w:val="005637A6"/>
    <w:rsid w:val="00563C33"/>
    <w:rsid w:val="00566BEA"/>
    <w:rsid w:val="0057042D"/>
    <w:rsid w:val="00572AFF"/>
    <w:rsid w:val="005731D1"/>
    <w:rsid w:val="00573BA2"/>
    <w:rsid w:val="00573DB3"/>
    <w:rsid w:val="00581A6A"/>
    <w:rsid w:val="00584756"/>
    <w:rsid w:val="00587EB6"/>
    <w:rsid w:val="005915AE"/>
    <w:rsid w:val="0059198E"/>
    <w:rsid w:val="00596273"/>
    <w:rsid w:val="00596743"/>
    <w:rsid w:val="00597ADD"/>
    <w:rsid w:val="005A395B"/>
    <w:rsid w:val="005A4C9D"/>
    <w:rsid w:val="005A4D0C"/>
    <w:rsid w:val="005A4F3B"/>
    <w:rsid w:val="005B241A"/>
    <w:rsid w:val="005B3AEE"/>
    <w:rsid w:val="005B4182"/>
    <w:rsid w:val="005B4462"/>
    <w:rsid w:val="005C0974"/>
    <w:rsid w:val="005C1539"/>
    <w:rsid w:val="005C1BD4"/>
    <w:rsid w:val="005C3844"/>
    <w:rsid w:val="005C50A9"/>
    <w:rsid w:val="005D116D"/>
    <w:rsid w:val="005D2190"/>
    <w:rsid w:val="005D745F"/>
    <w:rsid w:val="005E023F"/>
    <w:rsid w:val="005E0485"/>
    <w:rsid w:val="005E08C7"/>
    <w:rsid w:val="005E3F0C"/>
    <w:rsid w:val="005E51FA"/>
    <w:rsid w:val="005F221B"/>
    <w:rsid w:val="005F3A07"/>
    <w:rsid w:val="005F3DB2"/>
    <w:rsid w:val="005F5218"/>
    <w:rsid w:val="005F5CB1"/>
    <w:rsid w:val="005F731F"/>
    <w:rsid w:val="005F7FF1"/>
    <w:rsid w:val="00601CB2"/>
    <w:rsid w:val="0060426E"/>
    <w:rsid w:val="006044D4"/>
    <w:rsid w:val="00611D24"/>
    <w:rsid w:val="00613870"/>
    <w:rsid w:val="006156B9"/>
    <w:rsid w:val="006159B8"/>
    <w:rsid w:val="0061694B"/>
    <w:rsid w:val="006172E7"/>
    <w:rsid w:val="00617BD0"/>
    <w:rsid w:val="00620DDA"/>
    <w:rsid w:val="0062251B"/>
    <w:rsid w:val="00623DCD"/>
    <w:rsid w:val="00623E2B"/>
    <w:rsid w:val="006264F7"/>
    <w:rsid w:val="00630BF3"/>
    <w:rsid w:val="006323D8"/>
    <w:rsid w:val="00632645"/>
    <w:rsid w:val="006333B7"/>
    <w:rsid w:val="006341ED"/>
    <w:rsid w:val="00637CDD"/>
    <w:rsid w:val="00641600"/>
    <w:rsid w:val="006427DA"/>
    <w:rsid w:val="0064489C"/>
    <w:rsid w:val="00645AB7"/>
    <w:rsid w:val="00650DDB"/>
    <w:rsid w:val="00651649"/>
    <w:rsid w:val="00651D15"/>
    <w:rsid w:val="0065303F"/>
    <w:rsid w:val="00655BB0"/>
    <w:rsid w:val="006625E9"/>
    <w:rsid w:val="00666362"/>
    <w:rsid w:val="00672B1D"/>
    <w:rsid w:val="00674055"/>
    <w:rsid w:val="006769A8"/>
    <w:rsid w:val="0068008F"/>
    <w:rsid w:val="006818AD"/>
    <w:rsid w:val="006819B2"/>
    <w:rsid w:val="006852DE"/>
    <w:rsid w:val="00691C71"/>
    <w:rsid w:val="00693761"/>
    <w:rsid w:val="0069593C"/>
    <w:rsid w:val="006A0863"/>
    <w:rsid w:val="006A1416"/>
    <w:rsid w:val="006A342E"/>
    <w:rsid w:val="006A5B28"/>
    <w:rsid w:val="006B04EA"/>
    <w:rsid w:val="006B13B4"/>
    <w:rsid w:val="006B1CE3"/>
    <w:rsid w:val="006B2BEE"/>
    <w:rsid w:val="006B2FDB"/>
    <w:rsid w:val="006B6044"/>
    <w:rsid w:val="006C0F57"/>
    <w:rsid w:val="006C0FF2"/>
    <w:rsid w:val="006C2F8C"/>
    <w:rsid w:val="006C4F4F"/>
    <w:rsid w:val="006C5DCD"/>
    <w:rsid w:val="006C70BF"/>
    <w:rsid w:val="006D2BF7"/>
    <w:rsid w:val="006D443C"/>
    <w:rsid w:val="006E076F"/>
    <w:rsid w:val="006E1E94"/>
    <w:rsid w:val="006E5560"/>
    <w:rsid w:val="006E5616"/>
    <w:rsid w:val="006E590C"/>
    <w:rsid w:val="006F034C"/>
    <w:rsid w:val="006F1A7B"/>
    <w:rsid w:val="006F2008"/>
    <w:rsid w:val="006F2457"/>
    <w:rsid w:val="006F248D"/>
    <w:rsid w:val="006F26F6"/>
    <w:rsid w:val="006F5F77"/>
    <w:rsid w:val="007006BD"/>
    <w:rsid w:val="0070267B"/>
    <w:rsid w:val="007039E9"/>
    <w:rsid w:val="00705ADE"/>
    <w:rsid w:val="00710981"/>
    <w:rsid w:val="00711EE0"/>
    <w:rsid w:val="00717A60"/>
    <w:rsid w:val="00717F44"/>
    <w:rsid w:val="00721E97"/>
    <w:rsid w:val="0072246A"/>
    <w:rsid w:val="00726C49"/>
    <w:rsid w:val="0072746E"/>
    <w:rsid w:val="0073074E"/>
    <w:rsid w:val="00731416"/>
    <w:rsid w:val="00735416"/>
    <w:rsid w:val="00737A31"/>
    <w:rsid w:val="00737CAB"/>
    <w:rsid w:val="00742AE9"/>
    <w:rsid w:val="00746151"/>
    <w:rsid w:val="00747BD4"/>
    <w:rsid w:val="007519DD"/>
    <w:rsid w:val="00757945"/>
    <w:rsid w:val="00760A3B"/>
    <w:rsid w:val="00760B87"/>
    <w:rsid w:val="007633D5"/>
    <w:rsid w:val="007654BE"/>
    <w:rsid w:val="007669AF"/>
    <w:rsid w:val="00767C5B"/>
    <w:rsid w:val="007717BD"/>
    <w:rsid w:val="00772EE3"/>
    <w:rsid w:val="00773AB1"/>
    <w:rsid w:val="00773E21"/>
    <w:rsid w:val="00775955"/>
    <w:rsid w:val="007773C7"/>
    <w:rsid w:val="00777D0F"/>
    <w:rsid w:val="00783BC8"/>
    <w:rsid w:val="007850B0"/>
    <w:rsid w:val="00785F4C"/>
    <w:rsid w:val="007864D9"/>
    <w:rsid w:val="007945E9"/>
    <w:rsid w:val="0079688E"/>
    <w:rsid w:val="007A232A"/>
    <w:rsid w:val="007A4046"/>
    <w:rsid w:val="007A520D"/>
    <w:rsid w:val="007A56A4"/>
    <w:rsid w:val="007A5AFB"/>
    <w:rsid w:val="007A72DC"/>
    <w:rsid w:val="007B1CB6"/>
    <w:rsid w:val="007B526B"/>
    <w:rsid w:val="007B6602"/>
    <w:rsid w:val="007B6936"/>
    <w:rsid w:val="007C1578"/>
    <w:rsid w:val="007C24A2"/>
    <w:rsid w:val="007C710D"/>
    <w:rsid w:val="007D26A6"/>
    <w:rsid w:val="007D2DE0"/>
    <w:rsid w:val="007D4263"/>
    <w:rsid w:val="007D5891"/>
    <w:rsid w:val="007D5EAE"/>
    <w:rsid w:val="007D5EEF"/>
    <w:rsid w:val="007D7327"/>
    <w:rsid w:val="007E072C"/>
    <w:rsid w:val="007E1884"/>
    <w:rsid w:val="007E41F6"/>
    <w:rsid w:val="007E530D"/>
    <w:rsid w:val="007E5E1F"/>
    <w:rsid w:val="007F2CB8"/>
    <w:rsid w:val="007F3EB0"/>
    <w:rsid w:val="007F4308"/>
    <w:rsid w:val="007F4D08"/>
    <w:rsid w:val="00800005"/>
    <w:rsid w:val="00800FB0"/>
    <w:rsid w:val="00801A9D"/>
    <w:rsid w:val="00803AD5"/>
    <w:rsid w:val="00804B5D"/>
    <w:rsid w:val="008053DB"/>
    <w:rsid w:val="00805980"/>
    <w:rsid w:val="008062AC"/>
    <w:rsid w:val="008109CE"/>
    <w:rsid w:val="00810E6E"/>
    <w:rsid w:val="00815895"/>
    <w:rsid w:val="00815B7A"/>
    <w:rsid w:val="00822810"/>
    <w:rsid w:val="0082324D"/>
    <w:rsid w:val="00823AB7"/>
    <w:rsid w:val="00823E85"/>
    <w:rsid w:val="00825655"/>
    <w:rsid w:val="00826A78"/>
    <w:rsid w:val="008275F1"/>
    <w:rsid w:val="00832050"/>
    <w:rsid w:val="0083290F"/>
    <w:rsid w:val="00834359"/>
    <w:rsid w:val="008347FE"/>
    <w:rsid w:val="008429EB"/>
    <w:rsid w:val="008463CC"/>
    <w:rsid w:val="00852156"/>
    <w:rsid w:val="0085332F"/>
    <w:rsid w:val="00853415"/>
    <w:rsid w:val="00853645"/>
    <w:rsid w:val="00853988"/>
    <w:rsid w:val="00854BCE"/>
    <w:rsid w:val="00855391"/>
    <w:rsid w:val="00855975"/>
    <w:rsid w:val="00856501"/>
    <w:rsid w:val="0085783A"/>
    <w:rsid w:val="00857EFE"/>
    <w:rsid w:val="0086133D"/>
    <w:rsid w:val="00862D4A"/>
    <w:rsid w:val="00872C14"/>
    <w:rsid w:val="0087515A"/>
    <w:rsid w:val="00880842"/>
    <w:rsid w:val="00881AD4"/>
    <w:rsid w:val="00883868"/>
    <w:rsid w:val="008842A4"/>
    <w:rsid w:val="00886126"/>
    <w:rsid w:val="008865FC"/>
    <w:rsid w:val="00886827"/>
    <w:rsid w:val="00887F9C"/>
    <w:rsid w:val="00890C01"/>
    <w:rsid w:val="008916DA"/>
    <w:rsid w:val="008934F4"/>
    <w:rsid w:val="00893836"/>
    <w:rsid w:val="00894E2F"/>
    <w:rsid w:val="00897E8A"/>
    <w:rsid w:val="008A13D0"/>
    <w:rsid w:val="008A225A"/>
    <w:rsid w:val="008A27AC"/>
    <w:rsid w:val="008A2B6B"/>
    <w:rsid w:val="008A31E8"/>
    <w:rsid w:val="008A3248"/>
    <w:rsid w:val="008A3D58"/>
    <w:rsid w:val="008B0119"/>
    <w:rsid w:val="008B2C4B"/>
    <w:rsid w:val="008B54A1"/>
    <w:rsid w:val="008B6F5D"/>
    <w:rsid w:val="008C06D0"/>
    <w:rsid w:val="008C32C4"/>
    <w:rsid w:val="008C32D3"/>
    <w:rsid w:val="008D06EB"/>
    <w:rsid w:val="008D1916"/>
    <w:rsid w:val="008D3559"/>
    <w:rsid w:val="008D3B56"/>
    <w:rsid w:val="008D3F72"/>
    <w:rsid w:val="008D5536"/>
    <w:rsid w:val="008D6CCE"/>
    <w:rsid w:val="008E134B"/>
    <w:rsid w:val="008E2CFB"/>
    <w:rsid w:val="008E395F"/>
    <w:rsid w:val="008E50CF"/>
    <w:rsid w:val="008E592C"/>
    <w:rsid w:val="008F0524"/>
    <w:rsid w:val="008F2393"/>
    <w:rsid w:val="008F3266"/>
    <w:rsid w:val="008F387A"/>
    <w:rsid w:val="009006B1"/>
    <w:rsid w:val="0090096B"/>
    <w:rsid w:val="00900FD9"/>
    <w:rsid w:val="009012E9"/>
    <w:rsid w:val="0090157F"/>
    <w:rsid w:val="009056BD"/>
    <w:rsid w:val="00907D77"/>
    <w:rsid w:val="00910135"/>
    <w:rsid w:val="00915896"/>
    <w:rsid w:val="009167B7"/>
    <w:rsid w:val="00917295"/>
    <w:rsid w:val="0092267C"/>
    <w:rsid w:val="00923C57"/>
    <w:rsid w:val="00923CAA"/>
    <w:rsid w:val="009255EA"/>
    <w:rsid w:val="00925B33"/>
    <w:rsid w:val="00930199"/>
    <w:rsid w:val="009307E8"/>
    <w:rsid w:val="009328A9"/>
    <w:rsid w:val="009332AA"/>
    <w:rsid w:val="00933311"/>
    <w:rsid w:val="00934AA2"/>
    <w:rsid w:val="00935623"/>
    <w:rsid w:val="00935BAB"/>
    <w:rsid w:val="00937747"/>
    <w:rsid w:val="00937A5F"/>
    <w:rsid w:val="00944CDA"/>
    <w:rsid w:val="009516EB"/>
    <w:rsid w:val="009527BA"/>
    <w:rsid w:val="0095335F"/>
    <w:rsid w:val="009565C1"/>
    <w:rsid w:val="00957335"/>
    <w:rsid w:val="00961E0E"/>
    <w:rsid w:val="00962EAB"/>
    <w:rsid w:val="00962EEA"/>
    <w:rsid w:val="00965A45"/>
    <w:rsid w:val="00972797"/>
    <w:rsid w:val="0097389A"/>
    <w:rsid w:val="00974180"/>
    <w:rsid w:val="00974437"/>
    <w:rsid w:val="00974BC1"/>
    <w:rsid w:val="0098071D"/>
    <w:rsid w:val="00981F64"/>
    <w:rsid w:val="00982037"/>
    <w:rsid w:val="00986A8E"/>
    <w:rsid w:val="00986CC0"/>
    <w:rsid w:val="00987CBF"/>
    <w:rsid w:val="00991DBF"/>
    <w:rsid w:val="009920A6"/>
    <w:rsid w:val="00992820"/>
    <w:rsid w:val="00993E52"/>
    <w:rsid w:val="009962C5"/>
    <w:rsid w:val="0099765D"/>
    <w:rsid w:val="009A0A14"/>
    <w:rsid w:val="009A1773"/>
    <w:rsid w:val="009A5B14"/>
    <w:rsid w:val="009A5E0D"/>
    <w:rsid w:val="009A64A8"/>
    <w:rsid w:val="009A68CE"/>
    <w:rsid w:val="009A6999"/>
    <w:rsid w:val="009A750D"/>
    <w:rsid w:val="009B056E"/>
    <w:rsid w:val="009B0598"/>
    <w:rsid w:val="009B0D7C"/>
    <w:rsid w:val="009B18EA"/>
    <w:rsid w:val="009B1DAF"/>
    <w:rsid w:val="009B25AB"/>
    <w:rsid w:val="009B2889"/>
    <w:rsid w:val="009B4775"/>
    <w:rsid w:val="009C0C0E"/>
    <w:rsid w:val="009C18FD"/>
    <w:rsid w:val="009C272B"/>
    <w:rsid w:val="009C3C4E"/>
    <w:rsid w:val="009C56F1"/>
    <w:rsid w:val="009C5EF3"/>
    <w:rsid w:val="009D2546"/>
    <w:rsid w:val="009D2C91"/>
    <w:rsid w:val="009D5CCE"/>
    <w:rsid w:val="009D7BFA"/>
    <w:rsid w:val="009E0666"/>
    <w:rsid w:val="009E2187"/>
    <w:rsid w:val="009E5EFE"/>
    <w:rsid w:val="009F1C53"/>
    <w:rsid w:val="009F23C5"/>
    <w:rsid w:val="009F51A4"/>
    <w:rsid w:val="009F6588"/>
    <w:rsid w:val="009F7327"/>
    <w:rsid w:val="00A030C7"/>
    <w:rsid w:val="00A0314B"/>
    <w:rsid w:val="00A03765"/>
    <w:rsid w:val="00A03C34"/>
    <w:rsid w:val="00A05656"/>
    <w:rsid w:val="00A06C58"/>
    <w:rsid w:val="00A06EEC"/>
    <w:rsid w:val="00A10E3C"/>
    <w:rsid w:val="00A10E68"/>
    <w:rsid w:val="00A11F20"/>
    <w:rsid w:val="00A14329"/>
    <w:rsid w:val="00A15355"/>
    <w:rsid w:val="00A157E9"/>
    <w:rsid w:val="00A164E9"/>
    <w:rsid w:val="00A16766"/>
    <w:rsid w:val="00A16E29"/>
    <w:rsid w:val="00A17B22"/>
    <w:rsid w:val="00A21C50"/>
    <w:rsid w:val="00A21F14"/>
    <w:rsid w:val="00A30A2B"/>
    <w:rsid w:val="00A30EE3"/>
    <w:rsid w:val="00A32008"/>
    <w:rsid w:val="00A34D72"/>
    <w:rsid w:val="00A3590E"/>
    <w:rsid w:val="00A367C0"/>
    <w:rsid w:val="00A36BED"/>
    <w:rsid w:val="00A373CF"/>
    <w:rsid w:val="00A40400"/>
    <w:rsid w:val="00A40F50"/>
    <w:rsid w:val="00A45C9E"/>
    <w:rsid w:val="00A469BA"/>
    <w:rsid w:val="00A4778A"/>
    <w:rsid w:val="00A47F14"/>
    <w:rsid w:val="00A53177"/>
    <w:rsid w:val="00A55248"/>
    <w:rsid w:val="00A55324"/>
    <w:rsid w:val="00A574DF"/>
    <w:rsid w:val="00A5775F"/>
    <w:rsid w:val="00A6262F"/>
    <w:rsid w:val="00A63585"/>
    <w:rsid w:val="00A63D4A"/>
    <w:rsid w:val="00A64C8A"/>
    <w:rsid w:val="00A64D98"/>
    <w:rsid w:val="00A6667D"/>
    <w:rsid w:val="00A67636"/>
    <w:rsid w:val="00A706B8"/>
    <w:rsid w:val="00A75C42"/>
    <w:rsid w:val="00A75FF6"/>
    <w:rsid w:val="00A81034"/>
    <w:rsid w:val="00A816A9"/>
    <w:rsid w:val="00A827BE"/>
    <w:rsid w:val="00A84BA0"/>
    <w:rsid w:val="00A85992"/>
    <w:rsid w:val="00A90078"/>
    <w:rsid w:val="00A95263"/>
    <w:rsid w:val="00AA38B7"/>
    <w:rsid w:val="00AA4E4A"/>
    <w:rsid w:val="00AA5B07"/>
    <w:rsid w:val="00AB0400"/>
    <w:rsid w:val="00AB136B"/>
    <w:rsid w:val="00AB1617"/>
    <w:rsid w:val="00AB1B63"/>
    <w:rsid w:val="00AB29AB"/>
    <w:rsid w:val="00AB495A"/>
    <w:rsid w:val="00AC0045"/>
    <w:rsid w:val="00AC35C3"/>
    <w:rsid w:val="00AC360B"/>
    <w:rsid w:val="00AC5E16"/>
    <w:rsid w:val="00AC71DA"/>
    <w:rsid w:val="00AC7E8A"/>
    <w:rsid w:val="00AD1FBD"/>
    <w:rsid w:val="00AD507D"/>
    <w:rsid w:val="00AD5BB1"/>
    <w:rsid w:val="00AD60C4"/>
    <w:rsid w:val="00AE0DAA"/>
    <w:rsid w:val="00AE30D6"/>
    <w:rsid w:val="00AE3739"/>
    <w:rsid w:val="00AE6A62"/>
    <w:rsid w:val="00AF0627"/>
    <w:rsid w:val="00AF2FD4"/>
    <w:rsid w:val="00AF68CD"/>
    <w:rsid w:val="00AF7CAD"/>
    <w:rsid w:val="00B03BE2"/>
    <w:rsid w:val="00B04AE0"/>
    <w:rsid w:val="00B0618E"/>
    <w:rsid w:val="00B151F9"/>
    <w:rsid w:val="00B15B77"/>
    <w:rsid w:val="00B16E67"/>
    <w:rsid w:val="00B1754B"/>
    <w:rsid w:val="00B2251B"/>
    <w:rsid w:val="00B22C24"/>
    <w:rsid w:val="00B22E02"/>
    <w:rsid w:val="00B2345F"/>
    <w:rsid w:val="00B239C6"/>
    <w:rsid w:val="00B25D5E"/>
    <w:rsid w:val="00B30B64"/>
    <w:rsid w:val="00B3197C"/>
    <w:rsid w:val="00B3478F"/>
    <w:rsid w:val="00B3551E"/>
    <w:rsid w:val="00B36E57"/>
    <w:rsid w:val="00B401EF"/>
    <w:rsid w:val="00B408E2"/>
    <w:rsid w:val="00B41B21"/>
    <w:rsid w:val="00B46377"/>
    <w:rsid w:val="00B47CCD"/>
    <w:rsid w:val="00B50F69"/>
    <w:rsid w:val="00B52244"/>
    <w:rsid w:val="00B5403E"/>
    <w:rsid w:val="00B54E46"/>
    <w:rsid w:val="00B54F11"/>
    <w:rsid w:val="00B568CB"/>
    <w:rsid w:val="00B6050B"/>
    <w:rsid w:val="00B6106B"/>
    <w:rsid w:val="00B61532"/>
    <w:rsid w:val="00B62423"/>
    <w:rsid w:val="00B641E2"/>
    <w:rsid w:val="00B660AC"/>
    <w:rsid w:val="00B67E0B"/>
    <w:rsid w:val="00B72B1B"/>
    <w:rsid w:val="00B72C0C"/>
    <w:rsid w:val="00B73768"/>
    <w:rsid w:val="00B76205"/>
    <w:rsid w:val="00B76A91"/>
    <w:rsid w:val="00B76E60"/>
    <w:rsid w:val="00B773FB"/>
    <w:rsid w:val="00B8177C"/>
    <w:rsid w:val="00B81CCF"/>
    <w:rsid w:val="00B82516"/>
    <w:rsid w:val="00B85135"/>
    <w:rsid w:val="00B85290"/>
    <w:rsid w:val="00B860A8"/>
    <w:rsid w:val="00B86815"/>
    <w:rsid w:val="00B8697B"/>
    <w:rsid w:val="00B87A70"/>
    <w:rsid w:val="00B92F40"/>
    <w:rsid w:val="00B9559F"/>
    <w:rsid w:val="00B95C77"/>
    <w:rsid w:val="00B9669E"/>
    <w:rsid w:val="00B96C06"/>
    <w:rsid w:val="00BA1E20"/>
    <w:rsid w:val="00BA2BEC"/>
    <w:rsid w:val="00BA5030"/>
    <w:rsid w:val="00BA673D"/>
    <w:rsid w:val="00BA720B"/>
    <w:rsid w:val="00BB0EC6"/>
    <w:rsid w:val="00BB2EA7"/>
    <w:rsid w:val="00BB3207"/>
    <w:rsid w:val="00BB3D73"/>
    <w:rsid w:val="00BB41E2"/>
    <w:rsid w:val="00BB49D0"/>
    <w:rsid w:val="00BB5714"/>
    <w:rsid w:val="00BB7344"/>
    <w:rsid w:val="00BB7BAD"/>
    <w:rsid w:val="00BC02D3"/>
    <w:rsid w:val="00BC478F"/>
    <w:rsid w:val="00BC5F33"/>
    <w:rsid w:val="00BC721C"/>
    <w:rsid w:val="00BC7348"/>
    <w:rsid w:val="00BD0B7C"/>
    <w:rsid w:val="00BE06DD"/>
    <w:rsid w:val="00BE1CDB"/>
    <w:rsid w:val="00BE1EA7"/>
    <w:rsid w:val="00BE7208"/>
    <w:rsid w:val="00BE75EA"/>
    <w:rsid w:val="00BF18E2"/>
    <w:rsid w:val="00BF2D80"/>
    <w:rsid w:val="00BF44E0"/>
    <w:rsid w:val="00BF6D49"/>
    <w:rsid w:val="00BF7439"/>
    <w:rsid w:val="00C000B1"/>
    <w:rsid w:val="00C052A3"/>
    <w:rsid w:val="00C0695D"/>
    <w:rsid w:val="00C07D53"/>
    <w:rsid w:val="00C10107"/>
    <w:rsid w:val="00C16C39"/>
    <w:rsid w:val="00C16CB4"/>
    <w:rsid w:val="00C17705"/>
    <w:rsid w:val="00C20CB4"/>
    <w:rsid w:val="00C20F5B"/>
    <w:rsid w:val="00C234D6"/>
    <w:rsid w:val="00C242B3"/>
    <w:rsid w:val="00C25FC0"/>
    <w:rsid w:val="00C26B1E"/>
    <w:rsid w:val="00C31238"/>
    <w:rsid w:val="00C346E7"/>
    <w:rsid w:val="00C362E4"/>
    <w:rsid w:val="00C4258B"/>
    <w:rsid w:val="00C43050"/>
    <w:rsid w:val="00C43213"/>
    <w:rsid w:val="00C44C91"/>
    <w:rsid w:val="00C45C7A"/>
    <w:rsid w:val="00C46A9C"/>
    <w:rsid w:val="00C50B7A"/>
    <w:rsid w:val="00C50DF4"/>
    <w:rsid w:val="00C52DA0"/>
    <w:rsid w:val="00C538BA"/>
    <w:rsid w:val="00C53A07"/>
    <w:rsid w:val="00C542DE"/>
    <w:rsid w:val="00C56062"/>
    <w:rsid w:val="00C60FA9"/>
    <w:rsid w:val="00C61549"/>
    <w:rsid w:val="00C6176D"/>
    <w:rsid w:val="00C6561F"/>
    <w:rsid w:val="00C66227"/>
    <w:rsid w:val="00C66FEC"/>
    <w:rsid w:val="00C67FBA"/>
    <w:rsid w:val="00C73BC7"/>
    <w:rsid w:val="00C75306"/>
    <w:rsid w:val="00C767D3"/>
    <w:rsid w:val="00C77752"/>
    <w:rsid w:val="00C812A3"/>
    <w:rsid w:val="00C82916"/>
    <w:rsid w:val="00C85D1A"/>
    <w:rsid w:val="00C862C7"/>
    <w:rsid w:val="00C91FCF"/>
    <w:rsid w:val="00C956BC"/>
    <w:rsid w:val="00C9600B"/>
    <w:rsid w:val="00C977D4"/>
    <w:rsid w:val="00CA1005"/>
    <w:rsid w:val="00CA4666"/>
    <w:rsid w:val="00CA53D8"/>
    <w:rsid w:val="00CA6540"/>
    <w:rsid w:val="00CA6FBE"/>
    <w:rsid w:val="00CA78D0"/>
    <w:rsid w:val="00CB3F9D"/>
    <w:rsid w:val="00CB6ECF"/>
    <w:rsid w:val="00CB792B"/>
    <w:rsid w:val="00CC0006"/>
    <w:rsid w:val="00CC0D20"/>
    <w:rsid w:val="00CC1E83"/>
    <w:rsid w:val="00CC2560"/>
    <w:rsid w:val="00CC316D"/>
    <w:rsid w:val="00CC55C7"/>
    <w:rsid w:val="00CC5665"/>
    <w:rsid w:val="00CC7D93"/>
    <w:rsid w:val="00CD67DE"/>
    <w:rsid w:val="00CE48C8"/>
    <w:rsid w:val="00CE55C6"/>
    <w:rsid w:val="00CE7762"/>
    <w:rsid w:val="00CF2DFA"/>
    <w:rsid w:val="00CF2F2C"/>
    <w:rsid w:val="00CF3DDC"/>
    <w:rsid w:val="00CF5820"/>
    <w:rsid w:val="00CF5CDC"/>
    <w:rsid w:val="00CF668E"/>
    <w:rsid w:val="00CF6819"/>
    <w:rsid w:val="00CF7E20"/>
    <w:rsid w:val="00D0012E"/>
    <w:rsid w:val="00D0423F"/>
    <w:rsid w:val="00D06B71"/>
    <w:rsid w:val="00D075CD"/>
    <w:rsid w:val="00D07EA6"/>
    <w:rsid w:val="00D07FA1"/>
    <w:rsid w:val="00D1558B"/>
    <w:rsid w:val="00D201E5"/>
    <w:rsid w:val="00D2160D"/>
    <w:rsid w:val="00D23AF5"/>
    <w:rsid w:val="00D2441C"/>
    <w:rsid w:val="00D24A10"/>
    <w:rsid w:val="00D30CC1"/>
    <w:rsid w:val="00D31056"/>
    <w:rsid w:val="00D31D32"/>
    <w:rsid w:val="00D32DC1"/>
    <w:rsid w:val="00D37FB6"/>
    <w:rsid w:val="00D40C23"/>
    <w:rsid w:val="00D4368A"/>
    <w:rsid w:val="00D443CE"/>
    <w:rsid w:val="00D47A1C"/>
    <w:rsid w:val="00D51C8D"/>
    <w:rsid w:val="00D52CAF"/>
    <w:rsid w:val="00D53630"/>
    <w:rsid w:val="00D55D50"/>
    <w:rsid w:val="00D61636"/>
    <w:rsid w:val="00D626BD"/>
    <w:rsid w:val="00D63731"/>
    <w:rsid w:val="00D6466C"/>
    <w:rsid w:val="00D65D0F"/>
    <w:rsid w:val="00D67CDE"/>
    <w:rsid w:val="00D70C50"/>
    <w:rsid w:val="00D70D72"/>
    <w:rsid w:val="00D74B71"/>
    <w:rsid w:val="00D8133F"/>
    <w:rsid w:val="00D82DC3"/>
    <w:rsid w:val="00D84E61"/>
    <w:rsid w:val="00D85E60"/>
    <w:rsid w:val="00D8669B"/>
    <w:rsid w:val="00D903D1"/>
    <w:rsid w:val="00D946B5"/>
    <w:rsid w:val="00D953CC"/>
    <w:rsid w:val="00D9628E"/>
    <w:rsid w:val="00DA636E"/>
    <w:rsid w:val="00DA6BD4"/>
    <w:rsid w:val="00DA78B0"/>
    <w:rsid w:val="00DB1782"/>
    <w:rsid w:val="00DB2A43"/>
    <w:rsid w:val="00DB3088"/>
    <w:rsid w:val="00DB5BB8"/>
    <w:rsid w:val="00DB6709"/>
    <w:rsid w:val="00DB6F37"/>
    <w:rsid w:val="00DB718E"/>
    <w:rsid w:val="00DC52BA"/>
    <w:rsid w:val="00DC532C"/>
    <w:rsid w:val="00DC5584"/>
    <w:rsid w:val="00DC73C2"/>
    <w:rsid w:val="00DD08F8"/>
    <w:rsid w:val="00DD1401"/>
    <w:rsid w:val="00DD6346"/>
    <w:rsid w:val="00DD7105"/>
    <w:rsid w:val="00DD7584"/>
    <w:rsid w:val="00DD767E"/>
    <w:rsid w:val="00DD77A5"/>
    <w:rsid w:val="00DE1BC9"/>
    <w:rsid w:val="00DE2414"/>
    <w:rsid w:val="00DE3045"/>
    <w:rsid w:val="00DE3928"/>
    <w:rsid w:val="00DE54E6"/>
    <w:rsid w:val="00DE724E"/>
    <w:rsid w:val="00DF0447"/>
    <w:rsid w:val="00DF3BAD"/>
    <w:rsid w:val="00DF3E74"/>
    <w:rsid w:val="00DF4F74"/>
    <w:rsid w:val="00DF598E"/>
    <w:rsid w:val="00DF6A05"/>
    <w:rsid w:val="00DF6BE2"/>
    <w:rsid w:val="00DF70E1"/>
    <w:rsid w:val="00E00D38"/>
    <w:rsid w:val="00E05608"/>
    <w:rsid w:val="00E05FEC"/>
    <w:rsid w:val="00E0689B"/>
    <w:rsid w:val="00E112E1"/>
    <w:rsid w:val="00E1340D"/>
    <w:rsid w:val="00E150A5"/>
    <w:rsid w:val="00E157BF"/>
    <w:rsid w:val="00E17021"/>
    <w:rsid w:val="00E176C2"/>
    <w:rsid w:val="00E224C5"/>
    <w:rsid w:val="00E22BAC"/>
    <w:rsid w:val="00E27585"/>
    <w:rsid w:val="00E27C6C"/>
    <w:rsid w:val="00E30A1B"/>
    <w:rsid w:val="00E30E30"/>
    <w:rsid w:val="00E327B0"/>
    <w:rsid w:val="00E34669"/>
    <w:rsid w:val="00E40158"/>
    <w:rsid w:val="00E40B5E"/>
    <w:rsid w:val="00E523AA"/>
    <w:rsid w:val="00E52C6F"/>
    <w:rsid w:val="00E53553"/>
    <w:rsid w:val="00E56139"/>
    <w:rsid w:val="00E563E1"/>
    <w:rsid w:val="00E60842"/>
    <w:rsid w:val="00E6132F"/>
    <w:rsid w:val="00E627CF"/>
    <w:rsid w:val="00E64FBB"/>
    <w:rsid w:val="00E67255"/>
    <w:rsid w:val="00E67D9F"/>
    <w:rsid w:val="00E719C3"/>
    <w:rsid w:val="00E72444"/>
    <w:rsid w:val="00E75FB9"/>
    <w:rsid w:val="00E8613B"/>
    <w:rsid w:val="00E90B37"/>
    <w:rsid w:val="00E9368D"/>
    <w:rsid w:val="00E97AF1"/>
    <w:rsid w:val="00EA2BFA"/>
    <w:rsid w:val="00EA3BD5"/>
    <w:rsid w:val="00EA3FB7"/>
    <w:rsid w:val="00EA6078"/>
    <w:rsid w:val="00EA70F4"/>
    <w:rsid w:val="00EB03E4"/>
    <w:rsid w:val="00EB17ED"/>
    <w:rsid w:val="00EB2AC6"/>
    <w:rsid w:val="00EB2FA5"/>
    <w:rsid w:val="00EB4F60"/>
    <w:rsid w:val="00EC2D36"/>
    <w:rsid w:val="00EC3558"/>
    <w:rsid w:val="00EC55A9"/>
    <w:rsid w:val="00EC5C4C"/>
    <w:rsid w:val="00EC5F7E"/>
    <w:rsid w:val="00EC6C18"/>
    <w:rsid w:val="00ED06B3"/>
    <w:rsid w:val="00ED17B6"/>
    <w:rsid w:val="00ED62AE"/>
    <w:rsid w:val="00ED6495"/>
    <w:rsid w:val="00ED7BA6"/>
    <w:rsid w:val="00EE0140"/>
    <w:rsid w:val="00EE43B2"/>
    <w:rsid w:val="00EF081E"/>
    <w:rsid w:val="00EF13CA"/>
    <w:rsid w:val="00F00BC4"/>
    <w:rsid w:val="00F1053D"/>
    <w:rsid w:val="00F11B4F"/>
    <w:rsid w:val="00F12156"/>
    <w:rsid w:val="00F121CB"/>
    <w:rsid w:val="00F1791F"/>
    <w:rsid w:val="00F23AAC"/>
    <w:rsid w:val="00F23D4D"/>
    <w:rsid w:val="00F24240"/>
    <w:rsid w:val="00F259CE"/>
    <w:rsid w:val="00F31633"/>
    <w:rsid w:val="00F36DBE"/>
    <w:rsid w:val="00F41650"/>
    <w:rsid w:val="00F420E7"/>
    <w:rsid w:val="00F424C7"/>
    <w:rsid w:val="00F428B7"/>
    <w:rsid w:val="00F47634"/>
    <w:rsid w:val="00F506C1"/>
    <w:rsid w:val="00F54FF0"/>
    <w:rsid w:val="00F56ECA"/>
    <w:rsid w:val="00F56FEB"/>
    <w:rsid w:val="00F575C4"/>
    <w:rsid w:val="00F57809"/>
    <w:rsid w:val="00F602F9"/>
    <w:rsid w:val="00F604AA"/>
    <w:rsid w:val="00F61C33"/>
    <w:rsid w:val="00F62A98"/>
    <w:rsid w:val="00F647A6"/>
    <w:rsid w:val="00F67604"/>
    <w:rsid w:val="00F67C66"/>
    <w:rsid w:val="00F70358"/>
    <w:rsid w:val="00F70E45"/>
    <w:rsid w:val="00F72BFA"/>
    <w:rsid w:val="00F736A9"/>
    <w:rsid w:val="00F748F7"/>
    <w:rsid w:val="00F759B0"/>
    <w:rsid w:val="00F801B2"/>
    <w:rsid w:val="00F80B00"/>
    <w:rsid w:val="00F82DF0"/>
    <w:rsid w:val="00F83254"/>
    <w:rsid w:val="00F91748"/>
    <w:rsid w:val="00F9174E"/>
    <w:rsid w:val="00F9513F"/>
    <w:rsid w:val="00F95AA6"/>
    <w:rsid w:val="00F96246"/>
    <w:rsid w:val="00F9683F"/>
    <w:rsid w:val="00F9719E"/>
    <w:rsid w:val="00FA087A"/>
    <w:rsid w:val="00FA112C"/>
    <w:rsid w:val="00FA22AC"/>
    <w:rsid w:val="00FA3DCC"/>
    <w:rsid w:val="00FB0A83"/>
    <w:rsid w:val="00FB2E9E"/>
    <w:rsid w:val="00FB36C3"/>
    <w:rsid w:val="00FB3F31"/>
    <w:rsid w:val="00FB4AD0"/>
    <w:rsid w:val="00FB5464"/>
    <w:rsid w:val="00FB7767"/>
    <w:rsid w:val="00FC295E"/>
    <w:rsid w:val="00FC335A"/>
    <w:rsid w:val="00FC4711"/>
    <w:rsid w:val="00FC4B3D"/>
    <w:rsid w:val="00FC6053"/>
    <w:rsid w:val="00FC617F"/>
    <w:rsid w:val="00FC6DA9"/>
    <w:rsid w:val="00FC7A36"/>
    <w:rsid w:val="00FD14C6"/>
    <w:rsid w:val="00FD39F0"/>
    <w:rsid w:val="00FD481D"/>
    <w:rsid w:val="00FD5B67"/>
    <w:rsid w:val="00FD786C"/>
    <w:rsid w:val="00FE0D02"/>
    <w:rsid w:val="00FE2EA0"/>
    <w:rsid w:val="00FE3315"/>
    <w:rsid w:val="00FE4248"/>
    <w:rsid w:val="00FE46BD"/>
    <w:rsid w:val="00FF0B8F"/>
    <w:rsid w:val="00FF0E84"/>
    <w:rsid w:val="00FF3D88"/>
    <w:rsid w:val="00FF5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97F0A"/>
  <w15:docId w15:val="{0BD469C1-5111-473D-B9C0-DEB7BB87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ill Sans MT" w:eastAsia="Times New Roman" w:hAnsi="Gill Sans MT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636E"/>
    <w:pPr>
      <w:spacing w:after="60"/>
      <w:jc w:val="both"/>
    </w:pPr>
    <w:rPr>
      <w:rFonts w:ascii="Calibri" w:hAnsi="Calibri"/>
      <w:sz w:val="22"/>
      <w:szCs w:val="21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9527BA"/>
    <w:pPr>
      <w:keepNext/>
      <w:keepLines/>
      <w:numPr>
        <w:numId w:val="2"/>
      </w:numPr>
      <w:pBdr>
        <w:bottom w:val="single" w:sz="4" w:space="1" w:color="B2BC00"/>
      </w:pBdr>
      <w:tabs>
        <w:tab w:val="left" w:pos="540"/>
      </w:tabs>
      <w:spacing w:before="240"/>
      <w:outlineLvl w:val="0"/>
    </w:pPr>
    <w:rPr>
      <w:b/>
      <w:color w:val="B2BC00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AF68CD"/>
    <w:pPr>
      <w:keepNext/>
      <w:keepLines/>
      <w:numPr>
        <w:ilvl w:val="1"/>
        <w:numId w:val="2"/>
      </w:numPr>
      <w:pBdr>
        <w:bottom w:val="single" w:sz="4" w:space="1" w:color="B2BC00"/>
      </w:pBdr>
      <w:spacing w:after="120"/>
      <w:contextualSpacing/>
      <w:outlineLvl w:val="1"/>
    </w:pPr>
    <w:rPr>
      <w:b/>
      <w:color w:val="B2BC00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73074E"/>
    <w:pPr>
      <w:keepNext/>
      <w:keepLines/>
      <w:numPr>
        <w:ilvl w:val="2"/>
        <w:numId w:val="2"/>
      </w:numPr>
      <w:contextualSpacing/>
      <w:outlineLvl w:val="2"/>
    </w:pPr>
    <w:rPr>
      <w:b/>
      <w:color w:val="B2BC00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CF6819"/>
    <w:pPr>
      <w:keepNext/>
      <w:keepLines/>
      <w:numPr>
        <w:ilvl w:val="3"/>
        <w:numId w:val="2"/>
      </w:numPr>
      <w:spacing w:before="60" w:after="0"/>
      <w:ind w:left="862" w:hanging="862"/>
      <w:contextualSpacing/>
      <w:outlineLvl w:val="3"/>
    </w:pPr>
    <w:rPr>
      <w:b/>
      <w:color w:val="B2BC00"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265ED9"/>
    <w:pPr>
      <w:keepNext/>
      <w:keepLines/>
      <w:numPr>
        <w:ilvl w:val="4"/>
        <w:numId w:val="2"/>
      </w:numPr>
      <w:spacing w:before="360"/>
      <w:ind w:left="1009" w:hanging="1009"/>
      <w:contextualSpacing/>
      <w:outlineLvl w:val="4"/>
    </w:pPr>
    <w:rPr>
      <w:b/>
      <w:iCs/>
      <w:color w:val="B2BC00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rsid w:val="00DF3BAD"/>
    <w:pPr>
      <w:keepNext/>
      <w:keepLines/>
      <w:numPr>
        <w:ilvl w:val="5"/>
        <w:numId w:val="2"/>
      </w:numPr>
      <w:spacing w:before="80" w:after="0"/>
      <w:outlineLvl w:val="5"/>
    </w:pPr>
    <w:rPr>
      <w:color w:val="B2BC00"/>
    </w:rPr>
  </w:style>
  <w:style w:type="paragraph" w:styleId="Nadpis7">
    <w:name w:val="heading 7"/>
    <w:basedOn w:val="Normln"/>
    <w:next w:val="Normln"/>
    <w:link w:val="Nadpis7Char"/>
    <w:unhideWhenUsed/>
    <w:qFormat/>
    <w:rsid w:val="00D52CAF"/>
    <w:pPr>
      <w:keepNext/>
      <w:keepLines/>
      <w:numPr>
        <w:ilvl w:val="6"/>
        <w:numId w:val="2"/>
      </w:numPr>
      <w:spacing w:before="80" w:after="0"/>
      <w:outlineLvl w:val="6"/>
    </w:pPr>
    <w:rPr>
      <w:i/>
      <w:iCs/>
      <w:color w:val="F3FF2D"/>
    </w:rPr>
  </w:style>
  <w:style w:type="paragraph" w:styleId="Nadpis8">
    <w:name w:val="heading 8"/>
    <w:basedOn w:val="Normln"/>
    <w:next w:val="Normln"/>
    <w:link w:val="Nadpis8Char"/>
    <w:unhideWhenUsed/>
    <w:qFormat/>
    <w:rsid w:val="00D52CAF"/>
    <w:pPr>
      <w:keepNext/>
      <w:keepLines/>
      <w:numPr>
        <w:ilvl w:val="7"/>
        <w:numId w:val="2"/>
      </w:numPr>
      <w:spacing w:before="80" w:after="0"/>
      <w:outlineLvl w:val="7"/>
    </w:pPr>
    <w:rPr>
      <w:smallCaps/>
      <w:color w:val="F3FF2D"/>
    </w:rPr>
  </w:style>
  <w:style w:type="paragraph" w:styleId="Nadpis9">
    <w:name w:val="heading 9"/>
    <w:basedOn w:val="Normln"/>
    <w:next w:val="Normln"/>
    <w:link w:val="Nadpis9Char"/>
    <w:unhideWhenUsed/>
    <w:qFormat/>
    <w:rsid w:val="00D52CAF"/>
    <w:pPr>
      <w:keepNext/>
      <w:keepLines/>
      <w:numPr>
        <w:ilvl w:val="8"/>
        <w:numId w:val="2"/>
      </w:numPr>
      <w:spacing w:before="80" w:after="0"/>
      <w:outlineLvl w:val="8"/>
    </w:pPr>
    <w:rPr>
      <w:i/>
      <w:iCs/>
      <w:smallCaps/>
      <w:color w:val="F3FF2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9527BA"/>
    <w:rPr>
      <w:rFonts w:ascii="Calibri" w:hAnsi="Calibri"/>
      <w:b/>
      <w:color w:val="B2BC00"/>
      <w:sz w:val="36"/>
      <w:szCs w:val="36"/>
      <w:lang w:eastAsia="en-US"/>
    </w:rPr>
  </w:style>
  <w:style w:type="character" w:customStyle="1" w:styleId="Nadpis2Char">
    <w:name w:val="Nadpis 2 Char"/>
    <w:link w:val="Nadpis2"/>
    <w:rsid w:val="00AF68CD"/>
    <w:rPr>
      <w:rFonts w:ascii="Calibri" w:hAnsi="Calibri"/>
      <w:b/>
      <w:color w:val="B2BC00"/>
      <w:sz w:val="28"/>
      <w:szCs w:val="28"/>
      <w:lang w:eastAsia="en-US"/>
    </w:rPr>
  </w:style>
  <w:style w:type="character" w:customStyle="1" w:styleId="Nadpis3Char">
    <w:name w:val="Nadpis 3 Char"/>
    <w:link w:val="Nadpis3"/>
    <w:rsid w:val="0073074E"/>
    <w:rPr>
      <w:rFonts w:ascii="Calibri" w:hAnsi="Calibri"/>
      <w:b/>
      <w:color w:val="B2BC00"/>
      <w:sz w:val="26"/>
      <w:szCs w:val="26"/>
      <w:lang w:eastAsia="en-US"/>
    </w:rPr>
  </w:style>
  <w:style w:type="character" w:customStyle="1" w:styleId="Nadpis4Char">
    <w:name w:val="Nadpis 4 Char"/>
    <w:link w:val="Nadpis4"/>
    <w:rsid w:val="00CF6819"/>
    <w:rPr>
      <w:rFonts w:ascii="Calibri" w:hAnsi="Calibri"/>
      <w:b/>
      <w:color w:val="B2BC00"/>
      <w:sz w:val="24"/>
      <w:szCs w:val="24"/>
      <w:lang w:eastAsia="en-US"/>
    </w:rPr>
  </w:style>
  <w:style w:type="character" w:customStyle="1" w:styleId="Nadpis5Char">
    <w:name w:val="Nadpis 5 Char"/>
    <w:link w:val="Nadpis5"/>
    <w:rsid w:val="00265ED9"/>
    <w:rPr>
      <w:rFonts w:ascii="Calibri" w:hAnsi="Calibri"/>
      <w:b/>
      <w:iCs/>
      <w:color w:val="B2BC00"/>
      <w:sz w:val="22"/>
      <w:szCs w:val="22"/>
      <w:lang w:eastAsia="en-US"/>
    </w:rPr>
  </w:style>
  <w:style w:type="character" w:customStyle="1" w:styleId="Nadpis6Char">
    <w:name w:val="Nadpis 6 Char"/>
    <w:link w:val="Nadpis6"/>
    <w:rsid w:val="00DF3BAD"/>
    <w:rPr>
      <w:rFonts w:ascii="Calibri" w:hAnsi="Calibri"/>
      <w:color w:val="B2BC00"/>
      <w:sz w:val="22"/>
      <w:szCs w:val="21"/>
      <w:lang w:eastAsia="en-US"/>
    </w:rPr>
  </w:style>
  <w:style w:type="character" w:customStyle="1" w:styleId="Nadpis7Char">
    <w:name w:val="Nadpis 7 Char"/>
    <w:link w:val="Nadpis7"/>
    <w:rsid w:val="00D52CAF"/>
    <w:rPr>
      <w:rFonts w:ascii="Calibri" w:hAnsi="Calibri"/>
      <w:i/>
      <w:iCs/>
      <w:color w:val="F3FF2D"/>
      <w:sz w:val="22"/>
      <w:szCs w:val="21"/>
      <w:lang w:eastAsia="en-US"/>
    </w:rPr>
  </w:style>
  <w:style w:type="character" w:customStyle="1" w:styleId="Nadpis8Char">
    <w:name w:val="Nadpis 8 Char"/>
    <w:link w:val="Nadpis8"/>
    <w:rsid w:val="00D52CAF"/>
    <w:rPr>
      <w:rFonts w:ascii="Calibri" w:hAnsi="Calibri"/>
      <w:smallCaps/>
      <w:color w:val="F3FF2D"/>
      <w:sz w:val="22"/>
      <w:szCs w:val="21"/>
      <w:lang w:eastAsia="en-US"/>
    </w:rPr>
  </w:style>
  <w:style w:type="character" w:customStyle="1" w:styleId="Nadpis9Char">
    <w:name w:val="Nadpis 9 Char"/>
    <w:link w:val="Nadpis9"/>
    <w:rsid w:val="00D52CAF"/>
    <w:rPr>
      <w:rFonts w:ascii="Calibri" w:hAnsi="Calibri"/>
      <w:i/>
      <w:iCs/>
      <w:smallCaps/>
      <w:color w:val="F3FF2D"/>
      <w:sz w:val="22"/>
      <w:szCs w:val="21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F00BC4"/>
    <w:pPr>
      <w:keepNext/>
      <w:spacing w:after="0"/>
    </w:pPr>
    <w:rPr>
      <w:bCs/>
      <w:sz w:val="18"/>
      <w:szCs w:val="20"/>
    </w:rPr>
  </w:style>
  <w:style w:type="paragraph" w:styleId="Nzev">
    <w:name w:val="Title"/>
    <w:aliases w:val="Křížový odkaz"/>
    <w:basedOn w:val="FormtovanvHTML"/>
    <w:next w:val="Normln"/>
    <w:link w:val="NzevChar"/>
    <w:uiPriority w:val="10"/>
    <w:qFormat/>
    <w:rsid w:val="0003057D"/>
    <w:pPr>
      <w:spacing w:after="80"/>
      <w:contextualSpacing/>
    </w:pPr>
    <w:rPr>
      <w:rFonts w:ascii="Gill Sans MT" w:hAnsi="Gill Sans MT"/>
      <w:color w:val="0070C0"/>
      <w:spacing w:val="-7"/>
      <w:sz w:val="22"/>
      <w:szCs w:val="80"/>
      <w:u w:val="single"/>
    </w:rPr>
  </w:style>
  <w:style w:type="character" w:customStyle="1" w:styleId="NzevChar">
    <w:name w:val="Název Char"/>
    <w:aliases w:val="Křížový odkaz Char"/>
    <w:link w:val="Nzev"/>
    <w:uiPriority w:val="10"/>
    <w:rsid w:val="0003057D"/>
    <w:rPr>
      <w:rFonts w:ascii="Gill Sans MT" w:eastAsia="Times New Roman" w:hAnsi="Gill Sans MT" w:cs="Times New Roman"/>
      <w:color w:val="0070C0"/>
      <w:spacing w:val="-7"/>
      <w:sz w:val="22"/>
      <w:szCs w:val="80"/>
      <w:u w:val="single"/>
    </w:rPr>
  </w:style>
  <w:style w:type="paragraph" w:styleId="Podtitul">
    <w:name w:val="Subtitle"/>
    <w:basedOn w:val="Normln"/>
    <w:next w:val="Normln"/>
    <w:link w:val="PodtitulChar"/>
    <w:uiPriority w:val="11"/>
    <w:rsid w:val="00D52CAF"/>
    <w:pPr>
      <w:numPr>
        <w:ilvl w:val="1"/>
      </w:numPr>
      <w:spacing w:after="240"/>
    </w:pPr>
    <w:rPr>
      <w:color w:val="F1FF0D"/>
      <w:sz w:val="30"/>
      <w:szCs w:val="30"/>
    </w:rPr>
  </w:style>
  <w:style w:type="character" w:customStyle="1" w:styleId="PodtitulChar">
    <w:name w:val="Podtitul Char"/>
    <w:link w:val="Podtitul"/>
    <w:uiPriority w:val="11"/>
    <w:rsid w:val="00D52CAF"/>
    <w:rPr>
      <w:rFonts w:ascii="Gill Sans MT" w:eastAsia="Times New Roman" w:hAnsi="Gill Sans MT" w:cs="Times New Roman"/>
      <w:color w:val="F1FF0D"/>
      <w:sz w:val="30"/>
      <w:szCs w:val="30"/>
    </w:rPr>
  </w:style>
  <w:style w:type="character" w:styleId="Siln">
    <w:name w:val="Strong"/>
    <w:uiPriority w:val="22"/>
    <w:qFormat/>
    <w:rsid w:val="00D52CAF"/>
    <w:rPr>
      <w:b/>
      <w:bCs/>
    </w:rPr>
  </w:style>
  <w:style w:type="character" w:styleId="Zdraznn">
    <w:name w:val="Emphasis"/>
    <w:uiPriority w:val="20"/>
    <w:rsid w:val="00D52CAF"/>
    <w:rPr>
      <w:i/>
      <w:iCs/>
    </w:rPr>
  </w:style>
  <w:style w:type="paragraph" w:styleId="Bezmezer">
    <w:name w:val="No Spacing"/>
    <w:uiPriority w:val="1"/>
    <w:rsid w:val="00D52CAF"/>
    <w:rPr>
      <w:sz w:val="21"/>
      <w:szCs w:val="21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D52CA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link w:val="Citt"/>
    <w:uiPriority w:val="29"/>
    <w:rsid w:val="00D52CA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D52CAF"/>
    <w:pPr>
      <w:spacing w:before="100" w:beforeAutospacing="1" w:after="240"/>
      <w:ind w:left="864" w:right="864"/>
      <w:jc w:val="center"/>
    </w:pPr>
    <w:rPr>
      <w:color w:val="B2BC00"/>
      <w:sz w:val="28"/>
      <w:szCs w:val="28"/>
    </w:rPr>
  </w:style>
  <w:style w:type="character" w:customStyle="1" w:styleId="VrazncittChar">
    <w:name w:val="Výrazný citát Char"/>
    <w:link w:val="Vrazncitt"/>
    <w:uiPriority w:val="30"/>
    <w:rsid w:val="00D52CAF"/>
    <w:rPr>
      <w:rFonts w:ascii="Gill Sans MT" w:eastAsia="Times New Roman" w:hAnsi="Gill Sans MT" w:cs="Times New Roman"/>
      <w:color w:val="B2BC00"/>
      <w:sz w:val="28"/>
      <w:szCs w:val="28"/>
    </w:rPr>
  </w:style>
  <w:style w:type="character" w:styleId="Zdraznnjemn">
    <w:name w:val="Subtle Emphasis"/>
    <w:uiPriority w:val="19"/>
    <w:rsid w:val="00D52CAF"/>
    <w:rPr>
      <w:i/>
      <w:iCs/>
      <w:color w:val="F3FF2D"/>
    </w:rPr>
  </w:style>
  <w:style w:type="character" w:styleId="Zdraznnintenzivn">
    <w:name w:val="Intense Emphasis"/>
    <w:uiPriority w:val="21"/>
    <w:rsid w:val="00D52CAF"/>
    <w:rPr>
      <w:b/>
      <w:bCs/>
      <w:i/>
      <w:iCs/>
    </w:rPr>
  </w:style>
  <w:style w:type="character" w:styleId="Odkazjemn">
    <w:name w:val="Subtle Reference"/>
    <w:uiPriority w:val="31"/>
    <w:rsid w:val="00D52CAF"/>
    <w:rPr>
      <w:smallCaps/>
      <w:color w:val="F1FF0D"/>
    </w:rPr>
  </w:style>
  <w:style w:type="character" w:styleId="Odkazintenzivn">
    <w:name w:val="Intense Reference"/>
    <w:uiPriority w:val="32"/>
    <w:rsid w:val="00D52CAF"/>
    <w:rPr>
      <w:b/>
      <w:bCs/>
      <w:smallCaps/>
      <w:u w:val="single"/>
    </w:rPr>
  </w:style>
  <w:style w:type="character" w:styleId="Nzevknihy">
    <w:name w:val="Book Title"/>
    <w:uiPriority w:val="33"/>
    <w:rsid w:val="00D52CAF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unhideWhenUsed/>
    <w:qFormat/>
    <w:rsid w:val="00D52CAF"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rsid w:val="002E39F8"/>
    <w:tblPr>
      <w:tblStyleRowBandSize w:val="1"/>
      <w:tblStyleColBandSize w:val="1"/>
      <w:tblBorders>
        <w:top w:val="single" w:sz="4" w:space="0" w:color="F7FF7E"/>
        <w:left w:val="single" w:sz="4" w:space="0" w:color="F7FF7E"/>
        <w:bottom w:val="single" w:sz="4" w:space="0" w:color="F7FF7E"/>
        <w:right w:val="single" w:sz="4" w:space="0" w:color="F7FF7E"/>
        <w:insideH w:val="single" w:sz="4" w:space="0" w:color="F7FF7E"/>
        <w:insideV w:val="single" w:sz="4" w:space="0" w:color="F7FF7E"/>
      </w:tblBorders>
    </w:tblPr>
    <w:tblStylePr w:type="firstRow">
      <w:rPr>
        <w:b/>
        <w:bCs/>
      </w:rPr>
      <w:tblPr/>
      <w:tcPr>
        <w:tcBorders>
          <w:bottom w:val="single" w:sz="12" w:space="0" w:color="F4FF3D"/>
        </w:tcBorders>
      </w:tcPr>
    </w:tblStylePr>
    <w:tblStylePr w:type="lastRow">
      <w:rPr>
        <w:b/>
        <w:bCs/>
      </w:rPr>
      <w:tblPr/>
      <w:tcPr>
        <w:tcBorders>
          <w:top w:val="double" w:sz="2" w:space="0" w:color="F4FF3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E5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mkou1zvraznn51">
    <w:name w:val="Světlá tabulka s mřížkou 1 – zvýraznění 51"/>
    <w:basedOn w:val="Normlntabulka"/>
    <w:uiPriority w:val="46"/>
    <w:rsid w:val="007D5891"/>
    <w:tblPr>
      <w:tblStyleRowBandSize w:val="1"/>
      <w:tblStyleColBandSize w:val="1"/>
      <w:tblBorders>
        <w:top w:val="single" w:sz="4" w:space="0" w:color="F7FF7E"/>
        <w:left w:val="single" w:sz="4" w:space="0" w:color="F7FF7E"/>
        <w:bottom w:val="single" w:sz="4" w:space="0" w:color="F7FF7E"/>
        <w:right w:val="single" w:sz="4" w:space="0" w:color="F7FF7E"/>
        <w:insideH w:val="single" w:sz="4" w:space="0" w:color="F7FF7E"/>
        <w:insideV w:val="single" w:sz="4" w:space="0" w:color="F7FF7E"/>
      </w:tblBorders>
    </w:tblPr>
    <w:tblStylePr w:type="firstRow">
      <w:rPr>
        <w:b/>
        <w:bCs/>
      </w:rPr>
      <w:tblPr/>
      <w:tcPr>
        <w:tcBorders>
          <w:bottom w:val="single" w:sz="12" w:space="0" w:color="F4FF3D"/>
        </w:tcBorders>
      </w:tcPr>
    </w:tblStylePr>
    <w:tblStylePr w:type="lastRow">
      <w:rPr>
        <w:b/>
        <w:bCs/>
      </w:rPr>
      <w:tblPr/>
      <w:tcPr>
        <w:tcBorders>
          <w:top w:val="double" w:sz="2" w:space="0" w:color="F4FF3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link w:val="OdstavecseseznamemChar"/>
    <w:uiPriority w:val="34"/>
    <w:qFormat/>
    <w:rsid w:val="0057042D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2300B6"/>
    <w:pPr>
      <w:spacing w:after="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6C0F57"/>
    <w:pPr>
      <w:tabs>
        <w:tab w:val="left" w:pos="879"/>
        <w:tab w:val="right" w:leader="dot" w:pos="9060"/>
      </w:tabs>
      <w:spacing w:after="0"/>
      <w:ind w:left="210"/>
      <w:contextualSpacing/>
    </w:pPr>
  </w:style>
  <w:style w:type="paragraph" w:styleId="Obsah3">
    <w:name w:val="toc 3"/>
    <w:basedOn w:val="Normln"/>
    <w:next w:val="Normln"/>
    <w:autoRedefine/>
    <w:uiPriority w:val="39"/>
    <w:unhideWhenUsed/>
    <w:rsid w:val="002300B6"/>
    <w:pPr>
      <w:spacing w:after="0"/>
      <w:ind w:left="4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36A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736A9"/>
  </w:style>
  <w:style w:type="paragraph" w:styleId="Zpat">
    <w:name w:val="footer"/>
    <w:basedOn w:val="Normln"/>
    <w:link w:val="ZpatChar"/>
    <w:uiPriority w:val="99"/>
    <w:unhideWhenUsed/>
    <w:rsid w:val="00F736A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736A9"/>
  </w:style>
  <w:style w:type="character" w:styleId="Hypertextovodkaz">
    <w:name w:val="Hyperlink"/>
    <w:uiPriority w:val="99"/>
    <w:unhideWhenUsed/>
    <w:rsid w:val="00EC5C4C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2300B6"/>
    <w:pPr>
      <w:spacing w:after="0" w:line="259" w:lineRule="auto"/>
      <w:ind w:left="658"/>
      <w:contextualSpacing/>
    </w:pPr>
    <w:rPr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2300B6"/>
    <w:pPr>
      <w:spacing w:after="0" w:line="259" w:lineRule="auto"/>
      <w:ind w:left="879"/>
      <w:contextualSpacing/>
    </w:pPr>
    <w:rPr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A95263"/>
    <w:pPr>
      <w:spacing w:after="100" w:line="259" w:lineRule="auto"/>
      <w:ind w:left="1100"/>
    </w:pPr>
    <w:rPr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A95263"/>
    <w:pPr>
      <w:spacing w:after="100" w:line="259" w:lineRule="auto"/>
      <w:ind w:left="1320"/>
    </w:pPr>
    <w:rPr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A95263"/>
    <w:pPr>
      <w:spacing w:after="100" w:line="259" w:lineRule="auto"/>
      <w:ind w:left="1540"/>
    </w:pPr>
    <w:rPr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A95263"/>
    <w:pPr>
      <w:spacing w:after="100" w:line="259" w:lineRule="auto"/>
      <w:ind w:left="1760"/>
    </w:pPr>
    <w:rPr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D5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5D5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8D3B5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table" w:customStyle="1" w:styleId="Styl1">
    <w:name w:val="Styl1"/>
    <w:basedOn w:val="Normlntabulka"/>
    <w:uiPriority w:val="99"/>
    <w:rsid w:val="00AC35C3"/>
    <w:tblPr/>
  </w:style>
  <w:style w:type="character" w:styleId="Sledovanodkaz">
    <w:name w:val="FollowedHyperlink"/>
    <w:uiPriority w:val="99"/>
    <w:semiHidden/>
    <w:unhideWhenUsed/>
    <w:rsid w:val="00A03C34"/>
    <w:rPr>
      <w:color w:val="800080"/>
      <w:u w:val="single"/>
    </w:rPr>
  </w:style>
  <w:style w:type="character" w:styleId="PsacstrojHTML">
    <w:name w:val="HTML Typewriter"/>
    <w:uiPriority w:val="99"/>
    <w:semiHidden/>
    <w:unhideWhenUsed/>
    <w:rsid w:val="00052206"/>
    <w:rPr>
      <w:rFonts w:ascii="Courier New" w:eastAsia="Times New Roman" w:hAnsi="Courier New" w:cs="Courier New" w:hint="default"/>
      <w:color w:val="135908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98071D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98071D"/>
    <w:rPr>
      <w:rFonts w:ascii="Consolas" w:hAnsi="Consolas"/>
      <w:sz w:val="20"/>
      <w:szCs w:val="20"/>
    </w:rPr>
  </w:style>
  <w:style w:type="character" w:customStyle="1" w:styleId="jush1">
    <w:name w:val="jush1"/>
    <w:rsid w:val="00052206"/>
    <w:rPr>
      <w:color w:val="135908"/>
    </w:rPr>
  </w:style>
  <w:style w:type="character" w:customStyle="1" w:styleId="jush-tag">
    <w:name w:val="jush-tag"/>
    <w:basedOn w:val="Standardnpsmoodstavce"/>
    <w:rsid w:val="00052206"/>
  </w:style>
  <w:style w:type="character" w:customStyle="1" w:styleId="jush-op">
    <w:name w:val="jush-op"/>
    <w:basedOn w:val="Standardnpsmoodstavce"/>
    <w:rsid w:val="00052206"/>
  </w:style>
  <w:style w:type="character" w:customStyle="1" w:styleId="jush-attcss1">
    <w:name w:val="jush-att_css1"/>
    <w:rsid w:val="00052206"/>
    <w:rPr>
      <w:color w:val="000099"/>
    </w:rPr>
  </w:style>
  <w:style w:type="character" w:customStyle="1" w:styleId="jush-cssval">
    <w:name w:val="jush-css_val"/>
    <w:basedOn w:val="Standardnpsmoodstavce"/>
    <w:rsid w:val="00052206"/>
  </w:style>
  <w:style w:type="character" w:customStyle="1" w:styleId="jush-att1">
    <w:name w:val="jush-att1"/>
    <w:rsid w:val="00052206"/>
    <w:rPr>
      <w:color w:val="000099"/>
    </w:rPr>
  </w:style>
  <w:style w:type="character" w:customStyle="1" w:styleId="jush-attquo4">
    <w:name w:val="jush-att_quo4"/>
    <w:rsid w:val="00052206"/>
    <w:rPr>
      <w:color w:val="800080"/>
    </w:rPr>
  </w:style>
  <w:style w:type="character" w:customStyle="1" w:styleId="jush-ent1">
    <w:name w:val="jush-ent1"/>
    <w:rsid w:val="00052206"/>
    <w:rPr>
      <w:color w:val="800080"/>
    </w:rPr>
  </w:style>
  <w:style w:type="paragraph" w:styleId="Seznamobrzk">
    <w:name w:val="table of figures"/>
    <w:basedOn w:val="Normln"/>
    <w:next w:val="Normln"/>
    <w:uiPriority w:val="99"/>
    <w:unhideWhenUsed/>
    <w:rsid w:val="000871C4"/>
    <w:pPr>
      <w:spacing w:after="0"/>
    </w:pPr>
  </w:style>
  <w:style w:type="paragraph" w:customStyle="1" w:styleId="Titulkytabulekobrzk">
    <w:name w:val="Titulky tabulek/obrázků"/>
    <w:basedOn w:val="Normln"/>
    <w:next w:val="Normln"/>
    <w:link w:val="TitulkytabulekobrzkChar"/>
    <w:rsid w:val="00886126"/>
    <w:pPr>
      <w:spacing w:after="0"/>
    </w:pPr>
    <w:rPr>
      <w:sz w:val="18"/>
    </w:rPr>
  </w:style>
  <w:style w:type="table" w:customStyle="1" w:styleId="MZestyl">
    <w:name w:val="MZe styl"/>
    <w:basedOn w:val="Normlntabulka"/>
    <w:uiPriority w:val="99"/>
    <w:rsid w:val="009B2889"/>
    <w:pPr>
      <w:spacing w:before="120"/>
    </w:pPr>
    <w:rPr>
      <w:sz w:val="22"/>
    </w:rPr>
    <w:tblPr>
      <w:tblStyleRowBandSize w:val="1"/>
      <w:tblStyleColBandSize w:val="1"/>
      <w:tblBorders>
        <w:top w:val="single" w:sz="12" w:space="0" w:color="B2BC00"/>
        <w:left w:val="single" w:sz="12" w:space="0" w:color="B2BC00"/>
        <w:bottom w:val="single" w:sz="12" w:space="0" w:color="B2BC00"/>
        <w:right w:val="single" w:sz="12" w:space="0" w:color="B2BC00"/>
        <w:insideH w:val="single" w:sz="12" w:space="0" w:color="B2BC00"/>
        <w:insideV w:val="single" w:sz="12" w:space="0" w:color="B2BC00"/>
      </w:tblBorders>
    </w:tblPr>
    <w:trPr>
      <w:cantSplit/>
    </w:trPr>
    <w:tblStylePr w:type="firstRow">
      <w:rPr>
        <w:b/>
        <w:color w:val="auto"/>
      </w:rPr>
      <w:tblPr/>
      <w:trPr>
        <w:cantSplit/>
        <w:tblHeader/>
      </w:trPr>
    </w:tblStylePr>
    <w:tblStylePr w:type="lastCol">
      <w:rPr>
        <w:b w:val="0"/>
      </w:rPr>
    </w:tblStylePr>
  </w:style>
  <w:style w:type="character" w:customStyle="1" w:styleId="TitulkytabulekobrzkChar">
    <w:name w:val="Titulky tabulek/obrázků Char"/>
    <w:link w:val="Titulkytabulekobrzk"/>
    <w:rsid w:val="00886126"/>
    <w:rPr>
      <w:rFonts w:ascii="Gill Sans MT" w:hAnsi="Gill Sans MT"/>
      <w:sz w:val="18"/>
    </w:rPr>
  </w:style>
  <w:style w:type="character" w:styleId="Zstupntext">
    <w:name w:val="Placeholder Text"/>
    <w:basedOn w:val="Standardnpsmoodstavce"/>
    <w:uiPriority w:val="99"/>
    <w:semiHidden/>
    <w:rsid w:val="00CC0D20"/>
    <w:rPr>
      <w:color w:val="808080"/>
    </w:rPr>
  </w:style>
  <w:style w:type="paragraph" w:customStyle="1" w:styleId="NormlntextChar">
    <w:name w:val="Normální text Char"/>
    <w:basedOn w:val="Normln"/>
    <w:rsid w:val="00711EE0"/>
    <w:pPr>
      <w:tabs>
        <w:tab w:val="left" w:pos="851"/>
      </w:tabs>
      <w:spacing w:before="60" w:after="20"/>
      <w:ind w:left="851"/>
    </w:pPr>
    <w:rPr>
      <w:rFonts w:ascii="Times New Roman" w:hAnsi="Times New Roman"/>
      <w:szCs w:val="22"/>
      <w:lang w:eastAsia="cs-CZ"/>
    </w:rPr>
  </w:style>
  <w:style w:type="paragraph" w:customStyle="1" w:styleId="PlohaA">
    <w:name w:val="Příloha A"/>
    <w:basedOn w:val="Zkladntext"/>
    <w:next w:val="Zkladntext"/>
    <w:rsid w:val="00711EE0"/>
    <w:pPr>
      <w:keepNext/>
      <w:keepLines/>
      <w:pageBreakBefore/>
      <w:numPr>
        <w:numId w:val="1"/>
      </w:numPr>
      <w:tabs>
        <w:tab w:val="num" w:pos="1701"/>
      </w:tabs>
      <w:spacing w:before="80"/>
      <w:ind w:left="1701" w:hanging="1701"/>
      <w:jc w:val="center"/>
    </w:pPr>
    <w:rPr>
      <w:rFonts w:ascii="Times New Roman" w:hAnsi="Times New Roman"/>
      <w:b/>
      <w:bCs/>
      <w:sz w:val="32"/>
      <w:szCs w:val="32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11EE0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11EE0"/>
    <w:rPr>
      <w:sz w:val="22"/>
      <w:szCs w:val="21"/>
      <w:lang w:eastAsia="en-US"/>
    </w:rPr>
  </w:style>
  <w:style w:type="paragraph" w:customStyle="1" w:styleId="Zkladntext21">
    <w:name w:val="Základní text 21"/>
    <w:basedOn w:val="Normln"/>
    <w:rsid w:val="009B056E"/>
    <w:pPr>
      <w:tabs>
        <w:tab w:val="left" w:pos="792"/>
      </w:tabs>
      <w:overflowPunct w:val="0"/>
      <w:autoSpaceDE w:val="0"/>
      <w:autoSpaceDN w:val="0"/>
      <w:adjustRightInd w:val="0"/>
      <w:spacing w:after="0"/>
      <w:ind w:left="792"/>
    </w:pPr>
    <w:rPr>
      <w:rFonts w:ascii="Times New Roman" w:hAnsi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9B056E"/>
    <w:pPr>
      <w:tabs>
        <w:tab w:val="left" w:pos="1440"/>
      </w:tabs>
      <w:overflowPunct w:val="0"/>
      <w:autoSpaceDE w:val="0"/>
      <w:autoSpaceDN w:val="0"/>
      <w:adjustRightInd w:val="0"/>
      <w:spacing w:after="0"/>
      <w:ind w:left="720"/>
    </w:pPr>
    <w:rPr>
      <w:rFonts w:ascii="Times New Roman" w:hAnsi="Times New Roman"/>
      <w:sz w:val="24"/>
      <w:szCs w:val="20"/>
      <w:lang w:eastAsia="cs-CZ"/>
    </w:rPr>
  </w:style>
  <w:style w:type="paragraph" w:customStyle="1" w:styleId="Zkladntextodsazen31">
    <w:name w:val="Základní text odsazený 31"/>
    <w:basedOn w:val="Normln"/>
    <w:rsid w:val="009B056E"/>
    <w:pPr>
      <w:tabs>
        <w:tab w:val="left" w:pos="1440"/>
      </w:tabs>
      <w:overflowPunct w:val="0"/>
      <w:autoSpaceDE w:val="0"/>
      <w:autoSpaceDN w:val="0"/>
      <w:adjustRightInd w:val="0"/>
      <w:spacing w:after="0"/>
      <w:ind w:left="1296"/>
    </w:pPr>
    <w:rPr>
      <w:rFonts w:ascii="Times New Roman" w:hAnsi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C41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C41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C41F6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41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41F6"/>
    <w:rPr>
      <w:rFonts w:ascii="Calibri" w:hAnsi="Calibri"/>
      <w:b/>
      <w:bCs/>
      <w:lang w:eastAsia="en-US"/>
    </w:rPr>
  </w:style>
  <w:style w:type="paragraph" w:styleId="Revize">
    <w:name w:val="Revision"/>
    <w:hidden/>
    <w:uiPriority w:val="99"/>
    <w:semiHidden/>
    <w:rsid w:val="00101293"/>
    <w:rPr>
      <w:rFonts w:ascii="Calibri" w:hAnsi="Calibri"/>
      <w:sz w:val="22"/>
      <w:szCs w:val="21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232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232A"/>
    <w:rPr>
      <w:rFonts w:ascii="Calibri" w:hAnsi="Calibr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7A232A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5215"/>
    <w:pPr>
      <w:spacing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5215"/>
    <w:rPr>
      <w:rFonts w:ascii="Calibri" w:hAnsi="Calibri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545215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992820"/>
    <w:rPr>
      <w:rFonts w:ascii="Calibri" w:hAnsi="Calibri"/>
      <w:sz w:val="22"/>
      <w:szCs w:val="21"/>
      <w:lang w:eastAsia="en-US"/>
    </w:rPr>
  </w:style>
  <w:style w:type="paragraph" w:customStyle="1" w:styleId="Odstavec">
    <w:name w:val="Odstavec"/>
    <w:link w:val="OdstavecChar"/>
    <w:qFormat/>
    <w:rsid w:val="00910135"/>
    <w:pPr>
      <w:spacing w:after="120"/>
      <w:ind w:left="1134"/>
    </w:pPr>
    <w:rPr>
      <w:rFonts w:ascii="Calibri" w:hAnsi="Calibri"/>
      <w:sz w:val="24"/>
      <w:szCs w:val="24"/>
      <w:lang w:eastAsia="en-US" w:bidi="en-US"/>
    </w:rPr>
  </w:style>
  <w:style w:type="character" w:customStyle="1" w:styleId="OdstavecChar">
    <w:name w:val="Odstavec Char"/>
    <w:link w:val="Odstavec"/>
    <w:rsid w:val="00910135"/>
    <w:rPr>
      <w:rFonts w:ascii="Calibri" w:hAnsi="Calibri"/>
      <w:sz w:val="24"/>
      <w:szCs w:val="24"/>
      <w:lang w:eastAsia="en-US" w:bidi="en-US"/>
    </w:rPr>
  </w:style>
  <w:style w:type="paragraph" w:customStyle="1" w:styleId="4F6382A2D55A4B1B8F0E562B0A660CD2">
    <w:name w:val="4F6382A2D55A4B1B8F0E562B0A660CD2"/>
    <w:uiPriority w:val="99"/>
    <w:rsid w:val="00106802"/>
    <w:pPr>
      <w:tabs>
        <w:tab w:val="left" w:pos="708"/>
      </w:tabs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doplnzadavatel">
    <w:name w:val="doplní zadavatel"/>
    <w:basedOn w:val="Normln"/>
    <w:qFormat/>
    <w:rsid w:val="00623DCD"/>
    <w:pPr>
      <w:spacing w:after="120" w:line="280" w:lineRule="exact"/>
      <w:jc w:val="center"/>
    </w:pPr>
    <w:rPr>
      <w:b/>
      <w:snapToGrid w:val="0"/>
      <w:szCs w:val="22"/>
    </w:rPr>
  </w:style>
  <w:style w:type="character" w:customStyle="1" w:styleId="tooltip">
    <w:name w:val="tooltip"/>
    <w:basedOn w:val="Standardnpsmoodstavce"/>
    <w:rsid w:val="00C20F5B"/>
  </w:style>
  <w:style w:type="character" w:customStyle="1" w:styleId="hps">
    <w:name w:val="hps"/>
    <w:basedOn w:val="Standardnpsmoodstavce"/>
    <w:rsid w:val="00C20F5B"/>
  </w:style>
  <w:style w:type="paragraph" w:customStyle="1" w:styleId="AANormlnpsmo">
    <w:name w:val="AA_Normální písmo"/>
    <w:link w:val="AANormlnpsmoCharChar"/>
    <w:rsid w:val="00DC52BA"/>
    <w:pPr>
      <w:suppressAutoHyphens/>
      <w:spacing w:before="80"/>
      <w:jc w:val="both"/>
    </w:pPr>
    <w:rPr>
      <w:rFonts w:ascii="Arial" w:hAnsi="Arial" w:cs="Arial"/>
    </w:rPr>
  </w:style>
  <w:style w:type="character" w:customStyle="1" w:styleId="AANormlnpsmoCharChar">
    <w:name w:val="AA_Normální písmo Char Char"/>
    <w:basedOn w:val="Standardnpsmoodstavce"/>
    <w:link w:val="AANormlnpsmo"/>
    <w:rsid w:val="00DC52B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2">
      <w:bodyDiv w:val="1"/>
      <w:marLeft w:val="0"/>
      <w:marRight w:val="0"/>
      <w:marTop w:val="348"/>
      <w:marBottom w:val="34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6171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6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2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5" w:color="C0C0C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1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V_kres_Microsoft_Visia2.vsdx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V_kres_Microsoft_Visia1.vsdx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004150\Documents\Templates\Sablona_Dokumentace_v2.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1EEDD44F96948D0B1F69710E19DE3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E435B4-B2FB-4F5D-B884-58B512A090AC}"/>
      </w:docPartPr>
      <w:docPartBody>
        <w:p w:rsidR="00AD2502" w:rsidRDefault="000E71B6">
          <w:pPr>
            <w:pStyle w:val="91EEDD44F96948D0B1F69710E19DE3A9"/>
          </w:pPr>
          <w:r w:rsidRPr="00DF481B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E71B6"/>
    <w:rsid w:val="00015A75"/>
    <w:rsid w:val="00021E01"/>
    <w:rsid w:val="00036E29"/>
    <w:rsid w:val="00040529"/>
    <w:rsid w:val="00056546"/>
    <w:rsid w:val="00095BFE"/>
    <w:rsid w:val="000A6C0E"/>
    <w:rsid w:val="000E71B6"/>
    <w:rsid w:val="001775EB"/>
    <w:rsid w:val="00183409"/>
    <w:rsid w:val="00185F8F"/>
    <w:rsid w:val="001D465A"/>
    <w:rsid w:val="0021753D"/>
    <w:rsid w:val="00237B32"/>
    <w:rsid w:val="0026181B"/>
    <w:rsid w:val="00270746"/>
    <w:rsid w:val="00314C6F"/>
    <w:rsid w:val="003862DA"/>
    <w:rsid w:val="003A4A04"/>
    <w:rsid w:val="003A5CF2"/>
    <w:rsid w:val="003B69EB"/>
    <w:rsid w:val="003C0D49"/>
    <w:rsid w:val="003D7354"/>
    <w:rsid w:val="0040710C"/>
    <w:rsid w:val="00472481"/>
    <w:rsid w:val="004A653F"/>
    <w:rsid w:val="004B5A4B"/>
    <w:rsid w:val="004B6404"/>
    <w:rsid w:val="00522A78"/>
    <w:rsid w:val="00526E45"/>
    <w:rsid w:val="00606228"/>
    <w:rsid w:val="00615CC8"/>
    <w:rsid w:val="00621094"/>
    <w:rsid w:val="00622A7F"/>
    <w:rsid w:val="00691B83"/>
    <w:rsid w:val="006E745F"/>
    <w:rsid w:val="006F6D70"/>
    <w:rsid w:val="00716A67"/>
    <w:rsid w:val="007445D2"/>
    <w:rsid w:val="007F3A70"/>
    <w:rsid w:val="008655A0"/>
    <w:rsid w:val="00892B56"/>
    <w:rsid w:val="008C4A8A"/>
    <w:rsid w:val="008D11B0"/>
    <w:rsid w:val="00911075"/>
    <w:rsid w:val="00911AAE"/>
    <w:rsid w:val="00916FC9"/>
    <w:rsid w:val="00967803"/>
    <w:rsid w:val="00972E7D"/>
    <w:rsid w:val="009938F6"/>
    <w:rsid w:val="00996276"/>
    <w:rsid w:val="00996BC8"/>
    <w:rsid w:val="009A0963"/>
    <w:rsid w:val="009C02A6"/>
    <w:rsid w:val="00A11D16"/>
    <w:rsid w:val="00A57381"/>
    <w:rsid w:val="00A64EE8"/>
    <w:rsid w:val="00AD2502"/>
    <w:rsid w:val="00B01D16"/>
    <w:rsid w:val="00B04CB0"/>
    <w:rsid w:val="00B6147B"/>
    <w:rsid w:val="00B62658"/>
    <w:rsid w:val="00B70177"/>
    <w:rsid w:val="00B97CBE"/>
    <w:rsid w:val="00BB7F68"/>
    <w:rsid w:val="00C21B39"/>
    <w:rsid w:val="00C56081"/>
    <w:rsid w:val="00C773A0"/>
    <w:rsid w:val="00CA3E00"/>
    <w:rsid w:val="00D00B1B"/>
    <w:rsid w:val="00D15A3D"/>
    <w:rsid w:val="00D27B16"/>
    <w:rsid w:val="00D429C3"/>
    <w:rsid w:val="00D45F93"/>
    <w:rsid w:val="00D51F25"/>
    <w:rsid w:val="00D72350"/>
    <w:rsid w:val="00D74CBC"/>
    <w:rsid w:val="00DA4F74"/>
    <w:rsid w:val="00DC0F61"/>
    <w:rsid w:val="00DE35A7"/>
    <w:rsid w:val="00E34D22"/>
    <w:rsid w:val="00E43292"/>
    <w:rsid w:val="00E66F0C"/>
    <w:rsid w:val="00E7739D"/>
    <w:rsid w:val="00EB0D8F"/>
    <w:rsid w:val="00EC4920"/>
    <w:rsid w:val="00EE55CF"/>
    <w:rsid w:val="00F1656C"/>
    <w:rsid w:val="00F7517F"/>
    <w:rsid w:val="00FA0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7C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97CBE"/>
    <w:rPr>
      <w:color w:val="808080"/>
    </w:rPr>
  </w:style>
  <w:style w:type="paragraph" w:customStyle="1" w:styleId="09E06D5FE6AD488A8B1EEDC15BCC4A45">
    <w:name w:val="09E06D5FE6AD488A8B1EEDC15BCC4A45"/>
    <w:rsid w:val="00B97CBE"/>
  </w:style>
  <w:style w:type="paragraph" w:customStyle="1" w:styleId="91EEDD44F96948D0B1F69710E19DE3A9">
    <w:name w:val="91EEDD44F96948D0B1F69710E19DE3A9"/>
    <w:rsid w:val="00B97C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Vlastní 1">
      <a:dk1>
        <a:srgbClr val="B2BC00"/>
      </a:dk1>
      <a:lt1>
        <a:srgbClr val="FFFFFF"/>
      </a:lt1>
      <a:dk2>
        <a:srgbClr val="FFFFFF"/>
      </a:dk2>
      <a:lt2>
        <a:srgbClr val="FFFFFF"/>
      </a:lt2>
      <a:accent1>
        <a:srgbClr val="B2BC00"/>
      </a:accent1>
      <a:accent2>
        <a:srgbClr val="B2BC00"/>
      </a:accent2>
      <a:accent3>
        <a:srgbClr val="B2BC00"/>
      </a:accent3>
      <a:accent4>
        <a:srgbClr val="B2BC00"/>
      </a:accent4>
      <a:accent5>
        <a:srgbClr val="B2BC00"/>
      </a:accent5>
      <a:accent6>
        <a:srgbClr val="B2BC00"/>
      </a:accent6>
      <a:hlink>
        <a:srgbClr val="0000FF"/>
      </a:hlink>
      <a:folHlink>
        <a:srgbClr val="800080"/>
      </a:folHlink>
    </a:clrScheme>
    <a:fontScheme name="Slunovrat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C8113-B0DA-4EC0-9BCC-E44F17277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Sablona_Dokumentace_v2.0</Template>
  <TotalTime>301</TotalTime>
  <Pages>28</Pages>
  <Words>5935</Words>
  <Characters>35020</Characters>
  <Application>Microsoft Office Word</Application>
  <DocSecurity>0</DocSecurity>
  <Lines>291</Lines>
  <Paragraphs>81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Provozní řád informačních a komunikačních technologií Ministerstva zemědělství</vt:lpstr>
      <vt:lpstr>Provozní řád informačních a komunikačních technologií Ministerstva zemědělství</vt:lpstr>
    </vt:vector>
  </TitlesOfParts>
  <Manager>daniel.hetzer@mze.cz</Manager>
  <Company>Mze</Company>
  <LinksUpToDate>false</LinksUpToDate>
  <CharactersWithSpaces>40874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Provozní řád informačních a komunikačních technologií Ministerstva zemědělství</dc:title>
  <dc:subject>Provozní řád ICT</dc:subject>
  <dc:creator>Podveský Martin</dc:creator>
  <cp:keywords>provozní, řád, strategie, standardy</cp:keywords>
  <cp:lastModifiedBy>Worschová Zuzana</cp:lastModifiedBy>
  <cp:revision>22</cp:revision>
  <cp:lastPrinted>2016-12-05T14:58:00Z</cp:lastPrinted>
  <dcterms:created xsi:type="dcterms:W3CDTF">2016-11-10T14:10:00Z</dcterms:created>
  <dcterms:modified xsi:type="dcterms:W3CDTF">2017-01-04T10:21:00Z</dcterms:modified>
  <cp:category>Provozní řád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ze">
    <vt:lpwstr>0.5</vt:lpwstr>
  </property>
  <property fmtid="{D5CDD505-2E9C-101B-9397-08002B2CF9AE}" pid="3" name="duvěrnost">
    <vt:lpwstr>veřejné</vt:lpwstr>
  </property>
</Properties>
</file>