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F1B" w:rsidRDefault="00CA6F1B" w:rsidP="00CA6F1B">
      <w:pPr>
        <w:pStyle w:val="Standard"/>
        <w:jc w:val="center"/>
        <w:rPr>
          <w:rFonts w:ascii="Mangal" w:hAnsi="Mangal" w:cs="Mangal" w:hint="eastAsia"/>
          <w:b/>
          <w:bCs/>
          <w:sz w:val="28"/>
          <w:szCs w:val="28"/>
          <w:u w:val="single"/>
        </w:rPr>
      </w:pPr>
    </w:p>
    <w:p w:rsidR="00CA6F1B" w:rsidRDefault="00CA6F1B" w:rsidP="00CA6F1B">
      <w:pPr>
        <w:pStyle w:val="Standard"/>
        <w:jc w:val="center"/>
        <w:rPr>
          <w:rFonts w:ascii="Mangal" w:hAnsi="Mangal" w:cs="Mangal" w:hint="eastAsia"/>
          <w:b/>
          <w:bCs/>
          <w:sz w:val="28"/>
          <w:szCs w:val="28"/>
          <w:u w:val="single"/>
        </w:rPr>
      </w:pPr>
    </w:p>
    <w:p w:rsidR="00CA6F1B" w:rsidRDefault="00CA6F1B" w:rsidP="00CA6F1B">
      <w:pPr>
        <w:pStyle w:val="Standard"/>
        <w:jc w:val="center"/>
        <w:rPr>
          <w:b/>
          <w:bCs/>
          <w:sz w:val="48"/>
          <w:szCs w:val="28"/>
        </w:rPr>
      </w:pPr>
    </w:p>
    <w:p w:rsidR="00CA6F1B" w:rsidRDefault="00CA6F1B" w:rsidP="00CA6F1B">
      <w:pPr>
        <w:pStyle w:val="Standard"/>
        <w:jc w:val="center"/>
        <w:rPr>
          <w:b/>
          <w:bCs/>
          <w:sz w:val="48"/>
          <w:szCs w:val="28"/>
        </w:rPr>
      </w:pPr>
    </w:p>
    <w:p w:rsidR="00CA6F1B" w:rsidRDefault="00CA6F1B" w:rsidP="00CA6F1B">
      <w:pPr>
        <w:pStyle w:val="Standard"/>
        <w:jc w:val="center"/>
        <w:rPr>
          <w:b/>
          <w:bCs/>
          <w:sz w:val="48"/>
          <w:szCs w:val="28"/>
        </w:rPr>
      </w:pPr>
    </w:p>
    <w:p w:rsidR="00CA6F1B" w:rsidRDefault="00CA6F1B" w:rsidP="00CA6F1B">
      <w:pPr>
        <w:pStyle w:val="Standard"/>
        <w:jc w:val="center"/>
        <w:rPr>
          <w:b/>
          <w:bCs/>
          <w:sz w:val="48"/>
          <w:szCs w:val="28"/>
        </w:rPr>
      </w:pPr>
    </w:p>
    <w:p w:rsidR="00CA6F1B" w:rsidRDefault="00CA6F1B" w:rsidP="00CA6F1B">
      <w:pPr>
        <w:pStyle w:val="Standard"/>
        <w:jc w:val="center"/>
        <w:rPr>
          <w:b/>
          <w:bCs/>
          <w:sz w:val="48"/>
          <w:szCs w:val="28"/>
        </w:rPr>
      </w:pPr>
    </w:p>
    <w:p w:rsidR="00CA6F1B" w:rsidRDefault="00CA6F1B" w:rsidP="00CA6F1B">
      <w:pPr>
        <w:pStyle w:val="Standard"/>
        <w:jc w:val="center"/>
        <w:rPr>
          <w:b/>
          <w:bCs/>
          <w:sz w:val="48"/>
          <w:szCs w:val="28"/>
        </w:rPr>
      </w:pPr>
    </w:p>
    <w:p w:rsidR="00CA6F1B" w:rsidRDefault="00CA6F1B" w:rsidP="00CA6F1B">
      <w:pPr>
        <w:pStyle w:val="Standard"/>
        <w:jc w:val="center"/>
        <w:rPr>
          <w:b/>
          <w:bCs/>
          <w:sz w:val="48"/>
          <w:szCs w:val="28"/>
        </w:rPr>
      </w:pPr>
    </w:p>
    <w:p w:rsidR="00CA6F1B" w:rsidRDefault="00CA6F1B" w:rsidP="00CA6F1B">
      <w:pPr>
        <w:pStyle w:val="Standard"/>
        <w:jc w:val="center"/>
        <w:rPr>
          <w:b/>
          <w:bCs/>
          <w:sz w:val="48"/>
          <w:szCs w:val="28"/>
        </w:rPr>
      </w:pPr>
    </w:p>
    <w:p w:rsidR="00CA6F1B" w:rsidRDefault="00402224" w:rsidP="00CA6F1B">
      <w:pPr>
        <w:pStyle w:val="Standard"/>
        <w:jc w:val="center"/>
        <w:rPr>
          <w:b/>
          <w:bCs/>
          <w:sz w:val="52"/>
          <w:szCs w:val="28"/>
        </w:rPr>
      </w:pPr>
      <w:r>
        <w:rPr>
          <w:b/>
          <w:bCs/>
          <w:sz w:val="52"/>
          <w:szCs w:val="28"/>
        </w:rPr>
        <w:t>A</w:t>
      </w:r>
      <w:r w:rsidRPr="00402224">
        <w:rPr>
          <w:b/>
          <w:bCs/>
          <w:sz w:val="52"/>
          <w:szCs w:val="28"/>
        </w:rPr>
        <w:t>plikace Vodohospodářský dispečink</w:t>
      </w:r>
      <w:r>
        <w:rPr>
          <w:b/>
          <w:bCs/>
          <w:sz w:val="52"/>
          <w:szCs w:val="28"/>
        </w:rPr>
        <w:br/>
      </w:r>
      <w:r w:rsidR="0027014B">
        <w:rPr>
          <w:b/>
          <w:bCs/>
          <w:sz w:val="52"/>
          <w:szCs w:val="28"/>
        </w:rPr>
        <w:t>popis stávajícího stavu</w:t>
      </w:r>
    </w:p>
    <w:p w:rsidR="00CA6F1B" w:rsidRDefault="00CA6F1B" w:rsidP="00CA6F1B">
      <w:pPr>
        <w:pStyle w:val="Standard"/>
        <w:jc w:val="center"/>
        <w:rPr>
          <w:b/>
          <w:bCs/>
          <w:sz w:val="52"/>
          <w:szCs w:val="28"/>
        </w:rPr>
      </w:pPr>
    </w:p>
    <w:p w:rsidR="00CA6F1B" w:rsidRDefault="00CA6F1B" w:rsidP="00CA6F1B">
      <w:pPr>
        <w:pStyle w:val="Standard"/>
        <w:jc w:val="center"/>
        <w:rPr>
          <w:rFonts w:ascii="Mangal" w:hAnsi="Mangal" w:cs="Mangal" w:hint="eastAsia"/>
          <w:b/>
          <w:bCs/>
          <w:sz w:val="28"/>
          <w:szCs w:val="28"/>
          <w:u w:val="single"/>
        </w:rPr>
      </w:pPr>
    </w:p>
    <w:p w:rsidR="00CA6F1B" w:rsidRDefault="00CA6F1B" w:rsidP="00CA6F1B">
      <w:pPr>
        <w:pStyle w:val="Standard"/>
        <w:jc w:val="center"/>
        <w:rPr>
          <w:rFonts w:ascii="Mangal" w:hAnsi="Mangal" w:cs="Mangal" w:hint="eastAsia"/>
          <w:b/>
          <w:bCs/>
          <w:sz w:val="28"/>
          <w:szCs w:val="28"/>
          <w:u w:val="single"/>
        </w:rPr>
      </w:pPr>
    </w:p>
    <w:p w:rsidR="00CA6F1B" w:rsidRDefault="00CA6F1B" w:rsidP="00CA6F1B">
      <w:pPr>
        <w:pStyle w:val="Standard"/>
        <w:jc w:val="center"/>
        <w:rPr>
          <w:rFonts w:ascii="Mangal" w:hAnsi="Mangal" w:cs="Mangal" w:hint="eastAsia"/>
          <w:b/>
          <w:bCs/>
          <w:sz w:val="28"/>
          <w:szCs w:val="28"/>
          <w:u w:val="single"/>
        </w:rPr>
      </w:pPr>
    </w:p>
    <w:p w:rsidR="00CA6F1B" w:rsidRDefault="00CA6F1B" w:rsidP="00CA6F1B">
      <w:pPr>
        <w:pStyle w:val="Standard"/>
        <w:jc w:val="center"/>
        <w:rPr>
          <w:rFonts w:ascii="Mangal" w:hAnsi="Mangal" w:cs="Mangal" w:hint="eastAsia"/>
          <w:b/>
          <w:bCs/>
          <w:sz w:val="28"/>
          <w:szCs w:val="28"/>
          <w:u w:val="single"/>
        </w:rPr>
      </w:pPr>
    </w:p>
    <w:p w:rsidR="00CA6F1B" w:rsidRDefault="00CA6F1B" w:rsidP="00CA6F1B">
      <w:pPr>
        <w:pStyle w:val="Standard"/>
        <w:jc w:val="center"/>
        <w:rPr>
          <w:rFonts w:ascii="Mangal" w:hAnsi="Mangal" w:cs="Mangal" w:hint="eastAsia"/>
          <w:b/>
          <w:bCs/>
          <w:sz w:val="28"/>
          <w:szCs w:val="28"/>
          <w:u w:val="single"/>
        </w:rPr>
      </w:pPr>
    </w:p>
    <w:p w:rsidR="00CA6F1B" w:rsidRDefault="00CA6F1B" w:rsidP="00CA6F1B">
      <w:pPr>
        <w:pStyle w:val="Standard"/>
        <w:jc w:val="center"/>
        <w:rPr>
          <w:rFonts w:ascii="Mangal" w:hAnsi="Mangal" w:cs="Mangal" w:hint="eastAsia"/>
          <w:b/>
          <w:bCs/>
          <w:sz w:val="28"/>
          <w:szCs w:val="28"/>
          <w:u w:val="single"/>
        </w:rPr>
      </w:pPr>
    </w:p>
    <w:p w:rsidR="00CA6F1B" w:rsidRDefault="00CA6F1B" w:rsidP="00CA6F1B">
      <w:pPr>
        <w:pStyle w:val="Standard"/>
        <w:jc w:val="center"/>
        <w:rPr>
          <w:rFonts w:ascii="Mangal" w:hAnsi="Mangal" w:cs="Mangal" w:hint="eastAsia"/>
          <w:b/>
          <w:bCs/>
          <w:sz w:val="28"/>
          <w:szCs w:val="28"/>
          <w:u w:val="single"/>
        </w:rPr>
      </w:pPr>
    </w:p>
    <w:p w:rsidR="00CA6F1B" w:rsidRDefault="00CA6F1B" w:rsidP="00CA6F1B">
      <w:pPr>
        <w:pStyle w:val="Standard"/>
        <w:jc w:val="center"/>
        <w:rPr>
          <w:rFonts w:ascii="Mangal" w:hAnsi="Mangal" w:cs="Mangal" w:hint="eastAsia"/>
          <w:b/>
          <w:bCs/>
          <w:sz w:val="28"/>
          <w:szCs w:val="28"/>
          <w:u w:val="single"/>
        </w:rPr>
      </w:pPr>
    </w:p>
    <w:p w:rsidR="00CA6F1B" w:rsidRDefault="00CA6F1B" w:rsidP="00CA6F1B"/>
    <w:p w:rsidR="00CA6F1B" w:rsidRDefault="00CA6F1B" w:rsidP="00CA6F1B">
      <w:pPr>
        <w:pStyle w:val="Standard"/>
      </w:pPr>
    </w:p>
    <w:p w:rsidR="00CA6F1B" w:rsidRDefault="00CA6F1B" w:rsidP="00CA6F1B"/>
    <w:p w:rsidR="00CA6F1B" w:rsidRDefault="00CA6F1B" w:rsidP="00CA6F1B"/>
    <w:p w:rsidR="00CA6F1B" w:rsidRDefault="00CA6F1B" w:rsidP="00CA6F1B"/>
    <w:p w:rsidR="00CA6F1B" w:rsidRDefault="00CA6F1B" w:rsidP="00CA6F1B"/>
    <w:p w:rsidR="00CA6F1B" w:rsidRDefault="00CA6F1B" w:rsidP="00CA6F1B"/>
    <w:p w:rsidR="00CA6F1B" w:rsidRDefault="00CA6F1B" w:rsidP="00CA6F1B"/>
    <w:p w:rsidR="00CA6F1B" w:rsidRDefault="00CA6F1B" w:rsidP="00CA6F1B"/>
    <w:p w:rsidR="00CA6F1B" w:rsidRDefault="00CA6F1B" w:rsidP="00CA6F1B"/>
    <w:p w:rsidR="00CA6F1B" w:rsidRDefault="00CA6F1B" w:rsidP="00CA6F1B"/>
    <w:p w:rsidR="00CA6F1B" w:rsidRDefault="00CA6F1B" w:rsidP="00CA6F1B"/>
    <w:p w:rsidR="00CA6F1B" w:rsidRDefault="00CA6F1B" w:rsidP="00CA6F1B"/>
    <w:p w:rsidR="00CA6F1B" w:rsidRDefault="009B5027" w:rsidP="00CA6F1B">
      <w:pPr>
        <w:outlineLvl w:val="0"/>
        <w:rPr>
          <w:b/>
          <w:bCs/>
        </w:rPr>
      </w:pPr>
      <w:r>
        <w:rPr>
          <w:b/>
          <w:bCs/>
        </w:rPr>
        <w:t>Vypracoval:</w:t>
      </w:r>
      <w:r>
        <w:rPr>
          <w:b/>
          <w:bCs/>
        </w:rPr>
        <w:tab/>
      </w:r>
      <w:r w:rsidRPr="009B5027">
        <w:rPr>
          <w:b/>
          <w:bCs/>
        </w:rPr>
        <w:t>Ing. Michal Riegr</w:t>
      </w:r>
    </w:p>
    <w:p w:rsidR="00CA6F1B" w:rsidRDefault="009D4A20" w:rsidP="00CA6F1B">
      <w:pPr>
        <w:rPr>
          <w:b/>
          <w:bCs/>
          <w:sz w:val="28"/>
        </w:rPr>
      </w:pPr>
      <w:r>
        <w:rPr>
          <w:b/>
          <w:bCs/>
        </w:rPr>
        <w:tab/>
      </w:r>
      <w:r>
        <w:rPr>
          <w:b/>
          <w:bCs/>
        </w:rPr>
        <w:tab/>
        <w:t>Září</w:t>
      </w:r>
      <w:r w:rsidR="009B5027">
        <w:rPr>
          <w:b/>
          <w:bCs/>
        </w:rPr>
        <w:t xml:space="preserve"> 2016</w:t>
      </w:r>
    </w:p>
    <w:p w:rsidR="00CA6F1B" w:rsidRDefault="00CA6F1B" w:rsidP="00CA6F1B">
      <w:pPr>
        <w:rPr>
          <w:sz w:val="28"/>
        </w:rPr>
      </w:pPr>
    </w:p>
    <w:p w:rsidR="00CA6F1B" w:rsidRDefault="00CA6F1B" w:rsidP="00CA6F1B">
      <w:pPr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:rsidR="00CA6F1B" w:rsidRDefault="00CA6F1B" w:rsidP="00CA6F1B">
      <w:pPr>
        <w:outlineLvl w:val="0"/>
        <w:rPr>
          <w:b/>
          <w:bCs/>
          <w:sz w:val="28"/>
        </w:rPr>
      </w:pPr>
    </w:p>
    <w:p w:rsidR="00CA6F1B" w:rsidRDefault="00CA6F1B" w:rsidP="00CA6F1B">
      <w:pPr>
        <w:outlineLvl w:val="0"/>
        <w:rPr>
          <w:b/>
          <w:bCs/>
          <w:sz w:val="28"/>
        </w:rPr>
      </w:pPr>
      <w:r>
        <w:rPr>
          <w:b/>
          <w:bCs/>
          <w:sz w:val="28"/>
        </w:rPr>
        <w:t>OBSAH</w:t>
      </w:r>
    </w:p>
    <w:p w:rsidR="00CA6F1B" w:rsidRDefault="00CA6F1B" w:rsidP="00CA6F1B">
      <w:pPr>
        <w:pStyle w:val="Obsah1"/>
        <w:tabs>
          <w:tab w:val="left" w:pos="480"/>
          <w:tab w:val="right" w:leader="dot" w:pos="9628"/>
        </w:tabs>
        <w:rPr>
          <w:sz w:val="28"/>
        </w:rPr>
      </w:pPr>
    </w:p>
    <w:p w:rsidR="00167ECE" w:rsidRDefault="00CA6F1B">
      <w:pPr>
        <w:pStyle w:val="Obsah1"/>
        <w:tabs>
          <w:tab w:val="left" w:pos="480"/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cs-CZ"/>
        </w:rPr>
      </w:pPr>
      <w:r>
        <w:rPr>
          <w:sz w:val="28"/>
        </w:rPr>
        <w:fldChar w:fldCharType="begin"/>
      </w:r>
      <w:r>
        <w:rPr>
          <w:sz w:val="28"/>
        </w:rPr>
        <w:instrText xml:space="preserve"> TOC \o "1-3" \h \z </w:instrText>
      </w:r>
      <w:r>
        <w:rPr>
          <w:sz w:val="28"/>
        </w:rPr>
        <w:fldChar w:fldCharType="separate"/>
      </w:r>
      <w:hyperlink w:anchor="_Toc491942358" w:history="1">
        <w:r w:rsidR="00167ECE" w:rsidRPr="00DF7B14">
          <w:rPr>
            <w:rStyle w:val="Hypertextovodkaz"/>
            <w:noProof/>
          </w:rPr>
          <w:t>1</w:t>
        </w:r>
        <w:r w:rsidR="00167EC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cs-CZ"/>
          </w:rPr>
          <w:tab/>
        </w:r>
        <w:r w:rsidR="00167ECE" w:rsidRPr="00DF7B14">
          <w:rPr>
            <w:rStyle w:val="Hypertextovodkaz"/>
            <w:noProof/>
          </w:rPr>
          <w:t>Aplikace Vodohospodářský dispečink - základní informace</w:t>
        </w:r>
        <w:r w:rsidR="00167ECE">
          <w:rPr>
            <w:noProof/>
            <w:webHidden/>
          </w:rPr>
          <w:tab/>
        </w:r>
        <w:r w:rsidR="00167ECE">
          <w:rPr>
            <w:noProof/>
            <w:webHidden/>
          </w:rPr>
          <w:fldChar w:fldCharType="begin"/>
        </w:r>
        <w:r w:rsidR="00167ECE">
          <w:rPr>
            <w:noProof/>
            <w:webHidden/>
          </w:rPr>
          <w:instrText xml:space="preserve"> PAGEREF _Toc491942358 \h </w:instrText>
        </w:r>
        <w:r w:rsidR="00167ECE">
          <w:rPr>
            <w:noProof/>
            <w:webHidden/>
          </w:rPr>
        </w:r>
        <w:r w:rsidR="00167ECE">
          <w:rPr>
            <w:noProof/>
            <w:webHidden/>
          </w:rPr>
          <w:fldChar w:fldCharType="separate"/>
        </w:r>
        <w:r w:rsidR="00167ECE">
          <w:rPr>
            <w:noProof/>
            <w:webHidden/>
          </w:rPr>
          <w:t>3</w:t>
        </w:r>
        <w:r w:rsidR="00167ECE">
          <w:rPr>
            <w:noProof/>
            <w:webHidden/>
          </w:rPr>
          <w:fldChar w:fldCharType="end"/>
        </w:r>
      </w:hyperlink>
    </w:p>
    <w:p w:rsidR="00167ECE" w:rsidRDefault="00167ECE">
      <w:pPr>
        <w:pStyle w:val="Obsah2"/>
        <w:rPr>
          <w:rFonts w:asciiTheme="minorHAnsi" w:eastAsiaTheme="minorEastAsia" w:hAnsiTheme="minorHAnsi" w:cstheme="minorBidi"/>
          <w:kern w:val="0"/>
          <w:sz w:val="22"/>
          <w:szCs w:val="22"/>
          <w:lang w:eastAsia="cs-CZ"/>
        </w:rPr>
      </w:pPr>
      <w:hyperlink w:anchor="_Toc491942359" w:history="1">
        <w:r w:rsidRPr="00DF7B14">
          <w:rPr>
            <w:rStyle w:val="Hypertextovodkaz"/>
          </w:rPr>
          <w:t>1.1</w:t>
        </w:r>
        <w:r>
          <w:rPr>
            <w:rFonts w:asciiTheme="minorHAnsi" w:eastAsiaTheme="minorEastAsia" w:hAnsiTheme="minorHAnsi" w:cstheme="minorBidi"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</w:rPr>
          <w:t>Vysvětlivky k použitým termínům a zkratkám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_Toc491942359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167ECE" w:rsidRDefault="00167ECE">
      <w:pPr>
        <w:pStyle w:val="Obsah2"/>
        <w:rPr>
          <w:rFonts w:asciiTheme="minorHAnsi" w:eastAsiaTheme="minorEastAsia" w:hAnsiTheme="minorHAnsi" w:cstheme="minorBidi"/>
          <w:kern w:val="0"/>
          <w:sz w:val="22"/>
          <w:szCs w:val="22"/>
          <w:lang w:eastAsia="cs-CZ"/>
        </w:rPr>
      </w:pPr>
      <w:hyperlink w:anchor="_Toc491942360" w:history="1">
        <w:r w:rsidRPr="00DF7B14">
          <w:rPr>
            <w:rStyle w:val="Hypertextovodkaz"/>
          </w:rPr>
          <w:t>1.2</w:t>
        </w:r>
        <w:r>
          <w:rPr>
            <w:rFonts w:asciiTheme="minorHAnsi" w:eastAsiaTheme="minorEastAsia" w:hAnsiTheme="minorHAnsi" w:cstheme="minorBidi"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</w:rPr>
          <w:t>Data v monitorovacích systémech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_Toc491942360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167ECE" w:rsidRDefault="00167ECE">
      <w:pPr>
        <w:pStyle w:val="Obsah2"/>
        <w:rPr>
          <w:rFonts w:asciiTheme="minorHAnsi" w:eastAsiaTheme="minorEastAsia" w:hAnsiTheme="minorHAnsi" w:cstheme="minorBidi"/>
          <w:kern w:val="0"/>
          <w:sz w:val="22"/>
          <w:szCs w:val="22"/>
          <w:lang w:eastAsia="cs-CZ"/>
        </w:rPr>
      </w:pPr>
      <w:hyperlink w:anchor="_Toc491942361" w:history="1">
        <w:r w:rsidRPr="00DF7B14">
          <w:rPr>
            <w:rStyle w:val="Hypertextovodkaz"/>
            <w:rFonts w:ascii="Mangal" w:hAnsi="Mangal" w:cs="Mangal"/>
          </w:rPr>
          <w:t>1.3</w:t>
        </w:r>
        <w:r>
          <w:rPr>
            <w:rFonts w:asciiTheme="minorHAnsi" w:eastAsiaTheme="minorEastAsia" w:hAnsiTheme="minorHAnsi" w:cstheme="minorBidi"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</w:rPr>
          <w:t>Typy dat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_Toc491942361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167ECE" w:rsidRDefault="00167ECE">
      <w:pPr>
        <w:pStyle w:val="Obsah2"/>
        <w:rPr>
          <w:rFonts w:asciiTheme="minorHAnsi" w:eastAsiaTheme="minorEastAsia" w:hAnsiTheme="minorHAnsi" w:cstheme="minorBidi"/>
          <w:kern w:val="0"/>
          <w:sz w:val="22"/>
          <w:szCs w:val="22"/>
          <w:lang w:eastAsia="cs-CZ"/>
        </w:rPr>
      </w:pPr>
      <w:hyperlink w:anchor="_Toc491942362" w:history="1">
        <w:r w:rsidRPr="00DF7B14">
          <w:rPr>
            <w:rStyle w:val="Hypertextovodkaz"/>
          </w:rPr>
          <w:t>1.4</w:t>
        </w:r>
        <w:r>
          <w:rPr>
            <w:rFonts w:asciiTheme="minorHAnsi" w:eastAsiaTheme="minorEastAsia" w:hAnsiTheme="minorHAnsi" w:cstheme="minorBidi"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</w:rPr>
          <w:t>Čas v monitorovacím systému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_Toc491942362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167ECE" w:rsidRDefault="00167ECE">
      <w:pPr>
        <w:pStyle w:val="Obsah2"/>
        <w:rPr>
          <w:rFonts w:asciiTheme="minorHAnsi" w:eastAsiaTheme="minorEastAsia" w:hAnsiTheme="minorHAnsi" w:cstheme="minorBidi"/>
          <w:kern w:val="0"/>
          <w:sz w:val="22"/>
          <w:szCs w:val="22"/>
          <w:lang w:eastAsia="cs-CZ"/>
        </w:rPr>
      </w:pPr>
      <w:hyperlink w:anchor="_Toc491942363" w:history="1">
        <w:r w:rsidRPr="00DF7B14">
          <w:rPr>
            <w:rStyle w:val="Hypertextovodkaz"/>
          </w:rPr>
          <w:t>1.5</w:t>
        </w:r>
        <w:r>
          <w:rPr>
            <w:rFonts w:asciiTheme="minorHAnsi" w:eastAsiaTheme="minorEastAsia" w:hAnsiTheme="minorHAnsi" w:cstheme="minorBidi"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</w:rPr>
          <w:t>Identifikátory signálů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_Toc491942363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167ECE" w:rsidRDefault="00167ECE">
      <w:pPr>
        <w:pStyle w:val="Obsah2"/>
        <w:rPr>
          <w:rFonts w:asciiTheme="minorHAnsi" w:eastAsiaTheme="minorEastAsia" w:hAnsiTheme="minorHAnsi" w:cstheme="minorBidi"/>
          <w:kern w:val="0"/>
          <w:sz w:val="22"/>
          <w:szCs w:val="22"/>
          <w:lang w:eastAsia="cs-CZ"/>
        </w:rPr>
      </w:pPr>
      <w:hyperlink w:anchor="_Toc491942364" w:history="1">
        <w:r w:rsidRPr="00DF7B14">
          <w:rPr>
            <w:rStyle w:val="Hypertextovodkaz"/>
          </w:rPr>
          <w:t>1.6</w:t>
        </w:r>
        <w:r>
          <w:rPr>
            <w:rFonts w:asciiTheme="minorHAnsi" w:eastAsiaTheme="minorEastAsia" w:hAnsiTheme="minorHAnsi" w:cstheme="minorBidi"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</w:rPr>
          <w:t>Výpočty odvozených dat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_Toc491942364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167ECE" w:rsidRDefault="00167ECE">
      <w:pPr>
        <w:pStyle w:val="Obsah2"/>
        <w:rPr>
          <w:rFonts w:asciiTheme="minorHAnsi" w:eastAsiaTheme="minorEastAsia" w:hAnsiTheme="minorHAnsi" w:cstheme="minorBidi"/>
          <w:kern w:val="0"/>
          <w:sz w:val="22"/>
          <w:szCs w:val="22"/>
          <w:lang w:eastAsia="cs-CZ"/>
        </w:rPr>
      </w:pPr>
      <w:hyperlink w:anchor="_Toc491942365" w:history="1">
        <w:r w:rsidRPr="00DF7B14">
          <w:rPr>
            <w:rStyle w:val="Hypertextovodkaz"/>
          </w:rPr>
          <w:t>1.7</w:t>
        </w:r>
        <w:r>
          <w:rPr>
            <w:rFonts w:asciiTheme="minorHAnsi" w:eastAsiaTheme="minorEastAsia" w:hAnsiTheme="minorHAnsi" w:cstheme="minorBidi"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</w:rPr>
          <w:t>Alarmy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_Toc491942365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167ECE" w:rsidRDefault="00167ECE">
      <w:pPr>
        <w:pStyle w:val="Obsah1"/>
        <w:tabs>
          <w:tab w:val="left" w:pos="480"/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cs-CZ"/>
        </w:rPr>
      </w:pPr>
      <w:hyperlink w:anchor="_Toc491942366" w:history="1">
        <w:r w:rsidRPr="00DF7B14">
          <w:rPr>
            <w:rStyle w:val="Hypertextovodkaz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  <w:noProof/>
          </w:rPr>
          <w:t>Aplikace Vodohospodářský dispečink - popis jednotlivých částí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_Toc491942366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67ECE" w:rsidRDefault="00167ECE">
      <w:pPr>
        <w:pStyle w:val="Obsah2"/>
        <w:rPr>
          <w:rFonts w:asciiTheme="minorHAnsi" w:eastAsiaTheme="minorEastAsia" w:hAnsiTheme="minorHAnsi" w:cstheme="minorBidi"/>
          <w:kern w:val="0"/>
          <w:sz w:val="22"/>
          <w:szCs w:val="22"/>
          <w:lang w:eastAsia="cs-CZ"/>
        </w:rPr>
      </w:pPr>
      <w:hyperlink w:anchor="_Toc491942367" w:history="1">
        <w:r w:rsidRPr="00DF7B14">
          <w:rPr>
            <w:rStyle w:val="Hypertextovodkaz"/>
          </w:rPr>
          <w:t>2.1</w:t>
        </w:r>
        <w:r>
          <w:rPr>
            <w:rFonts w:asciiTheme="minorHAnsi" w:eastAsiaTheme="minorEastAsia" w:hAnsiTheme="minorHAnsi" w:cstheme="minorBidi"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</w:rPr>
          <w:t>Struktura uložení dat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_Toc491942367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167ECE" w:rsidRDefault="00167ECE">
      <w:pPr>
        <w:pStyle w:val="Obsah3"/>
        <w:tabs>
          <w:tab w:val="left" w:pos="1200"/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cs-CZ"/>
        </w:rPr>
      </w:pPr>
      <w:hyperlink w:anchor="_Toc491942368" w:history="1">
        <w:r w:rsidRPr="00DF7B14">
          <w:rPr>
            <w:rStyle w:val="Hypertextovodkaz"/>
            <w:noProof/>
          </w:rPr>
          <w:t>2.1.1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  <w:noProof/>
          </w:rPr>
          <w:t>Seznam vybraných základních tabulek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_Toc491942368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67ECE" w:rsidRDefault="00167ECE">
      <w:pPr>
        <w:pStyle w:val="Obsah3"/>
        <w:tabs>
          <w:tab w:val="left" w:pos="1200"/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cs-CZ"/>
        </w:rPr>
      </w:pPr>
      <w:hyperlink w:anchor="_Toc491942369" w:history="1">
        <w:r w:rsidRPr="00DF7B14">
          <w:rPr>
            <w:rStyle w:val="Hypertextovodkaz"/>
            <w:noProof/>
          </w:rPr>
          <w:t>2.1.2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  <w:noProof/>
          </w:rPr>
          <w:t>Struktura uložení surových dat - měsíční tabulky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_Toc491942369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67ECE" w:rsidRDefault="00167ECE">
      <w:pPr>
        <w:pStyle w:val="Obsah3"/>
        <w:tabs>
          <w:tab w:val="left" w:pos="1200"/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cs-CZ"/>
        </w:rPr>
      </w:pPr>
      <w:hyperlink w:anchor="_Toc491942370" w:history="1">
        <w:r w:rsidRPr="00DF7B14">
          <w:rPr>
            <w:rStyle w:val="Hypertextovodkaz"/>
            <w:noProof/>
          </w:rPr>
          <w:t>2.1.3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  <w:noProof/>
          </w:rPr>
          <w:t>Provázanost datového modelu na další aplikace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_Toc491942370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67ECE" w:rsidRDefault="00167ECE">
      <w:pPr>
        <w:pStyle w:val="Obsah2"/>
        <w:rPr>
          <w:rFonts w:asciiTheme="minorHAnsi" w:eastAsiaTheme="minorEastAsia" w:hAnsiTheme="minorHAnsi" w:cstheme="minorBidi"/>
          <w:kern w:val="0"/>
          <w:sz w:val="22"/>
          <w:szCs w:val="22"/>
          <w:lang w:eastAsia="cs-CZ"/>
        </w:rPr>
      </w:pPr>
      <w:hyperlink w:anchor="_Toc491942371" w:history="1">
        <w:r w:rsidRPr="00DF7B14">
          <w:rPr>
            <w:rStyle w:val="Hypertextovodkaz"/>
          </w:rPr>
          <w:t>2.2</w:t>
        </w:r>
        <w:r>
          <w:rPr>
            <w:rFonts w:asciiTheme="minorHAnsi" w:eastAsiaTheme="minorEastAsia" w:hAnsiTheme="minorHAnsi" w:cstheme="minorBidi"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</w:rPr>
          <w:t>Komunikace se zdroji dat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_Toc491942371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167ECE" w:rsidRDefault="00167ECE">
      <w:pPr>
        <w:pStyle w:val="Obsah3"/>
        <w:tabs>
          <w:tab w:val="left" w:pos="1200"/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cs-CZ"/>
        </w:rPr>
      </w:pPr>
      <w:hyperlink w:anchor="_Toc491942372" w:history="1">
        <w:r w:rsidRPr="00DF7B14">
          <w:rPr>
            <w:rStyle w:val="Hypertextovodkaz"/>
            <w:noProof/>
          </w:rPr>
          <w:t>2.2.1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  <w:noProof/>
          </w:rPr>
          <w:t>Data měřících stanic typu Fiedler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_Toc491942372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167ECE" w:rsidRDefault="00167ECE">
      <w:pPr>
        <w:pStyle w:val="Obsah3"/>
        <w:tabs>
          <w:tab w:val="left" w:pos="1200"/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cs-CZ"/>
        </w:rPr>
      </w:pPr>
      <w:hyperlink w:anchor="_Toc491942373" w:history="1">
        <w:r w:rsidRPr="00DF7B14">
          <w:rPr>
            <w:rStyle w:val="Hypertextovodkaz"/>
            <w:noProof/>
          </w:rPr>
          <w:t>2.2.2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  <w:noProof/>
          </w:rPr>
          <w:t>Data měřících stanic typu LEC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_Toc491942373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167ECE" w:rsidRDefault="00167ECE">
      <w:pPr>
        <w:pStyle w:val="Obsah3"/>
        <w:tabs>
          <w:tab w:val="left" w:pos="1200"/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cs-CZ"/>
        </w:rPr>
      </w:pPr>
      <w:hyperlink w:anchor="_Toc491942374" w:history="1">
        <w:r w:rsidRPr="00DF7B14">
          <w:rPr>
            <w:rStyle w:val="Hypertextovodkaz"/>
            <w:noProof/>
          </w:rPr>
          <w:t>2.2.3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  <w:noProof/>
          </w:rPr>
          <w:t>Data z textových souborů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_Toc491942374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167ECE" w:rsidRDefault="00167ECE">
      <w:pPr>
        <w:pStyle w:val="Obsah3"/>
        <w:tabs>
          <w:tab w:val="left" w:pos="1200"/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cs-CZ"/>
        </w:rPr>
      </w:pPr>
      <w:hyperlink w:anchor="_Toc491942375" w:history="1">
        <w:r w:rsidRPr="00DF7B14">
          <w:rPr>
            <w:rStyle w:val="Hypertextovodkaz"/>
            <w:noProof/>
          </w:rPr>
          <w:t>2.2.4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  <w:noProof/>
          </w:rPr>
          <w:t>Data z vodních děl vybavených systémem monitoringu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_Toc491942375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167ECE" w:rsidRDefault="00167ECE">
      <w:pPr>
        <w:pStyle w:val="Obsah3"/>
        <w:tabs>
          <w:tab w:val="left" w:pos="1200"/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cs-CZ"/>
        </w:rPr>
      </w:pPr>
      <w:hyperlink w:anchor="_Toc491942376" w:history="1">
        <w:r w:rsidRPr="00DF7B14">
          <w:rPr>
            <w:rStyle w:val="Hypertextovodkaz"/>
            <w:noProof/>
          </w:rPr>
          <w:t>2.2.5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  <w:noProof/>
          </w:rPr>
          <w:t>Data samostatně komunikujících stanic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_Toc491942376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167ECE" w:rsidRDefault="00167ECE">
      <w:pPr>
        <w:pStyle w:val="Obsah2"/>
        <w:rPr>
          <w:rFonts w:asciiTheme="minorHAnsi" w:eastAsiaTheme="minorEastAsia" w:hAnsiTheme="minorHAnsi" w:cstheme="minorBidi"/>
          <w:kern w:val="0"/>
          <w:sz w:val="22"/>
          <w:szCs w:val="22"/>
          <w:lang w:eastAsia="cs-CZ"/>
        </w:rPr>
      </w:pPr>
      <w:hyperlink w:anchor="_Toc491942377" w:history="1">
        <w:r w:rsidRPr="00DF7B14">
          <w:rPr>
            <w:rStyle w:val="Hypertextovodkaz"/>
          </w:rPr>
          <w:t>2.3</w:t>
        </w:r>
        <w:r>
          <w:rPr>
            <w:rFonts w:asciiTheme="minorHAnsi" w:eastAsiaTheme="minorEastAsia" w:hAnsiTheme="minorHAnsi" w:cstheme="minorBidi"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</w:rPr>
          <w:t>HW virtuálního serveru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_Toc491942377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167ECE" w:rsidRDefault="00167ECE">
      <w:pPr>
        <w:pStyle w:val="Obsah2"/>
        <w:rPr>
          <w:rFonts w:asciiTheme="minorHAnsi" w:eastAsiaTheme="minorEastAsia" w:hAnsiTheme="minorHAnsi" w:cstheme="minorBidi"/>
          <w:kern w:val="0"/>
          <w:sz w:val="22"/>
          <w:szCs w:val="22"/>
          <w:lang w:eastAsia="cs-CZ"/>
        </w:rPr>
      </w:pPr>
      <w:hyperlink w:anchor="_Toc491942378" w:history="1">
        <w:r w:rsidRPr="00DF7B14">
          <w:rPr>
            <w:rStyle w:val="Hypertextovodkaz"/>
          </w:rPr>
          <w:t>2.4</w:t>
        </w:r>
        <w:r>
          <w:rPr>
            <w:rFonts w:asciiTheme="minorHAnsi" w:eastAsiaTheme="minorEastAsia" w:hAnsiTheme="minorHAnsi" w:cstheme="minorBidi"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</w:rPr>
          <w:t>Prezentace dat - vizualizace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_Toc491942378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167ECE" w:rsidRDefault="00167ECE">
      <w:pPr>
        <w:pStyle w:val="Obsah3"/>
        <w:tabs>
          <w:tab w:val="left" w:pos="1200"/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cs-CZ"/>
        </w:rPr>
      </w:pPr>
      <w:hyperlink w:anchor="_Toc491942379" w:history="1">
        <w:r w:rsidRPr="00DF7B14">
          <w:rPr>
            <w:rStyle w:val="Hypertextovodkaz"/>
            <w:noProof/>
          </w:rPr>
          <w:t>2.4.1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  <w:noProof/>
          </w:rPr>
          <w:t>Prezentace dat měřících stanic a vodních děl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_Toc491942379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167ECE" w:rsidRDefault="00167ECE">
      <w:pPr>
        <w:pStyle w:val="Obsah3"/>
        <w:tabs>
          <w:tab w:val="left" w:pos="1200"/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cs-CZ"/>
        </w:rPr>
      </w:pPr>
      <w:hyperlink w:anchor="_Toc491942380" w:history="1">
        <w:r w:rsidRPr="00DF7B14">
          <w:rPr>
            <w:rStyle w:val="Hypertextovodkaz"/>
            <w:noProof/>
          </w:rPr>
          <w:t>2.4.2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  <w:noProof/>
          </w:rPr>
          <w:t>Prezentace dat - zobrazení grafů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_Toc491942380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167ECE" w:rsidRDefault="00167ECE">
      <w:pPr>
        <w:pStyle w:val="Obsah3"/>
        <w:tabs>
          <w:tab w:val="left" w:pos="1200"/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cs-CZ"/>
        </w:rPr>
      </w:pPr>
      <w:hyperlink w:anchor="_Toc491942381" w:history="1">
        <w:r w:rsidRPr="00DF7B14">
          <w:rPr>
            <w:rStyle w:val="Hypertextovodkaz"/>
            <w:noProof/>
          </w:rPr>
          <w:t>2.4.3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  <w:noProof/>
          </w:rPr>
          <w:t>Prezentace dat - tisk sestav (reportů)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_Toc491942381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167ECE" w:rsidRDefault="00167ECE">
      <w:pPr>
        <w:pStyle w:val="Obsah2"/>
        <w:rPr>
          <w:rFonts w:asciiTheme="minorHAnsi" w:eastAsiaTheme="minorEastAsia" w:hAnsiTheme="minorHAnsi" w:cstheme="minorBidi"/>
          <w:kern w:val="0"/>
          <w:sz w:val="22"/>
          <w:szCs w:val="22"/>
          <w:lang w:eastAsia="cs-CZ"/>
        </w:rPr>
      </w:pPr>
      <w:hyperlink w:anchor="_Toc491942382" w:history="1">
        <w:r w:rsidRPr="00DF7B14">
          <w:rPr>
            <w:rStyle w:val="Hypertextovodkaz"/>
          </w:rPr>
          <w:t>2.5</w:t>
        </w:r>
        <w:r>
          <w:rPr>
            <w:rFonts w:asciiTheme="minorHAnsi" w:eastAsiaTheme="minorEastAsia" w:hAnsiTheme="minorHAnsi" w:cstheme="minorBidi"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</w:rPr>
          <w:t>Podpora práce s daty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_Toc491942382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167ECE" w:rsidRDefault="00167ECE">
      <w:pPr>
        <w:pStyle w:val="Obsah3"/>
        <w:tabs>
          <w:tab w:val="left" w:pos="1200"/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cs-CZ"/>
        </w:rPr>
      </w:pPr>
      <w:hyperlink w:anchor="_Toc491942383" w:history="1">
        <w:r w:rsidRPr="00DF7B14">
          <w:rPr>
            <w:rStyle w:val="Hypertextovodkaz"/>
            <w:noProof/>
          </w:rPr>
          <w:t>2.5.1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  <w:noProof/>
          </w:rPr>
          <w:t>Validace dat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_Toc491942383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167ECE" w:rsidRDefault="00167ECE">
      <w:pPr>
        <w:pStyle w:val="Obsah3"/>
        <w:tabs>
          <w:tab w:val="left" w:pos="1200"/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cs-CZ"/>
        </w:rPr>
      </w:pPr>
      <w:hyperlink w:anchor="_Toc491942384" w:history="1">
        <w:r w:rsidRPr="00DF7B14">
          <w:rPr>
            <w:rStyle w:val="Hypertextovodkaz"/>
            <w:noProof/>
          </w:rPr>
          <w:t>2.5.2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  <w:noProof/>
          </w:rPr>
          <w:t>Autorizace dat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_Toc491942384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167ECE" w:rsidRDefault="00167ECE">
      <w:pPr>
        <w:pStyle w:val="Obsah3"/>
        <w:tabs>
          <w:tab w:val="left" w:pos="1200"/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cs-CZ"/>
        </w:rPr>
      </w:pPr>
      <w:hyperlink w:anchor="_Toc491942385" w:history="1">
        <w:r w:rsidRPr="00DF7B14">
          <w:rPr>
            <w:rStyle w:val="Hypertextovodkaz"/>
            <w:noProof/>
          </w:rPr>
          <w:t>2.5.3</w:t>
        </w:r>
        <w:r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cs-CZ"/>
          </w:rPr>
          <w:tab/>
        </w:r>
        <w:r w:rsidRPr="00DF7B14">
          <w:rPr>
            <w:rStyle w:val="Hypertextovodkaz"/>
            <w:noProof/>
          </w:rPr>
          <w:t>Ruční vstup dat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_Toc491942385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A6F1B" w:rsidRDefault="00CA6F1B" w:rsidP="00CA6F1B">
      <w:pPr>
        <w:rPr>
          <w:sz w:val="28"/>
        </w:rPr>
      </w:pPr>
      <w:r>
        <w:rPr>
          <w:sz w:val="28"/>
        </w:rPr>
        <w:fldChar w:fldCharType="end"/>
      </w:r>
    </w:p>
    <w:p w:rsidR="00CA6F1B" w:rsidRPr="00AF4881" w:rsidRDefault="00CA6F1B" w:rsidP="00916BA4">
      <w:pPr>
        <w:pStyle w:val="Nadpis1"/>
        <w:rPr>
          <w:rFonts w:ascii="Times New Roman" w:hAnsi="Times New Roman"/>
        </w:rPr>
      </w:pPr>
      <w:r>
        <w:rPr>
          <w:rFonts w:cs="Mangal"/>
          <w:u w:val="single"/>
        </w:rPr>
        <w:br w:type="page"/>
      </w:r>
      <w:bookmarkStart w:id="0" w:name="_Toc491942358"/>
      <w:r w:rsidR="00402224" w:rsidRPr="00AF4881">
        <w:rPr>
          <w:rFonts w:ascii="Times New Roman" w:hAnsi="Times New Roman"/>
        </w:rPr>
        <w:lastRenderedPageBreak/>
        <w:t>Aplikace V</w:t>
      </w:r>
      <w:r w:rsidR="00916BA4" w:rsidRPr="00AF4881">
        <w:rPr>
          <w:rFonts w:ascii="Times New Roman" w:hAnsi="Times New Roman"/>
        </w:rPr>
        <w:t>odohospodá</w:t>
      </w:r>
      <w:r w:rsidR="00402224" w:rsidRPr="00AF4881">
        <w:rPr>
          <w:rFonts w:ascii="Times New Roman" w:hAnsi="Times New Roman"/>
        </w:rPr>
        <w:t>řský dispečink</w:t>
      </w:r>
      <w:r w:rsidR="00D257D2" w:rsidRPr="00AF4881">
        <w:rPr>
          <w:rFonts w:ascii="Times New Roman" w:hAnsi="Times New Roman"/>
        </w:rPr>
        <w:t xml:space="preserve"> - </w:t>
      </w:r>
      <w:r w:rsidR="00B00B64" w:rsidRPr="00AF4881">
        <w:rPr>
          <w:rFonts w:ascii="Times New Roman" w:hAnsi="Times New Roman"/>
        </w:rPr>
        <w:t>základní informace</w:t>
      </w:r>
      <w:bookmarkEnd w:id="0"/>
    </w:p>
    <w:p w:rsidR="00CA6F1B" w:rsidRDefault="00CA6F1B" w:rsidP="00CA6F1B">
      <w:pPr>
        <w:pStyle w:val="Standard"/>
        <w:jc w:val="both"/>
      </w:pPr>
    </w:p>
    <w:p w:rsidR="00916BA4" w:rsidRDefault="00916BA4" w:rsidP="00916BA4">
      <w:pPr>
        <w:pStyle w:val="Standard"/>
        <w:jc w:val="both"/>
      </w:pPr>
      <w:r>
        <w:t xml:space="preserve">Aplikace </w:t>
      </w:r>
      <w:r w:rsidR="00402224">
        <w:t>Vodohospodářský dispečink</w:t>
      </w:r>
      <w:r w:rsidRPr="00916BA4">
        <w:t xml:space="preserve"> (</w:t>
      </w:r>
      <w:r>
        <w:t xml:space="preserve">dále </w:t>
      </w:r>
      <w:r w:rsidR="00AF4881">
        <w:t>A</w:t>
      </w:r>
      <w:r w:rsidRPr="00916BA4">
        <w:t>plikace VHD)</w:t>
      </w:r>
      <w:r>
        <w:t xml:space="preserve"> byla zprovozněna v roce 1999. Následně byla upravována a doplňována. V současné době je upravena pro provoz na současné HW platformě </w:t>
      </w:r>
      <w:r w:rsidR="00AF4881">
        <w:t>(vir</w:t>
      </w:r>
      <w:r w:rsidR="000E379F">
        <w:t>tuální server ve správě odboru i</w:t>
      </w:r>
      <w:r w:rsidR="00AF4881">
        <w:t>nformatiky, dále OINF</w:t>
      </w:r>
      <w:r>
        <w:t>, 64 bitový operační systém Windows 2008 Server), ale její jádro a základní principy fungování jsou původní. Aplikace</w:t>
      </w:r>
      <w:r w:rsidR="005B368F">
        <w:t xml:space="preserve"> VHD</w:t>
      </w:r>
      <w:r>
        <w:t xml:space="preserve"> je úzce provázaná s databází pojmenovanou APLVHD, běž</w:t>
      </w:r>
      <w:r w:rsidR="00AF4881">
        <w:t>ící na databázovém stroji Oracle</w:t>
      </w:r>
      <w:r>
        <w:t>. Aplikace se skládá ze dvou základních částí.</w:t>
      </w:r>
      <w:bookmarkStart w:id="1" w:name="_GoBack"/>
      <w:bookmarkEnd w:id="1"/>
    </w:p>
    <w:p w:rsidR="00916BA4" w:rsidRDefault="00916BA4" w:rsidP="00916BA4">
      <w:pPr>
        <w:pStyle w:val="Standard"/>
        <w:jc w:val="both"/>
      </w:pPr>
    </w:p>
    <w:p w:rsidR="00916BA4" w:rsidRDefault="00916BA4" w:rsidP="00916BA4">
      <w:pPr>
        <w:pStyle w:val="Standard"/>
        <w:jc w:val="both"/>
      </w:pPr>
      <w:r>
        <w:t xml:space="preserve">První částí je komunikační část, která zajišťuje získávání naměřených dat z měřících stanic </w:t>
      </w:r>
      <w:r w:rsidR="00AF4881">
        <w:t xml:space="preserve">Povodí Labe, státní podnik, dále </w:t>
      </w:r>
      <w:r>
        <w:t xml:space="preserve">PLA, </w:t>
      </w:r>
      <w:r w:rsidR="009807F4">
        <w:t xml:space="preserve">stanic provozovaných Českým hydrometeorologickým ústavem (dále </w:t>
      </w:r>
      <w:r>
        <w:t>ČHMÚ</w:t>
      </w:r>
      <w:r w:rsidR="009807F4">
        <w:t>)</w:t>
      </w:r>
      <w:r>
        <w:t xml:space="preserve"> a systémů monitoringu přehrad a jezů. V pravidelných intervalech získává naměřená data a následně je dále zpracovává. Kontroluje korektnost získaných dat jak z hlediska hodnoty, tak také data a času. Kontroluje, zda nejsou překročeny limity, při kterých je potřeba odeslat SMS s upozorněním na vybraná tel. čísla (překročení SPA, překročení nastavených mezí). Po kontrolách získaná data ukládá do tabulek databáze. K získaným vodním stavům dopočítává podle H/Q křivek průtoky, u přehrad a jezů pak další počítané údaje (objemy, průtoky).</w:t>
      </w:r>
    </w:p>
    <w:p w:rsidR="00916BA4" w:rsidRDefault="00916BA4" w:rsidP="00916BA4">
      <w:pPr>
        <w:pStyle w:val="Standard"/>
        <w:jc w:val="both"/>
      </w:pPr>
    </w:p>
    <w:p w:rsidR="00916BA4" w:rsidRDefault="00916BA4" w:rsidP="00916BA4">
      <w:pPr>
        <w:pStyle w:val="Standard"/>
        <w:jc w:val="both"/>
      </w:pPr>
      <w:r>
        <w:t>Komunikační část získává data ze 43 vodních děl vybavených vlastním systémem monitoringu (16 přehrad a 27 velk</w:t>
      </w:r>
      <w:r w:rsidR="0076776A">
        <w:t>ých labských jezů) a dalších 129</w:t>
      </w:r>
      <w:r>
        <w:t xml:space="preserve"> samostatných měřících s</w:t>
      </w:r>
      <w:r w:rsidR="00AF4881">
        <w:t>tanic provozovaných PLA</w:t>
      </w:r>
      <w:r>
        <w:t xml:space="preserve"> (stanice měřící podle vybavení vodní stav, průtok, srážky, teplotu vody, teplotu vzduchu). Kromě těchto stanic získává data ještě z </w:t>
      </w:r>
      <w:r w:rsidR="009807F4">
        <w:t>99 obdobných stanic provozovaných ČHMÚ</w:t>
      </w:r>
      <w:r>
        <w:t xml:space="preserve">. Celkový počet aktivních měřených, počítaných a </w:t>
      </w:r>
      <w:r w:rsidR="00402224">
        <w:t>ručně zadávaných signálů je přibližně 5000</w:t>
      </w:r>
      <w:r>
        <w:t>. Signály jsou ukládány podle typu v časovém kroku nejčastěji 10 nebo 15 minut. Počet stanic a signálů se v průběhu doby může navyšovat.</w:t>
      </w:r>
    </w:p>
    <w:p w:rsidR="00916BA4" w:rsidRDefault="00916BA4" w:rsidP="00916BA4">
      <w:pPr>
        <w:pStyle w:val="Standard"/>
        <w:jc w:val="both"/>
      </w:pPr>
    </w:p>
    <w:p w:rsidR="00916BA4" w:rsidRDefault="00916BA4" w:rsidP="00916BA4">
      <w:pPr>
        <w:pStyle w:val="Standard"/>
        <w:jc w:val="both"/>
      </w:pPr>
      <w:r>
        <w:t xml:space="preserve">Druhou částí je část prezentační, která je ještě přístupovými právy rozdělena na skupiny dispečer a uživatel. Skupina dispečer má umožněno pořizovat nová data ručním vstupem a měnit naměřená data pomocí nástrojů aplikace (validace). Skupina uživatel je volně přístupná pro pracovníky PLA a nemá umožněno měnit data. Obě skupiny mají stejně zobrazeny mapy s měřícími stanicemi a </w:t>
      </w:r>
      <w:r w:rsidR="009807F4">
        <w:t xml:space="preserve">vodními díly (dále </w:t>
      </w:r>
      <w:r>
        <w:t>VD</w:t>
      </w:r>
      <w:r w:rsidR="009807F4">
        <w:t>)</w:t>
      </w:r>
      <w:r>
        <w:t>, na kterých jsou zobrazeny naposledy získaná data. K měřícím stanicím a VD jsou přístupné karty s detailními informacemi a grafy. Grafy lze zobrazovat i samostatně a vytvářet nové pracovní grafy (kombinace až 8 signálů v jednom grafu). Naměřená data lze zobrazit a exportovat do připravených sestav a tabulek typu Excel.</w:t>
      </w:r>
    </w:p>
    <w:p w:rsidR="00916BA4" w:rsidRDefault="00916BA4" w:rsidP="00916BA4">
      <w:pPr>
        <w:pStyle w:val="Standard"/>
        <w:jc w:val="both"/>
      </w:pPr>
    </w:p>
    <w:p w:rsidR="00916BA4" w:rsidRDefault="00916BA4" w:rsidP="00916BA4">
      <w:pPr>
        <w:pStyle w:val="Standard"/>
        <w:jc w:val="both"/>
      </w:pPr>
      <w:r>
        <w:t>Prezentační část je logicky členěna na jednotlivé oblasti: Aktuální stav (přehled posledního stavu měřených hodnot, tato část je členěna na více obrazovek podle oblastí umístění měřících stanic, vodních děl a typů měřených dat), Prezentace dat (grafy a reporty), Vstup dat (kontrola automatického vstupu dat a vstup ručně zadávaných dat), Prace s daty (kontrola a opravy uložených dat - validace, pouze s právy dispečer), Konfigurace (konfigurace systému, pouze s právy dispečer).</w:t>
      </w:r>
    </w:p>
    <w:p w:rsidR="00D257D2" w:rsidRDefault="00D257D2" w:rsidP="00916BA4">
      <w:pPr>
        <w:pStyle w:val="Standard"/>
        <w:jc w:val="both"/>
      </w:pPr>
    </w:p>
    <w:p w:rsidR="00CA6F1B" w:rsidRDefault="00916BA4" w:rsidP="00916BA4">
      <w:pPr>
        <w:pStyle w:val="Standard"/>
        <w:jc w:val="both"/>
      </w:pPr>
      <w:r>
        <w:t>Prezentační část s</w:t>
      </w:r>
      <w:r w:rsidR="005B368F">
        <w:t xml:space="preserve"> právy měnit data používají</w:t>
      </w:r>
      <w:r>
        <w:t xml:space="preserve"> ke své činnosti k</w:t>
      </w:r>
      <w:r w:rsidR="00FB6C70">
        <w:t xml:space="preserve">romě </w:t>
      </w:r>
      <w:r w:rsidR="005B368F">
        <w:t xml:space="preserve">odboru </w:t>
      </w:r>
      <w:r w:rsidR="00FB6C70">
        <w:t xml:space="preserve">VHD také </w:t>
      </w:r>
      <w:r w:rsidR="006E270E">
        <w:t>odbor</w:t>
      </w:r>
      <w:r w:rsidR="005B368F">
        <w:t xml:space="preserve"> </w:t>
      </w:r>
      <w:r w:rsidR="00FB6C70" w:rsidRPr="00916BA4">
        <w:t>vodohospodářsk</w:t>
      </w:r>
      <w:r w:rsidR="006E270E">
        <w:t xml:space="preserve">ých </w:t>
      </w:r>
      <w:r w:rsidR="00FB6C70">
        <w:t>laboratoř</w:t>
      </w:r>
      <w:r w:rsidR="006E270E">
        <w:t>í</w:t>
      </w:r>
      <w:r w:rsidR="005B368F">
        <w:t xml:space="preserve"> (VHL) a </w:t>
      </w:r>
      <w:r w:rsidR="006E270E">
        <w:t xml:space="preserve">odbor </w:t>
      </w:r>
      <w:r w:rsidR="005B368F">
        <w:t>technicko-provozní činnosti (TPČ)</w:t>
      </w:r>
      <w:r>
        <w:t>.</w:t>
      </w:r>
    </w:p>
    <w:p w:rsidR="003857EB" w:rsidRDefault="003857EB" w:rsidP="00CA6F1B">
      <w:pPr>
        <w:pStyle w:val="Standard"/>
        <w:jc w:val="both"/>
      </w:pPr>
    </w:p>
    <w:p w:rsidR="003857EB" w:rsidRDefault="003857EB" w:rsidP="00CA6F1B">
      <w:pPr>
        <w:pStyle w:val="Standard"/>
        <w:jc w:val="both"/>
      </w:pPr>
    </w:p>
    <w:p w:rsidR="00FB6C70" w:rsidRDefault="00FB6C70">
      <w:pPr>
        <w:widowControl/>
        <w:suppressAutoHyphens w:val="0"/>
        <w:autoSpaceDN/>
        <w:spacing w:after="160" w:line="259" w:lineRule="auto"/>
        <w:textAlignment w:val="auto"/>
      </w:pPr>
      <w:r>
        <w:br w:type="page"/>
      </w:r>
    </w:p>
    <w:p w:rsidR="00CA6F1B" w:rsidRPr="000E379F" w:rsidRDefault="00D257D2" w:rsidP="00D257D2">
      <w:pPr>
        <w:pStyle w:val="Nadpis2"/>
        <w:rPr>
          <w:rFonts w:ascii="Times New Roman" w:hAnsi="Times New Roman" w:cs="Times New Roman"/>
        </w:rPr>
      </w:pPr>
      <w:bookmarkStart w:id="2" w:name="_Toc491942359"/>
      <w:r w:rsidRPr="000E379F">
        <w:rPr>
          <w:rFonts w:ascii="Times New Roman" w:hAnsi="Times New Roman" w:cs="Times New Roman"/>
        </w:rPr>
        <w:lastRenderedPageBreak/>
        <w:t>Vysvětlivky k použitým termínům a zkratkám</w:t>
      </w:r>
      <w:bookmarkEnd w:id="2"/>
    </w:p>
    <w:p w:rsidR="00CA6F1B" w:rsidRDefault="00CA6F1B" w:rsidP="00CA6F1B">
      <w:pPr>
        <w:pStyle w:val="Standard"/>
        <w:jc w:val="both"/>
        <w:rPr>
          <w:rFonts w:ascii="Mangal" w:hAnsi="Mangal" w:cs="Mangal" w:hint="eastAsia"/>
        </w:rPr>
      </w:pPr>
    </w:p>
    <w:p w:rsidR="00CA6F1B" w:rsidRDefault="00CA6F1B" w:rsidP="00CA6F1B">
      <w:pPr>
        <w:pStyle w:val="Standard"/>
        <w:jc w:val="both"/>
        <w:rPr>
          <w:i/>
          <w:iCs/>
        </w:rPr>
      </w:pPr>
    </w:p>
    <w:p w:rsidR="00D257D2" w:rsidRDefault="00D257D2" w:rsidP="00D257D2">
      <w:pPr>
        <w:pStyle w:val="Standard"/>
        <w:ind w:left="1701" w:hanging="1701"/>
        <w:jc w:val="both"/>
      </w:pPr>
      <w:r>
        <w:t xml:space="preserve">aktuální data </w:t>
      </w:r>
      <w:r>
        <w:tab/>
        <w:t>- hodnota měřené veličiny v aktuálním čase</w:t>
      </w:r>
    </w:p>
    <w:p w:rsidR="00D257D2" w:rsidRDefault="00D257D2" w:rsidP="00D257D2">
      <w:pPr>
        <w:pStyle w:val="Standard"/>
        <w:ind w:left="1701" w:hanging="1701"/>
        <w:jc w:val="both"/>
      </w:pPr>
      <w:r>
        <w:t xml:space="preserve">surová data </w:t>
      </w:r>
      <w:r>
        <w:tab/>
        <w:t>- data vzniklá z aktuálních dat, mají časovou značku, ukládají se do DB</w:t>
      </w:r>
    </w:p>
    <w:p w:rsidR="00D257D2" w:rsidRDefault="00D257D2" w:rsidP="00D257D2">
      <w:pPr>
        <w:pStyle w:val="Standard"/>
        <w:ind w:left="1701" w:hanging="1701"/>
        <w:jc w:val="both"/>
      </w:pPr>
      <w:r>
        <w:t xml:space="preserve">validovaná data </w:t>
      </w:r>
      <w:r>
        <w:tab/>
        <w:t>- surová data, která prošla kontrolou (validací) pracovníkem VHD</w:t>
      </w:r>
    </w:p>
    <w:p w:rsidR="00D257D2" w:rsidRDefault="00D257D2" w:rsidP="00D257D2">
      <w:pPr>
        <w:pStyle w:val="Standard"/>
        <w:ind w:left="1701" w:hanging="1701"/>
        <w:jc w:val="both"/>
      </w:pPr>
      <w:r>
        <w:t>PLA</w:t>
      </w:r>
      <w:r>
        <w:tab/>
        <w:t>- Povodí Labe, státní podnik</w:t>
      </w:r>
    </w:p>
    <w:p w:rsidR="008E3C2C" w:rsidRDefault="008E3C2C" w:rsidP="00D257D2">
      <w:pPr>
        <w:pStyle w:val="Standard"/>
        <w:ind w:left="1701" w:hanging="1701"/>
        <w:jc w:val="both"/>
      </w:pPr>
      <w:r>
        <w:t>ČHMÚ</w:t>
      </w:r>
      <w:r>
        <w:tab/>
        <w:t>- Český hydrometeorologický ústav</w:t>
      </w:r>
    </w:p>
    <w:p w:rsidR="00D257D2" w:rsidRDefault="00D257D2" w:rsidP="00D257D2">
      <w:pPr>
        <w:pStyle w:val="Standard"/>
        <w:ind w:left="1701" w:hanging="1701"/>
        <w:jc w:val="both"/>
      </w:pPr>
      <w:r>
        <w:t>VHD</w:t>
      </w:r>
      <w:r>
        <w:tab/>
        <w:t>- vodohospodářský dispečink</w:t>
      </w:r>
    </w:p>
    <w:p w:rsidR="00D257D2" w:rsidRDefault="00D257D2" w:rsidP="00D257D2">
      <w:pPr>
        <w:pStyle w:val="Standard"/>
        <w:ind w:left="1701" w:hanging="1701"/>
        <w:jc w:val="both"/>
      </w:pPr>
      <w:r>
        <w:t>VD</w:t>
      </w:r>
      <w:r>
        <w:tab/>
        <w:t>- vodní dílo</w:t>
      </w:r>
    </w:p>
    <w:p w:rsidR="00EF427C" w:rsidRDefault="00EF427C" w:rsidP="00D257D2">
      <w:pPr>
        <w:pStyle w:val="Standard"/>
        <w:ind w:left="1701" w:hanging="1701"/>
        <w:jc w:val="both"/>
      </w:pPr>
      <w:r>
        <w:t>OBPC</w:t>
      </w:r>
      <w:r>
        <w:tab/>
        <w:t>- počítač systému monitoringu na vodním díle</w:t>
      </w:r>
    </w:p>
    <w:p w:rsidR="00D257D2" w:rsidRDefault="000E379F" w:rsidP="00D257D2">
      <w:pPr>
        <w:pStyle w:val="Standard"/>
        <w:ind w:left="1701" w:hanging="1701"/>
        <w:jc w:val="both"/>
      </w:pPr>
      <w:r>
        <w:t>Oracle</w:t>
      </w:r>
      <w:r w:rsidR="00D257D2">
        <w:tab/>
        <w:t>- databázové prostředí používané v Povodí Labe (</w:t>
      </w:r>
      <w:r w:rsidR="00D257D2" w:rsidRPr="00D257D2">
        <w:t>Oracle Database</w:t>
      </w:r>
      <w:r w:rsidR="00E92642">
        <w:t>)</w:t>
      </w:r>
    </w:p>
    <w:p w:rsidR="00D257D2" w:rsidRDefault="00D257D2" w:rsidP="00D257D2">
      <w:pPr>
        <w:pStyle w:val="Standard"/>
        <w:ind w:left="1701" w:hanging="1701"/>
        <w:jc w:val="both"/>
      </w:pPr>
      <w:r>
        <w:t>DB</w:t>
      </w:r>
      <w:r>
        <w:tab/>
        <w:t>- databáze</w:t>
      </w:r>
    </w:p>
    <w:p w:rsidR="00D257D2" w:rsidRDefault="00D257D2" w:rsidP="00D257D2">
      <w:pPr>
        <w:pStyle w:val="Standard"/>
        <w:ind w:left="1701" w:hanging="1701"/>
        <w:jc w:val="both"/>
      </w:pPr>
      <w:r>
        <w:t>LAN</w:t>
      </w:r>
      <w:r>
        <w:tab/>
        <w:t>- (</w:t>
      </w:r>
      <w:r w:rsidRPr="0010057E">
        <w:t>Local Area Network</w:t>
      </w:r>
      <w:r>
        <w:t>) lokální datová síť</w:t>
      </w:r>
      <w:r w:rsidR="008E3C2C">
        <w:t>,</w:t>
      </w:r>
      <w:r>
        <w:t xml:space="preserve"> např. v rámci budovy</w:t>
      </w:r>
    </w:p>
    <w:p w:rsidR="00D257D2" w:rsidRDefault="00D257D2" w:rsidP="00D257D2">
      <w:pPr>
        <w:pStyle w:val="Standard"/>
        <w:ind w:left="1701" w:hanging="1701"/>
        <w:jc w:val="both"/>
      </w:pPr>
      <w:r>
        <w:t>WAN</w:t>
      </w:r>
      <w:r>
        <w:tab/>
        <w:t>- (Wide Area N</w:t>
      </w:r>
      <w:r w:rsidRPr="0010057E">
        <w:t>etwork</w:t>
      </w:r>
      <w:r w:rsidR="000E379F">
        <w:t>) páteřní datová síť</w:t>
      </w:r>
    </w:p>
    <w:p w:rsidR="00D257D2" w:rsidRDefault="00D257D2" w:rsidP="00D257D2">
      <w:pPr>
        <w:pStyle w:val="Standard"/>
        <w:ind w:left="1701" w:hanging="1701"/>
        <w:jc w:val="both"/>
      </w:pPr>
      <w:r>
        <w:t>MS</w:t>
      </w:r>
      <w:r>
        <w:tab/>
        <w:t>- monitorovací stanice</w:t>
      </w:r>
    </w:p>
    <w:p w:rsidR="00D257D2" w:rsidRDefault="00D257D2" w:rsidP="00D257D2">
      <w:pPr>
        <w:pStyle w:val="Standard"/>
        <w:ind w:left="1701" w:hanging="1701"/>
        <w:jc w:val="both"/>
      </w:pPr>
      <w:r>
        <w:t>MVE</w:t>
      </w:r>
      <w:r>
        <w:tab/>
        <w:t>- malá vodní elektrárna</w:t>
      </w:r>
    </w:p>
    <w:p w:rsidR="00D257D2" w:rsidRDefault="00D257D2" w:rsidP="00D257D2">
      <w:pPr>
        <w:pStyle w:val="Standard"/>
        <w:ind w:left="1701" w:hanging="1701"/>
        <w:jc w:val="both"/>
      </w:pPr>
      <w:r>
        <w:t>HW</w:t>
      </w:r>
      <w:r>
        <w:tab/>
        <w:t>- (Hardware) fyzicky existující technické vybavení</w:t>
      </w:r>
    </w:p>
    <w:p w:rsidR="00D257D2" w:rsidRDefault="00D257D2" w:rsidP="00D257D2">
      <w:pPr>
        <w:pStyle w:val="Standard"/>
        <w:ind w:left="1701" w:hanging="1701"/>
        <w:jc w:val="both"/>
      </w:pPr>
      <w:r>
        <w:t>SW</w:t>
      </w:r>
      <w:r>
        <w:tab/>
        <w:t>- (Software) programové vybavení</w:t>
      </w:r>
    </w:p>
    <w:p w:rsidR="00D257D2" w:rsidRDefault="00D257D2" w:rsidP="00D257D2">
      <w:pPr>
        <w:pStyle w:val="Standard"/>
        <w:ind w:left="1701" w:hanging="1701"/>
        <w:jc w:val="both"/>
      </w:pPr>
      <w:r>
        <w:t>ŘS</w:t>
      </w:r>
      <w:r>
        <w:tab/>
        <w:t xml:space="preserve">- řídicí systém </w:t>
      </w:r>
    </w:p>
    <w:p w:rsidR="00D257D2" w:rsidRDefault="00D257D2" w:rsidP="00D257D2">
      <w:pPr>
        <w:pStyle w:val="Standard"/>
        <w:ind w:left="1701" w:hanging="1701"/>
        <w:jc w:val="both"/>
      </w:pPr>
      <w:r>
        <w:t>Radiomodem</w:t>
      </w:r>
      <w:r>
        <w:tab/>
        <w:t>- zařízení pro přenos dat pomocí rádiového signálu</w:t>
      </w:r>
    </w:p>
    <w:p w:rsidR="00D257D2" w:rsidRDefault="00D257D2" w:rsidP="00D257D2">
      <w:pPr>
        <w:pStyle w:val="Standard"/>
        <w:ind w:left="1701" w:hanging="1701"/>
        <w:jc w:val="both"/>
      </w:pPr>
      <w:r>
        <w:t>M4016</w:t>
      </w:r>
      <w:r>
        <w:tab/>
        <w:t>- 16-ti kanálový měřící automat od výrobce Fiedler AMS</w:t>
      </w:r>
    </w:p>
    <w:p w:rsidR="008E3C2C" w:rsidRDefault="008E3C2C" w:rsidP="00D257D2">
      <w:pPr>
        <w:pStyle w:val="Standard"/>
        <w:ind w:left="1701" w:hanging="1701"/>
        <w:jc w:val="both"/>
      </w:pPr>
      <w:r>
        <w:t>Stanice Fiedler</w:t>
      </w:r>
      <w:r>
        <w:tab/>
        <w:t>- měřící stanice od výrobce Fiedler AMS</w:t>
      </w:r>
    </w:p>
    <w:p w:rsidR="008E3C2C" w:rsidRDefault="008E3C2C" w:rsidP="00D257D2">
      <w:pPr>
        <w:pStyle w:val="Standard"/>
        <w:ind w:left="1701" w:hanging="1701"/>
        <w:jc w:val="both"/>
      </w:pPr>
      <w:r>
        <w:t>Stanice LEC</w:t>
      </w:r>
      <w:r>
        <w:tab/>
        <w:t>- měřící stanice od výrobce</w:t>
      </w:r>
      <w:r w:rsidR="00BF1159">
        <w:t xml:space="preserve"> Ing. Libor Daneš</w:t>
      </w:r>
    </w:p>
    <w:p w:rsidR="00D257D2" w:rsidRDefault="0076776A" w:rsidP="00D257D2">
      <w:pPr>
        <w:pStyle w:val="Standard"/>
        <w:ind w:left="1701" w:hanging="1701"/>
        <w:jc w:val="both"/>
      </w:pPr>
      <w:r>
        <w:t>SCADA</w:t>
      </w:r>
      <w:r w:rsidR="00D257D2">
        <w:tab/>
        <w:t>- SW prostředí pro prezentaci dat a procesů systému</w:t>
      </w:r>
    </w:p>
    <w:p w:rsidR="00D257D2" w:rsidRDefault="00D257D2" w:rsidP="00D257D2">
      <w:pPr>
        <w:pStyle w:val="Standard"/>
        <w:ind w:left="1701" w:hanging="1701"/>
        <w:jc w:val="both"/>
      </w:pPr>
      <w:r>
        <w:t>GPRS</w:t>
      </w:r>
      <w:r>
        <w:tab/>
        <w:t>- služba mobilního připojení do sítě internet</w:t>
      </w:r>
    </w:p>
    <w:p w:rsidR="00D257D2" w:rsidRDefault="00D257D2" w:rsidP="00D257D2">
      <w:pPr>
        <w:pStyle w:val="Standard"/>
        <w:ind w:left="1701" w:hanging="1701"/>
        <w:jc w:val="both"/>
      </w:pPr>
      <w:r>
        <w:t>OS</w:t>
      </w:r>
      <w:r>
        <w:tab/>
        <w:t>- operační systém (např. Windows)</w:t>
      </w:r>
    </w:p>
    <w:p w:rsidR="00D257D2" w:rsidRDefault="00D257D2" w:rsidP="00D257D2">
      <w:pPr>
        <w:pStyle w:val="Standard"/>
        <w:ind w:left="1701" w:hanging="1701"/>
        <w:jc w:val="both"/>
      </w:pPr>
      <w:r>
        <w:t>UPS</w:t>
      </w:r>
      <w:r>
        <w:tab/>
        <w:t xml:space="preserve">- záložní zdroj napájení </w:t>
      </w:r>
    </w:p>
    <w:p w:rsidR="00D257D2" w:rsidRDefault="00D257D2" w:rsidP="00D257D2">
      <w:pPr>
        <w:pStyle w:val="Standard"/>
        <w:ind w:left="1701" w:hanging="1701"/>
        <w:jc w:val="both"/>
      </w:pPr>
      <w:r>
        <w:t>GSM</w:t>
      </w:r>
      <w:r>
        <w:tab/>
        <w:t>- síť mobilního operátora</w:t>
      </w:r>
    </w:p>
    <w:p w:rsidR="00E67704" w:rsidRDefault="00E67704" w:rsidP="00D257D2">
      <w:pPr>
        <w:pStyle w:val="Standard"/>
        <w:ind w:left="1701" w:hanging="1701"/>
        <w:jc w:val="both"/>
      </w:pPr>
    </w:p>
    <w:p w:rsidR="00E67704" w:rsidRDefault="00E67704" w:rsidP="00D257D2">
      <w:pPr>
        <w:pStyle w:val="Standard"/>
        <w:ind w:left="1701" w:hanging="1701"/>
        <w:jc w:val="both"/>
      </w:pPr>
    </w:p>
    <w:p w:rsidR="00E67704" w:rsidRDefault="00E67704">
      <w:pPr>
        <w:widowControl/>
        <w:suppressAutoHyphens w:val="0"/>
        <w:autoSpaceDN/>
        <w:spacing w:after="160" w:line="259" w:lineRule="auto"/>
        <w:textAlignment w:val="auto"/>
      </w:pPr>
      <w:r>
        <w:br w:type="page"/>
      </w:r>
    </w:p>
    <w:p w:rsidR="00CA6F1B" w:rsidRPr="000E379F" w:rsidRDefault="008A283F" w:rsidP="00CA6F1B">
      <w:pPr>
        <w:pStyle w:val="Nadpis2"/>
        <w:rPr>
          <w:rFonts w:ascii="Times New Roman" w:hAnsi="Times New Roman" w:cs="Times New Roman"/>
        </w:rPr>
      </w:pPr>
      <w:bookmarkStart w:id="3" w:name="_Toc491942360"/>
      <w:r w:rsidRPr="000E379F">
        <w:rPr>
          <w:rFonts w:ascii="Times New Roman" w:hAnsi="Times New Roman" w:cs="Times New Roman"/>
        </w:rPr>
        <w:lastRenderedPageBreak/>
        <w:t>Data v</w:t>
      </w:r>
      <w:r w:rsidR="00CA6F1B" w:rsidRPr="000E379F">
        <w:rPr>
          <w:rFonts w:ascii="Times New Roman" w:hAnsi="Times New Roman" w:cs="Times New Roman"/>
        </w:rPr>
        <w:t xml:space="preserve"> monitorovacích systémech</w:t>
      </w:r>
      <w:bookmarkEnd w:id="3"/>
    </w:p>
    <w:p w:rsidR="00CA6F1B" w:rsidRDefault="00CA6F1B" w:rsidP="00CA6F1B">
      <w:pPr>
        <w:pStyle w:val="Zkladntext"/>
      </w:pPr>
    </w:p>
    <w:p w:rsidR="00CA6F1B" w:rsidRDefault="008A283F" w:rsidP="00CA6F1B">
      <w:r>
        <w:t>M</w:t>
      </w:r>
      <w:r w:rsidR="00CA6F1B">
        <w:t xml:space="preserve">onitorovací </w:t>
      </w:r>
      <w:r w:rsidR="00B45E74">
        <w:t xml:space="preserve">systém Povodí Labe, statní podnik, </w:t>
      </w:r>
      <w:r w:rsidR="00CA6F1B">
        <w:t>zahrnuje</w:t>
      </w:r>
      <w:r w:rsidR="00B45E74">
        <w:t>:</w:t>
      </w:r>
    </w:p>
    <w:p w:rsidR="00CA6F1B" w:rsidRDefault="00CA6F1B" w:rsidP="009B5027">
      <w:pPr>
        <w:pStyle w:val="Zkladntext"/>
        <w:numPr>
          <w:ilvl w:val="0"/>
          <w:numId w:val="86"/>
        </w:numPr>
      </w:pPr>
      <w:r>
        <w:t>hlavní komunika</w:t>
      </w:r>
      <w:r w:rsidR="00B45E74">
        <w:t>ční server umístěný v Hradci Králové (</w:t>
      </w:r>
      <w:r w:rsidR="00BF1159">
        <w:t xml:space="preserve">dále </w:t>
      </w:r>
      <w:r w:rsidR="00B45E74">
        <w:t>server VHD)</w:t>
      </w:r>
    </w:p>
    <w:p w:rsidR="00CA6F1B" w:rsidRDefault="00B45E74" w:rsidP="009B5027">
      <w:pPr>
        <w:pStyle w:val="Zkladntext"/>
        <w:numPr>
          <w:ilvl w:val="0"/>
          <w:numId w:val="86"/>
        </w:numPr>
      </w:pPr>
      <w:r>
        <w:t>uzlový komunikační bod v Roudnici nad Labem (buffer aktuálních dat</w:t>
      </w:r>
      <w:r w:rsidR="00FB6C70">
        <w:t xml:space="preserve"> pro jezy</w:t>
      </w:r>
      <w:r>
        <w:t>)</w:t>
      </w:r>
    </w:p>
    <w:p w:rsidR="00CA6F1B" w:rsidRDefault="00CA6F1B" w:rsidP="009B5027">
      <w:pPr>
        <w:pStyle w:val="Zkladntext"/>
        <w:numPr>
          <w:ilvl w:val="0"/>
          <w:numId w:val="86"/>
        </w:numPr>
      </w:pPr>
      <w:r>
        <w:t>16 monitorovacích systémů na VD typu přehra</w:t>
      </w:r>
      <w:r w:rsidR="000B6276">
        <w:t>da</w:t>
      </w:r>
    </w:p>
    <w:p w:rsidR="00CA6F1B" w:rsidRDefault="00CA6F1B" w:rsidP="009B5027">
      <w:pPr>
        <w:pStyle w:val="Zkladntext"/>
        <w:numPr>
          <w:ilvl w:val="0"/>
          <w:numId w:val="86"/>
        </w:numPr>
      </w:pPr>
      <w:r>
        <w:t>21 monitorovacích systémů na jezech Středního La</w:t>
      </w:r>
      <w:r w:rsidR="000B6276">
        <w:t>be</w:t>
      </w:r>
    </w:p>
    <w:p w:rsidR="00CA6F1B" w:rsidRDefault="000B746F" w:rsidP="009B5027">
      <w:pPr>
        <w:pStyle w:val="Zkladntext"/>
        <w:numPr>
          <w:ilvl w:val="0"/>
          <w:numId w:val="86"/>
        </w:numPr>
      </w:pPr>
      <w:r>
        <w:t xml:space="preserve">6 </w:t>
      </w:r>
      <w:r w:rsidR="00CA6F1B">
        <w:t>monitorovacích systémů na jezech Dolního Labe</w:t>
      </w:r>
    </w:p>
    <w:p w:rsidR="00CA6F1B" w:rsidRDefault="00162583" w:rsidP="009B5027">
      <w:pPr>
        <w:pStyle w:val="Zkladntext"/>
        <w:numPr>
          <w:ilvl w:val="0"/>
          <w:numId w:val="86"/>
        </w:numPr>
      </w:pPr>
      <w:r w:rsidRPr="00162583">
        <w:t>129</w:t>
      </w:r>
      <w:r w:rsidR="00B45E74" w:rsidRPr="00162583">
        <w:t xml:space="preserve"> samostatně stojících stanic</w:t>
      </w:r>
      <w:r w:rsidR="00B45E74">
        <w:t xml:space="preserve"> (</w:t>
      </w:r>
      <w:r w:rsidR="00485509">
        <w:t xml:space="preserve">do tohoto množství jsou započítány samostatné stanice </w:t>
      </w:r>
      <w:r w:rsidR="000B6276">
        <w:t xml:space="preserve">patřící do </w:t>
      </w:r>
      <w:r w:rsidR="00485509">
        <w:t>monitor</w:t>
      </w:r>
      <w:r w:rsidR="000B746F">
        <w:t xml:space="preserve">ovacích systémů přehrad a </w:t>
      </w:r>
      <w:r w:rsidR="00485509">
        <w:t xml:space="preserve">samostatné měřící stanice, které obvykle obsahují měřící automat </w:t>
      </w:r>
      <w:r w:rsidR="00B45E74">
        <w:t>Fiedler M4016</w:t>
      </w:r>
      <w:r w:rsidR="00FB6C70">
        <w:t xml:space="preserve"> a komunikují přímo s FM</w:t>
      </w:r>
      <w:r w:rsidR="000B6276">
        <w:t xml:space="preserve"> serverem v Hradci Králové pomocí GPRS</w:t>
      </w:r>
      <w:r w:rsidR="00B45E74">
        <w:t>)</w:t>
      </w:r>
    </w:p>
    <w:p w:rsidR="00CA6F1B" w:rsidRDefault="00CA6F1B" w:rsidP="00CA6F1B">
      <w:pPr>
        <w:pStyle w:val="Zkladntext"/>
      </w:pPr>
    </w:p>
    <w:p w:rsidR="00CA6F1B" w:rsidRDefault="00CA6F1B" w:rsidP="00AE0C75">
      <w:pPr>
        <w:pStyle w:val="Zkladntext"/>
        <w:rPr>
          <w:b/>
          <w:bCs/>
          <w:i/>
          <w:iCs/>
        </w:rPr>
      </w:pPr>
      <w:r w:rsidRPr="00162583">
        <w:t>V celém monitor</w:t>
      </w:r>
      <w:r w:rsidR="00AE0C75" w:rsidRPr="00162583">
        <w:t xml:space="preserve">ovacím systému </w:t>
      </w:r>
      <w:r w:rsidRPr="00162583">
        <w:t>se vytvářejí, zpracovávají</w:t>
      </w:r>
      <w:r w:rsidR="00AE0C75" w:rsidRPr="00162583">
        <w:t xml:space="preserve"> a předávají různé</w:t>
      </w:r>
      <w:r w:rsidRPr="00162583">
        <w:t xml:space="preserve"> </w:t>
      </w:r>
      <w:r w:rsidR="00AE0C75" w:rsidRPr="00162583">
        <w:t xml:space="preserve">druhy a </w:t>
      </w:r>
      <w:r w:rsidRPr="00162583">
        <w:t>typy dat.</w:t>
      </w:r>
      <w:r>
        <w:t xml:space="preserve"> </w:t>
      </w:r>
    </w:p>
    <w:p w:rsidR="00CA6F1B" w:rsidRDefault="00CA6F1B" w:rsidP="00CA6F1B">
      <w:pPr>
        <w:rPr>
          <w:rFonts w:ascii="Mangal" w:hAnsi="Mangal" w:cs="Mangal" w:hint="eastAsia"/>
        </w:rPr>
      </w:pPr>
    </w:p>
    <w:p w:rsidR="00CA6F1B" w:rsidRDefault="00CA6F1B" w:rsidP="00CA6F1B">
      <w:pPr>
        <w:outlineLvl w:val="0"/>
        <w:rPr>
          <w:rFonts w:ascii="Mangal" w:hAnsi="Mangal" w:cs="Mangal" w:hint="eastAsia"/>
          <w:b/>
          <w:bCs/>
          <w:i/>
          <w:iCs/>
        </w:rPr>
      </w:pPr>
      <w:r>
        <w:rPr>
          <w:b/>
          <w:bCs/>
          <w:i/>
          <w:iCs/>
        </w:rPr>
        <w:t>Druhy dat</w:t>
      </w:r>
    </w:p>
    <w:p w:rsidR="00CA6F1B" w:rsidRDefault="00AE0C75" w:rsidP="009B5027">
      <w:pPr>
        <w:numPr>
          <w:ilvl w:val="0"/>
          <w:numId w:val="82"/>
        </w:numPr>
        <w:rPr>
          <w:rFonts w:ascii="Mangal" w:hAnsi="Mangal" w:cs="Mangal" w:hint="eastAsia"/>
        </w:rPr>
      </w:pPr>
      <w:r>
        <w:t>vodohospodářská</w:t>
      </w:r>
    </w:p>
    <w:p w:rsidR="00CA6F1B" w:rsidRDefault="00CA6F1B" w:rsidP="009B5027">
      <w:pPr>
        <w:numPr>
          <w:ilvl w:val="0"/>
          <w:numId w:val="82"/>
        </w:numPr>
        <w:rPr>
          <w:rFonts w:ascii="Mangal" w:hAnsi="Mangal" w:cs="Mangal" w:hint="eastAsia"/>
        </w:rPr>
      </w:pPr>
      <w:r>
        <w:t>technicko-bezpečnostní</w:t>
      </w:r>
    </w:p>
    <w:p w:rsidR="00CA6F1B" w:rsidRDefault="00BE7602" w:rsidP="009B5027">
      <w:pPr>
        <w:numPr>
          <w:ilvl w:val="0"/>
          <w:numId w:val="82"/>
        </w:numPr>
        <w:rPr>
          <w:rFonts w:ascii="Mangal" w:hAnsi="Mangal" w:cs="Mangal" w:hint="eastAsia"/>
        </w:rPr>
      </w:pPr>
      <w:r>
        <w:t>měření čistoty</w:t>
      </w:r>
      <w:r w:rsidR="00CA6F1B">
        <w:t xml:space="preserve"> vod</w:t>
      </w:r>
    </w:p>
    <w:p w:rsidR="00CA6F1B" w:rsidRDefault="00CA6F1B" w:rsidP="00CA6F1B">
      <w:pPr>
        <w:pStyle w:val="Standard"/>
        <w:ind w:left="709"/>
        <w:rPr>
          <w:rFonts w:ascii="Mangal" w:hAnsi="Mangal" w:cs="Mangal" w:hint="eastAsia"/>
        </w:rPr>
      </w:pPr>
    </w:p>
    <w:p w:rsidR="00CA6F1B" w:rsidRDefault="00CA6F1B" w:rsidP="00CA6F1B">
      <w:pPr>
        <w:pStyle w:val="Standard"/>
        <w:outlineLvl w:val="0"/>
        <w:rPr>
          <w:rFonts w:ascii="Mangal" w:hAnsi="Mangal" w:cs="Mangal" w:hint="eastAsia"/>
          <w:b/>
          <w:bCs/>
          <w:i/>
          <w:iCs/>
        </w:rPr>
      </w:pPr>
      <w:r>
        <w:rPr>
          <w:b/>
          <w:bCs/>
          <w:i/>
          <w:iCs/>
        </w:rPr>
        <w:t>Typy dat</w:t>
      </w:r>
    </w:p>
    <w:p w:rsidR="00CA6F1B" w:rsidRDefault="003A6F77" w:rsidP="009B5027">
      <w:pPr>
        <w:numPr>
          <w:ilvl w:val="0"/>
          <w:numId w:val="83"/>
        </w:numPr>
        <w:rPr>
          <w:rFonts w:ascii="Mangal" w:hAnsi="Mangal" w:cs="Mangal" w:hint="eastAsia"/>
        </w:rPr>
      </w:pPr>
      <w:r>
        <w:t>Aktuální</w:t>
      </w:r>
      <w:r w:rsidR="00CA6F1B">
        <w:t xml:space="preserve"> měřená</w:t>
      </w:r>
      <w:r w:rsidR="002801ED">
        <w:t xml:space="preserve"> data</w:t>
      </w:r>
    </w:p>
    <w:p w:rsidR="00CA6F1B" w:rsidRDefault="003A6F77" w:rsidP="009B5027">
      <w:pPr>
        <w:numPr>
          <w:ilvl w:val="0"/>
          <w:numId w:val="83"/>
        </w:numPr>
        <w:rPr>
          <w:rFonts w:ascii="Mangal" w:hAnsi="Mangal" w:cs="Mangal" w:hint="eastAsia"/>
        </w:rPr>
      </w:pPr>
      <w:r>
        <w:t>Aktuální</w:t>
      </w:r>
      <w:r w:rsidR="002801ED">
        <w:t xml:space="preserve"> počítaná data</w:t>
      </w:r>
    </w:p>
    <w:p w:rsidR="00CA6F1B" w:rsidRDefault="00DC6355" w:rsidP="009B5027">
      <w:pPr>
        <w:numPr>
          <w:ilvl w:val="0"/>
          <w:numId w:val="83"/>
        </w:numPr>
        <w:rPr>
          <w:rFonts w:ascii="Mangal" w:hAnsi="Mangal" w:cs="Mangal" w:hint="eastAsia"/>
        </w:rPr>
      </w:pPr>
      <w:r>
        <w:t xml:space="preserve">Surová </w:t>
      </w:r>
      <w:r w:rsidR="00F42BCD">
        <w:t xml:space="preserve">automaticky </w:t>
      </w:r>
      <w:r w:rsidR="00CA6F1B">
        <w:t>měřená da</w:t>
      </w:r>
      <w:r w:rsidR="002801ED">
        <w:t>ta</w:t>
      </w:r>
    </w:p>
    <w:p w:rsidR="00CA6F1B" w:rsidRDefault="00DC6355" w:rsidP="009B5027">
      <w:pPr>
        <w:numPr>
          <w:ilvl w:val="0"/>
          <w:numId w:val="83"/>
        </w:numPr>
        <w:rPr>
          <w:rFonts w:ascii="Mangal" w:hAnsi="Mangal" w:cs="Mangal" w:hint="eastAsia"/>
        </w:rPr>
      </w:pPr>
      <w:r>
        <w:t xml:space="preserve">Surová </w:t>
      </w:r>
      <w:r w:rsidR="005C5FBF">
        <w:t xml:space="preserve">ručně </w:t>
      </w:r>
      <w:r w:rsidR="00162583">
        <w:t>měřená data</w:t>
      </w:r>
    </w:p>
    <w:p w:rsidR="00CA6F1B" w:rsidRDefault="00162583" w:rsidP="009B5027">
      <w:pPr>
        <w:numPr>
          <w:ilvl w:val="0"/>
          <w:numId w:val="83"/>
        </w:numPr>
        <w:rPr>
          <w:rFonts w:ascii="Mangal" w:hAnsi="Mangal" w:cs="Mangal" w:hint="eastAsia"/>
        </w:rPr>
      </w:pPr>
      <w:r>
        <w:t>Surová počítaná data</w:t>
      </w:r>
    </w:p>
    <w:p w:rsidR="00CA6F1B" w:rsidRDefault="002933B0" w:rsidP="009B5027">
      <w:pPr>
        <w:numPr>
          <w:ilvl w:val="0"/>
          <w:numId w:val="83"/>
        </w:numPr>
        <w:rPr>
          <w:rFonts w:ascii="Mangal" w:hAnsi="Mangal" w:cs="Mangal" w:hint="eastAsia"/>
        </w:rPr>
      </w:pPr>
      <w:r>
        <w:t>Provozní</w:t>
      </w:r>
      <w:r w:rsidR="00CA6F1B">
        <w:t xml:space="preserve"> parametry</w:t>
      </w:r>
      <w:r w:rsidR="00BA23AF">
        <w:t xml:space="preserve"> (pouze na VD)</w:t>
      </w:r>
    </w:p>
    <w:p w:rsidR="00CA6F1B" w:rsidRPr="00AB6DAA" w:rsidRDefault="00162583" w:rsidP="009B5027">
      <w:pPr>
        <w:numPr>
          <w:ilvl w:val="0"/>
          <w:numId w:val="83"/>
        </w:numPr>
        <w:rPr>
          <w:rFonts w:ascii="Mangal" w:hAnsi="Mangal" w:cs="Mangal" w:hint="eastAsia"/>
        </w:rPr>
      </w:pPr>
      <w:r>
        <w:t xml:space="preserve">Povely pro </w:t>
      </w:r>
      <w:r w:rsidRPr="00AB6DAA">
        <w:t>t</w:t>
      </w:r>
      <w:r w:rsidR="00DC6355">
        <w:t>echnologie</w:t>
      </w:r>
      <w:r w:rsidR="00BA23AF">
        <w:t xml:space="preserve"> (pouze na VD)</w:t>
      </w:r>
    </w:p>
    <w:p w:rsidR="00CA6F1B" w:rsidRDefault="00CA6F1B" w:rsidP="00CA6F1B"/>
    <w:p w:rsidR="00CA6F1B" w:rsidRDefault="00CA6F1B" w:rsidP="00CA6F1B">
      <w:pPr>
        <w:pStyle w:val="Nadpis2"/>
        <w:rPr>
          <w:rFonts w:ascii="Mangal" w:hAnsi="Mangal" w:cs="Mangal" w:hint="eastAsia"/>
        </w:rPr>
      </w:pPr>
      <w:bookmarkStart w:id="4" w:name="_Toc491942361"/>
      <w:r>
        <w:t>Typy dat</w:t>
      </w:r>
      <w:bookmarkEnd w:id="4"/>
    </w:p>
    <w:p w:rsidR="00CA6F1B" w:rsidRDefault="00CA6F1B" w:rsidP="00CA6F1B">
      <w:pPr>
        <w:rPr>
          <w:b/>
          <w:bCs/>
        </w:rPr>
      </w:pPr>
    </w:p>
    <w:p w:rsidR="00CA6F1B" w:rsidRDefault="00CA6F1B" w:rsidP="00CA6F1B">
      <w:pPr>
        <w:spacing w:after="120"/>
        <w:outlineLvl w:val="0"/>
        <w:rPr>
          <w:rFonts w:ascii="Mangal" w:hAnsi="Mangal" w:cs="Mangal" w:hint="eastAsia"/>
          <w:b/>
          <w:bCs/>
        </w:rPr>
      </w:pPr>
      <w:r>
        <w:rPr>
          <w:b/>
          <w:bCs/>
        </w:rPr>
        <w:t>Aktuální měřená data</w:t>
      </w:r>
    </w:p>
    <w:p w:rsidR="00CA6F1B" w:rsidRDefault="009C0FCF" w:rsidP="00CA6F1B">
      <w:pPr>
        <w:pStyle w:val="Zkladntext"/>
        <w:spacing w:after="120"/>
      </w:pPr>
      <w:r>
        <w:t xml:space="preserve">Aktuální měřená data vznikají pomocí čidel (snímačů) různého typu. Zpravidla elektrické výstupní veličiny snímačů jsou v měřícím automatu měněny na číselné informace pomocí přepočtových parametrů. </w:t>
      </w:r>
      <w:r w:rsidR="00A80D95">
        <w:t>A</w:t>
      </w:r>
      <w:r w:rsidR="00CA6F1B">
        <w:t xml:space="preserve">ktuální </w:t>
      </w:r>
      <w:r w:rsidR="00A80D95">
        <w:t xml:space="preserve">měřená </w:t>
      </w:r>
      <w:r w:rsidR="00CA6F1B">
        <w:t xml:space="preserve">data </w:t>
      </w:r>
      <w:r>
        <w:t>se pouze zobrazují na obrazovkách OBPC a poskytují obsluze VD okamžité (aktuální) hodnoty měřených veličin.</w:t>
      </w:r>
      <w:r w:rsidR="0076776A">
        <w:t xml:space="preserve"> </w:t>
      </w:r>
      <w:r w:rsidR="000549C2">
        <w:t>Aktuální měřená data se vyskytují pouze v systémech monitoringu vodního díla. Na VHD se aktuální měřená data nevyskytují.</w:t>
      </w:r>
    </w:p>
    <w:p w:rsidR="00CA6F1B" w:rsidRDefault="00CA6F1B" w:rsidP="00CA6F1B">
      <w:pPr>
        <w:jc w:val="both"/>
      </w:pPr>
    </w:p>
    <w:p w:rsidR="00CA6F1B" w:rsidRDefault="00CA6F1B" w:rsidP="00CA6F1B">
      <w:pPr>
        <w:pStyle w:val="Textbody"/>
        <w:outlineLvl w:val="0"/>
        <w:rPr>
          <w:rFonts w:ascii="Mangal" w:hAnsi="Mangal" w:cs="Mangal" w:hint="eastAsia"/>
          <w:b/>
          <w:bCs/>
        </w:rPr>
      </w:pPr>
      <w:r>
        <w:rPr>
          <w:b/>
          <w:bCs/>
        </w:rPr>
        <w:t>Aktuální počítaná data</w:t>
      </w:r>
    </w:p>
    <w:p w:rsidR="000549C2" w:rsidRDefault="009C0FCF" w:rsidP="000549C2">
      <w:pPr>
        <w:pStyle w:val="Zkladntext"/>
        <w:spacing w:after="120"/>
      </w:pPr>
      <w:r>
        <w:t xml:space="preserve">Aktuální počítaná data vznikají výpočtem v měřícím automatu nebo v OBPC z aktuálně měřených dat. </w:t>
      </w:r>
      <w:r w:rsidR="00A80D95">
        <w:t>Z</w:t>
      </w:r>
      <w:r w:rsidR="00CA6F1B">
        <w:t xml:space="preserve"> nově příchozích aktuálních měřených dat </w:t>
      </w:r>
      <w:r w:rsidR="007C331C">
        <w:t xml:space="preserve">se </w:t>
      </w:r>
      <w:r w:rsidR="00CA6F1B">
        <w:t xml:space="preserve">generují počítané (též odvozené) aktuální </w:t>
      </w:r>
      <w:r w:rsidR="00A80D95">
        <w:t xml:space="preserve">hodnoty </w:t>
      </w:r>
      <w:r w:rsidR="00CA6F1B">
        <w:t>signálů.</w:t>
      </w:r>
      <w:r w:rsidR="000549C2">
        <w:t xml:space="preserve"> Aktuální počítaná data se vyskytují pouze v systémech monitoringu vodního díla. Na VHD se aktuální počítaná data nevyskytují.</w:t>
      </w:r>
    </w:p>
    <w:p w:rsidR="00CA6F1B" w:rsidRDefault="00CA6F1B" w:rsidP="00CA6F1B">
      <w:pPr>
        <w:jc w:val="both"/>
        <w:rPr>
          <w:rFonts w:ascii="Mangal" w:hAnsi="Mangal" w:cs="Mangal" w:hint="eastAsia"/>
        </w:rPr>
      </w:pPr>
    </w:p>
    <w:p w:rsidR="00CA6F1B" w:rsidRDefault="00CA6F1B" w:rsidP="00CA6F1B">
      <w:pPr>
        <w:pStyle w:val="Zkladntext"/>
      </w:pPr>
      <w:r>
        <w:t>Výpočty odvozených dat js</w:t>
      </w:r>
      <w:r w:rsidR="000549C2">
        <w:t xml:space="preserve">ou prováděny s podporou </w:t>
      </w:r>
      <w:r>
        <w:t>měrných křivek (jedno i víc</w:t>
      </w:r>
      <w:r w:rsidR="000549C2">
        <w:t xml:space="preserve">e rozměrných) nebo </w:t>
      </w:r>
      <w:r>
        <w:t>pomoc</w:t>
      </w:r>
      <w:r w:rsidR="000549C2">
        <w:t>í matematických vztahů</w:t>
      </w:r>
      <w:r>
        <w:t>.</w:t>
      </w:r>
    </w:p>
    <w:p w:rsidR="00CA6F1B" w:rsidRDefault="00CA6F1B" w:rsidP="00CA6F1B">
      <w:pPr>
        <w:pStyle w:val="Textbody"/>
        <w:rPr>
          <w:b/>
          <w:bCs/>
        </w:rPr>
      </w:pPr>
    </w:p>
    <w:p w:rsidR="00CA6F1B" w:rsidRDefault="00AB6DAA" w:rsidP="00CA6F1B">
      <w:pPr>
        <w:pStyle w:val="Textbody"/>
        <w:outlineLvl w:val="0"/>
        <w:rPr>
          <w:rFonts w:ascii="Mangal" w:hAnsi="Mangal" w:cs="Mangal" w:hint="eastAsia"/>
          <w:b/>
          <w:bCs/>
        </w:rPr>
      </w:pPr>
      <w:r>
        <w:rPr>
          <w:b/>
          <w:bCs/>
        </w:rPr>
        <w:lastRenderedPageBreak/>
        <w:t>Automaticky m</w:t>
      </w:r>
      <w:r w:rsidR="00CA6F1B">
        <w:rPr>
          <w:b/>
          <w:bCs/>
        </w:rPr>
        <w:t>ěřená su</w:t>
      </w:r>
      <w:r>
        <w:rPr>
          <w:b/>
          <w:bCs/>
        </w:rPr>
        <w:t>rová data</w:t>
      </w:r>
    </w:p>
    <w:p w:rsidR="00CA6F1B" w:rsidRDefault="007C331C" w:rsidP="00AB6DAA">
      <w:pPr>
        <w:pStyle w:val="Standard"/>
        <w:jc w:val="both"/>
        <w:rPr>
          <w:rFonts w:ascii="Mangal" w:hAnsi="Mangal" w:cs="Mangal" w:hint="eastAsia"/>
        </w:rPr>
      </w:pPr>
      <w:r>
        <w:t>Automaticky m</w:t>
      </w:r>
      <w:r w:rsidR="00CA6F1B">
        <w:t>ěřená surov</w:t>
      </w:r>
      <w:r w:rsidR="00AB6DAA">
        <w:t>á data</w:t>
      </w:r>
      <w:r>
        <w:t>, též</w:t>
      </w:r>
      <w:r w:rsidR="00AB6DAA">
        <w:t xml:space="preserve"> historická data</w:t>
      </w:r>
      <w:r w:rsidR="00D8279F">
        <w:t>,</w:t>
      </w:r>
      <w:r w:rsidR="00AB6DAA">
        <w:t xml:space="preserve"> popisující trendy</w:t>
      </w:r>
      <w:r>
        <w:t>,</w:t>
      </w:r>
      <w:r w:rsidR="00CA6F1B">
        <w:t xml:space="preserve"> vznikají z</w:t>
      </w:r>
      <w:r>
        <w:t xml:space="preserve"> automaticky </w:t>
      </w:r>
      <w:r w:rsidR="00CA6F1B">
        <w:t xml:space="preserve">měřených aktuálních dat. </w:t>
      </w:r>
    </w:p>
    <w:p w:rsidR="00CA6F1B" w:rsidRDefault="00CA6F1B" w:rsidP="00CA6F1B">
      <w:pPr>
        <w:pStyle w:val="Standard"/>
        <w:jc w:val="both"/>
      </w:pPr>
    </w:p>
    <w:p w:rsidR="00CA6F1B" w:rsidRDefault="00CA6F1B" w:rsidP="00CA6F1B">
      <w:pPr>
        <w:pStyle w:val="Standard"/>
        <w:jc w:val="both"/>
      </w:pPr>
      <w:r>
        <w:t>Surov</w:t>
      </w:r>
      <w:r w:rsidR="00AB6DAA">
        <w:t xml:space="preserve">á měřená </w:t>
      </w:r>
      <w:r>
        <w:t>data jsou měřícími systémy zapisována do jej</w:t>
      </w:r>
      <w:r w:rsidR="00AB6DAA">
        <w:t xml:space="preserve">ich vnitřní zálohované paměti a jsou </w:t>
      </w:r>
      <w:r>
        <w:rPr>
          <w:b/>
          <w:bCs/>
        </w:rPr>
        <w:t>zapisována vždy v zimním čase</w:t>
      </w:r>
      <w:r w:rsidR="008919F4">
        <w:rPr>
          <w:b/>
          <w:bCs/>
        </w:rPr>
        <w:t xml:space="preserve"> (SEČ)</w:t>
      </w:r>
      <w:r w:rsidR="007C331C">
        <w:t xml:space="preserve">. Data se zapisují v nastaveném časovém kroku, obvykle 10 nebo 15 minut a z aktuálních dat vznikají nejčastěji průměrováním za dobu časového kroku. Další používanou metodou je uložení okamžité hodnoty v době časové značky. U srážek se </w:t>
      </w:r>
      <w:r w:rsidR="002933B0">
        <w:t>hodnoty získávají součtem za časový interval (srážky za 15 minut, 1 hodinu, 24 hodin).</w:t>
      </w:r>
    </w:p>
    <w:p w:rsidR="000549C2" w:rsidRDefault="000549C2" w:rsidP="00CA6F1B">
      <w:pPr>
        <w:pStyle w:val="Standard"/>
        <w:jc w:val="both"/>
      </w:pPr>
    </w:p>
    <w:p w:rsidR="000549C2" w:rsidRDefault="000549C2" w:rsidP="00CA6F1B">
      <w:pPr>
        <w:pStyle w:val="Standard"/>
        <w:jc w:val="both"/>
        <w:rPr>
          <w:rFonts w:ascii="Mangal" w:hAnsi="Mangal" w:cs="Mangal" w:hint="eastAsia"/>
        </w:rPr>
      </w:pPr>
      <w:r>
        <w:t xml:space="preserve">Automaticky měřená surová data jsou ze systémů VD a měřících stanic přenášena a dále zpracovávána Aplikací VHD. Surová data jsou do databáze zapisována celoročně s časovou značkou </w:t>
      </w:r>
      <w:r>
        <w:rPr>
          <w:b/>
          <w:bCs/>
        </w:rPr>
        <w:t>v zimním čase (SEČ)</w:t>
      </w:r>
      <w:r>
        <w:t>.</w:t>
      </w:r>
    </w:p>
    <w:p w:rsidR="00CA6F1B" w:rsidRDefault="00CA6F1B" w:rsidP="00CA6F1B">
      <w:pPr>
        <w:pStyle w:val="Textbody"/>
        <w:rPr>
          <w:b/>
          <w:bCs/>
        </w:rPr>
      </w:pPr>
    </w:p>
    <w:p w:rsidR="00CA6F1B" w:rsidRDefault="002933B0" w:rsidP="00CA6F1B">
      <w:pPr>
        <w:pStyle w:val="Textbody"/>
        <w:outlineLvl w:val="0"/>
        <w:rPr>
          <w:rFonts w:ascii="Mangal" w:hAnsi="Mangal" w:cs="Mangal" w:hint="eastAsia"/>
          <w:b/>
          <w:bCs/>
        </w:rPr>
      </w:pPr>
      <w:r>
        <w:rPr>
          <w:b/>
          <w:bCs/>
        </w:rPr>
        <w:t>Ručně měřená surová data</w:t>
      </w:r>
    </w:p>
    <w:p w:rsidR="00CA6F1B" w:rsidRDefault="00CA6F1B" w:rsidP="00CA6F1B">
      <w:pPr>
        <w:pStyle w:val="Standard"/>
        <w:spacing w:after="120"/>
        <w:jc w:val="both"/>
      </w:pPr>
      <w:r>
        <w:t>V určeném čase provádí obs</w:t>
      </w:r>
      <w:r w:rsidR="002933B0">
        <w:t>luha VD</w:t>
      </w:r>
      <w:r w:rsidR="000549C2">
        <w:t xml:space="preserve"> (přehrady nebo jezu)</w:t>
      </w:r>
      <w:r w:rsidR="002933B0">
        <w:t xml:space="preserve"> měření vybraných veličin</w:t>
      </w:r>
      <w:r>
        <w:t xml:space="preserve">. </w:t>
      </w:r>
      <w:r w:rsidR="002933B0">
        <w:t>Výsledky tohoto měření</w:t>
      </w:r>
      <w:r>
        <w:t xml:space="preserve"> </w:t>
      </w:r>
      <w:r w:rsidR="000549C2">
        <w:t xml:space="preserve">předává při pravidelných relacích na VHD. Dispečer tato kontrolní data </w:t>
      </w:r>
      <w:r>
        <w:t xml:space="preserve">zadává pomocí ručního vstupu </w:t>
      </w:r>
      <w:r w:rsidR="002933B0">
        <w:t xml:space="preserve">dat </w:t>
      </w:r>
      <w:r>
        <w:t xml:space="preserve">do </w:t>
      </w:r>
      <w:r w:rsidR="00591348">
        <w:t>A</w:t>
      </w:r>
      <w:r w:rsidR="000549C2">
        <w:t>plikace VHD. Dispečer zapisuje hodnotu</w:t>
      </w:r>
      <w:r w:rsidR="002933B0">
        <w:t xml:space="preserve"> i čas vzniku surových dat.</w:t>
      </w:r>
      <w:r w:rsidR="008919F4">
        <w:t xml:space="preserve"> </w:t>
      </w:r>
      <w:r w:rsidR="000549C2">
        <w:t xml:space="preserve">Kromě takto měřených dat na VD zadává dispečer také kontrolní data vodního stavu a průtoku </w:t>
      </w:r>
      <w:r w:rsidR="00EE1EA9">
        <w:t>na vybraných stanicích (data k 7 hodině ráno).</w:t>
      </w:r>
      <w:r w:rsidR="000549C2">
        <w:t xml:space="preserve"> </w:t>
      </w:r>
      <w:r w:rsidR="008919F4">
        <w:t>Ručně měřená data slouží pro kontrolu automatických snímačů veličin</w:t>
      </w:r>
      <w:r w:rsidR="00EE1EA9">
        <w:t xml:space="preserve"> při kontrole průběhů (validaci dat)</w:t>
      </w:r>
      <w:r w:rsidR="008919F4">
        <w:t>.</w:t>
      </w:r>
    </w:p>
    <w:p w:rsidR="00CA6F1B" w:rsidRDefault="00CA6F1B" w:rsidP="00CA6F1B">
      <w:pPr>
        <w:pStyle w:val="Textbody"/>
        <w:rPr>
          <w:b/>
          <w:bCs/>
        </w:rPr>
      </w:pPr>
    </w:p>
    <w:p w:rsidR="00CA6F1B" w:rsidRDefault="00CA6F1B" w:rsidP="00CA6F1B">
      <w:pPr>
        <w:pStyle w:val="Textbody"/>
        <w:outlineLvl w:val="0"/>
        <w:rPr>
          <w:rFonts w:ascii="Mangal" w:hAnsi="Mangal" w:cs="Mangal" w:hint="eastAsia"/>
          <w:b/>
          <w:bCs/>
        </w:rPr>
      </w:pPr>
      <w:r>
        <w:rPr>
          <w:b/>
          <w:bCs/>
        </w:rPr>
        <w:t>Počítaná surová data</w:t>
      </w:r>
    </w:p>
    <w:p w:rsidR="00CA6F1B" w:rsidRDefault="00CA6F1B" w:rsidP="00CA6F1B">
      <w:pPr>
        <w:pStyle w:val="Standard"/>
        <w:jc w:val="both"/>
      </w:pPr>
      <w:r>
        <w:t>Výpočet odv</w:t>
      </w:r>
      <w:r w:rsidR="002933B0">
        <w:t xml:space="preserve">ozených surových dat je </w:t>
      </w:r>
      <w:r>
        <w:t>shodný s výpočty aktuálních počítaných dat – využívají se stejné výpočetní mechanizmy, měrné křivky i vztahy mezi signály.</w:t>
      </w:r>
    </w:p>
    <w:p w:rsidR="00CA6F1B" w:rsidRDefault="00CA6F1B" w:rsidP="00CA6F1B">
      <w:pPr>
        <w:rPr>
          <w:rFonts w:ascii="Mangal" w:hAnsi="Mangal" w:cs="Mangal" w:hint="eastAsia"/>
          <w:i/>
          <w:iCs/>
        </w:rPr>
      </w:pPr>
    </w:p>
    <w:p w:rsidR="00CA6F1B" w:rsidRPr="00591348" w:rsidRDefault="00CA6F1B" w:rsidP="00CA6F1B">
      <w:pPr>
        <w:pStyle w:val="Nadpis2"/>
        <w:rPr>
          <w:rFonts w:ascii="Times New Roman" w:hAnsi="Times New Roman" w:cs="Times New Roman"/>
        </w:rPr>
      </w:pPr>
      <w:bookmarkStart w:id="5" w:name="_Toc491942362"/>
      <w:r w:rsidRPr="00591348">
        <w:rPr>
          <w:rFonts w:ascii="Times New Roman" w:hAnsi="Times New Roman" w:cs="Times New Roman"/>
        </w:rPr>
        <w:t>Čas v monitorovacím systému</w:t>
      </w:r>
      <w:bookmarkEnd w:id="5"/>
    </w:p>
    <w:p w:rsidR="00591348" w:rsidRDefault="00591348" w:rsidP="00CA6F1B">
      <w:pPr>
        <w:pStyle w:val="Textbody"/>
        <w:outlineLvl w:val="0"/>
        <w:rPr>
          <w:b/>
          <w:bCs/>
        </w:rPr>
      </w:pPr>
    </w:p>
    <w:p w:rsidR="00CA6F1B" w:rsidRDefault="00CA6F1B" w:rsidP="00CA6F1B">
      <w:pPr>
        <w:pStyle w:val="Textbody"/>
        <w:outlineLvl w:val="0"/>
        <w:rPr>
          <w:rFonts w:ascii="Mangal" w:hAnsi="Mangal" w:cs="Mangal" w:hint="eastAsia"/>
          <w:b/>
          <w:bCs/>
        </w:rPr>
      </w:pPr>
      <w:r>
        <w:rPr>
          <w:b/>
          <w:bCs/>
        </w:rPr>
        <w:t>Systémový čas</w:t>
      </w:r>
    </w:p>
    <w:p w:rsidR="00CA6F1B" w:rsidRDefault="00714517" w:rsidP="00CA6F1B">
      <w:pPr>
        <w:pStyle w:val="Standard"/>
        <w:jc w:val="both"/>
      </w:pPr>
      <w:r>
        <w:t xml:space="preserve">Systémový čas je </w:t>
      </w:r>
      <w:r w:rsidR="00312455">
        <w:t>ve většině</w:t>
      </w:r>
      <w:r w:rsidR="00CA6F1B">
        <w:t xml:space="preserve"> stávají</w:t>
      </w:r>
      <w:r w:rsidR="00591348">
        <w:t>cích monitorovacích systémů</w:t>
      </w:r>
      <w:r>
        <w:t xml:space="preserve"> </w:t>
      </w:r>
      <w:r w:rsidR="00312455">
        <w:t xml:space="preserve">(systémech monitoringu VD a měřících stanicích) </w:t>
      </w:r>
      <w:r w:rsidR="00CA6F1B">
        <w:t>načí</w:t>
      </w:r>
      <w:r w:rsidR="00312455">
        <w:t>tán z </w:t>
      </w:r>
      <w:r>
        <w:t xml:space="preserve">časového serveru </w:t>
      </w:r>
      <w:r w:rsidR="00CA6F1B">
        <w:t>Povodí Labe</w:t>
      </w:r>
      <w:r>
        <w:t xml:space="preserve"> pomocí datové sítě </w:t>
      </w:r>
      <w:r w:rsidR="00CA6F1B">
        <w:t>(WAN/LAN)</w:t>
      </w:r>
      <w:r w:rsidR="00312455">
        <w:t xml:space="preserve"> nebo při komunikaci stanic se serverem</w:t>
      </w:r>
      <w:r w:rsidR="00CA6F1B">
        <w:t>.</w:t>
      </w:r>
    </w:p>
    <w:p w:rsidR="00714517" w:rsidRDefault="00714517" w:rsidP="00CA6F1B">
      <w:pPr>
        <w:pStyle w:val="Standard"/>
        <w:jc w:val="both"/>
      </w:pPr>
    </w:p>
    <w:p w:rsidR="00312455" w:rsidRDefault="00312455" w:rsidP="00CA6F1B">
      <w:pPr>
        <w:pStyle w:val="Standard"/>
        <w:jc w:val="both"/>
      </w:pPr>
    </w:p>
    <w:p w:rsidR="00CA6F1B" w:rsidRDefault="00CA6F1B" w:rsidP="00CA6F1B">
      <w:pPr>
        <w:pStyle w:val="Textbody"/>
        <w:jc w:val="both"/>
        <w:outlineLvl w:val="0"/>
      </w:pPr>
      <w:r>
        <w:rPr>
          <w:b/>
          <w:bCs/>
        </w:rPr>
        <w:t>Aktuální měřená i počítaná data</w:t>
      </w:r>
      <w:r>
        <w:t xml:space="preserve"> </w:t>
      </w:r>
    </w:p>
    <w:p w:rsidR="00CA6F1B" w:rsidRDefault="00CA6F1B" w:rsidP="00CA6F1B">
      <w:pPr>
        <w:pStyle w:val="Textbody"/>
        <w:jc w:val="both"/>
      </w:pPr>
      <w:r>
        <w:rPr>
          <w:b/>
          <w:bCs/>
          <w:i/>
          <w:iCs/>
        </w:rPr>
        <w:t>Tento typ dat je svázán výhradně se systémovým č</w:t>
      </w:r>
      <w:r w:rsidR="006425A0">
        <w:rPr>
          <w:b/>
          <w:bCs/>
          <w:i/>
          <w:iCs/>
        </w:rPr>
        <w:t>asem pracovní stanice obsluhy</w:t>
      </w:r>
      <w:r>
        <w:t>. S tímto časem jso</w:t>
      </w:r>
      <w:r w:rsidR="006425A0">
        <w:t>u data prezentována obsluze</w:t>
      </w:r>
      <w:r>
        <w:t>, popřípadě na jiných klientských stanicích, které se k této pracovní stanici připojí</w:t>
      </w:r>
      <w:r w:rsidR="006425A0">
        <w:t>.</w:t>
      </w:r>
    </w:p>
    <w:p w:rsidR="00CA6F1B" w:rsidRDefault="00CA6F1B" w:rsidP="00CA6F1B">
      <w:pPr>
        <w:pStyle w:val="Textbody"/>
        <w:jc w:val="both"/>
      </w:pPr>
      <w:r>
        <w:t>Systémový čas</w:t>
      </w:r>
      <w:r w:rsidR="006425A0">
        <w:t xml:space="preserve"> na pracovní stanici obsluhy je buď časem letním</w:t>
      </w:r>
      <w:r w:rsidR="001850E3">
        <w:t>,</w:t>
      </w:r>
      <w:r w:rsidR="006425A0">
        <w:t xml:space="preserve"> nebo </w:t>
      </w:r>
      <w:r w:rsidR="001850E3">
        <w:t xml:space="preserve">zimním. Pak </w:t>
      </w:r>
      <w:r>
        <w:t>aktuální měřená i počítaná data jsou na této pracovní stanici prezentována buď v</w:t>
      </w:r>
      <w:r w:rsidR="001850E3">
        <w:t> </w:t>
      </w:r>
      <w:r>
        <w:t>zimním</w:t>
      </w:r>
      <w:r w:rsidR="001850E3">
        <w:t>,</w:t>
      </w:r>
      <w:r>
        <w:t xml:space="preserve"> nebo letním čase (tedy v aktuálním čase pracovní stanice</w:t>
      </w:r>
      <w:r w:rsidR="001850E3">
        <w:t>, který odpovídá občanskému času</w:t>
      </w:r>
      <w:r>
        <w:t>).</w:t>
      </w:r>
    </w:p>
    <w:p w:rsidR="00CA6F1B" w:rsidRDefault="00CA6F1B" w:rsidP="00CA6F1B">
      <w:pPr>
        <w:pStyle w:val="Textbody"/>
        <w:jc w:val="both"/>
        <w:rPr>
          <w:b/>
          <w:bCs/>
        </w:rPr>
      </w:pPr>
    </w:p>
    <w:p w:rsidR="00591348" w:rsidRDefault="00591348" w:rsidP="00CA6F1B">
      <w:pPr>
        <w:pStyle w:val="Textbody"/>
        <w:jc w:val="both"/>
        <w:rPr>
          <w:b/>
          <w:bCs/>
        </w:rPr>
      </w:pPr>
    </w:p>
    <w:p w:rsidR="00591348" w:rsidRDefault="00591348" w:rsidP="00CA6F1B">
      <w:pPr>
        <w:pStyle w:val="Textbody"/>
        <w:jc w:val="both"/>
        <w:rPr>
          <w:b/>
          <w:bCs/>
        </w:rPr>
      </w:pPr>
    </w:p>
    <w:p w:rsidR="00CA6F1B" w:rsidRDefault="00CA6F1B" w:rsidP="00CA6F1B">
      <w:pPr>
        <w:pStyle w:val="Textbody"/>
        <w:jc w:val="both"/>
        <w:outlineLvl w:val="0"/>
        <w:rPr>
          <w:b/>
          <w:bCs/>
        </w:rPr>
      </w:pPr>
      <w:r>
        <w:rPr>
          <w:b/>
          <w:bCs/>
        </w:rPr>
        <w:lastRenderedPageBreak/>
        <w:t xml:space="preserve">Měřená i počítaná surová data </w:t>
      </w:r>
    </w:p>
    <w:p w:rsidR="00CA6F1B" w:rsidRDefault="00CA6F1B" w:rsidP="00CA6F1B">
      <w:pPr>
        <w:pStyle w:val="Textbody"/>
        <w:jc w:val="both"/>
        <w:outlineLvl w:val="0"/>
        <w:rPr>
          <w:b/>
          <w:bCs/>
          <w:i/>
          <w:iCs/>
        </w:rPr>
      </w:pPr>
      <w:r>
        <w:rPr>
          <w:b/>
          <w:bCs/>
          <w:i/>
          <w:iCs/>
        </w:rPr>
        <w:t xml:space="preserve">Tento typ dat je pevně svázán se zimním časem (SEČ).  </w:t>
      </w:r>
    </w:p>
    <w:p w:rsidR="00CA6F1B" w:rsidRDefault="00CA6F1B" w:rsidP="001850E3">
      <w:pPr>
        <w:pStyle w:val="Textbody"/>
        <w:jc w:val="both"/>
      </w:pPr>
      <w:r>
        <w:t xml:space="preserve">S tímto časem jsou surová měřená data ukládána do </w:t>
      </w:r>
      <w:r w:rsidR="00312455">
        <w:t xml:space="preserve">databáze. </w:t>
      </w:r>
      <w:r w:rsidR="001850E3">
        <w:t xml:space="preserve">V době letního času jsou </w:t>
      </w:r>
      <w:r w:rsidR="00312455">
        <w:t xml:space="preserve">data prezentována </w:t>
      </w:r>
      <w:r w:rsidR="001850E3">
        <w:t xml:space="preserve">po </w:t>
      </w:r>
      <w:r w:rsidR="00F223EE">
        <w:t>přepočtení na letní čas (k času uloženém</w:t>
      </w:r>
      <w:r w:rsidR="00922889">
        <w:t>u</w:t>
      </w:r>
      <w:r w:rsidR="00312455">
        <w:t xml:space="preserve"> </w:t>
      </w:r>
      <w:r w:rsidR="00F223EE">
        <w:t xml:space="preserve">v databázi je při prezentaci připočtena 1 hodina). </w:t>
      </w:r>
      <w:r w:rsidR="00591348">
        <w:t>Tento princip platí jak pro A</w:t>
      </w:r>
      <w:r w:rsidR="00312455">
        <w:t xml:space="preserve">plikaci VHD, tak pro prezentační systémy na VD. </w:t>
      </w:r>
      <w:r w:rsidR="00F223EE">
        <w:t xml:space="preserve">Použití letního času si volí </w:t>
      </w:r>
      <w:r w:rsidR="00312455">
        <w:t xml:space="preserve">dispečer (na VD </w:t>
      </w:r>
      <w:r w:rsidR="00F223EE">
        <w:t>obsluha</w:t>
      </w:r>
      <w:r w:rsidR="00312455">
        <w:t>) v konfiguraci systému. N</w:t>
      </w:r>
      <w:r w:rsidR="00F223EE">
        <w:t xml:space="preserve">edochází k němu ve stejný okamžik jako u občanského času. Změna </w:t>
      </w:r>
      <w:r w:rsidR="00922889">
        <w:t xml:space="preserve">času </w:t>
      </w:r>
      <w:r w:rsidR="00F223EE">
        <w:t xml:space="preserve">je obvykle svázána </w:t>
      </w:r>
      <w:r w:rsidR="00F223EE" w:rsidRPr="00922889">
        <w:t>s celým kalendářním měsícem</w:t>
      </w:r>
      <w:r w:rsidR="00F223EE">
        <w:t>.</w:t>
      </w:r>
    </w:p>
    <w:p w:rsidR="00CA6F1B" w:rsidRPr="00591348" w:rsidRDefault="002D725E" w:rsidP="002D725E">
      <w:pPr>
        <w:pStyle w:val="Nadpis2"/>
        <w:rPr>
          <w:rFonts w:ascii="Times New Roman" w:hAnsi="Times New Roman" w:cs="Times New Roman"/>
        </w:rPr>
      </w:pPr>
      <w:bookmarkStart w:id="6" w:name="_Toc491942363"/>
      <w:r w:rsidRPr="00591348">
        <w:rPr>
          <w:rFonts w:ascii="Times New Roman" w:hAnsi="Times New Roman" w:cs="Times New Roman"/>
        </w:rPr>
        <w:t>Identifikátory signálů</w:t>
      </w:r>
      <w:bookmarkEnd w:id="6"/>
    </w:p>
    <w:p w:rsidR="00CA6F1B" w:rsidRDefault="00CA6F1B" w:rsidP="00CA6F1B">
      <w:pPr>
        <w:jc w:val="both"/>
      </w:pPr>
    </w:p>
    <w:p w:rsidR="002D725E" w:rsidRDefault="002D725E" w:rsidP="002D725E">
      <w:pPr>
        <w:pStyle w:val="Textbody"/>
        <w:jc w:val="both"/>
      </w:pPr>
      <w:r>
        <w:rPr>
          <w:b/>
          <w:bCs/>
          <w:i/>
          <w:iCs/>
        </w:rPr>
        <w:t>V celém monitorovacím systému Povodí Labe</w:t>
      </w:r>
      <w:r>
        <w:t xml:space="preserve"> je jednoznačným identifikátorem signálu jeho jméno (v databázových tabulkách je používáno jednoznačného číselného ID signálu, jméno signálu je původní jednoznačná identifikace, ale dále se u jména signálu jednoznačnost dodržuje). </w:t>
      </w:r>
    </w:p>
    <w:p w:rsidR="002D725E" w:rsidRDefault="002D725E" w:rsidP="002D725E">
      <w:pPr>
        <w:pStyle w:val="Textbody"/>
        <w:spacing w:after="0"/>
        <w:outlineLvl w:val="0"/>
        <w:rPr>
          <w:rFonts w:ascii="Mangal" w:hAnsi="Mangal" w:cs="Mangal" w:hint="eastAsia"/>
        </w:rPr>
      </w:pPr>
      <w:r>
        <w:t>Jméno signálu je  8-mi znaková alfanumerická kombinace, která popisuje:</w:t>
      </w:r>
    </w:p>
    <w:p w:rsidR="002D725E" w:rsidRDefault="002D725E" w:rsidP="002D725E">
      <w:pPr>
        <w:pStyle w:val="Textbody"/>
        <w:spacing w:after="0"/>
        <w:ind w:left="708"/>
        <w:rPr>
          <w:rFonts w:ascii="Mangal" w:hAnsi="Mangal" w:cs="Mangal" w:hint="eastAsia"/>
        </w:rPr>
      </w:pPr>
      <w:r>
        <w:t xml:space="preserve">znaky č. 1 a 2 </w:t>
      </w:r>
      <w:r>
        <w:tab/>
      </w:r>
      <w:r>
        <w:tab/>
      </w:r>
      <w:r>
        <w:tab/>
        <w:t xml:space="preserve">zkratka jména toku nebo typu stanice </w:t>
      </w:r>
    </w:p>
    <w:p w:rsidR="002D725E" w:rsidRDefault="002D725E" w:rsidP="002D725E">
      <w:pPr>
        <w:pStyle w:val="Textbody"/>
        <w:spacing w:after="0"/>
        <w:ind w:left="708"/>
        <w:rPr>
          <w:rFonts w:ascii="Mangal" w:hAnsi="Mangal" w:cs="Mangal" w:hint="eastAsia"/>
        </w:rPr>
      </w:pPr>
      <w:r>
        <w:t>znaky č. 3 a 4</w:t>
      </w:r>
      <w:r>
        <w:tab/>
      </w:r>
      <w:r>
        <w:tab/>
      </w:r>
      <w:r>
        <w:tab/>
        <w:t>zkratka lokality</w:t>
      </w:r>
    </w:p>
    <w:p w:rsidR="002D725E" w:rsidRDefault="002D725E" w:rsidP="002D725E">
      <w:pPr>
        <w:pStyle w:val="Textbody"/>
        <w:spacing w:after="0"/>
        <w:ind w:left="708"/>
        <w:rPr>
          <w:rFonts w:ascii="Mangal" w:hAnsi="Mangal" w:cs="Mangal" w:hint="eastAsia"/>
        </w:rPr>
      </w:pPr>
      <w:r>
        <w:t>znaky č. 5 a 6</w:t>
      </w:r>
      <w:r>
        <w:tab/>
      </w:r>
      <w:r>
        <w:tab/>
      </w:r>
      <w:r>
        <w:tab/>
        <w:t>identifikátor veličiny</w:t>
      </w:r>
    </w:p>
    <w:p w:rsidR="002D725E" w:rsidRDefault="002D725E" w:rsidP="002D725E">
      <w:pPr>
        <w:pStyle w:val="Textbody"/>
        <w:spacing w:after="0"/>
        <w:ind w:left="708"/>
        <w:rPr>
          <w:rFonts w:ascii="Mangal" w:hAnsi="Mangal" w:cs="Mangal" w:hint="eastAsia"/>
        </w:rPr>
      </w:pPr>
      <w:r>
        <w:t>znaky č. 7 a 8</w:t>
      </w:r>
      <w:r>
        <w:tab/>
      </w:r>
      <w:r>
        <w:tab/>
      </w:r>
      <w:r>
        <w:tab/>
        <w:t>identifikátor typu vzniku veličiny (automaticky, ručně)</w:t>
      </w:r>
    </w:p>
    <w:p w:rsidR="002D725E" w:rsidRDefault="002D725E" w:rsidP="002D725E">
      <w:pPr>
        <w:pStyle w:val="Textbody"/>
        <w:spacing w:after="0"/>
      </w:pPr>
    </w:p>
    <w:p w:rsidR="002D725E" w:rsidRDefault="002D725E" w:rsidP="002D725E">
      <w:pPr>
        <w:pStyle w:val="Textbody"/>
        <w:spacing w:after="0"/>
        <w:rPr>
          <w:rFonts w:ascii="Mangal" w:hAnsi="Mangal" w:cs="Mangal" w:hint="eastAsia"/>
        </w:rPr>
      </w:pPr>
      <w:r>
        <w:t>Příklady jmen signálů</w:t>
      </w:r>
    </w:p>
    <w:p w:rsidR="002D725E" w:rsidRDefault="002D725E" w:rsidP="002D725E">
      <w:pPr>
        <w:pStyle w:val="Textbody"/>
        <w:spacing w:after="0"/>
        <w:rPr>
          <w:rFonts w:ascii="Mangal" w:hAnsi="Mangal" w:cs="Mangal" w:hint="eastAsia"/>
        </w:rPr>
      </w:pPr>
      <w:r>
        <w:rPr>
          <w:rFonts w:ascii="Mangal" w:hAnsi="Mangal" w:cs="Mangal"/>
        </w:rPr>
        <w:tab/>
      </w:r>
      <w:r>
        <w:t>LASMVS01</w:t>
      </w:r>
      <w:r>
        <w:tab/>
      </w:r>
      <w:r>
        <w:tab/>
      </w:r>
      <w:r>
        <w:tab/>
        <w:t>Labe, Špindlerův Mlýn, vodní stav, měřeno automaticky</w:t>
      </w:r>
    </w:p>
    <w:p w:rsidR="002D725E" w:rsidRDefault="002D725E" w:rsidP="002D725E">
      <w:pPr>
        <w:pStyle w:val="Textbody"/>
        <w:spacing w:after="0"/>
        <w:rPr>
          <w:rFonts w:ascii="Mangal" w:hAnsi="Mangal" w:cs="Mangal" w:hint="eastAsia"/>
        </w:rPr>
      </w:pPr>
      <w:r>
        <w:rPr>
          <w:rFonts w:ascii="Mangal" w:hAnsi="Mangal" w:cs="Mangal"/>
        </w:rPr>
        <w:tab/>
      </w:r>
      <w:r>
        <w:t>PRLAKH05</w:t>
      </w:r>
      <w:r>
        <w:tab/>
      </w:r>
      <w:r>
        <w:tab/>
      </w:r>
      <w:r>
        <w:tab/>
        <w:t>Přehrada, Labská, kóta hladiny v nádrži, měřeno ručně</w:t>
      </w:r>
    </w:p>
    <w:p w:rsidR="002D725E" w:rsidRDefault="002D725E" w:rsidP="002D725E">
      <w:pPr>
        <w:pStyle w:val="Textbody"/>
        <w:spacing w:after="0"/>
      </w:pPr>
      <w:r>
        <w:rPr>
          <w:rFonts w:ascii="Mangal" w:hAnsi="Mangal" w:cs="Mangal"/>
        </w:rPr>
        <w:tab/>
      </w:r>
      <w:r>
        <w:t>SSPLTO01</w:t>
      </w:r>
      <w:r>
        <w:tab/>
      </w:r>
      <w:r>
        <w:tab/>
      </w:r>
      <w:r>
        <w:tab/>
        <w:t xml:space="preserve">Srážkoměrná stanice, Pláně, teplota ovzduší, měřeno </w:t>
      </w:r>
    </w:p>
    <w:p w:rsidR="002D725E" w:rsidRDefault="002D725E" w:rsidP="002D725E">
      <w:pPr>
        <w:pStyle w:val="Textbody"/>
        <w:spacing w:after="0"/>
        <w:ind w:left="2836" w:firstLine="709"/>
        <w:rPr>
          <w:rFonts w:ascii="Mangal" w:hAnsi="Mangal" w:cs="Mangal" w:hint="eastAsia"/>
        </w:rPr>
      </w:pPr>
      <w:r>
        <w:t>automaticky</w:t>
      </w:r>
    </w:p>
    <w:p w:rsidR="002D725E" w:rsidRDefault="002D725E" w:rsidP="002D725E">
      <w:pPr>
        <w:pStyle w:val="Textbody"/>
        <w:spacing w:after="0"/>
        <w:jc w:val="both"/>
        <w:rPr>
          <w:i/>
          <w:iCs/>
        </w:rPr>
      </w:pPr>
    </w:p>
    <w:p w:rsidR="002D725E" w:rsidRDefault="002D725E" w:rsidP="002D725E">
      <w:pPr>
        <w:pStyle w:val="Textbody"/>
        <w:spacing w:after="0"/>
        <w:jc w:val="both"/>
        <w:rPr>
          <w:i/>
          <w:iCs/>
        </w:rPr>
      </w:pPr>
      <w:r>
        <w:rPr>
          <w:i/>
          <w:iCs/>
        </w:rPr>
        <w:t>Poznámka:</w:t>
      </w:r>
    </w:p>
    <w:p w:rsidR="002D725E" w:rsidRDefault="002D725E" w:rsidP="002D725E">
      <w:pPr>
        <w:pStyle w:val="Textbody"/>
        <w:spacing w:after="0"/>
        <w:jc w:val="both"/>
        <w:rPr>
          <w:i/>
          <w:iCs/>
        </w:rPr>
      </w:pPr>
      <w:r>
        <w:rPr>
          <w:i/>
          <w:iCs/>
        </w:rPr>
        <w:t xml:space="preserve">Obvykle je identifikátor typu vzniku veličiny </w:t>
      </w:r>
      <w:r w:rsidR="00591348">
        <w:rPr>
          <w:i/>
          <w:iCs/>
        </w:rPr>
        <w:t xml:space="preserve">(znaky č. 7 a 8) v rozsahu </w:t>
      </w:r>
      <w:r>
        <w:rPr>
          <w:i/>
          <w:iCs/>
        </w:rPr>
        <w:t>01 až 04 vyhrazen pro automaticky vznikající hodnoty signálů, identifikátor 05</w:t>
      </w:r>
      <w:r w:rsidR="00E74AA2">
        <w:rPr>
          <w:i/>
          <w:iCs/>
        </w:rPr>
        <w:t xml:space="preserve"> a vyšší </w:t>
      </w:r>
      <w:r>
        <w:rPr>
          <w:i/>
          <w:iCs/>
        </w:rPr>
        <w:t>je vyhrazen pro signály, které vznikly ručním měřením.</w:t>
      </w:r>
      <w:r w:rsidR="00E74AA2">
        <w:rPr>
          <w:i/>
          <w:iCs/>
        </w:rPr>
        <w:t xml:space="preserve"> Existují výjimky, například u jezů s více než 4 jezovými poli, kde je toto číslování upraveno jinak.</w:t>
      </w:r>
    </w:p>
    <w:p w:rsidR="002D725E" w:rsidRDefault="002D725E" w:rsidP="002D725E">
      <w:pPr>
        <w:pStyle w:val="Textbody"/>
        <w:spacing w:after="0"/>
        <w:jc w:val="both"/>
      </w:pPr>
    </w:p>
    <w:p w:rsidR="00A1638F" w:rsidRPr="00342A3F" w:rsidRDefault="00F1515D" w:rsidP="002D725E">
      <w:pPr>
        <w:spacing w:after="120"/>
        <w:outlineLvl w:val="0"/>
        <w:rPr>
          <w:b/>
          <w:bCs/>
        </w:rPr>
      </w:pPr>
      <w:r w:rsidRPr="00342A3F">
        <w:rPr>
          <w:b/>
          <w:bCs/>
        </w:rPr>
        <w:t xml:space="preserve">Příklad signálů </w:t>
      </w:r>
      <w:r w:rsidR="00342A3F" w:rsidRPr="00342A3F">
        <w:rPr>
          <w:b/>
          <w:bCs/>
        </w:rPr>
        <w:t xml:space="preserve">získávaných z </w:t>
      </w:r>
      <w:r w:rsidRPr="00342A3F">
        <w:rPr>
          <w:b/>
          <w:bCs/>
        </w:rPr>
        <w:t>měřící stanice</w:t>
      </w:r>
    </w:p>
    <w:p w:rsidR="00342A3F" w:rsidRDefault="00342A3F" w:rsidP="002D725E">
      <w:pPr>
        <w:spacing w:after="120"/>
        <w:outlineLvl w:val="0"/>
        <w:rPr>
          <w:b/>
          <w:bCs/>
        </w:rPr>
      </w:pPr>
      <w:r>
        <w:rPr>
          <w:b/>
          <w:bCs/>
        </w:rPr>
        <w:t xml:space="preserve">Měřící stanice vodního stavu </w:t>
      </w:r>
      <w:r w:rsidRPr="00342A3F">
        <w:rPr>
          <w:b/>
          <w:bCs/>
        </w:rPr>
        <w:t>Špindlerův Mlýn</w:t>
      </w:r>
    </w:p>
    <w:p w:rsidR="00342A3F" w:rsidRDefault="00342A3F" w:rsidP="00342A3F">
      <w:pPr>
        <w:pStyle w:val="Textbody"/>
        <w:spacing w:after="0"/>
        <w:rPr>
          <w:rFonts w:ascii="Mangal" w:hAnsi="Mangal" w:cs="Mangal" w:hint="eastAsia"/>
        </w:rPr>
      </w:pPr>
      <w:r>
        <w:t>LASMVS01</w:t>
      </w:r>
      <w:r>
        <w:tab/>
        <w:t>Labe, Špindlerův Mlýn, vodní stav na přítoku do nádrže přehrady Labská</w:t>
      </w:r>
    </w:p>
    <w:p w:rsidR="00342A3F" w:rsidRDefault="00342A3F" w:rsidP="00342A3F">
      <w:pPr>
        <w:pStyle w:val="Textbody"/>
        <w:spacing w:after="0"/>
        <w:rPr>
          <w:rFonts w:ascii="Mangal" w:hAnsi="Mangal" w:cs="Mangal" w:hint="eastAsia"/>
        </w:rPr>
      </w:pPr>
      <w:r>
        <w:t>LASMS220</w:t>
      </w:r>
      <w:r>
        <w:tab/>
        <w:t>Labe, Špindlerův Mlýn, stav sítě 230V</w:t>
      </w:r>
    </w:p>
    <w:p w:rsidR="00342A3F" w:rsidRDefault="00342A3F" w:rsidP="00342A3F">
      <w:pPr>
        <w:pStyle w:val="Textbody"/>
        <w:spacing w:after="0"/>
        <w:rPr>
          <w:rFonts w:ascii="Mangal" w:hAnsi="Mangal" w:cs="Mangal" w:hint="eastAsia"/>
        </w:rPr>
      </w:pPr>
      <w:r>
        <w:t>LASMSSVP</w:t>
      </w:r>
      <w:r>
        <w:tab/>
        <w:t>Labe, Špindlerův Mlýn, stav kontaktu svodiče přepětí</w:t>
      </w:r>
    </w:p>
    <w:p w:rsidR="00342A3F" w:rsidRDefault="00342A3F" w:rsidP="00342A3F">
      <w:pPr>
        <w:pStyle w:val="Textbody"/>
        <w:spacing w:after="0"/>
      </w:pPr>
      <w:r>
        <w:t>LASMNZ12</w:t>
      </w:r>
      <w:r>
        <w:tab/>
        <w:t>Labe, Špindlerův Mlýn, napětí dobíjené pracovní baterie</w:t>
      </w:r>
    </w:p>
    <w:p w:rsidR="00342A3F" w:rsidRDefault="00342A3F" w:rsidP="00342A3F">
      <w:pPr>
        <w:pStyle w:val="Textbody"/>
        <w:spacing w:after="0"/>
      </w:pPr>
    </w:p>
    <w:p w:rsidR="00342A3F" w:rsidRPr="00342A3F" w:rsidRDefault="00342A3F" w:rsidP="00342A3F">
      <w:pPr>
        <w:pStyle w:val="Textbody"/>
        <w:spacing w:after="0"/>
        <w:ind w:left="1418" w:hanging="1418"/>
        <w:rPr>
          <w:rFonts w:ascii="Mangal" w:hAnsi="Mangal" w:cs="Mangal" w:hint="eastAsia"/>
          <w:b/>
        </w:rPr>
      </w:pPr>
      <w:r>
        <w:t>LASM_Q01</w:t>
      </w:r>
      <w:r>
        <w:tab/>
        <w:t xml:space="preserve">Labe, Špindlerův Mlýn, průtok, </w:t>
      </w:r>
      <w:r w:rsidRPr="00342A3F">
        <w:rPr>
          <w:b/>
        </w:rPr>
        <w:t>průtok je dopočítán až v Aplikaci VHD podle aktuálně platné H/Q křivky</w:t>
      </w:r>
    </w:p>
    <w:p w:rsidR="00A1638F" w:rsidRDefault="00A1638F" w:rsidP="002D725E">
      <w:pPr>
        <w:spacing w:after="120"/>
        <w:outlineLvl w:val="0"/>
        <w:rPr>
          <w:b/>
          <w:bCs/>
        </w:rPr>
      </w:pPr>
    </w:p>
    <w:p w:rsidR="00342A3F" w:rsidRDefault="00342A3F" w:rsidP="002D725E">
      <w:pPr>
        <w:spacing w:after="120"/>
        <w:outlineLvl w:val="0"/>
        <w:rPr>
          <w:b/>
          <w:bCs/>
        </w:rPr>
      </w:pPr>
      <w:r>
        <w:rPr>
          <w:b/>
          <w:bCs/>
        </w:rPr>
        <w:t>Srážkoměrná měřící stanice Pláně</w:t>
      </w:r>
    </w:p>
    <w:p w:rsidR="00342A3F" w:rsidRDefault="00342A3F" w:rsidP="00342A3F">
      <w:pPr>
        <w:pStyle w:val="Textbody"/>
        <w:spacing w:after="0"/>
        <w:rPr>
          <w:rFonts w:ascii="Mangal" w:hAnsi="Mangal" w:cs="Mangal" w:hint="eastAsia"/>
        </w:rPr>
      </w:pPr>
      <w:r>
        <w:t>SSPLTO01</w:t>
      </w:r>
      <w:r>
        <w:tab/>
        <w:t>srážkoměrná stanice, Pláně, teplota ovzduší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42A3F" w:rsidRDefault="00342A3F" w:rsidP="00342A3F">
      <w:pPr>
        <w:pStyle w:val="Textbody"/>
        <w:spacing w:after="0"/>
        <w:rPr>
          <w:rFonts w:ascii="Mangal" w:hAnsi="Mangal" w:cs="Mangal" w:hint="eastAsia"/>
        </w:rPr>
      </w:pPr>
      <w:r>
        <w:t>SSPLSR01</w:t>
      </w:r>
      <w:r>
        <w:tab/>
        <w:t>srážkoměrná stanice, Pláně, srážková intenzita za minulých celých 15. min</w:t>
      </w:r>
    </w:p>
    <w:p w:rsidR="00342A3F" w:rsidRDefault="00342A3F" w:rsidP="00342A3F">
      <w:pPr>
        <w:pStyle w:val="Textbody"/>
        <w:spacing w:after="0"/>
      </w:pPr>
      <w:r>
        <w:t>SSPLSD01</w:t>
      </w:r>
      <w:r>
        <w:tab/>
        <w:t xml:space="preserve">srážkoměrná stanice, Pláně, srážkový úhrn za ukončených 24. hod. </w:t>
      </w:r>
    </w:p>
    <w:p w:rsidR="00342A3F" w:rsidRDefault="00342A3F" w:rsidP="00342A3F">
      <w:pPr>
        <w:pStyle w:val="Textbody"/>
        <w:spacing w:after="0"/>
        <w:ind w:left="709" w:firstLine="709"/>
        <w:rPr>
          <w:rFonts w:ascii="Mangal" w:hAnsi="Mangal" w:cs="Mangal" w:hint="eastAsia"/>
        </w:rPr>
      </w:pPr>
      <w:r>
        <w:t>(od 7:00 včera do 7:00 dnes, SEČ)</w:t>
      </w:r>
    </w:p>
    <w:p w:rsidR="00342A3F" w:rsidRDefault="00342A3F" w:rsidP="00342A3F">
      <w:pPr>
        <w:pStyle w:val="Textbody"/>
        <w:spacing w:after="0"/>
        <w:rPr>
          <w:rFonts w:ascii="Mangal" w:hAnsi="Mangal" w:cs="Mangal" w:hint="eastAsia"/>
        </w:rPr>
      </w:pPr>
      <w:r>
        <w:t>SSPLNZ12</w:t>
      </w:r>
      <w:r>
        <w:tab/>
        <w:t>srážkoměrná stanice, Pláně, napětí dobíjené pracovní baterie stanice</w:t>
      </w:r>
    </w:p>
    <w:p w:rsidR="00342A3F" w:rsidRDefault="00342A3F" w:rsidP="00342A3F">
      <w:pPr>
        <w:pStyle w:val="Textbody"/>
        <w:spacing w:after="0"/>
        <w:rPr>
          <w:rFonts w:ascii="Mangal" w:hAnsi="Mangal" w:cs="Mangal" w:hint="eastAsia"/>
        </w:rPr>
      </w:pPr>
      <w:r>
        <w:t>SSPLS220</w:t>
      </w:r>
      <w:r>
        <w:tab/>
        <w:t>srážkoměrná stanice, Pláně, stav sítě 230V</w:t>
      </w:r>
    </w:p>
    <w:p w:rsidR="00342A3F" w:rsidRDefault="00342A3F" w:rsidP="00342A3F">
      <w:pPr>
        <w:pStyle w:val="Textbody"/>
        <w:spacing w:after="0"/>
        <w:rPr>
          <w:rFonts w:ascii="Mangal" w:hAnsi="Mangal" w:cs="Mangal" w:hint="eastAsia"/>
        </w:rPr>
      </w:pPr>
      <w:r>
        <w:lastRenderedPageBreak/>
        <w:t>SSPLSSVP</w:t>
      </w:r>
      <w:r>
        <w:tab/>
        <w:t>srážkoměrná stanice, Pláně, stav kontaktu svodiče přepětí</w:t>
      </w:r>
    </w:p>
    <w:p w:rsidR="00342A3F" w:rsidRDefault="00342A3F" w:rsidP="002D725E">
      <w:pPr>
        <w:spacing w:after="120"/>
        <w:outlineLvl w:val="0"/>
        <w:rPr>
          <w:b/>
          <w:bCs/>
        </w:rPr>
      </w:pPr>
    </w:p>
    <w:p w:rsidR="00A1638F" w:rsidRDefault="00A1638F" w:rsidP="002D725E">
      <w:pPr>
        <w:spacing w:after="120"/>
        <w:outlineLvl w:val="0"/>
        <w:rPr>
          <w:b/>
          <w:bCs/>
        </w:rPr>
      </w:pPr>
      <w:r>
        <w:rPr>
          <w:b/>
          <w:bCs/>
        </w:rPr>
        <w:t>Příklad signálů získávaných</w:t>
      </w:r>
      <w:r w:rsidR="00F1515D">
        <w:rPr>
          <w:b/>
          <w:bCs/>
        </w:rPr>
        <w:t xml:space="preserve"> ze systému monitoringu VD</w:t>
      </w:r>
      <w:r>
        <w:rPr>
          <w:b/>
          <w:bCs/>
        </w:rPr>
        <w:t xml:space="preserve"> (přehrada</w:t>
      </w:r>
      <w:r w:rsidR="00F1515D">
        <w:rPr>
          <w:b/>
          <w:bCs/>
        </w:rPr>
        <w:t xml:space="preserve"> Pastviny</w:t>
      </w:r>
      <w:r>
        <w:rPr>
          <w:b/>
          <w:bCs/>
        </w:rPr>
        <w:t>)</w:t>
      </w:r>
    </w:p>
    <w:p w:rsidR="00F1515D" w:rsidRDefault="00F1515D" w:rsidP="00F1515D">
      <w:pPr>
        <w:pStyle w:val="Textbody"/>
        <w:spacing w:after="6"/>
        <w:rPr>
          <w:rFonts w:ascii="Mangal" w:hAnsi="Mangal" w:cs="Mangal" w:hint="eastAsia"/>
        </w:rPr>
      </w:pPr>
      <w:r>
        <w:t>PRPATO01</w:t>
      </w:r>
      <w:r>
        <w:tab/>
        <w:t>přehrada Pastviny, teplota ovzduší</w:t>
      </w:r>
    </w:p>
    <w:p w:rsidR="00F1515D" w:rsidRDefault="00F1515D" w:rsidP="00F1515D">
      <w:pPr>
        <w:pStyle w:val="Textbody"/>
        <w:spacing w:after="6"/>
        <w:rPr>
          <w:rFonts w:ascii="Mangal" w:hAnsi="Mangal" w:cs="Mangal" w:hint="eastAsia"/>
        </w:rPr>
      </w:pPr>
      <w:r>
        <w:t>PRPASR01</w:t>
      </w:r>
      <w:r>
        <w:tab/>
        <w:t>přehrada Pastviny, srážková intenzita za posledních ukončených 15 min</w:t>
      </w:r>
    </w:p>
    <w:p w:rsidR="00F1515D" w:rsidRDefault="00F1515D" w:rsidP="00F1515D">
      <w:pPr>
        <w:pStyle w:val="Textbody"/>
        <w:spacing w:after="6"/>
      </w:pPr>
      <w:r>
        <w:t>PRPASD01</w:t>
      </w:r>
      <w:r>
        <w:tab/>
        <w:t xml:space="preserve">přehrada Pastviny, srážkový úhrn za posledních ukončených 24 hod 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PRPAZOSR</w:t>
      </w:r>
      <w:r>
        <w:tab/>
        <w:t>přehrada Pastviny, ohřev srážkoměru</w:t>
      </w:r>
    </w:p>
    <w:p w:rsidR="00F1515D" w:rsidRDefault="00F1515D" w:rsidP="00F1515D">
      <w:pPr>
        <w:pStyle w:val="Textbody"/>
        <w:spacing w:after="6"/>
        <w:rPr>
          <w:rFonts w:ascii="Mangal" w:hAnsi="Mangal" w:cs="Mangal" w:hint="eastAsia"/>
        </w:rPr>
      </w:pPr>
      <w:r>
        <w:t>PRPANZ12</w:t>
      </w:r>
      <w:r>
        <w:tab/>
        <w:t>přehrada Pastviny, napětí pracovní baterie SS stanice</w:t>
      </w:r>
    </w:p>
    <w:p w:rsidR="00F1515D" w:rsidRDefault="00F1515D" w:rsidP="00F1515D">
      <w:pPr>
        <w:pStyle w:val="Textbody"/>
        <w:spacing w:after="6"/>
        <w:rPr>
          <w:rFonts w:ascii="Mangal" w:hAnsi="Mangal" w:cs="Mangal" w:hint="eastAsia"/>
        </w:rPr>
      </w:pPr>
      <w:r>
        <w:t>PRPAS220</w:t>
      </w:r>
      <w:r>
        <w:tab/>
        <w:t>přehrada Pastviny, stav sítě 230V na SS stanici</w:t>
      </w:r>
    </w:p>
    <w:p w:rsidR="00F1515D" w:rsidRDefault="00F1515D" w:rsidP="00F1515D">
      <w:pPr>
        <w:pStyle w:val="Textbody"/>
        <w:spacing w:after="6"/>
        <w:rPr>
          <w:rFonts w:ascii="Mangal" w:hAnsi="Mangal" w:cs="Mangal" w:hint="eastAsia"/>
        </w:rPr>
      </w:pPr>
      <w:r>
        <w:t>PRPASSVP</w:t>
      </w:r>
      <w:r>
        <w:tab/>
        <w:t>přehrada Pastviny, stav kontaktu svodiče přepětí na SS stanici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PRPASTG1</w:t>
      </w:r>
      <w:r>
        <w:tab/>
        <w:t>přehrada Pastviny, stav TG1 v MVE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PRPAVE01</w:t>
      </w:r>
      <w:r>
        <w:tab/>
        <w:t>přehrada Pastviny, výkon TG1 (celé MVE)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PRPAQE01</w:t>
      </w:r>
      <w:r>
        <w:tab/>
        <w:t>přehrada Pastviny, průtok TG1 (=MVE) do vyrovnávací nádrže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VNPAKH01</w:t>
      </w:r>
      <w:r>
        <w:tab/>
        <w:t>přehrada Pastviny, VN, kóta hladiny ve vyrovnávací nádrži VD Pastviny</w:t>
      </w:r>
    </w:p>
    <w:p w:rsidR="00F1515D" w:rsidRPr="00F1515D" w:rsidRDefault="00F1515D" w:rsidP="00F1515D">
      <w:pPr>
        <w:pStyle w:val="Textbody"/>
        <w:spacing w:after="0"/>
      </w:pPr>
      <w:r>
        <w:t>VNPANZ12</w:t>
      </w:r>
      <w:r>
        <w:tab/>
        <w:t>přehrada Pastviny, VN, stav napětí pracovní baterie</w:t>
      </w:r>
    </w:p>
    <w:p w:rsidR="00F1515D" w:rsidRPr="00E92853" w:rsidRDefault="00F1515D" w:rsidP="00F1515D">
      <w:pPr>
        <w:pStyle w:val="Textbody"/>
        <w:spacing w:after="0"/>
        <w:jc w:val="both"/>
      </w:pPr>
      <w:r>
        <w:t>VNPAS220</w:t>
      </w:r>
      <w:r>
        <w:tab/>
        <w:t>přehrada Pastviny, VN, stav sítě na vyrovnávací nádrži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PRPAPU01</w:t>
      </w:r>
      <w:r>
        <w:tab/>
        <w:t>přehrada Pastviny, poloha L segmentu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PRPAKM01</w:t>
      </w:r>
      <w:r>
        <w:tab/>
        <w:t>přehrada Pastviny, kroutící moment L segmentu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PRPAODT1</w:t>
      </w:r>
      <w:r>
        <w:tab/>
        <w:t>přehrada Pastviny, odtlačení L segmentu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PRPAPZ01</w:t>
      </w:r>
      <w:r>
        <w:tab/>
        <w:t>přehrada Pastviny, poloha zdvihu L segmentu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PRPAROT1</w:t>
      </w:r>
      <w:r>
        <w:tab/>
        <w:t>přehrada Pastviny,, Rotork L segmentu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PRPAQU01</w:t>
      </w:r>
      <w:r>
        <w:tab/>
        <w:t>přehrada Pastviny, průtok L segmentem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PRPAPU02</w:t>
      </w:r>
      <w:r>
        <w:tab/>
        <w:t>přehrada Pastviny, poloha P segmentu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PRPAKM02</w:t>
      </w:r>
      <w:r>
        <w:tab/>
        <w:t>přehrada Pastviny, kroutící moment P segmentu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PRPAODT2</w:t>
      </w:r>
      <w:r>
        <w:tab/>
        <w:t>přehrada Pastviny, odtlačení P segmentu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PRPAPZ02</w:t>
      </w:r>
      <w:r>
        <w:tab/>
        <w:t>přehrada Pastviny, poloha zdvihu P segmentu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PRPAROT2</w:t>
      </w:r>
      <w:r>
        <w:tab/>
        <w:t>přehrada Pastviny, Rotork P segmentu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PRPAQU02</w:t>
      </w:r>
      <w:r>
        <w:tab/>
        <w:t>přehrada Pastviny, průtok P segmentem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PRPAKH01</w:t>
      </w:r>
      <w:r>
        <w:tab/>
        <w:t>přehrada Pastviny, kóta hladiny v nádrži přehrady Pastviny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PRPAQU03</w:t>
      </w:r>
      <w:r>
        <w:tab/>
        <w:t>přehrada Pastviny, průtok spodními uzávěry přehrady Pastviny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PRPANZ12</w:t>
      </w:r>
      <w:r>
        <w:tab/>
        <w:t>přehrada Pastviny, napětí pracovní baterie v kanceláři obsluhy VD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PRPAS220</w:t>
      </w:r>
      <w:r>
        <w:tab/>
        <w:t>přehrada Pastviny, stav sítě 230V v kanceláři obsluhy VD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PRPASSVP</w:t>
      </w:r>
      <w:r>
        <w:tab/>
        <w:t>přehrada Pastviny, stav kontaktu svodiče přepětí v kanceláři obsluhy VD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PRPAQPB1</w:t>
      </w:r>
      <w:r>
        <w:tab/>
        <w:t>přehrada Pastviny, bilanční přítok za posledních 15 min.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PRPAQPB2</w:t>
      </w:r>
      <w:r>
        <w:tab/>
        <w:t>přehrada Pastviny, bilanční přítok za posledních 60 min.</w:t>
      </w:r>
    </w:p>
    <w:p w:rsidR="00F1515D" w:rsidRDefault="00F1515D" w:rsidP="00F1515D">
      <w:pPr>
        <w:pStyle w:val="Textbody"/>
        <w:spacing w:after="0"/>
      </w:pPr>
      <w:r>
        <w:t>PRPAQPB3</w:t>
      </w:r>
      <w:r>
        <w:tab/>
        <w:t>přehrada Pastviny, bilanční přítok za posledních 24 hod.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VNPAQPB1</w:t>
      </w:r>
      <w:r>
        <w:tab/>
        <w:t>vyrovnávací nádrž Pastviny, bilanční přítok za posledních 15 min.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VNPAQPB2</w:t>
      </w:r>
      <w:r>
        <w:tab/>
        <w:t>vyrovnávací nádrž Pastviny, bilanční přítok za posledních 60 min.</w:t>
      </w:r>
    </w:p>
    <w:p w:rsidR="00F1515D" w:rsidRDefault="00F1515D" w:rsidP="00F1515D">
      <w:pPr>
        <w:pStyle w:val="Textbody"/>
        <w:spacing w:after="0"/>
        <w:rPr>
          <w:rFonts w:ascii="Mangal" w:hAnsi="Mangal" w:cs="Mangal" w:hint="eastAsia"/>
        </w:rPr>
      </w:pPr>
      <w:r>
        <w:t>VNPAQPB3</w:t>
      </w:r>
      <w:r>
        <w:tab/>
        <w:t>vyrovnávací nádrž Pastviny, bilanční přítok za posledních 24 hod.</w:t>
      </w:r>
    </w:p>
    <w:p w:rsidR="00F1515D" w:rsidRDefault="00F1515D" w:rsidP="00F1515D">
      <w:pPr>
        <w:pStyle w:val="Textbody"/>
        <w:spacing w:after="0"/>
      </w:pPr>
      <w:r>
        <w:t>PRPAPC01</w:t>
      </w:r>
      <w:r>
        <w:tab/>
        <w:t>přehrada Pastviny, porucha komunikace s jednotkou s displejem</w:t>
      </w:r>
    </w:p>
    <w:p w:rsidR="00F1515D" w:rsidRDefault="00F1515D" w:rsidP="00F1515D">
      <w:pPr>
        <w:pStyle w:val="Textbody"/>
        <w:spacing w:after="0"/>
      </w:pPr>
      <w:r>
        <w:t>PRPAPC02</w:t>
      </w:r>
      <w:r>
        <w:tab/>
        <w:t>přehrada Pastviny, porucha komunikace s jednotkou měření v kanceláři obsluhy</w:t>
      </w:r>
    </w:p>
    <w:p w:rsidR="00F1515D" w:rsidRDefault="00F1515D" w:rsidP="00F1515D">
      <w:pPr>
        <w:pStyle w:val="Textbody"/>
        <w:spacing w:after="0"/>
      </w:pPr>
      <w:r>
        <w:t>PRPAPC04</w:t>
      </w:r>
      <w:r>
        <w:tab/>
        <w:t>přehrada Pastviny, porucha komunikace stykové jednotky ŘS MVE s CMJ</w:t>
      </w:r>
    </w:p>
    <w:p w:rsidR="00F1515D" w:rsidRDefault="00F1515D" w:rsidP="00F1515D">
      <w:pPr>
        <w:pStyle w:val="Textbody"/>
        <w:spacing w:after="0"/>
      </w:pPr>
      <w:r>
        <w:t>PRPAPC05</w:t>
      </w:r>
      <w:r>
        <w:tab/>
        <w:t>přehrada Pastviny, porucha komunikace s MS na VN</w:t>
      </w:r>
    </w:p>
    <w:p w:rsidR="00F1515D" w:rsidRDefault="00F1515D" w:rsidP="00F1515D">
      <w:pPr>
        <w:pStyle w:val="Textbody"/>
        <w:spacing w:after="0"/>
      </w:pPr>
      <w:r>
        <w:t>PRPAPC06</w:t>
      </w:r>
      <w:r>
        <w:tab/>
        <w:t>přehrada Pastviny, porucha komunikace s MSVT Klášterec nad Orlicí</w:t>
      </w:r>
    </w:p>
    <w:p w:rsidR="00F1515D" w:rsidRDefault="00F1515D" w:rsidP="00F1515D">
      <w:pPr>
        <w:pStyle w:val="Textbody"/>
        <w:spacing w:after="0"/>
      </w:pPr>
      <w:r>
        <w:t>PRPAPC07</w:t>
      </w:r>
      <w:r>
        <w:tab/>
        <w:t>přehrada Pastviny, porucha komunikace se srážkoměrnou stanicí</w:t>
      </w:r>
    </w:p>
    <w:p w:rsidR="00F1515D" w:rsidRDefault="00F1515D" w:rsidP="00F1515D">
      <w:pPr>
        <w:pStyle w:val="Textbody"/>
        <w:spacing w:after="0"/>
      </w:pPr>
      <w:r>
        <w:t>PRPAPCVE</w:t>
      </w:r>
      <w:r>
        <w:tab/>
        <w:t>přehrada Pastviny, porucha datové komunikace mezi stykovou jednotkou a ŘS MVE</w:t>
      </w:r>
    </w:p>
    <w:p w:rsidR="00F1515D" w:rsidRDefault="00F1515D" w:rsidP="00F1515D">
      <w:pPr>
        <w:pStyle w:val="Textbody"/>
        <w:spacing w:after="0"/>
      </w:pPr>
      <w:r>
        <w:t>PRPAPCVN</w:t>
      </w:r>
      <w:r>
        <w:tab/>
        <w:t>přehrada Pastviny, porucha datové komunikace mezi stykovou jednotkou a VN</w:t>
      </w:r>
    </w:p>
    <w:p w:rsidR="00F1515D" w:rsidRDefault="00F1515D" w:rsidP="00F1515D">
      <w:pPr>
        <w:pStyle w:val="Standard"/>
        <w:rPr>
          <w:rFonts w:ascii="Mangal" w:hAnsi="Mangal" w:cs="Mangal" w:hint="eastAsia"/>
        </w:rPr>
      </w:pPr>
      <w:r>
        <w:t>PRPANAK1</w:t>
      </w:r>
      <w:r>
        <w:tab/>
        <w:t>přehrada Pastviny, náklon, I. horní rev. chodba, II. tok</w:t>
      </w:r>
      <w:r>
        <w:br/>
        <w:t>PRPANAK2</w:t>
      </w:r>
      <w:r>
        <w:tab/>
        <w:t>přehrada Pastviny, náklon, I. horní rev. chodba, L na tok</w:t>
      </w:r>
      <w:r>
        <w:br/>
        <w:t>PRPANAK3</w:t>
      </w:r>
      <w:r>
        <w:tab/>
        <w:t>přehrada Pastviny, náklon, II. horní rev. chodba, II. tok</w:t>
      </w:r>
      <w:r>
        <w:br/>
        <w:t>PRPANAK4</w:t>
      </w:r>
      <w:r>
        <w:tab/>
        <w:t>přehrada Pastviny, náklon, II. horní rev. chodba, L na tok</w:t>
      </w:r>
      <w:r>
        <w:br/>
      </w:r>
      <w:r>
        <w:lastRenderedPageBreak/>
        <w:t>PRPANAK5</w:t>
      </w:r>
      <w:r>
        <w:tab/>
        <w:t>přehrada Pastviny, náklon, I. dolní rev. chodba, II. tok</w:t>
      </w:r>
      <w:r>
        <w:br/>
        <w:t>PRPANAK6</w:t>
      </w:r>
      <w:r>
        <w:tab/>
        <w:t>náklon, I. dolní rev. chodba, L na tok</w:t>
      </w:r>
      <w:r>
        <w:br/>
        <w:t>PRPANAK7</w:t>
      </w:r>
      <w:r>
        <w:tab/>
        <w:t>přehrada Pastviny, náklon, II. dolní rev. chodba, II. tok</w:t>
      </w:r>
      <w:r>
        <w:br/>
        <w:t>PRPANAK8</w:t>
      </w:r>
      <w:r>
        <w:tab/>
        <w:t>přehrada Pastviny, náklon, II. dolní rev. chodba, L na tok</w:t>
      </w:r>
      <w:r>
        <w:br/>
        <w:t>PRPANAK9</w:t>
      </w:r>
      <w:r>
        <w:tab/>
        <w:t>přehrada Pastviny, náklon, II. dolní rev. Chodba, srov. Základ, II. s tokem</w:t>
      </w:r>
      <w:r>
        <w:br/>
        <w:t>PRPANA10</w:t>
      </w:r>
      <w:r>
        <w:tab/>
        <w:t>přehrada Pastviny, náklon, II. dolní rev. Chodba, srov. Základ, L na tok</w:t>
      </w:r>
    </w:p>
    <w:p w:rsidR="00F1515D" w:rsidRDefault="00F1515D" w:rsidP="001C4734">
      <w:pPr>
        <w:pStyle w:val="Standard"/>
        <w:rPr>
          <w:b/>
          <w:bCs/>
        </w:rPr>
      </w:pPr>
      <w:r>
        <w:t>PRPAVZ01</w:t>
      </w:r>
      <w:r>
        <w:tab/>
        <w:t>přehrada Pastviny, vztlak, z poruchy A</w:t>
      </w:r>
      <w:r>
        <w:br/>
        <w:t>PRPAVZ02</w:t>
      </w:r>
      <w:r>
        <w:tab/>
        <w:t>přehrada Pastviny, vztlak, z poruchy B</w:t>
      </w:r>
      <w:r>
        <w:br/>
        <w:t>PRPAVZ03</w:t>
      </w:r>
      <w:r>
        <w:tab/>
        <w:t>přehrada Pastviny, vztlak, z poruchy C</w:t>
      </w:r>
      <w:r>
        <w:br/>
        <w:t>PRPAVZ04</w:t>
      </w:r>
      <w:r>
        <w:tab/>
        <w:t>přehrada Pastviny, vztlak, ze základu d</w:t>
      </w:r>
      <w:r>
        <w:br/>
        <w:t>PRPAVZ05</w:t>
      </w:r>
      <w:r>
        <w:tab/>
        <w:t xml:space="preserve">přehrada Pastviny, vztlak, ze základu e </w:t>
      </w:r>
      <w:r>
        <w:br/>
        <w:t>PRPAVZ06</w:t>
      </w:r>
      <w:r>
        <w:tab/>
        <w:t>přehrada Pastviny, plnění šachty-kóta m.n.m</w:t>
      </w:r>
      <w:r>
        <w:br/>
        <w:t>PRPAPR01</w:t>
      </w:r>
      <w:r>
        <w:tab/>
        <w:t>přehrada Pastviny, průsak, celkem</w:t>
      </w:r>
      <w:r>
        <w:br/>
        <w:t>PRPAPR02</w:t>
      </w:r>
      <w:r>
        <w:tab/>
        <w:t>přehrada Pastviny, průsak, z boků</w:t>
      </w:r>
      <w:r>
        <w:br/>
        <w:t>PRPAPR03</w:t>
      </w:r>
      <w:r>
        <w:tab/>
        <w:t>přehrada Pastviny, průsak, z nádrže</w:t>
      </w:r>
      <w:r>
        <w:br/>
        <w:t>PRPAPR04</w:t>
      </w:r>
      <w:r>
        <w:tab/>
        <w:t>přehrada Pastviny, průsak, z horní štoly</w:t>
      </w:r>
      <w:r>
        <w:br/>
      </w:r>
    </w:p>
    <w:p w:rsidR="002D725E" w:rsidRPr="00E74AA2" w:rsidRDefault="002D725E" w:rsidP="00F85BD9">
      <w:pPr>
        <w:pStyle w:val="Nadpis2"/>
        <w:rPr>
          <w:rFonts w:ascii="Times New Roman" w:hAnsi="Times New Roman" w:cs="Times New Roman"/>
        </w:rPr>
      </w:pPr>
      <w:bookmarkStart w:id="7" w:name="_Toc491942364"/>
      <w:r w:rsidRPr="00E74AA2">
        <w:rPr>
          <w:rFonts w:ascii="Times New Roman" w:hAnsi="Times New Roman" w:cs="Times New Roman"/>
        </w:rPr>
        <w:t>Výpočty odvozených dat</w:t>
      </w:r>
      <w:bookmarkEnd w:id="7"/>
    </w:p>
    <w:p w:rsidR="002D725E" w:rsidRDefault="001477A2" w:rsidP="001477A2">
      <w:pPr>
        <w:pStyle w:val="Standard"/>
        <w:spacing w:after="120"/>
        <w:jc w:val="both"/>
        <w:rPr>
          <w:rFonts w:ascii="Mangal" w:hAnsi="Mangal" w:cs="Mangal" w:hint="eastAsia"/>
        </w:rPr>
      </w:pPr>
      <w:r>
        <w:t>K měřeným datům získaným z měřících stanic nebo systémů VD, případně k ručně zadávaným signálům, se pomocí závislostí a vztahů dopočítávají další signály. Příslušné závislosti</w:t>
      </w:r>
      <w:r w:rsidR="002D725E">
        <w:t xml:space="preserve"> jsou definovány </w:t>
      </w:r>
      <w:r>
        <w:t xml:space="preserve">v databázi. </w:t>
      </w:r>
      <w:r w:rsidR="002D725E">
        <w:t xml:space="preserve">K výpočtům je využito matematických vztahů nebo měrných křivek. Měrné křivky jsou poskytovány Povodím Labe a jejich aktualizaci provádí určení zaměstnanci </w:t>
      </w:r>
      <w:r w:rsidR="002D725E" w:rsidRPr="000E59A8">
        <w:t>Povodí Labe</w:t>
      </w:r>
      <w:r w:rsidR="002D725E">
        <w:t>.</w:t>
      </w:r>
      <w:r>
        <w:t xml:space="preserve"> Měrné křivky mohou být </w:t>
      </w:r>
      <w:r w:rsidRPr="000D6BEB">
        <w:rPr>
          <w:b/>
        </w:rPr>
        <w:t>jednorozměrné</w:t>
      </w:r>
      <w:r>
        <w:t xml:space="preserve"> (závislost průtoku na vodním stavu, závislost zaplněného objemu nádrže na kótě hladiny, závislost zatopené plochy na kótě hladiny, závislost průtoku jezovým polem na výšce přepadového paprsku a podobně) nebo </w:t>
      </w:r>
      <w:r w:rsidRPr="000D6BEB">
        <w:rPr>
          <w:b/>
        </w:rPr>
        <w:t>vícerozměrné</w:t>
      </w:r>
      <w:r>
        <w:t xml:space="preserve"> (závislost průtoku MVE na výkonu turbogenerátoru a výšce hladiny (spádu), závislost výtoku pod tabulí jezu na zdvihu tabule, výšce horní hladiny a výšce spodní hladiny a podobně).</w:t>
      </w:r>
    </w:p>
    <w:p w:rsidR="002D725E" w:rsidRDefault="002D725E" w:rsidP="002D725E"/>
    <w:p w:rsidR="002D725E" w:rsidRPr="00E74AA2" w:rsidRDefault="002D725E" w:rsidP="00F85BD9">
      <w:pPr>
        <w:pStyle w:val="Nadpis2"/>
        <w:rPr>
          <w:rFonts w:ascii="Times New Roman" w:hAnsi="Times New Roman" w:cs="Times New Roman"/>
        </w:rPr>
      </w:pPr>
      <w:bookmarkStart w:id="8" w:name="_Toc491942365"/>
      <w:r w:rsidRPr="00E74AA2">
        <w:rPr>
          <w:rFonts w:ascii="Times New Roman" w:hAnsi="Times New Roman" w:cs="Times New Roman"/>
        </w:rPr>
        <w:t>Alarmy</w:t>
      </w:r>
      <w:bookmarkEnd w:id="8"/>
    </w:p>
    <w:p w:rsidR="002D725E" w:rsidRDefault="002D725E" w:rsidP="002D725E">
      <w:pPr>
        <w:pStyle w:val="Textbody"/>
        <w:jc w:val="both"/>
      </w:pPr>
      <w:r>
        <w:t>Alarm</w:t>
      </w:r>
      <w:r w:rsidR="00F13C9B">
        <w:t xml:space="preserve"> vzniká</w:t>
      </w:r>
      <w:r>
        <w:t xml:space="preserve"> z v</w:t>
      </w:r>
      <w:r w:rsidR="00F13C9B">
        <w:t>yhodnocení právě načtených</w:t>
      </w:r>
      <w:r>
        <w:t xml:space="preserve"> surových dat. Aby nedocházelo k průběžnému ohlašování alarmu, vznikajícímu ze stejné aktuální hodnoty určeného signálu, musí monitorovací systém disponovat mechanizmem pro vyhodnocení alarmu pouze při prvním překročení limitní meze. K dalšímu vzniku alarmu může dojít buď po návratu signálu pod alarmovou mez nebo po překročení vyšší alarmové meze. Alarmových me</w:t>
      </w:r>
      <w:r w:rsidR="004110ED">
        <w:t>zí může být několik. U vodního stavu se používají tři meze související se stupni po</w:t>
      </w:r>
      <w:r w:rsidR="0027014B">
        <w:t xml:space="preserve">vodňové aktivity (SPA-I, SPA-II, </w:t>
      </w:r>
      <w:r w:rsidR="004110ED">
        <w:t xml:space="preserve">SPA-III). U přehrad se hlídají meze kóty hladiny (zásobní prostor, </w:t>
      </w:r>
      <w:r w:rsidR="004110ED" w:rsidRPr="0027014B">
        <w:t xml:space="preserve">ochranný </w:t>
      </w:r>
      <w:r w:rsidR="0027014B" w:rsidRPr="0027014B">
        <w:t xml:space="preserve">ovladatelný </w:t>
      </w:r>
      <w:r w:rsidR="004110ED" w:rsidRPr="0027014B">
        <w:t xml:space="preserve">prostor, </w:t>
      </w:r>
      <w:r w:rsidR="0027014B" w:rsidRPr="0027014B">
        <w:t>ochranný neovladatelný prostor</w:t>
      </w:r>
      <w:r w:rsidR="004110ED">
        <w:t>) u jezů se kontrolují kóty horní hladiny a to jak na překročení, tak na podkročení stanovených mezí.</w:t>
      </w:r>
    </w:p>
    <w:p w:rsidR="002D725E" w:rsidRDefault="004110ED" w:rsidP="001C4734">
      <w:pPr>
        <w:pStyle w:val="Textbody"/>
        <w:jc w:val="both"/>
        <w:rPr>
          <w:i/>
          <w:iCs/>
        </w:rPr>
      </w:pPr>
      <w:r>
        <w:t>A</w:t>
      </w:r>
      <w:r w:rsidR="00E74AA2">
        <w:t>larm se zobrazuje na obrazovce A</w:t>
      </w:r>
      <w:r>
        <w:t>plikace VHD a zároveň je rozesílán definované skupině zaměstnanců na mobilní telefony pomocí SMS. Skupin zaměstnanců je více a rozesílání požadovaných alarmů se řídí konfigurací vazby mezi skupinou zaměstn</w:t>
      </w:r>
      <w:r w:rsidR="000D6BEB">
        <w:t>anců a měřícími stanicemi.</w:t>
      </w:r>
    </w:p>
    <w:p w:rsidR="001C4734" w:rsidRDefault="001C4734">
      <w:pPr>
        <w:widowControl/>
        <w:suppressAutoHyphens w:val="0"/>
        <w:autoSpaceDN/>
        <w:spacing w:after="160" w:line="259" w:lineRule="auto"/>
        <w:textAlignment w:val="auto"/>
        <w:rPr>
          <w:b/>
          <w:bCs/>
        </w:rPr>
      </w:pPr>
      <w:r>
        <w:rPr>
          <w:b/>
          <w:bCs/>
        </w:rPr>
        <w:br w:type="page"/>
      </w:r>
    </w:p>
    <w:p w:rsidR="00CA6F1B" w:rsidRPr="0099418C" w:rsidRDefault="00DE2AE6" w:rsidP="00CA6F1B">
      <w:pPr>
        <w:pStyle w:val="Nadpis1"/>
        <w:rPr>
          <w:rFonts w:ascii="Times New Roman" w:hAnsi="Times New Roman"/>
        </w:rPr>
      </w:pPr>
      <w:bookmarkStart w:id="9" w:name="_Toc491942366"/>
      <w:r w:rsidRPr="0099418C">
        <w:rPr>
          <w:rFonts w:ascii="Times New Roman" w:hAnsi="Times New Roman"/>
        </w:rPr>
        <w:lastRenderedPageBreak/>
        <w:t>Aplik</w:t>
      </w:r>
      <w:r w:rsidR="00402224" w:rsidRPr="0099418C">
        <w:rPr>
          <w:rFonts w:ascii="Times New Roman" w:hAnsi="Times New Roman"/>
        </w:rPr>
        <w:t>ace Vodohospodářský dispečink</w:t>
      </w:r>
      <w:r w:rsidRPr="0099418C">
        <w:rPr>
          <w:rFonts w:ascii="Times New Roman" w:hAnsi="Times New Roman"/>
        </w:rPr>
        <w:t xml:space="preserve"> - popis jednotlivých částí</w:t>
      </w:r>
      <w:bookmarkEnd w:id="9"/>
    </w:p>
    <w:p w:rsidR="00CA6F1B" w:rsidRPr="0099418C" w:rsidRDefault="00DE2AE6" w:rsidP="00CA6F1B">
      <w:pPr>
        <w:pStyle w:val="Nadpis2"/>
        <w:rPr>
          <w:rFonts w:ascii="Times New Roman" w:hAnsi="Times New Roman" w:cs="Times New Roman"/>
        </w:rPr>
      </w:pPr>
      <w:bookmarkStart w:id="10" w:name="_Toc491942367"/>
      <w:r w:rsidRPr="0099418C">
        <w:rPr>
          <w:rFonts w:ascii="Times New Roman" w:hAnsi="Times New Roman" w:cs="Times New Roman"/>
        </w:rPr>
        <w:t>Struktura uložení dat</w:t>
      </w:r>
      <w:bookmarkEnd w:id="10"/>
    </w:p>
    <w:p w:rsidR="0046148F" w:rsidRDefault="00DE2AE6" w:rsidP="00CA6F1B">
      <w:pPr>
        <w:jc w:val="both"/>
      </w:pPr>
      <w:r>
        <w:t>Vš</w:t>
      </w:r>
      <w:r w:rsidR="006973DC">
        <w:t>echny datové tabulky používané A</w:t>
      </w:r>
      <w:r>
        <w:t>plikací VH</w:t>
      </w:r>
      <w:r w:rsidR="006973DC">
        <w:t>D jsou uložené v databázi Oracle</w:t>
      </w:r>
      <w:r w:rsidR="00C3730E">
        <w:t xml:space="preserve"> (aktuálně ve verzi 12)</w:t>
      </w:r>
      <w:r>
        <w:t>. Stejnou databázi používají i ostatní aplikace</w:t>
      </w:r>
      <w:r w:rsidR="00575639">
        <w:t xml:space="preserve"> na</w:t>
      </w:r>
      <w:r>
        <w:t xml:space="preserve"> ředitelství státního podniku</w:t>
      </w:r>
      <w:r w:rsidR="00575639">
        <w:t xml:space="preserve"> Povodí Labe</w:t>
      </w:r>
      <w:r>
        <w:t xml:space="preserve">. </w:t>
      </w:r>
      <w:r w:rsidR="0046148F">
        <w:t>Použití jednotného databázového prostředí pro všechny centrální aplikace považujeme za velkou výhodu a b</w:t>
      </w:r>
      <w:r w:rsidR="006973DC">
        <w:t>udeme jí vyžadovat i pro novou A</w:t>
      </w:r>
      <w:r w:rsidR="0046148F">
        <w:t xml:space="preserve">plikaci VHD. </w:t>
      </w:r>
    </w:p>
    <w:p w:rsidR="00CA6F1B" w:rsidRDefault="006973DC" w:rsidP="00CA6F1B">
      <w:pPr>
        <w:jc w:val="both"/>
      </w:pPr>
      <w:r>
        <w:t>Databázová struktura používaná A</w:t>
      </w:r>
      <w:r w:rsidR="00DE2AE6">
        <w:t>plikací VHD má jméno (vlastníka) APLVHD.</w:t>
      </w:r>
      <w:r w:rsidR="00575639">
        <w:t xml:space="preserve"> Část výpočtů a kontrolních funkcí</w:t>
      </w:r>
      <w:r w:rsidR="008A283F">
        <w:t xml:space="preserve"> je souč</w:t>
      </w:r>
      <w:r w:rsidR="00751E8D">
        <w:t>ástí databázového řešení s využitím uložených procedur.</w:t>
      </w:r>
    </w:p>
    <w:p w:rsidR="00DE2AE6" w:rsidRDefault="00DE2AE6" w:rsidP="00CA6F1B">
      <w:pPr>
        <w:jc w:val="both"/>
      </w:pPr>
    </w:p>
    <w:p w:rsidR="00DE2AE6" w:rsidRPr="0099418C" w:rsidRDefault="00E5296F" w:rsidP="000B6793">
      <w:pPr>
        <w:pStyle w:val="Nadpis3"/>
        <w:rPr>
          <w:rFonts w:ascii="Times New Roman" w:hAnsi="Times New Roman" w:cs="Times New Roman"/>
        </w:rPr>
      </w:pPr>
      <w:bookmarkStart w:id="11" w:name="_Toc491942368"/>
      <w:r w:rsidRPr="0099418C">
        <w:rPr>
          <w:rFonts w:ascii="Times New Roman" w:hAnsi="Times New Roman" w:cs="Times New Roman"/>
        </w:rPr>
        <w:t>Seznam vybraných základních tabulek</w:t>
      </w:r>
      <w:bookmarkEnd w:id="11"/>
    </w:p>
    <w:p w:rsidR="00E5296F" w:rsidRDefault="00E5296F" w:rsidP="00CA6F1B">
      <w:pPr>
        <w:jc w:val="both"/>
      </w:pPr>
    </w:p>
    <w:p w:rsidR="00E5296F" w:rsidRDefault="00E5296F" w:rsidP="00E5296F">
      <w:pPr>
        <w:jc w:val="both"/>
      </w:pPr>
      <w:r>
        <w:t>ALA_HYDR</w:t>
      </w:r>
      <w:r>
        <w:tab/>
      </w:r>
      <w:r>
        <w:tab/>
      </w:r>
      <w:r>
        <w:tab/>
        <w:t>- seznam oblastí pro matematický model Hydrog</w:t>
      </w:r>
    </w:p>
    <w:p w:rsidR="00E5296F" w:rsidRDefault="00E5296F" w:rsidP="00E5296F">
      <w:pPr>
        <w:jc w:val="both"/>
      </w:pPr>
      <w:r>
        <w:t>ALARMS</w:t>
      </w:r>
      <w:r>
        <w:tab/>
      </w:r>
      <w:r>
        <w:tab/>
      </w:r>
      <w:r>
        <w:tab/>
        <w:t>- tabulka alarmů</w:t>
      </w:r>
    </w:p>
    <w:p w:rsidR="00E5296F" w:rsidRDefault="00E5296F" w:rsidP="00E5296F">
      <w:pPr>
        <w:jc w:val="both"/>
      </w:pPr>
      <w:r>
        <w:t>AUTOR_STD_T</w:t>
      </w:r>
      <w:r>
        <w:tab/>
      </w:r>
      <w:r>
        <w:tab/>
        <w:t>- nastavení validace a autorizace dat</w:t>
      </w:r>
    </w:p>
    <w:p w:rsidR="00E5296F" w:rsidRDefault="00E5296F" w:rsidP="00E5296F">
      <w:pPr>
        <w:jc w:val="both"/>
      </w:pPr>
      <w:r>
        <w:t>DIAG</w:t>
      </w:r>
      <w:r>
        <w:tab/>
      </w:r>
      <w:r>
        <w:tab/>
      </w:r>
      <w:r>
        <w:tab/>
      </w:r>
      <w:r>
        <w:tab/>
        <w:t>- výpis chyb systému</w:t>
      </w:r>
    </w:p>
    <w:p w:rsidR="00E5296F" w:rsidRDefault="00E5296F" w:rsidP="00E5296F">
      <w:pPr>
        <w:jc w:val="both"/>
      </w:pPr>
      <w:r>
        <w:t>EXPORT_LIST</w:t>
      </w:r>
      <w:r>
        <w:tab/>
      </w:r>
      <w:r>
        <w:tab/>
        <w:t>- export dat pro systémy monitoringu VD</w:t>
      </w:r>
    </w:p>
    <w:p w:rsidR="00E5296F" w:rsidRDefault="00E5296F" w:rsidP="00E5296F">
      <w:pPr>
        <w:jc w:val="both"/>
      </w:pPr>
      <w:r>
        <w:t>EXPORTFM_X_VHD</w:t>
      </w:r>
      <w:r>
        <w:tab/>
        <w:t>- konfigurace načítání dat stanic typu Fiedler</w:t>
      </w:r>
    </w:p>
    <w:p w:rsidR="00E5296F" w:rsidRDefault="00E5296F" w:rsidP="00E5296F">
      <w:pPr>
        <w:jc w:val="both"/>
      </w:pPr>
      <w:r>
        <w:t>EXPORTLM_X_VHD</w:t>
      </w:r>
      <w:r>
        <w:tab/>
        <w:t>- konfigurace načítání dat stanic typu LEC</w:t>
      </w:r>
    </w:p>
    <w:p w:rsidR="00E5296F" w:rsidRDefault="00E5296F" w:rsidP="00E5296F">
      <w:pPr>
        <w:jc w:val="both"/>
      </w:pPr>
      <w:r>
        <w:t>GROUP_MS_LIST</w:t>
      </w:r>
      <w:r>
        <w:tab/>
      </w:r>
      <w:r>
        <w:tab/>
        <w:t>- tabulka skupin stanic pro SMS alarmy</w:t>
      </w:r>
    </w:p>
    <w:p w:rsidR="00E5296F" w:rsidRDefault="00E5296F" w:rsidP="00E5296F">
      <w:pPr>
        <w:jc w:val="both"/>
      </w:pPr>
      <w:r>
        <w:t>GROUP_MS_T</w:t>
      </w:r>
      <w:r>
        <w:tab/>
      </w:r>
      <w:r>
        <w:tab/>
        <w:t>- tabulka stanic pro SMS alarmy</w:t>
      </w:r>
    </w:p>
    <w:p w:rsidR="00E5296F" w:rsidRDefault="00E5296F" w:rsidP="00E5296F">
      <w:pPr>
        <w:jc w:val="both"/>
      </w:pPr>
      <w:r>
        <w:t>H_KONF</w:t>
      </w:r>
      <w:r>
        <w:tab/>
      </w:r>
      <w:r>
        <w:tab/>
      </w:r>
      <w:r>
        <w:tab/>
        <w:t>- konfigurační tabulka pro matematický model Hydrog</w:t>
      </w:r>
    </w:p>
    <w:p w:rsidR="00E5296F" w:rsidRDefault="00E5296F" w:rsidP="00E5296F">
      <w:pPr>
        <w:jc w:val="both"/>
      </w:pPr>
      <w:r>
        <w:t>H_KONF_LIST</w:t>
      </w:r>
      <w:r>
        <w:tab/>
      </w:r>
      <w:r>
        <w:tab/>
        <w:t>- konfigurační tabulka pro matematický model Hydrog</w:t>
      </w:r>
    </w:p>
    <w:p w:rsidR="00E5296F" w:rsidRDefault="00E5296F" w:rsidP="00E5296F">
      <w:pPr>
        <w:jc w:val="both"/>
      </w:pPr>
      <w:r>
        <w:t>H_SKUPINA_LIST</w:t>
      </w:r>
      <w:r>
        <w:tab/>
      </w:r>
      <w:r>
        <w:tab/>
        <w:t>- konfigurační tabulka pro matematický model Hydrog</w:t>
      </w:r>
    </w:p>
    <w:p w:rsidR="00E5296F" w:rsidRDefault="00E5296F" w:rsidP="00E5296F">
      <w:pPr>
        <w:jc w:val="both"/>
      </w:pPr>
      <w:r>
        <w:t>H_TYP_LIST</w:t>
      </w:r>
      <w:r>
        <w:tab/>
      </w:r>
      <w:r>
        <w:tab/>
      </w:r>
      <w:r>
        <w:tab/>
        <w:t>- konfigurační tabulka pro matematický model Hydrog</w:t>
      </w:r>
    </w:p>
    <w:p w:rsidR="00E5296F" w:rsidRDefault="00E5296F" w:rsidP="00E5296F">
      <w:pPr>
        <w:jc w:val="both"/>
      </w:pPr>
      <w:r>
        <w:t>LEC</w:t>
      </w:r>
      <w:r w:rsidR="00C44393">
        <w:tab/>
      </w:r>
      <w:r w:rsidR="00C44393">
        <w:tab/>
      </w:r>
      <w:r w:rsidR="00C44393">
        <w:tab/>
      </w:r>
      <w:r w:rsidR="00C44393">
        <w:tab/>
        <w:t>- data stanic typu LEC (pomocná tabulka pro načítání dat)</w:t>
      </w:r>
    </w:p>
    <w:p w:rsidR="00E5296F" w:rsidRDefault="00E5296F" w:rsidP="00E5296F">
      <w:pPr>
        <w:jc w:val="both"/>
      </w:pPr>
      <w:r>
        <w:t>LIMIT_K_V</w:t>
      </w:r>
      <w:r w:rsidR="00C44393">
        <w:tab/>
      </w:r>
      <w:r w:rsidR="00C44393">
        <w:tab/>
      </w:r>
      <w:r w:rsidR="00C44393">
        <w:tab/>
        <w:t>- alarmové meze pro přehrady (zimní a letní</w:t>
      </w:r>
      <w:r w:rsidR="002163CE">
        <w:t xml:space="preserve"> limity</w:t>
      </w:r>
      <w:r w:rsidR="00C44393">
        <w:t>)</w:t>
      </w:r>
    </w:p>
    <w:p w:rsidR="00E5296F" w:rsidRDefault="00E5296F" w:rsidP="00E5296F">
      <w:pPr>
        <w:jc w:val="both"/>
      </w:pPr>
      <w:r>
        <w:t>MJ_ILMENAU_LIST</w:t>
      </w:r>
      <w:r w:rsidR="00C44393">
        <w:tab/>
        <w:t>- konfigurace exportu pro Německo</w:t>
      </w:r>
    </w:p>
    <w:p w:rsidR="00E5296F" w:rsidRDefault="00E5296F" w:rsidP="00E5296F">
      <w:pPr>
        <w:jc w:val="both"/>
      </w:pPr>
      <w:r>
        <w:t>MOHD_JEDNOTKA</w:t>
      </w:r>
      <w:r w:rsidR="00C44393">
        <w:tab/>
      </w:r>
      <w:r w:rsidR="00C44393">
        <w:tab/>
        <w:t>- tabulka měrných jednotek</w:t>
      </w:r>
    </w:p>
    <w:p w:rsidR="00E5296F" w:rsidRDefault="00E5296F" w:rsidP="00E5296F">
      <w:pPr>
        <w:jc w:val="both"/>
      </w:pPr>
      <w:r>
        <w:t>MOHD_METODA</w:t>
      </w:r>
      <w:r w:rsidR="00C44393">
        <w:tab/>
      </w:r>
      <w:r w:rsidR="00C44393">
        <w:tab/>
        <w:t>- tabulka metod získávání dat</w:t>
      </w:r>
    </w:p>
    <w:p w:rsidR="00E5296F" w:rsidRDefault="00E5296F" w:rsidP="00E5296F">
      <w:pPr>
        <w:jc w:val="both"/>
      </w:pPr>
      <w:r>
        <w:t>MOHD_MISTO</w:t>
      </w:r>
      <w:r w:rsidR="00C44393">
        <w:tab/>
      </w:r>
      <w:r w:rsidR="00C44393">
        <w:tab/>
        <w:t>- tabulka míst</w:t>
      </w:r>
    </w:p>
    <w:p w:rsidR="00E5296F" w:rsidRDefault="00E5296F" w:rsidP="00E5296F">
      <w:pPr>
        <w:jc w:val="both"/>
      </w:pPr>
      <w:r>
        <w:t>MOHD_SKUPINA</w:t>
      </w:r>
      <w:r w:rsidR="00C44393">
        <w:tab/>
      </w:r>
      <w:r w:rsidR="00C44393">
        <w:tab/>
        <w:t>- tabulka skupin stanic</w:t>
      </w:r>
    </w:p>
    <w:p w:rsidR="00E5296F" w:rsidRDefault="00E5296F" w:rsidP="00E5296F">
      <w:pPr>
        <w:jc w:val="both"/>
      </w:pPr>
      <w:r>
        <w:t>MOHD_TOK</w:t>
      </w:r>
      <w:r w:rsidR="00C44393">
        <w:tab/>
      </w:r>
      <w:r w:rsidR="00C44393">
        <w:tab/>
      </w:r>
      <w:r w:rsidR="00C44393">
        <w:tab/>
        <w:t>- tabulka toků</w:t>
      </w:r>
    </w:p>
    <w:p w:rsidR="00E5296F" w:rsidRDefault="00E5296F" w:rsidP="00E5296F">
      <w:pPr>
        <w:jc w:val="both"/>
      </w:pPr>
      <w:r>
        <w:t>MOHD_VELICINA</w:t>
      </w:r>
      <w:r w:rsidR="00C44393">
        <w:tab/>
      </w:r>
      <w:r w:rsidR="00C44393">
        <w:tab/>
        <w:t>- tabulka veličin</w:t>
      </w:r>
    </w:p>
    <w:p w:rsidR="00E5296F" w:rsidRDefault="00E5296F" w:rsidP="00E5296F">
      <w:pPr>
        <w:jc w:val="both"/>
      </w:pPr>
      <w:r>
        <w:t>OPERATOR_LIST_T</w:t>
      </w:r>
      <w:r w:rsidR="00C44393">
        <w:tab/>
        <w:t>- tabulka telefonních kontaktů pro zasílání SMS alarmů</w:t>
      </w:r>
    </w:p>
    <w:p w:rsidR="00E5296F" w:rsidRDefault="00E5296F" w:rsidP="00E5296F">
      <w:pPr>
        <w:jc w:val="both"/>
      </w:pPr>
      <w:r>
        <w:t>POPIS_MJ_T</w:t>
      </w:r>
      <w:r w:rsidR="00C44393">
        <w:tab/>
      </w:r>
      <w:r w:rsidR="00C44393">
        <w:tab/>
      </w:r>
      <w:r w:rsidR="00C44393">
        <w:tab/>
        <w:t>- tabulka měřících míst</w:t>
      </w:r>
    </w:p>
    <w:p w:rsidR="00E5296F" w:rsidRDefault="00E5296F" w:rsidP="00E5296F">
      <w:pPr>
        <w:jc w:val="both"/>
      </w:pPr>
      <w:r>
        <w:t>SD_2016_08</w:t>
      </w:r>
      <w:r w:rsidR="002163CE">
        <w:tab/>
      </w:r>
      <w:r w:rsidR="002163CE">
        <w:tab/>
      </w:r>
      <w:r w:rsidR="002163CE">
        <w:tab/>
        <w:t>- tabulka uložených dat (</w:t>
      </w:r>
      <w:r w:rsidR="00C44393">
        <w:t>srpen 2016</w:t>
      </w:r>
      <w:r w:rsidR="002163CE">
        <w:t>)</w:t>
      </w:r>
      <w:r w:rsidR="00C44393">
        <w:t xml:space="preserve">, každý měsíc </w:t>
      </w:r>
      <w:r w:rsidR="002163CE">
        <w:t xml:space="preserve">je </w:t>
      </w:r>
      <w:r w:rsidR="00C44393">
        <w:t>uložen samostatně</w:t>
      </w:r>
    </w:p>
    <w:p w:rsidR="00E5296F" w:rsidRDefault="00E5296F" w:rsidP="00E5296F">
      <w:pPr>
        <w:jc w:val="both"/>
      </w:pPr>
      <w:r>
        <w:t>SD_PARTITIONS</w:t>
      </w:r>
      <w:r w:rsidR="00C44393">
        <w:tab/>
      </w:r>
      <w:r w:rsidR="00C44393">
        <w:tab/>
        <w:t>- struktura měsíčních datových tabulek</w:t>
      </w:r>
    </w:p>
    <w:p w:rsidR="00E5296F" w:rsidRDefault="00E5296F" w:rsidP="00E5296F">
      <w:pPr>
        <w:jc w:val="both"/>
      </w:pPr>
      <w:r>
        <w:t>SIG_ILMENAU_LIST</w:t>
      </w:r>
      <w:r w:rsidR="00C44393">
        <w:tab/>
        <w:t>- konfigurace zápisů signálů exportu pro Německo</w:t>
      </w:r>
      <w:r w:rsidR="00751E8D">
        <w:t xml:space="preserve"> (specifické)</w:t>
      </w:r>
    </w:p>
    <w:p w:rsidR="00E5296F" w:rsidRDefault="00E5296F" w:rsidP="00E5296F">
      <w:pPr>
        <w:jc w:val="both"/>
      </w:pPr>
      <w:r>
        <w:t>SIGNALY_T</w:t>
      </w:r>
      <w:r w:rsidR="00C44393">
        <w:tab/>
      </w:r>
      <w:r w:rsidR="00C44393">
        <w:tab/>
      </w:r>
      <w:r w:rsidR="00C44393">
        <w:tab/>
        <w:t>- tabulka signálů</w:t>
      </w:r>
    </w:p>
    <w:p w:rsidR="00E5296F" w:rsidRDefault="00E5296F" w:rsidP="00E5296F">
      <w:pPr>
        <w:jc w:val="both"/>
      </w:pPr>
      <w:r>
        <w:t>SMS_LOG</w:t>
      </w:r>
      <w:r w:rsidR="00C44393">
        <w:tab/>
      </w:r>
      <w:r w:rsidR="00C44393">
        <w:tab/>
      </w:r>
      <w:r w:rsidR="00C44393">
        <w:tab/>
      </w:r>
      <w:r w:rsidR="00751E8D">
        <w:t>- log rozeslaných SMS alarmů</w:t>
      </w:r>
    </w:p>
    <w:p w:rsidR="00E5296F" w:rsidRDefault="00E5296F" w:rsidP="00E5296F">
      <w:pPr>
        <w:jc w:val="both"/>
      </w:pPr>
      <w:r>
        <w:t>SMS_SEND_X</w:t>
      </w:r>
      <w:r w:rsidR="00751E8D">
        <w:tab/>
      </w:r>
      <w:r w:rsidR="00751E8D">
        <w:tab/>
        <w:t>- tabulka rozeslaných SMS alarmů</w:t>
      </w:r>
    </w:p>
    <w:p w:rsidR="00E5296F" w:rsidRDefault="00E5296F" w:rsidP="00E5296F">
      <w:pPr>
        <w:jc w:val="both"/>
      </w:pPr>
      <w:r>
        <w:t>SQL_CODE</w:t>
      </w:r>
      <w:r w:rsidR="00751E8D">
        <w:tab/>
      </w:r>
      <w:r w:rsidR="00751E8D">
        <w:tab/>
      </w:r>
      <w:r w:rsidR="00751E8D">
        <w:tab/>
        <w:t>- vzorce výpočtů</w:t>
      </w:r>
    </w:p>
    <w:p w:rsidR="00E5296F" w:rsidRDefault="00E5296F" w:rsidP="00E5296F">
      <w:pPr>
        <w:jc w:val="both"/>
      </w:pPr>
      <w:r>
        <w:t>STANICE_T</w:t>
      </w:r>
      <w:r w:rsidR="00751E8D">
        <w:tab/>
      </w:r>
      <w:r w:rsidR="00751E8D">
        <w:tab/>
      </w:r>
      <w:r w:rsidR="00751E8D">
        <w:tab/>
        <w:t>- tabulka stanic</w:t>
      </w:r>
    </w:p>
    <w:p w:rsidR="00E5296F" w:rsidRDefault="00E5296F" w:rsidP="00E5296F">
      <w:pPr>
        <w:jc w:val="both"/>
      </w:pPr>
      <w:r>
        <w:t>URAD_POPIS</w:t>
      </w:r>
      <w:r w:rsidR="00751E8D">
        <w:tab/>
      </w:r>
      <w:r w:rsidR="00751E8D">
        <w:tab/>
        <w:t>- seznam organizací, kterým se exportují data</w:t>
      </w:r>
    </w:p>
    <w:p w:rsidR="00E5296F" w:rsidRDefault="00E5296F" w:rsidP="00E5296F">
      <w:pPr>
        <w:jc w:val="both"/>
      </w:pPr>
      <w:r>
        <w:t>URAD_SCHEDULE</w:t>
      </w:r>
      <w:r w:rsidR="00751E8D">
        <w:tab/>
      </w:r>
      <w:r w:rsidR="00751E8D">
        <w:tab/>
        <w:t>- nastavení času automatických exportů dat</w:t>
      </w:r>
    </w:p>
    <w:p w:rsidR="00E5296F" w:rsidRDefault="00E5296F" w:rsidP="00E5296F">
      <w:pPr>
        <w:jc w:val="both"/>
      </w:pPr>
      <w:r>
        <w:t>URAD_SIG</w:t>
      </w:r>
      <w:r w:rsidR="00751E8D">
        <w:tab/>
      </w:r>
      <w:r w:rsidR="00751E8D">
        <w:tab/>
      </w:r>
      <w:r w:rsidR="00751E8D">
        <w:tab/>
        <w:t>- seznam exportovaných signálů</w:t>
      </w:r>
    </w:p>
    <w:p w:rsidR="00E5296F" w:rsidRDefault="00E5296F" w:rsidP="00E5296F">
      <w:pPr>
        <w:jc w:val="both"/>
      </w:pPr>
      <w:r>
        <w:t>VHD_ALADIN</w:t>
      </w:r>
      <w:r w:rsidR="00751E8D">
        <w:tab/>
      </w:r>
      <w:r w:rsidR="00751E8D">
        <w:tab/>
        <w:t>- import výsledků numerického modelu Aladin</w:t>
      </w:r>
      <w:r w:rsidR="002163CE">
        <w:t xml:space="preserve"> ČHMÚ</w:t>
      </w:r>
    </w:p>
    <w:p w:rsidR="00E5296F" w:rsidRDefault="00E5296F" w:rsidP="00E5296F">
      <w:pPr>
        <w:jc w:val="both"/>
      </w:pPr>
      <w:r>
        <w:t>VYP_KLAPKA_SKLAPENA</w:t>
      </w:r>
      <w:r w:rsidR="005416DA">
        <w:tab/>
        <w:t>- pomocná tabulka pro výpočty průtoků jezem</w:t>
      </w:r>
    </w:p>
    <w:p w:rsidR="00E5296F" w:rsidRDefault="00E5296F" w:rsidP="00E5296F">
      <w:pPr>
        <w:jc w:val="both"/>
      </w:pPr>
      <w:r>
        <w:lastRenderedPageBreak/>
        <w:t>VYP_KLAPKA_SKLAPENA_II</w:t>
      </w:r>
      <w:r w:rsidR="005416DA">
        <w:tab/>
        <w:t>- pomocná tabulka pro výpočty průtoků jezem</w:t>
      </w:r>
    </w:p>
    <w:p w:rsidR="00E5296F" w:rsidRDefault="00E5296F" w:rsidP="00E5296F">
      <w:pPr>
        <w:jc w:val="both"/>
      </w:pPr>
      <w:r>
        <w:t>VYP_KLAPKA_SKLAPENA_III</w:t>
      </w:r>
      <w:r w:rsidR="005416DA">
        <w:tab/>
        <w:t>- pomocná tabulka pro výpočty průtoků jezem</w:t>
      </w:r>
    </w:p>
    <w:p w:rsidR="00E5296F" w:rsidRDefault="00E5296F" w:rsidP="00E5296F">
      <w:pPr>
        <w:jc w:val="both"/>
      </w:pPr>
      <w:r>
        <w:t>VYP_KLAPKA_ZDVIHANA</w:t>
      </w:r>
      <w:r w:rsidR="005416DA">
        <w:tab/>
        <w:t>- pomocná tabulka pro výpočty průtoků jezem</w:t>
      </w:r>
    </w:p>
    <w:p w:rsidR="00E5296F" w:rsidRDefault="00E5296F" w:rsidP="00E5296F">
      <w:pPr>
        <w:jc w:val="both"/>
      </w:pPr>
      <w:r>
        <w:t>VYP_POLYNOM</w:t>
      </w:r>
      <w:r w:rsidR="005416DA">
        <w:tab/>
      </w:r>
      <w:r w:rsidR="005416DA">
        <w:tab/>
      </w:r>
      <w:r w:rsidR="005416DA">
        <w:tab/>
        <w:t>- pomocná tabulka pro výpočty průtoků jezem</w:t>
      </w:r>
    </w:p>
    <w:p w:rsidR="00E5296F" w:rsidRDefault="00E5296F" w:rsidP="00E5296F">
      <w:pPr>
        <w:jc w:val="both"/>
      </w:pPr>
      <w:r>
        <w:t>VYP_PREPAD_PRES_PRAH</w:t>
      </w:r>
      <w:r w:rsidR="005F2317">
        <w:tab/>
        <w:t>- pomocná tabulka pro výpočty průtoků jezem</w:t>
      </w:r>
    </w:p>
    <w:p w:rsidR="00E5296F" w:rsidRDefault="00E5296F" w:rsidP="00E5296F">
      <w:pPr>
        <w:jc w:val="both"/>
      </w:pPr>
      <w:r>
        <w:t>VYP_PRUTOK_VE</w:t>
      </w:r>
      <w:r w:rsidR="005F2317">
        <w:tab/>
      </w:r>
      <w:r w:rsidR="005F2317">
        <w:tab/>
      </w:r>
      <w:r w:rsidR="005F2317">
        <w:tab/>
        <w:t>- pomocná tabulka pro výpočty průtoků MVE</w:t>
      </w:r>
    </w:p>
    <w:p w:rsidR="00E5296F" w:rsidRDefault="00E5296F" w:rsidP="00E5296F">
      <w:pPr>
        <w:jc w:val="both"/>
      </w:pPr>
      <w:r>
        <w:t>VYP_VYTOK_POD_TABULI</w:t>
      </w:r>
      <w:r w:rsidR="005F2317">
        <w:tab/>
        <w:t>- pomocná tabulka pro výpočty průtoků jezem</w:t>
      </w:r>
    </w:p>
    <w:p w:rsidR="00E5296F" w:rsidRDefault="00E5296F" w:rsidP="00E5296F">
      <w:pPr>
        <w:jc w:val="both"/>
      </w:pPr>
      <w:r>
        <w:t>VYPOCET_TYP_LIST</w:t>
      </w:r>
      <w:r w:rsidR="005F2317">
        <w:tab/>
      </w:r>
      <w:r w:rsidR="005F2317">
        <w:tab/>
        <w:t>- pomocná tabulka pro výpočty průtoků jezem</w:t>
      </w:r>
    </w:p>
    <w:p w:rsidR="00E5296F" w:rsidRDefault="00E5296F" w:rsidP="00E5296F">
      <w:pPr>
        <w:jc w:val="both"/>
      </w:pPr>
      <w:r>
        <w:t>VZTAHY_LIST</w:t>
      </w:r>
      <w:r w:rsidR="005F2317">
        <w:tab/>
      </w:r>
      <w:r w:rsidR="005F2317">
        <w:tab/>
      </w:r>
      <w:r w:rsidR="005F2317">
        <w:tab/>
        <w:t>- tabulka vztahů mezi signály</w:t>
      </w:r>
    </w:p>
    <w:p w:rsidR="00E5296F" w:rsidRDefault="00E5296F" w:rsidP="00E5296F">
      <w:pPr>
        <w:jc w:val="both"/>
      </w:pPr>
      <w:r>
        <w:t>VZTAHY_X_ZDROJE</w:t>
      </w:r>
      <w:r w:rsidR="005F2317">
        <w:tab/>
      </w:r>
      <w:r w:rsidR="005F2317">
        <w:tab/>
        <w:t xml:space="preserve">- </w:t>
      </w:r>
      <w:r w:rsidR="002163CE">
        <w:t>vztahy mezi signály</w:t>
      </w:r>
    </w:p>
    <w:p w:rsidR="00E5296F" w:rsidRDefault="00E5296F" w:rsidP="00E5296F">
      <w:pPr>
        <w:jc w:val="both"/>
      </w:pPr>
      <w:r>
        <w:t>ZAVISLOST_DIM</w:t>
      </w:r>
      <w:r w:rsidR="005F2317">
        <w:tab/>
      </w:r>
      <w:r w:rsidR="005F2317">
        <w:tab/>
      </w:r>
      <w:r w:rsidR="005F2317">
        <w:tab/>
        <w:t>- tabulka závislostí</w:t>
      </w:r>
    </w:p>
    <w:p w:rsidR="00E5296F" w:rsidRDefault="00E5296F" w:rsidP="00E5296F">
      <w:pPr>
        <w:jc w:val="both"/>
      </w:pPr>
      <w:r>
        <w:t>ZAVISLOST_LIST</w:t>
      </w:r>
      <w:r w:rsidR="002163CE">
        <w:tab/>
      </w:r>
      <w:r w:rsidR="002163CE">
        <w:tab/>
      </w:r>
      <w:r w:rsidR="002163CE">
        <w:tab/>
        <w:t>- křivky a závislosti</w:t>
      </w:r>
    </w:p>
    <w:p w:rsidR="00DE2AE6" w:rsidRDefault="00DE2AE6" w:rsidP="00CA6F1B">
      <w:pPr>
        <w:jc w:val="both"/>
      </w:pPr>
    </w:p>
    <w:p w:rsidR="00DE2AE6" w:rsidRDefault="00DE2AE6" w:rsidP="00CA6F1B">
      <w:pPr>
        <w:jc w:val="both"/>
      </w:pPr>
    </w:p>
    <w:p w:rsidR="00DE2AE6" w:rsidRPr="005F2317" w:rsidRDefault="00C3730E" w:rsidP="00CA6F1B">
      <w:pPr>
        <w:jc w:val="both"/>
        <w:rPr>
          <w:b/>
        </w:rPr>
      </w:pPr>
      <w:r>
        <w:rPr>
          <w:b/>
        </w:rPr>
        <w:t>Detail tabulky SIGNALY_T</w:t>
      </w:r>
    </w:p>
    <w:p w:rsidR="005F2317" w:rsidRDefault="005F2317" w:rsidP="005F2317">
      <w:pPr>
        <w:ind w:left="142"/>
        <w:jc w:val="both"/>
      </w:pPr>
    </w:p>
    <w:p w:rsidR="005F2317" w:rsidRDefault="005F2317" w:rsidP="005F2317">
      <w:pPr>
        <w:ind w:left="142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39730</wp:posOffset>
                </wp:positionV>
                <wp:extent cx="5257800" cy="3086100"/>
                <wp:effectExtent l="0" t="0" r="19050" b="19050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2B5" w:rsidRPr="005C6150" w:rsidRDefault="002D32B5" w:rsidP="005C6150">
                            <w:pPr>
                              <w:rPr>
                                <w:b/>
                              </w:rPr>
                            </w:pPr>
                            <w:r w:rsidRPr="005C6150">
                              <w:rPr>
                                <w:b/>
                              </w:rPr>
                              <w:t>SIGNALY_T – Tabulka signálů, vybrané sloupce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SIGNAL     NOT NULL CHAR(8) UNQ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Jméno signálu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POPIS      CHAR(30)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Popis signálu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DBL_FORMAT NUMBER(1)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Způsob formátování double hodnoty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MJ_ID      NUMBER(4) – FK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Identifikace měřící jednotky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TYP        NUMBER(1)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Typ signálu (měřený, počítaný, konstanta)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LIM_FMH    NUMBER(13,5)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Horní fyzikální mez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LIM_FMD    NUMBER(13,5)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Dolní fyzikální mez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LIM_III    NUMBER(13,5)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Limitní hodnota III. stupně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LIM_II     NUMBER(13,5)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Limitní hodnota II. stupně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LIM_I      NUMBER(13,5)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Limitní hodnota I. stupně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ACT_TM     DATE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Čas vzniku aktuální hodnoty signálu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ACT_VAL    NUMBER(13,5)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Aktuální hodnota signálu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MS         NUMBER(4) - FK STANICE_T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Identifikace měřící stanice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DB_TM      DATE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Čas zápisu do databáze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X1         NUMBER(16,8)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Koeficient násobku hodnoty z automat. vstupu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X2         NUMBER(16,8)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Koeficient posunu hodnoty z automat. vstupu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IS_ERROR   NUMBER(1)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Způsob vyhodnocení mezí a limitních hodnot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ERROR      NUMBER(1)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Chybový stav signálu (překročení mezí)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TM_ERROR   DATE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Čas změny chybového stavu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PREV_ERROR NUMBER(1)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Předchozí chybový stav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VEL_ID     NUMBER(3) – FK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ID veličiny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MISTO_ID   NUMBER(4) – FK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ID místa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METODA_ID  NUMBER(4) – FK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ID metody</w:t>
                            </w:r>
                          </w:p>
                          <w:p w:rsidR="002D32B5" w:rsidRPr="0060417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 w:rsidRPr="00604175">
                              <w:rPr>
                                <w:rFonts w:ascii="Courier New" w:hAnsi="Courier New" w:cs="Courier New"/>
                                <w:sz w:val="16"/>
                              </w:rPr>
                              <w:t>SIGNAL_ID  NUMBER(5)  - PK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ID signálu</w:t>
                            </w:r>
                          </w:p>
                          <w:p w:rsidR="002D32B5" w:rsidRDefault="002D32B5" w:rsidP="005F23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0;margin-top:3.15pt;width:414pt;height:243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">
                <v:textbox>
                  <w:txbxContent>
                    <w:p w:rsidR="002D32B5" w:rsidRPr="005C6150" w:rsidRDefault="002D32B5" w:rsidP="005C6150">
                      <w:pPr>
                        <w:rPr>
                          <w:b/>
                        </w:rPr>
                      </w:pPr>
                      <w:r w:rsidRPr="005C6150">
                        <w:rPr>
                          <w:b/>
                        </w:rPr>
                        <w:t>SIGNALY_T – Tabulka signálů, vybrané sloupce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SIGNAL     NOT NULL CHAR(8) UNQ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Jméno signálu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POPIS      CHAR(30)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Popis signálu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DBL_FORMAT NUMBER(1)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Způsob formátování double hodnoty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MJ_ID      NUMBER(4) – FK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Identifikace měřící jednotky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TYP        NUMBER(1)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Typ signálu (měřený, počítaný, konstanta)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LIM_FMH    NUMBER(13,5)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Horní fyzikální mez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LIM_FMD    NUMBER(13,5)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Dolní fyzikální mez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LIM_III    NUMBER(13,5)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Limitní hodnota III. stupně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LIM_II     NUMBER(13,5)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Limitní hodnota II. stupně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LIM_I      NUMBER(13,5)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Limitní hodnota I. stupně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ACT_TM     DATE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Čas vzniku aktuální hodnoty signálu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ACT_VAL    NUMBER(13,5)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Aktuální hodnota signálu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MS         NUMBER(4) - FK STANICE_T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Identifikace měřící stanice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DB_TM      DATE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Čas zápisu do databáze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X1         NUMBER(16,8)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Koeficient násobku hodnoty z automat. vstupu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X2         NUMBER(16,8)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Koeficient posunu hodnoty z automat. vstupu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IS_ERROR   NUMBER(1)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Způsob vyhodnocení mezí a limitních hodnot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ERROR      NUMBER(1)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Chybový stav signálu (překročení mezí)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TM_ERROR   DATE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Čas změny chybového stavu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PREV_ERROR NUMBER(1)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Předchozí chybový stav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VEL_ID     NUMBER(3) – FK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ID veličiny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MISTO_ID   NUMBER(4) – FK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ID místa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METODA_ID  NUMBER(4) – FK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ID metody</w:t>
                      </w:r>
                    </w:p>
                    <w:p w:rsidR="002D32B5" w:rsidRPr="0060417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 w:rsidRPr="00604175">
                        <w:rPr>
                          <w:rFonts w:ascii="Courier New" w:hAnsi="Courier New" w:cs="Courier New"/>
                          <w:sz w:val="16"/>
                        </w:rPr>
                        <w:t>SIGNAL_ID  NUMBER(5)  - PK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ID signálu</w:t>
                      </w:r>
                    </w:p>
                    <w:p w:rsidR="002D32B5" w:rsidRDefault="002D32B5" w:rsidP="005F2317"/>
                  </w:txbxContent>
                </v:textbox>
                <w10:wrap anchorx="margin"/>
              </v:shape>
            </w:pict>
          </mc:Fallback>
        </mc:AlternateContent>
      </w:r>
    </w:p>
    <w:p w:rsidR="005F2317" w:rsidRDefault="005F2317" w:rsidP="005F2317">
      <w:pPr>
        <w:ind w:left="142"/>
      </w:pPr>
    </w:p>
    <w:p w:rsidR="005F2317" w:rsidRDefault="005F2317" w:rsidP="005F2317">
      <w:pPr>
        <w:ind w:left="142"/>
      </w:pPr>
    </w:p>
    <w:p w:rsidR="005F2317" w:rsidRDefault="005F2317" w:rsidP="005F2317">
      <w:pPr>
        <w:ind w:left="142"/>
      </w:pPr>
    </w:p>
    <w:p w:rsidR="005F2317" w:rsidRDefault="005F2317" w:rsidP="005F2317">
      <w:pPr>
        <w:ind w:left="142"/>
      </w:pPr>
    </w:p>
    <w:p w:rsidR="005F2317" w:rsidRDefault="005F2317" w:rsidP="005F2317">
      <w:pPr>
        <w:ind w:left="142"/>
      </w:pPr>
    </w:p>
    <w:p w:rsidR="005F2317" w:rsidRDefault="005F2317" w:rsidP="005F2317">
      <w:pPr>
        <w:ind w:left="142"/>
      </w:pPr>
    </w:p>
    <w:p w:rsidR="005F2317" w:rsidRDefault="005F2317" w:rsidP="005F2317">
      <w:pPr>
        <w:ind w:left="142"/>
      </w:pPr>
    </w:p>
    <w:p w:rsidR="005F2317" w:rsidRDefault="005F2317" w:rsidP="005F2317">
      <w:pPr>
        <w:ind w:left="142"/>
      </w:pPr>
    </w:p>
    <w:p w:rsidR="005F2317" w:rsidRDefault="005F2317" w:rsidP="005F2317">
      <w:pPr>
        <w:ind w:left="142"/>
      </w:pPr>
    </w:p>
    <w:p w:rsidR="005F2317" w:rsidRDefault="005F2317" w:rsidP="005F2317">
      <w:pPr>
        <w:ind w:left="142"/>
      </w:pPr>
    </w:p>
    <w:p w:rsidR="005F2317" w:rsidRDefault="005F2317" w:rsidP="005F2317">
      <w:pPr>
        <w:ind w:left="142"/>
      </w:pPr>
    </w:p>
    <w:p w:rsidR="005F2317" w:rsidRDefault="005F2317" w:rsidP="005F2317">
      <w:pPr>
        <w:ind w:left="142"/>
      </w:pPr>
    </w:p>
    <w:p w:rsidR="005F2317" w:rsidRDefault="005F2317" w:rsidP="005F2317">
      <w:pPr>
        <w:ind w:left="142"/>
      </w:pPr>
    </w:p>
    <w:p w:rsidR="005F2317" w:rsidRDefault="005F2317" w:rsidP="005F2317">
      <w:pPr>
        <w:ind w:left="142"/>
      </w:pPr>
    </w:p>
    <w:p w:rsidR="005F2317" w:rsidRDefault="005F2317" w:rsidP="005F2317">
      <w:pPr>
        <w:ind w:left="142"/>
      </w:pPr>
    </w:p>
    <w:p w:rsidR="005F2317" w:rsidRDefault="005F2317" w:rsidP="005F2317">
      <w:pPr>
        <w:ind w:left="142"/>
      </w:pPr>
    </w:p>
    <w:p w:rsidR="005F2317" w:rsidRDefault="005F2317" w:rsidP="005F2317">
      <w:pPr>
        <w:ind w:left="142"/>
      </w:pPr>
    </w:p>
    <w:p w:rsidR="005F2317" w:rsidRDefault="005F2317" w:rsidP="005F2317">
      <w:pPr>
        <w:ind w:left="142"/>
      </w:pPr>
    </w:p>
    <w:p w:rsidR="00C3730E" w:rsidRDefault="00C3730E" w:rsidP="005F2317">
      <w:pPr>
        <w:ind w:left="142"/>
      </w:pPr>
    </w:p>
    <w:p w:rsidR="00C3730E" w:rsidRPr="005F2317" w:rsidRDefault="00C3730E" w:rsidP="00C3730E">
      <w:pPr>
        <w:jc w:val="both"/>
        <w:rPr>
          <w:b/>
        </w:rPr>
      </w:pPr>
      <w:r>
        <w:rPr>
          <w:b/>
        </w:rPr>
        <w:t>Detail tabulky STANICE_T</w:t>
      </w:r>
    </w:p>
    <w:p w:rsidR="00C3730E" w:rsidRDefault="00C3730E" w:rsidP="005F2317">
      <w:pPr>
        <w:ind w:left="142"/>
      </w:pPr>
    </w:p>
    <w:p w:rsidR="005F2317" w:rsidRDefault="005F2317" w:rsidP="005F2317">
      <w:pPr>
        <w:ind w:left="142"/>
      </w:pP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C053BB" wp14:editId="7758D77D">
                <wp:simplePos x="0" y="0"/>
                <wp:positionH relativeFrom="margin">
                  <wp:align>left</wp:align>
                </wp:positionH>
                <wp:positionV relativeFrom="paragraph">
                  <wp:posOffset>16596</wp:posOffset>
                </wp:positionV>
                <wp:extent cx="5257800" cy="1600200"/>
                <wp:effectExtent l="0" t="0" r="19050" b="1905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2B5" w:rsidRPr="005C6150" w:rsidRDefault="002D32B5" w:rsidP="005C6150">
                            <w:pPr>
                              <w:rPr>
                                <w:b/>
                              </w:rPr>
                            </w:pPr>
                            <w:r w:rsidRPr="005C6150">
                              <w:rPr>
                                <w:b/>
                              </w:rPr>
                              <w:t>STANICE_T – Tabulka měřících stanic, vybrané sloupce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NAZEV            CHAR(20)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Název stanice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MS_ID            NOT NULL – PK NUMBER(4)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ID stanice (MJ_ID v tab. SIGNALY_T)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NAST_CAS         CHAR(5)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Čas pravidelné komunikace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NAST_PER         NUMBER(4)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Perioda komunikace v minutách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TM_KOM           DATE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Čas poslední komunikace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TM_START         DATE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Čas příští komunikace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TM_DATA          DATE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Nejvyšší čas zpracovaných dat</w:t>
                            </w:r>
                          </w:p>
                          <w:p w:rsidR="002D32B5" w:rsidRPr="005F2317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F2317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PARAM_1          VARCHAR2(1024)</w:t>
                            </w:r>
                            <w:r w:rsidRPr="005F2317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</w:r>
                            <w:r w:rsidRPr="005F2317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>Parametry komunikace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NEBRAT           NUMBER(1)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Blokování stanice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ZPRAC            NUMBER(3)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Stav zpracování stanice</w:t>
                            </w:r>
                          </w:p>
                          <w:p w:rsidR="002D32B5" w:rsidRDefault="002D32B5" w:rsidP="005C6150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SKUPINA          CHAR(25)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Zařazení do skupiny stanic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053BB" id="Textové pole 2" o:spid="_x0000_s1027" type="#_x0000_t202" style="position:absolute;left:0;text-align:left;margin-left:0;margin-top:1.3pt;width:414pt;height:12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">
                <v:textbox>
                  <w:txbxContent>
                    <w:p w:rsidR="002D32B5" w:rsidRPr="005C6150" w:rsidRDefault="002D32B5" w:rsidP="005C6150">
                      <w:pPr>
                        <w:rPr>
                          <w:b/>
                        </w:rPr>
                      </w:pPr>
                      <w:r w:rsidRPr="005C6150">
                        <w:rPr>
                          <w:b/>
                        </w:rPr>
                        <w:t>STANICE_T – Tabulka měřících stanic, vybrané sloupce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NAZEV            CHAR(20)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Název stanice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MS_ID            NOT NULL – PK NUMBER(4)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ID stanice (MJ_ID v tab. SIGNALY_T)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NAST_CAS         CHAR(5)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Čas pravidelné komunikace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NAST_PER         NUMBER(4)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Perioda komunikace v minutách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TM_KOM           DATE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Čas poslední komunikace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TM_START         DATE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Čas příští komunikace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TM_DATA          DATE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Nejvyšší čas zpracovaných dat</w:t>
                      </w:r>
                    </w:p>
                    <w:p w:rsidR="002D32B5" w:rsidRPr="005F2317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F2317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PARAM_1          VARCHAR2(1024)</w:t>
                      </w:r>
                      <w:r w:rsidRPr="005F2317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</w:r>
                      <w:r w:rsidRPr="005F2317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>Parametry komunikace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NEBRAT           NUMBER(1)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Blokování stanice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ZPRAC            NUMBER(3)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Stav zpracování stanice</w:t>
                      </w:r>
                    </w:p>
                    <w:p w:rsidR="002D32B5" w:rsidRDefault="002D32B5" w:rsidP="005C6150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SKUPINA          CHAR(25)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Zařazení do skupiny stanic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2317" w:rsidRDefault="005F2317" w:rsidP="005F2317">
      <w:pPr>
        <w:ind w:left="142"/>
      </w:pPr>
    </w:p>
    <w:p w:rsidR="005F2317" w:rsidRDefault="005F2317" w:rsidP="005F2317">
      <w:pPr>
        <w:ind w:left="142"/>
      </w:pPr>
    </w:p>
    <w:p w:rsidR="005F2317" w:rsidRDefault="005F2317" w:rsidP="005F2317">
      <w:pPr>
        <w:ind w:left="142"/>
      </w:pPr>
    </w:p>
    <w:p w:rsidR="005F2317" w:rsidRDefault="005F2317" w:rsidP="005F2317">
      <w:pPr>
        <w:ind w:left="142"/>
      </w:pPr>
    </w:p>
    <w:p w:rsidR="005F2317" w:rsidRDefault="005F2317" w:rsidP="005F2317">
      <w:pPr>
        <w:ind w:left="142"/>
      </w:pPr>
    </w:p>
    <w:p w:rsidR="005F2317" w:rsidRDefault="005F2317" w:rsidP="005F2317">
      <w:pPr>
        <w:ind w:left="142"/>
      </w:pPr>
    </w:p>
    <w:p w:rsidR="005F2317" w:rsidRDefault="005F2317" w:rsidP="005F2317">
      <w:pPr>
        <w:ind w:left="142"/>
      </w:pPr>
    </w:p>
    <w:p w:rsidR="005F2317" w:rsidRDefault="005F2317" w:rsidP="005F2317">
      <w:pPr>
        <w:ind w:left="142"/>
      </w:pPr>
    </w:p>
    <w:p w:rsidR="005F2317" w:rsidRDefault="005F2317" w:rsidP="005F2317">
      <w:pPr>
        <w:ind w:left="142"/>
      </w:pPr>
    </w:p>
    <w:p w:rsidR="0046148F" w:rsidRDefault="0046148F">
      <w:pPr>
        <w:widowControl/>
        <w:suppressAutoHyphens w:val="0"/>
        <w:autoSpaceDN/>
        <w:spacing w:after="160" w:line="259" w:lineRule="auto"/>
        <w:textAlignment w:val="auto"/>
      </w:pPr>
      <w:r>
        <w:br w:type="page"/>
      </w:r>
    </w:p>
    <w:p w:rsidR="009D4A20" w:rsidRPr="002D32B5" w:rsidRDefault="009D4A20" w:rsidP="000B6793">
      <w:pPr>
        <w:pStyle w:val="Nadpis3"/>
        <w:rPr>
          <w:rFonts w:ascii="Times New Roman" w:hAnsi="Times New Roman" w:cs="Times New Roman"/>
        </w:rPr>
      </w:pPr>
      <w:bookmarkStart w:id="12" w:name="_Toc491942369"/>
      <w:r w:rsidRPr="002D32B5">
        <w:rPr>
          <w:rFonts w:ascii="Times New Roman" w:hAnsi="Times New Roman" w:cs="Times New Roman"/>
        </w:rPr>
        <w:lastRenderedPageBreak/>
        <w:t>Struktura uložení surových dat - měsíční tabulky</w:t>
      </w:r>
      <w:bookmarkEnd w:id="12"/>
    </w:p>
    <w:p w:rsidR="009D4A20" w:rsidRDefault="009D4A20" w:rsidP="005F2317"/>
    <w:p w:rsidR="009D4A20" w:rsidRDefault="009D4A20" w:rsidP="009D4A20">
      <w:r>
        <w:t xml:space="preserve">Surová data jsou z důvodu rychlejší odezvy na dotaz rozdělena po měsících s tím, že každý měsíc má svůj vlastní tabulkový prostor. </w:t>
      </w:r>
      <w:r w:rsidR="00C3730E">
        <w:t xml:space="preserve">Pro každý nový měsíc je s příchodem prvních dat tohoto měsíce automaticky </w:t>
      </w:r>
      <w:r w:rsidR="00292E8F">
        <w:t>vytvářena nová tabulka. Jméno tabulky je SD_YYYY_MM, kde YYYY je rok a MM měsíc nové tabulky.</w:t>
      </w:r>
    </w:p>
    <w:p w:rsidR="009D4A20" w:rsidRDefault="009D4A20" w:rsidP="005F2317"/>
    <w:p w:rsidR="00C3730E" w:rsidRDefault="00C3730E" w:rsidP="00C3730E">
      <w:pPr>
        <w:ind w:left="142"/>
      </w:pPr>
    </w:p>
    <w:p w:rsidR="00C3730E" w:rsidRDefault="00C3730E" w:rsidP="00C3730E">
      <w:pPr>
        <w:ind w:left="142"/>
      </w:pP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EC7B61" wp14:editId="6D4616CC">
                <wp:simplePos x="0" y="0"/>
                <wp:positionH relativeFrom="margin">
                  <wp:align>left</wp:align>
                </wp:positionH>
                <wp:positionV relativeFrom="paragraph">
                  <wp:posOffset>5639</wp:posOffset>
                </wp:positionV>
                <wp:extent cx="5257800" cy="1221474"/>
                <wp:effectExtent l="0" t="0" r="19050" b="17145"/>
                <wp:wrapNone/>
                <wp:docPr id="17" name="Textové po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2214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2B5" w:rsidRPr="005C6150" w:rsidRDefault="002D32B5" w:rsidP="00C3730E">
                            <w:pPr>
                              <w:rPr>
                                <w:b/>
                              </w:rPr>
                            </w:pPr>
                            <w:r w:rsidRPr="005C6150">
                              <w:rPr>
                                <w:b/>
                              </w:rPr>
                              <w:t>SD_YY</w:t>
                            </w:r>
                            <w:r>
                              <w:rPr>
                                <w:b/>
                              </w:rPr>
                              <w:t>YY_MM – Tabulka surových dat</w:t>
                            </w:r>
                          </w:p>
                          <w:p w:rsidR="002D32B5" w:rsidRDefault="002D32B5" w:rsidP="00C3730E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HODNOTA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Hodnota signálu</w:t>
                            </w:r>
                          </w:p>
                          <w:p w:rsidR="002D32B5" w:rsidRDefault="002D32B5" w:rsidP="00C3730E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CAS_FMER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Čas vzniku signálu</w:t>
                            </w:r>
                          </w:p>
                          <w:p w:rsidR="002D32B5" w:rsidRDefault="002D32B5" w:rsidP="00C3730E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CAS_REC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Čas zápisu signálu do databáze</w:t>
                            </w:r>
                          </w:p>
                          <w:p w:rsidR="002D32B5" w:rsidRDefault="002D32B5" w:rsidP="00C3730E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VSTUP_ID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Typ vstupu (komunikace, soubor, ruční)</w:t>
                            </w:r>
                          </w:p>
                          <w:p w:rsidR="002D32B5" w:rsidRDefault="002D32B5" w:rsidP="00C3730E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OPRAVA_ID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Příznak opravy</w:t>
                            </w:r>
                          </w:p>
                          <w:p w:rsidR="002D32B5" w:rsidRDefault="002D32B5" w:rsidP="00C3730E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VALID_ID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Příznak validace</w:t>
                            </w:r>
                          </w:p>
                          <w:p w:rsidR="002D32B5" w:rsidRDefault="002D32B5" w:rsidP="00C3730E">
                            <w:pPr>
                              <w:rPr>
                                <w:rFonts w:ascii="Courier New" w:hAnsi="Courier New" w:cs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AUTOR_ID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ab/>
                              <w:t>Příznak autorizace</w:t>
                            </w:r>
                          </w:p>
                          <w:p w:rsidR="002D32B5" w:rsidRPr="002354CA" w:rsidRDefault="002D32B5" w:rsidP="00C3730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PLATNOST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2354C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Platnost signálu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(0- platné, 1- neplatné, smazané)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C7B61" id="Textové pole 17" o:spid="_x0000_s1028" type="#_x0000_t202" style="position:absolute;left:0;text-align:left;margin-left:0;margin-top:.45pt;width:414pt;height:96.2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">
                <v:textbox>
                  <w:txbxContent>
                    <w:p w:rsidR="002D32B5" w:rsidRPr="005C6150" w:rsidRDefault="002D32B5" w:rsidP="00C3730E">
                      <w:pPr>
                        <w:rPr>
                          <w:b/>
                        </w:rPr>
                      </w:pPr>
                      <w:r w:rsidRPr="005C6150">
                        <w:rPr>
                          <w:b/>
                        </w:rPr>
                        <w:t>SD_YY</w:t>
                      </w:r>
                      <w:r>
                        <w:rPr>
                          <w:b/>
                        </w:rPr>
                        <w:t>YY_MM – Tabulka surových dat</w:t>
                      </w:r>
                    </w:p>
                    <w:p w:rsidR="002D32B5" w:rsidRDefault="002D32B5" w:rsidP="00C3730E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HODNOTA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Hodnota signálu</w:t>
                      </w:r>
                    </w:p>
                    <w:p w:rsidR="002D32B5" w:rsidRDefault="002D32B5" w:rsidP="00C3730E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CAS_FMER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Čas vzniku signálu</w:t>
                      </w:r>
                    </w:p>
                    <w:p w:rsidR="002D32B5" w:rsidRDefault="002D32B5" w:rsidP="00C3730E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CAS_REC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Čas zápisu signálu do databáze</w:t>
                      </w:r>
                    </w:p>
                    <w:p w:rsidR="002D32B5" w:rsidRDefault="002D32B5" w:rsidP="00C3730E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VSTUP_ID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Typ vstupu (komunikace, soubor, ruční)</w:t>
                      </w:r>
                    </w:p>
                    <w:p w:rsidR="002D32B5" w:rsidRDefault="002D32B5" w:rsidP="00C3730E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OPRAVA_ID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Příznak opravy</w:t>
                      </w:r>
                    </w:p>
                    <w:p w:rsidR="002D32B5" w:rsidRDefault="002D32B5" w:rsidP="00C3730E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VALID_ID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Příznak validace</w:t>
                      </w:r>
                    </w:p>
                    <w:p w:rsidR="002D32B5" w:rsidRDefault="002D32B5" w:rsidP="00C3730E">
                      <w:pPr>
                        <w:rPr>
                          <w:rFonts w:ascii="Courier New" w:hAnsi="Courier New" w:cs="Courier New"/>
                          <w:sz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AUTOR_ID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ab/>
                        <w:t>Příznak autorizace</w:t>
                      </w:r>
                    </w:p>
                    <w:p w:rsidR="002D32B5" w:rsidRPr="002354CA" w:rsidRDefault="002D32B5" w:rsidP="00C3730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</w:rPr>
                        <w:t>PLATNOST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 w:rsidRPr="002354C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Platnost signálu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(0- platné, 1- neplatné, smazané)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730E" w:rsidRDefault="00C3730E" w:rsidP="00C3730E">
      <w:pPr>
        <w:ind w:left="142"/>
      </w:pPr>
    </w:p>
    <w:p w:rsidR="00C3730E" w:rsidRDefault="00C3730E" w:rsidP="00C3730E">
      <w:pPr>
        <w:ind w:left="142"/>
      </w:pPr>
    </w:p>
    <w:p w:rsidR="00C3730E" w:rsidRDefault="00C3730E" w:rsidP="00C3730E">
      <w:pPr>
        <w:ind w:left="142"/>
      </w:pPr>
    </w:p>
    <w:p w:rsidR="00C3730E" w:rsidRDefault="00C3730E" w:rsidP="00C3730E">
      <w:pPr>
        <w:ind w:left="142"/>
      </w:pPr>
    </w:p>
    <w:p w:rsidR="00C3730E" w:rsidRDefault="00C3730E" w:rsidP="00C3730E">
      <w:pPr>
        <w:ind w:left="142"/>
      </w:pPr>
    </w:p>
    <w:p w:rsidR="00C3730E" w:rsidRDefault="00C3730E" w:rsidP="00C3730E">
      <w:pPr>
        <w:ind w:left="142"/>
      </w:pPr>
    </w:p>
    <w:p w:rsidR="00C3730E" w:rsidRDefault="00C3730E" w:rsidP="00C3730E">
      <w:pPr>
        <w:ind w:left="142"/>
      </w:pPr>
    </w:p>
    <w:p w:rsidR="009D4A20" w:rsidRDefault="009D4A20" w:rsidP="005F2317"/>
    <w:p w:rsidR="009D4A20" w:rsidRDefault="009D4A20" w:rsidP="005F2317"/>
    <w:p w:rsidR="009D4A20" w:rsidRDefault="009D4A20" w:rsidP="005F2317"/>
    <w:p w:rsidR="00292E8F" w:rsidRDefault="00292E8F">
      <w:pPr>
        <w:widowControl/>
        <w:suppressAutoHyphens w:val="0"/>
        <w:autoSpaceDN/>
        <w:spacing w:after="160" w:line="259" w:lineRule="auto"/>
        <w:textAlignment w:val="auto"/>
      </w:pPr>
      <w:r>
        <w:br w:type="page"/>
      </w:r>
    </w:p>
    <w:p w:rsidR="00DE2AE6" w:rsidRPr="002D32B5" w:rsidRDefault="000B6793" w:rsidP="000B6793">
      <w:pPr>
        <w:pStyle w:val="Nadpis3"/>
        <w:rPr>
          <w:rFonts w:ascii="Times New Roman" w:hAnsi="Times New Roman" w:cs="Times New Roman"/>
        </w:rPr>
      </w:pPr>
      <w:bookmarkStart w:id="13" w:name="_Toc491942370"/>
      <w:r w:rsidRPr="002D32B5">
        <w:rPr>
          <w:rFonts w:ascii="Times New Roman" w:hAnsi="Times New Roman" w:cs="Times New Roman"/>
        </w:rPr>
        <w:lastRenderedPageBreak/>
        <w:t>Provázanost datového modelu na další aplikace</w:t>
      </w:r>
      <w:bookmarkEnd w:id="13"/>
    </w:p>
    <w:p w:rsidR="00D03CDD" w:rsidRDefault="00D03CDD" w:rsidP="00CA6F1B">
      <w:pPr>
        <w:jc w:val="both"/>
      </w:pPr>
    </w:p>
    <w:p w:rsidR="00E67704" w:rsidRDefault="002D32B5" w:rsidP="00CA6F1B">
      <w:pPr>
        <w:jc w:val="both"/>
      </w:pPr>
      <w:r>
        <w:t>Datová struktura A</w:t>
      </w:r>
      <w:r w:rsidR="00E67704">
        <w:t>plikace VHD obsa</w:t>
      </w:r>
      <w:r>
        <w:t xml:space="preserve">huje tabulky, které jsou </w:t>
      </w:r>
      <w:r w:rsidR="00E67704">
        <w:t>zdroj</w:t>
      </w:r>
      <w:r>
        <w:t>em</w:t>
      </w:r>
      <w:r w:rsidR="00E67704">
        <w:t xml:space="preserve"> dat </w:t>
      </w:r>
      <w:r w:rsidR="000B6793">
        <w:t xml:space="preserve">pro další aplikace používané v Povodí Labe. </w:t>
      </w:r>
      <w:r w:rsidR="001C4734">
        <w:t xml:space="preserve">Na následujícím schéma je </w:t>
      </w:r>
      <w:r w:rsidR="000B6793">
        <w:t>zobrazena</w:t>
      </w:r>
      <w:r>
        <w:t xml:space="preserve">, jako </w:t>
      </w:r>
      <w:r w:rsidR="001C4734">
        <w:t>příklad</w:t>
      </w:r>
      <w:r>
        <w:t>,</w:t>
      </w:r>
      <w:r w:rsidR="000B6793">
        <w:t xml:space="preserve"> struktura </w:t>
      </w:r>
      <w:r>
        <w:t>tabulek Aplikace VHD, které využívá</w:t>
      </w:r>
      <w:r w:rsidR="00E67704">
        <w:t xml:space="preserve"> matematický model Hydrog (srážko - odtokový</w:t>
      </w:r>
      <w:r w:rsidR="000B6793">
        <w:t xml:space="preserve"> matematický model).</w:t>
      </w:r>
    </w:p>
    <w:p w:rsidR="00E67704" w:rsidRDefault="00E67704" w:rsidP="00CA6F1B">
      <w:pPr>
        <w:jc w:val="both"/>
      </w:pPr>
    </w:p>
    <w:p w:rsidR="00D03CDD" w:rsidRDefault="00D03CDD" w:rsidP="00CA6F1B">
      <w:pPr>
        <w:jc w:val="both"/>
      </w:pPr>
      <w:r>
        <w:rPr>
          <w:noProof/>
          <w:lang w:eastAsia="cs-CZ"/>
        </w:rPr>
        <w:drawing>
          <wp:inline distT="0" distB="0" distL="0" distR="0">
            <wp:extent cx="6120130" cy="523240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portProModelHydro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CDD" w:rsidRDefault="00D03CDD" w:rsidP="00CA6F1B">
      <w:pPr>
        <w:jc w:val="both"/>
      </w:pPr>
    </w:p>
    <w:p w:rsidR="00D03CDD" w:rsidRDefault="00D03CDD" w:rsidP="00CA6F1B">
      <w:pPr>
        <w:jc w:val="both"/>
      </w:pPr>
    </w:p>
    <w:p w:rsidR="00D03CDD" w:rsidRDefault="00D03CDD" w:rsidP="00CA6F1B">
      <w:pPr>
        <w:jc w:val="both"/>
      </w:pPr>
    </w:p>
    <w:p w:rsidR="00D03CDD" w:rsidRDefault="00E67704" w:rsidP="00CA6F1B">
      <w:pPr>
        <w:jc w:val="both"/>
      </w:pPr>
      <w:r>
        <w:t>Kromě matematického modelu Hydr</w:t>
      </w:r>
      <w:r w:rsidR="00D176FF">
        <w:t>og jsou použity datové tabulky A</w:t>
      </w:r>
      <w:r>
        <w:t xml:space="preserve">plikace VHD ještě pro další </w:t>
      </w:r>
      <w:r w:rsidR="00575639">
        <w:t xml:space="preserve">důležité </w:t>
      </w:r>
      <w:r>
        <w:t xml:space="preserve">aplikace Povodí Labe. Jedná se zejména o </w:t>
      </w:r>
      <w:r w:rsidR="00292E8F">
        <w:t xml:space="preserve">následující </w:t>
      </w:r>
      <w:r>
        <w:t>aplikace poskytující informace pro veřejnost na webových stránkách Povodí Labe:</w:t>
      </w:r>
    </w:p>
    <w:p w:rsidR="00E67704" w:rsidRDefault="00E67704" w:rsidP="00CA6F1B">
      <w:pPr>
        <w:jc w:val="both"/>
      </w:pPr>
    </w:p>
    <w:p w:rsidR="00E67704" w:rsidRPr="00575639" w:rsidRDefault="00514B86" w:rsidP="00292E8F">
      <w:pPr>
        <w:pStyle w:val="Odstavecseseznamem"/>
        <w:numPr>
          <w:ilvl w:val="0"/>
          <w:numId w:val="143"/>
        </w:numPr>
        <w:spacing w:after="12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75639">
        <w:rPr>
          <w:rFonts w:ascii="Times New Roman" w:hAnsi="Times New Roman"/>
          <w:b/>
          <w:sz w:val="24"/>
          <w:szCs w:val="24"/>
        </w:rPr>
        <w:t>Stavy a p</w:t>
      </w:r>
      <w:r w:rsidR="00E67704" w:rsidRPr="00575639">
        <w:rPr>
          <w:rFonts w:ascii="Times New Roman" w:hAnsi="Times New Roman"/>
          <w:b/>
          <w:sz w:val="24"/>
          <w:szCs w:val="24"/>
        </w:rPr>
        <w:t>růtoky</w:t>
      </w:r>
      <w:r w:rsidR="00E67704" w:rsidRPr="00575639">
        <w:rPr>
          <w:rFonts w:ascii="Times New Roman" w:hAnsi="Times New Roman"/>
          <w:sz w:val="24"/>
          <w:szCs w:val="24"/>
        </w:rPr>
        <w:t xml:space="preserve"> (zobrazení vybraných stanic měření vodního stavu</w:t>
      </w:r>
      <w:r w:rsidR="00575639">
        <w:rPr>
          <w:rFonts w:ascii="Times New Roman" w:hAnsi="Times New Roman"/>
          <w:sz w:val="24"/>
          <w:szCs w:val="24"/>
        </w:rPr>
        <w:t xml:space="preserve"> a průtoku</w:t>
      </w:r>
      <w:r w:rsidR="00E67704" w:rsidRPr="00575639">
        <w:rPr>
          <w:rFonts w:ascii="Times New Roman" w:hAnsi="Times New Roman"/>
          <w:sz w:val="24"/>
          <w:szCs w:val="24"/>
        </w:rPr>
        <w:t>)</w:t>
      </w:r>
    </w:p>
    <w:p w:rsidR="00514B86" w:rsidRPr="00575639" w:rsidRDefault="00514B86" w:rsidP="00292E8F">
      <w:pPr>
        <w:pStyle w:val="Odstavecseseznamem"/>
        <w:numPr>
          <w:ilvl w:val="0"/>
          <w:numId w:val="143"/>
        </w:numPr>
        <w:spacing w:after="12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75639">
        <w:rPr>
          <w:rFonts w:ascii="Times New Roman" w:hAnsi="Times New Roman"/>
          <w:b/>
          <w:sz w:val="24"/>
          <w:szCs w:val="24"/>
        </w:rPr>
        <w:t>Stavy a průtoky na nádržích</w:t>
      </w:r>
      <w:r w:rsidRPr="00575639">
        <w:rPr>
          <w:rFonts w:ascii="Times New Roman" w:hAnsi="Times New Roman"/>
          <w:sz w:val="24"/>
          <w:szCs w:val="24"/>
        </w:rPr>
        <w:t xml:space="preserve"> (informace o stavu na nádržích, hladina, přítok, odtok)</w:t>
      </w:r>
    </w:p>
    <w:p w:rsidR="00514B86" w:rsidRPr="00575639" w:rsidRDefault="00514B86" w:rsidP="00292E8F">
      <w:pPr>
        <w:pStyle w:val="Odstavecseseznamem"/>
        <w:numPr>
          <w:ilvl w:val="0"/>
          <w:numId w:val="143"/>
        </w:numPr>
        <w:spacing w:after="12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575639">
        <w:rPr>
          <w:rFonts w:ascii="Times New Roman" w:hAnsi="Times New Roman"/>
          <w:b/>
          <w:sz w:val="24"/>
          <w:szCs w:val="24"/>
        </w:rPr>
        <w:t>Srážkoměrné stanice</w:t>
      </w:r>
      <w:r w:rsidRPr="00575639">
        <w:rPr>
          <w:rFonts w:ascii="Times New Roman" w:hAnsi="Times New Roman"/>
          <w:sz w:val="24"/>
          <w:szCs w:val="24"/>
        </w:rPr>
        <w:t xml:space="preserve"> (zobrazení vybraných stanic měřících srážky a teplotu vzduchu)</w:t>
      </w:r>
      <w:r w:rsidR="00575639">
        <w:rPr>
          <w:rFonts w:ascii="Times New Roman" w:hAnsi="Times New Roman"/>
          <w:sz w:val="24"/>
          <w:szCs w:val="24"/>
        </w:rPr>
        <w:t>.</w:t>
      </w:r>
    </w:p>
    <w:p w:rsidR="00D03CDD" w:rsidRDefault="00D03CDD" w:rsidP="00CA6F1B">
      <w:pPr>
        <w:jc w:val="both"/>
      </w:pPr>
    </w:p>
    <w:p w:rsidR="00514B86" w:rsidRDefault="00514B86">
      <w:pPr>
        <w:widowControl/>
        <w:suppressAutoHyphens w:val="0"/>
        <w:autoSpaceDN/>
        <w:spacing w:after="160" w:line="259" w:lineRule="auto"/>
        <w:textAlignment w:val="auto"/>
      </w:pPr>
      <w:r>
        <w:br w:type="page"/>
      </w:r>
    </w:p>
    <w:p w:rsidR="00D03CDD" w:rsidRPr="00D176FF" w:rsidRDefault="00B35B9F" w:rsidP="00B35B9F">
      <w:pPr>
        <w:pStyle w:val="Nadpis2"/>
        <w:rPr>
          <w:rFonts w:ascii="Times New Roman" w:hAnsi="Times New Roman" w:cs="Times New Roman"/>
        </w:rPr>
      </w:pPr>
      <w:bookmarkStart w:id="14" w:name="_Toc491942371"/>
      <w:r w:rsidRPr="00D176FF">
        <w:rPr>
          <w:rFonts w:ascii="Times New Roman" w:hAnsi="Times New Roman" w:cs="Times New Roman"/>
        </w:rPr>
        <w:lastRenderedPageBreak/>
        <w:t>Komunikace se zdroji dat</w:t>
      </w:r>
      <w:bookmarkEnd w:id="14"/>
    </w:p>
    <w:p w:rsidR="005F2317" w:rsidRDefault="005F2317" w:rsidP="00CA6F1B">
      <w:pPr>
        <w:jc w:val="both"/>
      </w:pPr>
    </w:p>
    <w:p w:rsidR="00495166" w:rsidRPr="00D176FF" w:rsidRDefault="00495166" w:rsidP="00505D3A">
      <w:pPr>
        <w:pStyle w:val="Nadpis3"/>
        <w:rPr>
          <w:rFonts w:ascii="Times New Roman" w:hAnsi="Times New Roman" w:cs="Times New Roman"/>
        </w:rPr>
      </w:pPr>
      <w:bookmarkStart w:id="15" w:name="_Toc491942372"/>
      <w:r w:rsidRPr="00D176FF">
        <w:rPr>
          <w:rFonts w:ascii="Times New Roman" w:hAnsi="Times New Roman" w:cs="Times New Roman"/>
        </w:rPr>
        <w:t>Data měřících stanic typu Fiedler</w:t>
      </w:r>
      <w:bookmarkEnd w:id="15"/>
    </w:p>
    <w:p w:rsidR="00495166" w:rsidRDefault="00495166" w:rsidP="00CA6F1B">
      <w:pPr>
        <w:jc w:val="both"/>
      </w:pPr>
    </w:p>
    <w:p w:rsidR="00495166" w:rsidRDefault="004B2E6A" w:rsidP="00CA6F1B">
      <w:pPr>
        <w:jc w:val="both"/>
      </w:pPr>
      <w:r>
        <w:t>Zhruba 3/4</w:t>
      </w:r>
      <w:r w:rsidR="00233502">
        <w:t xml:space="preserve"> </w:t>
      </w:r>
      <w:r w:rsidR="000F0678">
        <w:t>samostatně stojících</w:t>
      </w:r>
      <w:r>
        <w:t xml:space="preserve"> </w:t>
      </w:r>
      <w:r w:rsidR="00233502">
        <w:t>stanic měřících vodní stav a (nebo) srážky</w:t>
      </w:r>
      <w:r w:rsidR="009B74C5">
        <w:t>,</w:t>
      </w:r>
      <w:r w:rsidR="00233502">
        <w:t xml:space="preserve"> provozovaných Povodím Labe</w:t>
      </w:r>
      <w:r w:rsidR="009B74C5">
        <w:t>,</w:t>
      </w:r>
      <w:r w:rsidR="00233502">
        <w:t xml:space="preserve"> jsou stanice typu Fiedler (</w:t>
      </w:r>
      <w:r w:rsidR="009B74C5">
        <w:t xml:space="preserve">obvykle M4016, </w:t>
      </w:r>
      <w:r w:rsidR="00233502">
        <w:t xml:space="preserve">dodavatel Fiedler ASM). </w:t>
      </w:r>
      <w:r>
        <w:t>Pro získávání dat těchto stanic je v datové síti PLA provozován tzv. FM server. Tento</w:t>
      </w:r>
      <w:r w:rsidR="00BE0A96">
        <w:t xml:space="preserve"> virtuální</w:t>
      </w:r>
      <w:r>
        <w:t xml:space="preserve"> </w:t>
      </w:r>
      <w:r w:rsidR="009B74C5">
        <w:t xml:space="preserve">linuxový </w:t>
      </w:r>
      <w:r>
        <w:t>server pravidelně získává data z měřících stanic a získaná data ukládá do svých tabu</w:t>
      </w:r>
      <w:r w:rsidR="00D176FF">
        <w:t>lek v databázi Oracle</w:t>
      </w:r>
      <w:r w:rsidR="00080F2D">
        <w:t xml:space="preserve">. </w:t>
      </w:r>
      <w:r w:rsidR="009B74C5">
        <w:t xml:space="preserve">K přenosu dat ze stanic na FM server je použita GSM síť mobilních operátorů a </w:t>
      </w:r>
      <w:r w:rsidR="00D176FF">
        <w:t xml:space="preserve">služba mobilní připojení </w:t>
      </w:r>
      <w:r w:rsidR="009B74C5">
        <w:t>k internetu (GPRS).</w:t>
      </w:r>
    </w:p>
    <w:p w:rsidR="00BA363B" w:rsidRDefault="00BA363B" w:rsidP="00CA6F1B">
      <w:pPr>
        <w:jc w:val="both"/>
      </w:pPr>
    </w:p>
    <w:p w:rsidR="00080F2D" w:rsidRDefault="00BA363B" w:rsidP="00080F2D">
      <w:pPr>
        <w:jc w:val="both"/>
      </w:pPr>
      <w:r>
        <w:t>Aplikace VHD nemá prostředky pro přímé čtení dat z jiné databázové struktury. Z toho důvodu na serveru VHD běží služba, která d</w:t>
      </w:r>
      <w:r w:rsidR="00D176FF">
        <w:t>ata z databáze FM serveru předává A</w:t>
      </w:r>
      <w:r>
        <w:t>plikaci VHD ve stejném tvaru jako jsou data ze systémů monitoringu VD (strukturovaný textový soubor).</w:t>
      </w:r>
      <w:r w:rsidR="00080F2D">
        <w:t xml:space="preserve"> Aplikace VHD potom k těmto datům přistupuje stejně jako k datům z vodního díla (kontroluje časovou integritu a vyhodnocuje alarmové meze) a následně </w:t>
      </w:r>
      <w:r w:rsidR="00D176FF">
        <w:t xml:space="preserve">získaná data </w:t>
      </w:r>
      <w:r w:rsidR="00080F2D">
        <w:t>ukládá do struktury datových tabulek.</w:t>
      </w:r>
    </w:p>
    <w:p w:rsidR="009B74C5" w:rsidRDefault="009B74C5" w:rsidP="00CA6F1B">
      <w:pPr>
        <w:jc w:val="both"/>
      </w:pPr>
    </w:p>
    <w:p w:rsidR="009B74C5" w:rsidRDefault="009B74C5" w:rsidP="00CA6F1B">
      <w:pPr>
        <w:jc w:val="both"/>
      </w:pPr>
      <w:r>
        <w:t>FM server je také použit na získávání dat z měřících stanic typu Fiedler provozovaných ČHMÚ. Data těchto stanic jsou na FM server replikována provozovatelem měřícíc</w:t>
      </w:r>
      <w:r w:rsidR="00080F2D">
        <w:t>h stanic (Fiedler ASM)</w:t>
      </w:r>
      <w:r>
        <w:t xml:space="preserve">. Takto je získávána zhruba polovina </w:t>
      </w:r>
      <w:r w:rsidR="000F0678">
        <w:t xml:space="preserve">dat </w:t>
      </w:r>
      <w:r>
        <w:t>měřících stanic ČHMÚ</w:t>
      </w:r>
      <w:r w:rsidR="000F0678">
        <w:t>, používaných v Aplikaci VHD</w:t>
      </w:r>
      <w:r>
        <w:t>. Druhou polovinu tvoří měřící stanice typu LEC.</w:t>
      </w:r>
    </w:p>
    <w:p w:rsidR="00495166" w:rsidRDefault="00495166" w:rsidP="00CA6F1B">
      <w:pPr>
        <w:jc w:val="both"/>
      </w:pPr>
    </w:p>
    <w:p w:rsidR="00495166" w:rsidRPr="00D176FF" w:rsidRDefault="00495166" w:rsidP="00505D3A">
      <w:pPr>
        <w:pStyle w:val="Nadpis3"/>
        <w:rPr>
          <w:rFonts w:ascii="Times New Roman" w:hAnsi="Times New Roman" w:cs="Times New Roman"/>
        </w:rPr>
      </w:pPr>
      <w:bookmarkStart w:id="16" w:name="_Toc491942373"/>
      <w:r w:rsidRPr="00D176FF">
        <w:rPr>
          <w:rFonts w:ascii="Times New Roman" w:hAnsi="Times New Roman" w:cs="Times New Roman"/>
        </w:rPr>
        <w:t>Data měřících stanic typu LEC</w:t>
      </w:r>
      <w:bookmarkEnd w:id="16"/>
    </w:p>
    <w:p w:rsidR="00495166" w:rsidRDefault="00495166" w:rsidP="00495166">
      <w:pPr>
        <w:jc w:val="both"/>
      </w:pPr>
    </w:p>
    <w:p w:rsidR="00495166" w:rsidRDefault="00FF4469" w:rsidP="00495166">
      <w:pPr>
        <w:jc w:val="both"/>
      </w:pPr>
      <w:r>
        <w:t xml:space="preserve">Měřící stanice typu LEC provozuje ČHMÚ, zejména pobočka Hradec Králové. </w:t>
      </w:r>
      <w:r w:rsidR="00C84D6E">
        <w:t>Povodí Labe tyto stanice nemá nasazené. K získávání dat je použita webová služba, která přenáší data ze serveru provozovatel</w:t>
      </w:r>
      <w:r w:rsidR="00D176FF">
        <w:t xml:space="preserve">e stanic </w:t>
      </w:r>
      <w:r w:rsidR="001C4734">
        <w:t xml:space="preserve">do pracovní tabulky </w:t>
      </w:r>
      <w:r w:rsidR="00D176FF">
        <w:t xml:space="preserve">LEC </w:t>
      </w:r>
      <w:r w:rsidR="001C4734">
        <w:t>v databázi</w:t>
      </w:r>
      <w:r w:rsidR="00C84D6E">
        <w:t xml:space="preserve"> APLVHD. Z této tabulky si data přebírá služba </w:t>
      </w:r>
      <w:r w:rsidR="00562006">
        <w:t>běžící na serveru VHD a předává data ke zpracování Aplikaci VHD ve formě strukturovaného textu, obdobně jako u dat stanic typu Fiedler.</w:t>
      </w:r>
    </w:p>
    <w:p w:rsidR="00495166" w:rsidRDefault="00495166" w:rsidP="00495166">
      <w:pPr>
        <w:jc w:val="both"/>
      </w:pPr>
    </w:p>
    <w:p w:rsidR="00495166" w:rsidRPr="00D176FF" w:rsidRDefault="00562006" w:rsidP="00562006">
      <w:pPr>
        <w:pStyle w:val="Nadpis3"/>
        <w:rPr>
          <w:rFonts w:ascii="Times New Roman" w:hAnsi="Times New Roman" w:cs="Times New Roman"/>
        </w:rPr>
      </w:pPr>
      <w:bookmarkStart w:id="17" w:name="_Toc491942374"/>
      <w:r w:rsidRPr="00D176FF">
        <w:rPr>
          <w:rFonts w:ascii="Times New Roman" w:hAnsi="Times New Roman" w:cs="Times New Roman"/>
        </w:rPr>
        <w:t>Data z textových souborů</w:t>
      </w:r>
      <w:bookmarkEnd w:id="17"/>
    </w:p>
    <w:p w:rsidR="00495166" w:rsidRDefault="00495166" w:rsidP="00495166">
      <w:pPr>
        <w:jc w:val="both"/>
      </w:pPr>
    </w:p>
    <w:p w:rsidR="00562006" w:rsidRDefault="00562006" w:rsidP="00495166">
      <w:pPr>
        <w:jc w:val="both"/>
      </w:pPr>
      <w:r>
        <w:t xml:space="preserve">Velmi malé množství vstupujících dat je získáváno z textových zdrojů. Jsou to textové soubory různé struktury používané v ČHMÚ a v Povodí Ohře, státní podnik. Soubory jsou získávány z FTP serverů </w:t>
      </w:r>
      <w:r w:rsidR="00B80C47">
        <w:t xml:space="preserve">těchto </w:t>
      </w:r>
      <w:r>
        <w:t>organizací. Textové soubory jsou</w:t>
      </w:r>
      <w:r w:rsidR="00A364C9">
        <w:t xml:space="preserve"> následně konvertovány do tvaru </w:t>
      </w:r>
      <w:r>
        <w:t>souborů zpracovatelných Aplikací VHD.</w:t>
      </w:r>
      <w:r w:rsidR="00A364C9">
        <w:t xml:space="preserve"> Dříve byly takto získávány data všech stanic ČHMÚ, nyní už jenom data předpovědí a data několika </w:t>
      </w:r>
      <w:r w:rsidR="00D176FF">
        <w:t xml:space="preserve">vybraných </w:t>
      </w:r>
      <w:r w:rsidR="00A364C9">
        <w:t>stanic Povodí Ohře.</w:t>
      </w:r>
    </w:p>
    <w:p w:rsidR="00562006" w:rsidRDefault="00562006" w:rsidP="00495166">
      <w:pPr>
        <w:jc w:val="both"/>
      </w:pPr>
    </w:p>
    <w:p w:rsidR="00495166" w:rsidRPr="00B80C47" w:rsidRDefault="00495166" w:rsidP="00505D3A">
      <w:pPr>
        <w:pStyle w:val="Nadpis3"/>
        <w:rPr>
          <w:rFonts w:ascii="Times New Roman" w:hAnsi="Times New Roman" w:cs="Times New Roman"/>
        </w:rPr>
      </w:pPr>
      <w:bookmarkStart w:id="18" w:name="_Toc491942375"/>
      <w:r w:rsidRPr="00B80C47">
        <w:rPr>
          <w:rFonts w:ascii="Times New Roman" w:hAnsi="Times New Roman" w:cs="Times New Roman"/>
        </w:rPr>
        <w:t>Data</w:t>
      </w:r>
      <w:r w:rsidR="00D02A0A" w:rsidRPr="00B80C47">
        <w:rPr>
          <w:rFonts w:ascii="Times New Roman" w:hAnsi="Times New Roman" w:cs="Times New Roman"/>
        </w:rPr>
        <w:t xml:space="preserve"> z vodních děl vybavených systémem monitoringu</w:t>
      </w:r>
      <w:bookmarkEnd w:id="18"/>
    </w:p>
    <w:p w:rsidR="00495166" w:rsidRDefault="00495166" w:rsidP="00495166">
      <w:pPr>
        <w:jc w:val="both"/>
      </w:pPr>
    </w:p>
    <w:p w:rsidR="008B4AE4" w:rsidRDefault="00D02A0A" w:rsidP="00495166">
      <w:pPr>
        <w:jc w:val="both"/>
      </w:pPr>
      <w:r>
        <w:t>Velká vodní díla, přehrady a labské jezy od Smiřic až po Střekov</w:t>
      </w:r>
      <w:r w:rsidR="00B80C47">
        <w:t>,</w:t>
      </w:r>
      <w:r>
        <w:t xml:space="preserve"> jsou vybaveny systémem monitoringu. Data potom</w:t>
      </w:r>
      <w:r w:rsidR="000F0678">
        <w:t xml:space="preserve"> vznikají v systému</w:t>
      </w:r>
      <w:r w:rsidR="00505D3A">
        <w:t xml:space="preserve"> monitoringu vodního díla a následně </w:t>
      </w:r>
      <w:r w:rsidR="000F0678">
        <w:t xml:space="preserve">jsou </w:t>
      </w:r>
      <w:r w:rsidR="00505D3A">
        <w:t>př</w:t>
      </w:r>
      <w:r w:rsidR="00AF7E2F">
        <w:t>edávána v pravidelném cyklu do a</w:t>
      </w:r>
      <w:r w:rsidR="00505D3A">
        <w:t>plikace VHD. Ta tyto data zpracuje a ukládá do svých datových tabulek. Odvozená data počítaná podle uložených křivek se dopočítávají až v </w:t>
      </w:r>
      <w:r w:rsidR="008B4AE4">
        <w:t xml:space="preserve">Aplikaci VHD. Uložené křivky </w:t>
      </w:r>
      <w:r w:rsidR="00505D3A">
        <w:t xml:space="preserve">pro </w:t>
      </w:r>
      <w:r w:rsidR="00BF2F6F">
        <w:t xml:space="preserve">systémy </w:t>
      </w:r>
      <w:r w:rsidR="008B4AE4">
        <w:t xml:space="preserve">monitoringu </w:t>
      </w:r>
      <w:r w:rsidR="00505D3A">
        <w:t>vodní</w:t>
      </w:r>
      <w:r w:rsidR="008B4AE4">
        <w:t>ho</w:t>
      </w:r>
      <w:r w:rsidR="00505D3A">
        <w:t xml:space="preserve"> díla </w:t>
      </w:r>
      <w:r w:rsidR="008B4AE4">
        <w:t xml:space="preserve">se </w:t>
      </w:r>
      <w:r w:rsidR="00505D3A">
        <w:t xml:space="preserve">exportují z centrálních křivek. </w:t>
      </w:r>
      <w:r w:rsidR="008B4AE4">
        <w:t xml:space="preserve">Tento systém měl umožnit </w:t>
      </w:r>
      <w:r w:rsidR="008B4AE4">
        <w:lastRenderedPageBreak/>
        <w:t xml:space="preserve">používat jiné křivky na VD a </w:t>
      </w:r>
      <w:r w:rsidR="00B80C47">
        <w:t xml:space="preserve">jiné </w:t>
      </w:r>
      <w:r w:rsidR="008B4AE4">
        <w:t xml:space="preserve">v centrální </w:t>
      </w:r>
      <w:r w:rsidR="00F17F47">
        <w:t>aplikaci, ale v</w:t>
      </w:r>
      <w:r w:rsidR="008B4AE4">
        <w:t xml:space="preserve"> praxi se to nepoužívá. </w:t>
      </w:r>
    </w:p>
    <w:p w:rsidR="008B4AE4" w:rsidRDefault="008B4AE4" w:rsidP="00495166">
      <w:pPr>
        <w:jc w:val="both"/>
      </w:pPr>
    </w:p>
    <w:p w:rsidR="001C4734" w:rsidRDefault="00505D3A" w:rsidP="00505D3A">
      <w:pPr>
        <w:jc w:val="both"/>
      </w:pPr>
      <w:r>
        <w:t xml:space="preserve">Pro přenos dat </w:t>
      </w:r>
      <w:r w:rsidR="00BF2F6F">
        <w:t xml:space="preserve">z VD </w:t>
      </w:r>
      <w:r>
        <w:t>je využívána datová síť Povodí Labe</w:t>
      </w:r>
      <w:r w:rsidR="00BF2F6F">
        <w:t xml:space="preserve"> (WAN)</w:t>
      </w:r>
      <w:r w:rsidR="008B4AE4">
        <w:t xml:space="preserve">. </w:t>
      </w:r>
      <w:r>
        <w:t xml:space="preserve">K předávání dat se </w:t>
      </w:r>
      <w:r w:rsidR="001C4734">
        <w:t xml:space="preserve">v současné době </w:t>
      </w:r>
      <w:r>
        <w:t xml:space="preserve">používá textový soubor s pevně definovanou strukturou sloupců. </w:t>
      </w:r>
      <w:r w:rsidR="001C4734">
        <w:t>Po rekonstrukci monitorovacích systémů na VD se předpokládá přechod k předávání dat přímo mezi databázemi, např. s využitím webových služeb.</w:t>
      </w:r>
    </w:p>
    <w:p w:rsidR="00505D3A" w:rsidRDefault="008B4AE4" w:rsidP="00505D3A">
      <w:pPr>
        <w:jc w:val="both"/>
      </w:pPr>
      <w:r>
        <w:t xml:space="preserve">Soubor vzniká ve sdíleném adresáři počítače systému monitoringu na VD (OBPC). </w:t>
      </w:r>
      <w:r w:rsidR="00505D3A">
        <w:t xml:space="preserve">Tento soubor je pravidelně zpracováván a následně mazán </w:t>
      </w:r>
      <w:r w:rsidR="00B80C47">
        <w:t>službou A</w:t>
      </w:r>
      <w:r w:rsidR="00D02A0A">
        <w:t>plikace VHD</w:t>
      </w:r>
      <w:r>
        <w:t>.</w:t>
      </w:r>
      <w:r w:rsidR="00D02A0A">
        <w:t xml:space="preserve"> </w:t>
      </w:r>
      <w:r w:rsidR="00505D3A">
        <w:t>Monitorovací systém VD následně zakládá prázdný soubor a ukládá do něj no</w:t>
      </w:r>
      <w:r w:rsidR="00EF2A5F">
        <w:t>vá (ještě nepřenesená data).</w:t>
      </w:r>
      <w:r w:rsidR="00D02A0A">
        <w:t xml:space="preserve"> V případě výpadku </w:t>
      </w:r>
      <w:r>
        <w:t xml:space="preserve">datového </w:t>
      </w:r>
      <w:r w:rsidR="00D02A0A">
        <w:t xml:space="preserve">spojení s VD </w:t>
      </w:r>
      <w:r>
        <w:t>tento soubor datově narůstá až do doby obnovení funkce datové sítě.</w:t>
      </w:r>
      <w:r w:rsidR="00F17F47">
        <w:t xml:space="preserve"> Tento poměrně jednoduchý způsob předávání dat se ukázal za mnohaletou praxi jako poměrně spolehlivý a stabilní i při výpadcích spojení s VD.</w:t>
      </w:r>
    </w:p>
    <w:p w:rsidR="00505D3A" w:rsidRDefault="00505D3A" w:rsidP="00505D3A">
      <w:pPr>
        <w:jc w:val="both"/>
      </w:pPr>
    </w:p>
    <w:p w:rsidR="00505D3A" w:rsidRDefault="00505D3A" w:rsidP="00505D3A">
      <w:pPr>
        <w:jc w:val="both"/>
      </w:pPr>
      <w:r>
        <w:t>Používané jméno textového souboru:</w:t>
      </w:r>
      <w:r>
        <w:tab/>
      </w:r>
      <w:r w:rsidRPr="00EF2A5F">
        <w:rPr>
          <w:b/>
        </w:rPr>
        <w:t>VDTran.dat</w:t>
      </w:r>
    </w:p>
    <w:p w:rsidR="00505D3A" w:rsidRDefault="00505D3A" w:rsidP="00505D3A">
      <w:pPr>
        <w:jc w:val="both"/>
      </w:pPr>
    </w:p>
    <w:p w:rsidR="00505D3A" w:rsidRPr="00EF2A5F" w:rsidRDefault="00505D3A" w:rsidP="00505D3A">
      <w:pPr>
        <w:jc w:val="both"/>
        <w:rPr>
          <w:b/>
        </w:rPr>
      </w:pPr>
      <w:r w:rsidRPr="00EF2A5F">
        <w:rPr>
          <w:b/>
        </w:rPr>
        <w:t>Struktura textového souboru:</w:t>
      </w:r>
    </w:p>
    <w:p w:rsidR="00505D3A" w:rsidRDefault="00505D3A" w:rsidP="00505D3A">
      <w:pPr>
        <w:jc w:val="both"/>
      </w:pPr>
    </w:p>
    <w:p w:rsidR="00505D3A" w:rsidRDefault="00505D3A" w:rsidP="00505D3A">
      <w:pPr>
        <w:jc w:val="both"/>
      </w:pPr>
      <w:r>
        <w:t>1234567890123456789012345678901234567890123456789</w:t>
      </w:r>
    </w:p>
    <w:p w:rsidR="00505D3A" w:rsidRDefault="00505D3A" w:rsidP="00505D3A">
      <w:pPr>
        <w:jc w:val="both"/>
      </w:pPr>
      <w:r>
        <w:t xml:space="preserve">01.08.2015 07:30:00         BLDL_Q01       </w:t>
      </w:r>
      <w:r>
        <w:tab/>
      </w:r>
      <w:r>
        <w:tab/>
        <w:t>0.53</w:t>
      </w:r>
    </w:p>
    <w:p w:rsidR="00505D3A" w:rsidRDefault="00505D3A" w:rsidP="00505D3A">
      <w:pPr>
        <w:jc w:val="both"/>
      </w:pPr>
      <w:r>
        <w:t>pozice 1-19     datum a čas ve formátu DD.MM.YYYY HH:MI:SS</w:t>
      </w:r>
    </w:p>
    <w:p w:rsidR="00505D3A" w:rsidRDefault="00505D3A" w:rsidP="00505D3A">
      <w:pPr>
        <w:jc w:val="both"/>
      </w:pPr>
      <w:r>
        <w:t>pozice 20-36    jméno signálu (konec jména je na pozici 36)</w:t>
      </w:r>
    </w:p>
    <w:p w:rsidR="00505D3A" w:rsidRDefault="00505D3A" w:rsidP="00505D3A">
      <w:pPr>
        <w:jc w:val="both"/>
      </w:pPr>
      <w:r>
        <w:t>pozice 37-47    hodnota (s tečkou, konec hodnoty je na pozici 47)</w:t>
      </w:r>
    </w:p>
    <w:p w:rsidR="00495166" w:rsidRDefault="00505D3A" w:rsidP="00505D3A">
      <w:pPr>
        <w:jc w:val="both"/>
      </w:pPr>
      <w:r>
        <w:t>oddělovač řádků je CRLF</w:t>
      </w:r>
    </w:p>
    <w:p w:rsidR="00495166" w:rsidRDefault="00495166" w:rsidP="00495166">
      <w:pPr>
        <w:jc w:val="both"/>
      </w:pPr>
    </w:p>
    <w:p w:rsidR="00233502" w:rsidRDefault="00233502" w:rsidP="00495166">
      <w:pPr>
        <w:jc w:val="both"/>
      </w:pPr>
      <w:r>
        <w:t>Z vodních děl jsou přenášena také data meteorologická (srážky a teplota vzduchu</w:t>
      </w:r>
      <w:r w:rsidR="004B2E6A">
        <w:t xml:space="preserve"> na VD</w:t>
      </w:r>
      <w:r w:rsidR="006B55F8">
        <w:t>). N</w:t>
      </w:r>
      <w:r w:rsidR="004B2E6A">
        <w:t xml:space="preserve">a přehradách ještě data </w:t>
      </w:r>
      <w:r w:rsidR="006B55F8">
        <w:t>samostatně stojících měřících stanic, které měří vodní stav nebo srážky a komunikují přímo</w:t>
      </w:r>
      <w:r w:rsidR="004B2E6A">
        <w:t xml:space="preserve"> se systémem na přehradě pomocí radiomodemů. Takto je přená</w:t>
      </w:r>
      <w:r w:rsidR="00F17F47">
        <w:t>šena zhruba třetina samostatně stojících</w:t>
      </w:r>
      <w:r w:rsidR="004B2E6A">
        <w:t xml:space="preserve"> měřících stanic provozovaných PLA.</w:t>
      </w:r>
    </w:p>
    <w:p w:rsidR="00211CEC" w:rsidRDefault="00211CEC" w:rsidP="00495166">
      <w:pPr>
        <w:jc w:val="both"/>
      </w:pPr>
    </w:p>
    <w:p w:rsidR="00665B73" w:rsidRDefault="00211CEC" w:rsidP="00495166">
      <w:pPr>
        <w:jc w:val="both"/>
      </w:pPr>
      <w:r>
        <w:t>Data</w:t>
      </w:r>
      <w:r w:rsidR="00665B73">
        <w:t xml:space="preserve"> ze systému monitoringu</w:t>
      </w:r>
      <w:r>
        <w:t xml:space="preserve"> jezů a monitorovacích stanic dolního Labe (Dolní Beřkovice až Střekov)</w:t>
      </w:r>
      <w:r w:rsidR="00665B73">
        <w:t xml:space="preserve"> jsou získávána jinou cestou než data jezů středního Labe.</w:t>
      </w:r>
      <w:r>
        <w:t xml:space="preserve"> </w:t>
      </w:r>
      <w:r w:rsidR="00665B73">
        <w:t xml:space="preserve">Předávacím místem pro data dolního Labe je Buffer aktuálních dat umístěný v Roudnici nad Labem. Buffer aktuálních dat je PLC automat a data jsou uložena ve stanovených registrech. Data jsou čtena protokolem MODBUS </w:t>
      </w:r>
      <w:r>
        <w:t>monitorovacím systémem jezu v Předměřicích nad Labem a následně předávána struktu</w:t>
      </w:r>
      <w:r w:rsidR="00665B73">
        <w:t xml:space="preserve">rovaným textovým souborem Aplikaci VHD. Struktura textového souboru je stejná jako u </w:t>
      </w:r>
      <w:r>
        <w:t xml:space="preserve">jezů středního Labe. </w:t>
      </w:r>
    </w:p>
    <w:p w:rsidR="004B2E6A" w:rsidRDefault="004B2E6A" w:rsidP="00495166">
      <w:pPr>
        <w:jc w:val="both"/>
      </w:pPr>
    </w:p>
    <w:p w:rsidR="00495166" w:rsidRPr="00B80C47" w:rsidRDefault="00495166" w:rsidP="00505D3A">
      <w:pPr>
        <w:pStyle w:val="Nadpis3"/>
        <w:rPr>
          <w:rFonts w:ascii="Times New Roman" w:hAnsi="Times New Roman" w:cs="Times New Roman"/>
        </w:rPr>
      </w:pPr>
      <w:bookmarkStart w:id="19" w:name="_Toc491942376"/>
      <w:r w:rsidRPr="00B80C47">
        <w:rPr>
          <w:rFonts w:ascii="Times New Roman" w:hAnsi="Times New Roman" w:cs="Times New Roman"/>
        </w:rPr>
        <w:t>Data samostatně komunikujících stanic</w:t>
      </w:r>
      <w:bookmarkEnd w:id="19"/>
    </w:p>
    <w:p w:rsidR="00495166" w:rsidRDefault="00495166" w:rsidP="00CA6F1B">
      <w:pPr>
        <w:jc w:val="both"/>
      </w:pPr>
    </w:p>
    <w:p w:rsidR="00514B86" w:rsidRDefault="00EF27E4" w:rsidP="00CA6F1B">
      <w:pPr>
        <w:jc w:val="both"/>
      </w:pPr>
      <w:r>
        <w:t>Mezi samostatně komunikující</w:t>
      </w:r>
      <w:r w:rsidRPr="00EF27E4">
        <w:t xml:space="preserve"> měřící stanice patří nyní už jen ultrazvukové průtokoměrné stanice</w:t>
      </w:r>
      <w:r>
        <w:t xml:space="preserve"> a stanice pro měření čistoty vod používané </w:t>
      </w:r>
      <w:r w:rsidR="00FF4469">
        <w:t>odborem</w:t>
      </w:r>
      <w:r w:rsidR="00B80C47">
        <w:t xml:space="preserve"> v</w:t>
      </w:r>
      <w:r w:rsidR="00FF4469">
        <w:t xml:space="preserve">odohospodářských laboratoří. Tyto </w:t>
      </w:r>
      <w:r w:rsidRPr="00EF27E4">
        <w:t xml:space="preserve">stanice jsou </w:t>
      </w:r>
      <w:r w:rsidR="00FF4469">
        <w:t xml:space="preserve">vybaveny </w:t>
      </w:r>
      <w:r>
        <w:t xml:space="preserve">drahou technologií, ale jsou již </w:t>
      </w:r>
      <w:r w:rsidRPr="00EF27E4">
        <w:t>na hranici technické udržiteln</w:t>
      </w:r>
      <w:r>
        <w:t>osti</w:t>
      </w:r>
      <w:r w:rsidR="00FF4469">
        <w:t xml:space="preserve"> z důvodu stáří použité technologie</w:t>
      </w:r>
      <w:r w:rsidRPr="00EF27E4">
        <w:t xml:space="preserve">. K přenosu dat se používá telefonní linka a datový modem. </w:t>
      </w:r>
      <w:r w:rsidR="00FF4469">
        <w:t>Data jsou uložena v počítači měřící stanice. Počítače používají staré operační systémy (MS DOS nebo počáteční verze MS Windows). Aplikace VHD</w:t>
      </w:r>
      <w:r w:rsidRPr="00EF27E4">
        <w:t xml:space="preserve"> v pravidelném kroku vytáčí</w:t>
      </w:r>
      <w:r w:rsidR="00B80C47">
        <w:t xml:space="preserve"> pomocí modemů</w:t>
      </w:r>
      <w:r w:rsidRPr="00EF27E4">
        <w:t xml:space="preserve"> jednotlivé stanice a získává data, která následně zpracuje </w:t>
      </w:r>
      <w:r w:rsidR="00FF4469">
        <w:t xml:space="preserve">a uloží </w:t>
      </w:r>
      <w:r w:rsidRPr="00EF27E4">
        <w:t>standardním způsobem</w:t>
      </w:r>
      <w:r w:rsidR="00FF4469">
        <w:t xml:space="preserve"> do databáze</w:t>
      </w:r>
      <w:r w:rsidRPr="00EF27E4">
        <w:t>.</w:t>
      </w:r>
    </w:p>
    <w:p w:rsidR="00514B86" w:rsidRDefault="00514B86" w:rsidP="00CA6F1B">
      <w:pPr>
        <w:jc w:val="both"/>
      </w:pPr>
    </w:p>
    <w:p w:rsidR="00A364C9" w:rsidRDefault="00A364C9">
      <w:pPr>
        <w:widowControl/>
        <w:suppressAutoHyphens w:val="0"/>
        <w:autoSpaceDN/>
        <w:spacing w:after="160" w:line="259" w:lineRule="auto"/>
        <w:textAlignment w:val="auto"/>
      </w:pPr>
      <w:r>
        <w:br w:type="page"/>
      </w:r>
    </w:p>
    <w:p w:rsidR="00514B86" w:rsidRPr="00B80C47" w:rsidRDefault="00B80C47" w:rsidP="00514B86">
      <w:pPr>
        <w:pStyle w:val="Nadpis2"/>
        <w:rPr>
          <w:rFonts w:ascii="Times New Roman" w:hAnsi="Times New Roman" w:cs="Times New Roman"/>
        </w:rPr>
      </w:pPr>
      <w:bookmarkStart w:id="20" w:name="_Toc491942377"/>
      <w:r>
        <w:rPr>
          <w:rFonts w:ascii="Times New Roman" w:hAnsi="Times New Roman" w:cs="Times New Roman"/>
        </w:rPr>
        <w:lastRenderedPageBreak/>
        <w:t xml:space="preserve">HW </w:t>
      </w:r>
      <w:r w:rsidR="00514B86" w:rsidRPr="00B80C47">
        <w:rPr>
          <w:rFonts w:ascii="Times New Roman" w:hAnsi="Times New Roman" w:cs="Times New Roman"/>
        </w:rPr>
        <w:t>virtuálního serveru</w:t>
      </w:r>
      <w:bookmarkEnd w:id="20"/>
    </w:p>
    <w:p w:rsidR="005F2317" w:rsidRDefault="005F2317" w:rsidP="00CA6F1B">
      <w:pPr>
        <w:jc w:val="both"/>
      </w:pPr>
    </w:p>
    <w:p w:rsidR="00514B86" w:rsidRDefault="00514B86" w:rsidP="00514B86">
      <w:pPr>
        <w:jc w:val="both"/>
      </w:pPr>
      <w:r>
        <w:t>Aplikace VHD je provozována na virtuálním serv</w:t>
      </w:r>
      <w:r w:rsidR="00B80C47">
        <w:t>eru, který je ve správě odboru i</w:t>
      </w:r>
      <w:r>
        <w:t xml:space="preserve">nformatiky. Server má </w:t>
      </w:r>
      <w:r w:rsidR="0046148F">
        <w:t xml:space="preserve">64 bitový </w:t>
      </w:r>
      <w:r>
        <w:t>operační systém Windows 2008 R2</w:t>
      </w:r>
      <w:r w:rsidR="00137D70">
        <w:t xml:space="preserve"> a je jedním z mnoha virtuálně běžících serverů na virtualizační platformě VMware</w:t>
      </w:r>
      <w:r>
        <w:t>.</w:t>
      </w:r>
      <w:r w:rsidR="00137D70">
        <w:t xml:space="preserve"> </w:t>
      </w:r>
      <w:r>
        <w:t xml:space="preserve">Server má pro svoji práci přidělen 1 procesor (CPU) a operační paměť </w:t>
      </w:r>
      <w:r w:rsidR="00137D70">
        <w:t xml:space="preserve">4 GB RAM. </w:t>
      </w:r>
      <w:r>
        <w:t xml:space="preserve">Server má přidělen 50GB systémový disk a </w:t>
      </w:r>
      <w:r w:rsidR="00137D70">
        <w:t>dva 100GB disky pro data.</w:t>
      </w:r>
      <w:r>
        <w:t xml:space="preserve"> </w:t>
      </w:r>
    </w:p>
    <w:p w:rsidR="00137D70" w:rsidRDefault="00137D70" w:rsidP="00514B86">
      <w:pPr>
        <w:jc w:val="both"/>
      </w:pPr>
    </w:p>
    <w:p w:rsidR="00514B86" w:rsidRDefault="00514B86" w:rsidP="00514B86">
      <w:pPr>
        <w:jc w:val="both"/>
      </w:pPr>
    </w:p>
    <w:p w:rsidR="00A364C9" w:rsidRDefault="00A364C9">
      <w:pPr>
        <w:widowControl/>
        <w:suppressAutoHyphens w:val="0"/>
        <w:autoSpaceDN/>
        <w:spacing w:after="160" w:line="259" w:lineRule="auto"/>
        <w:textAlignment w:val="auto"/>
      </w:pPr>
      <w:r>
        <w:br w:type="page"/>
      </w:r>
    </w:p>
    <w:p w:rsidR="00E203B2" w:rsidRPr="00533799" w:rsidRDefault="00E203B2" w:rsidP="00E203B2">
      <w:pPr>
        <w:pStyle w:val="Nadpis2"/>
        <w:rPr>
          <w:rFonts w:ascii="Times New Roman" w:hAnsi="Times New Roman" w:cs="Times New Roman"/>
        </w:rPr>
      </w:pPr>
      <w:bookmarkStart w:id="21" w:name="_Toc491942378"/>
      <w:r w:rsidRPr="00533799">
        <w:rPr>
          <w:rFonts w:ascii="Times New Roman" w:hAnsi="Times New Roman" w:cs="Times New Roman"/>
        </w:rPr>
        <w:lastRenderedPageBreak/>
        <w:t>Prezentace dat - vizualizace</w:t>
      </w:r>
      <w:bookmarkEnd w:id="21"/>
    </w:p>
    <w:p w:rsidR="00137D70" w:rsidRDefault="00137D70" w:rsidP="00CA6F1B">
      <w:pPr>
        <w:jc w:val="both"/>
      </w:pPr>
    </w:p>
    <w:p w:rsidR="000B6793" w:rsidRPr="00533799" w:rsidRDefault="000B6793" w:rsidP="000B6793">
      <w:pPr>
        <w:pStyle w:val="Nadpis3"/>
        <w:rPr>
          <w:rFonts w:ascii="Times New Roman" w:hAnsi="Times New Roman" w:cs="Times New Roman"/>
        </w:rPr>
      </w:pPr>
      <w:bookmarkStart w:id="22" w:name="_Toc491942379"/>
      <w:r w:rsidRPr="00533799">
        <w:rPr>
          <w:rFonts w:ascii="Times New Roman" w:hAnsi="Times New Roman" w:cs="Times New Roman"/>
        </w:rPr>
        <w:t>Prezentace dat měřících stanic a vodních děl</w:t>
      </w:r>
      <w:bookmarkEnd w:id="22"/>
    </w:p>
    <w:p w:rsidR="00137D70" w:rsidRDefault="00E203B2" w:rsidP="00CA6F1B">
      <w:pPr>
        <w:jc w:val="both"/>
      </w:pPr>
      <w:r>
        <w:t>Data měřících stanic a vodních děl jsou prezentována v jednotlivých úrovních</w:t>
      </w:r>
      <w:r w:rsidR="006F1934">
        <w:t xml:space="preserve"> nad zjednodušeným mapovým podkladem a </w:t>
      </w:r>
      <w:r w:rsidR="003E0309">
        <w:t xml:space="preserve">v </w:t>
      </w:r>
      <w:r w:rsidR="006F1934">
        <w:t>detailu pro měřící stanice a vodní díla</w:t>
      </w:r>
      <w:r>
        <w:t xml:space="preserve">. </w:t>
      </w:r>
      <w:r w:rsidR="003E0309">
        <w:t xml:space="preserve">Dělení na oblasti je poplatné původnímu rozdělení územní působnosti Povodí Labe na jednotlivé závody. Nyní již toto dělení není platné. Pro měřící stanice a vodní díla se po kliknutí zobrazují podrobnější informace včetně grafů. </w:t>
      </w:r>
      <w:r w:rsidR="006F1934">
        <w:t>V následujících snímcích obrazovek je ukázáno, jakým způsobem. V</w:t>
      </w:r>
      <w:r w:rsidR="006F46FA">
        <w:t> </w:t>
      </w:r>
      <w:r w:rsidR="006F1934">
        <w:t>obrazovkách</w:t>
      </w:r>
      <w:r w:rsidR="006F46FA">
        <w:t xml:space="preserve"> s přehledem stanic</w:t>
      </w:r>
      <w:r w:rsidR="006F1934">
        <w:t xml:space="preserve"> je ve všech úrovních možné zvolit, jestli se mají zobrazovat měřící stanice nebo vodní díla. Po vnoření do nižších úrovní zobrazení lze zvolit ještě typ měřících stanic (vodní stav nebo srážky).</w:t>
      </w:r>
    </w:p>
    <w:p w:rsidR="006F1934" w:rsidRDefault="006F1934" w:rsidP="00CA6F1B">
      <w:pPr>
        <w:jc w:val="both"/>
      </w:pPr>
    </w:p>
    <w:p w:rsidR="006F1934" w:rsidRPr="003E0309" w:rsidRDefault="006F1934" w:rsidP="00CA6F1B">
      <w:pPr>
        <w:jc w:val="both"/>
        <w:rPr>
          <w:b/>
        </w:rPr>
      </w:pPr>
      <w:r w:rsidRPr="003E0309">
        <w:rPr>
          <w:b/>
        </w:rPr>
        <w:t>Základní přehled vybraných stanic</w:t>
      </w: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  <w:r>
        <w:rPr>
          <w:noProof/>
          <w:lang w:eastAsia="cs-CZ"/>
        </w:rPr>
        <w:drawing>
          <wp:inline distT="0" distB="0" distL="0" distR="0">
            <wp:extent cx="6120130" cy="508381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zualizace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3E0309" w:rsidRDefault="003E0309">
      <w:pPr>
        <w:widowControl/>
        <w:suppressAutoHyphens w:val="0"/>
        <w:autoSpaceDN/>
        <w:spacing w:after="160" w:line="259" w:lineRule="auto"/>
        <w:textAlignment w:val="auto"/>
      </w:pPr>
      <w:r>
        <w:br w:type="page"/>
      </w:r>
    </w:p>
    <w:p w:rsidR="006F1934" w:rsidRDefault="003E0309" w:rsidP="00CA6F1B">
      <w:pPr>
        <w:jc w:val="both"/>
        <w:rPr>
          <w:b/>
        </w:rPr>
      </w:pPr>
      <w:r w:rsidRPr="003E0309">
        <w:rPr>
          <w:b/>
        </w:rPr>
        <w:lastRenderedPageBreak/>
        <w:t>Detail území Horní Labe I, stanice měřící vodní stav</w:t>
      </w:r>
    </w:p>
    <w:p w:rsidR="003E0309" w:rsidRPr="003E0309" w:rsidRDefault="003E0309" w:rsidP="00CA6F1B">
      <w:pPr>
        <w:jc w:val="both"/>
        <w:rPr>
          <w:b/>
        </w:rPr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  <w:r>
        <w:rPr>
          <w:noProof/>
          <w:lang w:eastAsia="cs-CZ"/>
        </w:rPr>
        <w:drawing>
          <wp:inline distT="0" distB="0" distL="0" distR="0">
            <wp:extent cx="6120130" cy="508381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zualizace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3E0309" w:rsidRDefault="003E0309">
      <w:pPr>
        <w:widowControl/>
        <w:suppressAutoHyphens w:val="0"/>
        <w:autoSpaceDN/>
        <w:spacing w:after="160" w:line="259" w:lineRule="auto"/>
        <w:textAlignment w:val="auto"/>
      </w:pPr>
      <w:r>
        <w:br w:type="page"/>
      </w:r>
    </w:p>
    <w:p w:rsidR="003E0309" w:rsidRPr="003E0309" w:rsidRDefault="003E0309" w:rsidP="00CA6F1B">
      <w:pPr>
        <w:jc w:val="both"/>
        <w:rPr>
          <w:b/>
        </w:rPr>
      </w:pPr>
      <w:r w:rsidRPr="003E0309">
        <w:rPr>
          <w:b/>
        </w:rPr>
        <w:lastRenderedPageBreak/>
        <w:t>Detail měřící stanice Labská</w:t>
      </w: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  <w:r>
        <w:rPr>
          <w:noProof/>
          <w:lang w:eastAsia="cs-CZ"/>
        </w:rPr>
        <w:drawing>
          <wp:inline distT="0" distB="0" distL="0" distR="0">
            <wp:extent cx="6120130" cy="5079365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zualizace_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3E0309" w:rsidRDefault="003E0309">
      <w:pPr>
        <w:widowControl/>
        <w:suppressAutoHyphens w:val="0"/>
        <w:autoSpaceDN/>
        <w:spacing w:after="160" w:line="259" w:lineRule="auto"/>
        <w:textAlignment w:val="auto"/>
      </w:pPr>
      <w:r>
        <w:br w:type="page"/>
      </w:r>
    </w:p>
    <w:p w:rsidR="006F1934" w:rsidRPr="003E0309" w:rsidRDefault="003E0309" w:rsidP="00CA6F1B">
      <w:pPr>
        <w:jc w:val="both"/>
        <w:rPr>
          <w:b/>
        </w:rPr>
      </w:pPr>
      <w:r w:rsidRPr="003E0309">
        <w:rPr>
          <w:b/>
        </w:rPr>
        <w:lastRenderedPageBreak/>
        <w:t>Graf vodního stavu a průtoku měřící stanice Labská</w:t>
      </w: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  <w:r>
        <w:rPr>
          <w:noProof/>
          <w:lang w:eastAsia="cs-CZ"/>
        </w:rPr>
        <w:drawing>
          <wp:inline distT="0" distB="0" distL="0" distR="0">
            <wp:extent cx="6120130" cy="5394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izualizace_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3E0309" w:rsidRDefault="003E0309">
      <w:pPr>
        <w:widowControl/>
        <w:suppressAutoHyphens w:val="0"/>
        <w:autoSpaceDN/>
        <w:spacing w:after="160" w:line="259" w:lineRule="auto"/>
        <w:textAlignment w:val="auto"/>
      </w:pPr>
      <w:r>
        <w:br w:type="page"/>
      </w:r>
    </w:p>
    <w:p w:rsidR="006F1934" w:rsidRPr="003E0309" w:rsidRDefault="003E0309" w:rsidP="00CA6F1B">
      <w:pPr>
        <w:jc w:val="both"/>
        <w:rPr>
          <w:b/>
        </w:rPr>
      </w:pPr>
      <w:r w:rsidRPr="003E0309">
        <w:rPr>
          <w:b/>
        </w:rPr>
        <w:lastRenderedPageBreak/>
        <w:t>Detail vodního díla - přehrada Labská</w:t>
      </w: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  <w:r>
        <w:rPr>
          <w:noProof/>
          <w:lang w:eastAsia="cs-CZ"/>
        </w:rPr>
        <w:drawing>
          <wp:inline distT="0" distB="0" distL="0" distR="0">
            <wp:extent cx="6120130" cy="5215255"/>
            <wp:effectExtent l="0" t="0" r="0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izualizace_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1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5F2317" w:rsidRDefault="005F2317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EB015E" w:rsidRDefault="00EB015E">
      <w:pPr>
        <w:widowControl/>
        <w:suppressAutoHyphens w:val="0"/>
        <w:autoSpaceDN/>
        <w:spacing w:after="160" w:line="259" w:lineRule="auto"/>
        <w:textAlignment w:val="auto"/>
      </w:pPr>
      <w:r>
        <w:br w:type="page"/>
      </w:r>
    </w:p>
    <w:p w:rsidR="00EB015E" w:rsidRPr="003E0309" w:rsidRDefault="00EB015E" w:rsidP="00EB015E">
      <w:pPr>
        <w:jc w:val="both"/>
        <w:rPr>
          <w:b/>
        </w:rPr>
      </w:pPr>
      <w:r w:rsidRPr="003E0309">
        <w:rPr>
          <w:b/>
        </w:rPr>
        <w:lastRenderedPageBreak/>
        <w:t>Detail vodního díla - přehrada Labská</w:t>
      </w:r>
      <w:r>
        <w:rPr>
          <w:b/>
        </w:rPr>
        <w:t xml:space="preserve"> - řez hrází</w:t>
      </w: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</w:p>
    <w:p w:rsidR="006F1934" w:rsidRDefault="006F1934" w:rsidP="00CA6F1B">
      <w:pPr>
        <w:jc w:val="both"/>
      </w:pPr>
      <w:r>
        <w:rPr>
          <w:noProof/>
          <w:lang w:eastAsia="cs-CZ"/>
        </w:rPr>
        <w:drawing>
          <wp:inline distT="0" distB="0" distL="0" distR="0">
            <wp:extent cx="6120130" cy="569722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izualizace_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9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317" w:rsidRDefault="005F2317" w:rsidP="00CA6F1B">
      <w:pPr>
        <w:jc w:val="both"/>
      </w:pPr>
    </w:p>
    <w:p w:rsidR="005F2317" w:rsidRDefault="005F2317" w:rsidP="00CA6F1B">
      <w:pPr>
        <w:jc w:val="both"/>
      </w:pPr>
    </w:p>
    <w:p w:rsidR="00EB015E" w:rsidRDefault="00EB015E" w:rsidP="00CA6F1B">
      <w:pPr>
        <w:jc w:val="both"/>
      </w:pPr>
    </w:p>
    <w:p w:rsidR="00EB015E" w:rsidRDefault="00EB015E" w:rsidP="00CA6F1B">
      <w:pPr>
        <w:jc w:val="both"/>
      </w:pPr>
    </w:p>
    <w:p w:rsidR="00EB015E" w:rsidRDefault="00EB015E" w:rsidP="00CA6F1B">
      <w:pPr>
        <w:jc w:val="both"/>
      </w:pPr>
    </w:p>
    <w:p w:rsidR="00EB015E" w:rsidRDefault="00EB015E" w:rsidP="00CA6F1B">
      <w:pPr>
        <w:jc w:val="both"/>
      </w:pPr>
    </w:p>
    <w:p w:rsidR="00EB015E" w:rsidRDefault="00EB015E" w:rsidP="00CA6F1B">
      <w:pPr>
        <w:jc w:val="both"/>
      </w:pPr>
    </w:p>
    <w:p w:rsidR="00EB015E" w:rsidRDefault="00EB015E">
      <w:pPr>
        <w:widowControl/>
        <w:suppressAutoHyphens w:val="0"/>
        <w:autoSpaceDN/>
        <w:spacing w:after="160" w:line="259" w:lineRule="auto"/>
        <w:textAlignment w:val="auto"/>
      </w:pPr>
      <w:r>
        <w:br w:type="page"/>
      </w:r>
    </w:p>
    <w:p w:rsidR="00EB015E" w:rsidRPr="0039359B" w:rsidRDefault="00B57269" w:rsidP="000B6793">
      <w:pPr>
        <w:pStyle w:val="Nadpis3"/>
        <w:rPr>
          <w:rFonts w:ascii="Times New Roman" w:hAnsi="Times New Roman" w:cs="Times New Roman"/>
        </w:rPr>
      </w:pPr>
      <w:bookmarkStart w:id="23" w:name="_Toc491942380"/>
      <w:r w:rsidRPr="0039359B">
        <w:rPr>
          <w:rFonts w:ascii="Times New Roman" w:hAnsi="Times New Roman" w:cs="Times New Roman"/>
        </w:rPr>
        <w:lastRenderedPageBreak/>
        <w:t>Prezentace dat - zobrazení grafů</w:t>
      </w:r>
      <w:bookmarkEnd w:id="23"/>
    </w:p>
    <w:p w:rsidR="00B57269" w:rsidRDefault="00B57269" w:rsidP="00CA6F1B">
      <w:pPr>
        <w:jc w:val="both"/>
      </w:pPr>
    </w:p>
    <w:p w:rsidR="00B57269" w:rsidRDefault="00F12781" w:rsidP="00CA6F1B">
      <w:pPr>
        <w:jc w:val="both"/>
      </w:pPr>
      <w:r>
        <w:t xml:space="preserve">Grafy je možné zobrazovat z různých skupin grafů (Operativní, Laboratorní, atd.) nebo lze využít grafy použité u měřících stanic a vodních děl. </w:t>
      </w:r>
      <w:r w:rsidR="00B57269">
        <w:t>Grafy je možné zobrazovat přímo z naměřených hodnot nebo z průměrů, minim a maxim za zvolené časové období (</w:t>
      </w:r>
      <w:r>
        <w:t>1 hodina nebo</w:t>
      </w:r>
      <w:r w:rsidR="00B57269">
        <w:t xml:space="preserve"> </w:t>
      </w:r>
      <w:r>
        <w:t>1 den). Pro zobrazení datové řady je možné navolit libovolné období od začátku měření vybrané stanice. Data vypsaná v grafech je možné zobrazit také v tabulce a případně nakopírovat pro použití v jiných aplikacích. Operativní grafy lze vytvářet s právy dispečer nové. V jednom grafu může být až 8 nezávislých signálů a je možné přiřadit až 8 nezávislých os y pro zobrazení měřítek dat. Každá zobrazovaná osa y zobrazí automaticky rozsah hodnot podle maximální a minimální hodnoty zobrazených dat přiřazených signálů k dané ose</w:t>
      </w:r>
      <w:r w:rsidR="00533799">
        <w:t xml:space="preserve"> </w:t>
      </w:r>
      <w:r w:rsidR="00472D2C">
        <w:t>ve zvoleném období</w:t>
      </w:r>
      <w:r>
        <w:t>.</w:t>
      </w:r>
    </w:p>
    <w:p w:rsidR="00B57269" w:rsidRDefault="00B57269" w:rsidP="00CA6F1B">
      <w:pPr>
        <w:jc w:val="both"/>
      </w:pPr>
    </w:p>
    <w:p w:rsidR="00B57269" w:rsidRDefault="00B57269" w:rsidP="00CA6F1B">
      <w:pPr>
        <w:jc w:val="both"/>
      </w:pPr>
    </w:p>
    <w:p w:rsidR="00B57269" w:rsidRDefault="00B57269" w:rsidP="00CA6F1B">
      <w:pPr>
        <w:jc w:val="both"/>
      </w:pPr>
      <w:r>
        <w:rPr>
          <w:noProof/>
          <w:lang w:eastAsia="cs-CZ"/>
        </w:rPr>
        <w:drawing>
          <wp:inline distT="0" distB="0" distL="0" distR="0">
            <wp:extent cx="6120130" cy="5864860"/>
            <wp:effectExtent l="0" t="0" r="0" b="254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izualizace_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6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793" w:rsidRDefault="000B6793">
      <w:pPr>
        <w:widowControl/>
        <w:suppressAutoHyphens w:val="0"/>
        <w:autoSpaceDN/>
        <w:spacing w:after="160" w:line="259" w:lineRule="auto"/>
        <w:textAlignment w:val="auto"/>
      </w:pPr>
      <w:r>
        <w:br w:type="page"/>
      </w:r>
    </w:p>
    <w:p w:rsidR="00B57269" w:rsidRPr="0039359B" w:rsidRDefault="00B57269" w:rsidP="000B6793">
      <w:pPr>
        <w:pStyle w:val="Nadpis3"/>
        <w:rPr>
          <w:rFonts w:ascii="Times New Roman" w:hAnsi="Times New Roman" w:cs="Times New Roman"/>
        </w:rPr>
      </w:pPr>
      <w:bookmarkStart w:id="24" w:name="_Toc491942381"/>
      <w:r w:rsidRPr="0039359B">
        <w:rPr>
          <w:rFonts w:ascii="Times New Roman" w:hAnsi="Times New Roman" w:cs="Times New Roman"/>
        </w:rPr>
        <w:lastRenderedPageBreak/>
        <w:t>Prezentace dat - tisk sestav (reportů)</w:t>
      </w:r>
      <w:bookmarkEnd w:id="24"/>
    </w:p>
    <w:p w:rsidR="00B57269" w:rsidRDefault="00B57269" w:rsidP="00CA6F1B">
      <w:pPr>
        <w:jc w:val="both"/>
      </w:pPr>
    </w:p>
    <w:p w:rsidR="00B57269" w:rsidRDefault="0039359B" w:rsidP="00CA6F1B">
      <w:pPr>
        <w:jc w:val="both"/>
      </w:pPr>
      <w:r>
        <w:t>V A</w:t>
      </w:r>
      <w:r w:rsidR="00B57269">
        <w:t>plikaci</w:t>
      </w:r>
      <w:r>
        <w:t xml:space="preserve"> VHD</w:t>
      </w:r>
      <w:r w:rsidR="00B57269">
        <w:t xml:space="preserve"> je připravena sada reportů - výstupů dat do prostředí MS Excel</w:t>
      </w:r>
      <w:r w:rsidR="00472D2C">
        <w:t xml:space="preserve"> uzpůsobených požadavkům Povodí Labe</w:t>
      </w:r>
      <w:r w:rsidR="00B57269">
        <w:t xml:space="preserve">. </w:t>
      </w:r>
      <w:r w:rsidR="00472D2C">
        <w:t>Změny a doplnění reportů jsou realizovány dodavatelskou firmou.</w:t>
      </w:r>
    </w:p>
    <w:p w:rsidR="00B57269" w:rsidRDefault="00B57269" w:rsidP="00CA6F1B">
      <w:pPr>
        <w:jc w:val="both"/>
      </w:pPr>
    </w:p>
    <w:p w:rsidR="00B57269" w:rsidRDefault="00B57269" w:rsidP="00CA6F1B">
      <w:pPr>
        <w:jc w:val="both"/>
      </w:pPr>
    </w:p>
    <w:p w:rsidR="00B57269" w:rsidRDefault="00B57269" w:rsidP="00CA6F1B">
      <w:pPr>
        <w:jc w:val="both"/>
      </w:pPr>
      <w:r>
        <w:rPr>
          <w:noProof/>
          <w:lang w:eastAsia="cs-CZ"/>
        </w:rPr>
        <w:drawing>
          <wp:inline distT="0" distB="0" distL="0" distR="0">
            <wp:extent cx="6120130" cy="644461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izualizace_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4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269" w:rsidRDefault="00B57269" w:rsidP="00CA6F1B">
      <w:pPr>
        <w:jc w:val="both"/>
      </w:pPr>
    </w:p>
    <w:p w:rsidR="00B57269" w:rsidRDefault="00B57269" w:rsidP="00CA6F1B">
      <w:pPr>
        <w:jc w:val="both"/>
      </w:pPr>
    </w:p>
    <w:p w:rsidR="00B57269" w:rsidRDefault="00B57269" w:rsidP="00CA6F1B">
      <w:pPr>
        <w:jc w:val="both"/>
      </w:pPr>
    </w:p>
    <w:p w:rsidR="00B57269" w:rsidRDefault="00B57269">
      <w:pPr>
        <w:widowControl/>
        <w:suppressAutoHyphens w:val="0"/>
        <w:autoSpaceDN/>
        <w:spacing w:after="160" w:line="259" w:lineRule="auto"/>
        <w:textAlignment w:val="auto"/>
      </w:pPr>
      <w:r>
        <w:br w:type="page"/>
      </w:r>
    </w:p>
    <w:p w:rsidR="00B57269" w:rsidRPr="0039359B" w:rsidRDefault="00472D2C" w:rsidP="00472D2C">
      <w:pPr>
        <w:pStyle w:val="Nadpis2"/>
        <w:rPr>
          <w:rFonts w:ascii="Times New Roman" w:hAnsi="Times New Roman" w:cs="Times New Roman"/>
        </w:rPr>
      </w:pPr>
      <w:bookmarkStart w:id="25" w:name="_Toc491942382"/>
      <w:r w:rsidRPr="0039359B">
        <w:rPr>
          <w:rFonts w:ascii="Times New Roman" w:hAnsi="Times New Roman" w:cs="Times New Roman"/>
        </w:rPr>
        <w:lastRenderedPageBreak/>
        <w:t>Podpora práce s daty</w:t>
      </w:r>
      <w:bookmarkEnd w:id="25"/>
    </w:p>
    <w:p w:rsidR="00B57269" w:rsidRDefault="00B57269" w:rsidP="00CA6F1B">
      <w:pPr>
        <w:jc w:val="both"/>
      </w:pPr>
    </w:p>
    <w:p w:rsidR="00B57269" w:rsidRPr="0039359B" w:rsidRDefault="00472D2C" w:rsidP="000B6793">
      <w:pPr>
        <w:pStyle w:val="Nadpis3"/>
        <w:rPr>
          <w:rFonts w:ascii="Times New Roman" w:hAnsi="Times New Roman" w:cs="Times New Roman"/>
        </w:rPr>
      </w:pPr>
      <w:bookmarkStart w:id="26" w:name="_Toc491942383"/>
      <w:r w:rsidRPr="0039359B">
        <w:rPr>
          <w:rFonts w:ascii="Times New Roman" w:hAnsi="Times New Roman" w:cs="Times New Roman"/>
        </w:rPr>
        <w:t>Validace dat</w:t>
      </w:r>
      <w:bookmarkEnd w:id="26"/>
    </w:p>
    <w:p w:rsidR="00472D2C" w:rsidRDefault="00472D2C" w:rsidP="00CA6F1B">
      <w:pPr>
        <w:jc w:val="both"/>
      </w:pPr>
    </w:p>
    <w:p w:rsidR="00472D2C" w:rsidRDefault="00472D2C" w:rsidP="00CA6F1B">
      <w:pPr>
        <w:jc w:val="both"/>
      </w:pPr>
      <w:r>
        <w:t>Validace dat je kontrola platn</w:t>
      </w:r>
      <w:r w:rsidR="009159DB">
        <w:t>osti a úplnosti datových řad vyb</w:t>
      </w:r>
      <w:r>
        <w:t>raných signálů. Prakticky se provádí nad sadou vybraných grafů</w:t>
      </w:r>
      <w:r w:rsidR="008038B8">
        <w:t>, ve kterých se porovnává</w:t>
      </w:r>
      <w:r w:rsidR="002B41E8">
        <w:t xml:space="preserve"> průběh automaticky naměřených signálů s průběhem ručně zadaných kontrolních hodnot stejného signálu.</w:t>
      </w:r>
      <w:r w:rsidR="009159DB">
        <w:t xml:space="preserve"> </w:t>
      </w:r>
      <w:r w:rsidR="008038B8">
        <w:t xml:space="preserve">U signálů, u kterých se nezadávají ruční </w:t>
      </w:r>
      <w:r w:rsidR="002F15CC">
        <w:t xml:space="preserve">kontrolní hodnoty, se provádí vizuální kontrola průběhu signálu. </w:t>
      </w:r>
      <w:r w:rsidR="009159DB">
        <w:t>Validaci provádí dispečer 1x týdně za data naměřená a zadaná minulý týden.</w:t>
      </w:r>
      <w:r w:rsidR="00BE3078">
        <w:t xml:space="preserve"> Validovaná data se v grafech zobrazují tučně.</w:t>
      </w:r>
    </w:p>
    <w:p w:rsidR="00766A63" w:rsidRDefault="000124CF" w:rsidP="00CA6F1B">
      <w:pPr>
        <w:jc w:val="both"/>
      </w:pPr>
      <w:r>
        <w:t xml:space="preserve">Při validaci je možné použít funkce pro úpravu průběhu signálu. Průběh signálu je možné v definovaném období posunout o konstantu nebo násobit konstantou. Změna hodnot signálu spustí mechanismus změny </w:t>
      </w:r>
      <w:r w:rsidR="00AF5810">
        <w:t xml:space="preserve">všech </w:t>
      </w:r>
      <w:r>
        <w:t>odvozených signálů, u kterých upravovaný signál vstupuje do výpočtů</w:t>
      </w:r>
      <w:r w:rsidR="008038B8">
        <w:t>.</w:t>
      </w:r>
      <w:r w:rsidR="00766A63">
        <w:t xml:space="preserve"> Označení časového úseku grafu (výběr období) je možné přímo v grafu kliknutím myší na začátek a konec vybrané části zobrazeného grafu.</w:t>
      </w:r>
    </w:p>
    <w:p w:rsidR="00B57269" w:rsidRDefault="00B57269" w:rsidP="00CA6F1B">
      <w:pPr>
        <w:jc w:val="both"/>
      </w:pPr>
    </w:p>
    <w:p w:rsidR="00B57269" w:rsidRDefault="009159DB" w:rsidP="00CA6F1B">
      <w:pPr>
        <w:jc w:val="both"/>
      </w:pPr>
      <w:r>
        <w:rPr>
          <w:noProof/>
          <w:lang w:eastAsia="cs-CZ"/>
        </w:rPr>
        <w:drawing>
          <wp:inline distT="0" distB="0" distL="0" distR="0">
            <wp:extent cx="6120130" cy="4626610"/>
            <wp:effectExtent l="0" t="0" r="0" b="254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izualizace_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269" w:rsidRDefault="00B57269" w:rsidP="00CA6F1B">
      <w:pPr>
        <w:jc w:val="both"/>
      </w:pPr>
    </w:p>
    <w:p w:rsidR="00766A63" w:rsidRDefault="00766A63">
      <w:pPr>
        <w:widowControl/>
        <w:suppressAutoHyphens w:val="0"/>
        <w:autoSpaceDN/>
        <w:spacing w:after="160" w:line="259" w:lineRule="auto"/>
        <w:textAlignment w:val="auto"/>
      </w:pPr>
      <w:r>
        <w:br w:type="page"/>
      </w:r>
    </w:p>
    <w:p w:rsidR="002B41E8" w:rsidRPr="007D3DB6" w:rsidRDefault="009159DB" w:rsidP="000B6793">
      <w:pPr>
        <w:pStyle w:val="Nadpis3"/>
        <w:rPr>
          <w:rFonts w:ascii="Times New Roman" w:hAnsi="Times New Roman" w:cs="Times New Roman"/>
        </w:rPr>
      </w:pPr>
      <w:bookmarkStart w:id="27" w:name="_Toc491942384"/>
      <w:r w:rsidRPr="007D3DB6">
        <w:rPr>
          <w:rFonts w:ascii="Times New Roman" w:hAnsi="Times New Roman" w:cs="Times New Roman"/>
        </w:rPr>
        <w:lastRenderedPageBreak/>
        <w:t>Autorizace dat</w:t>
      </w:r>
      <w:bookmarkEnd w:id="27"/>
    </w:p>
    <w:p w:rsidR="009159DB" w:rsidRDefault="009159DB" w:rsidP="00CA6F1B">
      <w:pPr>
        <w:jc w:val="both"/>
      </w:pPr>
    </w:p>
    <w:p w:rsidR="0031388A" w:rsidRDefault="009159DB" w:rsidP="00CA6F1B">
      <w:pPr>
        <w:jc w:val="both"/>
      </w:pPr>
      <w:r>
        <w:t>Autorizace dat je</w:t>
      </w:r>
      <w:r w:rsidR="00766A63">
        <w:t xml:space="preserve"> název pro přenos naměřených a pře</w:t>
      </w:r>
      <w:r>
        <w:t xml:space="preserve">kontrolovaných (validovaných) vybraných signálů do Historické databáze. Do této databáze se přenáší </w:t>
      </w:r>
      <w:r w:rsidR="0031388A">
        <w:t xml:space="preserve">agregovaná data, nejčastěji </w:t>
      </w:r>
      <w:r>
        <w:t>hodinové průměry automaticky mě</w:t>
      </w:r>
      <w:r w:rsidR="0031388A">
        <w:t>řených dat</w:t>
      </w:r>
      <w:r>
        <w:t xml:space="preserve">. </w:t>
      </w:r>
      <w:r w:rsidR="0031388A">
        <w:t xml:space="preserve">Způsob agregace se definuje u každého signálu zvlášť. Kromě průměru lze použít také minima, maxima a </w:t>
      </w:r>
      <w:r w:rsidR="00AF5810">
        <w:t>součty za definovanou délku periody</w:t>
      </w:r>
      <w:r w:rsidR="0031388A">
        <w:t xml:space="preserve">. </w:t>
      </w:r>
      <w:r w:rsidR="00AF5810">
        <w:t>Časová perioda se zadává pro každý signál zvlášť a definuje se počtem minut periody. Obvykle se používá 1 hodina nebo 1 den.</w:t>
      </w:r>
    </w:p>
    <w:p w:rsidR="009159DB" w:rsidRDefault="0031388A" w:rsidP="00CA6F1B">
      <w:pPr>
        <w:jc w:val="both"/>
      </w:pPr>
      <w:r>
        <w:t>Autorizace dat</w:t>
      </w:r>
      <w:r w:rsidR="009159DB">
        <w:t xml:space="preserve"> se zpravila spouští měsíčně.</w:t>
      </w:r>
      <w:r w:rsidR="00FC0FFC">
        <w:t xml:space="preserve"> Data uložené v Historické databázi využívají další organizační složky Povodí Labe, zejména odbor Péče o vodní zdroje.</w:t>
      </w:r>
    </w:p>
    <w:p w:rsidR="002B41E8" w:rsidRDefault="002B41E8" w:rsidP="00CA6F1B">
      <w:pPr>
        <w:jc w:val="both"/>
      </w:pPr>
    </w:p>
    <w:p w:rsidR="002B41E8" w:rsidRPr="007D3DB6" w:rsidRDefault="002B41E8" w:rsidP="000B6793">
      <w:pPr>
        <w:pStyle w:val="Nadpis3"/>
        <w:rPr>
          <w:rFonts w:ascii="Times New Roman" w:hAnsi="Times New Roman" w:cs="Times New Roman"/>
        </w:rPr>
      </w:pPr>
      <w:bookmarkStart w:id="28" w:name="_Toc491942385"/>
      <w:r w:rsidRPr="007D3DB6">
        <w:rPr>
          <w:rFonts w:ascii="Times New Roman" w:hAnsi="Times New Roman" w:cs="Times New Roman"/>
        </w:rPr>
        <w:t>Ruční vstup dat</w:t>
      </w:r>
      <w:bookmarkEnd w:id="28"/>
    </w:p>
    <w:p w:rsidR="002B41E8" w:rsidRDefault="002B41E8" w:rsidP="00CA6F1B">
      <w:pPr>
        <w:jc w:val="both"/>
      </w:pPr>
    </w:p>
    <w:p w:rsidR="002B41E8" w:rsidRDefault="002B41E8" w:rsidP="00CA6F1B">
      <w:pPr>
        <w:jc w:val="both"/>
      </w:pPr>
      <w:r>
        <w:t xml:space="preserve">Pro kontrolní </w:t>
      </w:r>
      <w:r w:rsidR="007D3DB6">
        <w:t>použití při validaci dat se do A</w:t>
      </w:r>
      <w:r>
        <w:t xml:space="preserve">plikace </w:t>
      </w:r>
      <w:r w:rsidR="007D3DB6">
        <w:t xml:space="preserve">VHD </w:t>
      </w:r>
      <w:r>
        <w:t xml:space="preserve">zadávají ručně měřené hodnoty signálů. Zpravidla jsou to hodnoty měřené obsluhou vodního díla k 7 hodině ráno nebo vodní stavy a průtoky z materiálu zasílaného ČHMÚ - přehled hydrologie vybraných měřících stanic. Kromě kontrolních ručních měření se do aplikace zadávají ještě předpovědi </w:t>
      </w:r>
      <w:r w:rsidR="007A3594">
        <w:t xml:space="preserve">vodních stavů a průtoků vybraných stanic a </w:t>
      </w:r>
      <w:r w:rsidR="009159DB">
        <w:t xml:space="preserve">předpovědi průtoků </w:t>
      </w:r>
      <w:r w:rsidR="007A3594">
        <w:t xml:space="preserve">pro jednotlivé úseky na splavném Labi. Tyto ručně zadávané informace slouží </w:t>
      </w:r>
      <w:r w:rsidR="00FC0FFC">
        <w:t xml:space="preserve">jako doplňkový zdroj dat </w:t>
      </w:r>
      <w:r w:rsidR="007A3594">
        <w:t>do exportů a reportů zasílan</w:t>
      </w:r>
      <w:r w:rsidR="00FC0FFC">
        <w:t>ých</w:t>
      </w:r>
      <w:r w:rsidR="007A3594">
        <w:t xml:space="preserve"> dalším organizacím. </w:t>
      </w:r>
    </w:p>
    <w:p w:rsidR="009D4A20" w:rsidRDefault="009D4A20" w:rsidP="00CA6F1B">
      <w:pPr>
        <w:jc w:val="both"/>
      </w:pPr>
    </w:p>
    <w:p w:rsidR="002B41E8" w:rsidRDefault="002B41E8" w:rsidP="00CA6F1B">
      <w:pPr>
        <w:jc w:val="both"/>
      </w:pPr>
    </w:p>
    <w:p w:rsidR="002B41E8" w:rsidRDefault="009159DB" w:rsidP="00CA6F1B">
      <w:pPr>
        <w:jc w:val="both"/>
      </w:pPr>
      <w:r>
        <w:rPr>
          <w:noProof/>
          <w:lang w:eastAsia="cs-CZ"/>
        </w:rPr>
        <w:drawing>
          <wp:inline distT="0" distB="0" distL="0" distR="0">
            <wp:extent cx="6120130" cy="465074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izualizace_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A20" w:rsidRDefault="009D4A20" w:rsidP="00CA6F1B">
      <w:pPr>
        <w:jc w:val="both"/>
      </w:pPr>
    </w:p>
    <w:sectPr w:rsidR="009D4A20">
      <w:footerReference w:type="even" r:id="rId19"/>
      <w:footerReference w:type="default" r:id="rId20"/>
      <w:pgSz w:w="11906" w:h="16838"/>
      <w:pgMar w:top="1134" w:right="1134" w:bottom="1134" w:left="1134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2B5" w:rsidRDefault="002D32B5" w:rsidP="00CA6F1B">
      <w:r>
        <w:separator/>
      </w:r>
    </w:p>
  </w:endnote>
  <w:endnote w:type="continuationSeparator" w:id="0">
    <w:p w:rsidR="002D32B5" w:rsidRDefault="002D32B5" w:rsidP="00CA6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2B5" w:rsidRDefault="002D32B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2D32B5" w:rsidRDefault="002D32B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5778032"/>
      <w:docPartObj>
        <w:docPartGallery w:val="Page Numbers (Bottom of Page)"/>
        <w:docPartUnique/>
      </w:docPartObj>
    </w:sdtPr>
    <w:sdtEndPr/>
    <w:sdtContent>
      <w:p w:rsidR="002D32B5" w:rsidRDefault="002D32B5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7ECE">
          <w:rPr>
            <w:noProof/>
          </w:rPr>
          <w:t>4</w:t>
        </w:r>
        <w:r>
          <w:fldChar w:fldCharType="end"/>
        </w:r>
      </w:p>
    </w:sdtContent>
  </w:sdt>
  <w:p w:rsidR="002D32B5" w:rsidRDefault="002D32B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2B5" w:rsidRDefault="002D32B5" w:rsidP="00CA6F1B">
      <w:r>
        <w:separator/>
      </w:r>
    </w:p>
  </w:footnote>
  <w:footnote w:type="continuationSeparator" w:id="0">
    <w:p w:rsidR="002D32B5" w:rsidRDefault="002D32B5" w:rsidP="00CA6F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A6E0F"/>
    <w:multiLevelType w:val="hybridMultilevel"/>
    <w:tmpl w:val="021E8C7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45405"/>
    <w:multiLevelType w:val="multilevel"/>
    <w:tmpl w:val="779C27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2" w15:restartNumberingAfterBreak="0">
    <w:nsid w:val="02B92051"/>
    <w:multiLevelType w:val="hybridMultilevel"/>
    <w:tmpl w:val="0226A432"/>
    <w:lvl w:ilvl="0" w:tplc="0405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2EA7BE9"/>
    <w:multiLevelType w:val="hybridMultilevel"/>
    <w:tmpl w:val="D9BED04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386CC2"/>
    <w:multiLevelType w:val="multilevel"/>
    <w:tmpl w:val="779C27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5" w15:restartNumberingAfterBreak="0">
    <w:nsid w:val="06021CC5"/>
    <w:multiLevelType w:val="hybridMultilevel"/>
    <w:tmpl w:val="B232D2D8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7196E53"/>
    <w:multiLevelType w:val="hybridMultilevel"/>
    <w:tmpl w:val="5F5A662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F03DC3"/>
    <w:multiLevelType w:val="hybridMultilevel"/>
    <w:tmpl w:val="C618291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3C4EAB"/>
    <w:multiLevelType w:val="hybridMultilevel"/>
    <w:tmpl w:val="95B6D25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C3764B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10" w15:restartNumberingAfterBreak="0">
    <w:nsid w:val="0C2401E1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11" w15:restartNumberingAfterBreak="0">
    <w:nsid w:val="0D7A31B0"/>
    <w:multiLevelType w:val="multilevel"/>
    <w:tmpl w:val="779C2736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12" w15:restartNumberingAfterBreak="0">
    <w:nsid w:val="0D9378EC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13" w15:restartNumberingAfterBreak="0">
    <w:nsid w:val="0DFF1F5B"/>
    <w:multiLevelType w:val="hybridMultilevel"/>
    <w:tmpl w:val="36581CE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DC196D"/>
    <w:multiLevelType w:val="hybridMultilevel"/>
    <w:tmpl w:val="FF4E17E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05F4CE8"/>
    <w:multiLevelType w:val="hybridMultilevel"/>
    <w:tmpl w:val="58040D2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0A5E58"/>
    <w:multiLevelType w:val="hybridMultilevel"/>
    <w:tmpl w:val="346EC6D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564BAA"/>
    <w:multiLevelType w:val="multilevel"/>
    <w:tmpl w:val="779C27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18" w15:restartNumberingAfterBreak="0">
    <w:nsid w:val="116A43A0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19" w15:restartNumberingAfterBreak="0">
    <w:nsid w:val="11F34529"/>
    <w:multiLevelType w:val="hybridMultilevel"/>
    <w:tmpl w:val="EBBAE24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7106DF"/>
    <w:multiLevelType w:val="multilevel"/>
    <w:tmpl w:val="B4025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21" w15:restartNumberingAfterBreak="0">
    <w:nsid w:val="137220B3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22" w15:restartNumberingAfterBreak="0">
    <w:nsid w:val="140E1E64"/>
    <w:multiLevelType w:val="hybridMultilevel"/>
    <w:tmpl w:val="29AC38A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50C278F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24" w15:restartNumberingAfterBreak="0">
    <w:nsid w:val="15DB215D"/>
    <w:multiLevelType w:val="hybridMultilevel"/>
    <w:tmpl w:val="5D90CD2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7F535E9"/>
    <w:multiLevelType w:val="hybridMultilevel"/>
    <w:tmpl w:val="B5C0263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8B639E3"/>
    <w:multiLevelType w:val="hybridMultilevel"/>
    <w:tmpl w:val="E0DAAE4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8F06372"/>
    <w:multiLevelType w:val="hybridMultilevel"/>
    <w:tmpl w:val="B4F0C88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965617F"/>
    <w:multiLevelType w:val="multilevel"/>
    <w:tmpl w:val="0DC8F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29" w15:restartNumberingAfterBreak="0">
    <w:nsid w:val="198943CA"/>
    <w:multiLevelType w:val="hybridMultilevel"/>
    <w:tmpl w:val="C34CEE6E"/>
    <w:lvl w:ilvl="0" w:tplc="04050001">
      <w:start w:val="1"/>
      <w:numFmt w:val="bullet"/>
      <w:lvlText w:val=""/>
      <w:lvlJc w:val="left"/>
      <w:pPr>
        <w:tabs>
          <w:tab w:val="num" w:pos="854"/>
        </w:tabs>
        <w:ind w:left="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74"/>
        </w:tabs>
        <w:ind w:left="157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94"/>
        </w:tabs>
        <w:ind w:left="2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14"/>
        </w:tabs>
        <w:ind w:left="3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34"/>
        </w:tabs>
        <w:ind w:left="373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54"/>
        </w:tabs>
        <w:ind w:left="4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74"/>
        </w:tabs>
        <w:ind w:left="5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94"/>
        </w:tabs>
        <w:ind w:left="589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14"/>
        </w:tabs>
        <w:ind w:left="6614" w:hanging="360"/>
      </w:pPr>
      <w:rPr>
        <w:rFonts w:ascii="Wingdings" w:hAnsi="Wingdings" w:hint="default"/>
      </w:rPr>
    </w:lvl>
  </w:abstractNum>
  <w:abstractNum w:abstractNumId="30" w15:restartNumberingAfterBreak="0">
    <w:nsid w:val="1A4E592C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31" w15:restartNumberingAfterBreak="0">
    <w:nsid w:val="1AC10BF1"/>
    <w:multiLevelType w:val="multilevel"/>
    <w:tmpl w:val="B9FEE0B4"/>
    <w:lvl w:ilvl="0">
      <w:numFmt w:val="bullet"/>
      <w:lvlText w:val="•"/>
      <w:lvlJc w:val="left"/>
      <w:rPr>
        <w:rFonts w:ascii="OpenSymbol" w:eastAsia="Times New Roman" w:hAnsi="OpenSymbol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32" w15:restartNumberingAfterBreak="0">
    <w:nsid w:val="1D241C0B"/>
    <w:multiLevelType w:val="hybridMultilevel"/>
    <w:tmpl w:val="74FEAC3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D5A44E8"/>
    <w:multiLevelType w:val="multilevel"/>
    <w:tmpl w:val="6F9A0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34" w15:restartNumberingAfterBreak="0">
    <w:nsid w:val="1D7C58AC"/>
    <w:multiLevelType w:val="multilevel"/>
    <w:tmpl w:val="779C2736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35" w15:restartNumberingAfterBreak="0">
    <w:nsid w:val="1EFF4412"/>
    <w:multiLevelType w:val="hybridMultilevel"/>
    <w:tmpl w:val="356AA330"/>
    <w:lvl w:ilvl="0" w:tplc="040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6" w15:restartNumberingAfterBreak="0">
    <w:nsid w:val="215C6EB7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37" w15:restartNumberingAfterBreak="0">
    <w:nsid w:val="251A7CD7"/>
    <w:multiLevelType w:val="hybridMultilevel"/>
    <w:tmpl w:val="48A66B5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63323B1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39" w15:restartNumberingAfterBreak="0">
    <w:nsid w:val="27577469"/>
    <w:multiLevelType w:val="hybridMultilevel"/>
    <w:tmpl w:val="7BB66C5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8853C84"/>
    <w:multiLevelType w:val="hybridMultilevel"/>
    <w:tmpl w:val="B41412C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89C24AD"/>
    <w:multiLevelType w:val="multilevel"/>
    <w:tmpl w:val="46FED0F0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2" w15:restartNumberingAfterBreak="0">
    <w:nsid w:val="28D65FD7"/>
    <w:multiLevelType w:val="hybridMultilevel"/>
    <w:tmpl w:val="066CD5E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8E517A0"/>
    <w:multiLevelType w:val="hybridMultilevel"/>
    <w:tmpl w:val="1A822C12"/>
    <w:lvl w:ilvl="0" w:tplc="0405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29BE1C96"/>
    <w:multiLevelType w:val="multilevel"/>
    <w:tmpl w:val="779C2736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45" w15:restartNumberingAfterBreak="0">
    <w:nsid w:val="2D170329"/>
    <w:multiLevelType w:val="hybridMultilevel"/>
    <w:tmpl w:val="FF4E17E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2DCA490D"/>
    <w:multiLevelType w:val="hybridMultilevel"/>
    <w:tmpl w:val="896A3A9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E5242DE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48" w15:restartNumberingAfterBreak="0">
    <w:nsid w:val="2E6C1853"/>
    <w:multiLevelType w:val="hybridMultilevel"/>
    <w:tmpl w:val="D8804EF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F5F7B66"/>
    <w:multiLevelType w:val="multilevel"/>
    <w:tmpl w:val="779C2736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50" w15:restartNumberingAfterBreak="0">
    <w:nsid w:val="2F854566"/>
    <w:multiLevelType w:val="hybridMultilevel"/>
    <w:tmpl w:val="5A20CFC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0597643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52" w15:restartNumberingAfterBreak="0">
    <w:nsid w:val="30915A9A"/>
    <w:multiLevelType w:val="multilevel"/>
    <w:tmpl w:val="779C27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53" w15:restartNumberingAfterBreak="0">
    <w:nsid w:val="309915CA"/>
    <w:multiLevelType w:val="hybridMultilevel"/>
    <w:tmpl w:val="356AA330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31E312D4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55" w15:restartNumberingAfterBreak="0">
    <w:nsid w:val="32C323F8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56" w15:restartNumberingAfterBreak="0">
    <w:nsid w:val="333C344B"/>
    <w:multiLevelType w:val="hybridMultilevel"/>
    <w:tmpl w:val="B4DE49F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4427D76"/>
    <w:multiLevelType w:val="multilevel"/>
    <w:tmpl w:val="A41AF1F4"/>
    <w:lvl w:ilvl="0">
      <w:start w:val="1"/>
      <w:numFmt w:val="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58" w15:restartNumberingAfterBreak="0">
    <w:nsid w:val="35F77AFB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59" w15:restartNumberingAfterBreak="0">
    <w:nsid w:val="373D4B49"/>
    <w:multiLevelType w:val="hybridMultilevel"/>
    <w:tmpl w:val="0C26692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7DB7B00"/>
    <w:multiLevelType w:val="hybridMultilevel"/>
    <w:tmpl w:val="03680AA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86A7A71"/>
    <w:multiLevelType w:val="hybridMultilevel"/>
    <w:tmpl w:val="103073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B1D098C"/>
    <w:multiLevelType w:val="hybridMultilevel"/>
    <w:tmpl w:val="E786AC1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BC53B03"/>
    <w:multiLevelType w:val="multilevel"/>
    <w:tmpl w:val="EBDAA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64" w15:restartNumberingAfterBreak="0">
    <w:nsid w:val="3CA11AEF"/>
    <w:multiLevelType w:val="hybridMultilevel"/>
    <w:tmpl w:val="E55A428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D3D13A4"/>
    <w:multiLevelType w:val="hybridMultilevel"/>
    <w:tmpl w:val="4DECEA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6" w15:restartNumberingAfterBreak="0">
    <w:nsid w:val="3DFE03EB"/>
    <w:multiLevelType w:val="hybridMultilevel"/>
    <w:tmpl w:val="E8A46F5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E003EF3"/>
    <w:multiLevelType w:val="multilevel"/>
    <w:tmpl w:val="779C27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68" w15:restartNumberingAfterBreak="0">
    <w:nsid w:val="3EBF6C9D"/>
    <w:multiLevelType w:val="hybridMultilevel"/>
    <w:tmpl w:val="3252DD96"/>
    <w:lvl w:ilvl="0" w:tplc="040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69" w15:restartNumberingAfterBreak="0">
    <w:nsid w:val="3F62545F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70" w15:restartNumberingAfterBreak="0">
    <w:nsid w:val="3F8C1EAB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71" w15:restartNumberingAfterBreak="0">
    <w:nsid w:val="403B56C8"/>
    <w:multiLevelType w:val="hybridMultilevel"/>
    <w:tmpl w:val="08CE4A4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0C04557"/>
    <w:multiLevelType w:val="hybridMultilevel"/>
    <w:tmpl w:val="C2D2700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1F40180"/>
    <w:multiLevelType w:val="hybridMultilevel"/>
    <w:tmpl w:val="64DA695C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421E3282"/>
    <w:multiLevelType w:val="hybridMultilevel"/>
    <w:tmpl w:val="8ED623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5" w15:restartNumberingAfterBreak="0">
    <w:nsid w:val="42270AFF"/>
    <w:multiLevelType w:val="hybridMultilevel"/>
    <w:tmpl w:val="FF4E17E6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6" w15:restartNumberingAfterBreak="0">
    <w:nsid w:val="42CF5173"/>
    <w:multiLevelType w:val="hybridMultilevel"/>
    <w:tmpl w:val="FDC4127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2E33C7B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78" w15:restartNumberingAfterBreak="0">
    <w:nsid w:val="433B5DEB"/>
    <w:multiLevelType w:val="multilevel"/>
    <w:tmpl w:val="779C2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79" w15:restartNumberingAfterBreak="0">
    <w:nsid w:val="437D5D1E"/>
    <w:multiLevelType w:val="hybridMultilevel"/>
    <w:tmpl w:val="CA0CBE0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437F1D90"/>
    <w:multiLevelType w:val="hybridMultilevel"/>
    <w:tmpl w:val="9314D41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3B11F2D"/>
    <w:multiLevelType w:val="hybridMultilevel"/>
    <w:tmpl w:val="7E0AE63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3F02061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83" w15:restartNumberingAfterBreak="0">
    <w:nsid w:val="44A532E4"/>
    <w:multiLevelType w:val="hybridMultilevel"/>
    <w:tmpl w:val="482ACE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54951F9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85" w15:restartNumberingAfterBreak="0">
    <w:nsid w:val="46074691"/>
    <w:multiLevelType w:val="hybridMultilevel"/>
    <w:tmpl w:val="D55A5B4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6206EBB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87" w15:restartNumberingAfterBreak="0">
    <w:nsid w:val="46F61B92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88" w15:restartNumberingAfterBreak="0">
    <w:nsid w:val="4714121C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89" w15:restartNumberingAfterBreak="0">
    <w:nsid w:val="478B519F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90" w15:restartNumberingAfterBreak="0">
    <w:nsid w:val="49076825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91" w15:restartNumberingAfterBreak="0">
    <w:nsid w:val="4A590742"/>
    <w:multiLevelType w:val="multilevel"/>
    <w:tmpl w:val="779C2736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92" w15:restartNumberingAfterBreak="0">
    <w:nsid w:val="4AC941C8"/>
    <w:multiLevelType w:val="hybridMultilevel"/>
    <w:tmpl w:val="356AA330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3" w15:restartNumberingAfterBreak="0">
    <w:nsid w:val="4B6F3643"/>
    <w:multiLevelType w:val="hybridMultilevel"/>
    <w:tmpl w:val="CDE08C5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D3C4652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95" w15:restartNumberingAfterBreak="0">
    <w:nsid w:val="4D795DEF"/>
    <w:multiLevelType w:val="hybridMultilevel"/>
    <w:tmpl w:val="A40E154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D811CA4"/>
    <w:multiLevelType w:val="hybridMultilevel"/>
    <w:tmpl w:val="A4C8381C"/>
    <w:lvl w:ilvl="0" w:tplc="040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97" w15:restartNumberingAfterBreak="0">
    <w:nsid w:val="4D8773B4"/>
    <w:multiLevelType w:val="hybridMultilevel"/>
    <w:tmpl w:val="8D706E5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F8E2FAD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99" w15:restartNumberingAfterBreak="0">
    <w:nsid w:val="4FF65958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100" w15:restartNumberingAfterBreak="0">
    <w:nsid w:val="51823036"/>
    <w:multiLevelType w:val="hybridMultilevel"/>
    <w:tmpl w:val="7F6CCFD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1CD7E2E"/>
    <w:multiLevelType w:val="hybridMultilevel"/>
    <w:tmpl w:val="EFB6B8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2" w15:restartNumberingAfterBreak="0">
    <w:nsid w:val="51FE3894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103" w15:restartNumberingAfterBreak="0">
    <w:nsid w:val="52182225"/>
    <w:multiLevelType w:val="hybridMultilevel"/>
    <w:tmpl w:val="169017B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21B22F7"/>
    <w:multiLevelType w:val="hybridMultilevel"/>
    <w:tmpl w:val="4FB2DB10"/>
    <w:lvl w:ilvl="0" w:tplc="040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5" w15:restartNumberingAfterBreak="0">
    <w:nsid w:val="55B01BC4"/>
    <w:multiLevelType w:val="hybridMultilevel"/>
    <w:tmpl w:val="BC4EB68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6EB3556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107" w15:restartNumberingAfterBreak="0">
    <w:nsid w:val="594F6ADA"/>
    <w:multiLevelType w:val="hybridMultilevel"/>
    <w:tmpl w:val="05784C2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8" w15:restartNumberingAfterBreak="0">
    <w:nsid w:val="5BEB7F52"/>
    <w:multiLevelType w:val="multilevel"/>
    <w:tmpl w:val="779C2736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109" w15:restartNumberingAfterBreak="0">
    <w:nsid w:val="5D5003B6"/>
    <w:multiLevelType w:val="hybridMultilevel"/>
    <w:tmpl w:val="05784C2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0" w15:restartNumberingAfterBreak="0">
    <w:nsid w:val="5DC21D88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111" w15:restartNumberingAfterBreak="0">
    <w:nsid w:val="5F10441D"/>
    <w:multiLevelType w:val="hybridMultilevel"/>
    <w:tmpl w:val="24B23F86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2" w15:restartNumberingAfterBreak="0">
    <w:nsid w:val="5F977D08"/>
    <w:multiLevelType w:val="hybridMultilevel"/>
    <w:tmpl w:val="356AA330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3" w15:restartNumberingAfterBreak="0">
    <w:nsid w:val="605975ED"/>
    <w:multiLevelType w:val="hybridMultilevel"/>
    <w:tmpl w:val="B8540C4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0BB408D"/>
    <w:multiLevelType w:val="multilevel"/>
    <w:tmpl w:val="2592D32E"/>
    <w:lvl w:ilvl="0">
      <w:numFmt w:val="bullet"/>
      <w:lvlText w:val="•"/>
      <w:lvlJc w:val="left"/>
      <w:rPr>
        <w:rFonts w:ascii="OpenSymbol" w:eastAsia="Times New Roman" w:hAnsi="OpenSymbol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115" w15:restartNumberingAfterBreak="0">
    <w:nsid w:val="61496B83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116" w15:restartNumberingAfterBreak="0">
    <w:nsid w:val="63DA5CC6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117" w15:restartNumberingAfterBreak="0">
    <w:nsid w:val="63DC4896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118" w15:restartNumberingAfterBreak="0">
    <w:nsid w:val="645842C1"/>
    <w:multiLevelType w:val="hybridMultilevel"/>
    <w:tmpl w:val="4920A2B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5E13198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120" w15:restartNumberingAfterBreak="0">
    <w:nsid w:val="67DE09D6"/>
    <w:multiLevelType w:val="hybridMultilevel"/>
    <w:tmpl w:val="1F80EAE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86A7D32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122" w15:restartNumberingAfterBreak="0">
    <w:nsid w:val="68B817C5"/>
    <w:multiLevelType w:val="hybridMultilevel"/>
    <w:tmpl w:val="7070F8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3" w15:restartNumberingAfterBreak="0">
    <w:nsid w:val="6D6E7015"/>
    <w:multiLevelType w:val="hybridMultilevel"/>
    <w:tmpl w:val="24B23F86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4" w15:restartNumberingAfterBreak="0">
    <w:nsid w:val="6E7E37E5"/>
    <w:multiLevelType w:val="hybridMultilevel"/>
    <w:tmpl w:val="1626089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6EC305EE"/>
    <w:multiLevelType w:val="hybridMultilevel"/>
    <w:tmpl w:val="74AEDCC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6F880503"/>
    <w:multiLevelType w:val="hybridMultilevel"/>
    <w:tmpl w:val="DF48613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0F066CC"/>
    <w:multiLevelType w:val="hybridMultilevel"/>
    <w:tmpl w:val="DAE6239A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8" w15:restartNumberingAfterBreak="0">
    <w:nsid w:val="718B2DF5"/>
    <w:multiLevelType w:val="hybridMultilevel"/>
    <w:tmpl w:val="8A1CD37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743321A3"/>
    <w:multiLevelType w:val="hybridMultilevel"/>
    <w:tmpl w:val="39AA84B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4D840A0"/>
    <w:multiLevelType w:val="hybridMultilevel"/>
    <w:tmpl w:val="E53AA97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6BF3EE6"/>
    <w:multiLevelType w:val="multilevel"/>
    <w:tmpl w:val="779C2736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132" w15:restartNumberingAfterBreak="0">
    <w:nsid w:val="7874405C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133" w15:restartNumberingAfterBreak="0">
    <w:nsid w:val="79324B4A"/>
    <w:multiLevelType w:val="hybridMultilevel"/>
    <w:tmpl w:val="53125CB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9921672"/>
    <w:multiLevelType w:val="hybridMultilevel"/>
    <w:tmpl w:val="9DF2DFA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7ACF2680"/>
    <w:multiLevelType w:val="hybridMultilevel"/>
    <w:tmpl w:val="A4C8381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B302D0F"/>
    <w:multiLevelType w:val="hybridMultilevel"/>
    <w:tmpl w:val="8D22B76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B62269B"/>
    <w:multiLevelType w:val="hybridMultilevel"/>
    <w:tmpl w:val="05784C2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8" w15:restartNumberingAfterBreak="0">
    <w:nsid w:val="7C1914C1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139" w15:restartNumberingAfterBreak="0">
    <w:nsid w:val="7DA16C56"/>
    <w:multiLevelType w:val="hybridMultilevel"/>
    <w:tmpl w:val="ED0A4A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7DF87060"/>
    <w:multiLevelType w:val="hybridMultilevel"/>
    <w:tmpl w:val="B548327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E597629"/>
    <w:multiLevelType w:val="hybridMultilevel"/>
    <w:tmpl w:val="C8C4919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7FBD39F9"/>
    <w:multiLevelType w:val="multilevel"/>
    <w:tmpl w:val="0616D1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num w:numId="1">
    <w:abstractNumId w:val="31"/>
  </w:num>
  <w:num w:numId="2">
    <w:abstractNumId w:val="114"/>
  </w:num>
  <w:num w:numId="3">
    <w:abstractNumId w:val="74"/>
  </w:num>
  <w:num w:numId="4">
    <w:abstractNumId w:val="101"/>
  </w:num>
  <w:num w:numId="5">
    <w:abstractNumId w:val="122"/>
  </w:num>
  <w:num w:numId="6">
    <w:abstractNumId w:val="65"/>
  </w:num>
  <w:num w:numId="7">
    <w:abstractNumId w:val="57"/>
  </w:num>
  <w:num w:numId="8">
    <w:abstractNumId w:val="107"/>
  </w:num>
  <w:num w:numId="9">
    <w:abstractNumId w:val="33"/>
  </w:num>
  <w:num w:numId="10">
    <w:abstractNumId w:val="67"/>
  </w:num>
  <w:num w:numId="11">
    <w:abstractNumId w:val="52"/>
  </w:num>
  <w:num w:numId="12">
    <w:abstractNumId w:val="17"/>
  </w:num>
  <w:num w:numId="13">
    <w:abstractNumId w:val="1"/>
  </w:num>
  <w:num w:numId="14">
    <w:abstractNumId w:val="4"/>
  </w:num>
  <w:num w:numId="15">
    <w:abstractNumId w:val="34"/>
  </w:num>
  <w:num w:numId="16">
    <w:abstractNumId w:val="11"/>
  </w:num>
  <w:num w:numId="17">
    <w:abstractNumId w:val="131"/>
  </w:num>
  <w:num w:numId="18">
    <w:abstractNumId w:val="49"/>
  </w:num>
  <w:num w:numId="19">
    <w:abstractNumId w:val="78"/>
  </w:num>
  <w:num w:numId="20">
    <w:abstractNumId w:val="108"/>
  </w:num>
  <w:num w:numId="21">
    <w:abstractNumId w:val="91"/>
  </w:num>
  <w:num w:numId="22">
    <w:abstractNumId w:val="36"/>
  </w:num>
  <w:num w:numId="23">
    <w:abstractNumId w:val="47"/>
  </w:num>
  <w:num w:numId="24">
    <w:abstractNumId w:val="21"/>
  </w:num>
  <w:num w:numId="25">
    <w:abstractNumId w:val="54"/>
  </w:num>
  <w:num w:numId="26">
    <w:abstractNumId w:val="142"/>
  </w:num>
  <w:num w:numId="27">
    <w:abstractNumId w:val="58"/>
  </w:num>
  <w:num w:numId="28">
    <w:abstractNumId w:val="94"/>
  </w:num>
  <w:num w:numId="29">
    <w:abstractNumId w:val="132"/>
  </w:num>
  <w:num w:numId="30">
    <w:abstractNumId w:val="102"/>
  </w:num>
  <w:num w:numId="31">
    <w:abstractNumId w:val="77"/>
  </w:num>
  <w:num w:numId="32">
    <w:abstractNumId w:val="9"/>
  </w:num>
  <w:num w:numId="33">
    <w:abstractNumId w:val="110"/>
  </w:num>
  <w:num w:numId="34">
    <w:abstractNumId w:val="38"/>
  </w:num>
  <w:num w:numId="35">
    <w:abstractNumId w:val="115"/>
  </w:num>
  <w:num w:numId="36">
    <w:abstractNumId w:val="87"/>
  </w:num>
  <w:num w:numId="37">
    <w:abstractNumId w:val="106"/>
  </w:num>
  <w:num w:numId="38">
    <w:abstractNumId w:val="116"/>
  </w:num>
  <w:num w:numId="39">
    <w:abstractNumId w:val="121"/>
  </w:num>
  <w:num w:numId="40">
    <w:abstractNumId w:val="69"/>
  </w:num>
  <w:num w:numId="41">
    <w:abstractNumId w:val="30"/>
  </w:num>
  <w:num w:numId="42">
    <w:abstractNumId w:val="51"/>
  </w:num>
  <w:num w:numId="43">
    <w:abstractNumId w:val="89"/>
  </w:num>
  <w:num w:numId="44">
    <w:abstractNumId w:val="10"/>
  </w:num>
  <w:num w:numId="45">
    <w:abstractNumId w:val="82"/>
  </w:num>
  <w:num w:numId="46">
    <w:abstractNumId w:val="117"/>
  </w:num>
  <w:num w:numId="47">
    <w:abstractNumId w:val="119"/>
  </w:num>
  <w:num w:numId="48">
    <w:abstractNumId w:val="70"/>
  </w:num>
  <w:num w:numId="49">
    <w:abstractNumId w:val="84"/>
  </w:num>
  <w:num w:numId="50">
    <w:abstractNumId w:val="12"/>
  </w:num>
  <w:num w:numId="51">
    <w:abstractNumId w:val="86"/>
  </w:num>
  <w:num w:numId="52">
    <w:abstractNumId w:val="98"/>
  </w:num>
  <w:num w:numId="53">
    <w:abstractNumId w:val="90"/>
  </w:num>
  <w:num w:numId="54">
    <w:abstractNumId w:val="55"/>
  </w:num>
  <w:num w:numId="55">
    <w:abstractNumId w:val="18"/>
  </w:num>
  <w:num w:numId="56">
    <w:abstractNumId w:val="23"/>
  </w:num>
  <w:num w:numId="57">
    <w:abstractNumId w:val="88"/>
  </w:num>
  <w:num w:numId="58">
    <w:abstractNumId w:val="138"/>
  </w:num>
  <w:num w:numId="59">
    <w:abstractNumId w:val="63"/>
  </w:num>
  <w:num w:numId="60">
    <w:abstractNumId w:val="28"/>
  </w:num>
  <w:num w:numId="61">
    <w:abstractNumId w:val="20"/>
  </w:num>
  <w:num w:numId="62">
    <w:abstractNumId w:val="44"/>
  </w:num>
  <w:num w:numId="63">
    <w:abstractNumId w:val="135"/>
  </w:num>
  <w:num w:numId="64">
    <w:abstractNumId w:val="130"/>
  </w:num>
  <w:num w:numId="65">
    <w:abstractNumId w:val="26"/>
  </w:num>
  <w:num w:numId="66">
    <w:abstractNumId w:val="96"/>
  </w:num>
  <w:num w:numId="67">
    <w:abstractNumId w:val="93"/>
  </w:num>
  <w:num w:numId="68">
    <w:abstractNumId w:val="75"/>
  </w:num>
  <w:num w:numId="69">
    <w:abstractNumId w:val="56"/>
  </w:num>
  <w:num w:numId="70">
    <w:abstractNumId w:val="80"/>
  </w:num>
  <w:num w:numId="71">
    <w:abstractNumId w:val="113"/>
  </w:num>
  <w:num w:numId="72">
    <w:abstractNumId w:val="5"/>
  </w:num>
  <w:num w:numId="73">
    <w:abstractNumId w:val="25"/>
  </w:num>
  <w:num w:numId="74">
    <w:abstractNumId w:val="72"/>
  </w:num>
  <w:num w:numId="75">
    <w:abstractNumId w:val="3"/>
  </w:num>
  <w:num w:numId="76">
    <w:abstractNumId w:val="79"/>
  </w:num>
  <w:num w:numId="77">
    <w:abstractNumId w:val="140"/>
  </w:num>
  <w:num w:numId="78">
    <w:abstractNumId w:val="60"/>
  </w:num>
  <w:num w:numId="79">
    <w:abstractNumId w:val="76"/>
  </w:num>
  <w:num w:numId="80">
    <w:abstractNumId w:val="109"/>
  </w:num>
  <w:num w:numId="81">
    <w:abstractNumId w:val="99"/>
  </w:num>
  <w:num w:numId="82">
    <w:abstractNumId w:val="95"/>
  </w:num>
  <w:num w:numId="83">
    <w:abstractNumId w:val="22"/>
  </w:num>
  <w:num w:numId="84">
    <w:abstractNumId w:val="129"/>
  </w:num>
  <w:num w:numId="85">
    <w:abstractNumId w:val="14"/>
  </w:num>
  <w:num w:numId="86">
    <w:abstractNumId w:val="71"/>
  </w:num>
  <w:num w:numId="87">
    <w:abstractNumId w:val="127"/>
  </w:num>
  <w:num w:numId="88">
    <w:abstractNumId w:val="32"/>
  </w:num>
  <w:num w:numId="89">
    <w:abstractNumId w:val="97"/>
  </w:num>
  <w:num w:numId="90">
    <w:abstractNumId w:val="13"/>
  </w:num>
  <w:num w:numId="91">
    <w:abstractNumId w:val="123"/>
  </w:num>
  <w:num w:numId="92">
    <w:abstractNumId w:val="73"/>
  </w:num>
  <w:num w:numId="93">
    <w:abstractNumId w:val="53"/>
  </w:num>
  <w:num w:numId="94">
    <w:abstractNumId w:val="6"/>
  </w:num>
  <w:num w:numId="95">
    <w:abstractNumId w:val="42"/>
  </w:num>
  <w:num w:numId="96">
    <w:abstractNumId w:val="103"/>
  </w:num>
  <w:num w:numId="97">
    <w:abstractNumId w:val="62"/>
  </w:num>
  <w:num w:numId="98">
    <w:abstractNumId w:val="0"/>
  </w:num>
  <w:num w:numId="99">
    <w:abstractNumId w:val="50"/>
  </w:num>
  <w:num w:numId="100">
    <w:abstractNumId w:val="128"/>
  </w:num>
  <w:num w:numId="101">
    <w:abstractNumId w:val="43"/>
  </w:num>
  <w:num w:numId="102">
    <w:abstractNumId w:val="15"/>
  </w:num>
  <w:num w:numId="103">
    <w:abstractNumId w:val="19"/>
  </w:num>
  <w:num w:numId="104">
    <w:abstractNumId w:val="24"/>
  </w:num>
  <w:num w:numId="105">
    <w:abstractNumId w:val="118"/>
  </w:num>
  <w:num w:numId="106">
    <w:abstractNumId w:val="45"/>
  </w:num>
  <w:num w:numId="107">
    <w:abstractNumId w:val="137"/>
  </w:num>
  <w:num w:numId="108">
    <w:abstractNumId w:val="2"/>
  </w:num>
  <w:num w:numId="109">
    <w:abstractNumId w:val="141"/>
  </w:num>
  <w:num w:numId="110">
    <w:abstractNumId w:val="83"/>
  </w:num>
  <w:num w:numId="111">
    <w:abstractNumId w:val="134"/>
  </w:num>
  <w:num w:numId="112">
    <w:abstractNumId w:val="125"/>
  </w:num>
  <w:num w:numId="113">
    <w:abstractNumId w:val="100"/>
  </w:num>
  <w:num w:numId="114">
    <w:abstractNumId w:val="124"/>
  </w:num>
  <w:num w:numId="115">
    <w:abstractNumId w:val="8"/>
  </w:num>
  <w:num w:numId="116">
    <w:abstractNumId w:val="59"/>
  </w:num>
  <w:num w:numId="117">
    <w:abstractNumId w:val="46"/>
  </w:num>
  <w:num w:numId="118">
    <w:abstractNumId w:val="133"/>
  </w:num>
  <w:num w:numId="119">
    <w:abstractNumId w:val="105"/>
  </w:num>
  <w:num w:numId="120">
    <w:abstractNumId w:val="39"/>
  </w:num>
  <w:num w:numId="121">
    <w:abstractNumId w:val="64"/>
  </w:num>
  <w:num w:numId="122">
    <w:abstractNumId w:val="85"/>
  </w:num>
  <w:num w:numId="123">
    <w:abstractNumId w:val="37"/>
  </w:num>
  <w:num w:numId="124">
    <w:abstractNumId w:val="104"/>
  </w:num>
  <w:num w:numId="125">
    <w:abstractNumId w:val="61"/>
  </w:num>
  <w:num w:numId="126">
    <w:abstractNumId w:val="126"/>
  </w:num>
  <w:num w:numId="127">
    <w:abstractNumId w:val="66"/>
  </w:num>
  <w:num w:numId="128">
    <w:abstractNumId w:val="111"/>
  </w:num>
  <w:num w:numId="129">
    <w:abstractNumId w:val="92"/>
  </w:num>
  <w:num w:numId="130">
    <w:abstractNumId w:val="112"/>
  </w:num>
  <w:num w:numId="131">
    <w:abstractNumId w:val="68"/>
  </w:num>
  <w:num w:numId="132">
    <w:abstractNumId w:val="81"/>
  </w:num>
  <w:num w:numId="133">
    <w:abstractNumId w:val="48"/>
  </w:num>
  <w:num w:numId="134">
    <w:abstractNumId w:val="16"/>
  </w:num>
  <w:num w:numId="135">
    <w:abstractNumId w:val="120"/>
  </w:num>
  <w:num w:numId="136">
    <w:abstractNumId w:val="40"/>
  </w:num>
  <w:num w:numId="137">
    <w:abstractNumId w:val="136"/>
  </w:num>
  <w:num w:numId="138">
    <w:abstractNumId w:val="35"/>
  </w:num>
  <w:num w:numId="139">
    <w:abstractNumId w:val="27"/>
  </w:num>
  <w:num w:numId="140">
    <w:abstractNumId w:val="41"/>
  </w:num>
  <w:num w:numId="141">
    <w:abstractNumId w:val="7"/>
  </w:num>
  <w:num w:numId="142">
    <w:abstractNumId w:val="29"/>
  </w:num>
  <w:num w:numId="143">
    <w:abstractNumId w:val="139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0AE"/>
    <w:rsid w:val="000124CF"/>
    <w:rsid w:val="00037FD7"/>
    <w:rsid w:val="000513C0"/>
    <w:rsid w:val="000520D1"/>
    <w:rsid w:val="000549C2"/>
    <w:rsid w:val="00070040"/>
    <w:rsid w:val="00071DD9"/>
    <w:rsid w:val="0007546D"/>
    <w:rsid w:val="00080F2D"/>
    <w:rsid w:val="00082E7B"/>
    <w:rsid w:val="000874E0"/>
    <w:rsid w:val="000874FE"/>
    <w:rsid w:val="000B6276"/>
    <w:rsid w:val="000B6793"/>
    <w:rsid w:val="000B746F"/>
    <w:rsid w:val="000C0F7F"/>
    <w:rsid w:val="000D6BEB"/>
    <w:rsid w:val="000E379F"/>
    <w:rsid w:val="000E59A8"/>
    <w:rsid w:val="000F0678"/>
    <w:rsid w:val="000F33B4"/>
    <w:rsid w:val="000F4351"/>
    <w:rsid w:val="0010057E"/>
    <w:rsid w:val="001129B0"/>
    <w:rsid w:val="00113EA1"/>
    <w:rsid w:val="0011445D"/>
    <w:rsid w:val="001145A3"/>
    <w:rsid w:val="00137D70"/>
    <w:rsid w:val="001477A2"/>
    <w:rsid w:val="00162583"/>
    <w:rsid w:val="00167ECE"/>
    <w:rsid w:val="001850E3"/>
    <w:rsid w:val="001A4902"/>
    <w:rsid w:val="001C4734"/>
    <w:rsid w:val="001F4CF5"/>
    <w:rsid w:val="001F6C03"/>
    <w:rsid w:val="00202210"/>
    <w:rsid w:val="00211CEC"/>
    <w:rsid w:val="0021536F"/>
    <w:rsid w:val="002163CE"/>
    <w:rsid w:val="00217B6E"/>
    <w:rsid w:val="002212CC"/>
    <w:rsid w:val="002333E9"/>
    <w:rsid w:val="00233502"/>
    <w:rsid w:val="00237126"/>
    <w:rsid w:val="00244AED"/>
    <w:rsid w:val="0024797C"/>
    <w:rsid w:val="00251CB6"/>
    <w:rsid w:val="002521B7"/>
    <w:rsid w:val="002647CF"/>
    <w:rsid w:val="00264E97"/>
    <w:rsid w:val="0027014B"/>
    <w:rsid w:val="00274699"/>
    <w:rsid w:val="00276907"/>
    <w:rsid w:val="002801ED"/>
    <w:rsid w:val="002860D5"/>
    <w:rsid w:val="0028711D"/>
    <w:rsid w:val="00292E8F"/>
    <w:rsid w:val="002933B0"/>
    <w:rsid w:val="002A2200"/>
    <w:rsid w:val="002A43B4"/>
    <w:rsid w:val="002A5510"/>
    <w:rsid w:val="002B41E8"/>
    <w:rsid w:val="002C65AD"/>
    <w:rsid w:val="002D12AA"/>
    <w:rsid w:val="002D32B5"/>
    <w:rsid w:val="002D725E"/>
    <w:rsid w:val="002F15CC"/>
    <w:rsid w:val="002F66E9"/>
    <w:rsid w:val="00312455"/>
    <w:rsid w:val="0031388A"/>
    <w:rsid w:val="003206EF"/>
    <w:rsid w:val="003311EC"/>
    <w:rsid w:val="003326C8"/>
    <w:rsid w:val="00332D4A"/>
    <w:rsid w:val="00333677"/>
    <w:rsid w:val="00342A3F"/>
    <w:rsid w:val="003704B6"/>
    <w:rsid w:val="00384AA6"/>
    <w:rsid w:val="003857EB"/>
    <w:rsid w:val="00390912"/>
    <w:rsid w:val="0039359B"/>
    <w:rsid w:val="003A2251"/>
    <w:rsid w:val="003A360B"/>
    <w:rsid w:val="003A6F77"/>
    <w:rsid w:val="003A7CA7"/>
    <w:rsid w:val="003D3037"/>
    <w:rsid w:val="003E0309"/>
    <w:rsid w:val="003F437D"/>
    <w:rsid w:val="00402224"/>
    <w:rsid w:val="004110ED"/>
    <w:rsid w:val="00431393"/>
    <w:rsid w:val="00436EE1"/>
    <w:rsid w:val="00456102"/>
    <w:rsid w:val="0046148F"/>
    <w:rsid w:val="00472D2C"/>
    <w:rsid w:val="00482D12"/>
    <w:rsid w:val="00485509"/>
    <w:rsid w:val="00490FAB"/>
    <w:rsid w:val="00495166"/>
    <w:rsid w:val="004A29A2"/>
    <w:rsid w:val="004A2F3A"/>
    <w:rsid w:val="004A7193"/>
    <w:rsid w:val="004B2E6A"/>
    <w:rsid w:val="004B37DE"/>
    <w:rsid w:val="004C1479"/>
    <w:rsid w:val="004E088E"/>
    <w:rsid w:val="004E607A"/>
    <w:rsid w:val="004F4676"/>
    <w:rsid w:val="00505D3A"/>
    <w:rsid w:val="005123A5"/>
    <w:rsid w:val="00514B86"/>
    <w:rsid w:val="00516CE5"/>
    <w:rsid w:val="005213DA"/>
    <w:rsid w:val="00533799"/>
    <w:rsid w:val="005416DA"/>
    <w:rsid w:val="00541988"/>
    <w:rsid w:val="00542615"/>
    <w:rsid w:val="00562006"/>
    <w:rsid w:val="00575639"/>
    <w:rsid w:val="00581958"/>
    <w:rsid w:val="00591348"/>
    <w:rsid w:val="005954CD"/>
    <w:rsid w:val="005B368F"/>
    <w:rsid w:val="005C5FBF"/>
    <w:rsid w:val="005C6150"/>
    <w:rsid w:val="005E18D9"/>
    <w:rsid w:val="005F2317"/>
    <w:rsid w:val="005F3563"/>
    <w:rsid w:val="0060297E"/>
    <w:rsid w:val="00607D7F"/>
    <w:rsid w:val="006169B7"/>
    <w:rsid w:val="0061728C"/>
    <w:rsid w:val="00622821"/>
    <w:rsid w:val="00633A80"/>
    <w:rsid w:val="006425A0"/>
    <w:rsid w:val="00665B73"/>
    <w:rsid w:val="0066771E"/>
    <w:rsid w:val="00667EEB"/>
    <w:rsid w:val="00685522"/>
    <w:rsid w:val="00690DBC"/>
    <w:rsid w:val="006973DC"/>
    <w:rsid w:val="006A1FA5"/>
    <w:rsid w:val="006B55F8"/>
    <w:rsid w:val="006C273E"/>
    <w:rsid w:val="006E270E"/>
    <w:rsid w:val="006F1934"/>
    <w:rsid w:val="006F46FA"/>
    <w:rsid w:val="006F5AF9"/>
    <w:rsid w:val="006F5D06"/>
    <w:rsid w:val="0070412C"/>
    <w:rsid w:val="00714517"/>
    <w:rsid w:val="0074473F"/>
    <w:rsid w:val="007452CA"/>
    <w:rsid w:val="007460DD"/>
    <w:rsid w:val="00751E8D"/>
    <w:rsid w:val="00766A63"/>
    <w:rsid w:val="0076776A"/>
    <w:rsid w:val="007864DA"/>
    <w:rsid w:val="007A3594"/>
    <w:rsid w:val="007A57E6"/>
    <w:rsid w:val="007B7BA8"/>
    <w:rsid w:val="007C331C"/>
    <w:rsid w:val="007D3DB6"/>
    <w:rsid w:val="007D512C"/>
    <w:rsid w:val="007F351C"/>
    <w:rsid w:val="008038B8"/>
    <w:rsid w:val="008076E4"/>
    <w:rsid w:val="00817C88"/>
    <w:rsid w:val="0082114E"/>
    <w:rsid w:val="008575AF"/>
    <w:rsid w:val="00877C7F"/>
    <w:rsid w:val="008919F4"/>
    <w:rsid w:val="008A283F"/>
    <w:rsid w:val="008A376E"/>
    <w:rsid w:val="008B4AE4"/>
    <w:rsid w:val="008C18FE"/>
    <w:rsid w:val="008C1F07"/>
    <w:rsid w:val="008D21F8"/>
    <w:rsid w:val="008D2BED"/>
    <w:rsid w:val="008E3C2C"/>
    <w:rsid w:val="008F4654"/>
    <w:rsid w:val="008F64A0"/>
    <w:rsid w:val="009159DB"/>
    <w:rsid w:val="00916BA4"/>
    <w:rsid w:val="00922889"/>
    <w:rsid w:val="009240AE"/>
    <w:rsid w:val="0093515E"/>
    <w:rsid w:val="0094163F"/>
    <w:rsid w:val="00950AD7"/>
    <w:rsid w:val="009807F4"/>
    <w:rsid w:val="00990C74"/>
    <w:rsid w:val="009918F9"/>
    <w:rsid w:val="0099418C"/>
    <w:rsid w:val="009B5027"/>
    <w:rsid w:val="009B74C5"/>
    <w:rsid w:val="009C0FCF"/>
    <w:rsid w:val="009C10F3"/>
    <w:rsid w:val="009D4A20"/>
    <w:rsid w:val="009E5F46"/>
    <w:rsid w:val="009F40EC"/>
    <w:rsid w:val="00A0165E"/>
    <w:rsid w:val="00A1638F"/>
    <w:rsid w:val="00A364C9"/>
    <w:rsid w:val="00A453DD"/>
    <w:rsid w:val="00A455B5"/>
    <w:rsid w:val="00A65689"/>
    <w:rsid w:val="00A70AD6"/>
    <w:rsid w:val="00A80D95"/>
    <w:rsid w:val="00AA00E9"/>
    <w:rsid w:val="00AA76FE"/>
    <w:rsid w:val="00AB68FC"/>
    <w:rsid w:val="00AB6DAA"/>
    <w:rsid w:val="00AC53C5"/>
    <w:rsid w:val="00AC7EF9"/>
    <w:rsid w:val="00AD7190"/>
    <w:rsid w:val="00AE0C75"/>
    <w:rsid w:val="00AE4BCD"/>
    <w:rsid w:val="00AF4881"/>
    <w:rsid w:val="00AF5810"/>
    <w:rsid w:val="00AF7E2F"/>
    <w:rsid w:val="00B00B64"/>
    <w:rsid w:val="00B27526"/>
    <w:rsid w:val="00B35B9F"/>
    <w:rsid w:val="00B45E74"/>
    <w:rsid w:val="00B53ED6"/>
    <w:rsid w:val="00B544B3"/>
    <w:rsid w:val="00B5629F"/>
    <w:rsid w:val="00B57269"/>
    <w:rsid w:val="00B80C47"/>
    <w:rsid w:val="00BA23AF"/>
    <w:rsid w:val="00BA363B"/>
    <w:rsid w:val="00BB075E"/>
    <w:rsid w:val="00BB31EE"/>
    <w:rsid w:val="00BC1203"/>
    <w:rsid w:val="00BC5F03"/>
    <w:rsid w:val="00BE0A96"/>
    <w:rsid w:val="00BE3078"/>
    <w:rsid w:val="00BE7602"/>
    <w:rsid w:val="00BF1159"/>
    <w:rsid w:val="00BF2F6F"/>
    <w:rsid w:val="00BF3C7F"/>
    <w:rsid w:val="00BF4C3F"/>
    <w:rsid w:val="00C03823"/>
    <w:rsid w:val="00C05A7F"/>
    <w:rsid w:val="00C1284A"/>
    <w:rsid w:val="00C1724C"/>
    <w:rsid w:val="00C21623"/>
    <w:rsid w:val="00C23B5A"/>
    <w:rsid w:val="00C2549E"/>
    <w:rsid w:val="00C25E1C"/>
    <w:rsid w:val="00C276F7"/>
    <w:rsid w:val="00C3730E"/>
    <w:rsid w:val="00C44393"/>
    <w:rsid w:val="00C56D8D"/>
    <w:rsid w:val="00C76238"/>
    <w:rsid w:val="00C84D6E"/>
    <w:rsid w:val="00C861A5"/>
    <w:rsid w:val="00C93B6C"/>
    <w:rsid w:val="00C9520B"/>
    <w:rsid w:val="00CA546A"/>
    <w:rsid w:val="00CA6F1B"/>
    <w:rsid w:val="00CC0279"/>
    <w:rsid w:val="00CE37F5"/>
    <w:rsid w:val="00CE59C8"/>
    <w:rsid w:val="00CF2C2D"/>
    <w:rsid w:val="00D02A0A"/>
    <w:rsid w:val="00D03CDD"/>
    <w:rsid w:val="00D12EA6"/>
    <w:rsid w:val="00D176FF"/>
    <w:rsid w:val="00D257D2"/>
    <w:rsid w:val="00D35151"/>
    <w:rsid w:val="00D8279F"/>
    <w:rsid w:val="00D86F65"/>
    <w:rsid w:val="00D92779"/>
    <w:rsid w:val="00DA5244"/>
    <w:rsid w:val="00DB172F"/>
    <w:rsid w:val="00DB2D7F"/>
    <w:rsid w:val="00DC3FCF"/>
    <w:rsid w:val="00DC6355"/>
    <w:rsid w:val="00DE2AE6"/>
    <w:rsid w:val="00E117F1"/>
    <w:rsid w:val="00E13626"/>
    <w:rsid w:val="00E203B2"/>
    <w:rsid w:val="00E25133"/>
    <w:rsid w:val="00E36168"/>
    <w:rsid w:val="00E4268D"/>
    <w:rsid w:val="00E474A9"/>
    <w:rsid w:val="00E5296F"/>
    <w:rsid w:val="00E54AFD"/>
    <w:rsid w:val="00E56E75"/>
    <w:rsid w:val="00E633AF"/>
    <w:rsid w:val="00E67704"/>
    <w:rsid w:val="00E708AD"/>
    <w:rsid w:val="00E74AA2"/>
    <w:rsid w:val="00E83941"/>
    <w:rsid w:val="00E92642"/>
    <w:rsid w:val="00E92853"/>
    <w:rsid w:val="00EB015E"/>
    <w:rsid w:val="00EC3FEF"/>
    <w:rsid w:val="00ED3423"/>
    <w:rsid w:val="00EE1EA9"/>
    <w:rsid w:val="00EF27E4"/>
    <w:rsid w:val="00EF2A5F"/>
    <w:rsid w:val="00EF427C"/>
    <w:rsid w:val="00F12781"/>
    <w:rsid w:val="00F13C9B"/>
    <w:rsid w:val="00F1515D"/>
    <w:rsid w:val="00F1720F"/>
    <w:rsid w:val="00F17F47"/>
    <w:rsid w:val="00F21775"/>
    <w:rsid w:val="00F223EE"/>
    <w:rsid w:val="00F30B3D"/>
    <w:rsid w:val="00F351FC"/>
    <w:rsid w:val="00F42BCD"/>
    <w:rsid w:val="00F501CC"/>
    <w:rsid w:val="00F53C36"/>
    <w:rsid w:val="00F85BD9"/>
    <w:rsid w:val="00F90A08"/>
    <w:rsid w:val="00F926F6"/>
    <w:rsid w:val="00FB100A"/>
    <w:rsid w:val="00FB6C70"/>
    <w:rsid w:val="00FC0FFC"/>
    <w:rsid w:val="00FC48B2"/>
    <w:rsid w:val="00FD02C5"/>
    <w:rsid w:val="00FE11F1"/>
    <w:rsid w:val="00FE50D4"/>
    <w:rsid w:val="00FF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BE310664-24C6-4F36-BCD7-69B8EAC1D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A6F1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imes New Roman"/>
      <w:kern w:val="3"/>
      <w:sz w:val="24"/>
      <w:szCs w:val="24"/>
      <w:lang w:eastAsia="zh-CN"/>
    </w:rPr>
  </w:style>
  <w:style w:type="paragraph" w:styleId="Nadpis1">
    <w:name w:val="heading 1"/>
    <w:basedOn w:val="Heading"/>
    <w:next w:val="Textbody"/>
    <w:link w:val="Nadpis1Char"/>
    <w:qFormat/>
    <w:rsid w:val="00CA6F1B"/>
    <w:pPr>
      <w:numPr>
        <w:numId w:val="140"/>
      </w:numPr>
      <w:outlineLvl w:val="0"/>
    </w:pPr>
    <w:rPr>
      <w:rFonts w:ascii="Mangal" w:hAnsi="Mangal" w:cs="Times New Roman"/>
      <w:b/>
      <w:bCs/>
    </w:rPr>
  </w:style>
  <w:style w:type="paragraph" w:styleId="Nadpis2">
    <w:name w:val="heading 2"/>
    <w:basedOn w:val="Heading"/>
    <w:next w:val="Textbody"/>
    <w:link w:val="Nadpis2Char"/>
    <w:qFormat/>
    <w:rsid w:val="00CA6F1B"/>
    <w:pPr>
      <w:numPr>
        <w:ilvl w:val="1"/>
        <w:numId w:val="140"/>
      </w:numPr>
      <w:outlineLvl w:val="1"/>
    </w:pPr>
    <w:rPr>
      <w:b/>
      <w:bCs/>
      <w:i/>
      <w:iCs/>
    </w:rPr>
  </w:style>
  <w:style w:type="paragraph" w:styleId="Nadpis3">
    <w:name w:val="heading 3"/>
    <w:basedOn w:val="Heading"/>
    <w:next w:val="Textbody"/>
    <w:link w:val="Nadpis3Char"/>
    <w:qFormat/>
    <w:rsid w:val="00CA6F1B"/>
    <w:pPr>
      <w:numPr>
        <w:ilvl w:val="2"/>
        <w:numId w:val="140"/>
      </w:numPr>
      <w:outlineLvl w:val="2"/>
    </w:pPr>
    <w:rPr>
      <w:b/>
      <w:bCs/>
    </w:rPr>
  </w:style>
  <w:style w:type="paragraph" w:styleId="Nadpis4">
    <w:name w:val="heading 4"/>
    <w:basedOn w:val="Heading"/>
    <w:next w:val="Textbody"/>
    <w:link w:val="Nadpis4Char"/>
    <w:qFormat/>
    <w:rsid w:val="00CA6F1B"/>
    <w:pPr>
      <w:numPr>
        <w:ilvl w:val="3"/>
        <w:numId w:val="140"/>
      </w:numPr>
      <w:outlineLvl w:val="3"/>
    </w:pPr>
    <w:rPr>
      <w:b/>
      <w:bCs/>
      <w:i/>
      <w:iCs/>
    </w:rPr>
  </w:style>
  <w:style w:type="paragraph" w:styleId="Nadpis5">
    <w:name w:val="heading 5"/>
    <w:basedOn w:val="Heading"/>
    <w:next w:val="Textbody"/>
    <w:link w:val="Nadpis5Char"/>
    <w:qFormat/>
    <w:rsid w:val="00CA6F1B"/>
    <w:pPr>
      <w:numPr>
        <w:ilvl w:val="4"/>
        <w:numId w:val="140"/>
      </w:numPr>
      <w:outlineLvl w:val="4"/>
    </w:pPr>
    <w:rPr>
      <w:b/>
      <w:bCs/>
    </w:rPr>
  </w:style>
  <w:style w:type="paragraph" w:styleId="Nadpis6">
    <w:name w:val="heading 6"/>
    <w:basedOn w:val="Heading"/>
    <w:next w:val="Textbody"/>
    <w:link w:val="Nadpis6Char"/>
    <w:qFormat/>
    <w:rsid w:val="00CA6F1B"/>
    <w:pPr>
      <w:numPr>
        <w:ilvl w:val="5"/>
        <w:numId w:val="140"/>
      </w:numPr>
      <w:outlineLvl w:val="5"/>
    </w:pPr>
    <w:rPr>
      <w:b/>
      <w:bCs/>
    </w:rPr>
  </w:style>
  <w:style w:type="paragraph" w:styleId="Nadpis7">
    <w:name w:val="heading 7"/>
    <w:basedOn w:val="Heading"/>
    <w:next w:val="Textbody"/>
    <w:link w:val="Nadpis7Char"/>
    <w:qFormat/>
    <w:rsid w:val="00CA6F1B"/>
    <w:pPr>
      <w:numPr>
        <w:ilvl w:val="6"/>
        <w:numId w:val="140"/>
      </w:numPr>
      <w:outlineLvl w:val="6"/>
    </w:pPr>
    <w:rPr>
      <w:b/>
      <w:bCs/>
    </w:rPr>
  </w:style>
  <w:style w:type="paragraph" w:styleId="Nadpis8">
    <w:name w:val="heading 8"/>
    <w:basedOn w:val="Heading"/>
    <w:next w:val="Textbody"/>
    <w:link w:val="Nadpis8Char"/>
    <w:qFormat/>
    <w:rsid w:val="00CA6F1B"/>
    <w:pPr>
      <w:numPr>
        <w:ilvl w:val="7"/>
        <w:numId w:val="140"/>
      </w:numPr>
      <w:outlineLvl w:val="7"/>
    </w:pPr>
    <w:rPr>
      <w:b/>
      <w:bCs/>
    </w:rPr>
  </w:style>
  <w:style w:type="paragraph" w:styleId="Nadpis9">
    <w:name w:val="heading 9"/>
    <w:basedOn w:val="Normln"/>
    <w:next w:val="Normln"/>
    <w:link w:val="Nadpis9Char"/>
    <w:qFormat/>
    <w:rsid w:val="00CA6F1B"/>
    <w:pPr>
      <w:keepNext/>
      <w:numPr>
        <w:ilvl w:val="8"/>
        <w:numId w:val="140"/>
      </w:numPr>
      <w:outlineLvl w:val="8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A6F1B"/>
    <w:rPr>
      <w:rFonts w:ascii="Mangal" w:eastAsia="SimSun" w:hAnsi="Mangal" w:cs="Times New Roman"/>
      <w:b/>
      <w:bCs/>
      <w:kern w:val="3"/>
      <w:sz w:val="28"/>
      <w:szCs w:val="28"/>
      <w:lang w:eastAsia="zh-CN"/>
    </w:rPr>
  </w:style>
  <w:style w:type="character" w:customStyle="1" w:styleId="Nadpis2Char">
    <w:name w:val="Nadpis 2 Char"/>
    <w:basedOn w:val="Standardnpsmoodstavce"/>
    <w:link w:val="Nadpis2"/>
    <w:rsid w:val="00CA6F1B"/>
    <w:rPr>
      <w:rFonts w:ascii="Arial" w:eastAsia="SimSun" w:hAnsi="Arial" w:cs="Arial"/>
      <w:b/>
      <w:bCs/>
      <w:i/>
      <w:iCs/>
      <w:kern w:val="3"/>
      <w:sz w:val="28"/>
      <w:szCs w:val="28"/>
      <w:lang w:eastAsia="zh-CN"/>
    </w:rPr>
  </w:style>
  <w:style w:type="character" w:customStyle="1" w:styleId="Nadpis3Char">
    <w:name w:val="Nadpis 3 Char"/>
    <w:basedOn w:val="Standardnpsmoodstavce"/>
    <w:link w:val="Nadpis3"/>
    <w:rsid w:val="00CA6F1B"/>
    <w:rPr>
      <w:rFonts w:ascii="Arial" w:eastAsia="SimSun" w:hAnsi="Arial" w:cs="Arial"/>
      <w:b/>
      <w:bCs/>
      <w:kern w:val="3"/>
      <w:sz w:val="28"/>
      <w:szCs w:val="28"/>
      <w:lang w:eastAsia="zh-CN"/>
    </w:rPr>
  </w:style>
  <w:style w:type="character" w:customStyle="1" w:styleId="Nadpis4Char">
    <w:name w:val="Nadpis 4 Char"/>
    <w:basedOn w:val="Standardnpsmoodstavce"/>
    <w:link w:val="Nadpis4"/>
    <w:rsid w:val="00CA6F1B"/>
    <w:rPr>
      <w:rFonts w:ascii="Arial" w:eastAsia="SimSun" w:hAnsi="Arial" w:cs="Arial"/>
      <w:b/>
      <w:bCs/>
      <w:i/>
      <w:iCs/>
      <w:kern w:val="3"/>
      <w:sz w:val="28"/>
      <w:szCs w:val="28"/>
      <w:lang w:eastAsia="zh-CN"/>
    </w:rPr>
  </w:style>
  <w:style w:type="character" w:customStyle="1" w:styleId="Nadpis5Char">
    <w:name w:val="Nadpis 5 Char"/>
    <w:basedOn w:val="Standardnpsmoodstavce"/>
    <w:link w:val="Nadpis5"/>
    <w:rsid w:val="00CA6F1B"/>
    <w:rPr>
      <w:rFonts w:ascii="Arial" w:eastAsia="SimSun" w:hAnsi="Arial" w:cs="Arial"/>
      <w:b/>
      <w:bCs/>
      <w:kern w:val="3"/>
      <w:sz w:val="28"/>
      <w:szCs w:val="28"/>
      <w:lang w:eastAsia="zh-CN"/>
    </w:rPr>
  </w:style>
  <w:style w:type="character" w:customStyle="1" w:styleId="Nadpis6Char">
    <w:name w:val="Nadpis 6 Char"/>
    <w:basedOn w:val="Standardnpsmoodstavce"/>
    <w:link w:val="Nadpis6"/>
    <w:rsid w:val="00CA6F1B"/>
    <w:rPr>
      <w:rFonts w:ascii="Arial" w:eastAsia="SimSun" w:hAnsi="Arial" w:cs="Arial"/>
      <w:b/>
      <w:bCs/>
      <w:kern w:val="3"/>
      <w:sz w:val="28"/>
      <w:szCs w:val="28"/>
      <w:lang w:eastAsia="zh-CN"/>
    </w:rPr>
  </w:style>
  <w:style w:type="character" w:customStyle="1" w:styleId="Nadpis7Char">
    <w:name w:val="Nadpis 7 Char"/>
    <w:basedOn w:val="Standardnpsmoodstavce"/>
    <w:link w:val="Nadpis7"/>
    <w:rsid w:val="00CA6F1B"/>
    <w:rPr>
      <w:rFonts w:ascii="Arial" w:eastAsia="SimSun" w:hAnsi="Arial" w:cs="Arial"/>
      <w:b/>
      <w:bCs/>
      <w:kern w:val="3"/>
      <w:sz w:val="28"/>
      <w:szCs w:val="28"/>
      <w:lang w:eastAsia="zh-CN"/>
    </w:rPr>
  </w:style>
  <w:style w:type="character" w:customStyle="1" w:styleId="Nadpis8Char">
    <w:name w:val="Nadpis 8 Char"/>
    <w:basedOn w:val="Standardnpsmoodstavce"/>
    <w:link w:val="Nadpis8"/>
    <w:rsid w:val="00CA6F1B"/>
    <w:rPr>
      <w:rFonts w:ascii="Arial" w:eastAsia="SimSun" w:hAnsi="Arial" w:cs="Arial"/>
      <w:b/>
      <w:bCs/>
      <w:kern w:val="3"/>
      <w:sz w:val="28"/>
      <w:szCs w:val="28"/>
      <w:lang w:eastAsia="zh-CN"/>
    </w:rPr>
  </w:style>
  <w:style w:type="character" w:customStyle="1" w:styleId="Nadpis9Char">
    <w:name w:val="Nadpis 9 Char"/>
    <w:basedOn w:val="Standardnpsmoodstavce"/>
    <w:link w:val="Nadpis9"/>
    <w:rsid w:val="00CA6F1B"/>
    <w:rPr>
      <w:rFonts w:ascii="Times New Roman" w:eastAsia="SimSun" w:hAnsi="Times New Roman" w:cs="Times New Roman"/>
      <w:i/>
      <w:iCs/>
      <w:kern w:val="3"/>
      <w:sz w:val="24"/>
      <w:szCs w:val="24"/>
      <w:lang w:eastAsia="zh-CN"/>
    </w:rPr>
  </w:style>
  <w:style w:type="character" w:customStyle="1" w:styleId="Heading1Char">
    <w:name w:val="Heading 1 Char"/>
    <w:basedOn w:val="Standardnpsmoodstavce"/>
    <w:rsid w:val="00CA6F1B"/>
    <w:rPr>
      <w:rFonts w:ascii="Cambria" w:hAnsi="Cambria" w:cs="Cambria"/>
      <w:b/>
      <w:bCs/>
      <w:kern w:val="32"/>
      <w:sz w:val="32"/>
      <w:szCs w:val="32"/>
      <w:lang w:val="x-none" w:eastAsia="zh-CN"/>
    </w:rPr>
  </w:style>
  <w:style w:type="character" w:customStyle="1" w:styleId="Heading2Char">
    <w:name w:val="Heading 2 Char"/>
    <w:basedOn w:val="Standardnpsmoodstavce"/>
    <w:rsid w:val="00CA6F1B"/>
    <w:rPr>
      <w:rFonts w:ascii="Cambria" w:hAnsi="Cambria" w:cs="Cambria"/>
      <w:b/>
      <w:bCs/>
      <w:i/>
      <w:iCs/>
      <w:kern w:val="3"/>
      <w:sz w:val="28"/>
      <w:szCs w:val="28"/>
      <w:lang w:val="x-none" w:eastAsia="zh-CN"/>
    </w:rPr>
  </w:style>
  <w:style w:type="character" w:customStyle="1" w:styleId="Heading3Char">
    <w:name w:val="Heading 3 Char"/>
    <w:basedOn w:val="Standardnpsmoodstavce"/>
    <w:rsid w:val="00CA6F1B"/>
    <w:rPr>
      <w:rFonts w:ascii="Cambria" w:hAnsi="Cambria" w:cs="Cambria"/>
      <w:b/>
      <w:bCs/>
      <w:kern w:val="3"/>
      <w:sz w:val="26"/>
      <w:szCs w:val="26"/>
      <w:lang w:val="x-none" w:eastAsia="zh-CN"/>
    </w:rPr>
  </w:style>
  <w:style w:type="character" w:customStyle="1" w:styleId="Heading4Char">
    <w:name w:val="Heading 4 Char"/>
    <w:basedOn w:val="Standardnpsmoodstavce"/>
    <w:rsid w:val="00CA6F1B"/>
    <w:rPr>
      <w:rFonts w:ascii="Times New Roman" w:hAnsi="Times New Roman" w:cs="Times New Roman"/>
      <w:b/>
      <w:bCs/>
      <w:kern w:val="3"/>
      <w:sz w:val="28"/>
      <w:szCs w:val="28"/>
      <w:lang w:val="x-none" w:eastAsia="zh-CN"/>
    </w:rPr>
  </w:style>
  <w:style w:type="character" w:customStyle="1" w:styleId="Heading5Char">
    <w:name w:val="Heading 5 Char"/>
    <w:basedOn w:val="Standardnpsmoodstavce"/>
    <w:rsid w:val="00CA6F1B"/>
    <w:rPr>
      <w:rFonts w:ascii="Times New Roman" w:hAnsi="Times New Roman" w:cs="Times New Roman"/>
      <w:b/>
      <w:bCs/>
      <w:i/>
      <w:iCs/>
      <w:kern w:val="3"/>
      <w:sz w:val="26"/>
      <w:szCs w:val="26"/>
      <w:lang w:val="x-none" w:eastAsia="zh-CN"/>
    </w:rPr>
  </w:style>
  <w:style w:type="character" w:customStyle="1" w:styleId="Heading6Char">
    <w:name w:val="Heading 6 Char"/>
    <w:basedOn w:val="Standardnpsmoodstavce"/>
    <w:rsid w:val="00CA6F1B"/>
    <w:rPr>
      <w:rFonts w:ascii="Times New Roman" w:hAnsi="Times New Roman" w:cs="Times New Roman"/>
      <w:b/>
      <w:bCs/>
      <w:kern w:val="3"/>
      <w:lang w:val="x-none" w:eastAsia="zh-CN"/>
    </w:rPr>
  </w:style>
  <w:style w:type="character" w:customStyle="1" w:styleId="Heading7Char">
    <w:name w:val="Heading 7 Char"/>
    <w:basedOn w:val="Standardnpsmoodstavce"/>
    <w:rsid w:val="00CA6F1B"/>
    <w:rPr>
      <w:rFonts w:ascii="Times New Roman" w:hAnsi="Times New Roman" w:cs="Times New Roman"/>
      <w:kern w:val="3"/>
      <w:sz w:val="24"/>
      <w:szCs w:val="24"/>
      <w:lang w:val="x-none" w:eastAsia="zh-CN"/>
    </w:rPr>
  </w:style>
  <w:style w:type="character" w:customStyle="1" w:styleId="Heading8Char">
    <w:name w:val="Heading 8 Char"/>
    <w:basedOn w:val="Standardnpsmoodstavce"/>
    <w:rsid w:val="00CA6F1B"/>
    <w:rPr>
      <w:rFonts w:ascii="Times New Roman" w:hAnsi="Times New Roman" w:cs="Times New Roman"/>
      <w:i/>
      <w:iCs/>
      <w:kern w:val="3"/>
      <w:sz w:val="24"/>
      <w:szCs w:val="24"/>
      <w:lang w:val="x-none" w:eastAsia="zh-CN"/>
    </w:rPr>
  </w:style>
  <w:style w:type="paragraph" w:customStyle="1" w:styleId="Standard">
    <w:name w:val="Standard"/>
    <w:rsid w:val="00CA6F1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imes New Roman"/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rsid w:val="00CA6F1B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Textbody">
    <w:name w:val="Text body"/>
    <w:basedOn w:val="Standard"/>
    <w:rsid w:val="00CA6F1B"/>
    <w:pPr>
      <w:spacing w:after="120"/>
    </w:pPr>
  </w:style>
  <w:style w:type="paragraph" w:styleId="Seznam">
    <w:name w:val="List"/>
    <w:basedOn w:val="Textbody"/>
    <w:semiHidden/>
    <w:rsid w:val="00CA6F1B"/>
  </w:style>
  <w:style w:type="paragraph" w:styleId="Titulek">
    <w:name w:val="caption"/>
    <w:basedOn w:val="Standard"/>
    <w:qFormat/>
    <w:rsid w:val="00CA6F1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CA6F1B"/>
    <w:pPr>
      <w:suppressLineNumbers/>
    </w:pPr>
  </w:style>
  <w:style w:type="paragraph" w:styleId="Zpat">
    <w:name w:val="footer"/>
    <w:basedOn w:val="Normln"/>
    <w:link w:val="ZpatChar"/>
    <w:uiPriority w:val="99"/>
    <w:rsid w:val="00CA6F1B"/>
    <w:pPr>
      <w:widowControl/>
      <w:tabs>
        <w:tab w:val="center" w:pos="4536"/>
        <w:tab w:val="right" w:pos="9072"/>
      </w:tabs>
      <w:suppressAutoHyphens w:val="0"/>
      <w:textAlignment w:val="auto"/>
    </w:pPr>
    <w:rPr>
      <w:rFonts w:ascii="SimSun" w:hAnsi="Calibri" w:cs="SimSun"/>
      <w:kern w:val="0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CA6F1B"/>
    <w:rPr>
      <w:rFonts w:ascii="SimSun" w:eastAsia="SimSun" w:hAnsi="Calibri" w:cs="SimSun"/>
      <w:sz w:val="24"/>
      <w:szCs w:val="24"/>
      <w:lang w:eastAsia="cs-CZ"/>
    </w:rPr>
  </w:style>
  <w:style w:type="character" w:customStyle="1" w:styleId="FooterChar">
    <w:name w:val="Footer Char"/>
    <w:basedOn w:val="Standardnpsmoodstavce"/>
    <w:rsid w:val="00CA6F1B"/>
    <w:rPr>
      <w:rFonts w:ascii="Times New Roman" w:eastAsia="SimSun" w:hAnsi="Times New Roman" w:cs="Times New Roman"/>
      <w:kern w:val="3"/>
      <w:sz w:val="24"/>
      <w:szCs w:val="24"/>
      <w:lang w:val="x-none" w:eastAsia="zh-CN"/>
    </w:rPr>
  </w:style>
  <w:style w:type="paragraph" w:customStyle="1" w:styleId="TableContents">
    <w:name w:val="Table Contents"/>
    <w:basedOn w:val="Standard"/>
    <w:rsid w:val="00CA6F1B"/>
    <w:pPr>
      <w:suppressLineNumbers/>
    </w:pPr>
  </w:style>
  <w:style w:type="paragraph" w:customStyle="1" w:styleId="TableHeading">
    <w:name w:val="Table Heading"/>
    <w:basedOn w:val="TableContents"/>
    <w:rsid w:val="00CA6F1B"/>
    <w:pPr>
      <w:jc w:val="center"/>
    </w:pPr>
    <w:rPr>
      <w:b/>
      <w:bCs/>
    </w:rPr>
  </w:style>
  <w:style w:type="character" w:customStyle="1" w:styleId="BulletSymbols">
    <w:name w:val="Bullet Symbols"/>
    <w:rsid w:val="00CA6F1B"/>
    <w:rPr>
      <w:rFonts w:ascii="OpenSymbol" w:hAnsi="OpenSymbol" w:cs="OpenSymbol"/>
    </w:rPr>
  </w:style>
  <w:style w:type="character" w:customStyle="1" w:styleId="NumberingSymbols">
    <w:name w:val="Numbering Symbols"/>
    <w:rsid w:val="00CA6F1B"/>
  </w:style>
  <w:style w:type="paragraph" w:customStyle="1" w:styleId="Textbubliny1">
    <w:name w:val="Text bubliny1"/>
    <w:basedOn w:val="Normln"/>
    <w:rsid w:val="00CA6F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Standardnpsmoodstavce"/>
    <w:rsid w:val="00CA6F1B"/>
    <w:rPr>
      <w:rFonts w:ascii="Tahoma" w:hAnsi="Tahoma" w:cs="Tahoma"/>
      <w:sz w:val="14"/>
      <w:szCs w:val="14"/>
    </w:rPr>
  </w:style>
  <w:style w:type="paragraph" w:customStyle="1" w:styleId="Odstavecseseznamem1">
    <w:name w:val="Odstavec se seznamem1"/>
    <w:basedOn w:val="Normln"/>
    <w:qFormat/>
    <w:rsid w:val="00CA6F1B"/>
    <w:pPr>
      <w:ind w:left="720"/>
    </w:pPr>
  </w:style>
  <w:style w:type="paragraph" w:styleId="Rozloendokumentu">
    <w:name w:val="Document Map"/>
    <w:basedOn w:val="Normln"/>
    <w:link w:val="RozloendokumentuChar"/>
    <w:semiHidden/>
    <w:rsid w:val="00CA6F1B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CA6F1B"/>
    <w:rPr>
      <w:rFonts w:ascii="Tahoma" w:eastAsia="SimSun" w:hAnsi="Tahoma" w:cs="Tahoma"/>
      <w:kern w:val="3"/>
      <w:sz w:val="24"/>
      <w:szCs w:val="24"/>
      <w:shd w:val="clear" w:color="auto" w:fill="000080"/>
      <w:lang w:eastAsia="zh-CN"/>
    </w:rPr>
  </w:style>
  <w:style w:type="character" w:customStyle="1" w:styleId="DocumentMapChar">
    <w:name w:val="Document Map Char"/>
    <w:basedOn w:val="Standardnpsmoodstavce"/>
    <w:rsid w:val="00CA6F1B"/>
    <w:rPr>
      <w:rFonts w:ascii="Times New Roman" w:eastAsia="SimSun" w:hAnsi="Times New Roman" w:cs="Times New Roman"/>
      <w:kern w:val="3"/>
      <w:sz w:val="2"/>
      <w:szCs w:val="2"/>
      <w:lang w:val="x-none" w:eastAsia="zh-CN"/>
    </w:rPr>
  </w:style>
  <w:style w:type="paragraph" w:styleId="Zkladntext">
    <w:name w:val="Body Text"/>
    <w:basedOn w:val="Normln"/>
    <w:link w:val="ZkladntextChar"/>
    <w:semiHidden/>
    <w:rsid w:val="00CA6F1B"/>
    <w:pPr>
      <w:jc w:val="both"/>
    </w:pPr>
  </w:style>
  <w:style w:type="character" w:customStyle="1" w:styleId="ZkladntextChar">
    <w:name w:val="Základní text Char"/>
    <w:basedOn w:val="Standardnpsmoodstavce"/>
    <w:link w:val="Zkladntext"/>
    <w:semiHidden/>
    <w:rsid w:val="00CA6F1B"/>
    <w:rPr>
      <w:rFonts w:ascii="Times New Roman" w:eastAsia="SimSun" w:hAnsi="Times New Roman" w:cs="Times New Roman"/>
      <w:kern w:val="3"/>
      <w:sz w:val="24"/>
      <w:szCs w:val="24"/>
      <w:lang w:eastAsia="zh-CN"/>
    </w:rPr>
  </w:style>
  <w:style w:type="paragraph" w:styleId="Zkladntextodsazen">
    <w:name w:val="Body Text Indent"/>
    <w:basedOn w:val="Normln"/>
    <w:link w:val="ZkladntextodsazenChar"/>
    <w:semiHidden/>
    <w:rsid w:val="00CA6F1B"/>
    <w:pPr>
      <w:ind w:left="709"/>
    </w:pPr>
    <w:rPr>
      <w:i/>
      <w:iCs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CA6F1B"/>
    <w:rPr>
      <w:rFonts w:ascii="Times New Roman" w:eastAsia="SimSun" w:hAnsi="Times New Roman" w:cs="Times New Roman"/>
      <w:i/>
      <w:iCs/>
      <w:kern w:val="3"/>
      <w:sz w:val="24"/>
      <w:szCs w:val="24"/>
      <w:lang w:eastAsia="zh-CN"/>
    </w:rPr>
  </w:style>
  <w:style w:type="paragraph" w:styleId="Obsah1">
    <w:name w:val="toc 1"/>
    <w:basedOn w:val="Normln"/>
    <w:next w:val="Normln"/>
    <w:autoRedefine/>
    <w:uiPriority w:val="39"/>
    <w:rsid w:val="00CA6F1B"/>
  </w:style>
  <w:style w:type="paragraph" w:styleId="Obsah2">
    <w:name w:val="toc 2"/>
    <w:basedOn w:val="Normln"/>
    <w:next w:val="Normln"/>
    <w:autoRedefine/>
    <w:uiPriority w:val="39"/>
    <w:rsid w:val="00CA6F1B"/>
    <w:pPr>
      <w:tabs>
        <w:tab w:val="left" w:pos="960"/>
        <w:tab w:val="right" w:leader="dot" w:pos="9628"/>
      </w:tabs>
      <w:ind w:left="240"/>
    </w:pPr>
    <w:rPr>
      <w:noProof/>
    </w:rPr>
  </w:style>
  <w:style w:type="paragraph" w:styleId="Obsah3">
    <w:name w:val="toc 3"/>
    <w:basedOn w:val="Normln"/>
    <w:next w:val="Normln"/>
    <w:autoRedefine/>
    <w:uiPriority w:val="39"/>
    <w:rsid w:val="00CA6F1B"/>
    <w:pPr>
      <w:ind w:left="480"/>
    </w:pPr>
  </w:style>
  <w:style w:type="paragraph" w:styleId="Obsah4">
    <w:name w:val="toc 4"/>
    <w:basedOn w:val="Normln"/>
    <w:next w:val="Normln"/>
    <w:autoRedefine/>
    <w:uiPriority w:val="39"/>
    <w:rsid w:val="00CA6F1B"/>
    <w:pPr>
      <w:ind w:left="720"/>
    </w:pPr>
  </w:style>
  <w:style w:type="paragraph" w:styleId="Obsah5">
    <w:name w:val="toc 5"/>
    <w:basedOn w:val="Normln"/>
    <w:next w:val="Normln"/>
    <w:autoRedefine/>
    <w:uiPriority w:val="39"/>
    <w:rsid w:val="00CA6F1B"/>
    <w:pPr>
      <w:ind w:left="960"/>
    </w:pPr>
  </w:style>
  <w:style w:type="paragraph" w:styleId="Obsah6">
    <w:name w:val="toc 6"/>
    <w:basedOn w:val="Normln"/>
    <w:next w:val="Normln"/>
    <w:autoRedefine/>
    <w:uiPriority w:val="39"/>
    <w:rsid w:val="00CA6F1B"/>
    <w:pPr>
      <w:ind w:left="1200"/>
    </w:pPr>
  </w:style>
  <w:style w:type="paragraph" w:styleId="Obsah7">
    <w:name w:val="toc 7"/>
    <w:basedOn w:val="Normln"/>
    <w:next w:val="Normln"/>
    <w:autoRedefine/>
    <w:uiPriority w:val="39"/>
    <w:rsid w:val="00CA6F1B"/>
    <w:pPr>
      <w:ind w:left="1440"/>
    </w:pPr>
    <w:rPr>
      <w:b/>
      <w:bCs/>
    </w:rPr>
  </w:style>
  <w:style w:type="paragraph" w:styleId="Obsah8">
    <w:name w:val="toc 8"/>
    <w:basedOn w:val="Normln"/>
    <w:next w:val="Normln"/>
    <w:autoRedefine/>
    <w:uiPriority w:val="39"/>
    <w:rsid w:val="00CA6F1B"/>
    <w:pPr>
      <w:ind w:left="1680"/>
    </w:pPr>
  </w:style>
  <w:style w:type="paragraph" w:styleId="Obsah9">
    <w:name w:val="toc 9"/>
    <w:basedOn w:val="Normln"/>
    <w:next w:val="Normln"/>
    <w:autoRedefine/>
    <w:uiPriority w:val="39"/>
    <w:rsid w:val="00CA6F1B"/>
    <w:pPr>
      <w:ind w:left="1920"/>
    </w:pPr>
  </w:style>
  <w:style w:type="character" w:styleId="Hypertextovodkaz">
    <w:name w:val="Hyperlink"/>
    <w:basedOn w:val="Standardnpsmoodstavce"/>
    <w:uiPriority w:val="99"/>
    <w:rsid w:val="00CA6F1B"/>
    <w:rPr>
      <w:color w:val="0000FF"/>
      <w:u w:val="single"/>
    </w:rPr>
  </w:style>
  <w:style w:type="character" w:styleId="slostrnky">
    <w:name w:val="page number"/>
    <w:basedOn w:val="Standardnpsmoodstavce"/>
    <w:semiHidden/>
    <w:rsid w:val="00CA6F1B"/>
  </w:style>
  <w:style w:type="paragraph" w:styleId="Zkladntext2">
    <w:name w:val="Body Text 2"/>
    <w:basedOn w:val="Normln"/>
    <w:link w:val="Zkladntext2Char"/>
    <w:semiHidden/>
    <w:rsid w:val="00CA6F1B"/>
    <w:rPr>
      <w:b/>
      <w:bCs/>
      <w:i/>
      <w:iCs/>
    </w:rPr>
  </w:style>
  <w:style w:type="character" w:customStyle="1" w:styleId="Zkladntext2Char">
    <w:name w:val="Základní text 2 Char"/>
    <w:basedOn w:val="Standardnpsmoodstavce"/>
    <w:link w:val="Zkladntext2"/>
    <w:semiHidden/>
    <w:rsid w:val="00CA6F1B"/>
    <w:rPr>
      <w:rFonts w:ascii="Times New Roman" w:eastAsia="SimSun" w:hAnsi="Times New Roman" w:cs="Times New Roman"/>
      <w:b/>
      <w:bCs/>
      <w:i/>
      <w:iCs/>
      <w:kern w:val="3"/>
      <w:sz w:val="24"/>
      <w:szCs w:val="24"/>
      <w:lang w:eastAsia="zh-CN"/>
    </w:rPr>
  </w:style>
  <w:style w:type="paragraph" w:styleId="Odstavecseseznamem">
    <w:name w:val="List Paragraph"/>
    <w:basedOn w:val="Normln"/>
    <w:qFormat/>
    <w:rsid w:val="00CA6F1B"/>
    <w:pPr>
      <w:widowControl/>
      <w:suppressAutoHyphens w:val="0"/>
      <w:autoSpaceDN/>
      <w:spacing w:after="200" w:line="276" w:lineRule="auto"/>
      <w:ind w:left="720"/>
      <w:textAlignment w:val="auto"/>
    </w:pPr>
    <w:rPr>
      <w:rFonts w:ascii="Calibri" w:eastAsia="Calibri" w:hAnsi="Calibri"/>
      <w:kern w:val="0"/>
      <w:sz w:val="22"/>
      <w:szCs w:val="22"/>
      <w:lang w:eastAsia="en-US"/>
    </w:rPr>
  </w:style>
  <w:style w:type="paragraph" w:styleId="Zkladntextodsazen2">
    <w:name w:val="Body Text Indent 2"/>
    <w:basedOn w:val="Normln"/>
    <w:link w:val="Zkladntextodsazen2Char"/>
    <w:semiHidden/>
    <w:rsid w:val="00CA6F1B"/>
    <w:pPr>
      <w:ind w:left="360"/>
      <w:jc w:val="both"/>
    </w:pPr>
    <w:rPr>
      <w:i/>
      <w:iCs/>
    </w:r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CA6F1B"/>
    <w:rPr>
      <w:rFonts w:ascii="Times New Roman" w:eastAsia="SimSun" w:hAnsi="Times New Roman" w:cs="Times New Roman"/>
      <w:i/>
      <w:iCs/>
      <w:kern w:val="3"/>
      <w:sz w:val="24"/>
      <w:szCs w:val="24"/>
      <w:lang w:eastAsia="zh-CN"/>
    </w:rPr>
  </w:style>
  <w:style w:type="paragraph" w:styleId="Zkladntext3">
    <w:name w:val="Body Text 3"/>
    <w:basedOn w:val="Normln"/>
    <w:link w:val="Zkladntext3Char"/>
    <w:semiHidden/>
    <w:rsid w:val="00CA6F1B"/>
    <w:pPr>
      <w:jc w:val="both"/>
    </w:pPr>
    <w:rPr>
      <w:i/>
      <w:iCs/>
    </w:rPr>
  </w:style>
  <w:style w:type="character" w:customStyle="1" w:styleId="Zkladntext3Char">
    <w:name w:val="Základní text 3 Char"/>
    <w:basedOn w:val="Standardnpsmoodstavce"/>
    <w:link w:val="Zkladntext3"/>
    <w:semiHidden/>
    <w:rsid w:val="00CA6F1B"/>
    <w:rPr>
      <w:rFonts w:ascii="Times New Roman" w:eastAsia="SimSun" w:hAnsi="Times New Roman" w:cs="Times New Roman"/>
      <w:i/>
      <w:iCs/>
      <w:kern w:val="3"/>
      <w:sz w:val="24"/>
      <w:szCs w:val="24"/>
      <w:lang w:eastAsia="zh-CN"/>
    </w:rPr>
  </w:style>
  <w:style w:type="paragraph" w:styleId="Zkladntextodsazen3">
    <w:name w:val="Body Text Indent 3"/>
    <w:basedOn w:val="Normln"/>
    <w:link w:val="Zkladntextodsazen3Char"/>
    <w:semiHidden/>
    <w:rsid w:val="00CA6F1B"/>
    <w:pPr>
      <w:ind w:left="709"/>
      <w:jc w:val="both"/>
    </w:p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CA6F1B"/>
    <w:rPr>
      <w:rFonts w:ascii="Times New Roman" w:eastAsia="SimSun" w:hAnsi="Times New Roman" w:cs="Times New Roman"/>
      <w:kern w:val="3"/>
      <w:sz w:val="24"/>
      <w:szCs w:val="24"/>
      <w:lang w:eastAsia="zh-CN"/>
    </w:rPr>
  </w:style>
  <w:style w:type="character" w:styleId="Sledovanodkaz">
    <w:name w:val="FollowedHyperlink"/>
    <w:basedOn w:val="Standardnpsmoodstavce"/>
    <w:semiHidden/>
    <w:rsid w:val="00CA6F1B"/>
    <w:rPr>
      <w:color w:val="800080"/>
      <w:u w:val="single"/>
    </w:rPr>
  </w:style>
  <w:style w:type="paragraph" w:styleId="Zhlav">
    <w:name w:val="header"/>
    <w:basedOn w:val="Normln"/>
    <w:link w:val="ZhlavChar"/>
    <w:semiHidden/>
    <w:rsid w:val="00CA6F1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CA6F1B"/>
    <w:rPr>
      <w:rFonts w:ascii="Times New Roman" w:eastAsia="SimSun" w:hAnsi="Times New Roman" w:cs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23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96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36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19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53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1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620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501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644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631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1659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500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281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711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7989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4352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967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5974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5380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1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27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40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153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66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73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59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F6B19-C52A-4EBF-876F-70D6968D3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26</Pages>
  <Words>5100</Words>
  <Characters>30091</Characters>
  <Application>Microsoft Office Word</Application>
  <DocSecurity>0</DocSecurity>
  <Lines>250</Lines>
  <Paragraphs>70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Michal Riegr</dc:creator>
  <cp:keywords/>
  <dc:description/>
  <cp:lastModifiedBy>Ing. Michal Riegr</cp:lastModifiedBy>
  <cp:revision>11</cp:revision>
  <dcterms:created xsi:type="dcterms:W3CDTF">2017-08-31T05:51:00Z</dcterms:created>
  <dcterms:modified xsi:type="dcterms:W3CDTF">2017-08-31T09:32:00Z</dcterms:modified>
</cp:coreProperties>
</file>